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560" w:lineRule="exact"/>
        <w:jc w:val="center"/>
        <w:outlineLvl w:val="9"/>
        <w:rPr>
          <w:rFonts w:hint="eastAsia" w:eastAsia="方正小标宋简体"/>
          <w:kern w:val="0"/>
          <w:sz w:val="44"/>
          <w:szCs w:val="44"/>
        </w:rPr>
      </w:pPr>
      <w:bookmarkStart w:id="0" w:name="_Toc171075590"/>
      <w:bookmarkStart w:id="1" w:name="_Toc884935003"/>
      <w:bookmarkStart w:id="2" w:name="_Toc1094392930"/>
      <w:bookmarkStart w:id="3" w:name="_Toc2005163248"/>
      <w:bookmarkStart w:id="4" w:name="_Toc207761871"/>
    </w:p>
    <w:p>
      <w:pPr>
        <w:pStyle w:val="7"/>
        <w:widowControl/>
        <w:spacing w:line="560" w:lineRule="exact"/>
        <w:jc w:val="center"/>
        <w:outlineLvl w:val="9"/>
        <w:rPr>
          <w:rFonts w:hint="eastAsia" w:eastAsia="方正小标宋简体"/>
          <w:kern w:val="0"/>
          <w:sz w:val="44"/>
          <w:szCs w:val="44"/>
        </w:rPr>
      </w:pPr>
    </w:p>
    <w:p>
      <w:pPr>
        <w:pStyle w:val="7"/>
        <w:widowControl/>
        <w:spacing w:line="560" w:lineRule="exact"/>
        <w:jc w:val="center"/>
        <w:outlineLvl w:val="9"/>
        <w:rPr>
          <w:rFonts w:hint="eastAsia" w:eastAsia="方正小标宋简体"/>
          <w:kern w:val="0"/>
          <w:sz w:val="44"/>
          <w:szCs w:val="44"/>
        </w:rPr>
      </w:pPr>
    </w:p>
    <w:p>
      <w:pPr>
        <w:pStyle w:val="7"/>
        <w:widowControl/>
        <w:spacing w:line="560" w:lineRule="exact"/>
        <w:jc w:val="center"/>
        <w:outlineLvl w:val="9"/>
        <w:rPr>
          <w:rFonts w:hint="eastAsia" w:eastAsia="方正小标宋简体"/>
          <w:kern w:val="0"/>
          <w:sz w:val="44"/>
          <w:szCs w:val="44"/>
        </w:rPr>
      </w:pPr>
    </w:p>
    <w:p>
      <w:pPr>
        <w:pStyle w:val="7"/>
        <w:widowControl/>
        <w:spacing w:line="560" w:lineRule="exact"/>
        <w:jc w:val="center"/>
        <w:outlineLvl w:val="0"/>
        <w:rPr>
          <w:rFonts w:hint="default" w:eastAsia="方正小标宋简体"/>
          <w:kern w:val="0"/>
          <w:sz w:val="44"/>
          <w:szCs w:val="44"/>
          <w:lang w:val="en-US" w:eastAsia="zh-CN"/>
        </w:rPr>
      </w:pPr>
      <w:bookmarkStart w:id="5" w:name="_Toc1164590407"/>
      <w:bookmarkStart w:id="6" w:name="_Toc412134993"/>
      <w:bookmarkStart w:id="7" w:name="_Toc1992641376"/>
      <w:r>
        <w:rPr>
          <w:rFonts w:hint="eastAsia" w:eastAsia="方正小标宋简体"/>
          <w:kern w:val="0"/>
          <w:sz w:val="44"/>
          <w:szCs w:val="44"/>
        </w:rPr>
        <w:t>威海市好房子</w:t>
      </w:r>
      <w:r>
        <w:rPr>
          <w:rFonts w:hint="eastAsia" w:eastAsia="方正小标宋简体"/>
          <w:kern w:val="0"/>
          <w:sz w:val="44"/>
          <w:szCs w:val="44"/>
          <w:lang w:val="en-US" w:eastAsia="zh-CN"/>
        </w:rPr>
        <w:t>全生命周期</w:t>
      </w:r>
      <w:bookmarkEnd w:id="0"/>
      <w:bookmarkEnd w:id="1"/>
      <w:bookmarkEnd w:id="2"/>
      <w:bookmarkEnd w:id="3"/>
      <w:bookmarkEnd w:id="4"/>
      <w:bookmarkEnd w:id="5"/>
      <w:bookmarkEnd w:id="6"/>
      <w:bookmarkEnd w:id="7"/>
      <w:r>
        <w:rPr>
          <w:rFonts w:hint="eastAsia" w:eastAsia="方正小标宋简体"/>
          <w:kern w:val="0"/>
          <w:sz w:val="44"/>
          <w:szCs w:val="44"/>
          <w:lang w:val="en-US" w:eastAsia="zh-CN"/>
        </w:rPr>
        <w:t>标准指引</w:t>
      </w:r>
    </w:p>
    <w:p>
      <w:pPr>
        <w:pStyle w:val="7"/>
        <w:widowControl/>
        <w:tabs>
          <w:tab w:val="left" w:pos="2431"/>
        </w:tabs>
        <w:spacing w:line="560" w:lineRule="exact"/>
        <w:jc w:val="center"/>
        <w:outlineLvl w:val="0"/>
        <w:rPr>
          <w:rFonts w:hint="eastAsia" w:eastAsia="方正小标宋简体"/>
          <w:kern w:val="0"/>
          <w:sz w:val="44"/>
          <w:szCs w:val="44"/>
          <w:lang w:val="en-US" w:eastAsia="zh-CN"/>
        </w:rPr>
      </w:pPr>
      <w:r>
        <w:rPr>
          <w:rFonts w:hint="eastAsia" w:eastAsia="方正小标宋简体"/>
          <w:kern w:val="0"/>
          <w:sz w:val="44"/>
          <w:szCs w:val="44"/>
          <w:lang w:val="en-US" w:eastAsia="zh-CN"/>
        </w:rPr>
        <w:t>（试行）</w:t>
      </w: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ind w:left="0" w:leftChars="0" w:firstLine="0" w:firstLineChars="0"/>
        <w:jc w:val="both"/>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jc w:val="center"/>
        <w:rPr>
          <w:rFonts w:eastAsia="方正小标宋简体"/>
          <w:kern w:val="0"/>
          <w:sz w:val="44"/>
          <w:szCs w:val="44"/>
        </w:rPr>
      </w:pPr>
    </w:p>
    <w:p>
      <w:pPr>
        <w:pStyle w:val="7"/>
        <w:widowControl/>
        <w:spacing w:line="560" w:lineRule="exact"/>
        <w:ind w:left="0"/>
        <w:rPr>
          <w:rFonts w:eastAsia="方正小标宋简体"/>
          <w:kern w:val="0"/>
          <w:sz w:val="44"/>
          <w:szCs w:val="44"/>
        </w:rPr>
      </w:pPr>
    </w:p>
    <w:p>
      <w:pPr>
        <w:pStyle w:val="7"/>
        <w:widowControl/>
        <w:spacing w:line="560" w:lineRule="exact"/>
        <w:jc w:val="center"/>
        <w:outlineLvl w:val="0"/>
        <w:rPr>
          <w:b/>
          <w:bCs/>
          <w:sz w:val="30"/>
          <w:szCs w:val="30"/>
        </w:rPr>
      </w:pPr>
      <w:bookmarkStart w:id="8" w:name="_Toc264537955"/>
      <w:bookmarkStart w:id="9" w:name="_Toc1934321444"/>
      <w:bookmarkStart w:id="10" w:name="_Toc1118065776"/>
      <w:bookmarkStart w:id="11" w:name="_Toc1778339946"/>
      <w:bookmarkStart w:id="12" w:name="_Toc316131467"/>
      <w:bookmarkStart w:id="13" w:name="_Toc317836765"/>
      <w:bookmarkStart w:id="14" w:name="_Toc1105011691"/>
      <w:bookmarkStart w:id="15" w:name="_Toc45355875"/>
      <w:r>
        <w:rPr>
          <w:rFonts w:hint="eastAsia"/>
          <w:b/>
          <w:bCs/>
          <w:sz w:val="30"/>
          <w:szCs w:val="30"/>
        </w:rPr>
        <w:t>威海市</w:t>
      </w:r>
      <w:r>
        <w:rPr>
          <w:b/>
          <w:bCs/>
          <w:sz w:val="30"/>
          <w:szCs w:val="30"/>
        </w:rPr>
        <w:t>住房和城乡建设</w:t>
      </w:r>
      <w:r>
        <w:rPr>
          <w:rFonts w:hint="eastAsia"/>
          <w:b/>
          <w:bCs/>
          <w:sz w:val="30"/>
          <w:szCs w:val="30"/>
        </w:rPr>
        <w:t>局</w:t>
      </w:r>
      <w:bookmarkEnd w:id="8"/>
      <w:bookmarkEnd w:id="9"/>
      <w:bookmarkEnd w:id="10"/>
      <w:bookmarkEnd w:id="11"/>
      <w:bookmarkEnd w:id="12"/>
      <w:bookmarkEnd w:id="13"/>
      <w:bookmarkEnd w:id="14"/>
      <w:bookmarkEnd w:id="15"/>
    </w:p>
    <w:p>
      <w:pPr>
        <w:pStyle w:val="7"/>
        <w:widowControl/>
        <w:spacing w:line="560" w:lineRule="exact"/>
        <w:jc w:val="center"/>
        <w:rPr>
          <w:b/>
          <w:bCs/>
          <w:sz w:val="30"/>
          <w:szCs w:val="30"/>
        </w:rPr>
      </w:pPr>
      <w:r>
        <w:rPr>
          <w:rFonts w:hint="eastAsia"/>
          <w:b/>
          <w:bCs/>
          <w:sz w:val="30"/>
          <w:szCs w:val="30"/>
          <w:lang w:val="en-US" w:eastAsia="zh-CN"/>
        </w:rPr>
        <w:t>2025</w:t>
      </w:r>
      <w:r>
        <w:rPr>
          <w:rFonts w:hint="eastAsia"/>
          <w:b/>
          <w:bCs/>
          <w:sz w:val="30"/>
          <w:szCs w:val="30"/>
        </w:rPr>
        <w:t>年</w:t>
      </w:r>
      <w:r>
        <w:rPr>
          <w:rFonts w:hint="eastAsia"/>
          <w:b/>
          <w:bCs/>
          <w:sz w:val="30"/>
          <w:szCs w:val="30"/>
          <w:lang w:val="en-US" w:eastAsia="zh-CN"/>
        </w:rPr>
        <w:t>4</w:t>
      </w:r>
      <w:r>
        <w:rPr>
          <w:rFonts w:hint="eastAsia"/>
          <w:b/>
          <w:bCs/>
          <w:sz w:val="30"/>
          <w:szCs w:val="30"/>
        </w:rPr>
        <w:t>月</w:t>
      </w:r>
    </w:p>
    <w:p>
      <w:pPr>
        <w:pStyle w:val="7"/>
        <w:widowControl/>
        <w:spacing w:line="560" w:lineRule="exact"/>
        <w:jc w:val="center"/>
        <w:rPr>
          <w:b/>
          <w:bCs/>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7"/>
        <w:widowControl/>
        <w:spacing w:before="156" w:beforeLines="50" w:after="312" w:afterLines="100" w:line="560" w:lineRule="exact"/>
        <w:ind w:left="119"/>
        <w:jc w:val="center"/>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lang w:val="en-US" w:eastAsia="zh-CN"/>
        </w:rPr>
        <w:t>编制</w:t>
      </w:r>
      <w:r>
        <w:rPr>
          <w:rFonts w:hint="eastAsia" w:ascii="方正小标宋简体" w:hAnsi="方正小标宋简体" w:eastAsia="方正小标宋简体" w:cs="方正小标宋简体"/>
          <w:b w:val="0"/>
          <w:bCs w:val="0"/>
          <w:sz w:val="30"/>
          <w:szCs w:val="30"/>
        </w:rPr>
        <w:t>说明</w:t>
      </w:r>
    </w:p>
    <w:p>
      <w:pPr>
        <w:keepNext w:val="0"/>
        <w:keepLines w:val="0"/>
        <w:pageBreakBefore w:val="0"/>
        <w:kinsoku/>
        <w:wordWrap/>
        <w:overflowPunct/>
        <w:topLinePunct w:val="0"/>
        <w:autoSpaceDE/>
        <w:autoSpaceDN/>
        <w:bidi w:val="0"/>
        <w:adjustRightInd/>
        <w:snapToGrid/>
        <w:spacing w:line="240" w:lineRule="auto"/>
        <w:ind w:firstLine="560" w:firstLineChars="200"/>
        <w:outlineLvl w:val="1"/>
        <w:rPr>
          <w:rFonts w:hint="eastAsia" w:ascii="黑体" w:hAnsi="黑体" w:eastAsia="黑体" w:cs="黑体"/>
          <w:sz w:val="28"/>
          <w:szCs w:val="32"/>
        </w:rPr>
      </w:pPr>
      <w:bookmarkStart w:id="16" w:name="_Toc2086980087"/>
      <w:bookmarkStart w:id="17" w:name="_Toc2029557123"/>
      <w:bookmarkStart w:id="18" w:name="_Toc492911381"/>
      <w:bookmarkStart w:id="19" w:name="_Toc1533061022"/>
      <w:bookmarkStart w:id="20" w:name="_Toc347023191"/>
      <w:bookmarkStart w:id="21" w:name="_Toc798260395"/>
      <w:bookmarkStart w:id="22" w:name="_Toc1090679266"/>
      <w:bookmarkStart w:id="23" w:name="_Toc849585982"/>
      <w:r>
        <w:rPr>
          <w:rFonts w:hint="eastAsia" w:ascii="黑体" w:hAnsi="黑体" w:eastAsia="黑体" w:cs="黑体"/>
          <w:sz w:val="28"/>
          <w:szCs w:val="32"/>
        </w:rPr>
        <w:t>一、</w:t>
      </w:r>
      <w:r>
        <w:rPr>
          <w:rFonts w:hint="eastAsia" w:ascii="黑体" w:hAnsi="黑体" w:eastAsia="黑体" w:cs="黑体"/>
          <w:sz w:val="28"/>
          <w:szCs w:val="32"/>
          <w:lang w:val="en-US" w:eastAsia="zh-CN"/>
        </w:rPr>
        <w:t>编制</w:t>
      </w:r>
      <w:r>
        <w:rPr>
          <w:rFonts w:hint="eastAsia" w:ascii="黑体" w:hAnsi="黑体" w:eastAsia="黑体" w:cs="黑体"/>
          <w:sz w:val="28"/>
          <w:szCs w:val="32"/>
        </w:rPr>
        <w:t>原则</w:t>
      </w:r>
      <w:bookmarkEnd w:id="16"/>
      <w:bookmarkEnd w:id="17"/>
      <w:bookmarkEnd w:id="18"/>
      <w:bookmarkEnd w:id="19"/>
      <w:bookmarkEnd w:id="20"/>
      <w:bookmarkEnd w:id="21"/>
      <w:bookmarkEnd w:id="22"/>
      <w:bookmarkEnd w:id="23"/>
    </w:p>
    <w:p>
      <w:pPr>
        <w:keepNext w:val="0"/>
        <w:keepLines w:val="0"/>
        <w:pageBreakBefore w:val="0"/>
        <w:kinsoku/>
        <w:wordWrap/>
        <w:overflowPunct/>
        <w:topLinePunct w:val="0"/>
        <w:autoSpaceDE/>
        <w:autoSpaceDN/>
        <w:bidi w:val="0"/>
        <w:adjustRightInd/>
        <w:snapToGrid/>
        <w:spacing w:line="240" w:lineRule="auto"/>
        <w:ind w:firstLine="562" w:firstLineChars="200"/>
        <w:rPr>
          <w:rStyle w:val="16"/>
          <w:rFonts w:hint="eastAsia" w:ascii="仿宋" w:hAnsi="仿宋" w:eastAsia="仿宋" w:cs="仿宋"/>
          <w:color w:val="1A2029"/>
          <w:sz w:val="28"/>
          <w:szCs w:val="28"/>
        </w:rPr>
      </w:pPr>
      <w:r>
        <w:rPr>
          <w:rStyle w:val="16"/>
          <w:rFonts w:hint="eastAsia" w:ascii="仿宋" w:hAnsi="仿宋" w:eastAsia="仿宋" w:cs="仿宋"/>
          <w:color w:val="1A2029"/>
          <w:sz w:val="28"/>
          <w:szCs w:val="28"/>
        </w:rPr>
        <w:t>1.科学性原则</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好房子应</w:t>
      </w:r>
      <w:r>
        <w:rPr>
          <w:rFonts w:hint="eastAsia" w:ascii="仿宋" w:hAnsi="仿宋" w:eastAsia="仿宋" w:cs="仿宋"/>
          <w:sz w:val="28"/>
          <w:szCs w:val="28"/>
        </w:rPr>
        <w:t>首先确保房屋的质量与安全属性；其次考虑人们对于美好生活向往下的居住属性；再次从发展的观点考虑住房的未来特征，</w:t>
      </w:r>
      <w:r>
        <w:rPr>
          <w:rFonts w:hint="eastAsia" w:ascii="仿宋" w:hAnsi="仿宋" w:eastAsia="仿宋" w:cs="仿宋"/>
          <w:sz w:val="28"/>
          <w:szCs w:val="28"/>
          <w:lang w:val="en-US" w:eastAsia="zh-CN"/>
        </w:rPr>
        <w:t>实现多元视角与长远视野下住房建设管理的引导</w:t>
      </w:r>
      <w:r>
        <w:rPr>
          <w:rFonts w:hint="eastAsia" w:ascii="仿宋" w:hAnsi="仿宋" w:eastAsia="仿宋" w:cs="仿宋"/>
          <w:sz w:val="28"/>
          <w:szCs w:val="28"/>
        </w:rPr>
        <w:t>。</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Style w:val="16"/>
          <w:rFonts w:hint="eastAsia" w:ascii="仿宋" w:hAnsi="仿宋" w:eastAsia="仿宋" w:cs="仿宋"/>
          <w:color w:val="1A2029"/>
          <w:sz w:val="28"/>
          <w:szCs w:val="28"/>
        </w:rPr>
        <w:t>系统性原则</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好的房子是从设计、建设直至使用中均表现为好，好房子的</w:t>
      </w:r>
      <w:r>
        <w:rPr>
          <w:rFonts w:hint="eastAsia" w:ascii="仿宋" w:hAnsi="仿宋" w:eastAsia="仿宋" w:cs="仿宋"/>
          <w:sz w:val="28"/>
          <w:szCs w:val="28"/>
          <w:lang w:val="en-US" w:eastAsia="zh-CN"/>
        </w:rPr>
        <w:t>相关标准</w:t>
      </w:r>
      <w:r>
        <w:rPr>
          <w:rFonts w:hint="eastAsia" w:ascii="仿宋" w:hAnsi="仿宋" w:eastAsia="仿宋" w:cs="仿宋"/>
          <w:sz w:val="28"/>
          <w:szCs w:val="28"/>
        </w:rPr>
        <w:t>指标</w:t>
      </w:r>
      <w:r>
        <w:rPr>
          <w:rFonts w:hint="eastAsia" w:ascii="仿宋" w:hAnsi="仿宋" w:eastAsia="仿宋" w:cs="仿宋"/>
          <w:sz w:val="28"/>
          <w:szCs w:val="28"/>
          <w:lang w:val="en-US" w:eastAsia="zh-CN"/>
        </w:rPr>
        <w:t>应</w:t>
      </w:r>
      <w:r>
        <w:rPr>
          <w:rFonts w:hint="eastAsia" w:ascii="仿宋" w:hAnsi="仿宋" w:eastAsia="仿宋" w:cs="仿宋"/>
          <w:sz w:val="28"/>
          <w:szCs w:val="28"/>
        </w:rPr>
        <w:t>涵盖住房从无到有的过程，并将其</w:t>
      </w:r>
      <w:r>
        <w:rPr>
          <w:rFonts w:hint="eastAsia" w:ascii="仿宋" w:hAnsi="仿宋" w:eastAsia="仿宋" w:cs="仿宋"/>
          <w:sz w:val="28"/>
          <w:szCs w:val="28"/>
          <w:lang w:val="en-US" w:eastAsia="zh-CN"/>
        </w:rPr>
        <w:t>扩展</w:t>
      </w:r>
      <w:r>
        <w:rPr>
          <w:rFonts w:hint="eastAsia" w:ascii="仿宋" w:hAnsi="仿宋" w:eastAsia="仿宋" w:cs="仿宋"/>
          <w:sz w:val="28"/>
          <w:szCs w:val="28"/>
        </w:rPr>
        <w:t>到</w:t>
      </w:r>
      <w:r>
        <w:rPr>
          <w:rFonts w:hint="eastAsia" w:ascii="仿宋" w:hAnsi="仿宋" w:eastAsia="仿宋" w:cs="仿宋"/>
          <w:sz w:val="28"/>
          <w:szCs w:val="28"/>
          <w:lang w:val="en-US" w:eastAsia="zh-CN"/>
        </w:rPr>
        <w:t>所在</w:t>
      </w:r>
      <w:r>
        <w:rPr>
          <w:rFonts w:hint="eastAsia" w:ascii="仿宋" w:hAnsi="仿宋" w:eastAsia="仿宋" w:cs="仿宋"/>
          <w:sz w:val="28"/>
          <w:szCs w:val="28"/>
        </w:rPr>
        <w:t>小区、社区、</w:t>
      </w:r>
      <w:r>
        <w:rPr>
          <w:rFonts w:hint="eastAsia" w:ascii="仿宋" w:hAnsi="仿宋" w:eastAsia="仿宋" w:cs="仿宋"/>
          <w:sz w:val="28"/>
          <w:szCs w:val="28"/>
          <w:lang w:val="en-US" w:eastAsia="zh-CN"/>
        </w:rPr>
        <w:t>城区</w:t>
      </w:r>
      <w:r>
        <w:rPr>
          <w:rFonts w:hint="eastAsia" w:ascii="仿宋" w:hAnsi="仿宋" w:eastAsia="仿宋" w:cs="仿宋"/>
          <w:sz w:val="28"/>
          <w:szCs w:val="28"/>
        </w:rPr>
        <w:t>的系统中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最终实现“四好”发展</w:t>
      </w:r>
      <w:r>
        <w:rPr>
          <w:rFonts w:hint="eastAsia" w:ascii="仿宋" w:hAnsi="仿宋" w:eastAsia="仿宋" w:cs="仿宋"/>
          <w:sz w:val="28"/>
          <w:szCs w:val="28"/>
        </w:rPr>
        <w:t>。</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Style w:val="16"/>
          <w:rFonts w:hint="eastAsia" w:ascii="仿宋" w:hAnsi="仿宋" w:eastAsia="仿宋" w:cs="仿宋"/>
          <w:color w:val="1A2029"/>
          <w:sz w:val="28"/>
          <w:szCs w:val="28"/>
        </w:rPr>
        <w:t>可操作性原则</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好房子的标准指引</w:t>
      </w:r>
      <w:r>
        <w:rPr>
          <w:rFonts w:hint="eastAsia" w:ascii="仿宋" w:hAnsi="仿宋" w:eastAsia="仿宋" w:cs="仿宋"/>
          <w:sz w:val="28"/>
          <w:szCs w:val="28"/>
        </w:rPr>
        <w:t>应易于理解和操作，数据来源要可靠，便于收集和分析；且各指标之间应具有一定的区分度，能够清晰反映不同房子的特点和差异。</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Style w:val="16"/>
          <w:rFonts w:hint="eastAsia" w:ascii="仿宋" w:hAnsi="仿宋" w:eastAsia="仿宋" w:cs="仿宋"/>
          <w:color w:val="1A2029"/>
          <w:sz w:val="28"/>
          <w:szCs w:val="28"/>
        </w:rPr>
        <w:t>导向性原则</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好房子标准指引应利于引导房地产市场健康发展，鼓励开发商提供更优质的住房产品，能够引导未来住宅发展趋势。</w:t>
      </w:r>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outlineLvl w:val="1"/>
        <w:rPr>
          <w:rFonts w:hint="eastAsia" w:ascii="仿宋" w:hAnsi="仿宋" w:eastAsia="仿宋" w:cs="仿宋"/>
          <w:sz w:val="28"/>
          <w:szCs w:val="28"/>
        </w:rPr>
      </w:pPr>
      <w:bookmarkStart w:id="24" w:name="_Toc647800048"/>
      <w:bookmarkStart w:id="25" w:name="_Toc1517153988"/>
      <w:bookmarkStart w:id="26" w:name="_Toc126012870"/>
      <w:bookmarkStart w:id="27" w:name="_Toc372830571"/>
      <w:bookmarkStart w:id="28" w:name="_Toc1023915758"/>
      <w:bookmarkStart w:id="29" w:name="_Toc2000669532"/>
      <w:bookmarkStart w:id="30" w:name="_Toc1032115956"/>
      <w:bookmarkStart w:id="31" w:name="_Toc136317313"/>
      <w:r>
        <w:rPr>
          <w:rFonts w:hint="eastAsia" w:ascii="黑体" w:hAnsi="黑体" w:eastAsia="黑体" w:cs="黑体"/>
          <w:sz w:val="28"/>
          <w:szCs w:val="32"/>
        </w:rPr>
        <w:t>二、</w:t>
      </w:r>
      <w:r>
        <w:rPr>
          <w:rFonts w:hint="eastAsia" w:ascii="黑体" w:hAnsi="黑体" w:eastAsia="黑体" w:cs="黑体"/>
          <w:sz w:val="28"/>
          <w:szCs w:val="32"/>
          <w:lang w:val="en-US" w:eastAsia="zh-CN"/>
        </w:rPr>
        <w:t>编制</w:t>
      </w:r>
      <w:r>
        <w:rPr>
          <w:rFonts w:hint="eastAsia" w:ascii="黑体" w:hAnsi="黑体" w:eastAsia="黑体" w:cs="黑体"/>
          <w:sz w:val="28"/>
          <w:szCs w:val="32"/>
        </w:rPr>
        <w:t>依据</w:t>
      </w:r>
      <w:bookmarkEnd w:id="24"/>
      <w:bookmarkEnd w:id="25"/>
      <w:bookmarkEnd w:id="26"/>
      <w:bookmarkEnd w:id="27"/>
      <w:bookmarkEnd w:id="28"/>
      <w:bookmarkEnd w:id="29"/>
      <w:bookmarkEnd w:id="30"/>
      <w:bookmarkEnd w:id="31"/>
    </w:p>
    <w:p>
      <w:pPr>
        <w:keepNext w:val="0"/>
        <w:keepLines w:val="0"/>
        <w:pageBreakBefore w:val="0"/>
        <w:widowControl/>
        <w:tabs>
          <w:tab w:val="left" w:pos="720"/>
        </w:tabs>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Style w:val="16"/>
          <w:rFonts w:hint="eastAsia" w:ascii="仿宋" w:hAnsi="仿宋" w:eastAsia="仿宋" w:cs="仿宋"/>
          <w:color w:val="1A2029"/>
          <w:sz w:val="28"/>
          <w:szCs w:val="28"/>
        </w:rPr>
        <w:t>国家法律法规和政策</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严格遵循</w:t>
      </w:r>
      <w:r>
        <w:rPr>
          <w:rFonts w:hint="eastAsia" w:ascii="仿宋" w:hAnsi="仿宋" w:eastAsia="仿宋" w:cs="仿宋"/>
          <w:color w:val="1A2029"/>
          <w:sz w:val="28"/>
          <w:szCs w:val="28"/>
        </w:rPr>
        <w:t>国家关于房地产开发的法律法规，如《城市房地产管理法》</w:t>
      </w:r>
      <w:r>
        <w:rPr>
          <w:rFonts w:hint="eastAsia" w:ascii="仿宋" w:hAnsi="仿宋" w:eastAsia="仿宋" w:cs="仿宋"/>
          <w:sz w:val="28"/>
          <w:szCs w:val="28"/>
        </w:rPr>
        <w:t>《城市房地产开发经营管理条例》等，以及</w:t>
      </w:r>
      <w:r>
        <w:rPr>
          <w:rFonts w:hint="eastAsia" w:ascii="仿宋" w:hAnsi="仿宋" w:eastAsia="仿宋" w:cs="仿宋"/>
          <w:color w:val="1A2029"/>
          <w:sz w:val="28"/>
          <w:szCs w:val="28"/>
        </w:rPr>
        <w:t>关于住房建设的标准和规范，如《住宅性能评定标准》《住宅设计规范》《建筑抗震设计规范》</w:t>
      </w:r>
      <w:r>
        <w:rPr>
          <w:rFonts w:hint="eastAsia" w:ascii="仿宋" w:hAnsi="仿宋" w:eastAsia="仿宋" w:cs="仿宋"/>
          <w:sz w:val="28"/>
          <w:szCs w:val="28"/>
        </w:rPr>
        <w:t>《建筑节能标准》《室内环境质量标准》</w:t>
      </w:r>
      <w:r>
        <w:rPr>
          <w:rFonts w:hint="eastAsia" w:ascii="仿宋" w:hAnsi="仿宋" w:eastAsia="仿宋" w:cs="仿宋"/>
          <w:color w:val="1A2029"/>
          <w:sz w:val="28"/>
          <w:szCs w:val="28"/>
        </w:rPr>
        <w:t>等。</w:t>
      </w:r>
    </w:p>
    <w:p>
      <w:pPr>
        <w:keepNext w:val="0"/>
        <w:keepLines w:val="0"/>
        <w:pageBreakBefore w:val="0"/>
        <w:widowControl/>
        <w:kinsoku/>
        <w:wordWrap/>
        <w:overflowPunct/>
        <w:topLinePunct w:val="0"/>
        <w:autoSpaceDE/>
        <w:autoSpaceDN/>
        <w:bidi w:val="0"/>
        <w:adjustRightInd/>
        <w:snapToGrid/>
        <w:spacing w:line="240" w:lineRule="auto"/>
        <w:ind w:firstLine="562" w:firstLineChars="200"/>
        <w:jc w:val="left"/>
        <w:textAlignment w:val="baseline"/>
        <w:rPr>
          <w:rFonts w:hint="eastAsia" w:ascii="仿宋" w:hAnsi="仿宋" w:eastAsia="仿宋" w:cs="仿宋"/>
          <w:b/>
          <w:bCs/>
          <w:sz w:val="28"/>
          <w:szCs w:val="28"/>
        </w:rPr>
      </w:pPr>
      <w:r>
        <w:rPr>
          <w:rFonts w:hint="eastAsia" w:ascii="仿宋" w:hAnsi="仿宋" w:eastAsia="仿宋" w:cs="仿宋"/>
          <w:b/>
          <w:bCs/>
          <w:sz w:val="28"/>
          <w:szCs w:val="28"/>
        </w:rPr>
        <w:t>2.相关学科理论与方法</w:t>
      </w:r>
    </w:p>
    <w:p>
      <w:pPr>
        <w:keepNext w:val="0"/>
        <w:keepLines w:val="0"/>
        <w:pageBreakBefore w:val="0"/>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好房子标准指引</w:t>
      </w:r>
      <w:r>
        <w:rPr>
          <w:rFonts w:hint="eastAsia" w:ascii="仿宋" w:hAnsi="仿宋" w:eastAsia="仿宋" w:cs="仿宋"/>
          <w:sz w:val="28"/>
          <w:szCs w:val="28"/>
        </w:rPr>
        <w:t>设计</w:t>
      </w:r>
      <w:r>
        <w:rPr>
          <w:rFonts w:hint="eastAsia" w:ascii="仿宋" w:hAnsi="仿宋" w:eastAsia="仿宋" w:cs="仿宋"/>
          <w:sz w:val="28"/>
          <w:szCs w:val="28"/>
          <w:lang w:val="en-US" w:eastAsia="zh-CN"/>
        </w:rPr>
        <w:t>过程中应充分体现</w:t>
      </w:r>
      <w:r>
        <w:rPr>
          <w:rFonts w:hint="eastAsia" w:ascii="仿宋" w:hAnsi="仿宋" w:eastAsia="仿宋" w:cs="仿宋"/>
          <w:sz w:val="28"/>
          <w:szCs w:val="28"/>
        </w:rPr>
        <w:t>建筑学、城市规划、环境科学等学科理论与方法</w:t>
      </w:r>
      <w:r>
        <w:rPr>
          <w:rFonts w:hint="eastAsia" w:ascii="仿宋" w:hAnsi="仿宋" w:eastAsia="仿宋" w:cs="仿宋"/>
          <w:sz w:val="28"/>
          <w:szCs w:val="28"/>
          <w:lang w:val="en-US" w:eastAsia="zh-CN"/>
        </w:rPr>
        <w:t>的最新进展</w:t>
      </w:r>
      <w:r>
        <w:rPr>
          <w:rFonts w:hint="eastAsia" w:ascii="仿宋" w:hAnsi="仿宋" w:eastAsia="仿宋" w:cs="仿宋"/>
          <w:sz w:val="28"/>
          <w:szCs w:val="28"/>
        </w:rPr>
        <w:t>，</w:t>
      </w:r>
      <w:r>
        <w:rPr>
          <w:rFonts w:hint="eastAsia" w:ascii="仿宋" w:hAnsi="仿宋" w:eastAsia="仿宋" w:cs="仿宋"/>
          <w:sz w:val="28"/>
          <w:szCs w:val="28"/>
          <w:lang w:val="en-US" w:eastAsia="zh-CN"/>
        </w:rPr>
        <w:t>反映</w:t>
      </w:r>
      <w:r>
        <w:rPr>
          <w:rFonts w:hint="eastAsia" w:ascii="仿宋" w:hAnsi="仿宋" w:eastAsia="仿宋" w:cs="仿宋"/>
          <w:sz w:val="28"/>
          <w:szCs w:val="28"/>
        </w:rPr>
        <w:t>经济学、管理学、统计学等学科</w:t>
      </w:r>
      <w:r>
        <w:rPr>
          <w:rFonts w:hint="eastAsia" w:ascii="仿宋" w:hAnsi="仿宋" w:eastAsia="仿宋" w:cs="仿宋"/>
          <w:sz w:val="28"/>
          <w:szCs w:val="28"/>
          <w:lang w:val="en-US" w:eastAsia="zh-CN"/>
        </w:rPr>
        <w:t>中科学先进评价方法</w:t>
      </w:r>
      <w:r>
        <w:rPr>
          <w:rFonts w:hint="eastAsia" w:ascii="仿宋" w:hAnsi="仿宋" w:eastAsia="仿宋" w:cs="仿宋"/>
          <w:sz w:val="28"/>
          <w:szCs w:val="28"/>
        </w:rPr>
        <w:t>的应用。</w:t>
      </w:r>
    </w:p>
    <w:p>
      <w:pPr>
        <w:keepNext w:val="0"/>
        <w:keepLines w:val="0"/>
        <w:pageBreakBefore w:val="0"/>
        <w:widowControl/>
        <w:kinsoku/>
        <w:wordWrap/>
        <w:overflowPunct/>
        <w:topLinePunct w:val="0"/>
        <w:autoSpaceDE/>
        <w:autoSpaceDN/>
        <w:bidi w:val="0"/>
        <w:adjustRightInd/>
        <w:snapToGrid/>
        <w:spacing w:line="240" w:lineRule="auto"/>
        <w:ind w:firstLine="562" w:firstLineChars="200"/>
        <w:jc w:val="left"/>
        <w:textAlignment w:val="baseline"/>
        <w:rPr>
          <w:rFonts w:hint="eastAsia" w:ascii="仿宋" w:hAnsi="仿宋" w:eastAsia="仿宋" w:cs="仿宋"/>
          <w:b/>
          <w:bCs/>
          <w:sz w:val="28"/>
          <w:szCs w:val="28"/>
        </w:rPr>
      </w:pPr>
      <w:r>
        <w:rPr>
          <w:rFonts w:hint="eastAsia" w:ascii="仿宋" w:hAnsi="仿宋" w:eastAsia="仿宋" w:cs="仿宋"/>
          <w:b/>
          <w:bCs/>
          <w:sz w:val="28"/>
          <w:szCs w:val="28"/>
        </w:rPr>
        <w:t>3.国际经验与标准</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参照国际上关于住宅建设和评价的标准，如LEED、BREEAM等绿色建筑评价体系，以及发达国家和地区在设计理念、智能家居、可持续住宅评价方面的先进经验。</w:t>
      </w:r>
    </w:p>
    <w:p>
      <w:pPr>
        <w:keepNext w:val="0"/>
        <w:keepLines w:val="0"/>
        <w:pageBreakBefore w:val="0"/>
        <w:widowControl/>
        <w:kinsoku/>
        <w:wordWrap/>
        <w:overflowPunct/>
        <w:topLinePunct w:val="0"/>
        <w:autoSpaceDE/>
        <w:autoSpaceDN/>
        <w:bidi w:val="0"/>
        <w:adjustRightInd/>
        <w:snapToGrid/>
        <w:spacing w:line="240" w:lineRule="auto"/>
        <w:ind w:firstLine="562" w:firstLineChars="200"/>
        <w:jc w:val="left"/>
        <w:textAlignment w:val="baseline"/>
        <w:rPr>
          <w:rFonts w:hint="eastAsia" w:ascii="仿宋" w:hAnsi="仿宋" w:eastAsia="仿宋" w:cs="仿宋"/>
          <w:b/>
          <w:bCs/>
          <w:sz w:val="28"/>
          <w:szCs w:val="28"/>
        </w:rPr>
      </w:pPr>
      <w:r>
        <w:rPr>
          <w:rFonts w:hint="eastAsia" w:ascii="仿宋" w:hAnsi="仿宋" w:eastAsia="仿宋" w:cs="仿宋"/>
          <w:b/>
          <w:bCs/>
          <w:sz w:val="28"/>
          <w:szCs w:val="28"/>
        </w:rPr>
        <w:t>4.环境与生态因素</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紧扣城市</w:t>
      </w:r>
      <w:r>
        <w:rPr>
          <w:rFonts w:hint="eastAsia" w:ascii="仿宋" w:hAnsi="仿宋" w:eastAsia="仿宋" w:cs="仿宋"/>
          <w:color w:val="1A2029"/>
          <w:sz w:val="28"/>
          <w:szCs w:val="28"/>
        </w:rPr>
        <w:t>的自然环境、气候条件、生态资源等</w:t>
      </w:r>
      <w:r>
        <w:rPr>
          <w:rFonts w:hint="eastAsia" w:ascii="仿宋" w:hAnsi="仿宋" w:eastAsia="仿宋" w:cs="仿宋"/>
          <w:sz w:val="28"/>
          <w:szCs w:val="28"/>
        </w:rPr>
        <w:t>先天条件，以及经济发展水平，居民收入水平和生活质量等城市经济与社会发展水平；并融合了城市</w:t>
      </w:r>
      <w:r>
        <w:rPr>
          <w:rFonts w:hint="eastAsia" w:ascii="仿宋" w:hAnsi="仿宋" w:eastAsia="仿宋" w:cs="仿宋"/>
          <w:color w:val="1A2029"/>
          <w:sz w:val="28"/>
          <w:szCs w:val="28"/>
        </w:rPr>
        <w:t>历史文化背景对建筑风格和文化内涵的影响</w:t>
      </w:r>
      <w:r>
        <w:rPr>
          <w:rFonts w:hint="eastAsia" w:ascii="仿宋" w:hAnsi="仿宋" w:eastAsia="仿宋" w:cs="仿宋"/>
          <w:sz w:val="28"/>
          <w:szCs w:val="28"/>
        </w:rPr>
        <w:t>，以及</w:t>
      </w:r>
      <w:r>
        <w:rPr>
          <w:rFonts w:hint="eastAsia" w:ascii="仿宋" w:hAnsi="仿宋" w:eastAsia="仿宋" w:cs="仿宋"/>
          <w:color w:val="1A2029"/>
          <w:sz w:val="28"/>
          <w:szCs w:val="28"/>
        </w:rPr>
        <w:t>地方建筑材料、传统建筑元素等</w:t>
      </w:r>
      <w:r>
        <w:rPr>
          <w:rFonts w:hint="eastAsia" w:ascii="仿宋" w:hAnsi="仿宋" w:eastAsia="仿宋" w:cs="仿宋"/>
          <w:sz w:val="28"/>
          <w:szCs w:val="28"/>
        </w:rPr>
        <w:t>地域特色</w:t>
      </w:r>
      <w:r>
        <w:rPr>
          <w:rFonts w:hint="eastAsia" w:ascii="仿宋" w:hAnsi="仿宋" w:eastAsia="仿宋" w:cs="仿宋"/>
          <w:color w:val="1A2029"/>
          <w:sz w:val="28"/>
          <w:szCs w:val="28"/>
        </w:rPr>
        <w:t>。</w:t>
      </w:r>
    </w:p>
    <w:p>
      <w:pPr>
        <w:keepNext w:val="0"/>
        <w:keepLines w:val="0"/>
        <w:pageBreakBefore w:val="0"/>
        <w:kinsoku/>
        <w:wordWrap/>
        <w:overflowPunct/>
        <w:topLinePunct w:val="0"/>
        <w:autoSpaceDE/>
        <w:autoSpaceDN/>
        <w:bidi w:val="0"/>
        <w:adjustRightInd/>
        <w:snapToGrid/>
        <w:spacing w:line="240" w:lineRule="auto"/>
        <w:ind w:firstLine="560" w:firstLineChars="200"/>
        <w:outlineLvl w:val="1"/>
        <w:rPr>
          <w:rFonts w:hint="eastAsia" w:ascii="黑体" w:hAnsi="黑体" w:eastAsia="黑体" w:cs="黑体"/>
          <w:sz w:val="28"/>
          <w:szCs w:val="32"/>
          <w:lang w:val="en-US" w:eastAsia="zh-CN"/>
        </w:rPr>
      </w:pPr>
      <w:bookmarkStart w:id="32" w:name="_Toc1547455673"/>
      <w:bookmarkStart w:id="33" w:name="_Toc2101363245"/>
      <w:bookmarkStart w:id="34" w:name="_Toc1953608498"/>
      <w:bookmarkStart w:id="35" w:name="_Toc1733735485"/>
      <w:bookmarkStart w:id="36" w:name="_Toc1980800093"/>
      <w:bookmarkStart w:id="37" w:name="_Toc1165681295"/>
      <w:bookmarkStart w:id="38" w:name="_Toc1867511889"/>
      <w:bookmarkStart w:id="39" w:name="_Toc479430148"/>
      <w:r>
        <w:rPr>
          <w:rFonts w:hint="eastAsia" w:ascii="黑体" w:hAnsi="黑体" w:eastAsia="黑体" w:cs="黑体"/>
          <w:sz w:val="28"/>
          <w:szCs w:val="32"/>
        </w:rPr>
        <w:t>三、框架</w:t>
      </w:r>
      <w:bookmarkEnd w:id="32"/>
      <w:bookmarkEnd w:id="33"/>
      <w:bookmarkEnd w:id="34"/>
      <w:bookmarkEnd w:id="35"/>
      <w:bookmarkEnd w:id="36"/>
      <w:bookmarkEnd w:id="37"/>
      <w:bookmarkEnd w:id="38"/>
      <w:bookmarkEnd w:id="39"/>
      <w:r>
        <w:rPr>
          <w:rFonts w:hint="eastAsia" w:ascii="黑体" w:hAnsi="黑体" w:eastAsia="黑体" w:cs="黑体"/>
          <w:sz w:val="28"/>
          <w:szCs w:val="32"/>
          <w:lang w:val="en-US" w:eastAsia="zh-CN"/>
        </w:rPr>
        <w:t>体系</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分为基础性指标、差异性指标、特色性指标三类，其中：</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1.基础性指标，是指从住房的质量、安全与居住属性视角，好房子在设计、建造与使用过程中应当具备或者表现出来的相应特征。</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2.差异性指标，是从住房居住舒适性、现代化，以及需求差异化的视角，对不涉及房屋质量、安全与居住基本属性的特征进行针对性设计。</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3.特色性指标，是基于城市的特殊地理位置、城市发展内涵以及城市建筑历史文化元素等，针对性设置的相关好房子评价指标，具备地方独有属性。</w:t>
      </w:r>
    </w:p>
    <w:p>
      <w:pPr>
        <w:keepNext w:val="0"/>
        <w:keepLines w:val="0"/>
        <w:pageBreakBefore w:val="0"/>
        <w:kinsoku/>
        <w:wordWrap/>
        <w:overflowPunct/>
        <w:topLinePunct w:val="0"/>
        <w:autoSpaceDE/>
        <w:autoSpaceDN/>
        <w:bidi w:val="0"/>
        <w:adjustRightInd/>
        <w:snapToGrid/>
        <w:spacing w:line="240" w:lineRule="auto"/>
        <w:ind w:firstLine="560" w:firstLineChars="200"/>
        <w:outlineLvl w:val="1"/>
        <w:rPr>
          <w:rFonts w:hint="default" w:ascii="黑体" w:hAnsi="黑体" w:eastAsia="黑体" w:cs="黑体"/>
          <w:sz w:val="28"/>
          <w:szCs w:val="32"/>
          <w:lang w:val="en-US" w:eastAsia="zh-CN"/>
        </w:rPr>
      </w:pPr>
      <w:bookmarkStart w:id="40" w:name="_Toc1420546903"/>
      <w:bookmarkStart w:id="41" w:name="_Toc96000153"/>
      <w:bookmarkStart w:id="42" w:name="_Toc1834173899"/>
      <w:r>
        <w:rPr>
          <w:rFonts w:hint="eastAsia" w:ascii="黑体" w:hAnsi="黑体" w:eastAsia="黑体" w:cs="黑体"/>
          <w:sz w:val="28"/>
          <w:szCs w:val="32"/>
          <w:lang w:val="en-US" w:eastAsia="zh-CN"/>
        </w:rPr>
        <w:t>四、</w:t>
      </w:r>
      <w:bookmarkEnd w:id="40"/>
      <w:bookmarkEnd w:id="41"/>
      <w:bookmarkEnd w:id="42"/>
      <w:r>
        <w:rPr>
          <w:rFonts w:hint="eastAsia" w:ascii="黑体" w:hAnsi="黑体" w:eastAsia="黑体" w:cs="黑体"/>
          <w:sz w:val="28"/>
          <w:szCs w:val="32"/>
          <w:lang w:val="en-US" w:eastAsia="zh-CN"/>
        </w:rPr>
        <w:t>分类指引</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指引涵盖住宅全生命周期的设计、施工与运维三个阶段，旨在实现全市“好房子”设计好、建的好、住的好。“好房子”首先要设计好，本指引中设计阶段基础性指标达到率90%以上，差异性指标与特色性指标得分率80%以上，归类为设计阶段的“好房子”，即一星“好房子”。“好房子”要建的好，才能将好的设计在住房中展现出来，本指引中施工阶段基础性指标达到率90%以上，差异性指标与特色性指标得分率80%以上，归类为施工阶段的“好房子”，即二星“好房子”。“好房子”还需满足住的好，本指引中运维阶段基础性指标达到率90%以上，差异性指标与特色性指标得分率80%以上，归类为运维阶段的“好房子”，即三星“好房子”。</w:t>
      </w:r>
    </w:p>
    <w:p>
      <w:pPr>
        <w:keepNext w:val="0"/>
        <w:keepLines w:val="0"/>
        <w:pageBreakBefore w:val="0"/>
        <w:kinsoku/>
        <w:wordWrap/>
        <w:overflowPunct/>
        <w:topLinePunct w:val="0"/>
        <w:autoSpaceDE/>
        <w:autoSpaceDN/>
        <w:bidi w:val="0"/>
        <w:adjustRightInd/>
        <w:snapToGrid/>
        <w:spacing w:line="240" w:lineRule="auto"/>
        <w:ind w:firstLine="560" w:firstLineChars="200"/>
        <w:outlineLvl w:val="1"/>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五、</w:t>
      </w:r>
      <w:bookmarkStart w:id="81" w:name="_GoBack"/>
      <w:bookmarkEnd w:id="81"/>
      <w:r>
        <w:rPr>
          <w:rFonts w:hint="eastAsia" w:ascii="黑体" w:hAnsi="黑体" w:eastAsia="黑体" w:cs="黑体"/>
          <w:sz w:val="28"/>
          <w:szCs w:val="32"/>
          <w:lang w:val="en-US" w:eastAsia="zh-CN"/>
        </w:rPr>
        <w:t>试行时间</w:t>
      </w:r>
    </w:p>
    <w:p>
      <w:pPr>
        <w:keepNext w:val="0"/>
        <w:keepLines w:val="0"/>
        <w:pageBreakBefore w:val="0"/>
        <w:widowControl/>
        <w:numPr>
          <w:numId w:val="0"/>
        </w:numPr>
        <w:kinsoku/>
        <w:wordWrap/>
        <w:overflowPunct/>
        <w:topLinePunct w:val="0"/>
        <w:autoSpaceDE/>
        <w:autoSpaceDN/>
        <w:bidi w:val="0"/>
        <w:adjustRightInd/>
        <w:snapToGrid/>
        <w:spacing w:line="24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自印发之日起，试行1年。</w:t>
      </w:r>
    </w:p>
    <w:p>
      <w:pPr>
        <w:widowControl/>
        <w:ind w:firstLine="560" w:firstLineChars="200"/>
        <w:jc w:val="left"/>
        <w:rPr>
          <w:rFonts w:hint="default" w:ascii="仿宋" w:hAnsi="仿宋" w:eastAsia="仿宋" w:cs="仿宋"/>
          <w:color w:val="1A2029"/>
          <w:sz w:val="28"/>
          <w:szCs w:val="28"/>
          <w:lang w:val="en-US" w:eastAsia="zh-CN" w:bidi="ar"/>
        </w:rPr>
      </w:pPr>
    </w:p>
    <w:p>
      <w:pPr>
        <w:pStyle w:val="2"/>
        <w:outlineLvl w:val="9"/>
        <w:rPr>
          <w:rFonts w:hint="eastAsia"/>
        </w:rPr>
        <w:sectPr>
          <w:footerReference r:id="rId5" w:type="default"/>
          <w:pgSz w:w="11906" w:h="16838"/>
          <w:pgMar w:top="1440" w:right="1800" w:bottom="1440" w:left="1800" w:header="851" w:footer="992" w:gutter="0"/>
          <w:pgNumType w:fmt="numberInDash" w:start="1"/>
          <w:cols w:space="425" w:num="1"/>
          <w:docGrid w:type="lines" w:linePitch="312" w:charSpace="0"/>
        </w:sectPr>
      </w:pPr>
    </w:p>
    <w:sdt>
      <w:sdtPr>
        <w:rPr>
          <w:rFonts w:ascii="宋体" w:hAnsi="宋体" w:eastAsia="宋体" w:cstheme="minorBidi"/>
          <w:b/>
          <w:bCs/>
          <w:kern w:val="2"/>
          <w:sz w:val="21"/>
          <w:szCs w:val="24"/>
          <w:lang w:val="en-US" w:eastAsia="zh-CN" w:bidi="ar-SA"/>
        </w:rPr>
        <w:id w:val="536355437"/>
        <w15:color w:val="DBDBDB"/>
        <w:docPartObj>
          <w:docPartGallery w:val="Table of Contents"/>
          <w:docPartUnique/>
        </w:docPartObj>
      </w:sdtPr>
      <w:sdtEndPr>
        <w:rPr>
          <w:rFonts w:hint="eastAsia" w:ascii="Times New Roman" w:hAnsi="Times New Roman" w:eastAsia="SongTi-dospy" w:cstheme="minorBidi"/>
          <w:b/>
          <w:bCs/>
          <w:kern w:val="2"/>
          <w:sz w:val="28"/>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rFonts w:hint="eastAsia"/>
            </w:rPr>
            <w:fldChar w:fldCharType="begin"/>
          </w:r>
          <w:r>
            <w:rPr>
              <w:rFonts w:hint="eastAsia"/>
            </w:rPr>
            <w:instrText xml:space="preserve">TOC \o "1-2" \h \u </w:instrText>
          </w:r>
          <w:r>
            <w:rPr>
              <w:rFonts w:hint="eastAsia"/>
            </w:rPr>
            <w:fldChar w:fldCharType="separate"/>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_Toc1156070947 </w:instrText>
          </w:r>
          <w:r>
            <w:rPr>
              <w:rFonts w:hint="eastAsia" w:ascii="宋体" w:hAnsi="宋体" w:eastAsia="宋体" w:cs="宋体"/>
            </w:rPr>
            <w:fldChar w:fldCharType="separate"/>
          </w:r>
          <w:r>
            <w:rPr>
              <w:rFonts w:hint="eastAsia" w:ascii="宋体" w:hAnsi="宋体" w:eastAsia="宋体" w:cs="宋体"/>
            </w:rPr>
            <w:t>第一章 质量安全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_Toc1156070947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_Toc1799851820 </w:instrText>
          </w:r>
          <w:r>
            <w:rPr>
              <w:rFonts w:hint="eastAsia" w:ascii="宋体" w:hAnsi="宋体" w:eastAsia="宋体" w:cs="宋体"/>
            </w:rPr>
            <w:fldChar w:fldCharType="separate"/>
          </w:r>
          <w:r>
            <w:rPr>
              <w:rFonts w:hint="eastAsia" w:ascii="宋体" w:hAnsi="宋体" w:eastAsia="宋体" w:cs="宋体"/>
            </w:rPr>
            <w:t>1 建筑结构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_Toc1799851820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_Toc654887098 </w:instrText>
          </w:r>
          <w:r>
            <w:rPr>
              <w:rFonts w:hint="eastAsia" w:ascii="宋体" w:hAnsi="宋体" w:eastAsia="宋体" w:cs="宋体"/>
            </w:rPr>
            <w:fldChar w:fldCharType="separate"/>
          </w:r>
          <w:r>
            <w:rPr>
              <w:rFonts w:hint="eastAsia" w:ascii="宋体" w:hAnsi="宋体" w:eastAsia="宋体" w:cs="宋体"/>
            </w:rPr>
            <w:t>2 建筑装修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_Toc654887098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_Toc833765211 </w:instrText>
          </w:r>
          <w:r>
            <w:rPr>
              <w:rFonts w:hint="eastAsia" w:ascii="宋体" w:hAnsi="宋体" w:eastAsia="宋体" w:cs="宋体"/>
            </w:rPr>
            <w:fldChar w:fldCharType="separate"/>
          </w:r>
          <w:r>
            <w:rPr>
              <w:rFonts w:hint="eastAsia" w:ascii="宋体" w:hAnsi="宋体" w:eastAsia="宋体" w:cs="宋体"/>
            </w:rPr>
            <w:t>3 水电安装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_Toc833765211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_Toc761104602 </w:instrText>
          </w:r>
          <w:r>
            <w:rPr>
              <w:rFonts w:hint="eastAsia" w:ascii="宋体" w:hAnsi="宋体" w:eastAsia="宋体" w:cs="宋体"/>
            </w:rPr>
            <w:fldChar w:fldCharType="separate"/>
          </w:r>
          <w:r>
            <w:rPr>
              <w:rFonts w:hint="eastAsia" w:ascii="宋体" w:hAnsi="宋体" w:eastAsia="宋体" w:cs="宋体"/>
            </w:rPr>
            <w:t>4 供气供暖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_Toc761104602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_Toc1472444282 </w:instrText>
          </w:r>
          <w:r>
            <w:rPr>
              <w:rFonts w:hint="eastAsia" w:ascii="宋体" w:hAnsi="宋体" w:eastAsia="宋体" w:cs="宋体"/>
            </w:rPr>
            <w:fldChar w:fldCharType="separate"/>
          </w:r>
          <w:r>
            <w:rPr>
              <w:rFonts w:hint="eastAsia" w:ascii="宋体" w:hAnsi="宋体" w:eastAsia="宋体" w:cs="宋体"/>
            </w:rPr>
            <w:t>5 通信工程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_Toc1472444282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_Toc1916983193 </w:instrText>
          </w:r>
          <w:r>
            <w:rPr>
              <w:rFonts w:hint="eastAsia" w:ascii="宋体" w:hAnsi="宋体" w:eastAsia="宋体" w:cs="宋体"/>
            </w:rPr>
            <w:fldChar w:fldCharType="separate"/>
          </w:r>
          <w:r>
            <w:rPr>
              <w:rFonts w:hint="eastAsia" w:ascii="宋体" w:hAnsi="宋体" w:eastAsia="宋体" w:cs="宋体"/>
            </w:rPr>
            <w:t>6 消防工程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_Toc1916983193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_Toc39368810 </w:instrText>
          </w:r>
          <w:r>
            <w:rPr>
              <w:rFonts w:hint="eastAsia" w:ascii="宋体" w:hAnsi="宋体" w:eastAsia="宋体" w:cs="宋体"/>
            </w:rPr>
            <w:fldChar w:fldCharType="separate"/>
          </w:r>
          <w:r>
            <w:rPr>
              <w:rFonts w:hint="eastAsia" w:ascii="宋体" w:hAnsi="宋体" w:eastAsia="宋体" w:cs="宋体"/>
            </w:rPr>
            <w:t>7 电梯工程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_Toc39368810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_Toc246626394 </w:instrText>
          </w:r>
          <w:r>
            <w:rPr>
              <w:rFonts w:hint="eastAsia" w:ascii="宋体" w:hAnsi="宋体" w:eastAsia="宋体" w:cs="宋体"/>
            </w:rPr>
            <w:fldChar w:fldCharType="separate"/>
          </w:r>
          <w:r>
            <w:rPr>
              <w:rFonts w:hint="eastAsia" w:ascii="宋体" w:hAnsi="宋体" w:eastAsia="宋体" w:cs="宋体"/>
            </w:rPr>
            <w:t>8 防水工程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_Toc246626394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_Toc406365248 </w:instrText>
          </w:r>
          <w:r>
            <w:rPr>
              <w:rFonts w:hint="eastAsia" w:ascii="宋体" w:hAnsi="宋体" w:eastAsia="宋体" w:cs="宋体"/>
            </w:rPr>
            <w:fldChar w:fldCharType="separate"/>
          </w:r>
          <w:r>
            <w:rPr>
              <w:rFonts w:hint="eastAsia" w:ascii="宋体" w:hAnsi="宋体" w:eastAsia="宋体" w:cs="宋体"/>
            </w:rPr>
            <w:t>第二章 健康舒适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_Toc406365248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_Toc782725676 </w:instrText>
          </w:r>
          <w:r>
            <w:rPr>
              <w:rFonts w:hint="eastAsia" w:ascii="宋体" w:hAnsi="宋体" w:eastAsia="宋体" w:cs="宋体"/>
            </w:rPr>
            <w:fldChar w:fldCharType="separate"/>
          </w:r>
          <w:r>
            <w:rPr>
              <w:rFonts w:hint="eastAsia" w:ascii="宋体" w:hAnsi="宋体" w:eastAsia="宋体" w:cs="宋体"/>
            </w:rPr>
            <w:t>9 公共空间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_Toc782725676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_Toc1933098657 </w:instrText>
          </w:r>
          <w:r>
            <w:rPr>
              <w:rFonts w:hint="eastAsia" w:ascii="宋体" w:hAnsi="宋体" w:eastAsia="宋体" w:cs="宋体"/>
            </w:rPr>
            <w:fldChar w:fldCharType="separate"/>
          </w:r>
          <w:r>
            <w:rPr>
              <w:rFonts w:hint="eastAsia" w:ascii="宋体" w:hAnsi="宋体" w:eastAsia="宋体" w:cs="宋体"/>
            </w:rPr>
            <w:t>10 套内空间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_Toc1933098657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_Toc309032736 </w:instrText>
          </w:r>
          <w:r>
            <w:rPr>
              <w:rFonts w:hint="eastAsia" w:ascii="宋体" w:hAnsi="宋体" w:eastAsia="宋体" w:cs="宋体"/>
            </w:rPr>
            <w:fldChar w:fldCharType="separate"/>
          </w:r>
          <w:r>
            <w:rPr>
              <w:rFonts w:hint="eastAsia" w:ascii="宋体" w:hAnsi="宋体" w:eastAsia="宋体" w:cs="宋体"/>
            </w:rPr>
            <w:t>11 室内环境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_Toc309032736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_Toc1297735506 </w:instrText>
          </w:r>
          <w:r>
            <w:rPr>
              <w:rFonts w:hint="eastAsia" w:ascii="宋体" w:hAnsi="宋体" w:eastAsia="宋体" w:cs="宋体"/>
            </w:rPr>
            <w:fldChar w:fldCharType="separate"/>
          </w:r>
          <w:r>
            <w:rPr>
              <w:rFonts w:hint="eastAsia" w:ascii="宋体" w:hAnsi="宋体" w:eastAsia="宋体" w:cs="宋体"/>
            </w:rPr>
            <w:t>第三章 绿色低碳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_Toc1297735506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_Toc1196730410 </w:instrText>
          </w:r>
          <w:r>
            <w:rPr>
              <w:rFonts w:hint="eastAsia" w:ascii="宋体" w:hAnsi="宋体" w:eastAsia="宋体" w:cs="宋体"/>
            </w:rPr>
            <w:fldChar w:fldCharType="separate"/>
          </w:r>
          <w:r>
            <w:rPr>
              <w:rFonts w:hint="eastAsia" w:ascii="宋体" w:hAnsi="宋体" w:eastAsia="宋体" w:cs="宋体"/>
            </w:rPr>
            <w:t>12 土地集约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_Toc1196730410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_Toc116163068 </w:instrText>
          </w:r>
          <w:r>
            <w:rPr>
              <w:rFonts w:hint="eastAsia" w:ascii="宋体" w:hAnsi="宋体" w:eastAsia="宋体" w:cs="宋体"/>
            </w:rPr>
            <w:fldChar w:fldCharType="separate"/>
          </w:r>
          <w:r>
            <w:rPr>
              <w:rFonts w:hint="eastAsia" w:ascii="宋体" w:hAnsi="宋体" w:eastAsia="宋体" w:cs="宋体"/>
            </w:rPr>
            <w:t>13 资源节约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_Toc116163068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_Toc290048753 </w:instrText>
          </w:r>
          <w:r>
            <w:rPr>
              <w:rFonts w:hint="eastAsia" w:ascii="宋体" w:hAnsi="宋体" w:eastAsia="宋体" w:cs="宋体"/>
            </w:rPr>
            <w:fldChar w:fldCharType="separate"/>
          </w:r>
          <w:r>
            <w:rPr>
              <w:rFonts w:hint="eastAsia" w:ascii="宋体" w:hAnsi="宋体" w:eastAsia="宋体" w:cs="宋体"/>
            </w:rPr>
            <w:t>第四章 环境宜居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_Toc290048753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_Toc61512981 </w:instrText>
          </w:r>
          <w:r>
            <w:rPr>
              <w:rFonts w:hint="eastAsia" w:ascii="宋体" w:hAnsi="宋体" w:eastAsia="宋体" w:cs="宋体"/>
            </w:rPr>
            <w:fldChar w:fldCharType="separate"/>
          </w:r>
          <w:r>
            <w:rPr>
              <w:rFonts w:hint="eastAsia" w:ascii="宋体" w:hAnsi="宋体" w:eastAsia="宋体" w:cs="宋体"/>
            </w:rPr>
            <w:t>14 交通组织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_Toc61512981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_Toc909037460 </w:instrText>
          </w:r>
          <w:r>
            <w:rPr>
              <w:rFonts w:hint="eastAsia" w:ascii="宋体" w:hAnsi="宋体" w:eastAsia="宋体" w:cs="宋体"/>
            </w:rPr>
            <w:fldChar w:fldCharType="separate"/>
          </w:r>
          <w:r>
            <w:rPr>
              <w:rFonts w:hint="eastAsia" w:ascii="宋体" w:hAnsi="宋体" w:eastAsia="宋体" w:cs="宋体"/>
            </w:rPr>
            <w:t>15园区配套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_Toc909037460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_Toc993925462 </w:instrText>
          </w:r>
          <w:r>
            <w:rPr>
              <w:rFonts w:hint="eastAsia" w:ascii="宋体" w:hAnsi="宋体" w:eastAsia="宋体" w:cs="宋体"/>
            </w:rPr>
            <w:fldChar w:fldCharType="separate"/>
          </w:r>
          <w:r>
            <w:rPr>
              <w:rFonts w:hint="eastAsia" w:ascii="宋体" w:hAnsi="宋体" w:eastAsia="宋体" w:cs="宋体"/>
            </w:rPr>
            <w:t>16 室外绿化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_Toc993925462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_Toc1777433468 </w:instrText>
          </w:r>
          <w:r>
            <w:rPr>
              <w:rFonts w:hint="eastAsia" w:ascii="宋体" w:hAnsi="宋体" w:eastAsia="宋体" w:cs="宋体"/>
            </w:rPr>
            <w:fldChar w:fldCharType="separate"/>
          </w:r>
          <w:r>
            <w:rPr>
              <w:rFonts w:hint="eastAsia" w:ascii="宋体" w:hAnsi="宋体" w:eastAsia="宋体" w:cs="宋体"/>
            </w:rPr>
            <w:t>17 声环境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_Toc1777433468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_Toc1826766906 </w:instrText>
          </w:r>
          <w:r>
            <w:rPr>
              <w:rFonts w:hint="eastAsia" w:ascii="宋体" w:hAnsi="宋体" w:eastAsia="宋体" w:cs="宋体"/>
            </w:rPr>
            <w:fldChar w:fldCharType="separate"/>
          </w:r>
          <w:r>
            <w:rPr>
              <w:rFonts w:hint="eastAsia" w:ascii="宋体" w:hAnsi="宋体" w:eastAsia="宋体" w:cs="宋体"/>
            </w:rPr>
            <w:t>18无障碍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_Toc1826766906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_Toc2045171630 </w:instrText>
          </w:r>
          <w:r>
            <w:rPr>
              <w:rFonts w:hint="eastAsia" w:ascii="宋体" w:hAnsi="宋体" w:eastAsia="宋体" w:cs="宋体"/>
            </w:rPr>
            <w:fldChar w:fldCharType="separate"/>
          </w:r>
          <w:r>
            <w:rPr>
              <w:rFonts w:hint="eastAsia" w:ascii="宋体" w:hAnsi="宋体" w:eastAsia="宋体" w:cs="宋体"/>
            </w:rPr>
            <w:t>第五章 物业运维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_Toc2045171630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_Toc576331528 </w:instrText>
          </w:r>
          <w:r>
            <w:rPr>
              <w:rFonts w:hint="eastAsia" w:ascii="宋体" w:hAnsi="宋体" w:eastAsia="宋体" w:cs="宋体"/>
            </w:rPr>
            <w:fldChar w:fldCharType="separate"/>
          </w:r>
          <w:r>
            <w:rPr>
              <w:rFonts w:hint="eastAsia" w:ascii="宋体" w:hAnsi="宋体" w:eastAsia="宋体" w:cs="宋体"/>
            </w:rPr>
            <w:t>19 园区安全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_Toc576331528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_Toc1252743126 </w:instrText>
          </w:r>
          <w:r>
            <w:rPr>
              <w:rFonts w:hint="eastAsia" w:ascii="宋体" w:hAnsi="宋体" w:eastAsia="宋体" w:cs="宋体"/>
            </w:rPr>
            <w:fldChar w:fldCharType="separate"/>
          </w:r>
          <w:r>
            <w:rPr>
              <w:rFonts w:hint="eastAsia" w:ascii="宋体" w:hAnsi="宋体" w:eastAsia="宋体" w:cs="宋体"/>
            </w:rPr>
            <w:t>20 园区整洁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_Toc1252743126 \h </w:instrText>
          </w:r>
          <w:r>
            <w:rPr>
              <w:rFonts w:hint="eastAsia" w:ascii="宋体" w:hAnsi="宋体" w:eastAsia="宋体" w:cs="宋体"/>
            </w:rPr>
            <w:fldChar w:fldCharType="separate"/>
          </w:r>
          <w:r>
            <w:rPr>
              <w:rFonts w:hint="eastAsia" w:ascii="宋体" w:hAnsi="宋体" w:eastAsia="宋体" w:cs="宋体"/>
            </w:rPr>
            <w:t>- 12 -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_Toc924043494 </w:instrText>
          </w:r>
          <w:r>
            <w:rPr>
              <w:rFonts w:hint="eastAsia" w:ascii="宋体" w:hAnsi="宋体" w:eastAsia="宋体" w:cs="宋体"/>
            </w:rPr>
            <w:fldChar w:fldCharType="separate"/>
          </w:r>
          <w:r>
            <w:rPr>
              <w:rFonts w:hint="eastAsia" w:ascii="宋体" w:hAnsi="宋体" w:eastAsia="宋体" w:cs="宋体"/>
            </w:rPr>
            <w:t>21 便民设施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_Toc924043494 \h </w:instrText>
          </w:r>
          <w:r>
            <w:rPr>
              <w:rFonts w:hint="eastAsia" w:ascii="宋体" w:hAnsi="宋体" w:eastAsia="宋体" w:cs="宋体"/>
            </w:rPr>
            <w:fldChar w:fldCharType="separate"/>
          </w:r>
          <w:r>
            <w:rPr>
              <w:rFonts w:hint="eastAsia" w:ascii="宋体" w:hAnsi="宋体" w:eastAsia="宋体" w:cs="宋体"/>
            </w:rPr>
            <w:t>- 12 -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_Toc1944752201 </w:instrText>
          </w:r>
          <w:r>
            <w:rPr>
              <w:rFonts w:hint="eastAsia" w:ascii="宋体" w:hAnsi="宋体" w:eastAsia="宋体" w:cs="宋体"/>
            </w:rPr>
            <w:fldChar w:fldCharType="separate"/>
          </w:r>
          <w:r>
            <w:rPr>
              <w:rFonts w:hint="eastAsia" w:ascii="宋体" w:hAnsi="宋体" w:eastAsia="宋体" w:cs="宋体"/>
            </w:rPr>
            <w:t>22 维修维护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_Toc1944752201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_Toc749134867 </w:instrText>
          </w:r>
          <w:r>
            <w:rPr>
              <w:rFonts w:hint="eastAsia" w:ascii="宋体" w:hAnsi="宋体" w:eastAsia="宋体" w:cs="宋体"/>
            </w:rPr>
            <w:fldChar w:fldCharType="separate"/>
          </w:r>
          <w:r>
            <w:rPr>
              <w:rFonts w:hint="eastAsia" w:ascii="宋体" w:hAnsi="宋体" w:eastAsia="宋体" w:cs="宋体"/>
            </w:rPr>
            <w:t>23 园区运营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_Toc749134867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_Toc13087308 </w:instrText>
          </w:r>
          <w:r>
            <w:rPr>
              <w:rFonts w:hint="eastAsia" w:ascii="宋体" w:hAnsi="宋体" w:eastAsia="宋体" w:cs="宋体"/>
            </w:rPr>
            <w:fldChar w:fldCharType="separate"/>
          </w:r>
          <w:r>
            <w:rPr>
              <w:rFonts w:hint="eastAsia" w:ascii="宋体" w:hAnsi="宋体" w:eastAsia="宋体" w:cs="宋体"/>
            </w:rPr>
            <w:t>第六章 威海特色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_Toc13087308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_Toc915053562 </w:instrText>
          </w:r>
          <w:r>
            <w:rPr>
              <w:rFonts w:hint="eastAsia" w:ascii="宋体" w:hAnsi="宋体" w:eastAsia="宋体" w:cs="宋体"/>
            </w:rPr>
            <w:fldChar w:fldCharType="separate"/>
          </w:r>
          <w:r>
            <w:rPr>
              <w:rFonts w:hint="eastAsia" w:ascii="宋体" w:hAnsi="宋体" w:eastAsia="宋体" w:cs="宋体"/>
            </w:rPr>
            <w:t>24 绿色建筑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_Toc915053562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_Toc1174820367 </w:instrText>
          </w:r>
          <w:r>
            <w:rPr>
              <w:rFonts w:hint="eastAsia" w:ascii="宋体" w:hAnsi="宋体" w:eastAsia="宋体" w:cs="宋体"/>
            </w:rPr>
            <w:fldChar w:fldCharType="separate"/>
          </w:r>
          <w:r>
            <w:rPr>
              <w:rFonts w:hint="eastAsia" w:ascii="宋体" w:hAnsi="宋体" w:eastAsia="宋体" w:cs="宋体"/>
            </w:rPr>
            <w:t>25 建设要求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_Toc1174820367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_Toc1241257651 </w:instrText>
          </w:r>
          <w:r>
            <w:rPr>
              <w:rFonts w:hint="eastAsia" w:ascii="宋体" w:hAnsi="宋体" w:eastAsia="宋体" w:cs="宋体"/>
            </w:rPr>
            <w:fldChar w:fldCharType="separate"/>
          </w:r>
          <w:r>
            <w:rPr>
              <w:rFonts w:hint="eastAsia" w:ascii="宋体" w:hAnsi="宋体" w:eastAsia="宋体" w:cs="宋体"/>
            </w:rPr>
            <w:t>26 宜老宜幼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_Toc1241257651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_Toc1161193399 </w:instrText>
          </w:r>
          <w:r>
            <w:rPr>
              <w:rFonts w:hint="eastAsia" w:ascii="宋体" w:hAnsi="宋体" w:eastAsia="宋体" w:cs="宋体"/>
            </w:rPr>
            <w:fldChar w:fldCharType="separate"/>
          </w:r>
          <w:r>
            <w:rPr>
              <w:rFonts w:hint="eastAsia" w:ascii="宋体" w:hAnsi="宋体" w:eastAsia="宋体" w:cs="宋体"/>
            </w:rPr>
            <w:t>27 保险与保修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_Toc1161193399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rPr>
            <w:fldChar w:fldCharType="end"/>
          </w:r>
        </w:p>
        <w:p>
          <w:pPr>
            <w:pStyle w:val="1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_Toc1993556704 </w:instrText>
          </w:r>
          <w:r>
            <w:rPr>
              <w:rFonts w:hint="eastAsia" w:ascii="宋体" w:hAnsi="宋体" w:eastAsia="宋体" w:cs="宋体"/>
            </w:rPr>
            <w:fldChar w:fldCharType="separate"/>
          </w:r>
          <w:r>
            <w:rPr>
              <w:rFonts w:hint="eastAsia" w:ascii="宋体" w:hAnsi="宋体" w:eastAsia="宋体" w:cs="宋体"/>
            </w:rPr>
            <w:t>28 智慧运维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_Toc1993556704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_Toc667663634 </w:instrText>
          </w:r>
          <w:r>
            <w:rPr>
              <w:rFonts w:hint="eastAsia" w:ascii="宋体" w:hAnsi="宋体" w:eastAsia="宋体" w:cs="宋体"/>
            </w:rPr>
            <w:fldChar w:fldCharType="separate"/>
          </w:r>
          <w:r>
            <w:rPr>
              <w:rFonts w:hint="eastAsia" w:ascii="宋体" w:hAnsi="宋体" w:eastAsia="宋体" w:cs="宋体"/>
              <w:lang w:val="en-US" w:eastAsia="zh-CN"/>
            </w:rPr>
            <w:t>附录一：设计阶段的威海市“好房子”分类打分表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_Toc667663634 \h </w:instrText>
          </w:r>
          <w:r>
            <w:rPr>
              <w:rFonts w:hint="eastAsia" w:ascii="宋体" w:hAnsi="宋体" w:eastAsia="宋体" w:cs="宋体"/>
            </w:rPr>
            <w:fldChar w:fldCharType="separate"/>
          </w:r>
          <w:r>
            <w:rPr>
              <w:rFonts w:hint="eastAsia" w:ascii="宋体" w:hAnsi="宋体" w:eastAsia="宋体" w:cs="宋体"/>
            </w:rPr>
            <w:t>- 17 -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_Toc820641063 </w:instrText>
          </w:r>
          <w:r>
            <w:rPr>
              <w:rFonts w:hint="eastAsia" w:ascii="宋体" w:hAnsi="宋体" w:eastAsia="宋体" w:cs="宋体"/>
            </w:rPr>
            <w:fldChar w:fldCharType="separate"/>
          </w:r>
          <w:r>
            <w:rPr>
              <w:rFonts w:hint="eastAsia" w:ascii="宋体" w:hAnsi="宋体" w:eastAsia="宋体" w:cs="宋体"/>
              <w:lang w:val="en-US" w:eastAsia="zh-CN"/>
            </w:rPr>
            <w:t>附录二：施工阶段的威海市“好房子”分类打分表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_Toc820641063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_Toc1374364807 </w:instrText>
          </w:r>
          <w:r>
            <w:rPr>
              <w:rFonts w:hint="eastAsia" w:ascii="宋体" w:hAnsi="宋体" w:eastAsia="宋体" w:cs="宋体"/>
            </w:rPr>
            <w:fldChar w:fldCharType="separate"/>
          </w:r>
          <w:r>
            <w:rPr>
              <w:rFonts w:hint="eastAsia" w:ascii="宋体" w:hAnsi="宋体" w:eastAsia="宋体" w:cs="宋体"/>
              <w:lang w:val="en-US" w:eastAsia="zh-CN"/>
            </w:rPr>
            <w:t>附录三：运维阶段的威海市“好房子”分类打分表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_Toc1374364807 \h </w:instrText>
          </w:r>
          <w:r>
            <w:rPr>
              <w:rFonts w:hint="eastAsia" w:ascii="宋体" w:hAnsi="宋体" w:eastAsia="宋体" w:cs="宋体"/>
            </w:rPr>
            <w:fldChar w:fldCharType="separate"/>
          </w:r>
          <w:r>
            <w:rPr>
              <w:rFonts w:hint="eastAsia" w:ascii="宋体" w:hAnsi="宋体" w:eastAsia="宋体" w:cs="宋体"/>
            </w:rPr>
            <w:t>- 43 -</w:t>
          </w:r>
          <w:r>
            <w:rPr>
              <w:rFonts w:hint="eastAsia" w:ascii="宋体" w:hAnsi="宋体" w:eastAsia="宋体" w:cs="宋体"/>
            </w:rPr>
            <w:fldChar w:fldCharType="end"/>
          </w:r>
          <w:r>
            <w:rPr>
              <w:rFonts w:hint="eastAsia" w:ascii="宋体" w:hAnsi="宋体" w:eastAsia="宋体" w:cs="宋体"/>
            </w:rPr>
            <w:fldChar w:fldCharType="end"/>
          </w:r>
        </w:p>
        <w:p>
          <w:pPr>
            <w:rPr>
              <w:rFonts w:hint="eastAsia"/>
            </w:rPr>
            <w:sectPr>
              <w:footerReference r:id="rId6" w:type="default"/>
              <w:pgSz w:w="11906" w:h="16838"/>
              <w:pgMar w:top="1440" w:right="1800" w:bottom="1440" w:left="1800" w:header="851" w:footer="992" w:gutter="0"/>
              <w:pgNumType w:fmt="upperRoman" w:start="1"/>
              <w:cols w:space="425" w:num="1"/>
              <w:docGrid w:type="lines" w:linePitch="312" w:charSpace="0"/>
            </w:sectPr>
          </w:pPr>
          <w:r>
            <w:rPr>
              <w:rFonts w:hint="eastAsia"/>
            </w:rPr>
            <w:fldChar w:fldCharType="end"/>
          </w:r>
        </w:p>
      </w:sdtContent>
    </w:sdt>
    <w:p>
      <w:pPr>
        <w:pStyle w:val="2"/>
      </w:pPr>
      <w:bookmarkStart w:id="43" w:name="_Toc1156070947"/>
      <w:r>
        <w:rPr>
          <w:rFonts w:hint="eastAsia"/>
        </w:rPr>
        <w:t>第一章 质量安全</w:t>
      </w:r>
      <w:bookmarkEnd w:id="43"/>
    </w:p>
    <w:p>
      <w:pPr>
        <w:pStyle w:val="3"/>
      </w:pPr>
      <w:bookmarkStart w:id="44" w:name="_Toc1799851820"/>
      <w:r>
        <w:rPr>
          <w:rFonts w:hint="eastAsia"/>
        </w:rPr>
        <w:t>1 建筑结构</w:t>
      </w:r>
      <w:bookmarkEnd w:id="44"/>
    </w:p>
    <w:p>
      <w:r>
        <w:rPr>
          <w:rFonts w:hint="eastAsia"/>
        </w:rPr>
        <w:t>1.1地基基础、主体结构及二次结构构件的设计工作年限不低于70年，并按100年进行耐久设计。主体结构安全等级不低于二级，结构重要性系数不小于1.0，且结构体系有利于空间灵活分隔。</w:t>
      </w:r>
    </w:p>
    <w:p>
      <w:pPr>
        <w:rPr>
          <w:rFonts w:hint="eastAsia"/>
        </w:rPr>
      </w:pPr>
      <w:r>
        <w:rPr>
          <w:rFonts w:hint="eastAsia"/>
          <w:szCs w:val="28"/>
        </w:rPr>
        <w:t>1.2外墙材料耐久、耐候性强、高效节能，易于维护和保养，使用寿命能达到外墙设计合理使用年限。</w:t>
      </w:r>
    </w:p>
    <w:p>
      <w:r>
        <w:rPr>
          <w:rFonts w:hint="eastAsia"/>
        </w:rPr>
        <w:t>1.3结构与构件的位置合理，现场检查外露结构构件尺寸、垂直度符合要求，结构构件及围护构件无异常裂缝及其他可见质量缺陷。</w:t>
      </w:r>
    </w:p>
    <w:p>
      <w:pPr>
        <w:rPr>
          <w:rFonts w:hint="eastAsia" w:eastAsia="SongTi-dospy"/>
          <w:color w:val="FF0000"/>
          <w:lang w:val="en-US" w:eastAsia="zh-CN"/>
        </w:rPr>
      </w:pPr>
      <w:r>
        <w:rPr>
          <w:rFonts w:hint="eastAsia"/>
        </w:rPr>
        <w:t>1.4建筑结构工程施工与监理过程中，质量安全保证资料齐全、完整，并且存档有数字化、可视化工程质量验收资料，具备对工程质量与安全的可追溯性。</w:t>
      </w:r>
    </w:p>
    <w:p>
      <w:pPr>
        <w:pStyle w:val="3"/>
      </w:pPr>
      <w:bookmarkStart w:id="45" w:name="_Toc654887098"/>
      <w:r>
        <w:rPr>
          <w:rFonts w:hint="eastAsia"/>
        </w:rPr>
        <w:t>2 建筑装修</w:t>
      </w:r>
      <w:bookmarkEnd w:id="45"/>
    </w:p>
    <w:p>
      <w:pPr>
        <w:rPr>
          <w:rFonts w:hint="eastAsia"/>
        </w:rPr>
      </w:pPr>
      <w:r>
        <w:rPr>
          <w:rFonts w:hint="eastAsia"/>
        </w:rPr>
        <w:t>2.1外墙外保温的设计使用年限不低于25年。</w:t>
      </w:r>
    </w:p>
    <w:p>
      <w:r>
        <w:rPr>
          <w:rFonts w:hint="eastAsia"/>
        </w:rPr>
        <w:t>2.2门窗框架材料耐腐蚀、耐候性强，能保证长期使用，设计使用年限与建筑结构使用年限相同。</w:t>
      </w:r>
    </w:p>
    <w:p>
      <w:r>
        <w:rPr>
          <w:rFonts w:hint="eastAsia"/>
        </w:rPr>
        <w:t>2.</w:t>
      </w:r>
      <w:r>
        <w:rPr>
          <w:rFonts w:hint="eastAsia"/>
          <w:lang w:val="en-US" w:eastAsia="zh-CN"/>
        </w:rPr>
        <w:t>3</w:t>
      </w:r>
      <w:r>
        <w:rPr>
          <w:rFonts w:hint="eastAsia"/>
        </w:rPr>
        <w:t>装修材料，如地板、瓷砖、涂料、木材、石材等质量良好、环保和耐用，室内空气污染物浓度不高于</w:t>
      </w:r>
      <w:r>
        <w:rPr>
          <w:rFonts w:ascii="Times New Roman" w:hAnsi="Times New Roman" w:eastAsia="仿宋"/>
          <w:sz w:val="24"/>
          <w:szCs w:val="24"/>
        </w:rPr>
        <w:t>I</w:t>
      </w:r>
      <w:r>
        <w:rPr>
          <w:rFonts w:hint="eastAsia"/>
        </w:rPr>
        <w:t>级的限量。</w:t>
      </w:r>
    </w:p>
    <w:p>
      <w:r>
        <w:rPr>
          <w:rFonts w:hint="eastAsia"/>
        </w:rPr>
        <w:t>2.</w:t>
      </w:r>
      <w:r>
        <w:rPr>
          <w:rFonts w:hint="eastAsia"/>
          <w:lang w:val="en-US" w:eastAsia="zh-CN"/>
        </w:rPr>
        <w:t>4</w:t>
      </w:r>
      <w:r>
        <w:t>装修项目便于日常清洁和维护，耐用且易于更换维修，厨卫各功能单元采用模块化设计。</w:t>
      </w:r>
    </w:p>
    <w:p>
      <w:pPr>
        <w:rPr>
          <w:rFonts w:hint="eastAsia"/>
        </w:rPr>
      </w:pPr>
      <w:r>
        <w:rPr>
          <w:rFonts w:hint="eastAsia"/>
        </w:rPr>
        <w:t>2.</w:t>
      </w:r>
      <w:r>
        <w:rPr>
          <w:rFonts w:hint="eastAsia"/>
          <w:lang w:val="en-US" w:eastAsia="zh-CN"/>
        </w:rPr>
        <w:t>5</w:t>
      </w:r>
      <w:r>
        <w:rPr>
          <w:rFonts w:hint="eastAsia"/>
        </w:rPr>
        <w:t>按有关规范的规定进行了装修工程施工质量验收，验收结论满足设计要求，阳台、楼梯设有防坠落措施，室内顶棚和内外墙面装修层牢固，且外观无明显起皮、空鼓、裂缝、变色、过大变形和脱落等现象，无可见装修质量缺陷。</w:t>
      </w:r>
    </w:p>
    <w:p>
      <w:pPr>
        <w:pStyle w:val="3"/>
      </w:pPr>
      <w:bookmarkStart w:id="46" w:name="_Toc833765211"/>
      <w:r>
        <w:rPr>
          <w:rFonts w:hint="eastAsia"/>
        </w:rPr>
        <w:t>3 水电安装</w:t>
      </w:r>
      <w:bookmarkEnd w:id="46"/>
    </w:p>
    <w:p>
      <w:pPr>
        <w:rPr>
          <w:rFonts w:hint="eastAsia"/>
        </w:rPr>
      </w:pPr>
      <w:r>
        <w:rPr>
          <w:rFonts w:hint="eastAsia"/>
        </w:rPr>
        <w:t>3.1电路和水路系统满足各个房间和设施的用电、用水需求，如厨房、卫生间、空调等大功率电器的专用线路和给排水设计；其中，电路的分支回路数大于等于7，备用分支回路数大于等于3。</w:t>
      </w:r>
    </w:p>
    <w:p>
      <w:r>
        <w:rPr>
          <w:rFonts w:hint="eastAsia"/>
        </w:rPr>
        <w:t>3.2采用管线与主体结构分离技术，分离应用比例不小于50%。</w:t>
      </w:r>
    </w:p>
    <w:p>
      <w:pPr>
        <w:rPr>
          <w:rFonts w:hint="eastAsia" w:eastAsia="SongTi-dospy"/>
          <w:lang w:val="en-US" w:eastAsia="zh-CN"/>
        </w:rPr>
      </w:pPr>
      <w:r>
        <w:rPr>
          <w:rFonts w:hint="eastAsia"/>
        </w:rPr>
        <w:t>3.3电线、水管、开关、插座、配电箱等材料符合国家标准的合格产品，具有合格证明和标识，材料的耐久性指标与质量参数满足相应标准规范规定，设计工作年限不低于25年，固定开关与插座操作寿命不低于15年（8万次）。</w:t>
      </w:r>
    </w:p>
    <w:p>
      <w:pPr>
        <w:rPr>
          <w:rFonts w:hint="eastAsia"/>
        </w:rPr>
      </w:pPr>
      <w:r>
        <w:rPr>
          <w:rFonts w:hint="eastAsia"/>
        </w:rPr>
        <w:t>3.4设备安装标识清晰，易于识别和检修，且施工质量按有关规定进行验收，验收结论满足规范与设计要求，隐蔽验收资料以附着于BIM模型的信息数据形式交付房屋业主。</w:t>
      </w:r>
    </w:p>
    <w:p>
      <w:pPr>
        <w:rPr>
          <w:rFonts w:hint="eastAsia"/>
        </w:rPr>
      </w:pPr>
      <w:r>
        <w:rPr>
          <w:rFonts w:hint="eastAsia"/>
        </w:rPr>
        <w:t>3.5屋内卫生间不存在串味现象，包括地漏、洗脸池、坐便器等。</w:t>
      </w:r>
    </w:p>
    <w:p>
      <w:pPr>
        <w:pStyle w:val="3"/>
      </w:pPr>
      <w:bookmarkStart w:id="47" w:name="_Toc761104602"/>
      <w:r>
        <w:rPr>
          <w:rFonts w:hint="eastAsia"/>
        </w:rPr>
        <w:t>4 供气供暖</w:t>
      </w:r>
      <w:bookmarkEnd w:id="47"/>
    </w:p>
    <w:p>
      <w:pPr>
        <w:rPr>
          <w:rFonts w:hint="default"/>
          <w:color w:val="FF0000"/>
          <w:lang w:val="en-US" w:eastAsia="zh-CN"/>
        </w:rPr>
      </w:pPr>
      <w:r>
        <w:rPr>
          <w:rFonts w:hint="eastAsia"/>
        </w:rPr>
        <w:t>4.1管道、设备材料符合国家标准，材料的耐久性指标与质量参数满足相应标准规范规定，设计工作年限不低于30年。</w:t>
      </w:r>
    </w:p>
    <w:p>
      <w:pPr>
        <w:rPr>
          <w:rFonts w:hint="eastAsia"/>
        </w:rPr>
      </w:pPr>
      <w:r>
        <w:rPr>
          <w:rFonts w:hint="eastAsia"/>
        </w:rPr>
        <w:t>4.2采用管线与主体结构分离技术，管线分离应用比例不小于50%。</w:t>
      </w:r>
    </w:p>
    <w:p>
      <w:pPr>
        <w:rPr>
          <w:rFonts w:hint="default" w:eastAsia="SongTi-dospy"/>
          <w:color w:val="FF0000"/>
          <w:lang w:val="en-US" w:eastAsia="zh-CN"/>
        </w:rPr>
      </w:pPr>
      <w:r>
        <w:rPr>
          <w:rFonts w:hint="eastAsia"/>
        </w:rPr>
        <w:t>4.3设备安装符合安全规范与行业标准</w:t>
      </w:r>
      <w:r>
        <w:rPr>
          <w:rFonts w:hint="eastAsia"/>
          <w:lang w:eastAsia="zh-CN"/>
        </w:rPr>
        <w:t>，</w:t>
      </w:r>
      <w:r>
        <w:rPr>
          <w:rFonts w:hint="eastAsia"/>
        </w:rPr>
        <w:t>标识清晰，易于识别和检修，燃气表、铜质或不锈钢阀门、室内温度采集器等设施设备安装符合规范标准，设计工作年限不低于30年，隐蔽验收资料以附着于BIM模型的信息数据形式交付房屋业主。</w:t>
      </w:r>
    </w:p>
    <w:p>
      <w:pPr>
        <w:pStyle w:val="3"/>
      </w:pPr>
      <w:bookmarkStart w:id="48" w:name="_Toc1472444282"/>
      <w:bookmarkStart w:id="49" w:name="_Toc1847643007"/>
      <w:r>
        <w:rPr>
          <w:rFonts w:hint="eastAsia"/>
        </w:rPr>
        <w:t>5 通信工程</w:t>
      </w:r>
      <w:bookmarkEnd w:id="48"/>
      <w:bookmarkEnd w:id="49"/>
    </w:p>
    <w:p>
      <w:r>
        <w:rPr>
          <w:rFonts w:hint="eastAsia"/>
        </w:rPr>
        <w:t>5.1电话、网络等通信线路采用国标材料，布线规范，材料的耐久性指标与质量参数满足相应标准规范规定，参照</w:t>
      </w:r>
      <w:r>
        <w:t>国际标准ISO/IEC 11801</w:t>
      </w:r>
      <w:r>
        <w:rPr>
          <w:rFonts w:hint="eastAsia"/>
        </w:rPr>
        <w:t>，在使用</w:t>
      </w:r>
      <w:r>
        <w:t>高性能光纤材料</w:t>
      </w:r>
      <w:r>
        <w:rPr>
          <w:rFonts w:hint="eastAsia"/>
        </w:rPr>
        <w:t>时设计工作年限不低于25年。</w:t>
      </w:r>
    </w:p>
    <w:p>
      <w:r>
        <w:rPr>
          <w:rFonts w:hint="eastAsia"/>
        </w:rPr>
        <w:t>5.2采用管线与主体结构分离技术，管线分离应用比例不小于50%。</w:t>
      </w:r>
    </w:p>
    <w:p>
      <w:r>
        <w:rPr>
          <w:rFonts w:hint="eastAsia"/>
        </w:rPr>
        <w:t>5.3通信网络稳定可靠，满足数据传输速度和带宽要求，传输速度，下载大于1 Gbps，上传大于50 Mbps；带宽大于1 Gbps。</w:t>
      </w:r>
    </w:p>
    <w:p>
      <w:pPr>
        <w:rPr>
          <w:rFonts w:hint="eastAsia"/>
        </w:rPr>
      </w:pPr>
      <w:r>
        <w:rPr>
          <w:rFonts w:hint="eastAsia"/>
        </w:rPr>
        <w:t>5.4设备安装标识清晰，易于识别和检修，施工质量验收结论满足规范与设计要求，隐蔽验收资料以附着于</w:t>
      </w:r>
      <w:r>
        <w:t>BIM</w:t>
      </w:r>
      <w:r>
        <w:rPr>
          <w:rFonts w:hint="eastAsia"/>
        </w:rPr>
        <w:t>模型的信息数据形式交付房屋业主。</w:t>
      </w:r>
    </w:p>
    <w:p>
      <w:pPr>
        <w:pStyle w:val="3"/>
      </w:pPr>
      <w:bookmarkStart w:id="50" w:name="_Toc1916983193"/>
      <w:r>
        <w:rPr>
          <w:rFonts w:hint="eastAsia"/>
        </w:rPr>
        <w:t>6 消防工程</w:t>
      </w:r>
      <w:bookmarkEnd w:id="50"/>
    </w:p>
    <w:p>
      <w:r>
        <w:rPr>
          <w:rFonts w:hint="eastAsia"/>
        </w:rPr>
        <w:t>6.1 消火栓、消防水带、消防枪、消防扳手等材料与设备符合国家标准，具有合格证明和标识，材料的耐久性指标与质量参数满足相应标准规范规定，设计工作年限不低于25年，消防水带5年强制更换。</w:t>
      </w:r>
    </w:p>
    <w:p>
      <w:pPr>
        <w:rPr>
          <w:rFonts w:hint="eastAsia"/>
        </w:rPr>
      </w:pPr>
      <w:r>
        <w:rPr>
          <w:rFonts w:hint="eastAsia"/>
        </w:rPr>
        <w:t>6.2 感温探测器、烟感探测器、室内消火栓系统，消防水带、消防枪、消防扳手、逃生缓降梯等配置齐全；建筑高度超过50m高层住宅的公共部位和套内各房间安装有自动喷水灭火系统，客厅、卧室均配置感温探测器与烟感探测器。</w:t>
      </w:r>
    </w:p>
    <w:p>
      <w:pPr>
        <w:rPr>
          <w:rFonts w:hint="eastAsia"/>
        </w:rPr>
      </w:pPr>
      <w:r>
        <w:rPr>
          <w:rFonts w:hint="eastAsia"/>
        </w:rPr>
        <w:t>6.3高层建筑排烟管道安装防火隔离门</w:t>
      </w:r>
      <w:r>
        <w:rPr>
          <w:rFonts w:hint="eastAsia"/>
          <w:lang w:val="en-US" w:eastAsia="zh-CN"/>
        </w:rPr>
        <w:t>（防火阀）</w:t>
      </w:r>
      <w:r>
        <w:rPr>
          <w:rFonts w:hint="eastAsia"/>
        </w:rPr>
        <w:t>和烟气止回阀</w:t>
      </w:r>
      <w:r>
        <w:rPr>
          <w:rFonts w:hint="eastAsia"/>
          <w:lang w:val="en-US" w:eastAsia="zh-CN"/>
        </w:rPr>
        <w:t>（排烟阀）</w:t>
      </w:r>
      <w:r>
        <w:rPr>
          <w:rFonts w:hint="eastAsia"/>
        </w:rPr>
        <w:t>，防止火灾时烟气扩散及日常油烟倒灌。</w:t>
      </w:r>
    </w:p>
    <w:p>
      <w:pPr>
        <w:pStyle w:val="3"/>
      </w:pPr>
      <w:bookmarkStart w:id="51" w:name="_Toc39368810"/>
      <w:r>
        <w:rPr>
          <w:rFonts w:hint="eastAsia"/>
        </w:rPr>
        <w:t>7 电梯工程</w:t>
      </w:r>
      <w:bookmarkEnd w:id="51"/>
    </w:p>
    <w:p>
      <w:pPr>
        <w:rPr>
          <w:rFonts w:hint="eastAsia"/>
        </w:rPr>
      </w:pPr>
      <w:r>
        <w:rPr>
          <w:rFonts w:hint="eastAsia"/>
        </w:rPr>
        <w:t>7.1电梯设备符合国家电梯制造标准，零部件采用合格材料，经过严格的质量检验，控制系统稳定可靠，有完善的安全保护装置，如限速器、安全钳、缓冲器、紧急停车装置等，具备故障自诊断功能；轿厢内部通风良好，照明充足，噪音和振动控制在合理范围内。</w:t>
      </w:r>
    </w:p>
    <w:p>
      <w:pPr>
        <w:rPr>
          <w:rFonts w:hint="eastAsia"/>
        </w:rPr>
      </w:pPr>
      <w:r>
        <w:rPr>
          <w:rFonts w:hint="eastAsia"/>
        </w:rPr>
        <w:t>7.2电梯设备设计工作年限不低于20年；MTBF大于50,000小时；故障率，每千次启动小于0.1次，或每千小时运行小于0.05次；设备可用性超过99%。</w:t>
      </w:r>
    </w:p>
    <w:p>
      <w:pPr>
        <w:pStyle w:val="3"/>
      </w:pPr>
      <w:bookmarkStart w:id="52" w:name="_Toc246626394"/>
      <w:r>
        <w:rPr>
          <w:rFonts w:hint="eastAsia"/>
        </w:rPr>
        <w:t>8 防水工程</w:t>
      </w:r>
      <w:bookmarkEnd w:id="52"/>
    </w:p>
    <w:p>
      <w:r>
        <w:rPr>
          <w:rFonts w:hint="eastAsia"/>
        </w:rPr>
        <w:t>8.1外墙防水材料具有良好防水性能和耐久性，正常使用与维保下，设计工作年限不低于20年。</w:t>
      </w:r>
    </w:p>
    <w:p>
      <w:r>
        <w:rPr>
          <w:rFonts w:hint="eastAsia"/>
        </w:rPr>
        <w:t>8.2卫生间防水的设计工作年限不低于25年。</w:t>
      </w:r>
    </w:p>
    <w:p>
      <w:pPr>
        <w:rPr>
          <w:rFonts w:hint="eastAsia"/>
        </w:rPr>
      </w:pPr>
      <w:r>
        <w:rPr>
          <w:rFonts w:hint="eastAsia"/>
        </w:rPr>
        <w:t>8.3地下室在设计合理使用年限内无渗漏，防水设计工作年限不低于70年。</w:t>
      </w:r>
    </w:p>
    <w:p>
      <w:pPr>
        <w:pStyle w:val="2"/>
      </w:pPr>
      <w:bookmarkStart w:id="53" w:name="_Toc406365248"/>
      <w:r>
        <w:rPr>
          <w:rFonts w:hint="eastAsia"/>
        </w:rPr>
        <w:t>第二章 健康舒适</w:t>
      </w:r>
      <w:bookmarkEnd w:id="53"/>
    </w:p>
    <w:p>
      <w:pPr>
        <w:pStyle w:val="3"/>
      </w:pPr>
      <w:bookmarkStart w:id="54" w:name="_Toc782725676"/>
      <w:r>
        <w:rPr>
          <w:rFonts w:hint="eastAsia"/>
        </w:rPr>
        <w:t>9 公共空间</w:t>
      </w:r>
      <w:bookmarkEnd w:id="54"/>
    </w:p>
    <w:p>
      <w:r>
        <w:rPr>
          <w:rFonts w:hint="eastAsia"/>
        </w:rPr>
        <w:t>9.1小区车位配比达到</w:t>
      </w:r>
      <w:r>
        <w:t>1:1.2</w:t>
      </w:r>
      <w:r>
        <w:rPr>
          <w:rFonts w:hint="eastAsia"/>
        </w:rPr>
        <w:t>。</w:t>
      </w:r>
    </w:p>
    <w:p>
      <w:pPr>
        <w:rPr>
          <w:rFonts w:hint="eastAsia"/>
        </w:rPr>
      </w:pPr>
      <w:r>
        <w:rPr>
          <w:rFonts w:hint="eastAsia"/>
        </w:rPr>
        <w:t>9.2新能源汽车停车及充电设施布置于地面，若设于地下，安装火灾自动报警系统、自动喷水灭火系统，覆盖地下所有充电区域；充电区域应划分为独立防火单元，单个单元面积≤</w:t>
      </w:r>
      <w:r>
        <w:rPr>
          <w:rFonts w:hint="default" w:ascii="Times New Roman Regular" w:hAnsi="Times New Roman Regular" w:cs="Times New Roman Regular"/>
        </w:rPr>
        <w:t>1000㎡</w:t>
      </w:r>
      <w:r>
        <w:rPr>
          <w:rFonts w:hint="eastAsia"/>
        </w:rPr>
        <w:t>，采用耐火极限≥</w:t>
      </w:r>
      <w:r>
        <w:t>2.0</w:t>
      </w:r>
      <w:r>
        <w:rPr>
          <w:rFonts w:hint="eastAsia"/>
        </w:rPr>
        <w:t>小时的防火隔墙或卷帘分隔；充电车位与普通车位之间保持安全距离，并设置防火隔离带。</w:t>
      </w:r>
    </w:p>
    <w:p>
      <w:pPr>
        <w:rPr>
          <w:rFonts w:hint="eastAsia" w:ascii="宋体" w:hAnsi="宋体" w:eastAsia="宋体" w:cs="宋体"/>
          <w:color w:val="FF0000"/>
          <w:lang w:val="en-US" w:eastAsia="zh-CN"/>
        </w:rPr>
      </w:pPr>
      <w:r>
        <w:rPr>
          <w:rFonts w:hint="eastAsia"/>
        </w:rPr>
        <w:t>9.3建设有充电桩、充电枪等充电设施或预留建设安装条件；电动自行车停车充电场所配备充电插座等设施数量不得低于电动自行车停车位数量的</w:t>
      </w:r>
      <w:r>
        <w:t>50%</w:t>
      </w:r>
      <w:r>
        <w:rPr>
          <w:rFonts w:hint="eastAsia"/>
        </w:rPr>
        <w:t>。</w:t>
      </w:r>
    </w:p>
    <w:p>
      <w:pPr>
        <w:rPr>
          <w:rFonts w:hint="eastAsia"/>
        </w:rPr>
      </w:pPr>
      <w:r>
        <w:rPr>
          <w:rFonts w:hint="eastAsia"/>
        </w:rPr>
        <w:t>9.4车辆出入便捷、宽度≥</w:t>
      </w:r>
      <w:r>
        <w:t>7.8</w:t>
      </w:r>
      <w:r>
        <w:rPr>
          <w:rFonts w:hint="eastAsia"/>
        </w:rPr>
        <w:t>m、深度≥</w:t>
      </w:r>
      <w:r>
        <w:t>8</w:t>
      </w:r>
      <w:r>
        <w:rPr>
          <w:rFonts w:hint="eastAsia"/>
        </w:rPr>
        <w:t>m的地下停车区域，可设置独立洗车房；洗车区域需远离主要通行通道，地面设置排水孔（直径≥</w:t>
      </w:r>
      <w:r>
        <w:t>200mm</w:t>
      </w:r>
      <w:r>
        <w:rPr>
          <w:rFonts w:hint="eastAsia"/>
        </w:rPr>
        <w:t>）和找平层，防止积水；洗车废水排水口接入专用管道，避免污染地下车库环境。</w:t>
      </w:r>
    </w:p>
    <w:p>
      <w:pPr>
        <w:rPr>
          <w:rFonts w:hint="eastAsia"/>
        </w:rPr>
      </w:pPr>
      <w:r>
        <w:rPr>
          <w:rFonts w:hint="eastAsia"/>
        </w:rPr>
        <w:t>9.5车库出入口坡道应设置与道路之间的缓冲段，坡度需符合《车库建筑设计规范》要求，防止积雪堆积导致车辆打滑；坡道地面需铺设防滑材料（如金刚砂或环氧防滑地坪），并设置横向排水沟槽，减少冰雪附着风险。</w:t>
      </w:r>
    </w:p>
    <w:p>
      <w:pPr>
        <w:rPr>
          <w:rFonts w:hint="eastAsia" w:ascii="宋体" w:hAnsi="宋体" w:eastAsia="宋体" w:cs="宋体"/>
          <w:color w:val="FF0000"/>
          <w:lang w:val="en-US" w:eastAsia="zh-CN"/>
        </w:rPr>
      </w:pPr>
      <w:r>
        <w:rPr>
          <w:rFonts w:hint="eastAsia"/>
        </w:rPr>
        <w:t>9.6地下停车场排风口应高出地面≥</w:t>
      </w:r>
      <w:r>
        <w:t>2.5</w:t>
      </w:r>
      <w:r>
        <w:rPr>
          <w:rFonts w:hint="eastAsia"/>
        </w:rPr>
        <w:t>m，排风口需设于下风口，与住宅楼距离≥</w:t>
      </w:r>
      <w:r>
        <w:t>10</w:t>
      </w:r>
      <w:r>
        <w:rPr>
          <w:rFonts w:hint="eastAsia"/>
        </w:rPr>
        <w:t>m‌，位于绿化带或远离人员活动区域，且不得朝向邻近建筑或公共区域；‌自然通风不足时，必须设置机械通风系统，机械排风量应≥</w:t>
      </w:r>
      <w:r>
        <w:t>6</w:t>
      </w:r>
      <w:r>
        <w:rPr>
          <w:rFonts w:hint="eastAsia"/>
        </w:rPr>
        <w:t>次</w:t>
      </w:r>
      <w:r>
        <w:t>/</w:t>
      </w:r>
      <w:r>
        <w:rPr>
          <w:rFonts w:hint="eastAsia"/>
        </w:rPr>
        <w:t>小时换气量，送风量≥</w:t>
      </w:r>
      <w:r>
        <w:t>5</w:t>
      </w:r>
      <w:r>
        <w:rPr>
          <w:rFonts w:hint="eastAsia"/>
        </w:rPr>
        <w:t>次</w:t>
      </w:r>
      <w:r>
        <w:t>/</w:t>
      </w:r>
      <w:r>
        <w:rPr>
          <w:rFonts w:hint="eastAsia"/>
        </w:rPr>
        <w:t>小时‌，安装</w:t>
      </w:r>
      <w:r>
        <w:t>CO</w:t>
      </w:r>
      <w:r>
        <w:rPr>
          <w:vertAlign w:val="subscript"/>
        </w:rPr>
        <w:t>2</w:t>
      </w:r>
      <w:r>
        <w:rPr>
          <w:rFonts w:hint="eastAsia"/>
        </w:rPr>
        <w:t>浓度传感器，实时监测并联动风机启停‌；面积超</w:t>
      </w:r>
      <w:r>
        <w:t>2000</w:t>
      </w:r>
      <w:r>
        <w:rPr>
          <w:rFonts w:hint="eastAsia"/>
        </w:rPr>
        <w:t>㎡的车库需设置机械排烟系统，排烟口距最远点≤</w:t>
      </w:r>
      <w:r>
        <w:t>30</w:t>
      </w:r>
      <w:r>
        <w:rPr>
          <w:rFonts w:hint="eastAsia"/>
        </w:rPr>
        <w:t>m‌。</w:t>
      </w:r>
    </w:p>
    <w:p>
      <w:pPr>
        <w:rPr>
          <w:rFonts w:hint="eastAsia"/>
        </w:rPr>
      </w:pPr>
      <w:r>
        <w:rPr>
          <w:rFonts w:hint="eastAsia"/>
        </w:rPr>
        <w:t>9.7每个住宅单元至少设置一台电梯，设计有独立电梯厅；十二层及以上的住宅，每单元应设置两部电梯，且每部电梯平均服务户数不超过</w:t>
      </w:r>
      <w:r>
        <w:t>75</w:t>
      </w:r>
      <w:r>
        <w:rPr>
          <w:rFonts w:hint="eastAsia"/>
        </w:rPr>
        <w:t>户；</w:t>
      </w:r>
      <w:r>
        <w:t>25</w:t>
      </w:r>
      <w:r>
        <w:rPr>
          <w:rFonts w:hint="eastAsia"/>
        </w:rPr>
        <w:t>层及以上‌且每层户数超过</w:t>
      </w:r>
      <w:r>
        <w:t>5</w:t>
      </w:r>
      <w:r>
        <w:rPr>
          <w:rFonts w:hint="eastAsia"/>
        </w:rPr>
        <w:t>户的住宅，电梯数量不应少于</w:t>
      </w:r>
      <w:r>
        <w:t>3</w:t>
      </w:r>
      <w:r>
        <w:rPr>
          <w:rFonts w:hint="eastAsia"/>
        </w:rPr>
        <w:t>台。</w:t>
      </w:r>
    </w:p>
    <w:p>
      <w:pPr>
        <w:pStyle w:val="3"/>
      </w:pPr>
      <w:bookmarkStart w:id="55" w:name="_Toc1933098657"/>
      <w:r>
        <w:rPr>
          <w:rFonts w:hint="eastAsia"/>
        </w:rPr>
        <w:t>10 套内空间</w:t>
      </w:r>
      <w:bookmarkEnd w:id="55"/>
    </w:p>
    <w:p>
      <w:pPr>
        <w:rPr>
          <w:rFonts w:hint="eastAsia"/>
        </w:rPr>
      </w:pPr>
      <w:r>
        <w:t>10.</w:t>
      </w:r>
      <w:r>
        <w:rPr>
          <w:rFonts w:hint="eastAsia"/>
        </w:rPr>
        <w:t>1房型交通流线清晰，使用方便，采用全明交通核。</w:t>
      </w:r>
    </w:p>
    <w:p>
      <w:pPr>
        <w:rPr>
          <w:rFonts w:hint="eastAsia"/>
        </w:rPr>
      </w:pPr>
      <w:r>
        <w:t>10.</w:t>
      </w:r>
      <w:r>
        <w:rPr>
          <w:rFonts w:hint="eastAsia"/>
        </w:rPr>
        <w:t>2房型平面设计紧凑，面积分配恰当，注意标准层各种房型的均好性，适度加大空间高度，层高不应低于3m，动静分离，洁污分区。</w:t>
      </w:r>
    </w:p>
    <w:p>
      <w:pPr>
        <w:rPr>
          <w:rFonts w:hint="eastAsia"/>
        </w:rPr>
      </w:pPr>
      <w:r>
        <w:t>10.</w:t>
      </w:r>
      <w:r>
        <w:rPr>
          <w:rFonts w:hint="eastAsia"/>
        </w:rPr>
        <w:t>3推行灵活可变的居住空间设计，考虑空间的灵活性和可复用性，空间布局允许根据居民需求进行调整，减少改造或拆除造成的资源浪费，各功能空间的尺度应与户型面积适配，厨房使用面积不宜小于</w:t>
      </w:r>
      <w:r>
        <w:t>5.0</w:t>
      </w:r>
      <w:r>
        <w:rPr>
          <w:rFonts w:hint="eastAsia"/>
        </w:rPr>
        <w:t>㎡，建筑面积</w:t>
      </w:r>
      <w:r>
        <w:rPr>
          <w:rFonts w:cs="Times New Roman"/>
        </w:rPr>
        <w:t>115㎡</w:t>
      </w:r>
      <w:r>
        <w:rPr>
          <w:rFonts w:hint="eastAsia"/>
        </w:rPr>
        <w:t>及以上不少于</w:t>
      </w:r>
      <w:r>
        <w:t>2</w:t>
      </w:r>
      <w:r>
        <w:rPr>
          <w:rFonts w:hint="eastAsia"/>
        </w:rPr>
        <w:t>个卫生间且单个卫生间使用面积不小于</w:t>
      </w:r>
      <w:r>
        <w:t>4.0</w:t>
      </w:r>
      <w:r>
        <w:rPr>
          <w:rFonts w:hint="eastAsia"/>
        </w:rPr>
        <w:t>㎡，采用有利于空间灵活分隔的结构体系和墙体，有私密性，户与户之间无视线干扰。</w:t>
      </w:r>
    </w:p>
    <w:p>
      <w:pPr>
        <w:pStyle w:val="3"/>
      </w:pPr>
      <w:bookmarkStart w:id="56" w:name="_Toc309032736"/>
      <w:r>
        <w:rPr>
          <w:rFonts w:hint="eastAsia"/>
        </w:rPr>
        <w:t>11 室内环境</w:t>
      </w:r>
      <w:bookmarkEnd w:id="56"/>
    </w:p>
    <w:p>
      <w:pPr>
        <w:rPr>
          <w:rFonts w:hint="eastAsia"/>
        </w:rPr>
      </w:pPr>
      <w:r>
        <w:t>11.1</w:t>
      </w:r>
      <w:r>
        <w:rPr>
          <w:rFonts w:hint="eastAsia"/>
        </w:rPr>
        <w:t>住宅建筑室内具有良好的自然采光，主要功能空间的光环境应保证至少</w:t>
      </w:r>
      <w:r>
        <w:t>60%</w:t>
      </w:r>
      <w:r>
        <w:rPr>
          <w:rFonts w:hint="eastAsia"/>
        </w:rPr>
        <w:t>面积比例区域采光照度值不低于</w:t>
      </w:r>
      <w:r>
        <w:t>300 Lx</w:t>
      </w:r>
      <w:r>
        <w:rPr>
          <w:rFonts w:hint="eastAsia"/>
        </w:rPr>
        <w:t>，且平均时长不少于</w:t>
      </w:r>
      <w:r>
        <w:t>8h/d</w:t>
      </w:r>
      <w:r>
        <w:rPr>
          <w:rFonts w:hint="eastAsia"/>
        </w:rPr>
        <w:t>。</w:t>
      </w:r>
    </w:p>
    <w:p>
      <w:r>
        <w:rPr>
          <w:rFonts w:hint="eastAsia"/>
        </w:rPr>
        <w:t>11.2室内安装有遮阳窗帘、百叶窗等，减少阳光直射，防止过热和眩光；南向及东向的起居室</w:t>
      </w:r>
      <w:r>
        <w:t>(</w:t>
      </w:r>
      <w:r>
        <w:rPr>
          <w:rFonts w:hint="eastAsia"/>
        </w:rPr>
        <w:t>厅</w:t>
      </w:r>
      <w:r>
        <w:t xml:space="preserve">) </w:t>
      </w:r>
      <w:r>
        <w:rPr>
          <w:rFonts w:hint="eastAsia"/>
        </w:rPr>
        <w:t>、卧室外窗宜设置可调节的外遮阳措施；西向的起居室（厅）、卧室外窗宜设置可调节的外遮阳措施。</w:t>
      </w:r>
    </w:p>
    <w:p>
      <w:pPr>
        <w:rPr>
          <w:rFonts w:hint="eastAsia"/>
        </w:rPr>
      </w:pPr>
      <w:r>
        <w:t>1</w:t>
      </w:r>
      <w:r>
        <w:rPr>
          <w:rFonts w:hint="eastAsia"/>
        </w:rPr>
        <w:t>1.3交付精装房时，室内合理布置灯具，采用智能照明系统，根据需要调节亮度和色温，避免眩光和阴影，提供均匀舒适的光照环境，减少照明能耗，色温根据房间功能选择在</w:t>
      </w:r>
      <w:r>
        <w:t>2700K</w:t>
      </w:r>
      <w:r>
        <w:rPr>
          <w:rFonts w:hint="eastAsia"/>
        </w:rPr>
        <w:t>至</w:t>
      </w:r>
      <w:r>
        <w:t>4000K</w:t>
      </w:r>
      <w:r>
        <w:rPr>
          <w:rFonts w:hint="eastAsia"/>
        </w:rPr>
        <w:t>之间，显色性</w:t>
      </w:r>
      <w:r>
        <w:t>CRI</w:t>
      </w:r>
      <w:r>
        <w:rPr>
          <w:rFonts w:hint="eastAsia"/>
        </w:rPr>
        <w:t>值至少为</w:t>
      </w:r>
      <w:r>
        <w:t>80</w:t>
      </w:r>
      <w:r>
        <w:rPr>
          <w:rFonts w:hint="eastAsia"/>
        </w:rPr>
        <w:t>，对于特定场合应达到</w:t>
      </w:r>
      <w:r>
        <w:t>90</w:t>
      </w:r>
      <w:r>
        <w:rPr>
          <w:rFonts w:hint="eastAsia"/>
        </w:rPr>
        <w:t>以上。</w:t>
      </w:r>
    </w:p>
    <w:p>
      <w:pPr>
        <w:rPr>
          <w:rFonts w:ascii="Calibri" w:hAnsi="Calibri" w:eastAsia="宋体" w:cs="Times New Roman"/>
          <w:szCs w:val="30"/>
        </w:rPr>
      </w:pPr>
      <w:r>
        <w:t>11.</w:t>
      </w:r>
      <w:r>
        <w:rPr>
          <w:rFonts w:hint="eastAsia"/>
        </w:rPr>
        <w:t>4室内有良好的通风条件，南北通透，</w:t>
      </w:r>
      <w:r>
        <w:t>CO</w:t>
      </w:r>
      <w:r>
        <w:rPr>
          <w:vertAlign w:val="subscript"/>
        </w:rPr>
        <w:t>2</w:t>
      </w:r>
      <w:r>
        <w:rPr>
          <w:rFonts w:hint="eastAsia"/>
        </w:rPr>
        <w:t>浓度低于</w:t>
      </w:r>
      <w:r>
        <w:t>1000 ppm</w:t>
      </w:r>
      <w:r>
        <w:rPr>
          <w:rFonts w:hint="eastAsia"/>
        </w:rPr>
        <w:t>。</w:t>
      </w:r>
    </w:p>
    <w:p>
      <w:pPr>
        <w:rPr>
          <w:rFonts w:hint="eastAsia"/>
        </w:rPr>
      </w:pPr>
      <w:r>
        <w:t>1</w:t>
      </w:r>
      <w:r>
        <w:rPr>
          <w:rFonts w:hint="eastAsia"/>
        </w:rPr>
        <w:t>1.5建筑与装修使用无毒或低毒、低</w:t>
      </w:r>
      <w:r>
        <w:t>VOC</w:t>
      </w:r>
      <w:r>
        <w:rPr>
          <w:rFonts w:hint="eastAsia"/>
        </w:rPr>
        <w:t>释放的材料，如水性涂料、低甲醛释放的胶粘剂和地板等，减少化学污染，室内空气品质达到《室内空气质量标准》（</w:t>
      </w:r>
      <w:r>
        <w:t>GB/T 18883-2022</w:t>
      </w:r>
      <w:r>
        <w:rPr>
          <w:rFonts w:hint="eastAsia"/>
        </w:rPr>
        <w:t>）规定要求。</w:t>
      </w:r>
    </w:p>
    <w:p>
      <w:pPr>
        <w:rPr>
          <w:rFonts w:hint="eastAsia"/>
        </w:rPr>
      </w:pPr>
      <w:r>
        <w:t>1</w:t>
      </w:r>
      <w:r>
        <w:rPr>
          <w:rFonts w:hint="eastAsia"/>
        </w:rPr>
        <w:t>1.6供应的直饮水采用过滤、反渗透等技术去除水中的杂质、异味、重金属和细菌等有害物质，水质满足《生活饮用水卫生标准》（GB 5749-20</w:t>
      </w:r>
      <w:r>
        <w:rPr>
          <w:rFonts w:hint="eastAsia"/>
          <w:lang w:val="en-US" w:eastAsia="zh-CN"/>
        </w:rPr>
        <w:t>22</w:t>
      </w:r>
      <w:r>
        <w:rPr>
          <w:rFonts w:hint="eastAsia"/>
        </w:rPr>
        <w:t>）常规与非常规指标限值。</w:t>
      </w:r>
    </w:p>
    <w:p>
      <w:pPr>
        <w:rPr>
          <w:rFonts w:hint="eastAsia" w:eastAsia="SongTi-dospy"/>
          <w:lang w:val="en-US" w:eastAsia="zh-CN"/>
        </w:rPr>
      </w:pPr>
      <w:r>
        <w:t>1</w:t>
      </w:r>
      <w:r>
        <w:rPr>
          <w:rFonts w:hint="eastAsia"/>
        </w:rPr>
        <w:t>1.7根据住宅建筑临海位置与需求，室内安装除湿设备，控制室内湿度，室内相对湿度保持在45%至65%之间。</w:t>
      </w:r>
    </w:p>
    <w:p>
      <w:pPr>
        <w:pStyle w:val="2"/>
      </w:pPr>
      <w:bookmarkStart w:id="57" w:name="_Toc1297735506"/>
      <w:r>
        <w:rPr>
          <w:rFonts w:hint="eastAsia"/>
        </w:rPr>
        <w:t>第三章 绿色低碳</w:t>
      </w:r>
      <w:bookmarkEnd w:id="57"/>
    </w:p>
    <w:p>
      <w:pPr>
        <w:pStyle w:val="3"/>
      </w:pPr>
      <w:bookmarkStart w:id="58" w:name="_Toc1196730410"/>
      <w:r>
        <w:rPr>
          <w:rFonts w:hint="eastAsia"/>
        </w:rPr>
        <w:t>12 土地集约</w:t>
      </w:r>
      <w:bookmarkEnd w:id="58"/>
    </w:p>
    <w:p>
      <w:pPr>
        <w:rPr>
          <w:rFonts w:hint="eastAsia"/>
        </w:rPr>
      </w:pPr>
      <w:r>
        <w:rPr>
          <w:rFonts w:hint="eastAsia"/>
        </w:rPr>
        <w:t>采用立体化设计理念，如户属空中花园等，设置公共服务、共享办公、休闲娱乐等复合功能空间，减少单一功能的土地占用等，节约土地利用。</w:t>
      </w:r>
    </w:p>
    <w:p>
      <w:pPr>
        <w:pStyle w:val="3"/>
      </w:pPr>
      <w:bookmarkStart w:id="59" w:name="_Toc116163068"/>
      <w:r>
        <w:rPr>
          <w:rFonts w:hint="eastAsia"/>
        </w:rPr>
        <w:t>13 资源节约</w:t>
      </w:r>
      <w:bookmarkEnd w:id="59"/>
    </w:p>
    <w:p>
      <w:pPr>
        <w:rPr>
          <w:rFonts w:hint="eastAsia"/>
        </w:rPr>
      </w:pPr>
      <w:r>
        <w:rPr>
          <w:rFonts w:hint="eastAsia"/>
        </w:rPr>
        <w:t>13.1建筑面积达5万m</w:t>
      </w:r>
      <w:r>
        <w:rPr>
          <w:rFonts w:hint="eastAsia"/>
          <w:vertAlign w:val="superscript"/>
        </w:rPr>
        <w:t>2</w:t>
      </w:r>
      <w:r>
        <w:rPr>
          <w:rFonts w:hint="eastAsia"/>
        </w:rPr>
        <w:t>以上，或居住人口超过3000人，或日用水量超过150m</w:t>
      </w:r>
      <w:r>
        <w:rPr>
          <w:rFonts w:hint="eastAsia"/>
          <w:vertAlign w:val="superscript"/>
        </w:rPr>
        <w:t>3</w:t>
      </w:r>
      <w:r>
        <w:rPr>
          <w:rFonts w:hint="eastAsia"/>
        </w:rPr>
        <w:t>的，设置中水处理系统，将生活污水经过处理后用于非饮用目的，如冲厕、绿化等。</w:t>
      </w:r>
    </w:p>
    <w:p>
      <w:pPr>
        <w:rPr>
          <w:rFonts w:hint="eastAsia"/>
        </w:rPr>
      </w:pPr>
      <w:r>
        <w:rPr>
          <w:rFonts w:hint="eastAsia"/>
        </w:rPr>
        <w:t>13.2落实海绵城市、低影响开发理念，年径流总量控制率、绿色屋面率、透水铺装率、下沉绿地、工程调蓄容积等指标高于管控分区要求；园区内应设有雨水收集系统，如雨水花园、蓄水模块等。</w:t>
      </w:r>
    </w:p>
    <w:p>
      <w:r>
        <w:rPr>
          <w:rFonts w:hint="eastAsia"/>
        </w:rPr>
        <w:t>13.3实施太阳能光热建筑一体化。</w:t>
      </w:r>
    </w:p>
    <w:p>
      <w:pPr>
        <w:rPr>
          <w:rFonts w:hint="eastAsia"/>
        </w:rPr>
      </w:pPr>
      <w:r>
        <w:rPr>
          <w:rFonts w:hint="eastAsia"/>
        </w:rPr>
        <w:t>13.4设置微小型的风力与光伏等照明产品，为小区室外公共区域提供夜间照明。</w:t>
      </w:r>
    </w:p>
    <w:p>
      <w:pPr>
        <w:rPr>
          <w:rFonts w:hint="eastAsia" w:ascii="宋体" w:hAnsi="宋体" w:eastAsia="宋体" w:cs="宋体"/>
          <w:b/>
          <w:bCs/>
          <w:color w:val="FF0000"/>
          <w:kern w:val="0"/>
          <w:sz w:val="27"/>
          <w:szCs w:val="27"/>
          <w:lang w:val="en-US" w:eastAsia="zh-CN" w:bidi="ar"/>
        </w:rPr>
      </w:pPr>
      <w:r>
        <w:rPr>
          <w:rFonts w:hint="eastAsia"/>
        </w:rPr>
        <w:t>13.5屋面保温效果良好，屋顶采用太阳辐射反射系数不低于0.4的材料；使用高隔热性能的墙体和屋顶材料，减少热损失。</w:t>
      </w:r>
    </w:p>
    <w:p>
      <w:pPr>
        <w:rPr>
          <w:rFonts w:hint="eastAsia"/>
        </w:rPr>
      </w:pPr>
      <w:r>
        <w:rPr>
          <w:rFonts w:hint="eastAsia"/>
        </w:rPr>
        <w:t>13.6建筑外墙推广采用再生骨料混凝土，提高工业固废利用率，降低建材运输碳排放。</w:t>
      </w:r>
    </w:p>
    <w:p>
      <w:pPr>
        <w:rPr>
          <w:rFonts w:hint="eastAsia"/>
        </w:rPr>
      </w:pPr>
      <w:r>
        <w:rPr>
          <w:rFonts w:hint="eastAsia"/>
        </w:rPr>
        <w:t>13.7供暖系统满足室内温度舒适和节能要求，供暖系统的能效比COP&gt;4，室温不低于21摄氏度。</w:t>
      </w:r>
    </w:p>
    <w:p>
      <w:pPr>
        <w:pStyle w:val="2"/>
      </w:pPr>
      <w:bookmarkStart w:id="60" w:name="_Toc290048753"/>
      <w:r>
        <w:rPr>
          <w:rFonts w:hint="eastAsia"/>
        </w:rPr>
        <w:t>第四章 环境宜居</w:t>
      </w:r>
      <w:bookmarkEnd w:id="60"/>
    </w:p>
    <w:p>
      <w:pPr>
        <w:pStyle w:val="3"/>
      </w:pPr>
      <w:bookmarkStart w:id="61" w:name="_Toc61512981"/>
      <w:r>
        <w:rPr>
          <w:rFonts w:hint="eastAsia"/>
        </w:rPr>
        <w:t>14 交通组织</w:t>
      </w:r>
      <w:bookmarkEnd w:id="61"/>
    </w:p>
    <w:p>
      <w:pPr>
        <w:rPr>
          <w:rFonts w:hint="eastAsia"/>
        </w:rPr>
      </w:pPr>
      <w:r>
        <w:rPr>
          <w:rFonts w:hint="eastAsia"/>
        </w:rPr>
        <w:t>14.1小区“人、 车、 非机动车”分流设计，出入口位置与数量选择合理，方便与城市道路交通联系；其中，出入口宽度不少于3m；主要出入口预留进深不小于10m，面积不小于200㎡的缓冲空间。</w:t>
      </w:r>
    </w:p>
    <w:p>
      <w:pPr>
        <w:rPr>
          <w:rFonts w:hint="eastAsia"/>
        </w:rPr>
      </w:pPr>
      <w:r>
        <w:rPr>
          <w:rFonts w:hint="eastAsia"/>
        </w:rPr>
        <w:t>14.2小区内车行道路架构清晰、顺畅，满足消防车、救护车通行、临时停车与回车需要，至少有两个车行出入口连接城市道路或区间路，路面宽度不应小于4.0m。</w:t>
      </w:r>
    </w:p>
    <w:p>
      <w:pPr>
        <w:rPr>
          <w:rFonts w:hint="default" w:eastAsia="SongTi-dospy"/>
          <w:lang w:val="en-US" w:eastAsia="zh-CN"/>
        </w:rPr>
      </w:pPr>
      <w:r>
        <w:rPr>
          <w:rFonts w:hint="eastAsia"/>
        </w:rPr>
        <w:t>14.3小区路面材料具有足够的承载力、耐磨性和抗冻融性，设计使用寿命大于15年。</w:t>
      </w:r>
    </w:p>
    <w:p>
      <w:pPr>
        <w:pStyle w:val="3"/>
      </w:pPr>
      <w:bookmarkStart w:id="62" w:name="_Toc909037460"/>
      <w:r>
        <w:rPr>
          <w:rFonts w:hint="eastAsia"/>
        </w:rPr>
        <w:t>15园区配套</w:t>
      </w:r>
      <w:bookmarkEnd w:id="62"/>
    </w:p>
    <w:p>
      <w:pPr>
        <w:rPr>
          <w:rFonts w:hint="eastAsia"/>
        </w:rPr>
      </w:pPr>
      <w:r>
        <w:rPr>
          <w:rFonts w:hint="eastAsia"/>
        </w:rPr>
        <w:t>15.1小区交通便捷，生活便利，小区周围有步行15分钟的公交车站、步行不超过15分钟的小学以及商场与公共卫生服务。</w:t>
      </w:r>
    </w:p>
    <w:p>
      <w:r>
        <w:rPr>
          <w:rFonts w:hint="eastAsia"/>
        </w:rPr>
        <w:t>15.2小区内景观设施，包括休闲座椅、儿童游乐场、健身设施等，采用环保材料和可持续的设计理念，具有艺术性、功能性，满足居民休闲活动需求，与小区景观风格相符合，形式和色彩可以与周边植物或景观元素相呼应。</w:t>
      </w:r>
    </w:p>
    <w:p>
      <w:r>
        <w:rPr>
          <w:rFonts w:hint="eastAsia"/>
        </w:rPr>
        <w:t>15.3小区公共设施，包括社区服务中心，社区卫生服务站，以及垃圾收集点、停车场、自行车停放区等，布局合理，方便居民使用，设施应具备多功能性，设置清晰的标识和指引，方便居民识别和到达。</w:t>
      </w:r>
    </w:p>
    <w:p>
      <w:pPr>
        <w:rPr>
          <w:rFonts w:hint="eastAsia"/>
        </w:rPr>
      </w:pPr>
      <w:r>
        <w:rPr>
          <w:rFonts w:hint="eastAsia"/>
        </w:rPr>
        <w:t>15.4小区内配置复合型共享区域，如多功能厅、隔音自习室及共享工作区，支持青少年群体办公、学习与休闲娱乐需求。</w:t>
      </w:r>
    </w:p>
    <w:p>
      <w:pPr>
        <w:rPr>
          <w:rFonts w:hint="eastAsia"/>
        </w:rPr>
      </w:pPr>
      <w:r>
        <w:rPr>
          <w:rFonts w:hint="eastAsia"/>
        </w:rPr>
        <w:t>15.5小区幼儿学习场所，如幼儿园，亦设置在园内或者距离门口步行不超过10分钟的范围。</w:t>
      </w:r>
    </w:p>
    <w:p>
      <w:pPr>
        <w:rPr>
          <w:rFonts w:hint="eastAsia"/>
        </w:rPr>
      </w:pPr>
      <w:r>
        <w:rPr>
          <w:rFonts w:hint="eastAsia"/>
        </w:rPr>
        <w:t>15.6小区内设计与自然融合的儿童游乐空间，如生态花园、沙坑、小型攀爬设施等。</w:t>
      </w:r>
    </w:p>
    <w:p>
      <w:pPr>
        <w:pStyle w:val="3"/>
      </w:pPr>
      <w:bookmarkStart w:id="63" w:name="_Toc993925462"/>
      <w:r>
        <w:rPr>
          <w:rFonts w:hint="eastAsia"/>
        </w:rPr>
        <w:t>16 室外绿化</w:t>
      </w:r>
      <w:bookmarkEnd w:id="63"/>
    </w:p>
    <w:p>
      <w:pPr>
        <w:rPr>
          <w:rFonts w:hint="eastAsia"/>
        </w:rPr>
      </w:pPr>
      <w:r>
        <w:rPr>
          <w:rFonts w:hint="eastAsia"/>
        </w:rPr>
        <w:t>16.1小区绿化以</w:t>
      </w:r>
      <w:r>
        <w:t>本地植物</w:t>
      </w:r>
      <w:r>
        <w:rPr>
          <w:rFonts w:hint="eastAsia"/>
        </w:rPr>
        <w:t>为主</w:t>
      </w:r>
      <w:r>
        <w:t>，减少外来物种对本地生态系统的潜在影响</w:t>
      </w:r>
      <w:r>
        <w:rPr>
          <w:rFonts w:hint="eastAsia"/>
        </w:rPr>
        <w:t>；小区</w:t>
      </w:r>
      <w:r>
        <w:t>内至少应有</w:t>
      </w:r>
      <w:r>
        <w:rPr>
          <w:rFonts w:hint="eastAsia"/>
        </w:rPr>
        <w:t>1</w:t>
      </w:r>
      <w:r>
        <w:t>0-</w:t>
      </w:r>
      <w:r>
        <w:rPr>
          <w:rFonts w:hint="eastAsia"/>
        </w:rPr>
        <w:t>3</w:t>
      </w:r>
      <w:r>
        <w:t>0种不同的植物种类</w:t>
      </w:r>
      <w:r>
        <w:rPr>
          <w:rFonts w:hint="eastAsia"/>
        </w:rPr>
        <w:t>；小区</w:t>
      </w:r>
      <w:r>
        <w:t>内记录的鸟类、昆虫、哺乳动物等动物种类应在20种以上</w:t>
      </w:r>
      <w:r>
        <w:rPr>
          <w:rFonts w:hint="eastAsia"/>
        </w:rPr>
        <w:t>；小区</w:t>
      </w:r>
      <w:r>
        <w:t>内至少应有3-5种不同的生境类型</w:t>
      </w:r>
      <w:r>
        <w:rPr>
          <w:rFonts w:hint="eastAsia"/>
        </w:rPr>
        <w:t>。</w:t>
      </w:r>
    </w:p>
    <w:p>
      <w:pPr>
        <w:rPr>
          <w:rFonts w:hint="eastAsia"/>
        </w:rPr>
      </w:pPr>
      <w:r>
        <w:rPr>
          <w:rFonts w:hint="eastAsia"/>
        </w:rPr>
        <w:t>16.2以植物造景为主，推广应用乡土及适生植物，乔、灌、花、草（地被）合理配置，层次分明、季相丰富。</w:t>
      </w:r>
    </w:p>
    <w:p>
      <w:pPr>
        <w:rPr>
          <w:rFonts w:hint="eastAsia"/>
        </w:rPr>
      </w:pPr>
      <w:r>
        <w:rPr>
          <w:rFonts w:hint="eastAsia"/>
        </w:rPr>
        <w:t>16.3新建住区有条件的集中设置不少于400m</w:t>
      </w:r>
      <w:r>
        <w:rPr>
          <w:rFonts w:hint="eastAsia"/>
          <w:vertAlign w:val="superscript"/>
        </w:rPr>
        <w:t>2</w:t>
      </w:r>
      <w:r>
        <w:rPr>
          <w:rFonts w:hint="eastAsia"/>
        </w:rPr>
        <w:t>的绿化地块建设乔木林地，其中乔木树木胸径5cm以上、有明显主干且乔木郁闭度0.2（郁闭度：森林中乔木树冠在阳光直射下在地面的总投影面积与此林地总面积的比）以上。</w:t>
      </w:r>
    </w:p>
    <w:p>
      <w:pPr>
        <w:rPr>
          <w:rFonts w:hint="eastAsia"/>
        </w:rPr>
      </w:pPr>
      <w:r>
        <w:rPr>
          <w:rFonts w:hint="eastAsia"/>
        </w:rPr>
        <w:t>16.4鼓励通过多种形式（如绿色屋顶、湿地）提升绿化质量，新建高层、低层住宅绿化率不低于50%，多层住宅绿化率不低于35%。</w:t>
      </w:r>
    </w:p>
    <w:p>
      <w:pPr>
        <w:rPr>
          <w:rFonts w:hint="default" w:eastAsia="SongTi-dospy"/>
          <w:lang w:val="en-US" w:eastAsia="zh-CN"/>
        </w:rPr>
      </w:pPr>
      <w:r>
        <w:rPr>
          <w:rFonts w:hint="eastAsia"/>
        </w:rPr>
        <w:t>16.5小区内需采用透水铺装、绿色屋顶、下沉式绿地、植被覆盖沟渠等设施，提升雨水渗透和滞蓄能力，透水铺装率大于等于50%。</w:t>
      </w:r>
    </w:p>
    <w:p>
      <w:pPr>
        <w:pStyle w:val="3"/>
      </w:pPr>
      <w:bookmarkStart w:id="64" w:name="_Toc1777433468"/>
      <w:r>
        <w:rPr>
          <w:rFonts w:hint="eastAsia"/>
        </w:rPr>
        <w:t>17 声环境</w:t>
      </w:r>
      <w:bookmarkEnd w:id="64"/>
    </w:p>
    <w:p>
      <w:r>
        <w:rPr>
          <w:rFonts w:hint="eastAsia"/>
        </w:rPr>
        <w:t>17.1室外物理环境，</w:t>
      </w:r>
      <w:r>
        <w:t>设置</w:t>
      </w:r>
      <w:r>
        <w:rPr>
          <w:rFonts w:hint="eastAsia"/>
        </w:rPr>
        <w:t>有</w:t>
      </w:r>
      <w:r>
        <w:t>隔音屏障或绿化带，减少交通噪声的传播</w:t>
      </w:r>
      <w:r>
        <w:rPr>
          <w:rFonts w:hint="eastAsia"/>
        </w:rPr>
        <w:t>；</w:t>
      </w:r>
      <w:r>
        <w:t>采用低噪声路面材料，减少路面噪声</w:t>
      </w:r>
      <w:r>
        <w:rPr>
          <w:rFonts w:hint="eastAsia"/>
        </w:rPr>
        <w:t>等。</w:t>
      </w:r>
    </w:p>
    <w:p>
      <w:r>
        <w:rPr>
          <w:rFonts w:hint="eastAsia"/>
        </w:rPr>
        <w:t>17.2空调机组进行消声隔振处理；新风热回收装置的新风出口处和排风入口处应设置消声装置及软连接。</w:t>
      </w:r>
    </w:p>
    <w:p>
      <w:pPr>
        <w:rPr>
          <w:rFonts w:hint="eastAsia"/>
        </w:rPr>
      </w:pPr>
      <w:r>
        <w:t>1</w:t>
      </w:r>
      <w:r>
        <w:rPr>
          <w:rFonts w:hint="eastAsia"/>
        </w:rPr>
        <w:t>7</w:t>
      </w:r>
      <w:r>
        <w:t>.3</w:t>
      </w:r>
      <w:r>
        <w:rPr>
          <w:rFonts w:hint="eastAsia"/>
        </w:rPr>
        <w:t>墙体、楼板和门窗等部位采用隔音材料，如隔音棉、隔音垫、隔音玻璃等，特别注意分户墙的隔音处理，减少外部噪音的传入，墙体隔音达到50dB以上隔声效果；卧室、起居室（厅）的楼板计权标准化撞击声压级分别不应大于60dB和65dB。</w:t>
      </w:r>
    </w:p>
    <w:p>
      <w:pPr>
        <w:rPr>
          <w:rFonts w:hint="eastAsia"/>
        </w:rPr>
      </w:pPr>
      <w:r>
        <w:rPr>
          <w:rFonts w:hint="eastAsia"/>
        </w:rPr>
        <w:t>17.4门窗安装后隔音、隔热、防水、气密性能好，临近交通干线的卧室、起居室（厅）外门窗的计权隔声量与交通噪声频谱修正量之和（RW+Ctr）≥35dB。</w:t>
      </w:r>
    </w:p>
    <w:p>
      <w:pPr>
        <w:rPr>
          <w:rFonts w:hint="eastAsia"/>
        </w:rPr>
      </w:pPr>
      <w:r>
        <w:rPr>
          <w:rFonts w:hint="eastAsia"/>
        </w:rPr>
        <w:t>17.5房型中噪音源如洗衣机、空调等远离卧室和休息区；户内排水立管应采用低噪声管材或包覆隔声材料等隔声措施。</w:t>
      </w:r>
    </w:p>
    <w:p>
      <w:pPr>
        <w:pStyle w:val="3"/>
      </w:pPr>
      <w:bookmarkStart w:id="65" w:name="_Toc1826766906"/>
      <w:r>
        <w:rPr>
          <w:rFonts w:hint="eastAsia"/>
        </w:rPr>
        <w:t>18无障碍</w:t>
      </w:r>
      <w:bookmarkEnd w:id="65"/>
    </w:p>
    <w:p>
      <w:pPr>
        <w:rPr>
          <w:rFonts w:hint="eastAsia"/>
        </w:rPr>
      </w:pPr>
      <w:r>
        <w:rPr>
          <w:rFonts w:hint="eastAsia"/>
        </w:rPr>
        <w:t>18.1全区域无障碍动线覆盖，具备完善的无障碍设施，小区道路采用防滑降噪铺装（摩擦系数≥0.6），夜间地面发光导引标识，建有无障碍设施数字孪生平台，实时监测坡道积雪、电梯故障等隐患。</w:t>
      </w:r>
    </w:p>
    <w:p>
      <w:pPr>
        <w:rPr>
          <w:rFonts w:hint="eastAsia"/>
        </w:rPr>
      </w:pPr>
      <w:r>
        <w:rPr>
          <w:rFonts w:hint="eastAsia"/>
        </w:rPr>
        <w:t>18.2楼内所有出入口、楼梯、走廊等区域都有足够的宽度和平坦的地面，方便轮椅通过。</w:t>
      </w:r>
    </w:p>
    <w:p>
      <w:pPr>
        <w:rPr>
          <w:rFonts w:hint="eastAsia"/>
        </w:rPr>
      </w:pPr>
      <w:r>
        <w:rPr>
          <w:rFonts w:hint="eastAsia"/>
        </w:rPr>
        <w:t>18.3楼栋单元入口采用零高差地面设计或设置液压升降平台（载重≥300kg）与感应式电动门；物业等公共服务区域设低位服务台（高度0.7-0.8m）。</w:t>
      </w:r>
    </w:p>
    <w:p>
      <w:pPr>
        <w:rPr>
          <w:rFonts w:hint="eastAsia"/>
        </w:rPr>
      </w:pPr>
      <w:r>
        <w:rPr>
          <w:rFonts w:hint="eastAsia"/>
        </w:rPr>
        <w:t>18.4房型中可选择设计无障碍卫生间、无障碍厨房与无障碍卧室。</w:t>
      </w:r>
    </w:p>
    <w:p>
      <w:pPr>
        <w:pStyle w:val="2"/>
      </w:pPr>
      <w:bookmarkStart w:id="66" w:name="_Toc2045171630"/>
      <w:r>
        <w:rPr>
          <w:rFonts w:hint="eastAsia"/>
        </w:rPr>
        <w:t>第五章 物业运维</w:t>
      </w:r>
      <w:bookmarkEnd w:id="66"/>
    </w:p>
    <w:p>
      <w:pPr>
        <w:pStyle w:val="3"/>
      </w:pPr>
      <w:bookmarkStart w:id="67" w:name="_Toc576331528"/>
      <w:r>
        <w:rPr>
          <w:rFonts w:hint="eastAsia"/>
        </w:rPr>
        <w:t>19 园区安全</w:t>
      </w:r>
      <w:bookmarkEnd w:id="67"/>
    </w:p>
    <w:p>
      <w:r>
        <w:rPr>
          <w:rFonts w:hint="eastAsia"/>
        </w:rPr>
        <w:t>19.1小区的主要出入口、停车场、公共区域等关键部位设置监控系统，包括闭路电视（CCTV）摄像头和报警系统。</w:t>
      </w:r>
    </w:p>
    <w:p>
      <w:pPr>
        <w:rPr>
          <w:rFonts w:hint="eastAsia"/>
        </w:rPr>
      </w:pPr>
      <w:r>
        <w:rPr>
          <w:rFonts w:hint="eastAsia"/>
        </w:rPr>
        <w:t>19.2室外公共活动区域与室内安装有应急报警装置，能够与小区监控中心设备联动，可实现一键报警，远程对话。</w:t>
      </w:r>
    </w:p>
    <w:p>
      <w:pPr>
        <w:rPr>
          <w:rFonts w:hint="eastAsia"/>
        </w:rPr>
      </w:pPr>
      <w:r>
        <w:rPr>
          <w:rFonts w:hint="eastAsia"/>
        </w:rPr>
        <w:t>19.3 小区内秩序维护服务，24小时值守，定时巡查，对人员、物品与车辆出入、家庭装修进行管理。</w:t>
      </w:r>
    </w:p>
    <w:p>
      <w:pPr>
        <w:rPr>
          <w:rFonts w:hint="eastAsia"/>
        </w:rPr>
      </w:pPr>
      <w:r>
        <w:rPr>
          <w:rFonts w:hint="eastAsia"/>
        </w:rPr>
        <w:t>19.4电梯、卫生间等区域紧急呼叫系统直连物业中控室。</w:t>
      </w:r>
    </w:p>
    <w:p>
      <w:pPr>
        <w:rPr>
          <w:rFonts w:hint="eastAsia"/>
        </w:rPr>
      </w:pPr>
      <w:r>
        <w:rPr>
          <w:rFonts w:hint="eastAsia"/>
        </w:rPr>
        <w:t>19.5小区照明设备采用节能环保型光源，路灯数量与位置设置合理，满足夜间照明和交通安全要求，具备光控、时控等智能控制功能。</w:t>
      </w:r>
    </w:p>
    <w:p>
      <w:pPr>
        <w:rPr>
          <w:rFonts w:hint="eastAsia"/>
        </w:rPr>
      </w:pPr>
      <w:r>
        <w:rPr>
          <w:rFonts w:hint="eastAsia"/>
        </w:rPr>
        <w:t>19.6小区照明设备选用质量可靠、品牌知名的灯具和配件；具有良好的防眩光设计。</w:t>
      </w:r>
    </w:p>
    <w:p>
      <w:pPr>
        <w:pStyle w:val="3"/>
      </w:pPr>
      <w:bookmarkStart w:id="68" w:name="_Toc1252743126"/>
      <w:r>
        <w:rPr>
          <w:rFonts w:hint="eastAsia"/>
        </w:rPr>
        <w:t>20 园区整洁</w:t>
      </w:r>
      <w:bookmarkEnd w:id="68"/>
    </w:p>
    <w:p>
      <w:r>
        <w:rPr>
          <w:rFonts w:hint="eastAsia"/>
        </w:rPr>
        <w:t>20.1环境维护服务，包括日常保洁、定期卫生消杀、外立面清洗、定时定点垃圾处理清运。</w:t>
      </w:r>
    </w:p>
    <w:p>
      <w:pPr>
        <w:rPr>
          <w:rFonts w:hint="eastAsia"/>
        </w:rPr>
      </w:pPr>
      <w:r>
        <w:rPr>
          <w:rFonts w:hint="eastAsia"/>
        </w:rPr>
        <w:t>20</w:t>
      </w:r>
      <w:r>
        <w:t>.2</w:t>
      </w:r>
      <w:r>
        <w:rPr>
          <w:rFonts w:hint="eastAsia"/>
        </w:rPr>
        <w:t>小区设置满足垃圾分类收集需求的生活垃圾收集点，智慧垃圾分类系统全覆盖，投放设施布局、配置科学合理，配备智能垃圾箱，具备自动称重、投放奖励、满溢监测等功能。系统支持与物业管理平台的数据对接，实现垃圾投放数据的实时监控和统计分析。</w:t>
      </w:r>
    </w:p>
    <w:p>
      <w:pPr>
        <w:pStyle w:val="3"/>
      </w:pPr>
      <w:bookmarkStart w:id="69" w:name="_Toc924043494"/>
      <w:r>
        <w:rPr>
          <w:rFonts w:hint="eastAsia"/>
        </w:rPr>
        <w:t>21 便民设施</w:t>
      </w:r>
      <w:bookmarkEnd w:id="69"/>
    </w:p>
    <w:p>
      <w:pPr>
        <w:rPr>
          <w:rFonts w:hint="eastAsia"/>
        </w:rPr>
      </w:pPr>
      <w:r>
        <w:rPr>
          <w:rFonts w:hint="eastAsia"/>
        </w:rPr>
        <w:t>21.1小区配备智能快递柜、无人售卖机、无人图书借阅机等终端设施，提升居民生活便利性。便民系统支持线上预约和线下服务相结合，提供24小时不间断服务。信息提示屏具备信息发布和应急广播功能，及时发布社区通知、天气预警等信息。</w:t>
      </w:r>
    </w:p>
    <w:p>
      <w:pPr>
        <w:rPr>
          <w:rFonts w:hint="eastAsia"/>
        </w:rPr>
      </w:pPr>
      <w:r>
        <w:rPr>
          <w:rFonts w:hint="eastAsia"/>
        </w:rPr>
        <w:t>21.2小区内设置智能配送终端，支持快递、外卖等配送服务的高效对接。配送服务应与智慧物业管理平台对接，实现配送信息的实时跟踪和反馈。社区视条件可支持无人配送车的运行，优化配送路径，提高配送效率。</w:t>
      </w:r>
    </w:p>
    <w:p>
      <w:pPr>
        <w:rPr>
          <w:rFonts w:hint="eastAsia"/>
        </w:rPr>
      </w:pPr>
      <w:r>
        <w:rPr>
          <w:rFonts w:hint="eastAsia"/>
        </w:rPr>
        <w:t>21.3小区设置业主食堂，配备智能点餐系统，支持线上预订和线下自提。业主食堂具备食品安全追溯系统，确保食材来源可追溯。业主食堂应与物业管理平台对接，实现服务数据的实时监控和管理，提升服务智能化水平。</w:t>
      </w:r>
    </w:p>
    <w:p>
      <w:pPr>
        <w:pStyle w:val="3"/>
      </w:pPr>
      <w:bookmarkStart w:id="70" w:name="_Toc1944752201"/>
      <w:r>
        <w:rPr>
          <w:rFonts w:hint="eastAsia"/>
        </w:rPr>
        <w:t>22 维修维护</w:t>
      </w:r>
      <w:bookmarkEnd w:id="70"/>
    </w:p>
    <w:p>
      <w:r>
        <w:rPr>
          <w:rFonts w:hint="eastAsia"/>
        </w:rPr>
        <w:t>22</w:t>
      </w:r>
      <w:r>
        <w:t>.</w:t>
      </w:r>
      <w:r>
        <w:rPr>
          <w:rFonts w:hint="eastAsia"/>
        </w:rPr>
        <w:t>1物业公司应推行房屋主体结构季度检查机制（如地基沉降、外墙渗漏检测），对电梯、消防系统等关键设备通过定期润滑、零件更换避免故障升级，及时处理小修问题，减少大修频次及费用‌，降低总体运营与维修维护成本‌。</w:t>
      </w:r>
    </w:p>
    <w:p>
      <w:pPr>
        <w:rPr>
          <w:rFonts w:hint="eastAsia"/>
        </w:rPr>
      </w:pPr>
      <w:r>
        <w:rPr>
          <w:rFonts w:hint="eastAsia"/>
        </w:rPr>
        <w:t>22.2</w:t>
      </w:r>
      <w:r>
        <w:t>定期对小区内房屋建筑与设施设备进行检查检测和清理维护，发现故障及时维修，不影响人员财产安全与正常使用功能</w:t>
      </w:r>
      <w:r>
        <w:rPr>
          <w:rFonts w:hint="eastAsia"/>
        </w:rPr>
        <w:t>。</w:t>
      </w:r>
    </w:p>
    <w:p>
      <w:pPr>
        <w:pStyle w:val="3"/>
      </w:pPr>
      <w:bookmarkStart w:id="71" w:name="_Toc749134867"/>
      <w:r>
        <w:rPr>
          <w:rFonts w:hint="eastAsia"/>
        </w:rPr>
        <w:t>23 园区运营</w:t>
      </w:r>
      <w:bookmarkEnd w:id="71"/>
    </w:p>
    <w:p>
      <w:r>
        <w:rPr>
          <w:rFonts w:hint="eastAsia"/>
        </w:rPr>
        <w:t>23</w:t>
      </w:r>
      <w:r>
        <w:t>.1</w:t>
      </w:r>
      <w:r>
        <w:rPr>
          <w:rFonts w:hint="eastAsia"/>
        </w:rPr>
        <w:t>践行“契约化”精神，营造居家环境“幸福命运共同体”氛围，让服务更有价值。</w:t>
      </w:r>
    </w:p>
    <w:p>
      <w:r>
        <w:rPr>
          <w:rFonts w:hint="eastAsia"/>
        </w:rPr>
        <w:t>23.2每年度至少组织一次物业服务满意度调查，并根据调查结果改进服务。</w:t>
      </w:r>
    </w:p>
    <w:p>
      <w:pPr>
        <w:rPr>
          <w:rFonts w:hint="eastAsia"/>
        </w:rPr>
      </w:pPr>
      <w:r>
        <w:rPr>
          <w:rFonts w:hint="eastAsia"/>
        </w:rPr>
        <w:t>23.3按国际通用标准，十年以内的房屋质量维修与维护费用，占房屋价值不超过1%。</w:t>
      </w:r>
    </w:p>
    <w:p>
      <w:r>
        <w:rPr>
          <w:rFonts w:hint="eastAsia"/>
        </w:rPr>
        <w:t>23.4物业公司应实行房屋日常维护、公共设施保养及环境管理的年度预算与公示制度，确保服务内容、频次与标准符合对应等级的物业收费标准。</w:t>
      </w:r>
    </w:p>
    <w:p>
      <w:pPr>
        <w:rPr>
          <w:rFonts w:hint="eastAsia"/>
        </w:rPr>
      </w:pPr>
      <w:r>
        <w:rPr>
          <w:rFonts w:hint="eastAsia"/>
        </w:rPr>
        <w:t>23.5小区合理规划广告位、充电桩等经营性设施，60%以上经营性设施收益定向补充维修基金。</w:t>
      </w:r>
    </w:p>
    <w:p>
      <w:pPr>
        <w:rPr>
          <w:rFonts w:hint="eastAsia"/>
        </w:rPr>
      </w:pPr>
      <w:r>
        <w:rPr>
          <w:rFonts w:hint="eastAsia"/>
        </w:rPr>
        <w:t>23</w:t>
      </w:r>
      <w:r>
        <w:t>.</w:t>
      </w:r>
      <w:r>
        <w:rPr>
          <w:rFonts w:hint="eastAsia"/>
        </w:rPr>
        <w:t>6通过搭建智能平台，对公共照明、电梯等设备实施分时控制，如夜间降频运行，以实现节能和降低运行成本。</w:t>
      </w:r>
    </w:p>
    <w:p>
      <w:pPr>
        <w:pStyle w:val="2"/>
      </w:pPr>
      <w:bookmarkStart w:id="72" w:name="_Toc13087308"/>
      <w:r>
        <w:rPr>
          <w:rFonts w:hint="eastAsia"/>
        </w:rPr>
        <w:t>第六章 威海特色</w:t>
      </w:r>
      <w:bookmarkEnd w:id="72"/>
    </w:p>
    <w:p>
      <w:pPr>
        <w:pStyle w:val="3"/>
      </w:pPr>
      <w:bookmarkStart w:id="73" w:name="_Toc915053562"/>
      <w:r>
        <w:rPr>
          <w:rFonts w:hint="eastAsia"/>
        </w:rPr>
        <w:t>24 绿色建筑</w:t>
      </w:r>
      <w:bookmarkEnd w:id="73"/>
    </w:p>
    <w:p>
      <w:pPr>
        <w:rPr>
          <w:rFonts w:hint="eastAsia"/>
        </w:rPr>
      </w:pPr>
      <w:r>
        <w:rPr>
          <w:rFonts w:hint="eastAsia"/>
        </w:rPr>
        <w:t>24.1全面执行二星级以上绿色建筑标准。</w:t>
      </w:r>
    </w:p>
    <w:p>
      <w:pPr>
        <w:rPr>
          <w:rFonts w:hint="eastAsia"/>
        </w:rPr>
      </w:pPr>
      <w:r>
        <w:rPr>
          <w:rFonts w:hint="eastAsia"/>
        </w:rPr>
        <w:t>24.2采用错落式建筑排布，提升夏季自然通风效率，降低遮阳系数。</w:t>
      </w:r>
    </w:p>
    <w:p>
      <w:pPr>
        <w:rPr>
          <w:rFonts w:hint="eastAsia"/>
        </w:rPr>
      </w:pPr>
      <w:r>
        <w:rPr>
          <w:rFonts w:hint="eastAsia"/>
        </w:rPr>
        <w:t>24.3推广屋顶绿化与垂直绿化体系结合，拓展生态补偿空间。</w:t>
      </w:r>
    </w:p>
    <w:p>
      <w:pPr>
        <w:pStyle w:val="3"/>
      </w:pPr>
      <w:bookmarkStart w:id="74" w:name="_Toc1174820367"/>
      <w:r>
        <w:rPr>
          <w:rFonts w:hint="eastAsia"/>
        </w:rPr>
        <w:t>25 建设要求</w:t>
      </w:r>
      <w:bookmarkEnd w:id="74"/>
    </w:p>
    <w:p>
      <w:pPr>
        <w:rPr>
          <w:rFonts w:hint="eastAsia"/>
        </w:rPr>
      </w:pPr>
      <w:r>
        <w:rPr>
          <w:rFonts w:hint="eastAsia"/>
        </w:rPr>
        <w:t>25.1住宅建筑高度不高于54m。</w:t>
      </w:r>
    </w:p>
    <w:p>
      <w:pPr>
        <w:rPr>
          <w:rFonts w:hint="eastAsia"/>
          <w:color w:val="FF0000"/>
          <w:lang w:val="en-US" w:eastAsia="zh-CN"/>
        </w:rPr>
      </w:pPr>
      <w:r>
        <w:rPr>
          <w:rFonts w:hint="eastAsia"/>
        </w:rPr>
        <w:t>25.2建筑外立面形式美观，体现威海北温带季风型大陆性气候特点和精致城市建设要求，具有鲜明居住建筑特征，立面效果好，建筑色彩与环境协调；采用直线条、平面化设计</w:t>
      </w:r>
      <w:r>
        <w:rPr>
          <w:rFonts w:hint="eastAsia"/>
          <w:lang w:eastAsia="zh-CN"/>
        </w:rPr>
        <w:t>；</w:t>
      </w:r>
      <w:r>
        <w:rPr>
          <w:rFonts w:hint="eastAsia"/>
        </w:rPr>
        <w:t>建筑外立面材料以‌玻璃幕墙、铝板、石材等‌为主，提升耐久性与质感。</w:t>
      </w:r>
      <w:r>
        <w:rPr>
          <w:rFonts w:hint="eastAsia"/>
          <w:color w:val="FF0000"/>
          <w:lang w:val="en-US" w:eastAsia="zh-CN"/>
        </w:rPr>
        <w:t>‌</w:t>
      </w:r>
    </w:p>
    <w:p>
      <w:pPr>
        <w:rPr>
          <w:rFonts w:hint="eastAsia"/>
        </w:rPr>
      </w:pPr>
      <w:r>
        <w:rPr>
          <w:rFonts w:hint="eastAsia"/>
        </w:rPr>
        <w:t>25.3住宅建筑底层之间设置风雨连廊，作为多功能公共活动区域及通行区域。</w:t>
      </w:r>
    </w:p>
    <w:p>
      <w:pPr>
        <w:rPr>
          <w:rFonts w:hint="eastAsia"/>
        </w:rPr>
      </w:pPr>
      <w:r>
        <w:rPr>
          <w:rFonts w:hint="eastAsia"/>
        </w:rPr>
        <w:t>25.4住宅需设置架空层，并打造成休闲、娱乐和交流场所等多功能公共活动区。</w:t>
      </w:r>
    </w:p>
    <w:p>
      <w:pPr>
        <w:rPr>
          <w:rFonts w:hint="eastAsia"/>
        </w:rPr>
      </w:pPr>
      <w:r>
        <w:rPr>
          <w:rFonts w:hint="eastAsia"/>
        </w:rPr>
        <w:t>25.5采取人性化设计，通过设计，体现层次感，满足住户隐私性等需求，如一梯一户设计、门口朝向不对门等。</w:t>
      </w:r>
    </w:p>
    <w:p>
      <w:pPr>
        <w:rPr>
          <w:rFonts w:hint="eastAsia"/>
        </w:rPr>
      </w:pPr>
      <w:r>
        <w:rPr>
          <w:rFonts w:hint="eastAsia"/>
        </w:rPr>
        <w:t>25.6户型设计中房间为全明户型，每个房间设有窗户，如独立式餐厅单独设窗。</w:t>
      </w:r>
    </w:p>
    <w:p>
      <w:pPr>
        <w:rPr>
          <w:rFonts w:hint="eastAsia"/>
        </w:rPr>
      </w:pPr>
      <w:r>
        <w:rPr>
          <w:rFonts w:hint="eastAsia"/>
        </w:rPr>
        <w:t>25.7装修风格、色彩搭配、装饰品等具备良好的审美和个性，涵盖从设计、材料采购、施工到后期软装搭配的全方位服务。</w:t>
      </w:r>
    </w:p>
    <w:p>
      <w:pPr>
        <w:rPr>
          <w:rFonts w:hint="eastAsia"/>
        </w:rPr>
      </w:pPr>
      <w:r>
        <w:rPr>
          <w:rFonts w:hint="eastAsia"/>
        </w:rPr>
        <w:t>25.8考虑住户的个性化需求，提供个性化、定制化、集成化的精装修服务。</w:t>
      </w:r>
    </w:p>
    <w:p>
      <w:pPr>
        <w:rPr>
          <w:rFonts w:hint="eastAsia"/>
        </w:rPr>
      </w:pPr>
      <w:r>
        <w:rPr>
          <w:rFonts w:hint="eastAsia"/>
        </w:rPr>
        <w:t>25.9考虑长期的维护和升级，确保个性化设计的可持续性，个性化装修套餐设计的兼容性强，便于未来升级换代。</w:t>
      </w:r>
    </w:p>
    <w:p>
      <w:pPr>
        <w:pStyle w:val="3"/>
      </w:pPr>
      <w:bookmarkStart w:id="75" w:name="_Toc1241257651"/>
      <w:r>
        <w:rPr>
          <w:rFonts w:hint="eastAsia"/>
        </w:rPr>
        <w:t>26 宜老宜幼</w:t>
      </w:r>
      <w:bookmarkEnd w:id="75"/>
    </w:p>
    <w:p>
      <w:pPr>
        <w:rPr>
          <w:rFonts w:hint="eastAsia"/>
        </w:rPr>
      </w:pPr>
      <w:r>
        <w:rPr>
          <w:rFonts w:hint="eastAsia"/>
        </w:rPr>
        <w:t>26.1小区公共配套建筑内设置专门的老年人居家养老服务设施，提供娱乐休闲、银龄课堂等服务，室外设置适老化健身器材（如低强度划船机、平衡训练器）。</w:t>
      </w:r>
    </w:p>
    <w:p>
      <w:pPr>
        <w:rPr>
          <w:rFonts w:hint="eastAsia"/>
        </w:rPr>
      </w:pPr>
      <w:r>
        <w:rPr>
          <w:rFonts w:hint="eastAsia"/>
        </w:rPr>
        <w:t>26.2小区配备儿童活动室或婴幼儿照护设施，开展四点半课堂，提供儿童看护和教育服务。</w:t>
      </w:r>
    </w:p>
    <w:p>
      <w:pPr>
        <w:pStyle w:val="3"/>
      </w:pPr>
      <w:bookmarkStart w:id="76" w:name="_Toc1161193399"/>
      <w:r>
        <w:rPr>
          <w:rFonts w:hint="eastAsia"/>
        </w:rPr>
        <w:t>27 保险与保修</w:t>
      </w:r>
      <w:bookmarkEnd w:id="76"/>
    </w:p>
    <w:p>
      <w:pPr>
        <w:rPr>
          <w:rFonts w:hint="eastAsia"/>
        </w:rPr>
      </w:pPr>
      <w:r>
        <w:rPr>
          <w:rFonts w:hint="eastAsia"/>
        </w:rPr>
        <w:t>27.1质量保修期限与内容，不少于威海市住房和城乡建设局颁布的《关于全面调整新建住宅工程质量保修期的实施意见》规定质量保修最低期限与内容。</w:t>
      </w:r>
    </w:p>
    <w:p>
      <w:pPr>
        <w:rPr>
          <w:rFonts w:hint="eastAsia"/>
          <w:sz w:val="30"/>
          <w:szCs w:val="30"/>
        </w:rPr>
      </w:pPr>
      <w:r>
        <w:rPr>
          <w:rFonts w:hint="eastAsia"/>
          <w:sz w:val="30"/>
          <w:szCs w:val="30"/>
        </w:rPr>
        <w:t>27.2鼓励房地产开发企业购买房屋保险，推动威海市房屋体检、房屋养老金、房屋安全保险三项制度试点工作。</w:t>
      </w:r>
    </w:p>
    <w:p>
      <w:pPr>
        <w:pStyle w:val="3"/>
      </w:pPr>
      <w:bookmarkStart w:id="77" w:name="_Toc1993556704"/>
      <w:r>
        <w:rPr>
          <w:rFonts w:hint="eastAsia"/>
        </w:rPr>
        <w:t>28 智慧运维</w:t>
      </w:r>
      <w:bookmarkEnd w:id="77"/>
    </w:p>
    <w:p>
      <w:pPr>
        <w:rPr>
          <w:rFonts w:hint="eastAsia"/>
        </w:rPr>
      </w:pPr>
      <w:r>
        <w:rPr>
          <w:rFonts w:hint="eastAsia"/>
        </w:rPr>
        <w:t>28.1 智慧运维平台应基于BIM技术实现全过程数据集成与可视化管理，具备模块化设计，支持与其他智能设备无缝对接，便于功能扩展和升级。</w:t>
      </w:r>
    </w:p>
    <w:p>
      <w:pPr>
        <w:rPr>
          <w:rFonts w:hint="eastAsia"/>
        </w:rPr>
      </w:pPr>
      <w:r>
        <w:rPr>
          <w:rFonts w:hint="eastAsia"/>
        </w:rPr>
        <w:t>28.2 智慧运维平台包括智能门禁系统、智能停车系统、智能安防系统、智能充电桩等多个子系统。</w:t>
      </w:r>
    </w:p>
    <w:p>
      <w:pPr>
        <w:rPr>
          <w:rFonts w:hint="eastAsia"/>
        </w:rPr>
      </w:pPr>
      <w:r>
        <w:rPr>
          <w:rFonts w:hint="eastAsia"/>
        </w:rPr>
        <w:t>28.3 平台需具备实时监控功能，涵盖关键设备运行状态，支持故障自动报警和数据分析预警，确保设备高效运行。</w:t>
      </w:r>
    </w:p>
    <w:p>
      <w:pPr>
        <w:rPr>
          <w:rFonts w:hint="eastAsia"/>
        </w:rPr>
      </w:pPr>
      <w:r>
        <w:rPr>
          <w:rFonts w:hint="eastAsia"/>
        </w:rPr>
        <w:t>28.4 平台能够实时监测建筑能耗，具备优化功能，支持与可再生能源设备集成，实现节能减排。</w:t>
      </w:r>
    </w:p>
    <w:p>
      <w:pPr>
        <w:rPr>
          <w:rFonts w:hint="eastAsia"/>
        </w:rPr>
      </w:pPr>
      <w:r>
        <w:rPr>
          <w:rFonts w:hint="eastAsia"/>
        </w:rPr>
        <w:t>28.5 用户体验方面，平台应提供用户友好的界面，支持多终端访问，具备智能服务功能和反馈机制，满足居民多样化需求。</w:t>
      </w:r>
    </w:p>
    <w:p>
      <w:pPr>
        <w:rPr>
          <w:rFonts w:hint="default"/>
          <w:color w:val="FF0000"/>
          <w:lang w:val="en-US" w:eastAsia="zh-CN"/>
        </w:rPr>
      </w:pPr>
      <w:r>
        <w:rPr>
          <w:rFonts w:hint="eastAsia"/>
        </w:rPr>
        <w:t>28.6数据安全与隐私保护完善，具备数据加密、备份与恢复功能，符合法律法规要求，确保用户信息安全。</w:t>
      </w:r>
    </w:p>
    <w:p>
      <w:pPr>
        <w:rPr>
          <w:rFonts w:hint="eastAsia"/>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rPr>
        <w:t>28.7设备运维管理涵盖全生命周期，支持远程控制与调试，具备运维人员管理功能，提升维护效率。</w:t>
      </w:r>
    </w:p>
    <w:p>
      <w:pPr>
        <w:pStyle w:val="2"/>
        <w:keepNext/>
        <w:keepLines/>
        <w:pageBreakBefore w:val="0"/>
        <w:widowControl w:val="0"/>
        <w:kinsoku/>
        <w:wordWrap/>
        <w:overflowPunct/>
        <w:topLinePunct w:val="0"/>
        <w:autoSpaceDE/>
        <w:autoSpaceDN/>
        <w:bidi w:val="0"/>
        <w:adjustRightInd w:val="0"/>
        <w:snapToGrid w:val="0"/>
        <w:spacing w:before="0" w:after="0"/>
        <w:textAlignment w:val="auto"/>
        <w:rPr>
          <w:rFonts w:hint="eastAsia"/>
          <w:lang w:val="en-US" w:eastAsia="zh-CN"/>
        </w:rPr>
      </w:pPr>
      <w:bookmarkStart w:id="78" w:name="_Toc667663634"/>
      <w:r>
        <w:rPr>
          <w:rFonts w:hint="eastAsia"/>
          <w:lang w:val="en-US" w:eastAsia="zh-CN"/>
        </w:rPr>
        <w:t>附录一：设计阶段的威海市“好房子”分类打分表</w:t>
      </w:r>
      <w:bookmarkEnd w:id="78"/>
    </w:p>
    <w:p>
      <w:pPr>
        <w:rPr>
          <w:rFonts w:hint="eastAsia"/>
          <w:lang w:val="en-US" w:eastAsia="zh-CN"/>
        </w:rPr>
      </w:pPr>
    </w:p>
    <w:tbl>
      <w:tblPr>
        <w:tblStyle w:val="14"/>
        <w:tblpPr w:leftFromText="180" w:rightFromText="180" w:vertAnchor="page" w:horzAnchor="page" w:tblpX="1526" w:tblpY="2473"/>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17"/>
        <w:gridCol w:w="708"/>
        <w:gridCol w:w="739"/>
        <w:gridCol w:w="9213"/>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2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评价阶段</w:t>
            </w:r>
          </w:p>
        </w:tc>
        <w:tc>
          <w:tcPr>
            <w:tcW w:w="717" w:type="dxa"/>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类型</w:t>
            </w:r>
          </w:p>
        </w:tc>
        <w:tc>
          <w:tcPr>
            <w:tcW w:w="708"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指标内容</w:t>
            </w:r>
          </w:p>
        </w:tc>
        <w:tc>
          <w:tcPr>
            <w:tcW w:w="739"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条文编号</w:t>
            </w:r>
          </w:p>
        </w:tc>
        <w:tc>
          <w:tcPr>
            <w:tcW w:w="9213" w:type="dxa"/>
            <w:vAlign w:val="center"/>
          </w:tcPr>
          <w:p>
            <w:pPr>
              <w:pStyle w:val="21"/>
              <w:widowControl/>
              <w:adjustRightInd w:val="0"/>
              <w:snapToGrid w:val="0"/>
              <w:jc w:val="center"/>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评价要点和方法</w:t>
            </w:r>
          </w:p>
        </w:tc>
        <w:tc>
          <w:tcPr>
            <w:tcW w:w="2073"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24" w:type="dxa"/>
            <w:vMerge w:val="restart"/>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设计</w:t>
            </w:r>
          </w:p>
        </w:tc>
        <w:tc>
          <w:tcPr>
            <w:tcW w:w="717" w:type="dxa"/>
            <w:vMerge w:val="restart"/>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基础</w:t>
            </w:r>
          </w:p>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性指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标</w:t>
            </w:r>
          </w:p>
        </w:tc>
        <w:tc>
          <w:tcPr>
            <w:tcW w:w="708" w:type="dxa"/>
            <w:vMerge w:val="restart"/>
            <w:vAlign w:val="center"/>
          </w:tcPr>
          <w:p>
            <w:pPr>
              <w:pStyle w:val="21"/>
              <w:widowControl/>
              <w:adjustRightInd w:val="0"/>
              <w:snapToGrid w:val="0"/>
              <w:jc w:val="center"/>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建筑结构</w:t>
            </w:r>
          </w:p>
        </w:tc>
        <w:tc>
          <w:tcPr>
            <w:tcW w:w="73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1.1</w:t>
            </w:r>
          </w:p>
        </w:tc>
        <w:tc>
          <w:tcPr>
            <w:tcW w:w="9213" w:type="dxa"/>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依据《工程结构通用规范》（GB 55001-2021）等，审查项目设计文件（含结构计算书、材料清单等）中相关指标的符合性。</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1.2</w:t>
            </w:r>
          </w:p>
        </w:tc>
        <w:tc>
          <w:tcPr>
            <w:tcW w:w="9213" w:type="dxa"/>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eastAsia="zh-CN"/>
              </w:rPr>
              <w:t>依据《建筑结构可靠性设计统一标准》（GB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lang w:eastAsia="zh-CN"/>
              </w:rPr>
              <w:t>50068-2018）、《工程结构通用规范》（GB 55001-2021）等，审查项目设计文件（含结构计算书、外墙材料性能指标等）</w:t>
            </w:r>
            <w:r>
              <w:rPr>
                <w:rFonts w:hint="eastAsia" w:ascii="Times New Roman" w:hAnsi="Times New Roman" w:eastAsia="仿宋"/>
                <w:color w:val="auto"/>
                <w:sz w:val="24"/>
                <w:szCs w:val="24"/>
                <w:highlight w:val="none"/>
                <w:lang w:val="en-US" w:eastAsia="zh-CN"/>
              </w:rPr>
              <w:t>中相关指标的符合性</w:t>
            </w:r>
            <w:r>
              <w:rPr>
                <w:rFonts w:hint="eastAsia" w:ascii="Times New Roman" w:hAnsi="Times New Roman" w:eastAsia="仿宋"/>
                <w:color w:val="auto"/>
                <w:sz w:val="24"/>
                <w:szCs w:val="24"/>
                <w:highlight w:val="none"/>
                <w:lang w:eastAsia="zh-CN"/>
              </w:rPr>
              <w:t>。</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7"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8"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建筑装修</w:t>
            </w:r>
          </w:p>
        </w:tc>
        <w:tc>
          <w:tcPr>
            <w:tcW w:w="73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2.1</w:t>
            </w:r>
          </w:p>
        </w:tc>
        <w:tc>
          <w:tcPr>
            <w:tcW w:w="9213" w:type="dxa"/>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eastAsia="zh-CN"/>
              </w:rPr>
              <w:t>依据《外墙外保温工程技术</w:t>
            </w:r>
            <w:r>
              <w:rPr>
                <w:rFonts w:hint="eastAsia" w:ascii="Times New Roman" w:hAnsi="Times New Roman" w:eastAsia="仿宋"/>
                <w:color w:val="auto"/>
                <w:sz w:val="24"/>
                <w:szCs w:val="24"/>
                <w:highlight w:val="none"/>
                <w:lang w:val="en-US" w:eastAsia="zh-CN"/>
              </w:rPr>
              <w:t>标准</w:t>
            </w:r>
            <w:r>
              <w:rPr>
                <w:rFonts w:hint="eastAsia" w:ascii="Times New Roman" w:hAnsi="Times New Roman" w:eastAsia="仿宋"/>
                <w:color w:val="auto"/>
                <w:sz w:val="24"/>
                <w:szCs w:val="24"/>
                <w:highlight w:val="none"/>
                <w:lang w:eastAsia="zh-CN"/>
              </w:rPr>
              <w:t>》（JGJ 144-2019）</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lang w:eastAsia="zh-CN"/>
              </w:rPr>
              <w:t>，审查设计文件中</w:t>
            </w:r>
            <w:r>
              <w:rPr>
                <w:rFonts w:hint="eastAsia" w:ascii="Times New Roman" w:hAnsi="Times New Roman" w:eastAsia="仿宋"/>
                <w:color w:val="auto"/>
                <w:sz w:val="24"/>
                <w:szCs w:val="24"/>
                <w:highlight w:val="none"/>
                <w:lang w:val="en-US" w:eastAsia="zh-CN"/>
              </w:rPr>
              <w:t>外墙外保温</w:t>
            </w:r>
            <w:r>
              <w:rPr>
                <w:rFonts w:hint="eastAsia" w:ascii="Times New Roman" w:hAnsi="Times New Roman" w:eastAsia="仿宋"/>
                <w:color w:val="auto"/>
                <w:sz w:val="24"/>
                <w:szCs w:val="24"/>
                <w:highlight w:val="none"/>
                <w:lang w:eastAsia="zh-CN"/>
              </w:rPr>
              <w:t>材料选用及工艺做法。</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7"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8"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消防工程</w:t>
            </w:r>
          </w:p>
        </w:tc>
        <w:tc>
          <w:tcPr>
            <w:tcW w:w="73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6.3</w:t>
            </w:r>
          </w:p>
        </w:tc>
        <w:tc>
          <w:tcPr>
            <w:tcW w:w="9213" w:type="dxa"/>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依据《建筑通风和排烟系统用防火阀门》（GB 15930-2024）</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《建筑防烟排烟系统技术标准》（GB 51251-2017）等</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w:t>
            </w:r>
          </w:p>
        </w:tc>
        <w:tc>
          <w:tcPr>
            <w:tcW w:w="2073"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7"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8"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防水工程</w:t>
            </w:r>
          </w:p>
        </w:tc>
        <w:tc>
          <w:tcPr>
            <w:tcW w:w="739"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8.1</w:t>
            </w:r>
          </w:p>
        </w:tc>
        <w:tc>
          <w:tcPr>
            <w:tcW w:w="9213" w:type="dxa"/>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依据《建筑与市政工程防水通用规范》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55030-2022</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《建筑外墙防水工程技术规程》</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JGJ/T 235-2011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，查阅设计文件、材料选用与工艺做法。</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8.2</w:t>
            </w:r>
          </w:p>
        </w:tc>
        <w:tc>
          <w:tcPr>
            <w:tcW w:w="9213" w:type="dxa"/>
            <w:vAlign w:val="center"/>
          </w:tcPr>
          <w:p>
            <w:pPr>
              <w:pStyle w:val="21"/>
              <w:widowControl/>
              <w:adjustRightInd w:val="0"/>
              <w:snapToGrid w:val="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、《建筑与市政工程防水通用规范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55030-2022</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，查阅设计文件、材料选用与工艺做法。‌</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8.3</w:t>
            </w:r>
          </w:p>
        </w:tc>
        <w:tc>
          <w:tcPr>
            <w:tcW w:w="9213" w:type="dxa"/>
            <w:vAlign w:val="center"/>
          </w:tcPr>
          <w:p>
            <w:pPr>
              <w:pStyle w:val="21"/>
              <w:widowControl/>
              <w:adjustRightInd w:val="0"/>
              <w:snapToGrid w:val="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依据《建筑与市政工程防水通用规范》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55030-2022</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《地下防水工程质量验收规范》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50208-2011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，查阅设计文件、材料选用与工艺做法。</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p>
        </w:tc>
        <w:tc>
          <w:tcPr>
            <w:tcW w:w="717" w:type="dxa"/>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708"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公共空间</w:t>
            </w:r>
          </w:p>
        </w:tc>
        <w:tc>
          <w:tcPr>
            <w:tcW w:w="73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9.1</w:t>
            </w:r>
          </w:p>
        </w:tc>
        <w:tc>
          <w:tcPr>
            <w:tcW w:w="9213" w:type="dxa"/>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依据《城市居住区规划设计</w:t>
            </w:r>
            <w:r>
              <w:rPr>
                <w:rFonts w:hint="eastAsia" w:ascii="Times New Roman" w:hAnsi="Times New Roman" w:eastAsia="仿宋"/>
                <w:color w:val="auto"/>
                <w:sz w:val="24"/>
                <w:szCs w:val="24"/>
                <w:highlight w:val="none"/>
                <w:lang w:val="en-US" w:eastAsia="zh-CN"/>
              </w:rPr>
              <w:t>标准</w:t>
            </w:r>
            <w:r>
              <w:rPr>
                <w:rFonts w:hint="eastAsia" w:ascii="Times New Roman" w:hAnsi="Times New Roman" w:eastAsia="仿宋"/>
                <w:color w:val="auto"/>
                <w:sz w:val="24"/>
                <w:szCs w:val="24"/>
                <w:highlight w:val="none"/>
              </w:rPr>
              <w:t>》</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50180-2018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w:t>
            </w:r>
          </w:p>
        </w:tc>
        <w:tc>
          <w:tcPr>
            <w:tcW w:w="2073"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p>
        </w:tc>
        <w:tc>
          <w:tcPr>
            <w:tcW w:w="717" w:type="dxa"/>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708" w:type="dxa"/>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73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9.3</w:t>
            </w:r>
          </w:p>
        </w:tc>
        <w:tc>
          <w:tcPr>
            <w:tcW w:w="9213" w:type="dxa"/>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依据《电动汽车充电站设计标准》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GB/T</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50966-2024</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《电动汽车分散充电设施工程技术标准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GB/T</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51313-2018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w:t>
            </w:r>
          </w:p>
        </w:tc>
        <w:tc>
          <w:tcPr>
            <w:tcW w:w="2073"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9.7</w:t>
            </w:r>
          </w:p>
        </w:tc>
        <w:tc>
          <w:tcPr>
            <w:tcW w:w="9213" w:type="dxa"/>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‌《民用建筑设计统一标准》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50352-2019</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室内环境</w:t>
            </w:r>
          </w:p>
        </w:tc>
        <w:tc>
          <w:tcPr>
            <w:tcW w:w="73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11.2</w:t>
            </w:r>
          </w:p>
        </w:tc>
        <w:tc>
          <w:tcPr>
            <w:tcW w:w="9213" w:type="dxa"/>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50096-2011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《建筑用通风百叶窗技术要求》</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GB/T 39968-2021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等，‌查阅设计文件。</w:t>
            </w:r>
          </w:p>
        </w:tc>
        <w:tc>
          <w:tcPr>
            <w:tcW w:w="2073"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1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8"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交通组织</w:t>
            </w:r>
          </w:p>
        </w:tc>
        <w:tc>
          <w:tcPr>
            <w:tcW w:w="73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14.2</w:t>
            </w:r>
          </w:p>
        </w:tc>
        <w:tc>
          <w:tcPr>
            <w:tcW w:w="9213"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依据《城市居住区规划设计</w:t>
            </w:r>
            <w:r>
              <w:rPr>
                <w:rFonts w:hint="eastAsia" w:ascii="Times New Roman" w:hAnsi="Times New Roman" w:eastAsia="仿宋"/>
                <w:color w:val="auto"/>
                <w:sz w:val="24"/>
                <w:szCs w:val="24"/>
                <w:highlight w:val="none"/>
                <w:lang w:val="en-US" w:eastAsia="zh-CN"/>
              </w:rPr>
              <w:t>标准</w:t>
            </w:r>
            <w:r>
              <w:rPr>
                <w:rFonts w:hint="eastAsia" w:ascii="Times New Roman" w:hAnsi="Times New Roman" w:eastAsia="仿宋"/>
                <w:color w:val="auto"/>
                <w:sz w:val="24"/>
                <w:szCs w:val="24"/>
                <w:highlight w:val="none"/>
              </w:rPr>
              <w:t>》</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w:t>
            </w:r>
            <w:r>
              <w:rPr>
                <w:rFonts w:hint="eastAsia" w:ascii="Times New Roman" w:hAnsi="Times New Roman" w:eastAsia="仿宋"/>
                <w:color w:val="auto"/>
                <w:sz w:val="24"/>
                <w:szCs w:val="24"/>
                <w:highlight w:val="none"/>
                <w:lang w:val="en-US" w:eastAsia="zh-CN"/>
              </w:rPr>
              <w:t xml:space="preserve"> </w:t>
            </w:r>
            <w:r>
              <w:rPr>
                <w:rFonts w:hint="eastAsia" w:ascii="Times New Roman" w:hAnsi="Times New Roman" w:eastAsia="仿宋"/>
                <w:color w:val="auto"/>
                <w:sz w:val="24"/>
                <w:szCs w:val="24"/>
                <w:highlight w:val="none"/>
              </w:rPr>
              <w:t>50180-2018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50096-2011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‌，查阅设计文件。</w:t>
            </w:r>
          </w:p>
        </w:tc>
        <w:tc>
          <w:tcPr>
            <w:tcW w:w="2073"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bl>
    <w:tbl>
      <w:tblPr>
        <w:tblStyle w:val="14"/>
        <w:tblpPr w:leftFromText="180" w:rightFromText="180" w:vertAnchor="text" w:tblpX="80" w:tblpY="1"/>
        <w:tblOverlap w:val="never"/>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9"/>
        <w:gridCol w:w="715"/>
        <w:gridCol w:w="715"/>
        <w:gridCol w:w="2330"/>
        <w:gridCol w:w="4043"/>
        <w:gridCol w:w="2252"/>
        <w:gridCol w:w="621"/>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729" w:type="dxa"/>
            <w:vMerge w:val="restart"/>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基础</w:t>
            </w:r>
          </w:p>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性指</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标</w:t>
            </w:r>
          </w:p>
        </w:tc>
        <w:tc>
          <w:tcPr>
            <w:tcW w:w="715"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园区配套</w:t>
            </w:r>
          </w:p>
        </w:tc>
        <w:tc>
          <w:tcPr>
            <w:tcW w:w="715"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15.2</w:t>
            </w:r>
          </w:p>
        </w:tc>
        <w:tc>
          <w:tcPr>
            <w:tcW w:w="924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依据《城市居住区规划设计标准》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50180-2018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，审查设计文件中景观设施符合分级配置、全龄友好设计，安全、舒适、生态的情况。</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5"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15.3</w:t>
            </w:r>
          </w:p>
        </w:tc>
        <w:tc>
          <w:tcPr>
            <w:tcW w:w="9246" w:type="dxa"/>
            <w:gridSpan w:val="4"/>
            <w:vAlign w:val="center"/>
          </w:tcPr>
          <w:p>
            <w:pPr>
              <w:pStyle w:val="21"/>
              <w:widowControl/>
              <w:adjustRightInd w:val="0"/>
              <w:snapToGrid w:val="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依据《城市居住区规划设计标准》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50180-2018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‌‌，审查设计文件中配套设施类型与建筑面积等指标。</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5"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声环境</w:t>
            </w:r>
          </w:p>
        </w:tc>
        <w:tc>
          <w:tcPr>
            <w:tcW w:w="715"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17.1</w:t>
            </w:r>
          </w:p>
        </w:tc>
        <w:tc>
          <w:tcPr>
            <w:tcW w:w="9246" w:type="dxa"/>
            <w:gridSpan w:val="4"/>
            <w:vAlign w:val="center"/>
          </w:tcPr>
          <w:p>
            <w:pPr>
              <w:pStyle w:val="21"/>
              <w:widowControl/>
              <w:adjustRightInd w:val="0"/>
              <w:snapToGrid w:val="0"/>
              <w:jc w:val="both"/>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依据</w:t>
            </w:r>
            <w:r>
              <w:rPr>
                <w:rFonts w:hint="eastAsia" w:ascii="Times New Roman" w:hAnsi="Times New Roman" w:eastAsia="仿宋"/>
                <w:color w:val="auto"/>
                <w:sz w:val="24"/>
                <w:szCs w:val="24"/>
                <w:highlight w:val="none"/>
              </w:rPr>
              <w:t>《民用建筑隔声设计规范》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50118-2010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，审查设计文件中的设备噪声限值及隔声指标</w:t>
            </w:r>
            <w:r>
              <w:rPr>
                <w:rFonts w:hint="eastAsia" w:ascii="Times New Roman" w:hAnsi="Times New Roman" w:eastAsia="仿宋"/>
                <w:color w:val="auto"/>
                <w:sz w:val="24"/>
                <w:szCs w:val="24"/>
                <w:highlight w:val="none"/>
                <w:lang w:eastAsia="zh-CN"/>
              </w:rPr>
              <w:t>。</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continue"/>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5"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17.2</w:t>
            </w:r>
          </w:p>
        </w:tc>
        <w:tc>
          <w:tcPr>
            <w:tcW w:w="924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，审查设计文件中设备选型、工艺做法及噪声限值等内容。</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continue"/>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17.5</w:t>
            </w:r>
          </w:p>
        </w:tc>
        <w:tc>
          <w:tcPr>
            <w:tcW w:w="924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依据《民用建筑隔声设计规范》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50118-2010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50096-2011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等‌审查设计文件中工艺做法，以及住宅内空气声、撞击声及设备噪声指标控制值等。</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无障碍</w:t>
            </w:r>
          </w:p>
        </w:tc>
        <w:tc>
          <w:tcPr>
            <w:tcW w:w="71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18.2</w:t>
            </w:r>
          </w:p>
        </w:tc>
        <w:tc>
          <w:tcPr>
            <w:tcW w:w="9246" w:type="dxa"/>
            <w:gridSpan w:val="4"/>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依据《建筑与市政工程无障碍通用规范》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55019-2021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50096-2011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《无障碍设计规范》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50763-2012</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等，审查设计文件中入口平台、公共走道、楼梯等具体尺寸及安全指标‌。</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18.4</w:t>
            </w:r>
          </w:p>
        </w:tc>
        <w:tc>
          <w:tcPr>
            <w:tcW w:w="9246" w:type="dxa"/>
            <w:gridSpan w:val="4"/>
            <w:vAlign w:val="center"/>
          </w:tcPr>
          <w:p>
            <w:pPr>
              <w:pStyle w:val="21"/>
              <w:widowControl/>
              <w:adjustRightInd w:val="0"/>
              <w:snapToGrid w:val="0"/>
              <w:jc w:val="left"/>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依据《无障碍设计规范》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50763-2012</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，审查设计文件中卫生间、厨房、卧室的扶手、空间尺寸及紧急呼叫装置、设备安全配置等专项指标。‌</w:t>
            </w:r>
          </w:p>
        </w:tc>
        <w:tc>
          <w:tcPr>
            <w:tcW w:w="2052"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715"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园区安全</w:t>
            </w:r>
          </w:p>
        </w:tc>
        <w:tc>
          <w:tcPr>
            <w:tcW w:w="715"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19.5</w:t>
            </w:r>
          </w:p>
        </w:tc>
        <w:tc>
          <w:tcPr>
            <w:tcW w:w="9246" w:type="dxa"/>
            <w:gridSpan w:val="4"/>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依据《建筑照明设计标准》（GB 50034-2024）</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‌《民用建筑节能条例》等，审查设计文件中照明设备选型、设备节能性能指标等。</w:t>
            </w:r>
          </w:p>
        </w:tc>
        <w:tc>
          <w:tcPr>
            <w:tcW w:w="2052"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gridSpan w:val="3"/>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评价总计</w:t>
            </w:r>
          </w:p>
        </w:tc>
        <w:tc>
          <w:tcPr>
            <w:tcW w:w="3045"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指标满足数</w:t>
            </w:r>
          </w:p>
        </w:tc>
        <w:tc>
          <w:tcPr>
            <w:tcW w:w="4043"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2252"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指标满足率</w:t>
            </w:r>
          </w:p>
        </w:tc>
        <w:tc>
          <w:tcPr>
            <w:tcW w:w="2673" w:type="dxa"/>
            <w:gridSpan w:val="2"/>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gridSpan w:val="3"/>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评价结果</w:t>
            </w:r>
          </w:p>
        </w:tc>
        <w:tc>
          <w:tcPr>
            <w:tcW w:w="12013" w:type="dxa"/>
            <w:gridSpan w:val="6"/>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满足率达到90%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满足率未达到90%</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p>
    <w:tbl>
      <w:tblPr>
        <w:tblStyle w:val="14"/>
        <w:tblpPr w:leftFromText="180" w:rightFromText="180" w:vertAnchor="text" w:tblpX="1" w:tblpY="1"/>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96"/>
        <w:gridCol w:w="729"/>
        <w:gridCol w:w="782"/>
        <w:gridCol w:w="7015"/>
        <w:gridCol w:w="360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12"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评价阶段</w:t>
            </w:r>
          </w:p>
        </w:tc>
        <w:tc>
          <w:tcPr>
            <w:tcW w:w="696" w:type="dxa"/>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类型</w:t>
            </w:r>
          </w:p>
        </w:tc>
        <w:tc>
          <w:tcPr>
            <w:tcW w:w="72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指标内容</w:t>
            </w:r>
          </w:p>
        </w:tc>
        <w:tc>
          <w:tcPr>
            <w:tcW w:w="782"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条文编号</w:t>
            </w:r>
          </w:p>
        </w:tc>
        <w:tc>
          <w:tcPr>
            <w:tcW w:w="7015"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highlight w:val="none"/>
                <w:lang w:val="en-US" w:eastAsia="zh-CN"/>
              </w:rPr>
              <w:t>评价要点和方法</w:t>
            </w:r>
          </w:p>
        </w:tc>
        <w:tc>
          <w:tcPr>
            <w:tcW w:w="3603"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highlight w:val="none"/>
                <w:lang w:val="en-US" w:eastAsia="zh-CN"/>
              </w:rPr>
              <w:t>评价标准</w:t>
            </w:r>
          </w:p>
        </w:tc>
        <w:tc>
          <w:tcPr>
            <w:tcW w:w="633"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12"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设计</w:t>
            </w:r>
          </w:p>
        </w:tc>
        <w:tc>
          <w:tcPr>
            <w:tcW w:w="696" w:type="dxa"/>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差异性指标</w:t>
            </w:r>
          </w:p>
        </w:tc>
        <w:tc>
          <w:tcPr>
            <w:tcW w:w="729" w:type="dxa"/>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建筑装修</w:t>
            </w:r>
          </w:p>
        </w:tc>
        <w:tc>
          <w:tcPr>
            <w:tcW w:w="782"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2.2</w:t>
            </w:r>
          </w:p>
        </w:tc>
        <w:tc>
          <w:tcPr>
            <w:tcW w:w="7015" w:type="dxa"/>
            <w:vMerge w:val="restart"/>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依据《建筑用塑料门窗》（GB/T 28886-2023）</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《建筑门窗附框技术要求》（GB/T 39866-2021）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《铝合金门窗》（GB/T 8478-2020）等，审查</w:t>
            </w:r>
            <w:r>
              <w:rPr>
                <w:rFonts w:hint="eastAsia" w:ascii="Times New Roman" w:hAnsi="Times New Roman" w:eastAsia="仿宋"/>
                <w:color w:val="auto"/>
                <w:sz w:val="24"/>
                <w:szCs w:val="24"/>
                <w:highlight w:val="none"/>
                <w:lang w:val="en-US" w:eastAsia="zh-CN"/>
              </w:rPr>
              <w:t>设计文件中</w:t>
            </w:r>
            <w:r>
              <w:rPr>
                <w:rFonts w:hint="eastAsia" w:ascii="Times New Roman" w:hAnsi="Times New Roman" w:eastAsia="仿宋"/>
                <w:color w:val="auto"/>
                <w:sz w:val="24"/>
                <w:szCs w:val="24"/>
                <w:highlight w:val="none"/>
              </w:rPr>
              <w:t>门窗</w:t>
            </w:r>
            <w:r>
              <w:rPr>
                <w:rFonts w:hint="eastAsia" w:ascii="Times New Roman" w:hAnsi="Times New Roman" w:eastAsia="仿宋"/>
                <w:color w:val="auto"/>
                <w:sz w:val="24"/>
                <w:szCs w:val="24"/>
                <w:highlight w:val="none"/>
                <w:lang w:val="en-US" w:eastAsia="zh-CN"/>
              </w:rPr>
              <w:t>选型及选用</w:t>
            </w:r>
            <w:r>
              <w:rPr>
                <w:rFonts w:hint="eastAsia" w:ascii="Times New Roman" w:hAnsi="Times New Roman" w:eastAsia="仿宋"/>
                <w:color w:val="auto"/>
                <w:sz w:val="24"/>
                <w:szCs w:val="24"/>
                <w:highlight w:val="none"/>
              </w:rPr>
              <w:t>框架材料的性能指标。‌</w:t>
            </w:r>
          </w:p>
        </w:tc>
        <w:tc>
          <w:tcPr>
            <w:tcW w:w="3603" w:type="dxa"/>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sz w:val="24"/>
                <w:szCs w:val="24"/>
                <w:highlight w:val="none"/>
              </w:rPr>
              <w:t>系统门窗，采用航空级铝材与进口五金配件，</w:t>
            </w:r>
            <w:r>
              <w:rPr>
                <w:rFonts w:ascii="Times New Roman" w:hAnsi="Times New Roman" w:eastAsia="仿宋"/>
                <w:sz w:val="24"/>
                <w:szCs w:val="24"/>
                <w:highlight w:val="none"/>
              </w:rPr>
              <w:t>空气隔声量</w:t>
            </w:r>
            <w:r>
              <w:rPr>
                <w:rFonts w:hint="eastAsia" w:ascii="Times New Roman" w:hAnsi="Times New Roman" w:eastAsia="仿宋"/>
                <w:sz w:val="24"/>
                <w:szCs w:val="24"/>
                <w:highlight w:val="none"/>
              </w:rPr>
              <w:t>≥</w:t>
            </w:r>
            <w:r>
              <w:rPr>
                <w:rFonts w:ascii="Times New Roman" w:hAnsi="Times New Roman" w:eastAsia="仿宋"/>
                <w:sz w:val="24"/>
                <w:szCs w:val="24"/>
                <w:highlight w:val="none"/>
              </w:rPr>
              <w:t>40dB</w:t>
            </w:r>
            <w:r>
              <w:rPr>
                <w:rFonts w:hint="eastAsia" w:ascii="Times New Roman" w:hAnsi="Times New Roman" w:eastAsia="仿宋"/>
                <w:sz w:val="24"/>
                <w:szCs w:val="24"/>
                <w:highlight w:val="none"/>
              </w:rPr>
              <w:t>，</w:t>
            </w:r>
            <w:r>
              <w:rPr>
                <w:rFonts w:ascii="Times New Roman" w:hAnsi="Times New Roman" w:eastAsia="仿宋"/>
                <w:sz w:val="24"/>
                <w:szCs w:val="24"/>
                <w:highlight w:val="none"/>
              </w:rPr>
              <w:t>传热系数</w:t>
            </w:r>
            <w:r>
              <w:rPr>
                <w:rFonts w:hint="eastAsia" w:ascii="PingFang SC" w:hAnsi="PingFang SC" w:eastAsia="PingFang SC" w:cs="PingFang SC"/>
                <w:sz w:val="24"/>
                <w:szCs w:val="24"/>
                <w:highlight w:val="none"/>
              </w:rPr>
              <w:t>≤</w:t>
            </w:r>
            <w:r>
              <w:rPr>
                <w:rFonts w:ascii="Times New Roman" w:hAnsi="Times New Roman" w:eastAsia="仿宋"/>
                <w:sz w:val="24"/>
                <w:szCs w:val="24"/>
                <w:highlight w:val="none"/>
              </w:rPr>
              <w:t>1.5W/(m²·K)</w:t>
            </w:r>
            <w:r>
              <w:rPr>
                <w:rFonts w:hint="eastAsia" w:ascii="Times New Roman" w:hAnsi="Times New Roman" w:eastAsia="仿宋"/>
                <w:sz w:val="24"/>
                <w:szCs w:val="24"/>
                <w:highlight w:val="none"/>
              </w:rPr>
              <w:t>，</w:t>
            </w:r>
            <w:r>
              <w:rPr>
                <w:rFonts w:ascii="Times New Roman" w:hAnsi="Times New Roman" w:eastAsia="仿宋"/>
                <w:sz w:val="24"/>
                <w:szCs w:val="24"/>
                <w:highlight w:val="none"/>
              </w:rPr>
              <w:t>水密性</w:t>
            </w:r>
            <w:r>
              <w:rPr>
                <w:rFonts w:hint="eastAsia" w:ascii="Times New Roman" w:hAnsi="Times New Roman" w:eastAsia="仿宋"/>
                <w:sz w:val="24"/>
                <w:szCs w:val="24"/>
                <w:highlight w:val="none"/>
              </w:rPr>
              <w:t>≥</w:t>
            </w:r>
            <w:r>
              <w:rPr>
                <w:rFonts w:ascii="Times New Roman" w:hAnsi="Times New Roman" w:eastAsia="仿宋"/>
                <w:sz w:val="24"/>
                <w:szCs w:val="24"/>
                <w:highlight w:val="none"/>
              </w:rPr>
              <w:t>700Pa，气密性8级</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lang w:val="en-US" w:eastAsia="zh-CN"/>
              </w:rPr>
              <w:t>得5分。</w:t>
            </w:r>
          </w:p>
        </w:tc>
        <w:tc>
          <w:tcPr>
            <w:tcW w:w="633" w:type="dxa"/>
            <w:vMerge w:val="restart"/>
            <w:shd w:val="clear" w:color="auto" w:fill="auto"/>
            <w:vAlign w:val="center"/>
          </w:tcPr>
          <w:p>
            <w:pPr>
              <w:pStyle w:val="21"/>
              <w:widowControl/>
              <w:adjustRightInd w:val="0"/>
              <w:snapToGrid w:val="0"/>
              <w:jc w:val="both"/>
              <w:rPr>
                <w:rFonts w:hint="eastAsia" w:ascii="Times New Roman" w:hAnsi="Times New Roman" w:eastAsia="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12" w:type="dxa"/>
            <w:vMerge w:val="continue"/>
            <w:shd w:val="clear" w:color="auto" w:fill="auto"/>
            <w:vAlign w:val="center"/>
          </w:tcPr>
          <w:p>
            <w:pPr>
              <w:pStyle w:val="21"/>
              <w:widowControl/>
              <w:adjustRightInd w:val="0"/>
              <w:snapToGrid w:val="0"/>
              <w:jc w:val="center"/>
              <w:rPr>
                <w:highlight w:val="none"/>
              </w:rPr>
            </w:pPr>
          </w:p>
        </w:tc>
        <w:tc>
          <w:tcPr>
            <w:tcW w:w="696" w:type="dxa"/>
            <w:vMerge w:val="continue"/>
            <w:shd w:val="clear" w:color="auto" w:fill="auto"/>
            <w:vAlign w:val="center"/>
          </w:tcPr>
          <w:p>
            <w:pPr>
              <w:pStyle w:val="21"/>
              <w:widowControl/>
              <w:adjustRightInd w:val="0"/>
              <w:snapToGrid w:val="0"/>
              <w:jc w:val="center"/>
              <w:rPr>
                <w:highlight w:val="none"/>
              </w:rPr>
            </w:pPr>
          </w:p>
        </w:tc>
        <w:tc>
          <w:tcPr>
            <w:tcW w:w="729" w:type="dxa"/>
            <w:vMerge w:val="continue"/>
            <w:shd w:val="clear" w:color="auto" w:fill="auto"/>
            <w:vAlign w:val="center"/>
          </w:tcPr>
          <w:p>
            <w:pPr>
              <w:pStyle w:val="21"/>
              <w:widowControl/>
              <w:adjustRightInd w:val="0"/>
              <w:snapToGrid w:val="0"/>
              <w:jc w:val="center"/>
              <w:rPr>
                <w:highlight w:val="none"/>
              </w:rPr>
            </w:pPr>
          </w:p>
        </w:tc>
        <w:tc>
          <w:tcPr>
            <w:tcW w:w="782" w:type="dxa"/>
            <w:vMerge w:val="continue"/>
            <w:shd w:val="clear" w:color="auto" w:fill="auto"/>
            <w:vAlign w:val="center"/>
          </w:tcPr>
          <w:p>
            <w:pPr>
              <w:pStyle w:val="21"/>
              <w:widowControl/>
              <w:adjustRightInd w:val="0"/>
              <w:snapToGrid w:val="0"/>
              <w:jc w:val="center"/>
              <w:rPr>
                <w:highlight w:val="none"/>
              </w:rPr>
            </w:pPr>
          </w:p>
        </w:tc>
        <w:tc>
          <w:tcPr>
            <w:tcW w:w="7015" w:type="dxa"/>
            <w:vMerge w:val="continue"/>
            <w:shd w:val="clear" w:color="auto" w:fill="auto"/>
            <w:vAlign w:val="center"/>
          </w:tcPr>
          <w:p>
            <w:pPr>
              <w:pStyle w:val="21"/>
              <w:widowControl/>
              <w:adjustRightInd w:val="0"/>
              <w:snapToGrid w:val="0"/>
              <w:jc w:val="center"/>
              <w:rPr>
                <w:color w:val="auto"/>
                <w:highlight w:val="none"/>
              </w:rPr>
            </w:pPr>
          </w:p>
        </w:tc>
        <w:tc>
          <w:tcPr>
            <w:tcW w:w="3603" w:type="dxa"/>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sz w:val="24"/>
                <w:szCs w:val="24"/>
                <w:highlight w:val="none"/>
              </w:rPr>
              <w:t>中端断桥铝门窗，采用国产铝材与优质五金配件，空气隔声量30-35dB，传热系数2.0-2.5W/(m²·K)，水密性≥500Pa，气密性6级</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lang w:val="en-US" w:eastAsia="zh-CN"/>
              </w:rPr>
              <w:t>得3分。</w:t>
            </w:r>
          </w:p>
        </w:tc>
        <w:tc>
          <w:tcPr>
            <w:tcW w:w="633" w:type="dxa"/>
            <w:vMerge w:val="continue"/>
            <w:shd w:val="clear" w:color="auto" w:fill="auto"/>
            <w:vAlign w:val="center"/>
          </w:tcPr>
          <w:p>
            <w:pPr>
              <w:pStyle w:val="21"/>
              <w:widowControl/>
              <w:adjustRightInd w:val="0"/>
              <w:snapToGrid w:val="0"/>
              <w:jc w:val="both"/>
              <w:rPr>
                <w:rFonts w:hint="eastAsia" w:ascii="Times New Roman" w:hAnsi="Times New Roman"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2" w:type="dxa"/>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696" w:type="dxa"/>
            <w:vMerge w:val="continue"/>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p>
        </w:tc>
        <w:tc>
          <w:tcPr>
            <w:tcW w:w="729" w:type="dxa"/>
            <w:vMerge w:val="continue"/>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p>
        </w:tc>
        <w:tc>
          <w:tcPr>
            <w:tcW w:w="782"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2.4</w:t>
            </w:r>
          </w:p>
        </w:tc>
        <w:tc>
          <w:tcPr>
            <w:tcW w:w="7015" w:type="dxa"/>
            <w:vMerge w:val="restart"/>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审查</w:t>
            </w:r>
            <w:r>
              <w:rPr>
                <w:rFonts w:hint="eastAsia" w:ascii="Times New Roman" w:hAnsi="Times New Roman" w:eastAsia="仿宋"/>
                <w:color w:val="auto"/>
                <w:sz w:val="24"/>
                <w:szCs w:val="24"/>
                <w:highlight w:val="none"/>
                <w:lang w:val="en-US" w:eastAsia="zh-CN"/>
              </w:rPr>
              <w:t>项目</w:t>
            </w:r>
            <w:r>
              <w:rPr>
                <w:rFonts w:hint="eastAsia" w:ascii="Times New Roman" w:hAnsi="Times New Roman" w:eastAsia="仿宋"/>
                <w:color w:val="auto"/>
                <w:sz w:val="24"/>
                <w:szCs w:val="24"/>
                <w:highlight w:val="none"/>
              </w:rPr>
              <w:t>设计文件，根据模块化设计的功能单元数评价。</w:t>
            </w:r>
          </w:p>
        </w:tc>
        <w:tc>
          <w:tcPr>
            <w:tcW w:w="3603" w:type="dxa"/>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厨卫采用整体模块化设计，得4分。</w:t>
            </w:r>
          </w:p>
        </w:tc>
        <w:tc>
          <w:tcPr>
            <w:tcW w:w="633" w:type="dxa"/>
            <w:vMerge w:val="restart"/>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2" w:type="dxa"/>
            <w:vMerge w:val="continue"/>
            <w:shd w:val="clear" w:color="auto" w:fill="auto"/>
            <w:vAlign w:val="center"/>
          </w:tcPr>
          <w:p>
            <w:pPr>
              <w:pStyle w:val="21"/>
              <w:widowControl/>
              <w:adjustRightInd w:val="0"/>
              <w:snapToGrid w:val="0"/>
              <w:jc w:val="center"/>
              <w:rPr>
                <w:highlight w:val="none"/>
              </w:rPr>
            </w:pPr>
          </w:p>
        </w:tc>
        <w:tc>
          <w:tcPr>
            <w:tcW w:w="696" w:type="dxa"/>
            <w:vMerge w:val="continue"/>
            <w:shd w:val="clear" w:color="auto" w:fill="auto"/>
            <w:vAlign w:val="center"/>
          </w:tcPr>
          <w:p>
            <w:pPr>
              <w:pStyle w:val="21"/>
              <w:widowControl/>
              <w:adjustRightInd w:val="0"/>
              <w:snapToGrid w:val="0"/>
              <w:jc w:val="center"/>
              <w:rPr>
                <w:highlight w:val="none"/>
              </w:rPr>
            </w:pPr>
          </w:p>
        </w:tc>
        <w:tc>
          <w:tcPr>
            <w:tcW w:w="729" w:type="dxa"/>
            <w:vMerge w:val="continue"/>
            <w:shd w:val="clear" w:color="auto" w:fill="auto"/>
            <w:vAlign w:val="center"/>
          </w:tcPr>
          <w:p>
            <w:pPr>
              <w:pStyle w:val="21"/>
              <w:widowControl/>
              <w:adjustRightInd w:val="0"/>
              <w:snapToGrid w:val="0"/>
              <w:jc w:val="center"/>
              <w:rPr>
                <w:highlight w:val="none"/>
              </w:rPr>
            </w:pPr>
          </w:p>
        </w:tc>
        <w:tc>
          <w:tcPr>
            <w:tcW w:w="782" w:type="dxa"/>
            <w:vMerge w:val="continue"/>
            <w:shd w:val="clear" w:color="auto" w:fill="auto"/>
            <w:vAlign w:val="center"/>
          </w:tcPr>
          <w:p>
            <w:pPr>
              <w:pStyle w:val="21"/>
              <w:widowControl/>
              <w:adjustRightInd w:val="0"/>
              <w:snapToGrid w:val="0"/>
              <w:jc w:val="center"/>
              <w:rPr>
                <w:highlight w:val="none"/>
              </w:rPr>
            </w:pPr>
          </w:p>
        </w:tc>
        <w:tc>
          <w:tcPr>
            <w:tcW w:w="7015" w:type="dxa"/>
            <w:vMerge w:val="continue"/>
            <w:shd w:val="clear" w:color="auto" w:fill="auto"/>
            <w:vAlign w:val="center"/>
          </w:tcPr>
          <w:p>
            <w:pPr>
              <w:pStyle w:val="21"/>
              <w:widowControl/>
              <w:adjustRightInd w:val="0"/>
              <w:snapToGrid w:val="0"/>
              <w:jc w:val="center"/>
              <w:rPr>
                <w:color w:val="auto"/>
                <w:highlight w:val="none"/>
              </w:rPr>
            </w:pPr>
          </w:p>
        </w:tc>
        <w:tc>
          <w:tcPr>
            <w:tcW w:w="3603" w:type="dxa"/>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模块化设计的功能单元数≥5，得3分。</w:t>
            </w:r>
          </w:p>
        </w:tc>
        <w:tc>
          <w:tcPr>
            <w:tcW w:w="633" w:type="dxa"/>
            <w:vMerge w:val="continue"/>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2"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696"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729"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782"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7015" w:type="dxa"/>
            <w:vMerge w:val="continue"/>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p>
        </w:tc>
        <w:tc>
          <w:tcPr>
            <w:tcW w:w="3603" w:type="dxa"/>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模块化设计的功能单元数≥1，得2分。</w:t>
            </w:r>
          </w:p>
        </w:tc>
        <w:tc>
          <w:tcPr>
            <w:tcW w:w="633" w:type="dxa"/>
            <w:vMerge w:val="continue"/>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12"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水电安装</w:t>
            </w:r>
          </w:p>
        </w:tc>
        <w:tc>
          <w:tcPr>
            <w:tcW w:w="782"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3.1</w:t>
            </w:r>
          </w:p>
        </w:tc>
        <w:tc>
          <w:tcPr>
            <w:tcW w:w="7015" w:type="dxa"/>
            <w:vMerge w:val="restart"/>
            <w:vAlign w:val="center"/>
          </w:tcPr>
          <w:p>
            <w:pPr>
              <w:pStyle w:val="21"/>
              <w:widowControl/>
              <w:adjustRightInd w:val="0"/>
              <w:snapToGrid w:val="0"/>
              <w:jc w:val="both"/>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依据《民用建筑电气设计标准》（GB 51348-2019）、《住宅性能评定标准》（GB/T 50362-2022）等，查阅设计文件，评价指标符合性。</w:t>
            </w:r>
          </w:p>
        </w:tc>
        <w:tc>
          <w:tcPr>
            <w:tcW w:w="3603" w:type="dxa"/>
            <w:vAlign w:val="center"/>
          </w:tcPr>
          <w:p>
            <w:pPr>
              <w:pStyle w:val="21"/>
              <w:widowControl/>
              <w:adjustRightInd w:val="0"/>
              <w:snapToGrid w:val="0"/>
              <w:jc w:val="left"/>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rPr>
              <w:t>分支回路数≥7</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预留备用回路数≥3，得</w:t>
            </w:r>
            <w:r>
              <w:rPr>
                <w:rFonts w:hint="eastAsia" w:ascii="Times New Roman" w:hAnsi="Times New Roman" w:eastAsia="仿宋"/>
                <w:color w:val="auto"/>
                <w:sz w:val="24"/>
                <w:szCs w:val="24"/>
                <w:highlight w:val="none"/>
                <w:lang w:val="en-US" w:eastAsia="zh-CN"/>
              </w:rPr>
              <w:t>4</w:t>
            </w:r>
            <w:r>
              <w:rPr>
                <w:rFonts w:hint="eastAsia" w:ascii="Times New Roman" w:hAnsi="Times New Roman" w:eastAsia="仿宋"/>
                <w:color w:val="auto"/>
                <w:sz w:val="24"/>
                <w:szCs w:val="24"/>
                <w:highlight w:val="none"/>
              </w:rPr>
              <w:t>分</w:t>
            </w:r>
            <w:r>
              <w:rPr>
                <w:rFonts w:hint="eastAsia" w:ascii="Times New Roman" w:hAnsi="Times New Roman" w:eastAsia="仿宋"/>
                <w:color w:val="auto"/>
                <w:sz w:val="24"/>
                <w:szCs w:val="24"/>
                <w:highlight w:val="none"/>
                <w:lang w:eastAsia="zh-CN"/>
              </w:rPr>
              <w:t>。</w:t>
            </w:r>
          </w:p>
        </w:tc>
        <w:tc>
          <w:tcPr>
            <w:tcW w:w="633" w:type="dxa"/>
            <w:vMerge w:val="restart"/>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12" w:type="dxa"/>
            <w:vMerge w:val="continue"/>
            <w:vAlign w:val="center"/>
          </w:tcPr>
          <w:p>
            <w:pPr>
              <w:pStyle w:val="21"/>
              <w:widowControl/>
              <w:adjustRightInd w:val="0"/>
              <w:snapToGrid w:val="0"/>
              <w:jc w:val="center"/>
              <w:rPr>
                <w:highlight w:val="none"/>
              </w:rPr>
            </w:pPr>
          </w:p>
        </w:tc>
        <w:tc>
          <w:tcPr>
            <w:tcW w:w="696" w:type="dxa"/>
            <w:vMerge w:val="continue"/>
            <w:vAlign w:val="center"/>
          </w:tcPr>
          <w:p>
            <w:pPr>
              <w:pStyle w:val="21"/>
              <w:widowControl/>
              <w:adjustRightInd w:val="0"/>
              <w:snapToGrid w:val="0"/>
              <w:jc w:val="center"/>
              <w:rPr>
                <w:highlight w:val="none"/>
              </w:rPr>
            </w:pPr>
          </w:p>
        </w:tc>
        <w:tc>
          <w:tcPr>
            <w:tcW w:w="729" w:type="dxa"/>
            <w:vMerge w:val="continue"/>
            <w:shd w:val="clear" w:color="auto" w:fill="auto"/>
            <w:vAlign w:val="center"/>
          </w:tcPr>
          <w:p>
            <w:pPr>
              <w:pStyle w:val="21"/>
              <w:widowControl/>
              <w:adjustRightInd w:val="0"/>
              <w:snapToGrid w:val="0"/>
              <w:jc w:val="center"/>
              <w:rPr>
                <w:highlight w:val="none"/>
              </w:rPr>
            </w:pPr>
          </w:p>
        </w:tc>
        <w:tc>
          <w:tcPr>
            <w:tcW w:w="782" w:type="dxa"/>
            <w:vMerge w:val="continue"/>
            <w:shd w:val="clear" w:color="auto" w:fill="auto"/>
            <w:vAlign w:val="center"/>
          </w:tcPr>
          <w:p>
            <w:pPr>
              <w:pStyle w:val="21"/>
              <w:widowControl/>
              <w:adjustRightInd w:val="0"/>
              <w:snapToGrid w:val="0"/>
              <w:jc w:val="center"/>
              <w:rPr>
                <w:highlight w:val="none"/>
              </w:rPr>
            </w:pPr>
          </w:p>
        </w:tc>
        <w:tc>
          <w:tcPr>
            <w:tcW w:w="7015" w:type="dxa"/>
            <w:vMerge w:val="continue"/>
            <w:vAlign w:val="center"/>
          </w:tcPr>
          <w:p>
            <w:pPr>
              <w:pStyle w:val="21"/>
              <w:widowControl/>
              <w:adjustRightInd w:val="0"/>
              <w:snapToGrid w:val="0"/>
              <w:jc w:val="center"/>
              <w:rPr>
                <w:highlight w:val="none"/>
              </w:rPr>
            </w:pPr>
          </w:p>
        </w:tc>
        <w:tc>
          <w:tcPr>
            <w:tcW w:w="3603" w:type="dxa"/>
            <w:vAlign w:val="center"/>
          </w:tcPr>
          <w:p>
            <w:pPr>
              <w:pStyle w:val="21"/>
              <w:widowControl/>
              <w:adjustRightInd w:val="0"/>
              <w:snapToGrid w:val="0"/>
              <w:jc w:val="left"/>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rPr>
              <w:t>分支回路数≥6，得</w:t>
            </w:r>
            <w:r>
              <w:rPr>
                <w:rFonts w:hint="eastAsia" w:ascii="Times New Roman" w:hAnsi="Times New Roman" w:eastAsia="仿宋"/>
                <w:color w:val="auto"/>
                <w:sz w:val="24"/>
                <w:szCs w:val="24"/>
                <w:highlight w:val="none"/>
                <w:lang w:val="en-US" w:eastAsia="zh-CN"/>
              </w:rPr>
              <w:t>3</w:t>
            </w:r>
            <w:r>
              <w:rPr>
                <w:rFonts w:hint="eastAsia" w:ascii="Times New Roman" w:hAnsi="Times New Roman" w:eastAsia="仿宋"/>
                <w:color w:val="auto"/>
                <w:sz w:val="24"/>
                <w:szCs w:val="24"/>
                <w:highlight w:val="none"/>
              </w:rPr>
              <w:t>分</w:t>
            </w:r>
            <w:r>
              <w:rPr>
                <w:rFonts w:hint="eastAsia" w:ascii="Times New Roman" w:hAnsi="Times New Roman" w:eastAsia="仿宋"/>
                <w:color w:val="auto"/>
                <w:sz w:val="24"/>
                <w:szCs w:val="24"/>
                <w:highlight w:val="none"/>
                <w:lang w:eastAsia="zh-CN"/>
              </w:rPr>
              <w:t>。</w:t>
            </w:r>
          </w:p>
        </w:tc>
        <w:tc>
          <w:tcPr>
            <w:tcW w:w="633"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12"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82"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01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3603" w:type="dxa"/>
            <w:vAlign w:val="center"/>
          </w:tcPr>
          <w:p>
            <w:pPr>
              <w:pStyle w:val="21"/>
              <w:widowControl/>
              <w:adjustRightInd w:val="0"/>
              <w:snapToGrid w:val="0"/>
              <w:jc w:val="left"/>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rPr>
              <w:t>分支回路数≥5，得</w:t>
            </w:r>
            <w:r>
              <w:rPr>
                <w:rFonts w:hint="eastAsia" w:ascii="Times New Roman" w:hAnsi="Times New Roman" w:eastAsia="仿宋"/>
                <w:color w:val="auto"/>
                <w:sz w:val="24"/>
                <w:szCs w:val="24"/>
                <w:highlight w:val="none"/>
                <w:lang w:val="en-US" w:eastAsia="zh-CN"/>
              </w:rPr>
              <w:t>2</w:t>
            </w:r>
            <w:r>
              <w:rPr>
                <w:rFonts w:hint="eastAsia" w:ascii="Times New Roman" w:hAnsi="Times New Roman" w:eastAsia="仿宋"/>
                <w:color w:val="auto"/>
                <w:sz w:val="24"/>
                <w:szCs w:val="24"/>
                <w:highlight w:val="none"/>
              </w:rPr>
              <w:t>分</w:t>
            </w:r>
            <w:r>
              <w:rPr>
                <w:rFonts w:hint="eastAsia" w:ascii="Times New Roman" w:hAnsi="Times New Roman" w:eastAsia="仿宋"/>
                <w:color w:val="auto"/>
                <w:sz w:val="24"/>
                <w:szCs w:val="24"/>
                <w:highlight w:val="none"/>
                <w:lang w:eastAsia="zh-CN"/>
              </w:rPr>
              <w:t>。</w:t>
            </w:r>
          </w:p>
        </w:tc>
        <w:tc>
          <w:tcPr>
            <w:tcW w:w="633"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p>
    <w:tbl>
      <w:tblPr>
        <w:tblStyle w:val="14"/>
        <w:tblpPr w:leftFromText="180" w:rightFromText="180" w:vertAnchor="text" w:tblpY="1"/>
        <w:tblOverlap w:val="never"/>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
        <w:gridCol w:w="697"/>
        <w:gridCol w:w="10"/>
        <w:gridCol w:w="718"/>
        <w:gridCol w:w="32"/>
        <w:gridCol w:w="837"/>
        <w:gridCol w:w="6922"/>
        <w:gridCol w:w="3620"/>
        <w:gridCol w:w="87"/>
        <w:gridCol w:w="52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22"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697"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28"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水电安装</w:t>
            </w:r>
          </w:p>
        </w:tc>
        <w:tc>
          <w:tcPr>
            <w:tcW w:w="869"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3.2</w:t>
            </w:r>
          </w:p>
          <w:p>
            <w:pPr>
              <w:pStyle w:val="21"/>
              <w:widowControl/>
              <w:adjustRightInd w:val="0"/>
              <w:snapToGrid w:val="0"/>
              <w:jc w:val="center"/>
              <w:rPr>
                <w:rFonts w:hint="eastAsia" w:ascii="Times New Roman" w:hAnsi="Times New Roman" w:eastAsia="仿宋"/>
                <w:color w:val="auto"/>
                <w:sz w:val="24"/>
                <w:szCs w:val="24"/>
                <w:highlight w:val="none"/>
              </w:rPr>
            </w:pPr>
          </w:p>
        </w:tc>
        <w:tc>
          <w:tcPr>
            <w:tcW w:w="6922"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依据《装配式混凝土结构建筑技术标准》（GB/T 51231-2016）、《装配式建筑评价标准》（GB/T 51129-2017）、《装配式钢结构住宅建筑技术标准》（JGJ/T 469-2019）等，查阅设计文件，评价指标符合性。</w:t>
            </w:r>
          </w:p>
        </w:tc>
        <w:tc>
          <w:tcPr>
            <w:tcW w:w="3620" w:type="dxa"/>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分离应用比例≥70%，得4分</w:t>
            </w:r>
            <w:r>
              <w:rPr>
                <w:rFonts w:hint="eastAsia" w:ascii="Times New Roman" w:hAnsi="Times New Roman" w:eastAsia="仿宋"/>
                <w:color w:val="auto"/>
                <w:sz w:val="24"/>
                <w:szCs w:val="24"/>
                <w:highlight w:val="none"/>
                <w:lang w:eastAsia="zh-CN"/>
              </w:rPr>
              <w:t>。</w:t>
            </w:r>
          </w:p>
        </w:tc>
        <w:tc>
          <w:tcPr>
            <w:tcW w:w="613" w:type="dxa"/>
            <w:gridSpan w:val="3"/>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22" w:type="dxa"/>
            <w:gridSpan w:val="2"/>
            <w:vMerge w:val="continue"/>
            <w:shd w:val="clear" w:color="auto" w:fill="auto"/>
            <w:vAlign w:val="center"/>
          </w:tcPr>
          <w:p>
            <w:pPr>
              <w:pStyle w:val="21"/>
              <w:widowControl/>
              <w:adjustRightInd w:val="0"/>
              <w:snapToGrid w:val="0"/>
              <w:jc w:val="left"/>
            </w:pPr>
          </w:p>
        </w:tc>
        <w:tc>
          <w:tcPr>
            <w:tcW w:w="697" w:type="dxa"/>
            <w:vMerge w:val="continue"/>
            <w:shd w:val="clear" w:color="auto" w:fill="auto"/>
            <w:vAlign w:val="center"/>
          </w:tcPr>
          <w:p>
            <w:pPr>
              <w:pStyle w:val="21"/>
              <w:widowControl/>
              <w:adjustRightInd w:val="0"/>
              <w:snapToGrid w:val="0"/>
              <w:jc w:val="left"/>
            </w:pPr>
          </w:p>
        </w:tc>
        <w:tc>
          <w:tcPr>
            <w:tcW w:w="728" w:type="dxa"/>
            <w:gridSpan w:val="2"/>
            <w:vMerge w:val="continue"/>
            <w:shd w:val="clear" w:color="auto" w:fill="auto"/>
            <w:vAlign w:val="center"/>
          </w:tcPr>
          <w:p>
            <w:pPr>
              <w:pStyle w:val="21"/>
              <w:widowControl/>
              <w:adjustRightInd w:val="0"/>
              <w:snapToGrid w:val="0"/>
              <w:jc w:val="left"/>
            </w:pPr>
          </w:p>
        </w:tc>
        <w:tc>
          <w:tcPr>
            <w:tcW w:w="869" w:type="dxa"/>
            <w:gridSpan w:val="2"/>
            <w:vMerge w:val="continue"/>
            <w:shd w:val="clear" w:color="auto" w:fill="auto"/>
            <w:vAlign w:val="center"/>
          </w:tcPr>
          <w:p>
            <w:pPr>
              <w:pStyle w:val="21"/>
              <w:widowControl/>
              <w:adjustRightInd w:val="0"/>
              <w:snapToGrid w:val="0"/>
              <w:jc w:val="left"/>
              <w:rPr>
                <w:color w:val="auto"/>
              </w:rPr>
            </w:pPr>
          </w:p>
        </w:tc>
        <w:tc>
          <w:tcPr>
            <w:tcW w:w="6922" w:type="dxa"/>
            <w:vMerge w:val="continue"/>
            <w:shd w:val="clear" w:color="auto" w:fill="auto"/>
            <w:vAlign w:val="center"/>
          </w:tcPr>
          <w:p>
            <w:pPr>
              <w:pStyle w:val="21"/>
              <w:widowControl/>
              <w:adjustRightInd w:val="0"/>
              <w:snapToGrid w:val="0"/>
              <w:jc w:val="left"/>
              <w:rPr>
                <w:color w:val="auto"/>
              </w:rPr>
            </w:pPr>
          </w:p>
        </w:tc>
        <w:tc>
          <w:tcPr>
            <w:tcW w:w="3620" w:type="dxa"/>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分离应用比例≥50%，得2分。</w:t>
            </w:r>
          </w:p>
        </w:tc>
        <w:tc>
          <w:tcPr>
            <w:tcW w:w="613" w:type="dxa"/>
            <w:gridSpan w:val="3"/>
            <w:vMerge w:val="continue"/>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22"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97"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8"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869"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3.3</w:t>
            </w:r>
          </w:p>
          <w:p>
            <w:pPr>
              <w:pStyle w:val="21"/>
              <w:widowControl/>
              <w:adjustRightInd w:val="0"/>
              <w:snapToGrid w:val="0"/>
              <w:jc w:val="center"/>
              <w:rPr>
                <w:rFonts w:hint="eastAsia" w:ascii="Times New Roman" w:hAnsi="Times New Roman" w:eastAsia="仿宋"/>
                <w:color w:val="auto"/>
                <w:sz w:val="24"/>
                <w:szCs w:val="24"/>
                <w:highlight w:val="none"/>
              </w:rPr>
            </w:pPr>
          </w:p>
        </w:tc>
        <w:tc>
          <w:tcPr>
            <w:tcW w:w="6922"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依据《建筑电气工程施工质量验收规范》（GB 50303- 2015）、《建筑装饰装修工程质量验收标准》（GB 50210-2018），现场查阅选用产品的技术参数、强制认证以及抽检实验等资料。</w:t>
            </w:r>
          </w:p>
        </w:tc>
        <w:tc>
          <w:tcPr>
            <w:tcW w:w="3620" w:type="dxa"/>
            <w:shd w:val="clear" w:color="auto" w:fill="auto"/>
            <w:vAlign w:val="top"/>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插座使用年限</w:t>
            </w:r>
            <w:r>
              <w:rPr>
                <w:rFonts w:hint="eastAsia" w:ascii="Times New Roman" w:hAnsi="Times New Roman" w:eastAsia="仿宋"/>
                <w:color w:val="auto"/>
                <w:sz w:val="24"/>
                <w:szCs w:val="24"/>
              </w:rPr>
              <w:t>≥10</w:t>
            </w:r>
            <w:r>
              <w:rPr>
                <w:rFonts w:ascii="Times New Roman" w:hAnsi="Times New Roman" w:eastAsia="仿宋"/>
                <w:color w:val="auto"/>
                <w:sz w:val="24"/>
                <w:szCs w:val="24"/>
              </w:rPr>
              <w:t>年</w:t>
            </w:r>
            <w:r>
              <w:rPr>
                <w:rFonts w:hint="eastAsia" w:ascii="Times New Roman" w:hAnsi="Times New Roman" w:eastAsia="仿宋"/>
                <w:color w:val="auto"/>
                <w:sz w:val="24"/>
                <w:szCs w:val="24"/>
              </w:rPr>
              <w:t>；</w:t>
            </w:r>
            <w:r>
              <w:rPr>
                <w:rFonts w:ascii="Times New Roman" w:hAnsi="Times New Roman" w:eastAsia="仿宋"/>
                <w:color w:val="auto"/>
                <w:sz w:val="24"/>
                <w:szCs w:val="24"/>
              </w:rPr>
              <w:t>固定开关操作寿命需达到</w:t>
            </w:r>
            <w:r>
              <w:rPr>
                <w:rFonts w:hint="eastAsia" w:ascii="Times New Roman" w:hAnsi="Times New Roman" w:eastAsia="仿宋"/>
                <w:color w:val="auto"/>
                <w:sz w:val="24"/>
                <w:szCs w:val="24"/>
              </w:rPr>
              <w:t>8</w:t>
            </w:r>
            <w:r>
              <w:rPr>
                <w:rFonts w:ascii="Times New Roman" w:hAnsi="Times New Roman" w:eastAsia="仿宋"/>
                <w:color w:val="auto"/>
                <w:sz w:val="24"/>
                <w:szCs w:val="24"/>
              </w:rPr>
              <w:t>万次</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613" w:type="dxa"/>
            <w:gridSpan w:val="3"/>
            <w:vMerge w:val="restart"/>
            <w:shd w:val="clear" w:color="auto" w:fill="auto"/>
            <w:vAlign w:val="top"/>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722" w:type="dxa"/>
            <w:gridSpan w:val="2"/>
            <w:vMerge w:val="continue"/>
            <w:shd w:val="clear" w:color="auto" w:fill="auto"/>
            <w:vAlign w:val="center"/>
          </w:tcPr>
          <w:p>
            <w:pPr>
              <w:pStyle w:val="21"/>
              <w:widowControl/>
              <w:adjustRightInd w:val="0"/>
              <w:snapToGrid w:val="0"/>
              <w:jc w:val="left"/>
            </w:pPr>
          </w:p>
        </w:tc>
        <w:tc>
          <w:tcPr>
            <w:tcW w:w="697" w:type="dxa"/>
            <w:vMerge w:val="continue"/>
            <w:shd w:val="clear" w:color="auto" w:fill="auto"/>
            <w:vAlign w:val="center"/>
          </w:tcPr>
          <w:p>
            <w:pPr>
              <w:pStyle w:val="21"/>
              <w:widowControl/>
              <w:adjustRightInd w:val="0"/>
              <w:snapToGrid w:val="0"/>
              <w:jc w:val="left"/>
            </w:pPr>
          </w:p>
        </w:tc>
        <w:tc>
          <w:tcPr>
            <w:tcW w:w="728" w:type="dxa"/>
            <w:gridSpan w:val="2"/>
            <w:vMerge w:val="continue"/>
            <w:shd w:val="clear" w:color="auto" w:fill="auto"/>
            <w:vAlign w:val="center"/>
          </w:tcPr>
          <w:p>
            <w:pPr>
              <w:pStyle w:val="21"/>
              <w:widowControl/>
              <w:adjustRightInd w:val="0"/>
              <w:snapToGrid w:val="0"/>
              <w:jc w:val="left"/>
            </w:pPr>
          </w:p>
        </w:tc>
        <w:tc>
          <w:tcPr>
            <w:tcW w:w="869" w:type="dxa"/>
            <w:gridSpan w:val="2"/>
            <w:vMerge w:val="continue"/>
            <w:shd w:val="clear" w:color="auto" w:fill="auto"/>
            <w:vAlign w:val="center"/>
          </w:tcPr>
          <w:p>
            <w:pPr>
              <w:pStyle w:val="21"/>
              <w:widowControl/>
              <w:adjustRightInd w:val="0"/>
              <w:snapToGrid w:val="0"/>
              <w:jc w:val="left"/>
              <w:rPr>
                <w:color w:val="auto"/>
              </w:rPr>
            </w:pPr>
          </w:p>
        </w:tc>
        <w:tc>
          <w:tcPr>
            <w:tcW w:w="6922" w:type="dxa"/>
            <w:vMerge w:val="continue"/>
            <w:shd w:val="clear" w:color="auto" w:fill="auto"/>
            <w:vAlign w:val="center"/>
          </w:tcPr>
          <w:p>
            <w:pPr>
              <w:pStyle w:val="21"/>
              <w:widowControl/>
              <w:adjustRightInd w:val="0"/>
              <w:snapToGrid w:val="0"/>
              <w:jc w:val="left"/>
              <w:rPr>
                <w:color w:val="auto"/>
              </w:rPr>
            </w:pPr>
          </w:p>
        </w:tc>
        <w:tc>
          <w:tcPr>
            <w:tcW w:w="3620" w:type="dxa"/>
            <w:shd w:val="clear" w:color="auto" w:fill="auto"/>
            <w:vAlign w:val="top"/>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插座</w:t>
            </w:r>
            <w:r>
              <w:rPr>
                <w:rFonts w:hint="eastAsia" w:ascii="Times New Roman" w:hAnsi="Times New Roman" w:eastAsia="仿宋"/>
                <w:color w:val="auto"/>
                <w:sz w:val="24"/>
                <w:szCs w:val="24"/>
              </w:rPr>
              <w:t>使用年限≥8年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rPr>
              <w:t>固定开关</w:t>
            </w:r>
            <w:r>
              <w:rPr>
                <w:rFonts w:ascii="Times New Roman" w:hAnsi="Times New Roman" w:eastAsia="仿宋"/>
                <w:color w:val="auto"/>
                <w:sz w:val="24"/>
                <w:szCs w:val="24"/>
              </w:rPr>
              <w:t>操作寿命达到</w:t>
            </w:r>
            <w:r>
              <w:rPr>
                <w:rFonts w:hint="eastAsia" w:ascii="Times New Roman" w:hAnsi="Times New Roman" w:eastAsia="仿宋"/>
                <w:color w:val="auto"/>
                <w:sz w:val="24"/>
                <w:szCs w:val="24"/>
              </w:rPr>
              <w:t>4万次</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613" w:type="dxa"/>
            <w:gridSpan w:val="3"/>
            <w:vMerge w:val="continue"/>
            <w:shd w:val="clear" w:color="auto" w:fill="auto"/>
            <w:vAlign w:val="top"/>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97"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8"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供气供暖</w:t>
            </w:r>
          </w:p>
        </w:tc>
        <w:tc>
          <w:tcPr>
            <w:tcW w:w="869"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4.1</w:t>
            </w:r>
          </w:p>
        </w:tc>
        <w:tc>
          <w:tcPr>
            <w:tcW w:w="6922" w:type="dxa"/>
            <w:vMerge w:val="restart"/>
            <w:shd w:val="clear" w:color="auto" w:fill="auto"/>
            <w:vAlign w:val="center"/>
          </w:tcPr>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依据《供热工程项目规范》（GB 55010-2021）‌、‌《城镇供热管网设计标准》（CJJ/T 34-2022）‌‌等，审查设计文件与设备材料选用情况。</w:t>
            </w:r>
          </w:p>
        </w:tc>
        <w:tc>
          <w:tcPr>
            <w:tcW w:w="3620"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≥5</w:t>
            </w:r>
            <w:r>
              <w:rPr>
                <w:rFonts w:ascii="Times New Roman" w:hAnsi="Times New Roman" w:eastAsia="仿宋"/>
                <w:color w:val="auto"/>
                <w:sz w:val="24"/>
                <w:szCs w:val="24"/>
              </w:rPr>
              <w:t>0年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613" w:type="dxa"/>
            <w:gridSpan w:val="3"/>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22" w:type="dxa"/>
            <w:gridSpan w:val="2"/>
            <w:vMerge w:val="continue"/>
            <w:shd w:val="clear" w:color="auto" w:fill="auto"/>
            <w:vAlign w:val="top"/>
          </w:tcPr>
          <w:p>
            <w:pPr>
              <w:pStyle w:val="21"/>
              <w:widowControl/>
              <w:adjustRightInd w:val="0"/>
              <w:snapToGrid w:val="0"/>
              <w:jc w:val="center"/>
              <w:rPr>
                <w:highlight w:val="none"/>
              </w:rPr>
            </w:pPr>
          </w:p>
        </w:tc>
        <w:tc>
          <w:tcPr>
            <w:tcW w:w="697" w:type="dxa"/>
            <w:vMerge w:val="continue"/>
            <w:shd w:val="clear" w:color="auto" w:fill="auto"/>
            <w:vAlign w:val="top"/>
          </w:tcPr>
          <w:p>
            <w:pPr>
              <w:pStyle w:val="21"/>
              <w:widowControl/>
              <w:adjustRightInd w:val="0"/>
              <w:snapToGrid w:val="0"/>
              <w:jc w:val="center"/>
              <w:rPr>
                <w:highlight w:val="none"/>
              </w:rPr>
            </w:pPr>
          </w:p>
        </w:tc>
        <w:tc>
          <w:tcPr>
            <w:tcW w:w="728" w:type="dxa"/>
            <w:gridSpan w:val="2"/>
            <w:vMerge w:val="continue"/>
            <w:shd w:val="clear" w:color="auto" w:fill="auto"/>
            <w:vAlign w:val="center"/>
          </w:tcPr>
          <w:p>
            <w:pPr>
              <w:pStyle w:val="21"/>
              <w:widowControl/>
              <w:adjustRightInd w:val="0"/>
              <w:snapToGrid w:val="0"/>
              <w:jc w:val="center"/>
              <w:rPr>
                <w:highlight w:val="none"/>
              </w:rPr>
            </w:pPr>
          </w:p>
        </w:tc>
        <w:tc>
          <w:tcPr>
            <w:tcW w:w="869" w:type="dxa"/>
            <w:gridSpan w:val="2"/>
            <w:vMerge w:val="continue"/>
            <w:shd w:val="clear" w:color="auto" w:fill="auto"/>
            <w:vAlign w:val="center"/>
          </w:tcPr>
          <w:p>
            <w:pPr>
              <w:pStyle w:val="21"/>
              <w:widowControl/>
              <w:adjustRightInd w:val="0"/>
              <w:snapToGrid w:val="0"/>
              <w:jc w:val="center"/>
              <w:rPr>
                <w:color w:val="auto"/>
                <w:highlight w:val="none"/>
              </w:rPr>
            </w:pPr>
          </w:p>
        </w:tc>
        <w:tc>
          <w:tcPr>
            <w:tcW w:w="6922" w:type="dxa"/>
            <w:vMerge w:val="continue"/>
            <w:shd w:val="clear" w:color="auto" w:fill="auto"/>
            <w:vAlign w:val="center"/>
          </w:tcPr>
          <w:p>
            <w:pPr>
              <w:pStyle w:val="21"/>
              <w:widowControl/>
              <w:adjustRightInd w:val="0"/>
              <w:snapToGrid w:val="0"/>
              <w:jc w:val="center"/>
              <w:rPr>
                <w:color w:val="auto"/>
                <w:highlight w:val="none"/>
              </w:rPr>
            </w:pPr>
          </w:p>
        </w:tc>
        <w:tc>
          <w:tcPr>
            <w:tcW w:w="3620"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≥3</w:t>
            </w:r>
            <w:r>
              <w:rPr>
                <w:rFonts w:ascii="Times New Roman" w:hAnsi="Times New Roman" w:eastAsia="仿宋"/>
                <w:color w:val="auto"/>
                <w:sz w:val="24"/>
                <w:szCs w:val="24"/>
              </w:rPr>
              <w:t>0年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613" w:type="dxa"/>
            <w:gridSpan w:val="3"/>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22" w:type="dxa"/>
            <w:gridSpan w:val="2"/>
            <w:vMerge w:val="continue"/>
            <w:shd w:val="clear" w:color="auto" w:fill="auto"/>
            <w:vAlign w:val="top"/>
          </w:tcPr>
          <w:p>
            <w:pPr>
              <w:pStyle w:val="21"/>
              <w:widowControl/>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gridSpan w:val="2"/>
            <w:vMerge w:val="continue"/>
            <w:shd w:val="clear" w:color="auto" w:fill="auto"/>
            <w:vAlign w:val="top"/>
          </w:tcPr>
          <w:p>
            <w:pPr>
              <w:pStyle w:val="21"/>
              <w:widowControl/>
              <w:adjustRightInd w:val="0"/>
              <w:snapToGrid w:val="0"/>
              <w:jc w:val="both"/>
              <w:rPr>
                <w:rFonts w:hint="eastAsia" w:ascii="Times New Roman" w:hAnsi="Times New Roman" w:eastAsia="仿宋"/>
                <w:color w:val="auto"/>
                <w:sz w:val="24"/>
                <w:szCs w:val="24"/>
                <w:highlight w:val="none"/>
              </w:rPr>
            </w:pPr>
          </w:p>
        </w:tc>
        <w:tc>
          <w:tcPr>
            <w:tcW w:w="869"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4.2</w:t>
            </w:r>
          </w:p>
        </w:tc>
        <w:tc>
          <w:tcPr>
            <w:tcW w:w="6922" w:type="dxa"/>
            <w:vMerge w:val="restart"/>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依据《装配式混凝土结构建筑技术标准》（GB/T 51231-2016）、《装配式建筑评价标准》（GB/T 51129-2017）、《装配式钢结构住宅建筑技术标准》（JGJ/T 469-2019）等，查阅设计文件，评价指标符合性。</w:t>
            </w:r>
          </w:p>
        </w:tc>
        <w:tc>
          <w:tcPr>
            <w:tcW w:w="3620" w:type="dxa"/>
            <w:shd w:val="clear" w:color="auto" w:fill="auto"/>
            <w:vAlign w:val="center"/>
          </w:tcPr>
          <w:p>
            <w:pPr>
              <w:pStyle w:val="21"/>
              <w:widowControl/>
              <w:adjustRightInd w:val="0"/>
              <w:snapToGrid w:val="0"/>
              <w:jc w:val="left"/>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分离应用比例</w:t>
            </w:r>
            <w:r>
              <w:rPr>
                <w:rFonts w:hint="eastAsia" w:ascii="Times New Roman" w:hAnsi="Times New Roman" w:eastAsia="仿宋"/>
                <w:color w:val="auto"/>
                <w:sz w:val="24"/>
                <w:szCs w:val="24"/>
                <w:highlight w:val="none"/>
              </w:rPr>
              <w:t>≥</w:t>
            </w:r>
            <w:r>
              <w:rPr>
                <w:rFonts w:hint="eastAsia" w:ascii="Times New Roman" w:hAnsi="Times New Roman" w:eastAsia="仿宋"/>
                <w:color w:val="auto"/>
                <w:sz w:val="24"/>
                <w:szCs w:val="24"/>
                <w:highlight w:val="none"/>
                <w:lang w:val="en-US" w:eastAsia="zh-CN"/>
              </w:rPr>
              <w:t>7</w:t>
            </w:r>
            <w:r>
              <w:rPr>
                <w:rFonts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613" w:type="dxa"/>
            <w:gridSpan w:val="3"/>
            <w:vMerge w:val="restart"/>
            <w:shd w:val="clear" w:color="auto" w:fill="auto"/>
            <w:vAlign w:val="top"/>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722" w:type="dxa"/>
            <w:gridSpan w:val="2"/>
            <w:vMerge w:val="continue"/>
            <w:shd w:val="clear" w:color="auto" w:fill="auto"/>
            <w:vAlign w:val="top"/>
          </w:tcPr>
          <w:p>
            <w:pPr>
              <w:pStyle w:val="21"/>
              <w:widowControl/>
              <w:adjustRightInd w:val="0"/>
              <w:snapToGrid w:val="0"/>
              <w:jc w:val="center"/>
              <w:rPr>
                <w:highlight w:val="none"/>
              </w:rPr>
            </w:pPr>
          </w:p>
        </w:tc>
        <w:tc>
          <w:tcPr>
            <w:tcW w:w="697" w:type="dxa"/>
            <w:vMerge w:val="continue"/>
            <w:shd w:val="clear" w:color="auto" w:fill="auto"/>
            <w:vAlign w:val="top"/>
          </w:tcPr>
          <w:p>
            <w:pPr>
              <w:pStyle w:val="21"/>
              <w:widowControl/>
              <w:adjustRightInd w:val="0"/>
              <w:snapToGrid w:val="0"/>
              <w:jc w:val="center"/>
              <w:rPr>
                <w:highlight w:val="none"/>
              </w:rPr>
            </w:pPr>
          </w:p>
        </w:tc>
        <w:tc>
          <w:tcPr>
            <w:tcW w:w="728" w:type="dxa"/>
            <w:gridSpan w:val="2"/>
            <w:vMerge w:val="continue"/>
            <w:shd w:val="clear" w:color="auto" w:fill="auto"/>
            <w:vAlign w:val="top"/>
          </w:tcPr>
          <w:p>
            <w:pPr>
              <w:pStyle w:val="21"/>
              <w:widowControl/>
              <w:adjustRightInd w:val="0"/>
              <w:snapToGrid w:val="0"/>
              <w:jc w:val="center"/>
              <w:rPr>
                <w:highlight w:val="none"/>
              </w:rPr>
            </w:pPr>
          </w:p>
        </w:tc>
        <w:tc>
          <w:tcPr>
            <w:tcW w:w="869" w:type="dxa"/>
            <w:gridSpan w:val="2"/>
            <w:vMerge w:val="continue"/>
            <w:shd w:val="clear" w:color="auto" w:fill="auto"/>
            <w:vAlign w:val="center"/>
          </w:tcPr>
          <w:p>
            <w:pPr>
              <w:pStyle w:val="21"/>
              <w:widowControl/>
              <w:adjustRightInd w:val="0"/>
              <w:snapToGrid w:val="0"/>
              <w:jc w:val="center"/>
              <w:rPr>
                <w:color w:val="auto"/>
                <w:highlight w:val="none"/>
              </w:rPr>
            </w:pPr>
          </w:p>
        </w:tc>
        <w:tc>
          <w:tcPr>
            <w:tcW w:w="6922" w:type="dxa"/>
            <w:vMerge w:val="continue"/>
            <w:shd w:val="clear" w:color="auto" w:fill="auto"/>
            <w:vAlign w:val="top"/>
          </w:tcPr>
          <w:p>
            <w:pPr>
              <w:pStyle w:val="21"/>
              <w:widowControl/>
              <w:adjustRightInd w:val="0"/>
              <w:snapToGrid w:val="0"/>
              <w:jc w:val="center"/>
              <w:rPr>
                <w:color w:val="auto"/>
                <w:highlight w:val="none"/>
              </w:rPr>
            </w:pPr>
          </w:p>
        </w:tc>
        <w:tc>
          <w:tcPr>
            <w:tcW w:w="3620" w:type="dxa"/>
            <w:shd w:val="clear" w:color="auto" w:fill="auto"/>
            <w:vAlign w:val="center"/>
          </w:tcPr>
          <w:p>
            <w:pPr>
              <w:pStyle w:val="21"/>
              <w:adjustRightInd w:val="0"/>
              <w:snapToGrid w:val="0"/>
              <w:jc w:val="left"/>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分离应用比例</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50%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的2分。</w:t>
            </w:r>
          </w:p>
        </w:tc>
        <w:tc>
          <w:tcPr>
            <w:tcW w:w="613" w:type="dxa"/>
            <w:gridSpan w:val="3"/>
            <w:vMerge w:val="continue"/>
            <w:shd w:val="clear" w:color="auto" w:fill="auto"/>
            <w:vAlign w:val="center"/>
          </w:tcPr>
          <w:p>
            <w:pPr>
              <w:pStyle w:val="21"/>
              <w:adjustRightInd w:val="0"/>
              <w:snapToGrid w:val="0"/>
              <w:jc w:val="center"/>
              <w:rPr>
                <w:rFonts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22" w:type="dxa"/>
            <w:gridSpan w:val="2"/>
            <w:vMerge w:val="continue"/>
            <w:shd w:val="clear" w:color="auto" w:fill="auto"/>
            <w:vAlign w:val="top"/>
          </w:tcPr>
          <w:p>
            <w:pPr>
              <w:pStyle w:val="21"/>
              <w:widowControl/>
              <w:adjustRightInd w:val="0"/>
              <w:snapToGrid w:val="0"/>
              <w:jc w:val="center"/>
              <w:rPr>
                <w:highlight w:val="none"/>
              </w:rPr>
            </w:pPr>
          </w:p>
        </w:tc>
        <w:tc>
          <w:tcPr>
            <w:tcW w:w="697" w:type="dxa"/>
            <w:vMerge w:val="continue"/>
            <w:shd w:val="clear" w:color="auto" w:fill="auto"/>
            <w:vAlign w:val="top"/>
          </w:tcPr>
          <w:p>
            <w:pPr>
              <w:pStyle w:val="21"/>
              <w:widowControl/>
              <w:adjustRightInd w:val="0"/>
              <w:snapToGrid w:val="0"/>
              <w:jc w:val="center"/>
              <w:rPr>
                <w:highlight w:val="none"/>
              </w:rPr>
            </w:pPr>
          </w:p>
        </w:tc>
        <w:tc>
          <w:tcPr>
            <w:tcW w:w="728" w:type="dxa"/>
            <w:gridSpan w:val="2"/>
            <w:vMerge w:val="restart"/>
            <w:shd w:val="clear" w:color="auto" w:fill="auto"/>
            <w:vAlign w:val="center"/>
          </w:tcPr>
          <w:p>
            <w:pPr>
              <w:pStyle w:val="21"/>
              <w:widowControl/>
              <w:adjustRightInd w:val="0"/>
              <w:snapToGrid w:val="0"/>
              <w:jc w:val="center"/>
              <w:rPr>
                <w:rFonts w:hint="eastAsia" w:eastAsia="宋体"/>
                <w:highlight w:val="none"/>
                <w:lang w:val="en-US" w:eastAsia="zh-CN"/>
              </w:rPr>
            </w:pPr>
            <w:r>
              <w:rPr>
                <w:rFonts w:hint="eastAsia" w:ascii="Times New Roman" w:hAnsi="Times New Roman" w:eastAsia="仿宋"/>
                <w:color w:val="auto"/>
                <w:sz w:val="24"/>
                <w:szCs w:val="24"/>
                <w:highlight w:val="none"/>
                <w:lang w:val="en-US" w:eastAsia="zh-CN"/>
              </w:rPr>
              <w:t>通信工程</w:t>
            </w:r>
          </w:p>
        </w:tc>
        <w:tc>
          <w:tcPr>
            <w:tcW w:w="869"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5.1</w:t>
            </w:r>
          </w:p>
        </w:tc>
        <w:tc>
          <w:tcPr>
            <w:tcW w:w="6922" w:type="dxa"/>
            <w:vMerge w:val="restart"/>
            <w:shd w:val="clear" w:color="auto" w:fill="auto"/>
            <w:vAlign w:val="center"/>
          </w:tcPr>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依据国际标准ISO/IEC 11801、《</w:t>
            </w:r>
            <w:r>
              <w:rPr>
                <w:rFonts w:hint="default" w:ascii="Times New Roman" w:hAnsi="Times New Roman" w:eastAsia="仿宋"/>
                <w:color w:val="auto"/>
                <w:sz w:val="24"/>
                <w:szCs w:val="24"/>
                <w:highlight w:val="none"/>
                <w:lang w:val="en-US" w:eastAsia="zh-CN"/>
              </w:rPr>
              <w:fldChar w:fldCharType="begin"/>
            </w:r>
            <w:r>
              <w:rPr>
                <w:rFonts w:hint="default" w:ascii="Times New Roman" w:hAnsi="Times New Roman" w:eastAsia="仿宋"/>
                <w:color w:val="auto"/>
                <w:sz w:val="24"/>
                <w:szCs w:val="24"/>
                <w:highlight w:val="none"/>
                <w:lang w:val="en-US" w:eastAsia="zh-CN"/>
              </w:rPr>
              <w:instrText xml:space="preserve"> HYPERLINK "http://www.baidu.com/link?url=2_EqiBBBRdPo5qVKY_EpZIrCb7rJisjmLOtmUFi4glPdhu2RKvAiWUnEIv-ActXAkZ-UW74vA7UrUXfXPhlyza" \t "/Users/xiangjunli/Documents\\x/_blank" </w:instrText>
            </w:r>
            <w:r>
              <w:rPr>
                <w:rFonts w:hint="default" w:ascii="Times New Roman" w:hAnsi="Times New Roman" w:eastAsia="仿宋"/>
                <w:color w:val="auto"/>
                <w:sz w:val="24"/>
                <w:szCs w:val="24"/>
                <w:highlight w:val="none"/>
                <w:lang w:val="en-US" w:eastAsia="zh-CN"/>
              </w:rPr>
              <w:fldChar w:fldCharType="separate"/>
            </w:r>
            <w:r>
              <w:rPr>
                <w:rFonts w:hint="default" w:ascii="Times New Roman" w:hAnsi="Times New Roman" w:eastAsia="仿宋"/>
                <w:color w:val="auto"/>
                <w:sz w:val="24"/>
                <w:szCs w:val="24"/>
                <w:highlight w:val="none"/>
                <w:lang w:val="en-US" w:eastAsia="zh-CN"/>
              </w:rPr>
              <w:t>住宅区和住宅建筑内通信设施工程设计规范</w:t>
            </w:r>
            <w:r>
              <w:rPr>
                <w:rFonts w:hint="eastAsia" w:ascii="Times New Roman" w:hAnsi="Times New Roman" w:eastAsia="仿宋"/>
                <w:color w:val="auto"/>
                <w:sz w:val="24"/>
                <w:szCs w:val="24"/>
                <w:highlight w:val="none"/>
                <w:lang w:val="en-US" w:eastAsia="zh-CN"/>
              </w:rPr>
              <w:t>》（</w:t>
            </w:r>
            <w:r>
              <w:rPr>
                <w:rFonts w:hint="default" w:ascii="Times New Roman" w:hAnsi="Times New Roman" w:eastAsia="仿宋"/>
                <w:color w:val="auto"/>
                <w:sz w:val="24"/>
                <w:szCs w:val="24"/>
                <w:highlight w:val="none"/>
                <w:lang w:val="en-US" w:eastAsia="zh-CN"/>
              </w:rPr>
              <w:t>GB/T 50605-2010</w:t>
            </w:r>
            <w:r>
              <w:rPr>
                <w:rFonts w:hint="default" w:ascii="Times New Roman" w:hAnsi="Times New Roman" w:eastAsia="仿宋"/>
                <w:color w:val="auto"/>
                <w:sz w:val="24"/>
                <w:szCs w:val="24"/>
                <w:highlight w:val="none"/>
                <w:lang w:val="en-US" w:eastAsia="zh-CN"/>
              </w:rPr>
              <w:fldChar w:fldCharType="end"/>
            </w:r>
            <w:r>
              <w:rPr>
                <w:rFonts w:hint="eastAsia" w:ascii="Times New Roman" w:hAnsi="Times New Roman" w:eastAsia="仿宋"/>
                <w:color w:val="auto"/>
                <w:sz w:val="24"/>
                <w:szCs w:val="24"/>
                <w:highlight w:val="none"/>
                <w:lang w:val="en-US" w:eastAsia="zh-CN"/>
              </w:rPr>
              <w:t>）、《住宅区和住宅建筑内光纤到户通信设计工程设计规范》（GB 50846-2012）等，查阅设计文件与材料选用情况。</w:t>
            </w:r>
          </w:p>
        </w:tc>
        <w:tc>
          <w:tcPr>
            <w:tcW w:w="3620" w:type="dxa"/>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w:t>
            </w:r>
            <w:r>
              <w:rPr>
                <w:rFonts w:ascii="Times New Roman" w:hAnsi="Times New Roman" w:eastAsia="仿宋"/>
                <w:color w:val="auto"/>
                <w:sz w:val="24"/>
                <w:szCs w:val="24"/>
              </w:rPr>
              <w:t>25年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613" w:type="dxa"/>
            <w:gridSpan w:val="3"/>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22" w:type="dxa"/>
            <w:gridSpan w:val="2"/>
            <w:vMerge w:val="continue"/>
            <w:shd w:val="clear" w:color="auto" w:fill="auto"/>
            <w:vAlign w:val="top"/>
          </w:tcPr>
          <w:p>
            <w:pPr>
              <w:pStyle w:val="21"/>
              <w:widowControl/>
              <w:adjustRightInd w:val="0"/>
              <w:snapToGrid w:val="0"/>
              <w:jc w:val="center"/>
              <w:rPr>
                <w:highlight w:val="none"/>
              </w:rPr>
            </w:pPr>
          </w:p>
        </w:tc>
        <w:tc>
          <w:tcPr>
            <w:tcW w:w="697" w:type="dxa"/>
            <w:vMerge w:val="continue"/>
            <w:shd w:val="clear" w:color="auto" w:fill="auto"/>
            <w:vAlign w:val="top"/>
          </w:tcPr>
          <w:p>
            <w:pPr>
              <w:pStyle w:val="21"/>
              <w:widowControl/>
              <w:adjustRightInd w:val="0"/>
              <w:snapToGrid w:val="0"/>
              <w:jc w:val="center"/>
              <w:rPr>
                <w:highlight w:val="none"/>
              </w:rPr>
            </w:pPr>
          </w:p>
        </w:tc>
        <w:tc>
          <w:tcPr>
            <w:tcW w:w="728" w:type="dxa"/>
            <w:gridSpan w:val="2"/>
            <w:vMerge w:val="continue"/>
            <w:shd w:val="clear" w:color="auto" w:fill="auto"/>
            <w:vAlign w:val="top"/>
          </w:tcPr>
          <w:p>
            <w:pPr>
              <w:pStyle w:val="21"/>
              <w:widowControl/>
              <w:adjustRightInd w:val="0"/>
              <w:snapToGrid w:val="0"/>
              <w:jc w:val="center"/>
              <w:rPr>
                <w:highlight w:val="none"/>
              </w:rPr>
            </w:pPr>
          </w:p>
        </w:tc>
        <w:tc>
          <w:tcPr>
            <w:tcW w:w="869" w:type="dxa"/>
            <w:gridSpan w:val="2"/>
            <w:vMerge w:val="continue"/>
            <w:shd w:val="clear" w:color="auto" w:fill="auto"/>
            <w:vAlign w:val="center"/>
          </w:tcPr>
          <w:p>
            <w:pPr>
              <w:pStyle w:val="21"/>
              <w:widowControl/>
              <w:adjustRightInd w:val="0"/>
              <w:snapToGrid w:val="0"/>
              <w:jc w:val="center"/>
              <w:rPr>
                <w:color w:val="auto"/>
                <w:highlight w:val="none"/>
              </w:rPr>
            </w:pPr>
          </w:p>
        </w:tc>
        <w:tc>
          <w:tcPr>
            <w:tcW w:w="6922" w:type="dxa"/>
            <w:vMerge w:val="continue"/>
            <w:shd w:val="clear" w:color="auto" w:fill="auto"/>
            <w:vAlign w:val="top"/>
          </w:tcPr>
          <w:p>
            <w:pPr>
              <w:pStyle w:val="21"/>
              <w:widowControl/>
              <w:adjustRightInd w:val="0"/>
              <w:snapToGrid w:val="0"/>
              <w:jc w:val="center"/>
              <w:rPr>
                <w:color w:val="auto"/>
                <w:highlight w:val="none"/>
              </w:rPr>
            </w:pPr>
          </w:p>
        </w:tc>
        <w:tc>
          <w:tcPr>
            <w:tcW w:w="3620" w:type="dxa"/>
            <w:shd w:val="clear" w:color="auto" w:fill="auto"/>
            <w:vAlign w:val="center"/>
          </w:tcPr>
          <w:p>
            <w:pPr>
              <w:pStyle w:val="21"/>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15-25</w:t>
            </w:r>
            <w:r>
              <w:rPr>
                <w:rFonts w:ascii="Times New Roman" w:hAnsi="Times New Roman" w:eastAsia="仿宋"/>
                <w:color w:val="auto"/>
                <w:sz w:val="24"/>
                <w:szCs w:val="24"/>
              </w:rPr>
              <w:t>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613" w:type="dxa"/>
            <w:gridSpan w:val="3"/>
            <w:vMerge w:val="continue"/>
            <w:shd w:val="clear" w:color="auto" w:fill="auto"/>
            <w:vAlign w:val="center"/>
          </w:tcPr>
          <w:p>
            <w:pPr>
              <w:pStyle w:val="21"/>
              <w:adjustRightInd w:val="0"/>
              <w:snapToGrid w:val="0"/>
              <w:jc w:val="center"/>
              <w:rPr>
                <w:rFonts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22" w:type="dxa"/>
            <w:gridSpan w:val="2"/>
            <w:vMerge w:val="continue"/>
            <w:shd w:val="clear" w:color="auto" w:fill="auto"/>
            <w:vAlign w:val="top"/>
          </w:tcPr>
          <w:p>
            <w:pPr>
              <w:pStyle w:val="21"/>
              <w:widowControl/>
              <w:adjustRightInd w:val="0"/>
              <w:snapToGrid w:val="0"/>
              <w:jc w:val="center"/>
              <w:rPr>
                <w:highlight w:val="none"/>
              </w:rPr>
            </w:pPr>
          </w:p>
        </w:tc>
        <w:tc>
          <w:tcPr>
            <w:tcW w:w="697" w:type="dxa"/>
            <w:vMerge w:val="continue"/>
            <w:shd w:val="clear" w:color="auto" w:fill="auto"/>
            <w:vAlign w:val="top"/>
          </w:tcPr>
          <w:p>
            <w:pPr>
              <w:pStyle w:val="21"/>
              <w:widowControl/>
              <w:adjustRightInd w:val="0"/>
              <w:snapToGrid w:val="0"/>
              <w:jc w:val="center"/>
              <w:rPr>
                <w:highlight w:val="none"/>
              </w:rPr>
            </w:pPr>
          </w:p>
        </w:tc>
        <w:tc>
          <w:tcPr>
            <w:tcW w:w="728" w:type="dxa"/>
            <w:gridSpan w:val="2"/>
            <w:vMerge w:val="continue"/>
            <w:shd w:val="clear" w:color="auto" w:fill="auto"/>
            <w:vAlign w:val="top"/>
          </w:tcPr>
          <w:p>
            <w:pPr>
              <w:pStyle w:val="21"/>
              <w:widowControl/>
              <w:adjustRightInd w:val="0"/>
              <w:snapToGrid w:val="0"/>
              <w:jc w:val="center"/>
              <w:rPr>
                <w:highlight w:val="none"/>
              </w:rPr>
            </w:pPr>
          </w:p>
        </w:tc>
        <w:tc>
          <w:tcPr>
            <w:tcW w:w="869" w:type="dxa"/>
            <w:gridSpan w:val="2"/>
            <w:vMerge w:val="continue"/>
            <w:shd w:val="clear" w:color="auto" w:fill="auto"/>
            <w:vAlign w:val="center"/>
          </w:tcPr>
          <w:p>
            <w:pPr>
              <w:pStyle w:val="21"/>
              <w:widowControl/>
              <w:adjustRightInd w:val="0"/>
              <w:snapToGrid w:val="0"/>
              <w:jc w:val="center"/>
              <w:rPr>
                <w:color w:val="auto"/>
                <w:highlight w:val="none"/>
              </w:rPr>
            </w:pPr>
          </w:p>
        </w:tc>
        <w:tc>
          <w:tcPr>
            <w:tcW w:w="6922" w:type="dxa"/>
            <w:vMerge w:val="continue"/>
            <w:shd w:val="clear" w:color="auto" w:fill="auto"/>
            <w:vAlign w:val="top"/>
          </w:tcPr>
          <w:p>
            <w:pPr>
              <w:pStyle w:val="21"/>
              <w:widowControl/>
              <w:adjustRightInd w:val="0"/>
              <w:snapToGrid w:val="0"/>
              <w:jc w:val="center"/>
              <w:rPr>
                <w:color w:val="auto"/>
                <w:highlight w:val="none"/>
              </w:rPr>
            </w:pPr>
          </w:p>
        </w:tc>
        <w:tc>
          <w:tcPr>
            <w:tcW w:w="3620" w:type="dxa"/>
            <w:shd w:val="clear" w:color="auto" w:fill="auto"/>
            <w:vAlign w:val="center"/>
          </w:tcPr>
          <w:p>
            <w:pPr>
              <w:pStyle w:val="21"/>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10-14</w:t>
            </w:r>
            <w:r>
              <w:rPr>
                <w:rFonts w:ascii="Times New Roman" w:hAnsi="Times New Roman" w:eastAsia="仿宋"/>
                <w:color w:val="auto"/>
                <w:sz w:val="24"/>
                <w:szCs w:val="24"/>
              </w:rPr>
              <w:t>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613" w:type="dxa"/>
            <w:gridSpan w:val="3"/>
            <w:vMerge w:val="continue"/>
            <w:shd w:val="clear" w:color="auto" w:fill="auto"/>
            <w:vAlign w:val="center"/>
          </w:tcPr>
          <w:p>
            <w:pPr>
              <w:pStyle w:val="21"/>
              <w:adjustRightInd w:val="0"/>
              <w:snapToGrid w:val="0"/>
              <w:jc w:val="center"/>
              <w:rPr>
                <w:rFonts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722"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697"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28" w:type="dxa"/>
            <w:gridSpan w:val="2"/>
            <w:vMerge w:val="restart"/>
            <w:vAlign w:val="top"/>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869" w:type="dxa"/>
            <w:gridSpan w:val="2"/>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5.2</w:t>
            </w:r>
          </w:p>
        </w:tc>
        <w:tc>
          <w:tcPr>
            <w:tcW w:w="6922"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依据《装配式混凝土结构建筑技术标准》（GB/T 51231-2016）、《装配式建筑评价标准》（GB/T 51129-2017）、《装配式钢结构住宅建筑技术标准》（JGJ/T 469-2019）等，查阅设计文件，评价指标符合性。</w:t>
            </w:r>
          </w:p>
        </w:tc>
        <w:tc>
          <w:tcPr>
            <w:tcW w:w="3707" w:type="dxa"/>
            <w:gridSpan w:val="2"/>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分离应用比例</w:t>
            </w:r>
            <w:r>
              <w:rPr>
                <w:rFonts w:hint="eastAsia" w:ascii="Times New Roman" w:hAnsi="Times New Roman" w:eastAsia="仿宋"/>
                <w:color w:val="auto"/>
                <w:sz w:val="24"/>
                <w:szCs w:val="24"/>
                <w:highlight w:val="none"/>
              </w:rPr>
              <w:t>≥</w:t>
            </w:r>
            <w:r>
              <w:rPr>
                <w:rFonts w:hint="eastAsia" w:ascii="Times New Roman" w:hAnsi="Times New Roman" w:eastAsia="仿宋"/>
                <w:color w:val="auto"/>
                <w:sz w:val="24"/>
                <w:szCs w:val="24"/>
                <w:highlight w:val="none"/>
                <w:lang w:val="en-US" w:eastAsia="zh-CN"/>
              </w:rPr>
              <w:t>7</w:t>
            </w:r>
            <w:r>
              <w:rPr>
                <w:rFonts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26" w:type="dxa"/>
            <w:gridSpan w:val="2"/>
            <w:vMerge w:val="restart"/>
            <w:shd w:val="clear" w:color="auto" w:fill="auto"/>
            <w:vAlign w:val="center"/>
          </w:tcPr>
          <w:p>
            <w:pPr>
              <w:pStyle w:val="21"/>
              <w:widowControl/>
              <w:adjustRightInd w:val="0"/>
              <w:snapToGrid w:val="0"/>
              <w:jc w:val="left"/>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22" w:type="dxa"/>
            <w:gridSpan w:val="2"/>
            <w:vMerge w:val="continue"/>
            <w:shd w:val="clear" w:color="auto" w:fill="auto"/>
            <w:vAlign w:val="top"/>
          </w:tcPr>
          <w:p>
            <w:pPr>
              <w:pStyle w:val="21"/>
              <w:adjustRightInd w:val="0"/>
              <w:snapToGrid w:val="0"/>
              <w:jc w:val="center"/>
              <w:rPr>
                <w:highlight w:val="none"/>
              </w:rPr>
            </w:pPr>
          </w:p>
        </w:tc>
        <w:tc>
          <w:tcPr>
            <w:tcW w:w="697" w:type="dxa"/>
            <w:vMerge w:val="continue"/>
            <w:shd w:val="clear" w:color="auto" w:fill="auto"/>
            <w:vAlign w:val="top"/>
          </w:tcPr>
          <w:p>
            <w:pPr>
              <w:pStyle w:val="21"/>
              <w:adjustRightInd w:val="0"/>
              <w:snapToGrid w:val="0"/>
              <w:jc w:val="center"/>
              <w:rPr>
                <w:highlight w:val="none"/>
              </w:rPr>
            </w:pPr>
          </w:p>
        </w:tc>
        <w:tc>
          <w:tcPr>
            <w:tcW w:w="728" w:type="dxa"/>
            <w:gridSpan w:val="2"/>
            <w:vMerge w:val="continue"/>
            <w:vAlign w:val="top"/>
          </w:tcPr>
          <w:p>
            <w:pPr>
              <w:pStyle w:val="21"/>
              <w:adjustRightInd w:val="0"/>
              <w:snapToGrid w:val="0"/>
              <w:jc w:val="center"/>
              <w:rPr>
                <w:highlight w:val="none"/>
              </w:rPr>
            </w:pPr>
          </w:p>
        </w:tc>
        <w:tc>
          <w:tcPr>
            <w:tcW w:w="869" w:type="dxa"/>
            <w:gridSpan w:val="2"/>
            <w:vMerge w:val="continue"/>
            <w:vAlign w:val="center"/>
          </w:tcPr>
          <w:p>
            <w:pPr>
              <w:pStyle w:val="21"/>
              <w:adjustRightInd w:val="0"/>
              <w:snapToGrid w:val="0"/>
              <w:jc w:val="center"/>
              <w:rPr>
                <w:highlight w:val="none"/>
              </w:rPr>
            </w:pPr>
          </w:p>
        </w:tc>
        <w:tc>
          <w:tcPr>
            <w:tcW w:w="6922" w:type="dxa"/>
            <w:vMerge w:val="continue"/>
            <w:shd w:val="clear" w:color="auto" w:fill="auto"/>
            <w:vAlign w:val="top"/>
          </w:tcPr>
          <w:p>
            <w:pPr>
              <w:pStyle w:val="21"/>
              <w:adjustRightInd w:val="0"/>
              <w:snapToGrid w:val="0"/>
              <w:jc w:val="center"/>
              <w:rPr>
                <w:color w:val="auto"/>
                <w:highlight w:val="none"/>
              </w:rPr>
            </w:pPr>
          </w:p>
        </w:tc>
        <w:tc>
          <w:tcPr>
            <w:tcW w:w="3707" w:type="dxa"/>
            <w:gridSpan w:val="2"/>
            <w:shd w:val="clear" w:color="auto" w:fill="auto"/>
            <w:vAlign w:val="center"/>
          </w:tcPr>
          <w:p>
            <w:pPr>
              <w:pStyle w:val="21"/>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分离应用比例</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50%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得2分。</w:t>
            </w:r>
          </w:p>
        </w:tc>
        <w:tc>
          <w:tcPr>
            <w:tcW w:w="526" w:type="dxa"/>
            <w:gridSpan w:val="2"/>
            <w:vMerge w:val="continue"/>
            <w:shd w:val="clear" w:color="auto" w:fill="auto"/>
            <w:vAlign w:val="center"/>
          </w:tcPr>
          <w:p>
            <w:pPr>
              <w:pStyle w:val="21"/>
              <w:adjustRightInd w:val="0"/>
              <w:snapToGrid w:val="0"/>
              <w:jc w:val="left"/>
              <w:rPr>
                <w:rFonts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widowControl/>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gridSpan w:val="2"/>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消防工程</w:t>
            </w:r>
          </w:p>
        </w:tc>
        <w:tc>
          <w:tcPr>
            <w:tcW w:w="869" w:type="dxa"/>
            <w:gridSpan w:val="2"/>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6.1</w:t>
            </w:r>
          </w:p>
        </w:tc>
        <w:tc>
          <w:tcPr>
            <w:tcW w:w="6922" w:type="dxa"/>
            <w:vMerge w:val="restart"/>
            <w:shd w:val="clear" w:color="auto" w:fill="auto"/>
            <w:vAlign w:val="center"/>
          </w:tcPr>
          <w:p>
            <w:pPr>
              <w:pStyle w:val="21"/>
              <w:adjustRightInd w:val="0"/>
              <w:snapToGrid w:val="0"/>
              <w:jc w:val="left"/>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依据《消防设施通用规范》（GB 55036-2022）、《室内消火栓》（</w:t>
            </w:r>
            <w:r>
              <w:rPr>
                <w:rFonts w:hint="default" w:ascii="Times New Roman" w:hAnsi="Times New Roman" w:eastAsia="仿宋"/>
                <w:color w:val="auto"/>
                <w:sz w:val="24"/>
                <w:szCs w:val="24"/>
                <w:highlight w:val="none"/>
                <w:lang w:val="en-US" w:eastAsia="zh-CN"/>
              </w:rPr>
              <w:t>GB 3445-2018</w:t>
            </w:r>
            <w:r>
              <w:rPr>
                <w:rFonts w:hint="eastAsia" w:ascii="Times New Roman" w:hAnsi="Times New Roman" w:eastAsia="仿宋"/>
                <w:color w:val="auto"/>
                <w:sz w:val="24"/>
                <w:szCs w:val="24"/>
                <w:highlight w:val="none"/>
                <w:lang w:val="en-US" w:eastAsia="zh-CN"/>
              </w:rPr>
              <w:t>）等，查阅设计文件及设备材料选用情况。</w:t>
            </w:r>
          </w:p>
        </w:tc>
        <w:tc>
          <w:tcPr>
            <w:tcW w:w="3707" w:type="dxa"/>
            <w:gridSpan w:val="2"/>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≥3</w:t>
            </w:r>
            <w:r>
              <w:rPr>
                <w:rFonts w:ascii="Times New Roman" w:hAnsi="Times New Roman" w:eastAsia="仿宋"/>
                <w:color w:val="auto"/>
                <w:sz w:val="24"/>
                <w:szCs w:val="24"/>
              </w:rPr>
              <w:t>5年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得5分。</w:t>
            </w:r>
          </w:p>
        </w:tc>
        <w:tc>
          <w:tcPr>
            <w:tcW w:w="526" w:type="dxa"/>
            <w:gridSpan w:val="2"/>
            <w:vMerge w:val="restart"/>
            <w:shd w:val="clear" w:color="auto" w:fill="auto"/>
            <w:vAlign w:val="center"/>
          </w:tcPr>
          <w:p>
            <w:pPr>
              <w:pStyle w:val="21"/>
              <w:widowControl/>
              <w:adjustRightInd w:val="0"/>
              <w:snapToGrid w:val="0"/>
              <w:jc w:val="left"/>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adjustRightInd w:val="0"/>
              <w:snapToGrid w:val="0"/>
              <w:jc w:val="center"/>
              <w:rPr>
                <w:highlight w:val="none"/>
              </w:rPr>
            </w:pPr>
          </w:p>
        </w:tc>
        <w:tc>
          <w:tcPr>
            <w:tcW w:w="697" w:type="dxa"/>
            <w:vMerge w:val="continue"/>
            <w:shd w:val="clear" w:color="auto" w:fill="auto"/>
            <w:vAlign w:val="top"/>
          </w:tcPr>
          <w:p>
            <w:pPr>
              <w:pStyle w:val="21"/>
              <w:adjustRightInd w:val="0"/>
              <w:snapToGrid w:val="0"/>
              <w:jc w:val="center"/>
              <w:rPr>
                <w:highlight w:val="none"/>
              </w:rPr>
            </w:pPr>
          </w:p>
        </w:tc>
        <w:tc>
          <w:tcPr>
            <w:tcW w:w="728" w:type="dxa"/>
            <w:gridSpan w:val="2"/>
            <w:vMerge w:val="continue"/>
            <w:vAlign w:val="top"/>
          </w:tcPr>
          <w:p>
            <w:pPr>
              <w:pStyle w:val="21"/>
              <w:adjustRightInd w:val="0"/>
              <w:snapToGrid w:val="0"/>
              <w:jc w:val="center"/>
              <w:rPr>
                <w:highlight w:val="none"/>
              </w:rPr>
            </w:pPr>
          </w:p>
        </w:tc>
        <w:tc>
          <w:tcPr>
            <w:tcW w:w="869" w:type="dxa"/>
            <w:gridSpan w:val="2"/>
            <w:vMerge w:val="continue"/>
            <w:vAlign w:val="center"/>
          </w:tcPr>
          <w:p>
            <w:pPr>
              <w:pStyle w:val="21"/>
              <w:adjustRightInd w:val="0"/>
              <w:snapToGrid w:val="0"/>
              <w:jc w:val="center"/>
              <w:rPr>
                <w:highlight w:val="none"/>
              </w:rPr>
            </w:pPr>
          </w:p>
        </w:tc>
        <w:tc>
          <w:tcPr>
            <w:tcW w:w="6922" w:type="dxa"/>
            <w:vMerge w:val="continue"/>
            <w:shd w:val="clear" w:color="auto" w:fill="auto"/>
            <w:vAlign w:val="top"/>
          </w:tcPr>
          <w:p>
            <w:pPr>
              <w:pStyle w:val="21"/>
              <w:adjustRightInd w:val="0"/>
              <w:snapToGrid w:val="0"/>
              <w:jc w:val="center"/>
              <w:rPr>
                <w:color w:val="auto"/>
                <w:highlight w:val="none"/>
              </w:rPr>
            </w:pPr>
          </w:p>
        </w:tc>
        <w:tc>
          <w:tcPr>
            <w:tcW w:w="3707" w:type="dxa"/>
            <w:gridSpan w:val="2"/>
            <w:shd w:val="clear" w:color="auto" w:fill="auto"/>
            <w:vAlign w:val="center"/>
          </w:tcPr>
          <w:p>
            <w:pPr>
              <w:adjustRightInd w:val="0"/>
              <w:snapToGrid w:val="0"/>
              <w:jc w:val="left"/>
              <w:rPr>
                <w:rFonts w:hint="default" w:ascii="Times New Roman" w:hAnsi="Times New Roman" w:eastAsia="仿宋" w:cstheme="minorBidi"/>
                <w:color w:val="auto"/>
                <w:kern w:val="2"/>
                <w:sz w:val="24"/>
                <w:szCs w:val="24"/>
                <w:highlight w:val="none"/>
                <w:lang w:val="en-US" w:eastAsia="zh-CN" w:bidi="ar-SA"/>
              </w:rPr>
            </w:pPr>
            <w:r>
              <w:rPr>
                <w:rFonts w:hint="eastAsia" w:ascii="Times New Roman" w:hAnsi="Times New Roman" w:eastAsia="仿宋"/>
                <w:color w:val="auto"/>
                <w:sz w:val="24"/>
              </w:rPr>
              <w:t>产品</w:t>
            </w:r>
            <w:r>
              <w:rPr>
                <w:rFonts w:ascii="Times New Roman" w:hAnsi="Times New Roman" w:eastAsia="仿宋"/>
                <w:color w:val="auto"/>
                <w:sz w:val="24"/>
                <w:szCs w:val="24"/>
              </w:rPr>
              <w:t>CCC</w:t>
            </w:r>
            <w:r>
              <w:rPr>
                <w:rFonts w:ascii="Times New Roman" w:hAnsi="Times New Roman" w:eastAsia="仿宋"/>
                <w:color w:val="auto"/>
                <w:sz w:val="24"/>
              </w:rPr>
              <w:t>认证</w:t>
            </w:r>
            <w:r>
              <w:rPr>
                <w:rFonts w:hint="eastAsia" w:ascii="Times New Roman" w:hAnsi="Times New Roman" w:eastAsia="仿宋"/>
                <w:color w:val="auto"/>
                <w:sz w:val="24"/>
              </w:rPr>
              <w:t>；</w:t>
            </w:r>
            <w:r>
              <w:rPr>
                <w:rFonts w:ascii="Times New Roman" w:hAnsi="Times New Roman" w:eastAsia="仿宋"/>
                <w:color w:val="auto"/>
                <w:sz w:val="24"/>
              </w:rPr>
              <w:t>设计工作年限</w:t>
            </w:r>
            <w:r>
              <w:rPr>
                <w:rFonts w:hint="eastAsia" w:ascii="Times New Roman" w:hAnsi="Times New Roman" w:eastAsia="仿宋"/>
                <w:color w:val="auto"/>
                <w:sz w:val="24"/>
                <w:szCs w:val="24"/>
              </w:rPr>
              <w:t>≥</w:t>
            </w:r>
            <w:r>
              <w:rPr>
                <w:rFonts w:hint="eastAsia" w:ascii="Times New Roman" w:hAnsi="Times New Roman" w:eastAsia="仿宋"/>
                <w:color w:val="auto"/>
                <w:sz w:val="24"/>
              </w:rPr>
              <w:t>30</w:t>
            </w:r>
            <w:r>
              <w:rPr>
                <w:rFonts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得4分。</w:t>
            </w:r>
          </w:p>
        </w:tc>
        <w:tc>
          <w:tcPr>
            <w:tcW w:w="526" w:type="dxa"/>
            <w:gridSpan w:val="2"/>
            <w:vMerge w:val="continue"/>
            <w:shd w:val="clear" w:color="auto" w:fill="auto"/>
            <w:vAlign w:val="center"/>
          </w:tcPr>
          <w:p>
            <w:pPr>
              <w:adjustRightInd w:val="0"/>
              <w:snapToGrid w:val="0"/>
              <w:jc w:val="left"/>
              <w:rPr>
                <w:rFonts w:hint="eastAsia" w:ascii="Times New Roman" w:hAnsi="Times New Roman"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continue"/>
            <w:vAlign w:val="top"/>
          </w:tcPr>
          <w:p>
            <w:pPr>
              <w:pStyle w:val="21"/>
              <w:adjustRightInd w:val="0"/>
              <w:snapToGrid w:val="0"/>
              <w:jc w:val="center"/>
              <w:rPr>
                <w:rFonts w:ascii="Times New Roman" w:hAnsi="Times New Roman" w:eastAsia="仿宋"/>
                <w:color w:val="auto"/>
                <w:sz w:val="24"/>
                <w:szCs w:val="24"/>
                <w:highlight w:val="none"/>
              </w:rPr>
            </w:pPr>
          </w:p>
        </w:tc>
        <w:tc>
          <w:tcPr>
            <w:tcW w:w="869" w:type="dxa"/>
            <w:gridSpan w:val="2"/>
            <w:vMerge w:val="continue"/>
            <w:vAlign w:val="center"/>
          </w:tcPr>
          <w:p>
            <w:pPr>
              <w:pStyle w:val="21"/>
              <w:adjustRightInd w:val="0"/>
              <w:snapToGrid w:val="0"/>
              <w:jc w:val="center"/>
              <w:rPr>
                <w:rFonts w:ascii="Times New Roman" w:hAnsi="Times New Roman" w:eastAsia="仿宋"/>
                <w:color w:val="auto"/>
                <w:sz w:val="24"/>
                <w:szCs w:val="24"/>
                <w:highlight w:val="none"/>
              </w:rPr>
            </w:pPr>
          </w:p>
        </w:tc>
        <w:tc>
          <w:tcPr>
            <w:tcW w:w="6922"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3707" w:type="dxa"/>
            <w:gridSpan w:val="2"/>
            <w:shd w:val="clear" w:color="auto" w:fill="auto"/>
            <w:vAlign w:val="center"/>
          </w:tcPr>
          <w:p>
            <w:pPr>
              <w:adjustRightInd w:val="0"/>
              <w:snapToGrid w:val="0"/>
              <w:jc w:val="left"/>
              <w:rPr>
                <w:rFonts w:hint="default" w:ascii="Times New Roman" w:hAnsi="Times New Roman" w:eastAsia="仿宋" w:cstheme="minorBidi"/>
                <w:color w:val="auto"/>
                <w:kern w:val="2"/>
                <w:sz w:val="24"/>
                <w:szCs w:val="24"/>
                <w:highlight w:val="none"/>
                <w:lang w:val="en-US" w:eastAsia="zh-CN" w:bidi="ar-SA"/>
              </w:rPr>
            </w:pPr>
            <w:r>
              <w:rPr>
                <w:rFonts w:hint="eastAsia" w:ascii="Times New Roman" w:hAnsi="Times New Roman" w:eastAsia="仿宋"/>
                <w:color w:val="auto"/>
                <w:sz w:val="24"/>
              </w:rPr>
              <w:t>产品</w:t>
            </w:r>
            <w:r>
              <w:rPr>
                <w:rFonts w:ascii="Times New Roman" w:hAnsi="Times New Roman" w:eastAsia="仿宋"/>
                <w:color w:val="auto"/>
                <w:sz w:val="24"/>
                <w:szCs w:val="24"/>
              </w:rPr>
              <w:t>CCC</w:t>
            </w:r>
            <w:r>
              <w:rPr>
                <w:rFonts w:ascii="Times New Roman" w:hAnsi="Times New Roman" w:eastAsia="仿宋"/>
                <w:color w:val="auto"/>
                <w:sz w:val="24"/>
              </w:rPr>
              <w:t>认证</w:t>
            </w:r>
            <w:r>
              <w:rPr>
                <w:rFonts w:hint="eastAsia" w:ascii="Times New Roman" w:hAnsi="Times New Roman" w:eastAsia="仿宋"/>
                <w:color w:val="auto"/>
                <w:sz w:val="24"/>
              </w:rPr>
              <w:t>；</w:t>
            </w:r>
            <w:r>
              <w:rPr>
                <w:rFonts w:ascii="Times New Roman" w:hAnsi="Times New Roman" w:eastAsia="仿宋"/>
                <w:color w:val="auto"/>
                <w:sz w:val="24"/>
              </w:rPr>
              <w:t>设计工作年限</w:t>
            </w:r>
            <w:r>
              <w:rPr>
                <w:rFonts w:hint="eastAsia" w:ascii="Times New Roman" w:hAnsi="Times New Roman" w:eastAsia="仿宋"/>
                <w:color w:val="auto"/>
                <w:sz w:val="24"/>
                <w:szCs w:val="24"/>
              </w:rPr>
              <w:t>≥</w:t>
            </w:r>
            <w:r>
              <w:rPr>
                <w:rFonts w:ascii="Times New Roman" w:hAnsi="Times New Roman" w:eastAsia="仿宋"/>
                <w:color w:val="auto"/>
                <w:sz w:val="24"/>
              </w:rPr>
              <w:t>25年</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得3分。</w:t>
            </w:r>
          </w:p>
        </w:tc>
        <w:tc>
          <w:tcPr>
            <w:tcW w:w="526" w:type="dxa"/>
            <w:gridSpan w:val="2"/>
            <w:vMerge w:val="continue"/>
            <w:shd w:val="clear" w:color="auto" w:fill="auto"/>
            <w:vAlign w:val="center"/>
          </w:tcPr>
          <w:p>
            <w:pPr>
              <w:adjustRightInd w:val="0"/>
              <w:snapToGrid w:val="0"/>
              <w:jc w:val="left"/>
              <w:rPr>
                <w:rFonts w:hint="eastAsia" w:ascii="Times New Roman" w:hAnsi="Times New Roman"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continue"/>
            <w:vAlign w:val="top"/>
          </w:tcPr>
          <w:p>
            <w:pPr>
              <w:pStyle w:val="21"/>
              <w:adjustRightInd w:val="0"/>
              <w:snapToGrid w:val="0"/>
              <w:jc w:val="center"/>
              <w:rPr>
                <w:rFonts w:ascii="Times New Roman" w:hAnsi="Times New Roman" w:eastAsia="仿宋"/>
                <w:color w:val="auto"/>
                <w:sz w:val="24"/>
                <w:szCs w:val="24"/>
                <w:highlight w:val="none"/>
              </w:rPr>
            </w:pPr>
          </w:p>
        </w:tc>
        <w:tc>
          <w:tcPr>
            <w:tcW w:w="869" w:type="dxa"/>
            <w:gridSpan w:val="2"/>
            <w:vMerge w:val="restart"/>
            <w:shd w:val="clear" w:color="auto" w:fill="auto"/>
            <w:vAlign w:val="center"/>
          </w:tcPr>
          <w:p>
            <w:pPr>
              <w:pStyle w:val="21"/>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6.2</w:t>
            </w:r>
          </w:p>
        </w:tc>
        <w:tc>
          <w:tcPr>
            <w:tcW w:w="6922"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依据《建筑内部装修设计防火规范》（GB 50222-2017）、</w:t>
            </w:r>
            <w:r>
              <w:rPr>
                <w:rFonts w:hint="default" w:ascii="Times New Roman" w:hAnsi="Times New Roman" w:eastAsia="仿宋"/>
                <w:color w:val="auto"/>
                <w:sz w:val="24"/>
                <w:szCs w:val="24"/>
                <w:highlight w:val="none"/>
                <w:lang w:val="en-US" w:eastAsia="zh-CN"/>
              </w:rPr>
              <w:fldChar w:fldCharType="begin"/>
            </w:r>
            <w:r>
              <w:rPr>
                <w:rFonts w:hint="default" w:ascii="Times New Roman" w:hAnsi="Times New Roman" w:eastAsia="仿宋"/>
                <w:color w:val="auto"/>
                <w:sz w:val="24"/>
                <w:szCs w:val="24"/>
                <w:highlight w:val="none"/>
                <w:lang w:val="en-US" w:eastAsia="zh-CN"/>
              </w:rPr>
              <w:instrText xml:space="preserve"> HYPERLINK "http://www.baidu.com/link?url=b95d-PxBUfkwzWRAfU1pbsgWTs-TCkZcKlGHaV5Dt5E0nHNAopEiwvoFJLSnMgC_Zg0HtAOgg4cCD95UjzcbSSXeqOjKOVmmgj-gScF5JwS" \t "/Users/xiangjunli/Documents\\x/_blank" </w:instrText>
            </w:r>
            <w:r>
              <w:rPr>
                <w:rFonts w:hint="default" w:ascii="Times New Roman" w:hAnsi="Times New Roman" w:eastAsia="仿宋"/>
                <w:color w:val="auto"/>
                <w:sz w:val="24"/>
                <w:szCs w:val="24"/>
                <w:highlight w:val="none"/>
                <w:lang w:val="en-US" w:eastAsia="zh-CN"/>
              </w:rPr>
              <w:fldChar w:fldCharType="separate"/>
            </w:r>
            <w:r>
              <w:rPr>
                <w:rFonts w:hint="default" w:ascii="Times New Roman" w:hAnsi="Times New Roman" w:eastAsia="仿宋"/>
                <w:color w:val="auto"/>
                <w:sz w:val="24"/>
                <w:szCs w:val="24"/>
                <w:highlight w:val="none"/>
                <w:lang w:val="en-US" w:eastAsia="zh-CN"/>
              </w:rPr>
              <w:t>《自动喷水灭火系统设计规范》</w:t>
            </w:r>
            <w:r>
              <w:rPr>
                <w:rFonts w:hint="eastAsia" w:ascii="Times New Roman" w:hAnsi="Times New Roman" w:eastAsia="仿宋"/>
                <w:color w:val="auto"/>
                <w:sz w:val="24"/>
                <w:szCs w:val="24"/>
                <w:highlight w:val="none"/>
                <w:lang w:val="en-US" w:eastAsia="zh-CN"/>
              </w:rPr>
              <w:t>（</w:t>
            </w:r>
            <w:r>
              <w:rPr>
                <w:rFonts w:hint="default" w:ascii="Times New Roman" w:hAnsi="Times New Roman" w:eastAsia="仿宋"/>
                <w:color w:val="auto"/>
                <w:sz w:val="24"/>
                <w:szCs w:val="24"/>
                <w:highlight w:val="none"/>
                <w:lang w:val="en-US" w:eastAsia="zh-CN"/>
              </w:rPr>
              <w:t>GB 50084-2017</w:t>
            </w:r>
            <w:r>
              <w:rPr>
                <w:rFonts w:hint="default" w:ascii="Times New Roman" w:hAnsi="Times New Roman" w:eastAsia="仿宋"/>
                <w:color w:val="auto"/>
                <w:sz w:val="24"/>
                <w:szCs w:val="24"/>
                <w:highlight w:val="none"/>
                <w:lang w:val="en-US" w:eastAsia="zh-CN"/>
              </w:rPr>
              <w:fldChar w:fldCharType="end"/>
            </w:r>
            <w:r>
              <w:rPr>
                <w:rFonts w:hint="eastAsia" w:ascii="Times New Roman" w:hAnsi="Times New Roman" w:eastAsia="仿宋"/>
                <w:color w:val="auto"/>
                <w:sz w:val="24"/>
                <w:szCs w:val="24"/>
                <w:highlight w:val="none"/>
                <w:lang w:val="en-US" w:eastAsia="zh-CN"/>
              </w:rPr>
              <w:t>）等，查阅设计文件。</w:t>
            </w:r>
          </w:p>
        </w:tc>
        <w:tc>
          <w:tcPr>
            <w:tcW w:w="3707" w:type="dxa"/>
            <w:gridSpan w:val="2"/>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产品</w:t>
            </w:r>
            <w:r>
              <w:rPr>
                <w:rFonts w:hint="eastAsia" w:ascii="Times New Roman" w:hAnsi="Times New Roman" w:eastAsia="仿宋"/>
                <w:color w:val="auto"/>
                <w:sz w:val="24"/>
                <w:szCs w:val="24"/>
                <w:highlight w:val="none"/>
                <w:lang w:val="en-US" w:eastAsia="zh-CN"/>
              </w:rPr>
              <w:t>CCC</w:t>
            </w:r>
            <w:r>
              <w:rPr>
                <w:rFonts w:ascii="Times New Roman" w:hAnsi="Times New Roman" w:eastAsia="仿宋"/>
                <w:color w:val="auto"/>
                <w:sz w:val="24"/>
                <w:szCs w:val="24"/>
                <w:highlight w:val="none"/>
              </w:rPr>
              <w:t>认证</w:t>
            </w:r>
            <w:r>
              <w:rPr>
                <w:rFonts w:hint="eastAsia" w:ascii="Times New Roman" w:hAnsi="Times New Roman" w:eastAsia="仿宋"/>
                <w:color w:val="auto"/>
                <w:sz w:val="24"/>
                <w:szCs w:val="24"/>
                <w:highlight w:val="none"/>
              </w:rPr>
              <w:t>；消防设施、设备配置齐全</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得4分。</w:t>
            </w:r>
          </w:p>
        </w:tc>
        <w:tc>
          <w:tcPr>
            <w:tcW w:w="526" w:type="dxa"/>
            <w:gridSpan w:val="2"/>
            <w:vMerge w:val="restart"/>
            <w:shd w:val="clear" w:color="auto" w:fill="auto"/>
            <w:vAlign w:val="center"/>
          </w:tcPr>
          <w:p>
            <w:pPr>
              <w:adjustRightInd w:val="0"/>
              <w:snapToGrid w:val="0"/>
              <w:jc w:val="left"/>
              <w:rPr>
                <w:rFonts w:hint="eastAsia" w:ascii="Times New Roman" w:hAnsi="Times New Roman"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continue"/>
            <w:vAlign w:val="top"/>
          </w:tcPr>
          <w:p>
            <w:pPr>
              <w:pStyle w:val="21"/>
              <w:adjustRightInd w:val="0"/>
              <w:snapToGrid w:val="0"/>
              <w:jc w:val="center"/>
              <w:rPr>
                <w:rFonts w:ascii="Times New Roman" w:hAnsi="Times New Roman" w:eastAsia="仿宋"/>
                <w:color w:val="auto"/>
                <w:sz w:val="24"/>
                <w:szCs w:val="24"/>
                <w:highlight w:val="none"/>
              </w:rPr>
            </w:pPr>
          </w:p>
        </w:tc>
        <w:tc>
          <w:tcPr>
            <w:tcW w:w="869" w:type="dxa"/>
            <w:gridSpan w:val="2"/>
            <w:vMerge w:val="continue"/>
            <w:vAlign w:val="center"/>
          </w:tcPr>
          <w:p>
            <w:pPr>
              <w:pStyle w:val="21"/>
              <w:adjustRightInd w:val="0"/>
              <w:snapToGrid w:val="0"/>
              <w:jc w:val="center"/>
              <w:rPr>
                <w:rFonts w:ascii="Times New Roman" w:hAnsi="Times New Roman" w:eastAsia="仿宋"/>
                <w:color w:val="auto"/>
                <w:sz w:val="24"/>
                <w:szCs w:val="24"/>
                <w:highlight w:val="none"/>
              </w:rPr>
            </w:pPr>
          </w:p>
        </w:tc>
        <w:tc>
          <w:tcPr>
            <w:tcW w:w="6922"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3707" w:type="dxa"/>
            <w:gridSpan w:val="2"/>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rPr>
              <w:t>产品</w:t>
            </w:r>
            <w:r>
              <w:rPr>
                <w:rFonts w:hint="eastAsia" w:ascii="Times New Roman" w:hAnsi="Times New Roman" w:eastAsia="仿宋"/>
                <w:color w:val="auto"/>
                <w:sz w:val="24"/>
                <w:szCs w:val="24"/>
                <w:highlight w:val="none"/>
                <w:lang w:val="en-US" w:eastAsia="zh-CN"/>
              </w:rPr>
              <w:t>CCC</w:t>
            </w:r>
            <w:r>
              <w:rPr>
                <w:rFonts w:ascii="Times New Roman" w:hAnsi="Times New Roman" w:eastAsia="仿宋"/>
                <w:color w:val="auto"/>
                <w:sz w:val="24"/>
                <w:szCs w:val="24"/>
                <w:highlight w:val="none"/>
              </w:rPr>
              <w:t>认证</w:t>
            </w:r>
            <w:r>
              <w:rPr>
                <w:rFonts w:hint="eastAsia" w:ascii="Times New Roman" w:hAnsi="Times New Roman" w:eastAsia="仿宋"/>
                <w:color w:val="auto"/>
                <w:sz w:val="24"/>
                <w:szCs w:val="24"/>
                <w:highlight w:val="none"/>
              </w:rPr>
              <w:t>；除</w:t>
            </w:r>
            <w:r>
              <w:rPr>
                <w:rFonts w:ascii="Times New Roman" w:hAnsi="Times New Roman" w:eastAsia="仿宋"/>
                <w:color w:val="auto"/>
                <w:sz w:val="24"/>
                <w:szCs w:val="24"/>
                <w:highlight w:val="none"/>
              </w:rPr>
              <w:t>自动喷水灭火系统</w:t>
            </w:r>
            <w:r>
              <w:rPr>
                <w:rFonts w:hint="eastAsia" w:ascii="Times New Roman" w:hAnsi="Times New Roman" w:eastAsia="仿宋"/>
                <w:color w:val="auto"/>
                <w:sz w:val="24"/>
                <w:szCs w:val="24"/>
                <w:highlight w:val="none"/>
              </w:rPr>
              <w:t>之外的消防设施、设备配置</w:t>
            </w:r>
            <w:r>
              <w:rPr>
                <w:rFonts w:hint="eastAsia" w:ascii="Times New Roman" w:hAnsi="Times New Roman" w:eastAsia="仿宋"/>
                <w:color w:val="auto"/>
                <w:sz w:val="24"/>
                <w:szCs w:val="24"/>
                <w:highlight w:val="none"/>
                <w:lang w:val="en-US" w:eastAsia="zh-CN"/>
              </w:rPr>
              <w:t>齐全，得3分。</w:t>
            </w:r>
          </w:p>
        </w:tc>
        <w:tc>
          <w:tcPr>
            <w:tcW w:w="526" w:type="dxa"/>
            <w:gridSpan w:val="2"/>
            <w:vMerge w:val="continue"/>
            <w:shd w:val="clear" w:color="auto" w:fill="auto"/>
            <w:vAlign w:val="center"/>
          </w:tcPr>
          <w:p>
            <w:pPr>
              <w:adjustRightInd w:val="0"/>
              <w:snapToGrid w:val="0"/>
              <w:jc w:val="left"/>
              <w:rPr>
                <w:rFonts w:hint="eastAsia" w:ascii="Times New Roman" w:hAnsi="Times New Roman"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restart"/>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电梯工程</w:t>
            </w:r>
          </w:p>
        </w:tc>
        <w:tc>
          <w:tcPr>
            <w:tcW w:w="869" w:type="dxa"/>
            <w:gridSpan w:val="2"/>
            <w:vMerge w:val="restart"/>
            <w:shd w:val="clear" w:color="auto" w:fill="auto"/>
            <w:vAlign w:val="center"/>
          </w:tcPr>
          <w:p>
            <w:pPr>
              <w:pStyle w:val="21"/>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7.2</w:t>
            </w:r>
          </w:p>
        </w:tc>
        <w:tc>
          <w:tcPr>
            <w:tcW w:w="6922"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 ‌《电梯制造与安装安全规范》（‌GB/T7588-2020），审阅设计文件与设备选型，考查电梯的安全性、可靠性及合规性。</w:t>
            </w: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符合GB/T 7588及国际安全标准（如EN81），配备多重安全装置，能效等级达A级，得5分。‌</w:t>
            </w:r>
          </w:p>
        </w:tc>
        <w:tc>
          <w:tcPr>
            <w:tcW w:w="526" w:type="dxa"/>
            <w:gridSpan w:val="2"/>
            <w:vMerge w:val="restart"/>
            <w:shd w:val="clear" w:color="auto" w:fill="auto"/>
            <w:vAlign w:val="center"/>
          </w:tcPr>
          <w:p>
            <w:pPr>
              <w:adjustRightInd w:val="0"/>
              <w:snapToGrid w:val="0"/>
              <w:jc w:val="left"/>
              <w:rPr>
                <w:rFonts w:hint="eastAsia" w:ascii="Times New Roman" w:hAnsi="Times New Roman" w:eastAsia="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continue"/>
            <w:vAlign w:val="top"/>
          </w:tcPr>
          <w:p>
            <w:pPr>
              <w:pStyle w:val="21"/>
              <w:adjustRightInd w:val="0"/>
              <w:snapToGrid w:val="0"/>
              <w:jc w:val="center"/>
              <w:rPr>
                <w:rFonts w:ascii="Times New Roman" w:hAnsi="Times New Roman" w:eastAsia="仿宋"/>
                <w:color w:val="auto"/>
                <w:sz w:val="24"/>
                <w:szCs w:val="24"/>
                <w:highlight w:val="none"/>
              </w:rPr>
            </w:pPr>
          </w:p>
        </w:tc>
        <w:tc>
          <w:tcPr>
            <w:tcW w:w="869" w:type="dxa"/>
            <w:gridSpan w:val="2"/>
            <w:vMerge w:val="continue"/>
            <w:vAlign w:val="center"/>
          </w:tcPr>
          <w:p>
            <w:pPr>
              <w:pStyle w:val="21"/>
              <w:adjustRightInd w:val="0"/>
              <w:snapToGrid w:val="0"/>
              <w:jc w:val="center"/>
              <w:rPr>
                <w:rFonts w:ascii="Times New Roman" w:hAnsi="Times New Roman" w:eastAsia="仿宋"/>
                <w:color w:val="auto"/>
                <w:sz w:val="24"/>
                <w:szCs w:val="24"/>
                <w:highlight w:val="none"/>
              </w:rPr>
            </w:pPr>
          </w:p>
        </w:tc>
        <w:tc>
          <w:tcPr>
            <w:tcW w:w="6922"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符合GB/T 7588，选配部分国际认证模块，能效等级为B级，得4分。‌‌</w:t>
            </w:r>
          </w:p>
        </w:tc>
        <w:tc>
          <w:tcPr>
            <w:tcW w:w="526" w:type="dxa"/>
            <w:gridSpan w:val="2"/>
            <w:vMerge w:val="continue"/>
            <w:shd w:val="clear" w:color="auto" w:fill="auto"/>
            <w:vAlign w:val="center"/>
          </w:tcPr>
          <w:p>
            <w:pPr>
              <w:adjustRightInd w:val="0"/>
              <w:snapToGrid w:val="0"/>
              <w:jc w:val="left"/>
              <w:rPr>
                <w:rFonts w:hint="eastAsia" w:ascii="Times New Roman" w:hAnsi="Times New Roman"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22" w:type="dxa"/>
            <w:gridSpan w:val="2"/>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697"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728" w:type="dxa"/>
            <w:gridSpan w:val="2"/>
            <w:vMerge w:val="continue"/>
            <w:vAlign w:val="top"/>
          </w:tcPr>
          <w:p>
            <w:pPr>
              <w:pStyle w:val="21"/>
              <w:adjustRightInd w:val="0"/>
              <w:snapToGrid w:val="0"/>
              <w:jc w:val="center"/>
              <w:rPr>
                <w:rFonts w:ascii="Times New Roman" w:hAnsi="Times New Roman" w:eastAsia="仿宋"/>
                <w:color w:val="auto"/>
                <w:sz w:val="24"/>
                <w:szCs w:val="24"/>
                <w:highlight w:val="none"/>
              </w:rPr>
            </w:pPr>
          </w:p>
        </w:tc>
        <w:tc>
          <w:tcPr>
            <w:tcW w:w="869" w:type="dxa"/>
            <w:gridSpan w:val="2"/>
            <w:vMerge w:val="continue"/>
            <w:vAlign w:val="center"/>
          </w:tcPr>
          <w:p>
            <w:pPr>
              <w:pStyle w:val="21"/>
              <w:adjustRightInd w:val="0"/>
              <w:snapToGrid w:val="0"/>
              <w:jc w:val="center"/>
              <w:rPr>
                <w:rFonts w:ascii="Times New Roman" w:hAnsi="Times New Roman" w:eastAsia="仿宋"/>
                <w:color w:val="auto"/>
                <w:sz w:val="24"/>
                <w:szCs w:val="24"/>
                <w:highlight w:val="none"/>
              </w:rPr>
            </w:pPr>
          </w:p>
        </w:tc>
        <w:tc>
          <w:tcPr>
            <w:tcW w:w="6922" w:type="dxa"/>
            <w:vMerge w:val="continue"/>
            <w:shd w:val="clear" w:color="auto" w:fill="auto"/>
            <w:vAlign w:val="top"/>
          </w:tcPr>
          <w:p>
            <w:pPr>
              <w:pStyle w:val="21"/>
              <w:adjustRightInd w:val="0"/>
              <w:snapToGrid w:val="0"/>
              <w:jc w:val="center"/>
              <w:rPr>
                <w:rFonts w:ascii="Times New Roman" w:hAnsi="Times New Roman" w:eastAsia="仿宋"/>
                <w:color w:val="auto"/>
                <w:sz w:val="24"/>
                <w:szCs w:val="24"/>
                <w:highlight w:val="none"/>
              </w:rPr>
            </w:pP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符合基础安全规范，功能简化，能效等级为C级，得3分。‌</w:t>
            </w:r>
          </w:p>
        </w:tc>
        <w:tc>
          <w:tcPr>
            <w:tcW w:w="526" w:type="dxa"/>
            <w:gridSpan w:val="2"/>
            <w:vMerge w:val="continue"/>
            <w:shd w:val="clear" w:color="auto" w:fill="auto"/>
            <w:vAlign w:val="center"/>
          </w:tcPr>
          <w:p>
            <w:pPr>
              <w:adjustRightInd w:val="0"/>
              <w:snapToGrid w:val="0"/>
              <w:jc w:val="left"/>
              <w:rPr>
                <w:rFonts w:hint="eastAsia" w:ascii="Times New Roman" w:hAnsi="Times New Roman"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93" w:hRule="atLeast"/>
        </w:trPr>
        <w:tc>
          <w:tcPr>
            <w:tcW w:w="701"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728" w:type="dxa"/>
            <w:gridSpan w:val="3"/>
            <w:vMerge w:val="restart"/>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50" w:type="dxa"/>
            <w:gridSpan w:val="2"/>
            <w:vMerge w:val="restart"/>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公共空间</w:t>
            </w:r>
          </w:p>
        </w:tc>
        <w:tc>
          <w:tcPr>
            <w:tcW w:w="837"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9.2</w:t>
            </w:r>
          </w:p>
        </w:tc>
        <w:tc>
          <w:tcPr>
            <w:tcW w:w="692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依据《电动汽车分散充电设施工程技术标准》（GB/T 51313-2018）、《建筑设计防火规范》（GB 50016-2014）等，审查设计文件。</w:t>
            </w:r>
          </w:p>
        </w:tc>
        <w:tc>
          <w:tcPr>
            <w:tcW w:w="3707"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设计合理，设备设施配置齐全，得4分。</w:t>
            </w:r>
          </w:p>
        </w:tc>
        <w:tc>
          <w:tcPr>
            <w:tcW w:w="525"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90"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9.4</w:t>
            </w:r>
          </w:p>
        </w:tc>
        <w:tc>
          <w:tcPr>
            <w:tcW w:w="692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依据《车库建筑设计规范》（JGJ 100-2015）‌等，审查设计文件。</w:t>
            </w:r>
          </w:p>
        </w:tc>
        <w:tc>
          <w:tcPr>
            <w:tcW w:w="3707" w:type="dxa"/>
            <w:gridSpan w:val="2"/>
            <w:shd w:val="clear" w:color="auto" w:fill="auto"/>
            <w:vAlign w:val="center"/>
          </w:tcPr>
          <w:p>
            <w:pPr>
              <w:pStyle w:val="21"/>
              <w:adjustRightInd w:val="0"/>
              <w:snapToGrid w:val="0"/>
              <w:jc w:val="both"/>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设计合理，设施齐全，得3分。</w:t>
            </w:r>
          </w:p>
        </w:tc>
        <w:tc>
          <w:tcPr>
            <w:tcW w:w="525" w:type="dxa"/>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9.5</w:t>
            </w:r>
          </w:p>
        </w:tc>
        <w:tc>
          <w:tcPr>
            <w:tcW w:w="692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依据《车库建筑设计规范》（JGJ 100-2015）‌等，审查设计文件及工艺做法。</w:t>
            </w:r>
          </w:p>
        </w:tc>
        <w:tc>
          <w:tcPr>
            <w:tcW w:w="3707"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设计合理，工艺做法可靠，得3分。</w:t>
            </w:r>
          </w:p>
        </w:tc>
        <w:tc>
          <w:tcPr>
            <w:tcW w:w="525"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9.6</w:t>
            </w:r>
          </w:p>
        </w:tc>
        <w:tc>
          <w:tcPr>
            <w:tcW w:w="692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依据《车库建筑设计规范》（JGJ 100-2015）、《民用建筑绿色设计规范》（JGJ/T 229—2010）等，审查设计文件。</w:t>
            </w:r>
          </w:p>
        </w:tc>
        <w:tc>
          <w:tcPr>
            <w:tcW w:w="3707"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设计合理，设备设施配置齐全，得4分。</w:t>
            </w:r>
          </w:p>
        </w:tc>
        <w:tc>
          <w:tcPr>
            <w:tcW w:w="525"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restart"/>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套内空间</w:t>
            </w:r>
          </w:p>
        </w:tc>
        <w:tc>
          <w:tcPr>
            <w:tcW w:w="837" w:type="dxa"/>
            <w:vMerge w:val="restart"/>
            <w:shd w:val="clear" w:color="auto" w:fill="auto"/>
            <w:vAlign w:val="center"/>
          </w:tcPr>
          <w:p>
            <w:pPr>
              <w:pStyle w:val="21"/>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10.1</w:t>
            </w:r>
          </w:p>
        </w:tc>
        <w:tc>
          <w:tcPr>
            <w:tcW w:w="6922"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依据《建筑采光设计标准》（GB 50033-2013）、《住宅项目规范》（GB 55038-2025）等，审查设计文件中交通流线的高效性、安全性及无障碍通行能力。</w:t>
            </w: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rPr>
              <w:t>电梯间、楼梯有窗户，实现自然采光；户型内</w:t>
            </w:r>
            <w:r>
              <w:rPr>
                <w:rFonts w:hint="eastAsia" w:ascii="Times New Roman" w:hAnsi="Times New Roman" w:eastAsia="仿宋"/>
                <w:color w:val="auto"/>
                <w:sz w:val="24"/>
                <w:szCs w:val="24"/>
                <w:lang w:val="en-US" w:eastAsia="zh-CN"/>
              </w:rPr>
              <w:t>零</w:t>
            </w:r>
            <w:r>
              <w:rPr>
                <w:rFonts w:hint="eastAsia" w:ascii="Times New Roman" w:hAnsi="Times New Roman" w:eastAsia="仿宋"/>
                <w:color w:val="auto"/>
                <w:sz w:val="24"/>
                <w:szCs w:val="24"/>
              </w:rPr>
              <w:t>暗区</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525" w:type="dxa"/>
            <w:vMerge w:val="restart"/>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Merge w:val="continue"/>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p>
        </w:tc>
        <w:tc>
          <w:tcPr>
            <w:tcW w:w="6922" w:type="dxa"/>
            <w:vMerge w:val="continue"/>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rPr>
              <w:t>电梯间、楼梯有窗户，实现自然采光；户型内交通流线无暗区</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25" w:type="dxa"/>
            <w:vMerge w:val="continue"/>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Merge w:val="restart"/>
            <w:shd w:val="clear" w:color="auto" w:fill="auto"/>
            <w:vAlign w:val="center"/>
          </w:tcPr>
          <w:p>
            <w:pPr>
              <w:pStyle w:val="21"/>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10.2</w:t>
            </w:r>
          </w:p>
        </w:tc>
        <w:tc>
          <w:tcPr>
            <w:tcW w:w="6922"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依据《住宅项目规范》（GB 55038-2025）、《山东省高品质住宅设计指引》等，审查设计文件中平面布局中平衡功能性与舒适性，确保空间高效利用同时满足安全、健康及适老化需求。</w:t>
            </w: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rPr>
              <w:t>核心功能空间“零过道”设计，动线交叉点</w:t>
            </w:r>
            <w:r>
              <w:rPr>
                <w:rFonts w:hint="eastAsia" w:ascii="PingFang SC" w:hAnsi="PingFang SC" w:eastAsia="PingFang SC" w:cs="PingFang SC"/>
                <w:color w:val="auto"/>
                <w:sz w:val="24"/>
                <w:szCs w:val="24"/>
              </w:rPr>
              <w:t>≤</w:t>
            </w:r>
            <w:r>
              <w:rPr>
                <w:rFonts w:ascii="Times New Roman" w:hAnsi="Times New Roman" w:eastAsia="仿宋"/>
                <w:color w:val="auto"/>
                <w:sz w:val="24"/>
                <w:szCs w:val="24"/>
              </w:rPr>
              <w:t>3处，户型方正度误差</w:t>
            </w:r>
            <w:r>
              <w:rPr>
                <w:rFonts w:hint="eastAsia" w:ascii="PingFang SC" w:hAnsi="PingFang SC" w:eastAsia="PingFang SC" w:cs="PingFang SC"/>
                <w:color w:val="auto"/>
                <w:sz w:val="24"/>
                <w:szCs w:val="24"/>
              </w:rPr>
              <w:t>﹤</w:t>
            </w:r>
            <w:r>
              <w:rPr>
                <w:rFonts w:ascii="Times New Roman" w:hAnsi="Times New Roman" w:eastAsia="仿宋"/>
                <w:color w:val="auto"/>
                <w:sz w:val="24"/>
                <w:szCs w:val="24"/>
              </w:rPr>
              <w:t>2%</w:t>
            </w:r>
            <w:r>
              <w:rPr>
                <w:rFonts w:hint="eastAsia" w:ascii="Times New Roman" w:hAnsi="Times New Roman" w:eastAsia="仿宋"/>
                <w:color w:val="auto"/>
                <w:sz w:val="24"/>
                <w:szCs w:val="24"/>
              </w:rPr>
              <w:t>，</w:t>
            </w:r>
            <w:r>
              <w:rPr>
                <w:rFonts w:ascii="Times New Roman" w:hAnsi="Times New Roman" w:eastAsia="仿宋"/>
                <w:color w:val="auto"/>
                <w:sz w:val="24"/>
                <w:szCs w:val="24"/>
              </w:rPr>
              <w:t>客厅</w:t>
            </w:r>
            <w:r>
              <w:rPr>
                <w:rFonts w:hint="eastAsia" w:ascii="Times New Roman" w:hAnsi="Times New Roman" w:eastAsia="仿宋"/>
                <w:color w:val="auto"/>
                <w:sz w:val="24"/>
                <w:szCs w:val="24"/>
              </w:rPr>
              <w:t>对</w:t>
            </w:r>
            <w:r>
              <w:rPr>
                <w:rFonts w:ascii="Times New Roman" w:hAnsi="Times New Roman" w:eastAsia="仿宋"/>
                <w:color w:val="auto"/>
                <w:sz w:val="24"/>
                <w:szCs w:val="24"/>
              </w:rPr>
              <w:t>卧室</w:t>
            </w:r>
            <w:r>
              <w:rPr>
                <w:rFonts w:hint="eastAsia" w:ascii="Times New Roman" w:hAnsi="Times New Roman" w:eastAsia="仿宋"/>
                <w:color w:val="auto"/>
                <w:sz w:val="24"/>
                <w:szCs w:val="24"/>
              </w:rPr>
              <w:t>面积比接近</w:t>
            </w:r>
            <w:r>
              <w:rPr>
                <w:rFonts w:ascii="Times New Roman" w:hAnsi="Times New Roman" w:eastAsia="仿宋"/>
                <w:color w:val="auto"/>
                <w:sz w:val="24"/>
                <w:szCs w:val="24"/>
              </w:rPr>
              <w:t>1.5:1</w:t>
            </w:r>
            <w:r>
              <w:rPr>
                <w:rFonts w:hint="eastAsia" w:ascii="Times New Roman" w:hAnsi="Times New Roman" w:eastAsia="仿宋"/>
                <w:color w:val="auto"/>
                <w:sz w:val="24"/>
                <w:szCs w:val="24"/>
              </w:rPr>
              <w:t>，</w:t>
            </w:r>
            <w:r>
              <w:rPr>
                <w:rFonts w:ascii="Times New Roman" w:hAnsi="Times New Roman" w:eastAsia="仿宋"/>
                <w:color w:val="auto"/>
                <w:sz w:val="24"/>
                <w:szCs w:val="24"/>
              </w:rPr>
              <w:t>动区与静区直线距离</w:t>
            </w:r>
            <w:r>
              <w:rPr>
                <w:rFonts w:hint="eastAsia" w:ascii="Times New Roman" w:hAnsi="Times New Roman" w:eastAsia="仿宋"/>
                <w:color w:val="auto"/>
                <w:sz w:val="24"/>
                <w:szCs w:val="24"/>
              </w:rPr>
              <w:t>≥</w:t>
            </w:r>
            <w:r>
              <w:rPr>
                <w:rFonts w:ascii="Times New Roman" w:hAnsi="Times New Roman" w:eastAsia="仿宋"/>
                <w:color w:val="auto"/>
                <w:sz w:val="24"/>
                <w:szCs w:val="24"/>
              </w:rPr>
              <w:t>4米</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得5分。</w:t>
            </w:r>
          </w:p>
        </w:tc>
        <w:tc>
          <w:tcPr>
            <w:tcW w:w="525" w:type="dxa"/>
            <w:vMerge w:val="restart"/>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 w:hRule="atLeast"/>
        </w:trPr>
        <w:tc>
          <w:tcPr>
            <w:tcW w:w="701" w:type="dxa"/>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28" w:type="dxa"/>
            <w:gridSpan w:val="3"/>
            <w:vMerge w:val="continue"/>
            <w:shd w:val="clear" w:color="auto" w:fill="auto"/>
            <w:vAlign w:val="top"/>
          </w:tcPr>
          <w:p>
            <w:pPr>
              <w:pStyle w:val="21"/>
              <w:adjustRightInd w:val="0"/>
              <w:snapToGrid w:val="0"/>
              <w:jc w:val="center"/>
              <w:rPr>
                <w:rFonts w:hint="eastAsia" w:ascii="Times New Roman" w:hAnsi="Times New Roman" w:eastAsia="仿宋"/>
                <w:color w:val="auto"/>
                <w:sz w:val="24"/>
                <w:szCs w:val="24"/>
                <w:highlight w:val="none"/>
              </w:rPr>
            </w:pPr>
          </w:p>
        </w:tc>
        <w:tc>
          <w:tcPr>
            <w:tcW w:w="750" w:type="dxa"/>
            <w:gridSpan w:val="2"/>
            <w:vMerge w:val="continue"/>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837" w:type="dxa"/>
            <w:vMerge w:val="continue"/>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p>
        </w:tc>
        <w:tc>
          <w:tcPr>
            <w:tcW w:w="6922"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707" w:type="dxa"/>
            <w:gridSpan w:val="2"/>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rPr>
              <w:t>主要功能区域（如客餐厅、主卧）紧凑</w:t>
            </w:r>
            <w:r>
              <w:rPr>
                <w:rFonts w:hint="eastAsia" w:ascii="Times New Roman" w:hAnsi="Times New Roman" w:eastAsia="仿宋"/>
                <w:color w:val="auto"/>
                <w:sz w:val="24"/>
                <w:szCs w:val="24"/>
              </w:rPr>
              <w:t>，</w:t>
            </w:r>
            <w:r>
              <w:rPr>
                <w:rFonts w:ascii="Times New Roman" w:hAnsi="Times New Roman" w:eastAsia="仿宋"/>
                <w:color w:val="auto"/>
                <w:sz w:val="24"/>
                <w:szCs w:val="24"/>
              </w:rPr>
              <w:t>访客动线与家务动线交汇点</w:t>
            </w:r>
            <w:r>
              <w:rPr>
                <w:rFonts w:hint="eastAsia" w:ascii="PingFang SC" w:hAnsi="PingFang SC" w:eastAsia="PingFang SC" w:cs="PingFang SC"/>
                <w:color w:val="auto"/>
                <w:sz w:val="24"/>
                <w:szCs w:val="24"/>
              </w:rPr>
              <w:t>≤</w:t>
            </w:r>
            <w:r>
              <w:rPr>
                <w:rFonts w:ascii="Times New Roman" w:hAnsi="Times New Roman" w:eastAsia="仿宋"/>
                <w:color w:val="auto"/>
                <w:sz w:val="24"/>
                <w:szCs w:val="24"/>
              </w:rPr>
              <w:t>2处</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25" w:type="dxa"/>
            <w:vMerge w:val="continue"/>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X="-59" w:tblpY="1"/>
        <w:tblOverlap w:val="never"/>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29"/>
        <w:gridCol w:w="750"/>
        <w:gridCol w:w="685"/>
        <w:gridCol w:w="7085"/>
        <w:gridCol w:w="3684"/>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设计</w:t>
            </w:r>
          </w:p>
        </w:tc>
        <w:tc>
          <w:tcPr>
            <w:tcW w:w="729" w:type="dxa"/>
            <w:vMerge w:val="restart"/>
            <w:shd w:val="clear" w:color="auto" w:fill="auto"/>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差异性指标</w:t>
            </w:r>
          </w:p>
        </w:tc>
        <w:tc>
          <w:tcPr>
            <w:tcW w:w="750"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套内空间</w:t>
            </w:r>
          </w:p>
        </w:tc>
        <w:tc>
          <w:tcPr>
            <w:tcW w:w="685"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10.3</w:t>
            </w: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依据《住宅项目规范》（GB 55038-2025）、《山东省高品质住宅设计指引》等，审查设计文件层高优化、空间弹性设计及设备预留情况。</w:t>
            </w:r>
          </w:p>
        </w:tc>
        <w:tc>
          <w:tcPr>
            <w:tcW w:w="3684"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rPr>
              <w:t>支持空间功能转换，核心区复用率大于80%，非承重墙占比大于30%，家务与访客双动线设计</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得5分。</w:t>
            </w:r>
          </w:p>
        </w:tc>
        <w:tc>
          <w:tcPr>
            <w:tcW w:w="547"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Merge w:val="continue"/>
            <w:vAlign w:val="top"/>
          </w:tcPr>
          <w:p>
            <w:pPr>
              <w:pStyle w:val="21"/>
              <w:widowControl/>
              <w:adjustRightInd w:val="0"/>
              <w:snapToGrid w:val="0"/>
              <w:jc w:val="center"/>
            </w:pPr>
          </w:p>
        </w:tc>
        <w:tc>
          <w:tcPr>
            <w:tcW w:w="685" w:type="dxa"/>
            <w:vMerge w:val="continue"/>
            <w:vAlign w:val="center"/>
          </w:tcPr>
          <w:p>
            <w:pPr>
              <w:pStyle w:val="21"/>
              <w:widowControl/>
              <w:adjustRightInd w:val="0"/>
              <w:snapToGrid w:val="0"/>
              <w:jc w:val="center"/>
            </w:pPr>
          </w:p>
        </w:tc>
        <w:tc>
          <w:tcPr>
            <w:tcW w:w="7085" w:type="dxa"/>
            <w:vMerge w:val="continue"/>
            <w:shd w:val="clear" w:color="auto" w:fill="auto"/>
            <w:vAlign w:val="top"/>
          </w:tcPr>
          <w:p>
            <w:pPr>
              <w:pStyle w:val="21"/>
              <w:widowControl/>
              <w:adjustRightInd w:val="0"/>
              <w:snapToGrid w:val="0"/>
              <w:jc w:val="center"/>
              <w:rPr>
                <w:color w:val="auto"/>
              </w:rPr>
            </w:pPr>
          </w:p>
        </w:tc>
        <w:tc>
          <w:tcPr>
            <w:tcW w:w="3684"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rPr>
              <w:t>局部区域支持功能转换，核心区复用率50-70%，单核心动线设计</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4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Merge w:val="restart"/>
            <w:vAlign w:val="center"/>
          </w:tcPr>
          <w:p>
            <w:pPr>
              <w:pStyle w:val="21"/>
              <w:widowControl/>
              <w:adjustRightInd w:val="0"/>
              <w:snapToGrid w:val="0"/>
              <w:jc w:val="center"/>
              <w:rPr>
                <w:rFonts w:hint="eastAsia" w:eastAsia="宋体"/>
                <w:lang w:val="en-US" w:eastAsia="zh-CN"/>
              </w:rPr>
            </w:pPr>
            <w:r>
              <w:rPr>
                <w:rFonts w:hint="eastAsia" w:ascii="Times New Roman" w:hAnsi="Times New Roman" w:eastAsia="仿宋"/>
                <w:color w:val="auto"/>
                <w:sz w:val="24"/>
                <w:szCs w:val="24"/>
                <w:lang w:val="en-US" w:eastAsia="zh-CN"/>
              </w:rPr>
              <w:t>室内环境</w:t>
            </w:r>
          </w:p>
        </w:tc>
        <w:tc>
          <w:tcPr>
            <w:tcW w:w="685" w:type="dxa"/>
            <w:vMerge w:val="restart"/>
            <w:shd w:val="clear" w:color="auto" w:fill="auto"/>
            <w:vAlign w:val="center"/>
          </w:tcPr>
          <w:p>
            <w:pPr>
              <w:pStyle w:val="21"/>
              <w:adjustRightInd w:val="0"/>
              <w:snapToGrid w:val="0"/>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11.1</w:t>
            </w:r>
          </w:p>
          <w:p>
            <w:pPr>
              <w:pStyle w:val="21"/>
              <w:adjustRightInd w:val="0"/>
              <w:snapToGrid w:val="0"/>
              <w:jc w:val="center"/>
              <w:rPr>
                <w:rFonts w:hint="eastAsia" w:ascii="Times New Roman" w:hAnsi="Times New Roman" w:eastAsia="仿宋" w:cs="Times New Roman"/>
                <w:color w:val="auto"/>
                <w:kern w:val="0"/>
                <w:sz w:val="24"/>
                <w:szCs w:val="24"/>
                <w:lang w:val="en-US" w:eastAsia="zh-CN" w:bidi="ar-SA"/>
              </w:rPr>
            </w:pP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依据《建筑采光设计标准》（GB 50033-2013）、《住宅设计规范》（GB 50096-2011）、《住宅项目规范》（GB 55038-2025）等，审查设计文件，包括计算书与光照模拟数据，重点是结合地域特点优化自然采光，使光环境符合健康、舒适及节能要求。</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楼间距与建筑高度比值</w:t>
            </w: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1.5，左右间</w:t>
            </w:r>
            <w:r>
              <w:rPr>
                <w:rFonts w:ascii="Times New Roman" w:hAnsi="Times New Roman" w:eastAsia="仿宋"/>
                <w:color w:val="auto"/>
                <w:sz w:val="24"/>
                <w:szCs w:val="24"/>
                <w:lang w:val="en-US" w:eastAsia="zh-CN"/>
              </w:rPr>
              <w:t>距</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1</w:t>
            </w:r>
            <w:r>
              <w:rPr>
                <w:rFonts w:hint="eastAsia" w:ascii="Times New Roman" w:hAnsi="Times New Roman" w:eastAsia="仿宋"/>
                <w:color w:val="auto"/>
                <w:sz w:val="24"/>
                <w:szCs w:val="24"/>
                <w:lang w:val="en-US" w:eastAsia="zh-CN"/>
              </w:rPr>
              <w:t>5</w:t>
            </w:r>
            <w:r>
              <w:rPr>
                <w:rFonts w:ascii="Times New Roman" w:hAnsi="Times New Roman" w:eastAsia="仿宋"/>
                <w:color w:val="auto"/>
                <w:sz w:val="24"/>
                <w:szCs w:val="24"/>
                <w:lang w:val="en-US" w:eastAsia="zh-CN"/>
              </w:rPr>
              <w:t>米</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‌窗墙比</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20%</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户型面宽</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4米</w:t>
            </w:r>
            <w:r>
              <w:rPr>
                <w:rFonts w:hint="eastAsia" w:ascii="Times New Roman" w:hAnsi="Times New Roman" w:eastAsia="仿宋"/>
                <w:color w:val="auto"/>
                <w:sz w:val="24"/>
                <w:szCs w:val="24"/>
                <w:lang w:val="en-US" w:eastAsia="zh-CN"/>
              </w:rPr>
              <w:t>，得5分。</w:t>
            </w:r>
          </w:p>
        </w:tc>
        <w:tc>
          <w:tcPr>
            <w:tcW w:w="547"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Merge w:val="continue"/>
            <w:vAlign w:val="top"/>
          </w:tcPr>
          <w:p>
            <w:pPr>
              <w:pStyle w:val="21"/>
              <w:widowControl/>
              <w:adjustRightInd w:val="0"/>
              <w:snapToGrid w:val="0"/>
              <w:jc w:val="center"/>
            </w:pPr>
          </w:p>
        </w:tc>
        <w:tc>
          <w:tcPr>
            <w:tcW w:w="685" w:type="dxa"/>
            <w:vMerge w:val="continue"/>
            <w:vAlign w:val="center"/>
          </w:tcPr>
          <w:p>
            <w:pPr>
              <w:pStyle w:val="21"/>
              <w:widowControl/>
              <w:adjustRightInd w:val="0"/>
              <w:snapToGrid w:val="0"/>
              <w:jc w:val="center"/>
            </w:pPr>
          </w:p>
        </w:tc>
        <w:tc>
          <w:tcPr>
            <w:tcW w:w="7085" w:type="dxa"/>
            <w:vMerge w:val="continue"/>
            <w:shd w:val="clear" w:color="auto" w:fill="auto"/>
            <w:vAlign w:val="top"/>
          </w:tcPr>
          <w:p>
            <w:pPr>
              <w:pStyle w:val="21"/>
              <w:widowControl/>
              <w:adjustRightInd w:val="0"/>
              <w:snapToGrid w:val="0"/>
              <w:jc w:val="center"/>
              <w:rPr>
                <w:color w:val="auto"/>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楼间距与建筑高度比值</w:t>
            </w: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1.2，</w:t>
            </w:r>
            <w:r>
              <w:rPr>
                <w:rFonts w:ascii="Times New Roman" w:hAnsi="Times New Roman" w:eastAsia="仿宋"/>
                <w:color w:val="auto"/>
                <w:sz w:val="24"/>
                <w:szCs w:val="24"/>
                <w:lang w:val="en-US" w:eastAsia="zh-CN"/>
              </w:rPr>
              <w:t>左右间距</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13米</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‌窗墙比</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20%</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户型面宽</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4米</w:t>
            </w:r>
            <w:r>
              <w:rPr>
                <w:rFonts w:hint="eastAsia" w:ascii="Times New Roman" w:hAnsi="Times New Roman" w:eastAsia="仿宋"/>
                <w:color w:val="auto"/>
                <w:sz w:val="24"/>
                <w:szCs w:val="24"/>
                <w:lang w:val="en-US" w:eastAsia="zh-CN"/>
              </w:rPr>
              <w:t>，得4分。</w:t>
            </w:r>
          </w:p>
        </w:tc>
        <w:tc>
          <w:tcPr>
            <w:tcW w:w="54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Merge w:val="continue"/>
            <w:vAlign w:val="top"/>
          </w:tcPr>
          <w:p>
            <w:pPr>
              <w:pStyle w:val="21"/>
              <w:widowControl/>
              <w:adjustRightInd w:val="0"/>
              <w:snapToGrid w:val="0"/>
              <w:jc w:val="center"/>
            </w:pPr>
          </w:p>
        </w:tc>
        <w:tc>
          <w:tcPr>
            <w:tcW w:w="685" w:type="dxa"/>
            <w:vMerge w:val="continue"/>
            <w:vAlign w:val="center"/>
          </w:tcPr>
          <w:p>
            <w:pPr>
              <w:pStyle w:val="21"/>
              <w:widowControl/>
              <w:adjustRightInd w:val="0"/>
              <w:snapToGrid w:val="0"/>
              <w:jc w:val="center"/>
            </w:pPr>
          </w:p>
        </w:tc>
        <w:tc>
          <w:tcPr>
            <w:tcW w:w="7085" w:type="dxa"/>
            <w:vMerge w:val="continue"/>
            <w:shd w:val="clear" w:color="auto" w:fill="auto"/>
            <w:vAlign w:val="top"/>
          </w:tcPr>
          <w:p>
            <w:pPr>
              <w:pStyle w:val="21"/>
              <w:widowControl/>
              <w:adjustRightInd w:val="0"/>
              <w:snapToGrid w:val="0"/>
              <w:jc w:val="center"/>
              <w:rPr>
                <w:color w:val="auto"/>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楼间距与建筑高度比值</w:t>
            </w: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1.2，</w:t>
            </w:r>
            <w:r>
              <w:rPr>
                <w:rFonts w:ascii="Times New Roman" w:hAnsi="Times New Roman" w:eastAsia="仿宋"/>
                <w:color w:val="auto"/>
                <w:sz w:val="24"/>
                <w:szCs w:val="24"/>
                <w:lang w:val="en-US" w:eastAsia="zh-CN"/>
              </w:rPr>
              <w:t>左右间距</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13米</w:t>
            </w:r>
            <w:r>
              <w:rPr>
                <w:rFonts w:hint="eastAsia" w:ascii="Times New Roman" w:hAnsi="Times New Roman" w:eastAsia="仿宋"/>
                <w:color w:val="auto"/>
                <w:sz w:val="24"/>
                <w:szCs w:val="24"/>
                <w:lang w:val="en-US" w:eastAsia="zh-CN"/>
              </w:rPr>
              <w:t>，得3分。</w:t>
            </w:r>
          </w:p>
        </w:tc>
        <w:tc>
          <w:tcPr>
            <w:tcW w:w="54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Merge w:val="continue"/>
            <w:vAlign w:val="top"/>
          </w:tcPr>
          <w:p>
            <w:pPr>
              <w:pStyle w:val="21"/>
              <w:widowControl/>
              <w:adjustRightInd w:val="0"/>
              <w:snapToGrid w:val="0"/>
              <w:jc w:val="center"/>
            </w:pPr>
          </w:p>
        </w:tc>
        <w:tc>
          <w:tcPr>
            <w:tcW w:w="685" w:type="dxa"/>
            <w:shd w:val="clear" w:color="auto" w:fill="auto"/>
            <w:vAlign w:val="center"/>
          </w:tcPr>
          <w:p>
            <w:pPr>
              <w:pStyle w:val="21"/>
              <w:adjustRightInd w:val="0"/>
              <w:snapToGrid w:val="0"/>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11.3</w:t>
            </w:r>
          </w:p>
        </w:tc>
        <w:tc>
          <w:tcPr>
            <w:tcW w:w="7085" w:type="dxa"/>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依据《建筑照明设计标准》（GB/T 50034-2024）、《住宅项目规范》（GB 55038-2025）等，审查设计文件，重点评价室内灯具布置兼顾功能性、健康性与节能性，智能照明系统的高效、自适应及人性化控制，全面提升居住光环境质量情况。</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设计合理，达到指标要求，得3分。</w:t>
            </w:r>
          </w:p>
        </w:tc>
        <w:tc>
          <w:tcPr>
            <w:tcW w:w="547"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0" w:type="dxa"/>
            <w:vMerge w:val="continue"/>
            <w:shd w:val="clear" w:color="auto" w:fill="auto"/>
            <w:vAlign w:val="top"/>
          </w:tcPr>
          <w:p>
            <w:pPr>
              <w:pStyle w:val="21"/>
              <w:widowControl/>
              <w:adjustRightInd w:val="0"/>
              <w:snapToGrid w:val="0"/>
              <w:jc w:val="center"/>
            </w:pPr>
          </w:p>
        </w:tc>
        <w:tc>
          <w:tcPr>
            <w:tcW w:w="729" w:type="dxa"/>
            <w:vMerge w:val="continue"/>
            <w:shd w:val="clear" w:color="auto" w:fill="auto"/>
            <w:vAlign w:val="top"/>
          </w:tcPr>
          <w:p>
            <w:pPr>
              <w:pStyle w:val="21"/>
              <w:widowControl/>
              <w:adjustRightInd w:val="0"/>
              <w:snapToGrid w:val="0"/>
              <w:jc w:val="center"/>
            </w:pPr>
          </w:p>
        </w:tc>
        <w:tc>
          <w:tcPr>
            <w:tcW w:w="750" w:type="dxa"/>
            <w:vAlign w:val="top"/>
          </w:tcPr>
          <w:p>
            <w:pPr>
              <w:pStyle w:val="21"/>
              <w:widowControl/>
              <w:adjustRightInd w:val="0"/>
              <w:snapToGrid w:val="0"/>
              <w:jc w:val="center"/>
              <w:rPr>
                <w:rFonts w:hint="eastAsia" w:eastAsia="宋体"/>
                <w:lang w:val="en-US" w:eastAsia="zh-CN"/>
              </w:rPr>
            </w:pPr>
            <w:r>
              <w:rPr>
                <w:rFonts w:hint="eastAsia" w:ascii="Times New Roman" w:hAnsi="Times New Roman" w:eastAsia="仿宋"/>
                <w:color w:val="auto"/>
                <w:sz w:val="24"/>
                <w:szCs w:val="24"/>
                <w:lang w:val="en-US" w:eastAsia="zh-CN"/>
              </w:rPr>
              <w:t>土地集约</w:t>
            </w:r>
          </w:p>
        </w:tc>
        <w:tc>
          <w:tcPr>
            <w:tcW w:w="685"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highlight w:val="none"/>
                <w:lang w:val="en-US" w:eastAsia="zh-CN" w:bidi="ar-SA"/>
              </w:rPr>
              <w:t>12</w:t>
            </w:r>
          </w:p>
        </w:tc>
        <w:tc>
          <w:tcPr>
            <w:tcW w:w="7085" w:type="dxa"/>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审查设计文件中生态效益与功能多元化的统一，以居民需求为核心的复合空间配置情况。</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立体化设计合理，功能复合率高，得4分。</w:t>
            </w:r>
          </w:p>
        </w:tc>
        <w:tc>
          <w:tcPr>
            <w:tcW w:w="547" w:type="dxa"/>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lang w:val="en-US" w:eastAsia="zh-CN" w:bidi="ar-SA"/>
              </w:rPr>
            </w:pPr>
          </w:p>
        </w:tc>
      </w:tr>
    </w:tbl>
    <w:p>
      <w:pPr>
        <w:rPr>
          <w:rFonts w:hint="eastAsia"/>
          <w:lang w:val="en-US" w:eastAsia="zh-CN"/>
        </w:rPr>
      </w:pPr>
    </w:p>
    <w:tbl>
      <w:tblPr>
        <w:tblStyle w:val="14"/>
        <w:tblpPr w:leftFromText="180" w:rightFromText="180" w:vertAnchor="text" w:tblpX="-59" w:tblpY="1"/>
        <w:tblOverlap w:val="never"/>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29"/>
        <w:gridCol w:w="750"/>
        <w:gridCol w:w="685"/>
        <w:gridCol w:w="7085"/>
        <w:gridCol w:w="3684"/>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设计</w:t>
            </w:r>
          </w:p>
        </w:tc>
        <w:tc>
          <w:tcPr>
            <w:tcW w:w="729"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差异性指标</w:t>
            </w:r>
          </w:p>
        </w:tc>
        <w:tc>
          <w:tcPr>
            <w:tcW w:w="750" w:type="dxa"/>
            <w:vMerge w:val="restart"/>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t>资源节约</w:t>
            </w:r>
          </w:p>
        </w:tc>
        <w:tc>
          <w:tcPr>
            <w:tcW w:w="685" w:type="dxa"/>
            <w:vMerge w:val="restart"/>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s="Times New Roman"/>
                <w:color w:val="auto"/>
                <w:kern w:val="0"/>
                <w:sz w:val="24"/>
                <w:szCs w:val="24"/>
                <w:highlight w:val="none"/>
                <w:lang w:val="en-US" w:eastAsia="zh-CN" w:bidi="ar-SA"/>
              </w:rPr>
              <w:t>13.1</w:t>
            </w: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依据《民用建筑节水设计标准》（GB 50555-2010）等，审查设计文件。</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ascii="Times New Roman" w:hAnsi="Times New Roman" w:eastAsia="仿宋" w:cs="Times New Roman"/>
                <w:color w:val="auto"/>
                <w:kern w:val="0"/>
                <w:sz w:val="24"/>
                <w:szCs w:val="24"/>
                <w:highlight w:val="none"/>
                <w:lang w:val="en-US" w:eastAsia="zh-CN" w:bidi="ar-SA"/>
              </w:rPr>
              <w:t>小区公共区域用水替代率</w:t>
            </w:r>
            <w:r>
              <w:rPr>
                <w:rFonts w:hint="eastAsia" w:ascii="Times New Roman" w:hAnsi="Times New Roman" w:eastAsia="仿宋" w:cs="Times New Roman"/>
                <w:color w:val="auto"/>
                <w:kern w:val="0"/>
                <w:sz w:val="24"/>
                <w:szCs w:val="24"/>
                <w:highlight w:val="none"/>
                <w:lang w:val="en-US" w:eastAsia="zh-CN" w:bidi="ar-SA"/>
              </w:rPr>
              <w:t>达到50%以上，得3分。</w:t>
            </w:r>
            <w:r>
              <w:rPr>
                <w:rFonts w:ascii="Times New Roman" w:hAnsi="Times New Roman" w:eastAsia="仿宋" w:cs="Times New Roman"/>
                <w:color w:val="auto"/>
                <w:kern w:val="0"/>
                <w:sz w:val="24"/>
                <w:szCs w:val="24"/>
                <w:highlight w:val="none"/>
                <w:lang w:val="en-US" w:eastAsia="zh-CN" w:bidi="ar-SA"/>
              </w:rPr>
              <w:t>‌</w:t>
            </w:r>
          </w:p>
        </w:tc>
        <w:tc>
          <w:tcPr>
            <w:tcW w:w="547" w:type="dxa"/>
            <w:vMerge w:val="restart"/>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ascii="Times New Roman" w:hAnsi="Times New Roman" w:eastAsia="仿宋" w:cs="Times New Roman"/>
                <w:color w:val="auto"/>
                <w:kern w:val="0"/>
                <w:sz w:val="24"/>
                <w:szCs w:val="24"/>
                <w:highlight w:val="none"/>
                <w:lang w:val="en-US" w:eastAsia="zh-CN" w:bidi="ar-SA"/>
              </w:rPr>
              <w:t>小区公共区域用水替代率</w:t>
            </w:r>
            <w:r>
              <w:rPr>
                <w:rFonts w:hint="eastAsia" w:ascii="Times New Roman" w:hAnsi="Times New Roman" w:eastAsia="仿宋" w:cs="Times New Roman"/>
                <w:color w:val="auto"/>
                <w:kern w:val="0"/>
                <w:sz w:val="24"/>
                <w:szCs w:val="24"/>
                <w:highlight w:val="none"/>
                <w:lang w:val="en-US" w:eastAsia="zh-CN" w:bidi="ar-SA"/>
              </w:rPr>
              <w:t>达到40%以上，得2分。</w:t>
            </w:r>
            <w:r>
              <w:rPr>
                <w:rFonts w:ascii="Times New Roman" w:hAnsi="Times New Roman" w:eastAsia="仿宋" w:cs="Times New Roman"/>
                <w:color w:val="auto"/>
                <w:kern w:val="0"/>
                <w:sz w:val="24"/>
                <w:szCs w:val="24"/>
                <w:highlight w:val="none"/>
                <w:lang w:val="en-US" w:eastAsia="zh-CN" w:bidi="ar-SA"/>
              </w:rPr>
              <w:t>‌</w:t>
            </w:r>
          </w:p>
        </w:tc>
        <w:tc>
          <w:tcPr>
            <w:tcW w:w="547" w:type="dxa"/>
            <w:vMerge w:val="continue"/>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ascii="Times New Roman" w:hAnsi="Times New Roman" w:eastAsia="仿宋" w:cs="Times New Roman"/>
                <w:color w:val="auto"/>
                <w:kern w:val="0"/>
                <w:sz w:val="24"/>
                <w:szCs w:val="24"/>
                <w:highlight w:val="none"/>
                <w:lang w:val="en-US" w:eastAsia="zh-CN" w:bidi="ar-SA"/>
              </w:rPr>
              <w:t>小区公共区域用水替代率</w:t>
            </w:r>
            <w:r>
              <w:rPr>
                <w:rFonts w:hint="eastAsia" w:ascii="Times New Roman" w:hAnsi="Times New Roman" w:eastAsia="仿宋" w:cs="Times New Roman"/>
                <w:color w:val="auto"/>
                <w:kern w:val="0"/>
                <w:sz w:val="24"/>
                <w:szCs w:val="24"/>
                <w:highlight w:val="none"/>
                <w:lang w:val="en-US" w:eastAsia="zh-CN" w:bidi="ar-SA"/>
              </w:rPr>
              <w:t>达到30%以上，得1分。</w:t>
            </w:r>
            <w:r>
              <w:rPr>
                <w:rFonts w:ascii="Times New Roman" w:hAnsi="Times New Roman" w:eastAsia="仿宋" w:cs="Times New Roman"/>
                <w:color w:val="auto"/>
                <w:kern w:val="0"/>
                <w:sz w:val="24"/>
                <w:szCs w:val="24"/>
                <w:highlight w:val="none"/>
                <w:lang w:val="en-US" w:eastAsia="zh-CN" w:bidi="ar-SA"/>
              </w:rPr>
              <w:t>‌</w:t>
            </w:r>
          </w:p>
        </w:tc>
        <w:tc>
          <w:tcPr>
            <w:tcW w:w="547" w:type="dxa"/>
            <w:vMerge w:val="continue"/>
            <w:shd w:val="clear" w:color="auto" w:fill="auto"/>
            <w:vAlign w:val="center"/>
          </w:tcPr>
          <w:p>
            <w:pPr>
              <w:pStyle w:val="21"/>
              <w:widowControl/>
              <w:adjustRightInd w:val="0"/>
              <w:snapToGrid w:val="0"/>
              <w:jc w:val="left"/>
              <w:rPr>
                <w:rFonts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restart"/>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s="Times New Roman"/>
                <w:color w:val="auto"/>
                <w:kern w:val="0"/>
                <w:sz w:val="24"/>
                <w:szCs w:val="24"/>
                <w:highlight w:val="none"/>
                <w:lang w:val="en-US" w:eastAsia="zh-CN" w:bidi="ar-SA"/>
              </w:rPr>
              <w:t>13.2</w:t>
            </w: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依据《海绵城市建设技术指南》等，审查设计文件。</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hint="eastAsia" w:ascii="Times New Roman" w:hAnsi="Times New Roman" w:eastAsia="仿宋" w:cs="Times New Roman"/>
                <w:color w:val="auto"/>
                <w:kern w:val="0"/>
                <w:sz w:val="24"/>
                <w:szCs w:val="24"/>
                <w:highlight w:val="none"/>
                <w:lang w:val="en-US" w:eastAsia="zh-CN" w:bidi="ar-SA"/>
              </w:rPr>
              <w:t>具备高容水灵敏度和抗强降水能力，得4分。</w:t>
            </w:r>
          </w:p>
        </w:tc>
        <w:tc>
          <w:tcPr>
            <w:tcW w:w="547" w:type="dxa"/>
            <w:vMerge w:val="restart"/>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ascii="Times New Roman" w:hAnsi="Times New Roman" w:eastAsia="仿宋"/>
                <w:color w:val="auto"/>
                <w:sz w:val="24"/>
                <w:szCs w:val="24"/>
                <w:highlight w:val="none"/>
                <w:lang w:val="en-US" w:eastAsia="zh-CN"/>
              </w:rPr>
              <w:t>中等容水能力和适应性，支持区域雨水调蓄</w:t>
            </w:r>
            <w:r>
              <w:rPr>
                <w:rFonts w:hint="eastAsia" w:ascii="Times New Roman" w:hAnsi="Times New Roman" w:eastAsia="仿宋"/>
                <w:color w:val="auto"/>
                <w:sz w:val="24"/>
                <w:szCs w:val="24"/>
                <w:highlight w:val="none"/>
                <w:lang w:val="en-US" w:eastAsia="zh-CN"/>
              </w:rPr>
              <w:t>，得3分。</w:t>
            </w:r>
          </w:p>
        </w:tc>
        <w:tc>
          <w:tcPr>
            <w:tcW w:w="547" w:type="dxa"/>
            <w:vMerge w:val="continue"/>
            <w:shd w:val="clear" w:color="auto" w:fill="auto"/>
            <w:vAlign w:val="center"/>
          </w:tcPr>
          <w:p>
            <w:pPr>
              <w:pStyle w:val="21"/>
              <w:widowControl/>
              <w:adjustRightInd w:val="0"/>
              <w:snapToGrid w:val="0"/>
              <w:jc w:val="left"/>
              <w:rPr>
                <w:rFonts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r>
              <w:rPr>
                <w:rFonts w:hint="eastAsia" w:ascii="Times New Roman" w:hAnsi="Times New Roman" w:eastAsia="仿宋" w:cs="Times New Roman"/>
                <w:color w:val="auto"/>
                <w:kern w:val="0"/>
                <w:sz w:val="24"/>
                <w:szCs w:val="24"/>
                <w:highlight w:val="none"/>
                <w:lang w:val="en-US" w:eastAsia="zh-CN" w:bidi="ar-SA"/>
              </w:rPr>
              <w:t>具备</w:t>
            </w:r>
            <w:r>
              <w:rPr>
                <w:rFonts w:ascii="Times New Roman" w:hAnsi="Times New Roman" w:eastAsia="仿宋" w:cs="Times New Roman"/>
                <w:color w:val="auto"/>
                <w:kern w:val="0"/>
                <w:sz w:val="24"/>
                <w:szCs w:val="24"/>
                <w:highlight w:val="none"/>
                <w:lang w:val="en-US" w:eastAsia="zh-CN" w:bidi="ar-SA"/>
              </w:rPr>
              <w:t>基础雨水渗透与缓排功能</w:t>
            </w:r>
            <w:r>
              <w:rPr>
                <w:rFonts w:hint="eastAsia" w:ascii="Times New Roman" w:hAnsi="Times New Roman" w:eastAsia="仿宋" w:cs="Times New Roman"/>
                <w:color w:val="auto"/>
                <w:kern w:val="0"/>
                <w:sz w:val="24"/>
                <w:szCs w:val="24"/>
                <w:highlight w:val="none"/>
                <w:lang w:val="en-US" w:eastAsia="zh-CN" w:bidi="ar-SA"/>
              </w:rPr>
              <w:t>，得2分。</w:t>
            </w:r>
          </w:p>
        </w:tc>
        <w:tc>
          <w:tcPr>
            <w:tcW w:w="547" w:type="dxa"/>
            <w:vMerge w:val="continue"/>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13.3</w:t>
            </w: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依据《建筑节能与可再生能源利用通用规范》（GB 55015-2021），《民用建筑太阳能热水系统应用技术标准》（GB 50364-2018）等，审查设计文件。</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lang w:val="en-US" w:eastAsia="zh-CN"/>
              </w:rPr>
              <w:t>光伏组件投影面积不少于屋顶面积的35%</w:t>
            </w:r>
            <w:r>
              <w:rPr>
                <w:rFonts w:hint="eastAsia" w:ascii="Times New Roman" w:hAnsi="Times New Roman" w:eastAsia="仿宋"/>
                <w:color w:val="auto"/>
                <w:sz w:val="24"/>
                <w:szCs w:val="24"/>
                <w:highlight w:val="none"/>
                <w:lang w:val="en-US" w:eastAsia="zh-CN"/>
              </w:rPr>
              <w:t>，得3分。</w:t>
            </w:r>
            <w:r>
              <w:rPr>
                <w:rFonts w:ascii="Times New Roman" w:hAnsi="Times New Roman" w:eastAsia="仿宋"/>
                <w:color w:val="auto"/>
                <w:sz w:val="24"/>
                <w:szCs w:val="24"/>
                <w:highlight w:val="none"/>
                <w:lang w:val="en-US" w:eastAsia="zh-CN"/>
              </w:rPr>
              <w:t>‌</w:t>
            </w:r>
          </w:p>
        </w:tc>
        <w:tc>
          <w:tcPr>
            <w:tcW w:w="547" w:type="dxa"/>
            <w:vMerge w:val="restart"/>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lang w:val="en-US" w:eastAsia="zh-CN"/>
              </w:rPr>
              <w:t>光伏组件投影面积</w:t>
            </w:r>
            <w:r>
              <w:rPr>
                <w:rFonts w:hint="eastAsia" w:ascii="Times New Roman" w:hAnsi="Times New Roman" w:eastAsia="仿宋"/>
                <w:color w:val="auto"/>
                <w:sz w:val="24"/>
                <w:szCs w:val="24"/>
                <w:highlight w:val="none"/>
                <w:lang w:val="en-US" w:eastAsia="zh-CN"/>
              </w:rPr>
              <w:t>低</w:t>
            </w:r>
            <w:r>
              <w:rPr>
                <w:rFonts w:ascii="Times New Roman" w:hAnsi="Times New Roman" w:eastAsia="仿宋"/>
                <w:color w:val="auto"/>
                <w:sz w:val="24"/>
                <w:szCs w:val="24"/>
                <w:highlight w:val="none"/>
                <w:lang w:val="en-US" w:eastAsia="zh-CN"/>
              </w:rPr>
              <w:t>于屋顶面积的35%</w:t>
            </w:r>
            <w:r>
              <w:rPr>
                <w:rFonts w:hint="eastAsia" w:ascii="Times New Roman" w:hAnsi="Times New Roman" w:eastAsia="仿宋"/>
                <w:color w:val="auto"/>
                <w:sz w:val="24"/>
                <w:szCs w:val="24"/>
                <w:highlight w:val="none"/>
                <w:lang w:val="en-US" w:eastAsia="zh-CN"/>
              </w:rPr>
              <w:t>，得2分。</w:t>
            </w:r>
            <w:r>
              <w:rPr>
                <w:rFonts w:ascii="Times New Roman" w:hAnsi="Times New Roman" w:eastAsia="仿宋"/>
                <w:color w:val="auto"/>
                <w:sz w:val="24"/>
                <w:szCs w:val="24"/>
                <w:highlight w:val="none"/>
                <w:lang w:val="en-US" w:eastAsia="zh-CN"/>
              </w:rPr>
              <w:t>‌</w:t>
            </w:r>
          </w:p>
        </w:tc>
        <w:tc>
          <w:tcPr>
            <w:tcW w:w="547" w:type="dxa"/>
            <w:vMerge w:val="continue"/>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13.4</w:t>
            </w:r>
          </w:p>
        </w:tc>
        <w:tc>
          <w:tcPr>
            <w:tcW w:w="7085" w:type="dxa"/>
            <w:vMerge w:val="restart"/>
            <w:shd w:val="clear" w:color="auto" w:fill="auto"/>
            <w:vAlign w:val="center"/>
          </w:tcPr>
          <w:p>
            <w:pPr>
              <w:pStyle w:val="21"/>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依据《建筑照明设计标准》（GB/T 50034-2024）等，审查设计文件与设备产品选型、技术参数，重点考虑高效发电、安全可靠、风貌协调‌。</w:t>
            </w: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光源亮度需符合区域亮度管理要求，</w:t>
            </w:r>
            <w:r>
              <w:rPr>
                <w:rFonts w:ascii="Times New Roman" w:hAnsi="Times New Roman" w:eastAsia="仿宋"/>
                <w:color w:val="auto"/>
                <w:sz w:val="24"/>
                <w:szCs w:val="24"/>
                <w:highlight w:val="none"/>
                <w:lang w:val="en-US" w:eastAsia="zh-CN"/>
              </w:rPr>
              <w:t>地面最低水平照度≥1lx</w:t>
            </w:r>
            <w:r>
              <w:rPr>
                <w:rFonts w:hint="eastAsia" w:ascii="Times New Roman" w:hAnsi="Times New Roman" w:eastAsia="仿宋"/>
                <w:color w:val="auto"/>
                <w:sz w:val="24"/>
                <w:szCs w:val="24"/>
                <w:highlight w:val="none"/>
                <w:lang w:val="en-US" w:eastAsia="zh-CN"/>
              </w:rPr>
              <w:t>，得2分。</w:t>
            </w:r>
          </w:p>
        </w:tc>
        <w:tc>
          <w:tcPr>
            <w:tcW w:w="547" w:type="dxa"/>
            <w:vMerge w:val="restart"/>
            <w:shd w:val="clear" w:color="auto" w:fill="auto"/>
            <w:vAlign w:val="center"/>
          </w:tcPr>
          <w:p>
            <w:pPr>
              <w:pStyle w:val="21"/>
              <w:widowControl/>
              <w:adjustRightInd w:val="0"/>
              <w:snapToGrid w:val="0"/>
              <w:jc w:val="left"/>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85"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085"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8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lang w:val="en-US" w:eastAsia="zh-CN"/>
              </w:rPr>
              <w:t>保障夜间照明连续供电，‌</w:t>
            </w:r>
            <w:r>
              <w:rPr>
                <w:rFonts w:hint="eastAsia" w:ascii="Times New Roman" w:hAnsi="Times New Roman" w:eastAsia="仿宋"/>
                <w:color w:val="auto"/>
                <w:sz w:val="24"/>
                <w:szCs w:val="24"/>
                <w:highlight w:val="none"/>
                <w:lang w:val="en-US" w:eastAsia="zh-CN"/>
              </w:rPr>
              <w:t>蓄电池储能容量需满足连续3个阴雨天照明需求，得2分。</w:t>
            </w:r>
          </w:p>
        </w:tc>
        <w:tc>
          <w:tcPr>
            <w:tcW w:w="547" w:type="dxa"/>
            <w:vMerge w:val="continue"/>
            <w:shd w:val="clear" w:color="auto" w:fill="auto"/>
            <w:vAlign w:val="center"/>
          </w:tcPr>
          <w:p>
            <w:pPr>
              <w:pStyle w:val="21"/>
              <w:widowControl/>
              <w:adjustRightInd w:val="0"/>
              <w:snapToGrid w:val="0"/>
              <w:jc w:val="left"/>
              <w:rPr>
                <w:rFonts w:hint="eastAsia" w:ascii="Times New Roman" w:hAnsi="Times New Roman" w:eastAsia="仿宋" w:cs="Times New Roman"/>
                <w:color w:val="auto"/>
                <w:kern w:val="0"/>
                <w:sz w:val="24"/>
                <w:szCs w:val="24"/>
                <w:highlight w:val="none"/>
                <w:lang w:val="en-US" w:eastAsia="zh-CN" w:bidi="ar-SA"/>
              </w:rPr>
            </w:pPr>
          </w:p>
        </w:tc>
      </w:tr>
    </w:tbl>
    <w:p>
      <w:pPr>
        <w:rPr>
          <w:rFonts w:hint="eastAsia"/>
          <w:lang w:val="en-US" w:eastAsia="zh-CN"/>
        </w:rPr>
      </w:pPr>
    </w:p>
    <w:tbl>
      <w:tblPr>
        <w:tblStyle w:val="14"/>
        <w:tblpPr w:leftFromText="180" w:rightFromText="180" w:vertAnchor="text" w:tblpX="-80" w:tblpY="1"/>
        <w:tblOverlap w:val="never"/>
        <w:tblW w:w="14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40"/>
        <w:gridCol w:w="739"/>
        <w:gridCol w:w="675"/>
        <w:gridCol w:w="7093"/>
        <w:gridCol w:w="3697"/>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740"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39"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资源节约</w:t>
            </w:r>
          </w:p>
        </w:tc>
        <w:tc>
          <w:tcPr>
            <w:tcW w:w="675"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13.5</w:t>
            </w:r>
          </w:p>
        </w:tc>
        <w:tc>
          <w:tcPr>
            <w:tcW w:w="7093" w:type="dxa"/>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依据《绿色建筑评价标准》（GB/T 50378-2014）、</w:t>
            </w:r>
            <w:r>
              <w:rPr>
                <w:rFonts w:hint="eastAsia" w:ascii="Times New Roman" w:hAnsi="Times New Roman" w:eastAsia="仿宋"/>
                <w:color w:val="auto"/>
                <w:sz w:val="24"/>
                <w:szCs w:val="24"/>
                <w:highlight w:val="none"/>
                <w:lang w:val="en-US" w:eastAsia="zh-CN"/>
              </w:rPr>
              <w:fldChar w:fldCharType="begin"/>
            </w:r>
            <w:r>
              <w:rPr>
                <w:rFonts w:hint="eastAsia" w:ascii="Times New Roman" w:hAnsi="Times New Roman" w:eastAsia="仿宋"/>
                <w:color w:val="auto"/>
                <w:sz w:val="24"/>
                <w:szCs w:val="24"/>
                <w:highlight w:val="none"/>
                <w:lang w:val="en-US" w:eastAsia="zh-CN"/>
              </w:rPr>
              <w:instrText xml:space="preserve"> HYPERLINK "http://www.baidu.com/link?url=FJ1zI5sZeQsG4fpEfB8tQRtsgxmj1N2Tpi7SWgJ34uQgruLSr4djLEz5qM5XaaDtZU2hDckMA2wh9VmoYZW2vD48KeDWqcYpXDaAIIs5Z5l4IUhytKWEHePwvlILQSSRhJTEi11cLXg2Ma8hE8CE-3eYupMQdYB0ZIdiz8heQ7a8oIbBnBI8nENbAIhQ-kcMcf77sg_YwMJdjMUb7B7dSM5h0sjxATrXpzMfeskDxKW0uUgH4xd_5lQn5Fs7K9H_srUbhjdbvzpZXakrN16qPa" \t "/Users/xiangjunli/Documents\\x/_blank" </w:instrText>
            </w:r>
            <w:r>
              <w:rPr>
                <w:rFonts w:hint="eastAsia" w:ascii="Times New Roman" w:hAnsi="Times New Roman" w:eastAsia="仿宋"/>
                <w:color w:val="auto"/>
                <w:sz w:val="24"/>
                <w:szCs w:val="24"/>
                <w:highlight w:val="none"/>
                <w:lang w:val="en-US" w:eastAsia="zh-CN"/>
              </w:rPr>
              <w:fldChar w:fldCharType="separate"/>
            </w:r>
            <w:r>
              <w:rPr>
                <w:rFonts w:hint="default" w:ascii="Times New Roman" w:hAnsi="Times New Roman" w:eastAsia="仿宋"/>
                <w:color w:val="auto"/>
                <w:sz w:val="24"/>
                <w:szCs w:val="24"/>
                <w:highlight w:val="none"/>
                <w:lang w:val="en-US" w:eastAsia="zh-CN"/>
              </w:rPr>
              <w:t>《民用建筑热工设计规范》</w:t>
            </w:r>
            <w:r>
              <w:rPr>
                <w:rFonts w:hint="eastAsia" w:ascii="Times New Roman" w:hAnsi="Times New Roman" w:eastAsia="仿宋"/>
                <w:color w:val="auto"/>
                <w:sz w:val="24"/>
                <w:szCs w:val="24"/>
                <w:highlight w:val="none"/>
                <w:lang w:val="en-US" w:eastAsia="zh-CN"/>
              </w:rPr>
              <w:t>（</w:t>
            </w:r>
            <w:r>
              <w:rPr>
                <w:rFonts w:hint="default" w:ascii="Times New Roman" w:hAnsi="Times New Roman" w:eastAsia="仿宋"/>
                <w:color w:val="auto"/>
                <w:sz w:val="24"/>
                <w:szCs w:val="24"/>
                <w:highlight w:val="none"/>
                <w:lang w:val="en-US" w:eastAsia="zh-CN"/>
              </w:rPr>
              <w:t>GB</w:t>
            </w:r>
            <w:r>
              <w:rPr>
                <w:rFonts w:hint="eastAsia" w:ascii="Times New Roman" w:hAnsi="Times New Roman" w:eastAsia="仿宋"/>
                <w:color w:val="auto"/>
                <w:sz w:val="24"/>
                <w:szCs w:val="24"/>
                <w:highlight w:val="none"/>
                <w:lang w:val="en-US" w:eastAsia="zh-CN"/>
              </w:rPr>
              <w:t xml:space="preserve"> </w:t>
            </w:r>
            <w:r>
              <w:rPr>
                <w:rFonts w:hint="default" w:ascii="Times New Roman" w:hAnsi="Times New Roman" w:eastAsia="仿宋"/>
                <w:color w:val="auto"/>
                <w:sz w:val="24"/>
                <w:szCs w:val="24"/>
                <w:highlight w:val="none"/>
                <w:lang w:val="en-US" w:eastAsia="zh-CN"/>
              </w:rPr>
              <w:t>50176-2019</w:t>
            </w:r>
            <w:r>
              <w:rPr>
                <w:rFonts w:hint="eastAsia" w:ascii="Times New Roman" w:hAnsi="Times New Roman" w:eastAsia="仿宋"/>
                <w:color w:val="auto"/>
                <w:sz w:val="24"/>
                <w:szCs w:val="24"/>
                <w:highlight w:val="none"/>
                <w:lang w:val="en-US" w:eastAsia="zh-CN"/>
              </w:rPr>
              <w:t>）等，审查设计文件及材料选用。</w:t>
            </w:r>
            <w:r>
              <w:rPr>
                <w:rFonts w:hint="default" w:ascii="Times New Roman" w:hAnsi="Times New Roman" w:eastAsia="仿宋"/>
                <w:color w:val="auto"/>
                <w:sz w:val="24"/>
                <w:szCs w:val="24"/>
                <w:highlight w:val="none"/>
                <w:lang w:val="en-US" w:eastAsia="zh-CN"/>
              </w:rPr>
              <w:fldChar w:fldCharType="end"/>
            </w:r>
          </w:p>
        </w:tc>
        <w:tc>
          <w:tcPr>
            <w:tcW w:w="3697"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w:t>
            </w:r>
            <w:r>
              <w:rPr>
                <w:rFonts w:ascii="Times New Roman" w:hAnsi="Times New Roman" w:eastAsia="仿宋"/>
                <w:color w:val="auto"/>
                <w:sz w:val="24"/>
                <w:szCs w:val="24"/>
                <w:highlight w:val="none"/>
                <w:lang w:val="en-US" w:eastAsia="zh-CN"/>
              </w:rPr>
              <w:t>反射系数≥0.6</w:t>
            </w:r>
            <w:r>
              <w:rPr>
                <w:rFonts w:hint="eastAsia" w:ascii="Times New Roman" w:hAnsi="Times New Roman" w:eastAsia="仿宋"/>
                <w:color w:val="auto"/>
                <w:sz w:val="24"/>
                <w:szCs w:val="24"/>
                <w:highlight w:val="none"/>
                <w:lang w:val="en-US" w:eastAsia="zh-CN"/>
              </w:rPr>
              <w:t>，</w:t>
            </w:r>
            <w:r>
              <w:rPr>
                <w:rFonts w:ascii="Times New Roman" w:hAnsi="Times New Roman" w:eastAsia="仿宋"/>
                <w:color w:val="auto"/>
                <w:sz w:val="24"/>
                <w:szCs w:val="24"/>
                <w:highlight w:val="none"/>
                <w:lang w:val="en-US" w:eastAsia="zh-CN"/>
              </w:rPr>
              <w:t>导热系数≤0.030 W/(m·K)‌</w:t>
            </w:r>
            <w:r>
              <w:rPr>
                <w:rFonts w:hint="eastAsia" w:ascii="Times New Roman" w:hAnsi="Times New Roman" w:eastAsia="仿宋"/>
                <w:color w:val="auto"/>
                <w:sz w:val="24"/>
                <w:szCs w:val="24"/>
                <w:highlight w:val="none"/>
                <w:lang w:val="en-US" w:eastAsia="zh-CN"/>
              </w:rPr>
              <w:t>，得3分。</w:t>
            </w:r>
          </w:p>
        </w:tc>
        <w:tc>
          <w:tcPr>
            <w:tcW w:w="568" w:type="dxa"/>
            <w:vMerge w:val="restart"/>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0" w:type="dxa"/>
            <w:vMerge w:val="continue"/>
            <w:shd w:val="clear" w:color="auto" w:fill="auto"/>
            <w:vAlign w:val="center"/>
          </w:tcPr>
          <w:p>
            <w:pPr>
              <w:pStyle w:val="21"/>
              <w:widowControl/>
              <w:adjustRightInd w:val="0"/>
              <w:snapToGrid w:val="0"/>
              <w:jc w:val="center"/>
              <w:rPr>
                <w:highlight w:val="none"/>
              </w:rPr>
            </w:pPr>
          </w:p>
        </w:tc>
        <w:tc>
          <w:tcPr>
            <w:tcW w:w="740" w:type="dxa"/>
            <w:vMerge w:val="continue"/>
            <w:shd w:val="clear" w:color="auto" w:fill="auto"/>
            <w:vAlign w:val="center"/>
          </w:tcPr>
          <w:p>
            <w:pPr>
              <w:pStyle w:val="21"/>
              <w:widowControl/>
              <w:adjustRightInd w:val="0"/>
              <w:snapToGrid w:val="0"/>
              <w:jc w:val="center"/>
              <w:rPr>
                <w:highlight w:val="none"/>
              </w:rPr>
            </w:pPr>
          </w:p>
        </w:tc>
        <w:tc>
          <w:tcPr>
            <w:tcW w:w="739" w:type="dxa"/>
            <w:vMerge w:val="continue"/>
            <w:vAlign w:val="center"/>
          </w:tcPr>
          <w:p>
            <w:pPr>
              <w:pStyle w:val="21"/>
              <w:widowControl/>
              <w:adjustRightInd w:val="0"/>
              <w:snapToGrid w:val="0"/>
              <w:jc w:val="center"/>
              <w:rPr>
                <w:highlight w:val="none"/>
              </w:rPr>
            </w:pPr>
          </w:p>
        </w:tc>
        <w:tc>
          <w:tcPr>
            <w:tcW w:w="675" w:type="dxa"/>
            <w:vMerge w:val="continue"/>
            <w:vAlign w:val="center"/>
          </w:tcPr>
          <w:p>
            <w:pPr>
              <w:pStyle w:val="21"/>
              <w:widowControl/>
              <w:adjustRightInd w:val="0"/>
              <w:snapToGrid w:val="0"/>
              <w:jc w:val="center"/>
              <w:rPr>
                <w:highlight w:val="none"/>
              </w:rPr>
            </w:pPr>
          </w:p>
        </w:tc>
        <w:tc>
          <w:tcPr>
            <w:tcW w:w="7093"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97"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lang w:val="en-US" w:eastAsia="zh-CN"/>
              </w:rPr>
              <w:t>反射系数0.4-0.6</w:t>
            </w:r>
            <w:r>
              <w:rPr>
                <w:rFonts w:hint="eastAsia" w:ascii="Times New Roman" w:hAnsi="Times New Roman" w:eastAsia="仿宋"/>
                <w:color w:val="auto"/>
                <w:sz w:val="24"/>
                <w:szCs w:val="24"/>
                <w:highlight w:val="none"/>
                <w:lang w:val="en-US" w:eastAsia="zh-CN"/>
              </w:rPr>
              <w:t>，</w:t>
            </w:r>
            <w:r>
              <w:rPr>
                <w:rFonts w:ascii="Times New Roman" w:hAnsi="Times New Roman" w:eastAsia="仿宋"/>
                <w:color w:val="auto"/>
                <w:sz w:val="24"/>
                <w:szCs w:val="24"/>
                <w:highlight w:val="none"/>
                <w:lang w:val="en-US" w:eastAsia="zh-CN"/>
              </w:rPr>
              <w:t>导热系数≤0.041 W/(m·K)‌</w:t>
            </w:r>
            <w:r>
              <w:rPr>
                <w:rFonts w:hint="eastAsia" w:ascii="Times New Roman" w:hAnsi="Times New Roman" w:eastAsia="仿宋"/>
                <w:color w:val="auto"/>
                <w:sz w:val="24"/>
                <w:szCs w:val="24"/>
                <w:highlight w:val="none"/>
                <w:lang w:val="en-US" w:eastAsia="zh-CN"/>
              </w:rPr>
              <w:t>，得2分</w:t>
            </w:r>
          </w:p>
        </w:tc>
        <w:tc>
          <w:tcPr>
            <w:tcW w:w="568" w:type="dxa"/>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6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4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3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75"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13.6</w:t>
            </w:r>
          </w:p>
        </w:tc>
        <w:tc>
          <w:tcPr>
            <w:tcW w:w="7093"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依据《混凝土用再生粗骨料》（GB/T 25177-2010）、《再生骨料应用技术规程》（JGJ/T 240-2011）等，审查设计文件及外墙选材。</w:t>
            </w:r>
          </w:p>
        </w:tc>
        <w:tc>
          <w:tcPr>
            <w:tcW w:w="369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lang w:val="en-US" w:eastAsia="zh-CN"/>
              </w:rPr>
              <w:t>再生骨料掺量比例需达到‌</w:t>
            </w:r>
            <w:r>
              <w:rPr>
                <w:rFonts w:hint="eastAsia" w:ascii="Times New Roman" w:hAnsi="Times New Roman" w:eastAsia="仿宋"/>
                <w:color w:val="auto"/>
                <w:sz w:val="24"/>
                <w:szCs w:val="24"/>
                <w:highlight w:val="none"/>
                <w:lang w:val="en-US" w:eastAsia="zh-CN"/>
              </w:rPr>
              <w:t>≥30%‌（按体积计），</w:t>
            </w:r>
            <w:r>
              <w:rPr>
                <w:rFonts w:ascii="Times New Roman" w:hAnsi="Times New Roman" w:eastAsia="仿宋"/>
                <w:color w:val="auto"/>
                <w:sz w:val="24"/>
                <w:szCs w:val="24"/>
                <w:highlight w:val="none"/>
                <w:lang w:val="en-US" w:eastAsia="zh-CN"/>
              </w:rPr>
              <w:t>工业固废（如粉煤灰、煤矸石、冶金渣）掺量需‌</w:t>
            </w:r>
            <w:r>
              <w:rPr>
                <w:rFonts w:hint="eastAsia" w:ascii="Times New Roman" w:hAnsi="Times New Roman" w:eastAsia="仿宋"/>
                <w:color w:val="auto"/>
                <w:sz w:val="24"/>
                <w:szCs w:val="24"/>
                <w:highlight w:val="none"/>
                <w:lang w:val="en-US" w:eastAsia="zh-CN"/>
              </w:rPr>
              <w:t>≥70%‌（按质量计），得3分。</w:t>
            </w:r>
          </w:p>
        </w:tc>
        <w:tc>
          <w:tcPr>
            <w:tcW w:w="568"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6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4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39"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交通组织</w:t>
            </w:r>
          </w:p>
        </w:tc>
        <w:tc>
          <w:tcPr>
            <w:tcW w:w="675"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14.1</w:t>
            </w:r>
          </w:p>
        </w:tc>
        <w:tc>
          <w:tcPr>
            <w:tcW w:w="7093"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审阅设计文件中小区交通设计‌安全分流、高效通行、人性化配套情况。</w:t>
            </w:r>
          </w:p>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3697"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人行、机动车、非机动车动线全程独立</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距离城市主干道交叉口</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70米，地下车库出入口坡道坡度</w:t>
            </w:r>
            <w:r>
              <w:rPr>
                <w:rFonts w:hint="eastAsia" w:ascii="PingFang SC" w:hAnsi="PingFang SC" w:eastAsia="PingFang SC" w:cs="PingFang SC"/>
                <w:color w:val="auto"/>
                <w:sz w:val="24"/>
                <w:szCs w:val="24"/>
                <w:highlight w:val="none"/>
              </w:rPr>
              <w:t>≤</w:t>
            </w:r>
            <w:r>
              <w:rPr>
                <w:rFonts w:ascii="Times New Roman" w:hAnsi="Times New Roman" w:eastAsia="仿宋"/>
                <w:color w:val="auto"/>
                <w:sz w:val="24"/>
                <w:szCs w:val="24"/>
                <w:highlight w:val="none"/>
              </w:rPr>
              <w:t>10%，设置双车道并配备智能车牌识别系统</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得4分。</w:t>
            </w:r>
            <w:r>
              <w:rPr>
                <w:rFonts w:ascii="Times New Roman" w:hAnsi="Times New Roman" w:eastAsia="仿宋"/>
                <w:color w:val="auto"/>
                <w:sz w:val="24"/>
                <w:szCs w:val="24"/>
                <w:highlight w:val="none"/>
              </w:rPr>
              <w:t>‌</w:t>
            </w:r>
          </w:p>
        </w:tc>
        <w:tc>
          <w:tcPr>
            <w:tcW w:w="568" w:type="dxa"/>
            <w:vMerge w:val="restart"/>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6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4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3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75" w:type="dxa"/>
            <w:vMerge w:val="continue"/>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7093"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697"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机动车与非机动车在地面道路短距离共用车道，但通过隔离桩或绿化带分隔；人行道与车行道通过物理高差（如台阶）分离‌</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与城市支路连接，单车道宽度</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3.5米</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68" w:type="dxa"/>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lang w:val="en-US" w:eastAsia="zh-CN"/>
              </w:rPr>
            </w:pPr>
          </w:p>
        </w:tc>
      </w:tr>
    </w:tbl>
    <w:p>
      <w:pPr>
        <w:rPr>
          <w:rFonts w:hint="default"/>
          <w:lang w:val="en-US" w:eastAsia="zh-CN"/>
        </w:rPr>
      </w:pPr>
      <w:r>
        <w:rPr>
          <w:rFonts w:hint="default"/>
          <w:lang w:val="en-US" w:eastAsia="zh-CN"/>
        </w:rPr>
        <w:br w:type="page"/>
      </w:r>
    </w:p>
    <w:p>
      <w:pPr>
        <w:rPr>
          <w:rFonts w:hint="default"/>
          <w:lang w:val="en-US" w:eastAsia="zh-CN"/>
        </w:rPr>
      </w:pPr>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18"/>
        <w:gridCol w:w="696"/>
        <w:gridCol w:w="654"/>
        <w:gridCol w:w="5802"/>
        <w:gridCol w:w="5054"/>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718"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696"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交通组织</w:t>
            </w:r>
          </w:p>
        </w:tc>
        <w:tc>
          <w:tcPr>
            <w:tcW w:w="654"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14.3</w:t>
            </w:r>
          </w:p>
        </w:tc>
        <w:tc>
          <w:tcPr>
            <w:tcW w:w="5802" w:type="dxa"/>
            <w:vMerge w:val="restart"/>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审阅设计文件及路面材料选用，对小区路面‌安全承载、长期耐用、环境适应性进行评价。</w:t>
            </w:r>
          </w:p>
        </w:tc>
        <w:tc>
          <w:tcPr>
            <w:tcW w:w="505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水泥混凝土，</w:t>
            </w:r>
            <w:r>
              <w:rPr>
                <w:rFonts w:ascii="Times New Roman" w:hAnsi="Times New Roman" w:eastAsia="仿宋"/>
                <w:color w:val="auto"/>
                <w:sz w:val="24"/>
                <w:szCs w:val="24"/>
                <w:highlight w:val="none"/>
              </w:rPr>
              <w:t>设计使用寿命</w:t>
            </w:r>
            <w:r>
              <w:rPr>
                <w:rFonts w:hint="eastAsia" w:ascii="Times New Roman" w:hAnsi="Times New Roman" w:eastAsia="仿宋"/>
                <w:color w:val="auto"/>
                <w:sz w:val="24"/>
                <w:szCs w:val="24"/>
                <w:highlight w:val="none"/>
              </w:rPr>
              <w:t>15-30年</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得5分。</w:t>
            </w:r>
          </w:p>
        </w:tc>
        <w:tc>
          <w:tcPr>
            <w:tcW w:w="517"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5802"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5054"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沥青混凝土，</w:t>
            </w:r>
            <w:r>
              <w:rPr>
                <w:rFonts w:ascii="Times New Roman" w:hAnsi="Times New Roman" w:eastAsia="仿宋"/>
                <w:color w:val="auto"/>
                <w:sz w:val="24"/>
                <w:szCs w:val="24"/>
                <w:highlight w:val="none"/>
              </w:rPr>
              <w:t>设计使用寿命</w:t>
            </w:r>
            <w:r>
              <w:rPr>
                <w:rFonts w:hint="eastAsia" w:ascii="Times New Roman" w:hAnsi="Times New Roman" w:eastAsia="仿宋"/>
                <w:color w:val="auto"/>
                <w:sz w:val="24"/>
                <w:szCs w:val="24"/>
                <w:highlight w:val="none"/>
              </w:rPr>
              <w:t>≥15年</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得4分。</w:t>
            </w:r>
          </w:p>
        </w:tc>
        <w:tc>
          <w:tcPr>
            <w:tcW w:w="517"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5802"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5054"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水泥稳定碎石等路面材料，</w:t>
            </w:r>
            <w:r>
              <w:rPr>
                <w:rFonts w:ascii="Times New Roman" w:hAnsi="Times New Roman" w:eastAsia="仿宋"/>
                <w:color w:val="auto"/>
                <w:sz w:val="24"/>
                <w:szCs w:val="24"/>
                <w:highlight w:val="none"/>
              </w:rPr>
              <w:t>设计使用寿命</w:t>
            </w:r>
            <w:r>
              <w:rPr>
                <w:rFonts w:hint="eastAsia" w:ascii="Times New Roman" w:hAnsi="Times New Roman" w:eastAsia="仿宋"/>
                <w:color w:val="auto"/>
                <w:sz w:val="24"/>
                <w:szCs w:val="24"/>
                <w:highlight w:val="none"/>
              </w:rPr>
              <w:t>≥15年</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17"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园区配套</w:t>
            </w:r>
          </w:p>
        </w:tc>
        <w:tc>
          <w:tcPr>
            <w:tcW w:w="65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15.1</w:t>
            </w:r>
          </w:p>
        </w:tc>
        <w:tc>
          <w:tcPr>
            <w:tcW w:w="580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依据《城市居住区规划设计标准》（GB 50180-2018）等，审查项目公共服务设施配建方案‌中短距离内满足便利出行、生活、教育、医疗等核心需求情况。</w:t>
            </w:r>
          </w:p>
        </w:tc>
        <w:tc>
          <w:tcPr>
            <w:tcW w:w="505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达到住建部《完整居住社区建设指南》中15分钟生活圈要求，得2分。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8" w:type="dxa"/>
            <w:vMerge w:val="continue"/>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696"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园区配套</w:t>
            </w:r>
          </w:p>
        </w:tc>
        <w:tc>
          <w:tcPr>
            <w:tcW w:w="65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15.4</w:t>
            </w:r>
          </w:p>
        </w:tc>
        <w:tc>
          <w:tcPr>
            <w:tcW w:w="5802"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审阅项目公共设施规划文件中公共空间多功能化设计、复合型共享区域规划情况。</w:t>
            </w:r>
          </w:p>
        </w:tc>
        <w:tc>
          <w:tcPr>
            <w:tcW w:w="5054" w:type="dxa"/>
            <w:shd w:val="clear" w:color="auto" w:fill="auto"/>
            <w:vAlign w:val="center"/>
          </w:tcPr>
          <w:p>
            <w:pPr>
              <w:pStyle w:val="21"/>
              <w:widowControl/>
              <w:adjustRightInd w:val="0"/>
              <w:snapToGrid w:val="0"/>
              <w:jc w:val="both"/>
              <w:rPr>
                <w:rFonts w:hint="eastAsia" w:ascii="Times New Roman" w:hAnsi="Times New Roman" w:eastAsia="仿宋" w:cstheme="minorBidi"/>
                <w:color w:val="auto"/>
                <w:kern w:val="2"/>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公共设施规划中有集成 ‌学习、办公、休闲、社交‌ 等复合功能的共享区域，并优先覆盖“一老一小”需求，得3分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15.5</w:t>
            </w:r>
          </w:p>
        </w:tc>
        <w:tc>
          <w:tcPr>
            <w:tcW w:w="580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依据《城市居住区规划设计标准》（GB 50180-2018）等，审查项目公共服务设施配建方案‌中幼儿学习场所布局的合理性与便利性。</w:t>
            </w:r>
          </w:p>
        </w:tc>
        <w:tc>
          <w:tcPr>
            <w:tcW w:w="5054"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达到住建部《完整居住社区建设指南》托儿所与幼儿园建设要求，得2分。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15.6</w:t>
            </w:r>
          </w:p>
        </w:tc>
        <w:tc>
          <w:tcPr>
            <w:tcW w:w="5802" w:type="dxa"/>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依据《城市居住区规划设计标准》（GB 50180-2018）等，审查项目公共服务设施配建方案中公共活动空间建设方案。</w:t>
            </w:r>
          </w:p>
        </w:tc>
        <w:tc>
          <w:tcPr>
            <w:tcW w:w="5054"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达到住建部《完整居住社区建设指南》儿童公共活动空间建设要求，得2分。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室外绿化</w:t>
            </w:r>
          </w:p>
        </w:tc>
        <w:tc>
          <w:tcPr>
            <w:tcW w:w="654"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16.2</w:t>
            </w:r>
          </w:p>
        </w:tc>
        <w:tc>
          <w:tcPr>
            <w:tcW w:w="5802" w:type="dxa"/>
            <w:vMerge w:val="restart"/>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审查项目园区绿地规划设计文件，以及适生植物选择。</w:t>
            </w:r>
          </w:p>
        </w:tc>
        <w:tc>
          <w:tcPr>
            <w:tcW w:w="5054"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本</w:t>
            </w:r>
            <w:r>
              <w:rPr>
                <w:rFonts w:hint="eastAsia" w:ascii="Times New Roman" w:hAnsi="Times New Roman" w:eastAsia="仿宋"/>
                <w:color w:val="auto"/>
                <w:sz w:val="24"/>
                <w:szCs w:val="24"/>
                <w:highlight w:val="none"/>
              </w:rPr>
              <w:t>土植物≥90%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17" w:type="dxa"/>
            <w:vMerge w:val="restart"/>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5802"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5054"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本</w:t>
            </w:r>
            <w:r>
              <w:rPr>
                <w:rFonts w:hint="eastAsia" w:ascii="Times New Roman" w:hAnsi="Times New Roman" w:eastAsia="仿宋"/>
                <w:color w:val="auto"/>
                <w:sz w:val="24"/>
                <w:szCs w:val="24"/>
                <w:highlight w:val="none"/>
              </w:rPr>
              <w:t>土植物≥70%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的2分。</w:t>
            </w:r>
          </w:p>
        </w:tc>
        <w:tc>
          <w:tcPr>
            <w:tcW w:w="51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5802"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5054"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本</w:t>
            </w:r>
            <w:r>
              <w:rPr>
                <w:rFonts w:hint="eastAsia" w:ascii="Times New Roman" w:hAnsi="Times New Roman" w:eastAsia="仿宋"/>
                <w:color w:val="auto"/>
                <w:sz w:val="24"/>
                <w:szCs w:val="24"/>
                <w:highlight w:val="none"/>
              </w:rPr>
              <w:t>土植物</w:t>
            </w:r>
            <w:r>
              <w:rPr>
                <w:rFonts w:hint="eastAsia" w:ascii="Times New Roman" w:hAnsi="Times New Roman" w:eastAsia="仿宋"/>
                <w:color w:val="auto"/>
                <w:sz w:val="24"/>
                <w:szCs w:val="24"/>
                <w:highlight w:val="none"/>
                <w:lang w:val="en-US" w:eastAsia="zh-CN"/>
              </w:rPr>
              <w:t>不足7</w:t>
            </w:r>
            <w:r>
              <w:rPr>
                <w:rFonts w:hint="eastAsia"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得1分。</w:t>
            </w:r>
          </w:p>
        </w:tc>
        <w:tc>
          <w:tcPr>
            <w:tcW w:w="51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3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4"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16.3</w:t>
            </w:r>
          </w:p>
        </w:tc>
        <w:tc>
          <w:tcPr>
            <w:tcW w:w="5802"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审查项目园区绿地规划设计文件中绿地规模化、功能化情况。</w:t>
            </w:r>
          </w:p>
        </w:tc>
        <w:tc>
          <w:tcPr>
            <w:tcW w:w="5054"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建有满足指标要求的</w:t>
            </w:r>
            <w:r>
              <w:rPr>
                <w:rFonts w:ascii="Times New Roman" w:hAnsi="Times New Roman" w:eastAsia="仿宋"/>
                <w:color w:val="auto"/>
                <w:sz w:val="24"/>
                <w:szCs w:val="24"/>
                <w:highlight w:val="none"/>
              </w:rPr>
              <w:t>乔木林地</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bl>
    <w:p>
      <w:pPr>
        <w:bidi w:val="0"/>
        <w:jc w:val="left"/>
        <w:rPr>
          <w:rFonts w:hint="default" w:ascii="Times New Roman" w:hAnsi="Times New Roman" w:eastAsia="SongTi-dospy" w:cstheme="minorBidi"/>
          <w:kern w:val="2"/>
          <w:sz w:val="28"/>
          <w:szCs w:val="24"/>
          <w:lang w:val="en-US" w:eastAsia="zh-CN" w:bidi="ar-SA"/>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X="-91" w:tblpY="1"/>
        <w:tblOverlap w:val="never"/>
        <w:tblW w:w="1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29"/>
        <w:gridCol w:w="718"/>
        <w:gridCol w:w="664"/>
        <w:gridCol w:w="1048"/>
        <w:gridCol w:w="6000"/>
        <w:gridCol w:w="3808"/>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w:t>
            </w:r>
          </w:p>
        </w:tc>
        <w:tc>
          <w:tcPr>
            <w:tcW w:w="729" w:type="dxa"/>
            <w:vMerge w:val="restart"/>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18"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室外绿化</w:t>
            </w:r>
          </w:p>
        </w:tc>
        <w:tc>
          <w:tcPr>
            <w:tcW w:w="664"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16.4</w:t>
            </w:r>
          </w:p>
        </w:tc>
        <w:tc>
          <w:tcPr>
            <w:tcW w:w="7048" w:type="dxa"/>
            <w:gridSpan w:val="2"/>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审查项目园区绿地规划设计文件中绿化率指标实现情况。</w:t>
            </w: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形式多样，绿化率达标，得3分。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718"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664" w:type="dxa"/>
            <w:vMerge w:val="restart"/>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16.5</w:t>
            </w:r>
          </w:p>
        </w:tc>
        <w:tc>
          <w:tcPr>
            <w:tcW w:w="7048" w:type="dxa"/>
            <w:gridSpan w:val="2"/>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审查小区海绵设施设计相关文件中自然排水系统与景观功能融合情况。</w:t>
            </w:r>
          </w:p>
        </w:tc>
        <w:tc>
          <w:tcPr>
            <w:tcW w:w="3808" w:type="dxa"/>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透水铺装率</w:t>
            </w:r>
            <w:r>
              <w:rPr>
                <w:rFonts w:hint="eastAsia" w:ascii="Times New Roman" w:hAnsi="Times New Roman" w:eastAsia="仿宋"/>
                <w:color w:val="auto"/>
                <w:sz w:val="24"/>
                <w:szCs w:val="24"/>
                <w:highlight w:val="none"/>
                <w:lang w:val="en-US" w:eastAsia="zh-CN"/>
              </w:rPr>
              <w:t>≥7</w:t>
            </w:r>
            <w:r>
              <w:rPr>
                <w:rFonts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得4分。</w:t>
            </w:r>
          </w:p>
        </w:tc>
        <w:tc>
          <w:tcPr>
            <w:tcW w:w="517" w:type="dxa"/>
            <w:vMerge w:val="restart"/>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6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48" w:type="dxa"/>
            <w:gridSpan w:val="2"/>
            <w:vMerge w:val="continue"/>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highlight w:val="none"/>
              </w:rPr>
              <w:t>透水铺装率</w:t>
            </w:r>
            <w:r>
              <w:rPr>
                <w:rFonts w:hint="eastAsia" w:ascii="Times New Roman" w:hAnsi="Times New Roman" w:eastAsia="仿宋"/>
                <w:color w:val="auto"/>
                <w:sz w:val="24"/>
                <w:szCs w:val="24"/>
                <w:highlight w:val="none"/>
                <w:lang w:val="en-US" w:eastAsia="zh-CN"/>
              </w:rPr>
              <w:t>≥</w:t>
            </w:r>
            <w:r>
              <w:rPr>
                <w:rFonts w:ascii="Times New Roman" w:hAnsi="Times New Roman" w:eastAsia="仿宋"/>
                <w:color w:val="auto"/>
                <w:sz w:val="24"/>
                <w:szCs w:val="24"/>
                <w:highlight w:val="none"/>
              </w:rPr>
              <w:t>50%</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得3分。</w:t>
            </w:r>
          </w:p>
        </w:tc>
        <w:tc>
          <w:tcPr>
            <w:tcW w:w="51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restart"/>
            <w:shd w:val="clear" w:color="auto" w:fill="auto"/>
            <w:vAlign w:val="center"/>
          </w:tcPr>
          <w:p>
            <w:pPr>
              <w:pStyle w:val="21"/>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声环境</w:t>
            </w:r>
          </w:p>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p>
        </w:tc>
        <w:tc>
          <w:tcPr>
            <w:tcW w:w="664" w:type="dxa"/>
            <w:vMerge w:val="restart"/>
            <w:shd w:val="clear" w:color="auto" w:fill="auto"/>
            <w:vAlign w:val="center"/>
          </w:tcPr>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17.3</w:t>
            </w:r>
          </w:p>
        </w:tc>
        <w:tc>
          <w:tcPr>
            <w:tcW w:w="7048" w:type="dxa"/>
            <w:gridSpan w:val="2"/>
            <w:vMerge w:val="restart"/>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依据《住宅项目规范》（GB 55038-2025）、《健康住宅建设技术规程》（</w:t>
            </w:r>
            <w:r>
              <w:rPr>
                <w:rFonts w:hint="default" w:ascii="Times New Roman" w:hAnsi="Times New Roman" w:eastAsia="仿宋"/>
                <w:color w:val="auto"/>
                <w:sz w:val="24"/>
                <w:szCs w:val="24"/>
                <w:highlight w:val="none"/>
                <w:lang w:val="en-US" w:eastAsia="zh-CN"/>
              </w:rPr>
              <w:fldChar w:fldCharType="begin"/>
            </w:r>
            <w:r>
              <w:rPr>
                <w:rFonts w:hint="default" w:ascii="Times New Roman" w:hAnsi="Times New Roman" w:eastAsia="仿宋"/>
                <w:color w:val="auto"/>
                <w:sz w:val="24"/>
                <w:szCs w:val="24"/>
                <w:highlight w:val="none"/>
                <w:lang w:val="en-US" w:eastAsia="zh-CN"/>
              </w:rPr>
              <w:instrText xml:space="preserve"> HYPERLINK "http://www.baidu.com/link?url=gZMwN-wU8yOBfdzPxY_0k44A9B4l1uma3BhbCSLzySwmYhnisEHoUOMD_qbN8d6u5cC7zYqtnZuxH6R6mc365_" \t "/Users/xiangjunli/Documents\\x/_blank" </w:instrText>
            </w:r>
            <w:r>
              <w:rPr>
                <w:rFonts w:hint="default" w:ascii="Times New Roman" w:hAnsi="Times New Roman" w:eastAsia="仿宋"/>
                <w:color w:val="auto"/>
                <w:sz w:val="24"/>
                <w:szCs w:val="24"/>
                <w:highlight w:val="none"/>
                <w:lang w:val="en-US" w:eastAsia="zh-CN"/>
              </w:rPr>
              <w:fldChar w:fldCharType="separate"/>
            </w:r>
            <w:r>
              <w:rPr>
                <w:rFonts w:hint="default" w:ascii="Times New Roman" w:hAnsi="Times New Roman" w:eastAsia="仿宋"/>
                <w:color w:val="auto"/>
                <w:sz w:val="24"/>
                <w:szCs w:val="24"/>
                <w:highlight w:val="none"/>
                <w:lang w:val="en-US" w:eastAsia="zh-CN"/>
              </w:rPr>
              <w:t>T/CECS 179-2023</w:t>
            </w:r>
            <w:r>
              <w:rPr>
                <w:rFonts w:hint="default" w:ascii="Times New Roman" w:hAnsi="Times New Roman" w:eastAsia="仿宋"/>
                <w:color w:val="auto"/>
                <w:sz w:val="24"/>
                <w:szCs w:val="24"/>
                <w:highlight w:val="none"/>
                <w:lang w:val="en-US" w:eastAsia="zh-CN"/>
              </w:rPr>
              <w:fldChar w:fldCharType="end"/>
            </w:r>
            <w:r>
              <w:rPr>
                <w:rFonts w:hint="eastAsia" w:ascii="Times New Roman" w:hAnsi="Times New Roman" w:eastAsia="仿宋"/>
                <w:color w:val="auto"/>
                <w:sz w:val="24"/>
                <w:szCs w:val="24"/>
                <w:highlight w:val="none"/>
                <w:lang w:val="en-US" w:eastAsia="zh-CN"/>
              </w:rPr>
              <w:t>）等，审查设计文件中墙体隔声设计与楼板撞击声控制内容。</w:t>
            </w: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sz w:val="24"/>
                <w:szCs w:val="24"/>
                <w:highlight w:val="none"/>
              </w:rPr>
              <w:t>墙体隔音</w:t>
            </w:r>
            <w:r>
              <w:rPr>
                <w:rFonts w:hint="eastAsia" w:ascii="Times New Roman" w:hAnsi="Times New Roman" w:eastAsia="仿宋"/>
                <w:sz w:val="24"/>
                <w:szCs w:val="24"/>
                <w:highlight w:val="none"/>
                <w:lang w:val="en-US" w:eastAsia="zh-CN"/>
              </w:rPr>
              <w:t>≥</w:t>
            </w:r>
            <w:r>
              <w:rPr>
                <w:rFonts w:ascii="Times New Roman" w:hAnsi="Times New Roman" w:eastAsia="仿宋"/>
                <w:sz w:val="24"/>
                <w:szCs w:val="24"/>
                <w:highlight w:val="none"/>
              </w:rPr>
              <w:t>5</w:t>
            </w:r>
            <w:r>
              <w:rPr>
                <w:rFonts w:hint="eastAsia" w:ascii="Times New Roman" w:hAnsi="Times New Roman" w:eastAsia="仿宋"/>
                <w:sz w:val="24"/>
                <w:szCs w:val="24"/>
                <w:highlight w:val="none"/>
                <w:lang w:val="en-US" w:eastAsia="zh-CN"/>
              </w:rPr>
              <w:t>5</w:t>
            </w:r>
            <w:r>
              <w:rPr>
                <w:rFonts w:ascii="Times New Roman" w:hAnsi="Times New Roman" w:eastAsia="仿宋"/>
                <w:sz w:val="24"/>
                <w:szCs w:val="24"/>
                <w:highlight w:val="none"/>
              </w:rPr>
              <w:t>dB，</w:t>
            </w:r>
            <w:r>
              <w:rPr>
                <w:rFonts w:hint="eastAsia" w:ascii="Times New Roman" w:hAnsi="Times New Roman" w:eastAsia="仿宋"/>
                <w:sz w:val="24"/>
                <w:szCs w:val="24"/>
                <w:highlight w:val="none"/>
                <w:lang w:val="en-US" w:eastAsia="zh-CN"/>
              </w:rPr>
              <w:t>楼板空气声计权隔声量≥</w:t>
            </w:r>
            <w:r>
              <w:rPr>
                <w:rFonts w:ascii="Times New Roman" w:hAnsi="Times New Roman" w:eastAsia="仿宋"/>
                <w:sz w:val="24"/>
                <w:szCs w:val="24"/>
                <w:highlight w:val="none"/>
              </w:rPr>
              <w:t>5</w:t>
            </w:r>
            <w:r>
              <w:rPr>
                <w:rFonts w:hint="eastAsia" w:ascii="Times New Roman" w:hAnsi="Times New Roman" w:eastAsia="仿宋"/>
                <w:sz w:val="24"/>
                <w:szCs w:val="24"/>
                <w:highlight w:val="none"/>
                <w:lang w:val="en-US" w:eastAsia="zh-CN"/>
              </w:rPr>
              <w:t>5</w:t>
            </w:r>
            <w:r>
              <w:rPr>
                <w:rFonts w:ascii="Times New Roman" w:hAnsi="Times New Roman" w:eastAsia="仿宋"/>
                <w:sz w:val="24"/>
                <w:szCs w:val="24"/>
                <w:highlight w:val="none"/>
              </w:rPr>
              <w:t>dB</w:t>
            </w:r>
            <w:r>
              <w:rPr>
                <w:rFonts w:hint="eastAsia" w:ascii="Times New Roman" w:hAnsi="Times New Roman" w:eastAsia="仿宋"/>
                <w:sz w:val="24"/>
                <w:szCs w:val="24"/>
                <w:highlight w:val="none"/>
                <w:lang w:eastAsia="zh-CN"/>
              </w:rPr>
              <w:t>，</w:t>
            </w:r>
            <w:r>
              <w:rPr>
                <w:rFonts w:ascii="Times New Roman" w:hAnsi="Times New Roman" w:eastAsia="仿宋"/>
                <w:sz w:val="24"/>
                <w:szCs w:val="24"/>
                <w:highlight w:val="none"/>
              </w:rPr>
              <w:t>撞击声压级</w:t>
            </w:r>
            <w:r>
              <w:rPr>
                <w:rFonts w:hint="eastAsia" w:ascii="Times New Roman" w:hAnsi="Times New Roman" w:eastAsia="仿宋"/>
                <w:sz w:val="24"/>
                <w:szCs w:val="24"/>
                <w:highlight w:val="none"/>
                <w:lang w:val="en-US" w:eastAsia="zh-CN"/>
              </w:rPr>
              <w:t>≤</w:t>
            </w:r>
            <w:r>
              <w:rPr>
                <w:rFonts w:ascii="Times New Roman" w:hAnsi="Times New Roman" w:eastAsia="仿宋"/>
                <w:sz w:val="24"/>
                <w:szCs w:val="24"/>
                <w:highlight w:val="none"/>
              </w:rPr>
              <w:t>6</w:t>
            </w:r>
            <w:r>
              <w:rPr>
                <w:rFonts w:hint="eastAsia" w:ascii="Times New Roman" w:hAnsi="Times New Roman" w:eastAsia="仿宋"/>
                <w:sz w:val="24"/>
                <w:szCs w:val="24"/>
                <w:highlight w:val="none"/>
                <w:lang w:val="en-US" w:eastAsia="zh-CN"/>
              </w:rPr>
              <w:t>0</w:t>
            </w:r>
            <w:r>
              <w:rPr>
                <w:rFonts w:ascii="Times New Roman" w:hAnsi="Times New Roman" w:eastAsia="仿宋"/>
                <w:sz w:val="24"/>
                <w:szCs w:val="24"/>
                <w:highlight w:val="none"/>
              </w:rPr>
              <w:t>dB</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lang w:val="en-US" w:eastAsia="zh-CN"/>
              </w:rPr>
              <w:t>得4分。</w:t>
            </w:r>
          </w:p>
        </w:tc>
        <w:tc>
          <w:tcPr>
            <w:tcW w:w="517" w:type="dxa"/>
            <w:vMerge w:val="restart"/>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6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48" w:type="dxa"/>
            <w:gridSpan w:val="2"/>
            <w:vMerge w:val="continue"/>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sz w:val="24"/>
                <w:szCs w:val="24"/>
                <w:highlight w:val="none"/>
              </w:rPr>
              <w:t>墙体隔音</w:t>
            </w:r>
            <w:r>
              <w:rPr>
                <w:rFonts w:hint="eastAsia" w:ascii="Times New Roman" w:hAnsi="Times New Roman" w:eastAsia="仿宋"/>
                <w:sz w:val="24"/>
                <w:szCs w:val="24"/>
                <w:highlight w:val="none"/>
                <w:lang w:val="en-US" w:eastAsia="zh-CN"/>
              </w:rPr>
              <w:t>≥</w:t>
            </w:r>
            <w:r>
              <w:rPr>
                <w:rFonts w:ascii="Times New Roman" w:hAnsi="Times New Roman" w:eastAsia="仿宋"/>
                <w:sz w:val="24"/>
                <w:szCs w:val="24"/>
                <w:highlight w:val="none"/>
              </w:rPr>
              <w:t>50dB，</w:t>
            </w:r>
            <w:r>
              <w:rPr>
                <w:rFonts w:hint="eastAsia" w:ascii="Times New Roman" w:hAnsi="Times New Roman" w:eastAsia="仿宋"/>
                <w:sz w:val="24"/>
                <w:szCs w:val="24"/>
                <w:highlight w:val="none"/>
                <w:lang w:val="en-US" w:eastAsia="zh-CN"/>
              </w:rPr>
              <w:t>楼板空气声计权隔声量≥</w:t>
            </w:r>
            <w:r>
              <w:rPr>
                <w:rFonts w:ascii="Times New Roman" w:hAnsi="Times New Roman" w:eastAsia="仿宋"/>
                <w:sz w:val="24"/>
                <w:szCs w:val="24"/>
                <w:highlight w:val="none"/>
              </w:rPr>
              <w:t>5</w:t>
            </w:r>
            <w:r>
              <w:rPr>
                <w:rFonts w:hint="eastAsia" w:ascii="Times New Roman" w:hAnsi="Times New Roman" w:eastAsia="仿宋"/>
                <w:sz w:val="24"/>
                <w:szCs w:val="24"/>
                <w:highlight w:val="none"/>
                <w:lang w:val="en-US" w:eastAsia="zh-CN"/>
              </w:rPr>
              <w:t>0</w:t>
            </w:r>
            <w:r>
              <w:rPr>
                <w:rFonts w:ascii="Times New Roman" w:hAnsi="Times New Roman" w:eastAsia="仿宋"/>
                <w:sz w:val="24"/>
                <w:szCs w:val="24"/>
                <w:highlight w:val="none"/>
              </w:rPr>
              <w:t>dB</w:t>
            </w:r>
            <w:r>
              <w:rPr>
                <w:rFonts w:hint="eastAsia" w:ascii="Times New Roman" w:hAnsi="Times New Roman" w:eastAsia="仿宋"/>
                <w:sz w:val="24"/>
                <w:szCs w:val="24"/>
                <w:highlight w:val="none"/>
                <w:lang w:eastAsia="zh-CN"/>
              </w:rPr>
              <w:t>，</w:t>
            </w:r>
            <w:r>
              <w:rPr>
                <w:rFonts w:ascii="Times New Roman" w:hAnsi="Times New Roman" w:eastAsia="仿宋"/>
                <w:sz w:val="24"/>
                <w:szCs w:val="24"/>
                <w:highlight w:val="none"/>
              </w:rPr>
              <w:t>撞击声压级</w:t>
            </w:r>
            <w:r>
              <w:rPr>
                <w:rFonts w:hint="eastAsia" w:ascii="Times New Roman" w:hAnsi="Times New Roman" w:eastAsia="仿宋"/>
                <w:sz w:val="24"/>
                <w:szCs w:val="24"/>
                <w:highlight w:val="none"/>
                <w:lang w:val="en-US" w:eastAsia="zh-CN"/>
              </w:rPr>
              <w:t>≤</w:t>
            </w:r>
            <w:r>
              <w:rPr>
                <w:rFonts w:ascii="Times New Roman" w:hAnsi="Times New Roman" w:eastAsia="仿宋"/>
                <w:sz w:val="24"/>
                <w:szCs w:val="24"/>
                <w:highlight w:val="none"/>
              </w:rPr>
              <w:t>65dB</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lang w:val="en-US" w:eastAsia="zh-CN"/>
              </w:rPr>
              <w:t>得3分。</w:t>
            </w:r>
          </w:p>
        </w:tc>
        <w:tc>
          <w:tcPr>
            <w:tcW w:w="51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6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048" w:type="dxa"/>
            <w:gridSpan w:val="2"/>
            <w:vMerge w:val="continue"/>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ascii="Times New Roman" w:hAnsi="Times New Roman" w:eastAsia="仿宋"/>
                <w:sz w:val="24"/>
                <w:szCs w:val="24"/>
                <w:highlight w:val="none"/>
              </w:rPr>
              <w:t>墙体隔音达到50dB，撞击声压级</w:t>
            </w:r>
            <w:r>
              <w:rPr>
                <w:rFonts w:hint="eastAsia" w:ascii="Times New Roman" w:hAnsi="Times New Roman" w:eastAsia="仿宋"/>
                <w:sz w:val="24"/>
                <w:szCs w:val="24"/>
                <w:highlight w:val="none"/>
                <w:lang w:val="en-US" w:eastAsia="zh-CN"/>
              </w:rPr>
              <w:t>≤</w:t>
            </w:r>
            <w:r>
              <w:rPr>
                <w:rFonts w:ascii="Times New Roman" w:hAnsi="Times New Roman" w:eastAsia="仿宋"/>
                <w:sz w:val="24"/>
                <w:szCs w:val="24"/>
                <w:highlight w:val="none"/>
              </w:rPr>
              <w:t>65dB</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lang w:val="en-US" w:eastAsia="zh-CN"/>
              </w:rPr>
              <w:t>得2分。</w:t>
            </w:r>
          </w:p>
        </w:tc>
        <w:tc>
          <w:tcPr>
            <w:tcW w:w="517"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无障碍</w:t>
            </w:r>
          </w:p>
        </w:tc>
        <w:tc>
          <w:tcPr>
            <w:tcW w:w="664" w:type="dxa"/>
            <w:shd w:val="clear" w:color="auto" w:fill="auto"/>
            <w:vAlign w:val="center"/>
          </w:tcPr>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18.1</w:t>
            </w:r>
          </w:p>
        </w:tc>
        <w:tc>
          <w:tcPr>
            <w:tcW w:w="7048" w:type="dxa"/>
            <w:gridSpan w:val="2"/>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依据《建筑与市政工程无障碍通用规范》（GB 55019-2021）等，审查设计文件中无障碍设计的防滑、降噪等工艺参数‌。</w:t>
            </w:r>
          </w:p>
        </w:tc>
        <w:tc>
          <w:tcPr>
            <w:tcW w:w="3808" w:type="dxa"/>
            <w:shd w:val="clear" w:color="auto" w:fill="auto"/>
            <w:vAlign w:val="center"/>
          </w:tcPr>
          <w:p>
            <w:pPr>
              <w:pStyle w:val="21"/>
              <w:adjustRightInd w:val="0"/>
              <w:snapToGrid w:val="0"/>
              <w:jc w:val="both"/>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达到住建部《完整居住社区建设指南》中无障碍设施要求，得2分。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29"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rPr>
            </w:pPr>
          </w:p>
        </w:tc>
        <w:tc>
          <w:tcPr>
            <w:tcW w:w="718"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64" w:type="dxa"/>
            <w:shd w:val="clear" w:color="auto" w:fill="auto"/>
            <w:vAlign w:val="center"/>
          </w:tcPr>
          <w:p>
            <w:pPr>
              <w:pStyle w:val="21"/>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18.3</w:t>
            </w:r>
          </w:p>
        </w:tc>
        <w:tc>
          <w:tcPr>
            <w:tcW w:w="7048" w:type="dxa"/>
            <w:gridSpan w:val="2"/>
            <w:shd w:val="clear" w:color="auto" w:fill="auto"/>
            <w:vAlign w:val="center"/>
          </w:tcPr>
          <w:p>
            <w:pPr>
              <w:pStyle w:val="21"/>
              <w:adjustRightInd w:val="0"/>
              <w:snapToGrid w:val="0"/>
              <w:jc w:val="left"/>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依据《住宅项目规范》（GB 55038-2025）等，审查设计文件中住宅单元入口无障碍通行，升降平台、感应门等设施的强制性技术参数‌。</w:t>
            </w:r>
          </w:p>
        </w:tc>
        <w:tc>
          <w:tcPr>
            <w:tcW w:w="3808"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达到住建部《完整居住社区建设指南》中无障碍设施要求，得3分。</w:t>
            </w:r>
          </w:p>
        </w:tc>
        <w:tc>
          <w:tcPr>
            <w:tcW w:w="517"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c>
          <w:tcPr>
            <w:tcW w:w="718"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园区安全</w:t>
            </w:r>
          </w:p>
        </w:tc>
        <w:tc>
          <w:tcPr>
            <w:tcW w:w="664" w:type="dxa"/>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19.4</w:t>
            </w:r>
          </w:p>
        </w:tc>
        <w:tc>
          <w:tcPr>
            <w:tcW w:w="7048" w:type="dxa"/>
            <w:gridSpan w:val="2"/>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依据《电梯制造与安装安全规范》（GB/T 7588.1-2020）等，审查设计文件中直连中控室与信号反馈‌情况。</w:t>
            </w:r>
          </w:p>
        </w:tc>
        <w:tc>
          <w:tcPr>
            <w:tcW w:w="3808"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报警信号实时传输至中控室，且中控室需具备声光提示功能，得3分。</w:t>
            </w:r>
          </w:p>
        </w:tc>
        <w:tc>
          <w:tcPr>
            <w:tcW w:w="517" w:type="dxa"/>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41" w:type="dxa"/>
            <w:gridSpan w:val="5"/>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设计差异性指标总得分</w:t>
            </w:r>
          </w:p>
        </w:tc>
        <w:tc>
          <w:tcPr>
            <w:tcW w:w="10325" w:type="dxa"/>
            <w:gridSpan w:val="3"/>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u w:val="none"/>
                <w:lang w:val="en-US" w:eastAsia="zh-CN"/>
              </w:rPr>
            </w:pP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X="-91" w:tblpY="1"/>
        <w:tblOverlap w:val="never"/>
        <w:tblW w:w="1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29"/>
        <w:gridCol w:w="718"/>
        <w:gridCol w:w="729"/>
        <w:gridCol w:w="6983"/>
        <w:gridCol w:w="3707"/>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评价阶段</w:t>
            </w:r>
          </w:p>
        </w:tc>
        <w:tc>
          <w:tcPr>
            <w:tcW w:w="72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rPr>
              <w:t>指标</w:t>
            </w:r>
            <w:r>
              <w:rPr>
                <w:rFonts w:hint="eastAsia" w:ascii="Times New Roman" w:hAnsi="Times New Roman" w:eastAsia="仿宋"/>
                <w:color w:val="auto"/>
                <w:sz w:val="24"/>
                <w:szCs w:val="24"/>
                <w:lang w:val="en-US" w:eastAsia="zh-CN"/>
              </w:rPr>
              <w:t>类型</w:t>
            </w:r>
          </w:p>
        </w:tc>
        <w:tc>
          <w:tcPr>
            <w:tcW w:w="718"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指标内容</w:t>
            </w:r>
          </w:p>
        </w:tc>
        <w:tc>
          <w:tcPr>
            <w:tcW w:w="72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highlight w:val="none"/>
                <w:lang w:val="en-US" w:eastAsia="zh-CN"/>
              </w:rPr>
              <w:t>条文编号</w:t>
            </w:r>
          </w:p>
        </w:tc>
        <w:tc>
          <w:tcPr>
            <w:tcW w:w="6983"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评价要点和方法</w:t>
            </w:r>
          </w:p>
        </w:tc>
        <w:tc>
          <w:tcPr>
            <w:tcW w:w="3707"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评价标准</w:t>
            </w:r>
          </w:p>
        </w:tc>
        <w:tc>
          <w:tcPr>
            <w:tcW w:w="618"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82"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设计</w:t>
            </w:r>
          </w:p>
        </w:tc>
        <w:tc>
          <w:tcPr>
            <w:tcW w:w="729" w:type="dxa"/>
            <w:vMerge w:val="restart"/>
            <w:shd w:val="clear" w:color="auto" w:fill="auto"/>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特色性指标</w:t>
            </w:r>
          </w:p>
        </w:tc>
        <w:tc>
          <w:tcPr>
            <w:tcW w:w="718"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绿色建筑</w:t>
            </w:r>
          </w:p>
        </w:tc>
        <w:tc>
          <w:tcPr>
            <w:tcW w:w="729" w:type="dxa"/>
            <w:vMerge w:val="restart"/>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24.1</w:t>
            </w:r>
          </w:p>
        </w:tc>
        <w:tc>
          <w:tcPr>
            <w:tcW w:w="6983" w:type="dxa"/>
            <w:vMerge w:val="restart"/>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依据《绿色建筑评价标准》(GB/T 50378</w:t>
            </w:r>
            <w:r>
              <w:rPr>
                <w:rFonts w:hint="default" w:ascii="Times New Roman" w:hAnsi="Times New Roman" w:eastAsia="仿宋"/>
                <w:color w:val="auto"/>
                <w:sz w:val="24"/>
                <w:szCs w:val="24"/>
                <w:highlight w:val="none"/>
                <w:lang w:val="en-US" w:eastAsia="zh-CN"/>
              </w:rPr>
              <w:t>-2019)</w:t>
            </w:r>
            <w:r>
              <w:rPr>
                <w:rFonts w:hint="eastAsia" w:ascii="Times New Roman" w:hAnsi="Times New Roman" w:eastAsia="仿宋"/>
                <w:color w:val="auto"/>
                <w:sz w:val="24"/>
                <w:szCs w:val="24"/>
                <w:highlight w:val="none"/>
                <w:lang w:val="en-US" w:eastAsia="zh-CN"/>
              </w:rPr>
              <w:t>（2024修订版）等，审查设计文件中节地与室外环境优化、节能与能源系统设计、节材与绿色建材应用等指标实现情况。</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达到三星级绿色建筑标准，得6分。</w:t>
            </w:r>
          </w:p>
        </w:tc>
        <w:tc>
          <w:tcPr>
            <w:tcW w:w="618" w:type="dxa"/>
            <w:vMerge w:val="restart"/>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82" w:type="dxa"/>
            <w:vMerge w:val="continue"/>
            <w:shd w:val="clear" w:color="auto" w:fill="auto"/>
            <w:vAlign w:val="center"/>
          </w:tcPr>
          <w:p>
            <w:pPr>
              <w:pStyle w:val="21"/>
              <w:widowControl/>
              <w:adjustRightInd w:val="0"/>
              <w:snapToGrid w:val="0"/>
              <w:jc w:val="center"/>
            </w:pPr>
          </w:p>
        </w:tc>
        <w:tc>
          <w:tcPr>
            <w:tcW w:w="729" w:type="dxa"/>
            <w:vMerge w:val="continue"/>
            <w:shd w:val="clear" w:color="auto" w:fill="auto"/>
            <w:vAlign w:val="center"/>
          </w:tcPr>
          <w:p>
            <w:pPr>
              <w:pStyle w:val="21"/>
              <w:widowControl/>
              <w:adjustRightInd w:val="0"/>
              <w:snapToGrid w:val="0"/>
              <w:jc w:val="center"/>
            </w:pPr>
          </w:p>
        </w:tc>
        <w:tc>
          <w:tcPr>
            <w:tcW w:w="718" w:type="dxa"/>
            <w:vMerge w:val="continue"/>
            <w:vAlign w:val="center"/>
          </w:tcPr>
          <w:p>
            <w:pPr>
              <w:pStyle w:val="21"/>
              <w:widowControl/>
              <w:adjustRightInd w:val="0"/>
              <w:snapToGrid w:val="0"/>
              <w:jc w:val="center"/>
            </w:pPr>
          </w:p>
        </w:tc>
        <w:tc>
          <w:tcPr>
            <w:tcW w:w="729" w:type="dxa"/>
            <w:vMerge w:val="continue"/>
            <w:vAlign w:val="center"/>
          </w:tcPr>
          <w:p>
            <w:pPr>
              <w:pStyle w:val="21"/>
              <w:widowControl/>
              <w:adjustRightInd w:val="0"/>
              <w:snapToGrid w:val="0"/>
              <w:jc w:val="center"/>
            </w:pPr>
          </w:p>
        </w:tc>
        <w:tc>
          <w:tcPr>
            <w:tcW w:w="6983"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达到二星级绿色建筑标准，得4分。</w:t>
            </w:r>
          </w:p>
        </w:tc>
        <w:tc>
          <w:tcPr>
            <w:tcW w:w="618"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24.2</w:t>
            </w:r>
          </w:p>
        </w:tc>
        <w:tc>
          <w:tcPr>
            <w:tcW w:w="6983"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审查设计文件中建筑错列式与斜列式排布‌情况，建筑形体与朝向设计‌，自然通风开口设计，以及遮阳系数控制措施。</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通过错列或斜列布局，与夏季主导风向形成 ‌60°~90°夹角‌，形成穿堂风效应，得6分。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24.3</w:t>
            </w:r>
          </w:p>
        </w:tc>
        <w:tc>
          <w:tcPr>
            <w:tcW w:w="6983"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审查设计文件中屋顶绿化、垂直绿化设计与技术应用情况。</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采用屋顶绿化、垂直绿化设计方案的，得6分。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建设要求</w:t>
            </w: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25.1</w:t>
            </w:r>
          </w:p>
        </w:tc>
        <w:tc>
          <w:tcPr>
            <w:tcW w:w="6983"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审查设计文件中的建筑高度设计。</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建筑高度不高于54m的，得5分。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t>25.2</w:t>
            </w:r>
          </w:p>
        </w:tc>
        <w:tc>
          <w:tcPr>
            <w:tcW w:w="6983" w:type="dxa"/>
            <w:vMerge w:val="restart"/>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审查设计文件中建筑外立面设计的色彩与环境协调性、立面形态的精致性、地域文化体现等元素。</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外立面形式美观，满足外立面公建化要求，得5分。</w:t>
            </w:r>
          </w:p>
        </w:tc>
        <w:tc>
          <w:tcPr>
            <w:tcW w:w="618" w:type="dxa"/>
            <w:vMerge w:val="restart"/>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82" w:type="dxa"/>
            <w:vMerge w:val="continue"/>
            <w:shd w:val="clear" w:color="auto" w:fill="auto"/>
            <w:vAlign w:val="center"/>
          </w:tcPr>
          <w:p>
            <w:pPr>
              <w:pStyle w:val="21"/>
              <w:adjustRightInd w:val="0"/>
              <w:snapToGrid w:val="0"/>
              <w:jc w:val="center"/>
            </w:pPr>
          </w:p>
        </w:tc>
        <w:tc>
          <w:tcPr>
            <w:tcW w:w="729" w:type="dxa"/>
            <w:vMerge w:val="continue"/>
            <w:shd w:val="clear" w:color="auto" w:fill="auto"/>
            <w:vAlign w:val="center"/>
          </w:tcPr>
          <w:p>
            <w:pPr>
              <w:pStyle w:val="21"/>
              <w:adjustRightInd w:val="0"/>
              <w:snapToGrid w:val="0"/>
              <w:jc w:val="center"/>
            </w:pPr>
          </w:p>
        </w:tc>
        <w:tc>
          <w:tcPr>
            <w:tcW w:w="718" w:type="dxa"/>
            <w:vMerge w:val="continue"/>
            <w:vAlign w:val="center"/>
          </w:tcPr>
          <w:p>
            <w:pPr>
              <w:pStyle w:val="21"/>
              <w:adjustRightInd w:val="0"/>
              <w:snapToGrid w:val="0"/>
              <w:jc w:val="center"/>
            </w:pPr>
          </w:p>
        </w:tc>
        <w:tc>
          <w:tcPr>
            <w:tcW w:w="729" w:type="dxa"/>
            <w:vMerge w:val="continue"/>
            <w:vAlign w:val="center"/>
          </w:tcPr>
          <w:p>
            <w:pPr>
              <w:pStyle w:val="21"/>
              <w:adjustRightInd w:val="0"/>
              <w:snapToGrid w:val="0"/>
              <w:jc w:val="center"/>
            </w:pPr>
          </w:p>
        </w:tc>
        <w:tc>
          <w:tcPr>
            <w:tcW w:w="6983"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外立面形式美观，未采用外立面公建化要求，得3分。</w:t>
            </w:r>
          </w:p>
        </w:tc>
        <w:tc>
          <w:tcPr>
            <w:tcW w:w="618"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25.3</w:t>
            </w:r>
          </w:p>
        </w:tc>
        <w:tc>
          <w:tcPr>
            <w:tcW w:w="6983"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审查设计文件中住宅建筑底层之间公共活动及通行功能设计情况。</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建筑底层风雨连廊‌开放通透、安全耐久、功能复合，得5分。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25.4</w:t>
            </w:r>
          </w:p>
        </w:tc>
        <w:tc>
          <w:tcPr>
            <w:tcW w:w="6983"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审查设计文件中架空层设计情况，以及多功能规划情况。</w:t>
            </w:r>
          </w:p>
        </w:tc>
        <w:tc>
          <w:tcPr>
            <w:tcW w:w="3707"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设计有架空层，且具备功能用途的，得6分。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X="-91" w:tblpY="1"/>
        <w:tblOverlap w:val="never"/>
        <w:tblW w:w="1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29"/>
        <w:gridCol w:w="718"/>
        <w:gridCol w:w="729"/>
        <w:gridCol w:w="891"/>
        <w:gridCol w:w="6106"/>
        <w:gridCol w:w="3693"/>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设计</w:t>
            </w:r>
          </w:p>
        </w:tc>
        <w:tc>
          <w:tcPr>
            <w:tcW w:w="729" w:type="dxa"/>
            <w:vMerge w:val="restart"/>
            <w:shd w:val="clear" w:color="auto" w:fill="auto"/>
            <w:vAlign w:val="center"/>
          </w:tcPr>
          <w:p>
            <w:pPr>
              <w:pStyle w:val="21"/>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特色性指标</w:t>
            </w:r>
          </w:p>
        </w:tc>
        <w:tc>
          <w:tcPr>
            <w:tcW w:w="718" w:type="dxa"/>
            <w:vMerge w:val="restart"/>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建设要求</w:t>
            </w: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25.5</w:t>
            </w:r>
          </w:p>
        </w:tc>
        <w:tc>
          <w:tcPr>
            <w:tcW w:w="6997" w:type="dxa"/>
            <w:gridSpan w:val="2"/>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审查设计文件中住户隐私保护的人性化设计情况。</w:t>
            </w:r>
          </w:p>
        </w:tc>
        <w:tc>
          <w:tcPr>
            <w:tcW w:w="3693"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设计中采取了物理隔离，减少户外的视线与声音穿透，保障生活行为的隐蔽性，得6分。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82"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29"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rPr>
            </w:pPr>
          </w:p>
        </w:tc>
        <w:tc>
          <w:tcPr>
            <w:tcW w:w="718"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c>
          <w:tcPr>
            <w:tcW w:w="729" w:type="dxa"/>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25.6</w:t>
            </w:r>
          </w:p>
        </w:tc>
        <w:tc>
          <w:tcPr>
            <w:tcW w:w="6997" w:type="dxa"/>
            <w:gridSpan w:val="2"/>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审查设计文件中各房间窗户配置情况。</w:t>
            </w:r>
          </w:p>
        </w:tc>
        <w:tc>
          <w:tcPr>
            <w:tcW w:w="3693" w:type="dxa"/>
            <w:shd w:val="clear" w:color="auto" w:fill="auto"/>
            <w:vAlign w:val="center"/>
          </w:tcPr>
          <w:p>
            <w:pPr>
              <w:pStyle w:val="21"/>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每个房间设有窗户的，得5分。</w:t>
            </w:r>
          </w:p>
        </w:tc>
        <w:tc>
          <w:tcPr>
            <w:tcW w:w="618" w:type="dxa"/>
            <w:shd w:val="clear" w:color="auto" w:fill="auto"/>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849" w:type="dxa"/>
            <w:gridSpan w:val="5"/>
            <w:shd w:val="clear" w:color="auto" w:fill="auto"/>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t>设计特色性指标总得分</w:t>
            </w:r>
          </w:p>
        </w:tc>
        <w:tc>
          <w:tcPr>
            <w:tcW w:w="10417" w:type="dxa"/>
            <w:gridSpan w:val="3"/>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849" w:type="dxa"/>
            <w:gridSpan w:val="5"/>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设计阶段评价总得分</w:t>
            </w:r>
          </w:p>
        </w:tc>
        <w:tc>
          <w:tcPr>
            <w:tcW w:w="10417" w:type="dxa"/>
            <w:gridSpan w:val="3"/>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849" w:type="dxa"/>
            <w:gridSpan w:val="5"/>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一星“好房子”评价结果</w:t>
            </w:r>
          </w:p>
        </w:tc>
        <w:tc>
          <w:tcPr>
            <w:tcW w:w="10417" w:type="dxa"/>
            <w:gridSpan w:val="3"/>
            <w:shd w:val="clear" w:color="auto" w:fill="auto"/>
            <w:vAlign w:val="center"/>
          </w:tcPr>
          <w:p>
            <w:pPr>
              <w:pStyle w:val="21"/>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达标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不达标</w:t>
            </w:r>
          </w:p>
        </w:tc>
      </w:tr>
    </w:tbl>
    <w:p>
      <w:pPr>
        <w:rPr>
          <w:rFonts w:hint="eastAsia"/>
          <w:lang w:val="en-US" w:eastAsia="zh-CN"/>
        </w:rPr>
      </w:pPr>
      <w:r>
        <w:rPr>
          <w:rFonts w:hint="eastAsia"/>
          <w:lang w:val="en-US" w:eastAsia="zh-CN"/>
        </w:rPr>
        <w:br w:type="page"/>
      </w:r>
    </w:p>
    <w:p>
      <w:pPr>
        <w:pStyle w:val="2"/>
        <w:keepNext/>
        <w:keepLines/>
        <w:pageBreakBefore w:val="0"/>
        <w:widowControl w:val="0"/>
        <w:kinsoku/>
        <w:wordWrap/>
        <w:overflowPunct/>
        <w:topLinePunct w:val="0"/>
        <w:autoSpaceDE/>
        <w:autoSpaceDN/>
        <w:bidi w:val="0"/>
        <w:adjustRightInd w:val="0"/>
        <w:snapToGrid w:val="0"/>
        <w:spacing w:before="0" w:after="0"/>
        <w:textAlignment w:val="auto"/>
        <w:rPr>
          <w:rFonts w:hint="default"/>
          <w:lang w:val="en-US" w:eastAsia="zh-CN"/>
        </w:rPr>
      </w:pPr>
      <w:bookmarkStart w:id="79" w:name="_Toc820641063"/>
      <w:r>
        <w:rPr>
          <w:rFonts w:hint="eastAsia"/>
          <w:lang w:val="en-US" w:eastAsia="zh-CN"/>
        </w:rPr>
        <w:t>附录二：施工阶段的威海市“好房子”分类打分表</w:t>
      </w:r>
      <w:bookmarkEnd w:id="79"/>
    </w:p>
    <w:tbl>
      <w:tblPr>
        <w:tblStyle w:val="14"/>
        <w:tblpPr w:leftFromText="180" w:rightFromText="180" w:vertAnchor="text" w:tblpX="-91" w:tblpY="1"/>
        <w:tblOverlap w:val="never"/>
        <w:tblW w:w="14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0"/>
        <w:gridCol w:w="729"/>
        <w:gridCol w:w="717"/>
        <w:gridCol w:w="2794"/>
        <w:gridCol w:w="2870"/>
        <w:gridCol w:w="2870"/>
        <w:gridCol w:w="992"/>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50"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评价阶段</w:t>
            </w:r>
          </w:p>
        </w:tc>
        <w:tc>
          <w:tcPr>
            <w:tcW w:w="750" w:type="dxa"/>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类型</w:t>
            </w:r>
          </w:p>
        </w:tc>
        <w:tc>
          <w:tcPr>
            <w:tcW w:w="729"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指标内容</w:t>
            </w:r>
          </w:p>
        </w:tc>
        <w:tc>
          <w:tcPr>
            <w:tcW w:w="717"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条文编号</w:t>
            </w:r>
          </w:p>
        </w:tc>
        <w:tc>
          <w:tcPr>
            <w:tcW w:w="9526" w:type="dxa"/>
            <w:gridSpan w:val="4"/>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highlight w:val="none"/>
                <w:lang w:val="en-US" w:eastAsia="zh-CN"/>
              </w:rPr>
              <w:t>评价要点和方法</w:t>
            </w:r>
          </w:p>
        </w:tc>
        <w:tc>
          <w:tcPr>
            <w:tcW w:w="1881"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highlight w:val="no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trPr>
        <w:tc>
          <w:tcPr>
            <w:tcW w:w="750"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施工</w:t>
            </w:r>
          </w:p>
        </w:tc>
        <w:tc>
          <w:tcPr>
            <w:tcW w:w="750"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基础性指标</w:t>
            </w:r>
          </w:p>
        </w:tc>
        <w:tc>
          <w:tcPr>
            <w:tcW w:w="729"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建筑结构</w:t>
            </w:r>
          </w:p>
        </w:tc>
        <w:tc>
          <w:tcPr>
            <w:tcW w:w="717"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1.3</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依据</w:t>
            </w:r>
            <w:r>
              <w:rPr>
                <w:rFonts w:hint="eastAsia" w:ascii="Times New Roman" w:hAnsi="Times New Roman" w:eastAsia="仿宋"/>
                <w:color w:val="auto"/>
                <w:sz w:val="24"/>
                <w:szCs w:val="24"/>
                <w:highlight w:val="none"/>
              </w:rPr>
              <w:t>《建筑工程施工质量验收统一标准》</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50300-2013</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现场检查</w:t>
            </w:r>
            <w:r>
              <w:rPr>
                <w:rFonts w:hint="eastAsia" w:ascii="Times New Roman" w:hAnsi="Times New Roman" w:eastAsia="仿宋"/>
                <w:color w:val="auto"/>
                <w:sz w:val="24"/>
                <w:szCs w:val="24"/>
                <w:highlight w:val="none"/>
                <w:lang w:val="en-US" w:eastAsia="zh-CN"/>
              </w:rPr>
              <w:t>构件及查阅验收资料，评价相关指标的符合性</w:t>
            </w:r>
            <w:r>
              <w:rPr>
                <w:rFonts w:hint="eastAsia" w:ascii="Times New Roman" w:hAnsi="Times New Roman" w:eastAsia="仿宋"/>
                <w:color w:val="auto"/>
                <w:sz w:val="24"/>
                <w:szCs w:val="24"/>
                <w:highlight w:val="none"/>
              </w:rPr>
              <w:t>。</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50"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17"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1.4</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现场查阅相关工程施工的质量与安全资料。</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建筑装修</w:t>
            </w:r>
          </w:p>
        </w:tc>
        <w:tc>
          <w:tcPr>
            <w:tcW w:w="717"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2.3</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依据《民用建筑工程室内环境污染控制规范》（GB 50325-2020）等，现场检查结合采样检测，室内空气污染物浓度不高于I级。</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7"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2.5</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依据《建筑装饰装修工程质量验收标准》（GB 50210-2018）等，审查设计文件，现场检查结合验收资料查阅。</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水电安装</w:t>
            </w:r>
          </w:p>
        </w:tc>
        <w:tc>
          <w:tcPr>
            <w:tcW w:w="717"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3.4</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现场检查，结合施工质量验收资料检查评价。</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50"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9" w:type="dxa"/>
            <w:vMerge w:val="continue"/>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p>
        </w:tc>
        <w:tc>
          <w:tcPr>
            <w:tcW w:w="717"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3.5</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审查设计文件中的工艺做法，结合现场检查评价。</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通信</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工程</w:t>
            </w:r>
          </w:p>
        </w:tc>
        <w:tc>
          <w:tcPr>
            <w:tcW w:w="717"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5.4</w:t>
            </w:r>
          </w:p>
        </w:tc>
        <w:tc>
          <w:tcPr>
            <w:tcW w:w="9526" w:type="dxa"/>
            <w:gridSpan w:val="4"/>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w:t>
            </w:r>
            <w:r>
              <w:rPr>
                <w:rFonts w:hint="default" w:ascii="Times New Roman" w:hAnsi="Times New Roman" w:eastAsia="仿宋"/>
                <w:color w:val="auto"/>
                <w:sz w:val="24"/>
                <w:szCs w:val="24"/>
                <w:highlight w:val="none"/>
                <w:lang w:val="en-US" w:eastAsia="zh-CN"/>
              </w:rPr>
              <w:fldChar w:fldCharType="begin"/>
            </w:r>
            <w:r>
              <w:rPr>
                <w:rFonts w:hint="default" w:ascii="Times New Roman" w:hAnsi="Times New Roman" w:eastAsia="仿宋"/>
                <w:color w:val="auto"/>
                <w:sz w:val="24"/>
                <w:szCs w:val="24"/>
                <w:highlight w:val="none"/>
                <w:lang w:val="en-US" w:eastAsia="zh-CN"/>
              </w:rPr>
              <w:instrText xml:space="preserve"> HYPERLINK "http://www.baidu.com/link?url=2_EqiBBBRdPo5qVKY_EpZIrCb7rJisjmLOtmUFi4glPdhu2RKvAiWUnEIv-ActXAkZ-UW74vA7UrUXfXPhlyza" \t "/Users/xiangjunli/Documents\\x/_blank" </w:instrText>
            </w:r>
            <w:r>
              <w:rPr>
                <w:rFonts w:hint="default" w:ascii="Times New Roman" w:hAnsi="Times New Roman" w:eastAsia="仿宋"/>
                <w:color w:val="auto"/>
                <w:sz w:val="24"/>
                <w:szCs w:val="24"/>
                <w:highlight w:val="none"/>
                <w:lang w:val="en-US" w:eastAsia="zh-CN"/>
              </w:rPr>
              <w:fldChar w:fldCharType="separate"/>
            </w:r>
            <w:r>
              <w:rPr>
                <w:rFonts w:hint="default" w:ascii="Times New Roman" w:hAnsi="Times New Roman" w:eastAsia="仿宋"/>
                <w:color w:val="auto"/>
                <w:sz w:val="24"/>
                <w:szCs w:val="24"/>
                <w:highlight w:val="none"/>
                <w:lang w:val="en-US" w:eastAsia="zh-CN"/>
              </w:rPr>
              <w:t>建筑电气工程施工质量验收规范</w:t>
            </w:r>
            <w:r>
              <w:rPr>
                <w:rFonts w:hint="eastAsia" w:ascii="Times New Roman" w:hAnsi="Times New Roman" w:eastAsia="仿宋"/>
                <w:color w:val="auto"/>
                <w:sz w:val="24"/>
                <w:szCs w:val="24"/>
                <w:highlight w:val="none"/>
                <w:lang w:val="en-US" w:eastAsia="zh-CN"/>
              </w:rPr>
              <w:t>》（</w:t>
            </w:r>
            <w:r>
              <w:rPr>
                <w:rFonts w:hint="default" w:ascii="Times New Roman" w:hAnsi="Times New Roman" w:eastAsia="仿宋"/>
                <w:color w:val="auto"/>
                <w:sz w:val="24"/>
                <w:szCs w:val="24"/>
                <w:highlight w:val="none"/>
                <w:lang w:val="en-US" w:eastAsia="zh-CN"/>
              </w:rPr>
              <w:t>GB</w:t>
            </w:r>
            <w:r>
              <w:rPr>
                <w:rFonts w:hint="eastAsia" w:ascii="Times New Roman" w:hAnsi="Times New Roman" w:eastAsia="仿宋"/>
                <w:color w:val="auto"/>
                <w:sz w:val="24"/>
                <w:szCs w:val="24"/>
                <w:highlight w:val="none"/>
                <w:lang w:val="en-US" w:eastAsia="zh-CN"/>
              </w:rPr>
              <w:t xml:space="preserve"> </w:t>
            </w:r>
            <w:r>
              <w:rPr>
                <w:rFonts w:hint="default" w:ascii="Times New Roman" w:hAnsi="Times New Roman" w:eastAsia="仿宋"/>
                <w:color w:val="auto"/>
                <w:sz w:val="24"/>
                <w:szCs w:val="24"/>
                <w:highlight w:val="none"/>
                <w:lang w:val="en-US" w:eastAsia="zh-CN"/>
              </w:rPr>
              <w:t>50303-2015</w:t>
            </w:r>
            <w:r>
              <w:rPr>
                <w:rFonts w:hint="default" w:ascii="Times New Roman" w:hAnsi="Times New Roman" w:eastAsia="仿宋"/>
                <w:color w:val="auto"/>
                <w:sz w:val="24"/>
                <w:szCs w:val="24"/>
                <w:highlight w:val="none"/>
                <w:lang w:val="en-US" w:eastAsia="zh-CN"/>
              </w:rPr>
              <w:fldChar w:fldCharType="end"/>
            </w:r>
            <w:r>
              <w:rPr>
                <w:rFonts w:hint="eastAsia" w:ascii="Times New Roman" w:hAnsi="Times New Roman" w:eastAsia="仿宋"/>
                <w:color w:val="auto"/>
                <w:sz w:val="24"/>
                <w:szCs w:val="24"/>
                <w:highlight w:val="none"/>
                <w:lang w:val="en-US" w:eastAsia="zh-CN"/>
              </w:rPr>
              <w:t>）等，现场查阅相关验收资料与安装质量。</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消防工程</w:t>
            </w:r>
          </w:p>
        </w:tc>
        <w:tc>
          <w:tcPr>
            <w:tcW w:w="717"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7.1</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依据《电梯制造与安装安全规范》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GB/T 7588</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《电梯安装验收规范》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10060-2011</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等</w:t>
            </w:r>
            <w:r>
              <w:rPr>
                <w:rFonts w:hint="eastAsia" w:ascii="Times New Roman" w:hAnsi="Times New Roman" w:eastAsia="仿宋"/>
                <w:color w:val="auto"/>
                <w:sz w:val="24"/>
                <w:szCs w:val="24"/>
                <w:highlight w:val="none"/>
              </w:rPr>
              <w:t>，审查电梯设计文件、性能指标，结合现场检查评价。‌</w:t>
            </w:r>
          </w:p>
        </w:tc>
        <w:tc>
          <w:tcPr>
            <w:tcW w:w="188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园区安全</w:t>
            </w:r>
          </w:p>
        </w:tc>
        <w:tc>
          <w:tcPr>
            <w:tcW w:w="717"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19.6</w:t>
            </w:r>
          </w:p>
        </w:tc>
        <w:tc>
          <w:tcPr>
            <w:tcW w:w="9526"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‌《建筑照明设计标准》（GB 50034-2024），现场检查照明设备选型，以及强制性指标的验收资料。</w:t>
            </w:r>
          </w:p>
        </w:tc>
        <w:tc>
          <w:tcPr>
            <w:tcW w:w="188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满足</w:t>
            </w:r>
          </w:p>
          <w:p>
            <w:pPr>
              <w:pStyle w:val="21"/>
              <w:widowControl/>
              <w:adjustRightInd w:val="0"/>
              <w:snapToGrid w:val="0"/>
              <w:jc w:val="both"/>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6" w:type="dxa"/>
            <w:gridSpan w:val="4"/>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评价总计</w:t>
            </w:r>
          </w:p>
        </w:tc>
        <w:tc>
          <w:tcPr>
            <w:tcW w:w="279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指标满足数</w:t>
            </w:r>
          </w:p>
        </w:tc>
        <w:tc>
          <w:tcPr>
            <w:tcW w:w="2870"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2870"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指标满足率</w:t>
            </w:r>
          </w:p>
        </w:tc>
        <w:tc>
          <w:tcPr>
            <w:tcW w:w="2873"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6" w:type="dxa"/>
            <w:gridSpan w:val="4"/>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评价结果</w:t>
            </w:r>
          </w:p>
        </w:tc>
        <w:tc>
          <w:tcPr>
            <w:tcW w:w="11407" w:type="dxa"/>
            <w:gridSpan w:val="5"/>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满足率达到90%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满足率未达到90%</w:t>
            </w: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696"/>
        <w:gridCol w:w="804"/>
        <w:gridCol w:w="728"/>
        <w:gridCol w:w="6044"/>
        <w:gridCol w:w="449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4"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阶段</w:t>
            </w:r>
          </w:p>
        </w:tc>
        <w:tc>
          <w:tcPr>
            <w:tcW w:w="696" w:type="dxa"/>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类型</w:t>
            </w:r>
          </w:p>
        </w:tc>
        <w:tc>
          <w:tcPr>
            <w:tcW w:w="804"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内容</w:t>
            </w:r>
          </w:p>
        </w:tc>
        <w:tc>
          <w:tcPr>
            <w:tcW w:w="728"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条文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编号</w:t>
            </w:r>
          </w:p>
        </w:tc>
        <w:tc>
          <w:tcPr>
            <w:tcW w:w="6044"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评价要点和方法</w:t>
            </w:r>
          </w:p>
        </w:tc>
        <w:tc>
          <w:tcPr>
            <w:tcW w:w="4494"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评价标准</w:t>
            </w:r>
          </w:p>
        </w:tc>
        <w:tc>
          <w:tcPr>
            <w:tcW w:w="664"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4"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施工</w:t>
            </w:r>
          </w:p>
        </w:tc>
        <w:tc>
          <w:tcPr>
            <w:tcW w:w="696"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性指</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标</w:t>
            </w:r>
          </w:p>
        </w:tc>
        <w:tc>
          <w:tcPr>
            <w:tcW w:w="804"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供气</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供暖</w:t>
            </w:r>
          </w:p>
        </w:tc>
        <w:tc>
          <w:tcPr>
            <w:tcW w:w="728"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4.3</w:t>
            </w:r>
          </w:p>
        </w:tc>
        <w:tc>
          <w:tcPr>
            <w:tcW w:w="6044" w:type="dxa"/>
            <w:vMerge w:val="restart"/>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依据《城镇供热管网工程施工及验收规范》（CJJ 28-2014）、《城镇供热直埋热水管道技术规程》（CJJT 81-2013）等，现场查阅相关验收资料与安装质量。</w:t>
            </w:r>
          </w:p>
        </w:tc>
        <w:tc>
          <w:tcPr>
            <w:tcW w:w="4494"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≥5</w:t>
            </w:r>
            <w:r>
              <w:rPr>
                <w:rFonts w:ascii="Times New Roman" w:hAnsi="Times New Roman" w:eastAsia="仿宋"/>
                <w:color w:val="auto"/>
                <w:sz w:val="24"/>
                <w:szCs w:val="24"/>
              </w:rPr>
              <w:t>0年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664" w:type="dxa"/>
            <w:vMerge w:val="restart"/>
            <w:vAlign w:val="center"/>
          </w:tcPr>
          <w:p>
            <w:pPr>
              <w:pStyle w:val="21"/>
              <w:widowControl/>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4" w:type="dxa"/>
            <w:vMerge w:val="continue"/>
            <w:vAlign w:val="center"/>
          </w:tcPr>
          <w:p>
            <w:pPr>
              <w:pStyle w:val="21"/>
              <w:widowControl/>
              <w:adjustRightInd w:val="0"/>
              <w:snapToGrid w:val="0"/>
              <w:jc w:val="center"/>
            </w:pPr>
          </w:p>
        </w:tc>
        <w:tc>
          <w:tcPr>
            <w:tcW w:w="696" w:type="dxa"/>
            <w:vMerge w:val="continue"/>
            <w:vAlign w:val="center"/>
          </w:tcPr>
          <w:p>
            <w:pPr>
              <w:pStyle w:val="21"/>
              <w:widowControl/>
              <w:adjustRightInd w:val="0"/>
              <w:snapToGrid w:val="0"/>
              <w:jc w:val="center"/>
            </w:pPr>
          </w:p>
        </w:tc>
        <w:tc>
          <w:tcPr>
            <w:tcW w:w="804" w:type="dxa"/>
            <w:vMerge w:val="continue"/>
            <w:shd w:val="clear" w:color="auto" w:fill="auto"/>
            <w:vAlign w:val="center"/>
          </w:tcPr>
          <w:p>
            <w:pPr>
              <w:pStyle w:val="21"/>
              <w:widowControl/>
              <w:adjustRightInd w:val="0"/>
              <w:snapToGrid w:val="0"/>
              <w:jc w:val="center"/>
            </w:pPr>
          </w:p>
        </w:tc>
        <w:tc>
          <w:tcPr>
            <w:tcW w:w="728" w:type="dxa"/>
            <w:vMerge w:val="continue"/>
            <w:shd w:val="clear" w:color="auto" w:fill="auto"/>
            <w:vAlign w:val="center"/>
          </w:tcPr>
          <w:p>
            <w:pPr>
              <w:pStyle w:val="21"/>
              <w:widowControl/>
              <w:adjustRightInd w:val="0"/>
              <w:snapToGrid w:val="0"/>
              <w:jc w:val="center"/>
            </w:pPr>
          </w:p>
        </w:tc>
        <w:tc>
          <w:tcPr>
            <w:tcW w:w="6044" w:type="dxa"/>
            <w:vMerge w:val="continue"/>
            <w:vAlign w:val="center"/>
          </w:tcPr>
          <w:p>
            <w:pPr>
              <w:pStyle w:val="21"/>
              <w:widowControl/>
              <w:adjustRightInd w:val="0"/>
              <w:snapToGrid w:val="0"/>
              <w:jc w:val="center"/>
              <w:rPr>
                <w:color w:val="auto"/>
              </w:rPr>
            </w:pPr>
          </w:p>
        </w:tc>
        <w:tc>
          <w:tcPr>
            <w:tcW w:w="4494"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产品</w:t>
            </w:r>
            <w:r>
              <w:rPr>
                <w:rFonts w:ascii="Times New Roman" w:hAnsi="Times New Roman" w:eastAsia="仿宋"/>
                <w:color w:val="auto"/>
                <w:sz w:val="24"/>
                <w:szCs w:val="24"/>
              </w:rPr>
              <w:t>CCC认证</w:t>
            </w:r>
            <w:r>
              <w:rPr>
                <w:rFonts w:hint="eastAsia" w:ascii="Times New Roman" w:hAnsi="Times New Roman" w:eastAsia="仿宋"/>
                <w:color w:val="auto"/>
                <w:sz w:val="24"/>
                <w:szCs w:val="24"/>
              </w:rPr>
              <w:t>；</w:t>
            </w:r>
            <w:r>
              <w:rPr>
                <w:rFonts w:ascii="Times New Roman" w:hAnsi="Times New Roman" w:eastAsia="仿宋"/>
                <w:color w:val="auto"/>
                <w:sz w:val="24"/>
                <w:szCs w:val="24"/>
              </w:rPr>
              <w:t>设计工作年限</w:t>
            </w:r>
            <w:r>
              <w:rPr>
                <w:rFonts w:hint="eastAsia" w:ascii="Times New Roman" w:hAnsi="Times New Roman" w:eastAsia="仿宋"/>
                <w:color w:val="auto"/>
                <w:sz w:val="24"/>
                <w:szCs w:val="24"/>
              </w:rPr>
              <w:t>≥</w:t>
            </w:r>
            <w:r>
              <w:rPr>
                <w:rFonts w:hint="eastAsia" w:ascii="Times New Roman" w:hAnsi="Times New Roman" w:eastAsia="仿宋"/>
                <w:color w:val="auto"/>
                <w:sz w:val="24"/>
                <w:szCs w:val="24"/>
                <w:lang w:val="en-US" w:eastAsia="zh-CN"/>
              </w:rPr>
              <w:t>3</w:t>
            </w:r>
            <w:r>
              <w:rPr>
                <w:rFonts w:ascii="Times New Roman" w:hAnsi="Times New Roman" w:eastAsia="仿宋"/>
                <w:color w:val="auto"/>
                <w:sz w:val="24"/>
                <w:szCs w:val="24"/>
              </w:rPr>
              <w:t>0年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664" w:type="dxa"/>
            <w:vMerge w:val="continue"/>
            <w:vAlign w:val="center"/>
          </w:tcPr>
          <w:p>
            <w:pPr>
              <w:pStyle w:val="21"/>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804"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室内</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环境</w:t>
            </w:r>
          </w:p>
        </w:tc>
        <w:tc>
          <w:tcPr>
            <w:tcW w:w="728"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11.4</w:t>
            </w:r>
          </w:p>
        </w:tc>
        <w:tc>
          <w:tcPr>
            <w:tcW w:w="6044" w:type="dxa"/>
            <w:vMerge w:val="restart"/>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依据《室内空气质量标准》（GB/T 18883-2022）、《住宅项目规范》（GB 55038-2025）等，审查设计文件，结合现场检测。</w:t>
            </w:r>
          </w:p>
        </w:tc>
        <w:tc>
          <w:tcPr>
            <w:tcW w:w="4494" w:type="dxa"/>
            <w:vAlign w:val="center"/>
          </w:tcPr>
          <w:p>
            <w:pPr>
              <w:pStyle w:val="21"/>
              <w:widowControl/>
              <w:adjustRightInd w:val="0"/>
              <w:snapToGrid w:val="0"/>
              <w:jc w:val="both"/>
              <w:rPr>
                <w:rFonts w:ascii="Times New Roman" w:hAnsi="Times New Roman" w:eastAsia="仿宋"/>
                <w:color w:val="auto"/>
                <w:sz w:val="24"/>
                <w:szCs w:val="24"/>
                <w:highlight w:val="none"/>
              </w:rPr>
            </w:pPr>
            <w:r>
              <w:rPr>
                <w:rFonts w:ascii="Times New Roman" w:hAnsi="Times New Roman" w:eastAsia="仿宋"/>
                <w:color w:val="auto"/>
                <w:sz w:val="24"/>
                <w:szCs w:val="24"/>
                <w:lang w:val="en-US" w:eastAsia="zh-CN"/>
              </w:rPr>
              <w:t>换气效率</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0.9，空气龄</w:t>
            </w:r>
            <w:r>
              <w:rPr>
                <w:rFonts w:hint="eastAsia" w:ascii="PingFang SC" w:hAnsi="PingFang SC" w:eastAsia="PingFang SC" w:cs="PingFang SC"/>
                <w:color w:val="auto"/>
                <w:sz w:val="24"/>
                <w:szCs w:val="24"/>
              </w:rPr>
              <w:t>≤</w:t>
            </w:r>
            <w:r>
              <w:rPr>
                <w:rFonts w:ascii="Times New Roman" w:hAnsi="Times New Roman" w:eastAsia="仿宋"/>
                <w:color w:val="auto"/>
                <w:sz w:val="24"/>
                <w:szCs w:val="24"/>
                <w:lang w:val="en-US" w:eastAsia="zh-CN"/>
              </w:rPr>
              <w:t>10分钟，二氧化碳浓度</w:t>
            </w:r>
            <w:r>
              <w:rPr>
                <w:rFonts w:hint="eastAsia" w:ascii="PingFang SC" w:hAnsi="PingFang SC" w:eastAsia="PingFang SC" w:cs="PingFang SC"/>
                <w:color w:val="auto"/>
                <w:sz w:val="24"/>
                <w:szCs w:val="24"/>
              </w:rPr>
              <w:t>≤</w:t>
            </w:r>
            <w:r>
              <w:rPr>
                <w:rFonts w:ascii="Times New Roman" w:hAnsi="Times New Roman" w:eastAsia="仿宋"/>
                <w:color w:val="auto"/>
                <w:sz w:val="24"/>
                <w:szCs w:val="24"/>
                <w:lang w:val="en-US" w:eastAsia="zh-CN"/>
              </w:rPr>
              <w:t>800ppm</w:t>
            </w:r>
            <w:r>
              <w:rPr>
                <w:rFonts w:hint="eastAsia" w:ascii="Times New Roman" w:hAnsi="Times New Roman" w:eastAsia="仿宋"/>
                <w:color w:val="auto"/>
                <w:sz w:val="24"/>
                <w:szCs w:val="24"/>
                <w:lang w:val="en-US" w:eastAsia="zh-CN"/>
              </w:rPr>
              <w:t>，得4分。</w:t>
            </w:r>
            <w:r>
              <w:rPr>
                <w:rFonts w:ascii="Times New Roman" w:hAnsi="Times New Roman" w:eastAsia="仿宋"/>
                <w:color w:val="auto"/>
                <w:sz w:val="24"/>
                <w:szCs w:val="24"/>
                <w:lang w:val="en-US" w:eastAsia="zh-CN"/>
              </w:rPr>
              <w:t>‌</w:t>
            </w:r>
          </w:p>
        </w:tc>
        <w:tc>
          <w:tcPr>
            <w:tcW w:w="664" w:type="dxa"/>
            <w:vMerge w:val="restart"/>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44" w:type="dxa"/>
            <w:vMerge w:val="continue"/>
            <w:vAlign w:val="center"/>
          </w:tcPr>
          <w:p>
            <w:pPr>
              <w:pStyle w:val="21"/>
              <w:widowControl/>
              <w:adjustRightInd w:val="0"/>
              <w:snapToGrid w:val="0"/>
              <w:jc w:val="center"/>
            </w:pPr>
          </w:p>
        </w:tc>
        <w:tc>
          <w:tcPr>
            <w:tcW w:w="696" w:type="dxa"/>
            <w:vMerge w:val="continue"/>
            <w:vAlign w:val="center"/>
          </w:tcPr>
          <w:p>
            <w:pPr>
              <w:pStyle w:val="21"/>
              <w:widowControl/>
              <w:adjustRightInd w:val="0"/>
              <w:snapToGrid w:val="0"/>
              <w:jc w:val="center"/>
            </w:pPr>
          </w:p>
        </w:tc>
        <w:tc>
          <w:tcPr>
            <w:tcW w:w="804" w:type="dxa"/>
            <w:vMerge w:val="continue"/>
            <w:shd w:val="clear" w:color="auto" w:fill="auto"/>
            <w:vAlign w:val="center"/>
          </w:tcPr>
          <w:p>
            <w:pPr>
              <w:pStyle w:val="21"/>
              <w:widowControl/>
              <w:adjustRightInd w:val="0"/>
              <w:snapToGrid w:val="0"/>
              <w:jc w:val="center"/>
            </w:pPr>
          </w:p>
        </w:tc>
        <w:tc>
          <w:tcPr>
            <w:tcW w:w="728" w:type="dxa"/>
            <w:vMerge w:val="continue"/>
            <w:shd w:val="clear" w:color="auto" w:fill="auto"/>
            <w:vAlign w:val="center"/>
          </w:tcPr>
          <w:p>
            <w:pPr>
              <w:pStyle w:val="21"/>
              <w:widowControl/>
              <w:adjustRightInd w:val="0"/>
              <w:snapToGrid w:val="0"/>
              <w:jc w:val="center"/>
            </w:pPr>
          </w:p>
        </w:tc>
        <w:tc>
          <w:tcPr>
            <w:tcW w:w="6044" w:type="dxa"/>
            <w:vMerge w:val="continue"/>
            <w:vAlign w:val="center"/>
          </w:tcPr>
          <w:p>
            <w:pPr>
              <w:pStyle w:val="21"/>
              <w:widowControl/>
              <w:adjustRightInd w:val="0"/>
              <w:snapToGrid w:val="0"/>
              <w:jc w:val="left"/>
              <w:rPr>
                <w:rFonts w:ascii="Times New Roman" w:hAnsi="Times New Roman" w:eastAsia="仿宋"/>
                <w:color w:val="auto"/>
                <w:sz w:val="24"/>
                <w:szCs w:val="24"/>
                <w:highlight w:val="none"/>
              </w:rPr>
            </w:pPr>
          </w:p>
        </w:tc>
        <w:tc>
          <w:tcPr>
            <w:tcW w:w="4494"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rPr>
            </w:pPr>
            <w:r>
              <w:rPr>
                <w:rFonts w:ascii="Times New Roman" w:hAnsi="Times New Roman" w:eastAsia="仿宋"/>
                <w:color w:val="auto"/>
                <w:sz w:val="24"/>
                <w:szCs w:val="24"/>
                <w:lang w:val="en-US" w:eastAsia="zh-CN"/>
              </w:rPr>
              <w:t>换气效率</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0.7，空气龄</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20分钟</w:t>
            </w:r>
            <w:r>
              <w:rPr>
                <w:rFonts w:hint="eastAsia" w:ascii="Times New Roman" w:hAnsi="Times New Roman" w:eastAsia="仿宋"/>
                <w:color w:val="auto"/>
                <w:sz w:val="24"/>
                <w:szCs w:val="24"/>
                <w:lang w:val="en-US" w:eastAsia="zh-CN"/>
              </w:rPr>
              <w:t>，得3分。</w:t>
            </w:r>
          </w:p>
        </w:tc>
        <w:tc>
          <w:tcPr>
            <w:tcW w:w="664" w:type="dxa"/>
            <w:vMerge w:val="continue"/>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804"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044" w:type="dxa"/>
            <w:vMerge w:val="continue"/>
            <w:vAlign w:val="center"/>
          </w:tcPr>
          <w:p>
            <w:pPr>
              <w:pStyle w:val="21"/>
              <w:widowControl/>
              <w:adjustRightInd w:val="0"/>
              <w:snapToGrid w:val="0"/>
              <w:jc w:val="left"/>
              <w:rPr>
                <w:rFonts w:ascii="Times New Roman" w:hAnsi="Times New Roman" w:eastAsia="仿宋"/>
                <w:color w:val="auto"/>
                <w:sz w:val="24"/>
                <w:szCs w:val="24"/>
                <w:highlight w:val="none"/>
              </w:rPr>
            </w:pPr>
          </w:p>
        </w:tc>
        <w:tc>
          <w:tcPr>
            <w:tcW w:w="4494"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rPr>
            </w:pPr>
            <w:r>
              <w:rPr>
                <w:rFonts w:ascii="Times New Roman" w:hAnsi="Times New Roman" w:eastAsia="仿宋"/>
                <w:color w:val="auto"/>
                <w:sz w:val="24"/>
                <w:szCs w:val="24"/>
                <w:lang w:val="en-US" w:eastAsia="zh-CN"/>
              </w:rPr>
              <w:t>换气效率</w:t>
            </w:r>
            <w:r>
              <w:rPr>
                <w:rFonts w:hint="eastAsia" w:ascii="Times New Roman" w:hAnsi="Times New Roman" w:eastAsia="仿宋"/>
                <w:color w:val="auto"/>
                <w:sz w:val="24"/>
                <w:szCs w:val="24"/>
              </w:rPr>
              <w:t>≥</w:t>
            </w:r>
            <w:r>
              <w:rPr>
                <w:rFonts w:ascii="Times New Roman" w:hAnsi="Times New Roman" w:eastAsia="仿宋"/>
                <w:color w:val="auto"/>
                <w:sz w:val="24"/>
                <w:szCs w:val="24"/>
                <w:lang w:val="en-US" w:eastAsia="zh-CN"/>
              </w:rPr>
              <w:t>0.5，空气龄</w:t>
            </w:r>
            <w:r>
              <w:rPr>
                <w:rFonts w:hint="eastAsia" w:ascii="PingFang SC" w:hAnsi="PingFang SC" w:eastAsia="PingFang SC" w:cs="PingFang SC"/>
                <w:color w:val="auto"/>
                <w:sz w:val="24"/>
                <w:szCs w:val="24"/>
              </w:rPr>
              <w:t>≤</w:t>
            </w:r>
            <w:r>
              <w:rPr>
                <w:rFonts w:ascii="Times New Roman" w:hAnsi="Times New Roman" w:eastAsia="仿宋"/>
                <w:color w:val="auto"/>
                <w:sz w:val="24"/>
                <w:szCs w:val="24"/>
                <w:lang w:val="en-US" w:eastAsia="zh-CN"/>
              </w:rPr>
              <w:t>30分钟</w:t>
            </w:r>
            <w:r>
              <w:rPr>
                <w:rFonts w:hint="eastAsia" w:ascii="Times New Roman" w:hAnsi="Times New Roman" w:eastAsia="仿宋"/>
                <w:color w:val="auto"/>
                <w:sz w:val="24"/>
                <w:szCs w:val="24"/>
                <w:lang w:val="en-US" w:eastAsia="zh-CN"/>
              </w:rPr>
              <w:t>，得2分。</w:t>
            </w:r>
          </w:p>
        </w:tc>
        <w:tc>
          <w:tcPr>
            <w:tcW w:w="664" w:type="dxa"/>
            <w:vMerge w:val="continue"/>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804"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eastAsia="zh-CN"/>
              </w:rPr>
            </w:pPr>
          </w:p>
        </w:tc>
        <w:tc>
          <w:tcPr>
            <w:tcW w:w="728" w:type="dxa"/>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11.5</w:t>
            </w:r>
          </w:p>
        </w:tc>
        <w:tc>
          <w:tcPr>
            <w:tcW w:w="6044" w:type="dxa"/>
            <w:vMerge w:val="restart"/>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依据《室内空气质量标准》（GB/T 18883-2022）、《住宅项目规范》（GB 55038-2025）等，审查设计文件，结合现场检测。</w:t>
            </w:r>
          </w:p>
        </w:tc>
        <w:tc>
          <w:tcPr>
            <w:tcW w:w="4494"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甲醛释放量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0.05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苯释放量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0.03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TVOC释放量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0.3 mg/m³</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664" w:type="dxa"/>
            <w:vMerge w:val="restart"/>
            <w:vAlign w:val="center"/>
          </w:tcPr>
          <w:p>
            <w:pPr>
              <w:pStyle w:val="21"/>
              <w:widowControl/>
              <w:adjustRightInd w:val="0"/>
              <w:snapToGrid w:val="0"/>
              <w:jc w:val="both"/>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44" w:type="dxa"/>
            <w:vMerge w:val="continue"/>
            <w:vAlign w:val="center"/>
          </w:tcPr>
          <w:p>
            <w:pPr>
              <w:pStyle w:val="21"/>
              <w:widowControl/>
              <w:adjustRightInd w:val="0"/>
              <w:snapToGrid w:val="0"/>
              <w:jc w:val="center"/>
            </w:pPr>
          </w:p>
        </w:tc>
        <w:tc>
          <w:tcPr>
            <w:tcW w:w="696" w:type="dxa"/>
            <w:vMerge w:val="continue"/>
            <w:vAlign w:val="center"/>
          </w:tcPr>
          <w:p>
            <w:pPr>
              <w:pStyle w:val="21"/>
              <w:widowControl/>
              <w:adjustRightInd w:val="0"/>
              <w:snapToGrid w:val="0"/>
              <w:jc w:val="center"/>
            </w:pPr>
          </w:p>
        </w:tc>
        <w:tc>
          <w:tcPr>
            <w:tcW w:w="804" w:type="dxa"/>
            <w:vMerge w:val="continue"/>
            <w:shd w:val="clear" w:color="auto" w:fill="auto"/>
            <w:vAlign w:val="center"/>
          </w:tcPr>
          <w:p>
            <w:pPr>
              <w:pStyle w:val="21"/>
              <w:widowControl/>
              <w:adjustRightInd w:val="0"/>
              <w:snapToGrid w:val="0"/>
              <w:jc w:val="center"/>
            </w:pPr>
          </w:p>
        </w:tc>
        <w:tc>
          <w:tcPr>
            <w:tcW w:w="728" w:type="dxa"/>
            <w:vMerge w:val="continue"/>
            <w:shd w:val="clear" w:color="auto" w:fill="auto"/>
            <w:vAlign w:val="center"/>
          </w:tcPr>
          <w:p>
            <w:pPr>
              <w:pStyle w:val="21"/>
              <w:widowControl/>
              <w:adjustRightInd w:val="0"/>
              <w:snapToGrid w:val="0"/>
              <w:jc w:val="center"/>
            </w:pPr>
          </w:p>
        </w:tc>
        <w:tc>
          <w:tcPr>
            <w:tcW w:w="6044" w:type="dxa"/>
            <w:vMerge w:val="continue"/>
            <w:vAlign w:val="center"/>
          </w:tcPr>
          <w:p>
            <w:pPr>
              <w:pStyle w:val="21"/>
              <w:widowControl/>
              <w:adjustRightInd w:val="0"/>
              <w:snapToGrid w:val="0"/>
              <w:jc w:val="center"/>
            </w:pPr>
          </w:p>
        </w:tc>
        <w:tc>
          <w:tcPr>
            <w:tcW w:w="4494"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highlight w:val="none"/>
                <w:lang w:val="en-US" w:eastAsia="zh-CN" w:bidi="ar-SA"/>
              </w:rPr>
            </w:pPr>
            <w:r>
              <w:rPr>
                <w:rFonts w:ascii="Times New Roman" w:hAnsi="Times New Roman" w:eastAsia="仿宋"/>
                <w:color w:val="auto"/>
                <w:sz w:val="24"/>
                <w:szCs w:val="24"/>
              </w:rPr>
              <w:t>甲醛释放量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0.08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苯释放量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0.06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TVOC释放量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0.6 mg/m³</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664" w:type="dxa"/>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804"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0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4494"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甲醛释放量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0.08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苯释放量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0.06 mg/m³</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TVOC释放量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0.6 mg/m³</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664" w:type="dxa"/>
            <w:vMerge w:val="continue"/>
            <w:vAlign w:val="center"/>
          </w:tcPr>
          <w:p>
            <w:pPr>
              <w:pStyle w:val="21"/>
              <w:widowControl/>
              <w:adjustRightInd w:val="0"/>
              <w:snapToGrid w:val="0"/>
              <w:jc w:val="both"/>
              <w:rPr>
                <w:rFonts w:ascii="Times New Roman" w:hAnsi="Times New Roman" w:eastAsia="仿宋"/>
                <w:color w:val="auto"/>
                <w:sz w:val="24"/>
                <w:szCs w:val="24"/>
              </w:rPr>
            </w:pP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28"/>
        <w:gridCol w:w="750"/>
        <w:gridCol w:w="655"/>
        <w:gridCol w:w="6139"/>
        <w:gridCol w:w="4521"/>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44"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施工</w:t>
            </w:r>
          </w:p>
        </w:tc>
        <w:tc>
          <w:tcPr>
            <w:tcW w:w="728"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性指</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标</w:t>
            </w:r>
          </w:p>
        </w:tc>
        <w:tc>
          <w:tcPr>
            <w:tcW w:w="75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室内</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环境</w:t>
            </w:r>
          </w:p>
        </w:tc>
        <w:tc>
          <w:tcPr>
            <w:tcW w:w="655" w:type="dxa"/>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11.6</w:t>
            </w:r>
          </w:p>
        </w:tc>
        <w:tc>
          <w:tcPr>
            <w:tcW w:w="6139" w:type="dxa"/>
            <w:vMerge w:val="restart"/>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依据《生活饮用水卫生标准》（GB 5749-2022）、《饮用水净水水质标准》（CJ 94-2005）等审查设计文件，结合现场检测。</w:t>
            </w:r>
          </w:p>
        </w:tc>
        <w:tc>
          <w:tcPr>
            <w:tcW w:w="4521"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rPr>
              <w:t>菌落总数≤50 CFU/mL</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重金属含量远低于限值</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浑浊度</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rPr>
              <w:t>0.5 NTU</w:t>
            </w:r>
            <w:r>
              <w:rPr>
                <w:rFonts w:hint="eastAsia" w:ascii="Times New Roman" w:hAnsi="Times New Roman" w:eastAsia="仿宋"/>
                <w:color w:val="auto"/>
                <w:sz w:val="24"/>
                <w:szCs w:val="24"/>
                <w:lang w:eastAsia="zh-CN"/>
              </w:rPr>
              <w:t>，</w:t>
            </w:r>
            <w:r>
              <w:rPr>
                <w:rFonts w:ascii="Times New Roman" w:hAnsi="Times New Roman" w:eastAsia="仿宋"/>
                <w:color w:val="auto"/>
                <w:sz w:val="24"/>
                <w:szCs w:val="24"/>
              </w:rPr>
              <w:t>消毒剂余量控制在0.3-0.5 mg/L</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637" w:type="dxa"/>
            <w:vMerge w:val="restart"/>
            <w:shd w:val="clear" w:color="auto" w:fill="auto"/>
            <w:vAlign w:val="center"/>
          </w:tcPr>
          <w:p>
            <w:pPr>
              <w:pStyle w:val="21"/>
              <w:widowControl/>
              <w:adjustRightInd w:val="0"/>
              <w:snapToGrid w:val="0"/>
              <w:jc w:val="both"/>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44" w:type="dxa"/>
            <w:vMerge w:val="continue"/>
            <w:vAlign w:val="center"/>
          </w:tcPr>
          <w:p>
            <w:pPr>
              <w:pStyle w:val="21"/>
              <w:widowControl/>
              <w:adjustRightInd w:val="0"/>
              <w:snapToGrid w:val="0"/>
              <w:jc w:val="center"/>
            </w:pPr>
          </w:p>
        </w:tc>
        <w:tc>
          <w:tcPr>
            <w:tcW w:w="728" w:type="dxa"/>
            <w:vMerge w:val="continue"/>
            <w:vAlign w:val="center"/>
          </w:tcPr>
          <w:p>
            <w:pPr>
              <w:pStyle w:val="21"/>
              <w:widowControl/>
              <w:adjustRightInd w:val="0"/>
              <w:snapToGrid w:val="0"/>
              <w:jc w:val="center"/>
            </w:pPr>
          </w:p>
        </w:tc>
        <w:tc>
          <w:tcPr>
            <w:tcW w:w="750" w:type="dxa"/>
            <w:vMerge w:val="continue"/>
            <w:shd w:val="clear" w:color="auto" w:fill="auto"/>
            <w:vAlign w:val="center"/>
          </w:tcPr>
          <w:p>
            <w:pPr>
              <w:pStyle w:val="21"/>
              <w:widowControl/>
              <w:adjustRightInd w:val="0"/>
              <w:snapToGrid w:val="0"/>
              <w:jc w:val="center"/>
            </w:pPr>
          </w:p>
        </w:tc>
        <w:tc>
          <w:tcPr>
            <w:tcW w:w="655" w:type="dxa"/>
            <w:vMerge w:val="continue"/>
            <w:shd w:val="clear" w:color="auto" w:fill="auto"/>
            <w:vAlign w:val="center"/>
          </w:tcPr>
          <w:p>
            <w:pPr>
              <w:pStyle w:val="21"/>
              <w:widowControl/>
              <w:adjustRightInd w:val="0"/>
              <w:snapToGrid w:val="0"/>
              <w:jc w:val="center"/>
            </w:pPr>
          </w:p>
        </w:tc>
        <w:tc>
          <w:tcPr>
            <w:tcW w:w="6139"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521"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lang w:val="en-US" w:eastAsia="zh-CN"/>
              </w:rPr>
              <w:t>菌落总</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100 CFU/mL</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重金属含量接近限值但未超标</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浑浊度</w:t>
            </w:r>
            <w:r>
              <w:rPr>
                <w:rFonts w:hint="eastAsia" w:ascii="Times New Roman" w:hAnsi="Times New Roman" w:eastAsia="仿宋"/>
                <w:color w:val="auto"/>
                <w:sz w:val="24"/>
                <w:szCs w:val="24"/>
                <w:lang w:val="en-US" w:eastAsia="zh-CN"/>
              </w:rPr>
              <w:t>≤1</w:t>
            </w:r>
            <w:r>
              <w:rPr>
                <w:rFonts w:ascii="Times New Roman" w:hAnsi="Times New Roman" w:eastAsia="仿宋"/>
                <w:color w:val="auto"/>
                <w:sz w:val="24"/>
                <w:szCs w:val="24"/>
                <w:lang w:val="en-US" w:eastAsia="zh-CN"/>
              </w:rPr>
              <w:t xml:space="preserve"> NTU</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消毒剂余量控制在0.</w:t>
            </w:r>
            <w:r>
              <w:rPr>
                <w:rFonts w:hint="eastAsia" w:ascii="Times New Roman" w:hAnsi="Times New Roman" w:eastAsia="仿宋"/>
                <w:color w:val="auto"/>
                <w:sz w:val="24"/>
                <w:szCs w:val="24"/>
                <w:lang w:val="en-US" w:eastAsia="zh-CN"/>
              </w:rPr>
              <w:t>05</w:t>
            </w:r>
            <w:r>
              <w:rPr>
                <w:rFonts w:ascii="Times New Roman" w:hAnsi="Times New Roman" w:eastAsia="仿宋"/>
                <w:color w:val="auto"/>
                <w:sz w:val="24"/>
                <w:szCs w:val="24"/>
                <w:lang w:val="en-US" w:eastAsia="zh-CN"/>
              </w:rPr>
              <w:t>-0.</w:t>
            </w:r>
            <w:r>
              <w:rPr>
                <w:rFonts w:hint="eastAsia" w:ascii="Times New Roman" w:hAnsi="Times New Roman" w:eastAsia="仿宋"/>
                <w:color w:val="auto"/>
                <w:sz w:val="24"/>
                <w:szCs w:val="24"/>
                <w:lang w:val="en-US" w:eastAsia="zh-CN"/>
              </w:rPr>
              <w:t>3</w:t>
            </w:r>
            <w:r>
              <w:rPr>
                <w:rFonts w:ascii="Times New Roman" w:hAnsi="Times New Roman" w:eastAsia="仿宋"/>
                <w:color w:val="auto"/>
                <w:sz w:val="24"/>
                <w:szCs w:val="24"/>
                <w:lang w:val="en-US" w:eastAsia="zh-CN"/>
              </w:rPr>
              <w:t>mg/L</w:t>
            </w:r>
            <w:r>
              <w:rPr>
                <w:rFonts w:hint="eastAsia" w:ascii="Times New Roman" w:hAnsi="Times New Roman" w:eastAsia="仿宋"/>
                <w:color w:val="auto"/>
                <w:sz w:val="24"/>
                <w:szCs w:val="24"/>
                <w:lang w:val="en-US" w:eastAsia="zh-CN"/>
              </w:rPr>
              <w:t>，得3分。</w:t>
            </w:r>
          </w:p>
        </w:tc>
        <w:tc>
          <w:tcPr>
            <w:tcW w:w="637" w:type="dxa"/>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55"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139"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521"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r>
              <w:rPr>
                <w:rFonts w:ascii="Times New Roman" w:hAnsi="Times New Roman" w:eastAsia="仿宋"/>
                <w:color w:val="auto"/>
                <w:sz w:val="24"/>
                <w:szCs w:val="24"/>
                <w:lang w:val="en-US" w:eastAsia="zh-CN"/>
              </w:rPr>
              <w:t>菌落总</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100 CFU/mL</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重金属含量接近限值</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浑浊度</w:t>
            </w:r>
            <w:r>
              <w:rPr>
                <w:rFonts w:hint="eastAsia" w:ascii="Times New Roman" w:hAnsi="Times New Roman" w:eastAsia="仿宋"/>
                <w:color w:val="auto"/>
                <w:sz w:val="24"/>
                <w:szCs w:val="24"/>
                <w:lang w:val="en-US" w:eastAsia="zh-CN"/>
              </w:rPr>
              <w:t>≤3</w:t>
            </w:r>
            <w:r>
              <w:rPr>
                <w:rFonts w:ascii="Times New Roman" w:hAnsi="Times New Roman" w:eastAsia="仿宋"/>
                <w:color w:val="auto"/>
                <w:sz w:val="24"/>
                <w:szCs w:val="24"/>
                <w:lang w:val="en-US" w:eastAsia="zh-CN"/>
              </w:rPr>
              <w:t>NTU</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消毒剂余量</w:t>
            </w:r>
            <w:r>
              <w:rPr>
                <w:rFonts w:hint="eastAsia" w:ascii="Times New Roman" w:hAnsi="Times New Roman" w:eastAsia="仿宋"/>
                <w:color w:val="auto"/>
                <w:sz w:val="24"/>
                <w:szCs w:val="24"/>
                <w:lang w:val="en-US" w:eastAsia="zh-CN"/>
              </w:rPr>
              <w:t>≥</w:t>
            </w:r>
            <w:r>
              <w:rPr>
                <w:rFonts w:ascii="Times New Roman" w:hAnsi="Times New Roman" w:eastAsia="仿宋"/>
                <w:color w:val="auto"/>
                <w:sz w:val="24"/>
                <w:szCs w:val="24"/>
                <w:lang w:val="en-US" w:eastAsia="zh-CN"/>
              </w:rPr>
              <w:t>0.</w:t>
            </w:r>
            <w:r>
              <w:rPr>
                <w:rFonts w:hint="eastAsia" w:ascii="Times New Roman" w:hAnsi="Times New Roman" w:eastAsia="仿宋"/>
                <w:color w:val="auto"/>
                <w:sz w:val="24"/>
                <w:szCs w:val="24"/>
                <w:lang w:val="en-US" w:eastAsia="zh-CN"/>
              </w:rPr>
              <w:t>05</w:t>
            </w:r>
            <w:r>
              <w:rPr>
                <w:rFonts w:ascii="Times New Roman" w:hAnsi="Times New Roman" w:eastAsia="仿宋"/>
                <w:color w:val="auto"/>
                <w:sz w:val="24"/>
                <w:szCs w:val="24"/>
                <w:lang w:val="en-US" w:eastAsia="zh-CN"/>
              </w:rPr>
              <w:t>mg/L</w:t>
            </w:r>
            <w:r>
              <w:rPr>
                <w:rFonts w:hint="eastAsia" w:ascii="Times New Roman" w:hAnsi="Times New Roman" w:eastAsia="仿宋"/>
                <w:color w:val="auto"/>
                <w:sz w:val="24"/>
                <w:szCs w:val="24"/>
                <w:lang w:val="en-US" w:eastAsia="zh-CN"/>
              </w:rPr>
              <w:t>，得2分。</w:t>
            </w:r>
          </w:p>
        </w:tc>
        <w:tc>
          <w:tcPr>
            <w:tcW w:w="637" w:type="dxa"/>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55" w:type="dxa"/>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11.7</w:t>
            </w:r>
          </w:p>
        </w:tc>
        <w:tc>
          <w:tcPr>
            <w:tcW w:w="6139"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依据《室内空气质量标准》（GB/T 18883-2022）等，审查设计文件，结合现场检测，重点评价除湿设备基于场景需求的合理选型。</w:t>
            </w:r>
          </w:p>
        </w:tc>
        <w:tc>
          <w:tcPr>
            <w:tcW w:w="4521"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室内相对湿度控制达标，得3分。</w:t>
            </w:r>
          </w:p>
        </w:tc>
        <w:tc>
          <w:tcPr>
            <w:tcW w:w="637"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44"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室外</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绿化</w:t>
            </w:r>
          </w:p>
        </w:tc>
        <w:tc>
          <w:tcPr>
            <w:tcW w:w="655" w:type="dxa"/>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16.1</w:t>
            </w:r>
          </w:p>
        </w:tc>
        <w:tc>
          <w:tcPr>
            <w:tcW w:w="6139"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审查项目园区绿化设计文件，结合现场检查评价指标符合性。</w:t>
            </w:r>
          </w:p>
        </w:tc>
        <w:tc>
          <w:tcPr>
            <w:tcW w:w="4521" w:type="dxa"/>
            <w:shd w:val="clear" w:color="auto" w:fill="auto"/>
            <w:vAlign w:val="center"/>
          </w:tcPr>
          <w:p>
            <w:pPr>
              <w:pStyle w:val="21"/>
              <w:adjustRightInd w:val="0"/>
              <w:snapToGrid w:val="0"/>
              <w:jc w:val="both"/>
              <w:rPr>
                <w:rFonts w:hint="default" w:ascii="Times New Roman" w:hAnsi="Times New Roman" w:eastAsia="仿宋"/>
                <w:color w:val="auto"/>
                <w:sz w:val="24"/>
                <w:szCs w:val="24"/>
                <w:lang w:val="en-US" w:eastAsia="zh-CN"/>
              </w:rPr>
            </w:pPr>
            <w:r>
              <w:rPr>
                <w:rFonts w:ascii="Times New Roman" w:hAnsi="Times New Roman" w:eastAsia="仿宋"/>
                <w:color w:val="auto"/>
                <w:sz w:val="24"/>
                <w:szCs w:val="24"/>
                <w:lang w:val="en-US" w:eastAsia="zh-CN"/>
              </w:rPr>
              <w:t>植物</w:t>
            </w:r>
            <w:r>
              <w:rPr>
                <w:rFonts w:hint="eastAsia" w:ascii="Times New Roman" w:hAnsi="Times New Roman" w:eastAsia="仿宋"/>
                <w:color w:val="auto"/>
                <w:sz w:val="24"/>
                <w:szCs w:val="24"/>
                <w:lang w:val="en-US" w:eastAsia="zh-CN"/>
              </w:rPr>
              <w:t>≥30</w:t>
            </w:r>
            <w:r>
              <w:rPr>
                <w:rFonts w:ascii="Times New Roman" w:hAnsi="Times New Roman" w:eastAsia="仿宋"/>
                <w:color w:val="auto"/>
                <w:sz w:val="24"/>
                <w:szCs w:val="24"/>
                <w:lang w:val="en-US" w:eastAsia="zh-CN"/>
              </w:rPr>
              <w:t>种，生境5种</w:t>
            </w:r>
            <w:r>
              <w:rPr>
                <w:rFonts w:hint="eastAsia" w:ascii="Times New Roman" w:hAnsi="Times New Roman" w:eastAsia="仿宋"/>
                <w:color w:val="auto"/>
                <w:sz w:val="24"/>
                <w:szCs w:val="24"/>
                <w:lang w:val="en-US" w:eastAsia="zh-CN"/>
              </w:rPr>
              <w:t>，得3分。</w:t>
            </w:r>
          </w:p>
        </w:tc>
        <w:tc>
          <w:tcPr>
            <w:tcW w:w="637" w:type="dxa"/>
            <w:vMerge w:val="restart"/>
            <w:shd w:val="clear" w:color="auto" w:fill="auto"/>
            <w:vAlign w:val="center"/>
          </w:tcPr>
          <w:p>
            <w:pPr>
              <w:pStyle w:val="21"/>
              <w:adjustRightInd w:val="0"/>
              <w:snapToGrid w:val="0"/>
              <w:jc w:val="center"/>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44" w:type="dxa"/>
            <w:vMerge w:val="continue"/>
            <w:vAlign w:val="center"/>
          </w:tcPr>
          <w:p>
            <w:pPr>
              <w:pStyle w:val="21"/>
              <w:widowControl/>
              <w:adjustRightInd w:val="0"/>
              <w:snapToGrid w:val="0"/>
              <w:jc w:val="center"/>
            </w:pPr>
          </w:p>
        </w:tc>
        <w:tc>
          <w:tcPr>
            <w:tcW w:w="728" w:type="dxa"/>
            <w:vMerge w:val="continue"/>
            <w:vAlign w:val="center"/>
          </w:tcPr>
          <w:p>
            <w:pPr>
              <w:pStyle w:val="21"/>
              <w:widowControl/>
              <w:adjustRightInd w:val="0"/>
              <w:snapToGrid w:val="0"/>
              <w:jc w:val="center"/>
            </w:pPr>
          </w:p>
        </w:tc>
        <w:tc>
          <w:tcPr>
            <w:tcW w:w="750" w:type="dxa"/>
            <w:vMerge w:val="continue"/>
            <w:shd w:val="clear" w:color="auto" w:fill="auto"/>
            <w:vAlign w:val="center"/>
          </w:tcPr>
          <w:p>
            <w:pPr>
              <w:pStyle w:val="21"/>
              <w:widowControl/>
              <w:adjustRightInd w:val="0"/>
              <w:snapToGrid w:val="0"/>
              <w:jc w:val="center"/>
            </w:pPr>
          </w:p>
        </w:tc>
        <w:tc>
          <w:tcPr>
            <w:tcW w:w="655" w:type="dxa"/>
            <w:vMerge w:val="continue"/>
            <w:shd w:val="clear" w:color="auto" w:fill="auto"/>
            <w:vAlign w:val="center"/>
          </w:tcPr>
          <w:p>
            <w:pPr>
              <w:pStyle w:val="21"/>
              <w:widowControl/>
              <w:adjustRightInd w:val="0"/>
              <w:snapToGrid w:val="0"/>
              <w:jc w:val="center"/>
            </w:pPr>
          </w:p>
        </w:tc>
        <w:tc>
          <w:tcPr>
            <w:tcW w:w="6139" w:type="dxa"/>
            <w:vMerge w:val="continue"/>
            <w:vAlign w:val="center"/>
          </w:tcPr>
          <w:p>
            <w:pPr>
              <w:pStyle w:val="21"/>
              <w:widowControl/>
              <w:adjustRightInd w:val="0"/>
              <w:snapToGrid w:val="0"/>
              <w:jc w:val="center"/>
            </w:pPr>
          </w:p>
        </w:tc>
        <w:tc>
          <w:tcPr>
            <w:tcW w:w="4521" w:type="dxa"/>
            <w:shd w:val="clear" w:color="auto" w:fill="auto"/>
            <w:vAlign w:val="center"/>
          </w:tcPr>
          <w:p>
            <w:pPr>
              <w:pStyle w:val="21"/>
              <w:adjustRightInd w:val="0"/>
              <w:snapToGrid w:val="0"/>
              <w:jc w:val="both"/>
              <w:rPr>
                <w:rFonts w:hint="default" w:ascii="Times New Roman" w:hAnsi="Times New Roman" w:eastAsia="仿宋"/>
                <w:color w:val="auto"/>
                <w:sz w:val="24"/>
                <w:szCs w:val="24"/>
                <w:lang w:val="en-US" w:eastAsia="zh-CN"/>
              </w:rPr>
            </w:pPr>
            <w:r>
              <w:rPr>
                <w:rFonts w:ascii="Times New Roman" w:hAnsi="Times New Roman" w:eastAsia="仿宋"/>
                <w:color w:val="auto"/>
                <w:sz w:val="24"/>
                <w:szCs w:val="24"/>
                <w:lang w:val="en-US" w:eastAsia="zh-CN"/>
              </w:rPr>
              <w:t>植物</w:t>
            </w:r>
            <w:r>
              <w:rPr>
                <w:rFonts w:hint="eastAsia" w:ascii="Times New Roman" w:hAnsi="Times New Roman" w:eastAsia="仿宋"/>
                <w:color w:val="auto"/>
                <w:sz w:val="24"/>
                <w:szCs w:val="24"/>
                <w:lang w:val="en-US" w:eastAsia="zh-CN"/>
              </w:rPr>
              <w:t>≥20</w:t>
            </w:r>
            <w:r>
              <w:rPr>
                <w:rFonts w:ascii="Times New Roman" w:hAnsi="Times New Roman" w:eastAsia="仿宋"/>
                <w:color w:val="auto"/>
                <w:sz w:val="24"/>
                <w:szCs w:val="24"/>
                <w:lang w:val="en-US" w:eastAsia="zh-CN"/>
              </w:rPr>
              <w:t>种，生境4种</w:t>
            </w:r>
            <w:r>
              <w:rPr>
                <w:rFonts w:hint="eastAsia" w:ascii="Times New Roman" w:hAnsi="Times New Roman" w:eastAsia="仿宋"/>
                <w:color w:val="auto"/>
                <w:sz w:val="24"/>
                <w:szCs w:val="24"/>
                <w:lang w:val="en-US" w:eastAsia="zh-CN"/>
              </w:rPr>
              <w:t>，得2分。</w:t>
            </w:r>
          </w:p>
        </w:tc>
        <w:tc>
          <w:tcPr>
            <w:tcW w:w="637" w:type="dxa"/>
            <w:vMerge w:val="continue"/>
            <w:shd w:val="clear" w:color="auto" w:fill="auto"/>
            <w:vAlign w:val="center"/>
          </w:tcPr>
          <w:p>
            <w:pPr>
              <w:pStyle w:val="21"/>
              <w:adjustRightInd w:val="0"/>
              <w:snapToGrid w:val="0"/>
              <w:jc w:val="center"/>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44"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28"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750"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55"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6139" w:type="dxa"/>
            <w:vMerge w:val="continue"/>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c>
          <w:tcPr>
            <w:tcW w:w="4521" w:type="dxa"/>
            <w:shd w:val="clear" w:color="auto" w:fill="auto"/>
            <w:vAlign w:val="center"/>
          </w:tcPr>
          <w:p>
            <w:pPr>
              <w:pStyle w:val="21"/>
              <w:adjustRightInd w:val="0"/>
              <w:snapToGrid w:val="0"/>
              <w:jc w:val="both"/>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植物≥10种，生境3种，得1分。</w:t>
            </w:r>
          </w:p>
        </w:tc>
        <w:tc>
          <w:tcPr>
            <w:tcW w:w="637" w:type="dxa"/>
            <w:vMerge w:val="continue"/>
            <w:shd w:val="clear" w:color="auto" w:fill="auto"/>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4" w:type="dxa"/>
            <w:vMerge w:val="restart"/>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施工</w:t>
            </w:r>
          </w:p>
        </w:tc>
        <w:tc>
          <w:tcPr>
            <w:tcW w:w="728" w:type="dxa"/>
            <w:vMerge w:val="restart"/>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差异性指标</w:t>
            </w:r>
          </w:p>
        </w:tc>
        <w:tc>
          <w:tcPr>
            <w:tcW w:w="750"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声环境</w:t>
            </w:r>
          </w:p>
        </w:tc>
        <w:tc>
          <w:tcPr>
            <w:tcW w:w="655"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17.4</w:t>
            </w:r>
          </w:p>
        </w:tc>
        <w:tc>
          <w:tcPr>
            <w:tcW w:w="6139" w:type="dxa"/>
            <w:vMerge w:val="restart"/>
            <w:shd w:val="clear" w:color="auto" w:fill="auto"/>
            <w:vAlign w:val="center"/>
          </w:tcPr>
          <w:p>
            <w:pPr>
              <w:pStyle w:val="21"/>
              <w:widowControl/>
              <w:adjustRightInd w:val="0"/>
              <w:snapToGrid w:val="0"/>
              <w:jc w:val="both"/>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依据《住宅项目规范》（GB 55038-2025）等，审查设计文件，并结合现场检查，测评外门窗的隔声、隔热、防水、气密等综合性能指标。</w:t>
            </w:r>
          </w:p>
        </w:tc>
        <w:tc>
          <w:tcPr>
            <w:tcW w:w="4521" w:type="dxa"/>
            <w:shd w:val="clear" w:color="auto" w:fill="auto"/>
            <w:vAlign w:val="center"/>
          </w:tcPr>
          <w:p>
            <w:pPr>
              <w:pStyle w:val="21"/>
              <w:adjustRightInd w:val="0"/>
              <w:snapToGrid w:val="0"/>
              <w:jc w:val="both"/>
              <w:rPr>
                <w:rFonts w:hint="eastAsia" w:ascii="Times New Roman" w:hAnsi="Times New Roman" w:eastAsia="仿宋" w:cs="Times New Roman"/>
                <w:color w:val="auto"/>
                <w:kern w:val="0"/>
                <w:sz w:val="24"/>
                <w:szCs w:val="24"/>
                <w:lang w:val="en-US" w:eastAsia="zh-CN" w:bidi="ar-SA"/>
              </w:rPr>
            </w:pPr>
            <w:r>
              <w:rPr>
                <w:rFonts w:ascii="Times New Roman" w:hAnsi="Times New Roman" w:eastAsia="仿宋"/>
                <w:sz w:val="24"/>
                <w:szCs w:val="24"/>
              </w:rPr>
              <w:t>空气隔声量</w:t>
            </w:r>
            <w:r>
              <w:rPr>
                <w:rFonts w:hint="eastAsia" w:ascii="Times New Roman" w:hAnsi="Times New Roman" w:eastAsia="仿宋"/>
                <w:sz w:val="24"/>
                <w:szCs w:val="24"/>
              </w:rPr>
              <w:t>≥</w:t>
            </w:r>
            <w:r>
              <w:rPr>
                <w:rFonts w:ascii="Times New Roman" w:hAnsi="Times New Roman" w:eastAsia="仿宋"/>
                <w:sz w:val="24"/>
                <w:szCs w:val="24"/>
              </w:rPr>
              <w:t>40dB</w:t>
            </w:r>
            <w:r>
              <w:rPr>
                <w:rFonts w:hint="eastAsia" w:ascii="Times New Roman" w:hAnsi="Times New Roman" w:eastAsia="仿宋"/>
                <w:sz w:val="24"/>
                <w:szCs w:val="24"/>
              </w:rPr>
              <w:t>，</w:t>
            </w:r>
            <w:r>
              <w:rPr>
                <w:rFonts w:ascii="Times New Roman" w:hAnsi="Times New Roman" w:eastAsia="仿宋"/>
                <w:sz w:val="24"/>
                <w:szCs w:val="24"/>
              </w:rPr>
              <w:t>传热系数</w:t>
            </w:r>
            <w:r>
              <w:rPr>
                <w:rFonts w:hint="eastAsia" w:ascii="PingFang SC" w:hAnsi="PingFang SC" w:eastAsia="PingFang SC" w:cs="PingFang SC"/>
                <w:sz w:val="24"/>
                <w:szCs w:val="24"/>
              </w:rPr>
              <w:t>≤</w:t>
            </w:r>
            <w:r>
              <w:rPr>
                <w:rFonts w:ascii="Times New Roman" w:hAnsi="Times New Roman" w:eastAsia="仿宋"/>
                <w:sz w:val="24"/>
                <w:szCs w:val="24"/>
              </w:rPr>
              <w:t>1.5W/(m²·K)</w:t>
            </w:r>
            <w:r>
              <w:rPr>
                <w:rFonts w:hint="eastAsia" w:ascii="Times New Roman" w:hAnsi="Times New Roman" w:eastAsia="仿宋"/>
                <w:sz w:val="24"/>
                <w:szCs w:val="24"/>
              </w:rPr>
              <w:t>，</w:t>
            </w:r>
            <w:r>
              <w:rPr>
                <w:rFonts w:ascii="Times New Roman" w:hAnsi="Times New Roman" w:eastAsia="仿宋"/>
                <w:sz w:val="24"/>
                <w:szCs w:val="24"/>
              </w:rPr>
              <w:t>水密性</w:t>
            </w:r>
            <w:r>
              <w:rPr>
                <w:rFonts w:hint="eastAsia" w:ascii="Times New Roman" w:hAnsi="Times New Roman" w:eastAsia="仿宋"/>
                <w:sz w:val="24"/>
                <w:szCs w:val="24"/>
              </w:rPr>
              <w:t>≥</w:t>
            </w:r>
            <w:r>
              <w:rPr>
                <w:rFonts w:ascii="Times New Roman" w:hAnsi="Times New Roman" w:eastAsia="仿宋"/>
                <w:sz w:val="24"/>
                <w:szCs w:val="24"/>
              </w:rPr>
              <w:t>700Pa，气密性8级</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得5分。</w:t>
            </w:r>
          </w:p>
        </w:tc>
        <w:tc>
          <w:tcPr>
            <w:tcW w:w="637" w:type="dxa"/>
            <w:vMerge w:val="restart"/>
            <w:shd w:val="clear" w:color="auto" w:fill="auto"/>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4" w:type="dxa"/>
            <w:vMerge w:val="continue"/>
            <w:vAlign w:val="center"/>
          </w:tcPr>
          <w:p>
            <w:pPr>
              <w:pStyle w:val="21"/>
              <w:adjustRightInd w:val="0"/>
              <w:snapToGrid w:val="0"/>
              <w:jc w:val="both"/>
            </w:pPr>
          </w:p>
        </w:tc>
        <w:tc>
          <w:tcPr>
            <w:tcW w:w="728" w:type="dxa"/>
            <w:vMerge w:val="continue"/>
            <w:vAlign w:val="center"/>
          </w:tcPr>
          <w:p>
            <w:pPr>
              <w:pStyle w:val="21"/>
              <w:adjustRightInd w:val="0"/>
              <w:snapToGrid w:val="0"/>
              <w:jc w:val="both"/>
            </w:pPr>
          </w:p>
        </w:tc>
        <w:tc>
          <w:tcPr>
            <w:tcW w:w="750" w:type="dxa"/>
            <w:vMerge w:val="continue"/>
            <w:shd w:val="clear" w:color="auto" w:fill="auto"/>
            <w:vAlign w:val="center"/>
          </w:tcPr>
          <w:p>
            <w:pPr>
              <w:pStyle w:val="21"/>
              <w:adjustRightInd w:val="0"/>
              <w:snapToGrid w:val="0"/>
              <w:jc w:val="both"/>
            </w:pPr>
          </w:p>
        </w:tc>
        <w:tc>
          <w:tcPr>
            <w:tcW w:w="655" w:type="dxa"/>
            <w:vMerge w:val="continue"/>
            <w:shd w:val="clear" w:color="auto" w:fill="auto"/>
            <w:vAlign w:val="center"/>
          </w:tcPr>
          <w:p>
            <w:pPr>
              <w:pStyle w:val="21"/>
              <w:adjustRightInd w:val="0"/>
              <w:snapToGrid w:val="0"/>
              <w:jc w:val="both"/>
            </w:pPr>
          </w:p>
        </w:tc>
        <w:tc>
          <w:tcPr>
            <w:tcW w:w="6139" w:type="dxa"/>
            <w:vMerge w:val="continue"/>
            <w:shd w:val="clear" w:color="auto" w:fill="auto"/>
            <w:vAlign w:val="center"/>
          </w:tcPr>
          <w:p>
            <w:pPr>
              <w:pStyle w:val="21"/>
              <w:adjustRightInd w:val="0"/>
              <w:snapToGrid w:val="0"/>
              <w:jc w:val="both"/>
            </w:pPr>
          </w:p>
        </w:tc>
        <w:tc>
          <w:tcPr>
            <w:tcW w:w="4521" w:type="dxa"/>
            <w:shd w:val="clear" w:color="auto" w:fill="auto"/>
            <w:vAlign w:val="center"/>
          </w:tcPr>
          <w:p>
            <w:pPr>
              <w:pStyle w:val="21"/>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sz w:val="24"/>
                <w:szCs w:val="24"/>
              </w:rPr>
              <w:t>空气隔声量30-35dB，传热系数2.0-2.5W/(m²·K)，水密性≥500Pa，气密性6级</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得3分。</w:t>
            </w:r>
          </w:p>
        </w:tc>
        <w:tc>
          <w:tcPr>
            <w:tcW w:w="637" w:type="dxa"/>
            <w:vMerge w:val="continue"/>
            <w:shd w:val="clear" w:color="auto" w:fill="auto"/>
            <w:vAlign w:val="center"/>
          </w:tcPr>
          <w:p>
            <w:pPr>
              <w:pStyle w:val="21"/>
              <w:adjustRightInd w:val="0"/>
              <w:snapToGrid w:val="0"/>
              <w:jc w:val="both"/>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877" w:type="dxa"/>
            <w:gridSpan w:val="4"/>
            <w:vAlign w:val="center"/>
          </w:tcPr>
          <w:p>
            <w:pPr>
              <w:pStyle w:val="21"/>
              <w:adjustRightInd w:val="0"/>
              <w:snapToGrid w:val="0"/>
              <w:jc w:val="center"/>
              <w:rPr>
                <w:rFonts w:hint="eastAsia" w:eastAsia="宋体"/>
                <w:lang w:val="en-US" w:eastAsia="zh-CN"/>
              </w:rPr>
            </w:pPr>
            <w:r>
              <w:rPr>
                <w:rFonts w:hint="eastAsia" w:ascii="Times New Roman" w:hAnsi="Times New Roman" w:eastAsia="仿宋"/>
                <w:color w:val="auto"/>
                <w:sz w:val="24"/>
                <w:szCs w:val="24"/>
                <w:highlight w:val="none"/>
                <w:lang w:val="en-US" w:eastAsia="zh-CN"/>
              </w:rPr>
              <w:t>施工差异性指标总得分</w:t>
            </w:r>
          </w:p>
        </w:tc>
        <w:tc>
          <w:tcPr>
            <w:tcW w:w="11297" w:type="dxa"/>
            <w:gridSpan w:val="3"/>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
        <w:gridCol w:w="707"/>
        <w:gridCol w:w="10"/>
        <w:gridCol w:w="729"/>
        <w:gridCol w:w="32"/>
        <w:gridCol w:w="686"/>
        <w:gridCol w:w="6085"/>
        <w:gridCol w:w="4452"/>
        <w:gridCol w:w="4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w:t>
            </w:r>
          </w:p>
          <w:p>
            <w:pPr>
              <w:pStyle w:val="21"/>
              <w:widowControl/>
              <w:adjustRightInd w:val="0"/>
              <w:snapToGrid w:val="0"/>
              <w:jc w:val="center"/>
              <w:rPr>
                <w:vertAlign w:val="baseline"/>
              </w:rPr>
            </w:pPr>
            <w:r>
              <w:rPr>
                <w:rFonts w:hint="eastAsia" w:ascii="Times New Roman" w:hAnsi="Times New Roman" w:eastAsia="仿宋"/>
                <w:color w:val="auto"/>
                <w:sz w:val="24"/>
                <w:szCs w:val="24"/>
                <w:highlight w:val="none"/>
                <w:lang w:val="en-US" w:eastAsia="zh-CN"/>
              </w:rPr>
              <w:t>阶段</w:t>
            </w:r>
          </w:p>
        </w:tc>
        <w:tc>
          <w:tcPr>
            <w:tcW w:w="718" w:type="dxa"/>
            <w:gridSpan w:val="2"/>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t>类型</w:t>
            </w:r>
          </w:p>
        </w:tc>
        <w:tc>
          <w:tcPr>
            <w:tcW w:w="739"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w:t>
            </w:r>
          </w:p>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t>内容</w:t>
            </w:r>
          </w:p>
        </w:tc>
        <w:tc>
          <w:tcPr>
            <w:tcW w:w="718"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条文</w:t>
            </w:r>
          </w:p>
          <w:p>
            <w:pPr>
              <w:pStyle w:val="21"/>
              <w:widowControl/>
              <w:adjustRightInd w:val="0"/>
              <w:snapToGrid w:val="0"/>
              <w:jc w:val="center"/>
              <w:rPr>
                <w:rFonts w:hint="eastAsia" w:ascii="Times New Roman" w:hAnsi="Times New Roman" w:eastAsia="仿宋"/>
                <w:color w:val="auto"/>
                <w:sz w:val="24"/>
                <w:szCs w:val="24"/>
                <w:highlight w:val="green"/>
                <w:lang w:val="en-US" w:eastAsia="zh-CN"/>
              </w:rPr>
            </w:pPr>
            <w:r>
              <w:rPr>
                <w:rFonts w:hint="eastAsia" w:ascii="Times New Roman" w:hAnsi="Times New Roman" w:eastAsia="仿宋"/>
                <w:color w:val="auto"/>
                <w:sz w:val="24"/>
                <w:szCs w:val="24"/>
                <w:highlight w:val="none"/>
                <w:lang w:val="en-US" w:eastAsia="zh-CN"/>
              </w:rPr>
              <w:t>编号</w:t>
            </w:r>
          </w:p>
        </w:tc>
        <w:tc>
          <w:tcPr>
            <w:tcW w:w="6085" w:type="dxa"/>
            <w:vAlign w:val="center"/>
          </w:tcPr>
          <w:p>
            <w:pPr>
              <w:pStyle w:val="21"/>
              <w:widowControl/>
              <w:adjustRightInd w:val="0"/>
              <w:snapToGrid w:val="0"/>
              <w:jc w:val="center"/>
              <w:rPr>
                <w:vertAlign w:val="baseline"/>
              </w:rPr>
            </w:pPr>
            <w:r>
              <w:rPr>
                <w:rFonts w:hint="eastAsia" w:ascii="Times New Roman" w:hAnsi="Times New Roman" w:eastAsia="仿宋"/>
                <w:color w:val="auto"/>
                <w:sz w:val="24"/>
                <w:szCs w:val="24"/>
                <w:highlight w:val="none"/>
                <w:lang w:val="en-US" w:eastAsia="zh-CN"/>
              </w:rPr>
              <w:t>评价要点和方法</w:t>
            </w:r>
          </w:p>
        </w:tc>
        <w:tc>
          <w:tcPr>
            <w:tcW w:w="4492" w:type="dxa"/>
            <w:gridSpan w:val="2"/>
            <w:vAlign w:val="center"/>
          </w:tcPr>
          <w:p>
            <w:pPr>
              <w:pStyle w:val="21"/>
              <w:widowControl/>
              <w:adjustRightInd w:val="0"/>
              <w:snapToGrid w:val="0"/>
              <w:jc w:val="center"/>
              <w:rPr>
                <w:vertAlign w:val="baseline"/>
              </w:rPr>
            </w:pPr>
            <w:r>
              <w:rPr>
                <w:rFonts w:hint="eastAsia" w:ascii="Times New Roman" w:hAnsi="Times New Roman" w:eastAsia="仿宋"/>
                <w:color w:val="auto"/>
                <w:sz w:val="24"/>
                <w:szCs w:val="24"/>
                <w:highlight w:val="none"/>
                <w:lang w:val="en-US" w:eastAsia="zh-CN"/>
              </w:rPr>
              <w:t>评价标准</w:t>
            </w:r>
          </w:p>
        </w:tc>
        <w:tc>
          <w:tcPr>
            <w:tcW w:w="646"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pStyle w:val="21"/>
              <w:widowControl/>
              <w:adjustRightInd w:val="0"/>
              <w:snapToGrid w:val="0"/>
              <w:jc w:val="center"/>
              <w:rPr>
                <w:rFonts w:hint="eastAsia" w:eastAsia="宋体"/>
                <w:vertAlign w:val="baseline"/>
                <w:lang w:val="en-US" w:eastAsia="zh-CN"/>
              </w:rPr>
            </w:pPr>
            <w:r>
              <w:rPr>
                <w:rFonts w:hint="eastAsia" w:ascii="Times New Roman" w:hAnsi="Times New Roman" w:eastAsia="仿宋"/>
                <w:color w:val="auto"/>
                <w:sz w:val="24"/>
                <w:szCs w:val="24"/>
                <w:lang w:val="en-US" w:eastAsia="zh-CN"/>
              </w:rPr>
              <w:t>施工</w:t>
            </w:r>
          </w:p>
        </w:tc>
        <w:tc>
          <w:tcPr>
            <w:tcW w:w="718" w:type="dxa"/>
            <w:gridSpan w:val="2"/>
            <w:vMerge w:val="restart"/>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特色</w:t>
            </w:r>
          </w:p>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性指</w:t>
            </w:r>
          </w:p>
          <w:p>
            <w:pPr>
              <w:pStyle w:val="21"/>
              <w:widowControl/>
              <w:adjustRightInd w:val="0"/>
              <w:snapToGrid w:val="0"/>
              <w:jc w:val="center"/>
              <w:rPr>
                <w:vertAlign w:val="baseline"/>
              </w:rPr>
            </w:pPr>
            <w:r>
              <w:rPr>
                <w:rFonts w:hint="eastAsia" w:ascii="Times New Roman" w:hAnsi="Times New Roman" w:eastAsia="仿宋"/>
                <w:color w:val="auto"/>
                <w:sz w:val="24"/>
                <w:szCs w:val="24"/>
                <w:lang w:val="en-US" w:eastAsia="zh-CN"/>
              </w:rPr>
              <w:t>标</w:t>
            </w:r>
          </w:p>
        </w:tc>
        <w:tc>
          <w:tcPr>
            <w:tcW w:w="739" w:type="dxa"/>
            <w:gridSpan w:val="2"/>
            <w:vMerge w:val="restart"/>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建设</w:t>
            </w:r>
          </w:p>
          <w:p>
            <w:pPr>
              <w:pStyle w:val="21"/>
              <w:widowControl/>
              <w:adjustRightInd w:val="0"/>
              <w:snapToGrid w:val="0"/>
              <w:jc w:val="center"/>
              <w:rPr>
                <w:vertAlign w:val="baseline"/>
              </w:rPr>
            </w:pPr>
            <w:r>
              <w:rPr>
                <w:rFonts w:hint="eastAsia" w:ascii="Times New Roman" w:hAnsi="Times New Roman" w:eastAsia="仿宋"/>
                <w:color w:val="auto"/>
                <w:sz w:val="24"/>
                <w:szCs w:val="24"/>
                <w:lang w:val="en-US" w:eastAsia="zh-CN"/>
              </w:rPr>
              <w:t>要求</w:t>
            </w:r>
          </w:p>
        </w:tc>
        <w:tc>
          <w:tcPr>
            <w:tcW w:w="718" w:type="dxa"/>
            <w:gridSpan w:val="2"/>
            <w:vAlign w:val="center"/>
          </w:tcPr>
          <w:p>
            <w:pPr>
              <w:pStyle w:val="21"/>
              <w:widowControl/>
              <w:adjustRightInd w:val="0"/>
              <w:snapToGrid w:val="0"/>
              <w:jc w:val="center"/>
              <w:rPr>
                <w:highlight w:val="none"/>
                <w:vertAlign w:val="baseline"/>
              </w:rPr>
            </w:pPr>
            <w:r>
              <w:rPr>
                <w:rFonts w:hint="eastAsia" w:ascii="Times New Roman" w:hAnsi="Times New Roman" w:eastAsia="仿宋"/>
                <w:color w:val="auto"/>
                <w:sz w:val="24"/>
                <w:szCs w:val="24"/>
                <w:highlight w:val="none"/>
                <w:lang w:val="en-US" w:eastAsia="zh-CN"/>
              </w:rPr>
              <w:t>25.7</w:t>
            </w:r>
          </w:p>
        </w:tc>
        <w:tc>
          <w:tcPr>
            <w:tcW w:w="6085"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审查精装修设计方案，结合样板间检查。</w:t>
            </w:r>
          </w:p>
        </w:tc>
        <w:tc>
          <w:tcPr>
            <w:tcW w:w="4492"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装修方案功能适配、质量可控、美学协调、经济环保的，得4分。</w:t>
            </w:r>
          </w:p>
        </w:tc>
        <w:tc>
          <w:tcPr>
            <w:tcW w:w="646" w:type="dxa"/>
            <w:shd w:val="clear" w:color="auto" w:fill="auto"/>
            <w:vAlign w:val="center"/>
          </w:tcPr>
          <w:p>
            <w:pPr>
              <w:pStyle w:val="21"/>
              <w:adjustRightInd w:val="0"/>
              <w:snapToGrid w:val="0"/>
              <w:jc w:val="center"/>
              <w:rPr>
                <w:rFonts w:hint="default" w:ascii="Helvetica" w:hAnsi="Helvetica" w:eastAsia="宋体" w:cs="Times New Roman"/>
                <w:color w:val="000000"/>
                <w:kern w:val="0"/>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76" w:type="dxa"/>
            <w:vMerge w:val="continue"/>
            <w:vAlign w:val="center"/>
          </w:tcPr>
          <w:p>
            <w:pPr>
              <w:pStyle w:val="21"/>
              <w:widowControl/>
              <w:adjustRightInd w:val="0"/>
              <w:snapToGrid w:val="0"/>
              <w:jc w:val="center"/>
              <w:rPr>
                <w:vertAlign w:val="baseline"/>
              </w:rPr>
            </w:pPr>
          </w:p>
        </w:tc>
        <w:tc>
          <w:tcPr>
            <w:tcW w:w="718" w:type="dxa"/>
            <w:gridSpan w:val="2"/>
            <w:vMerge w:val="continue"/>
            <w:vAlign w:val="center"/>
          </w:tcPr>
          <w:p>
            <w:pPr>
              <w:pStyle w:val="21"/>
              <w:widowControl/>
              <w:adjustRightInd w:val="0"/>
              <w:snapToGrid w:val="0"/>
              <w:jc w:val="center"/>
              <w:rPr>
                <w:vertAlign w:val="baseline"/>
              </w:rPr>
            </w:pPr>
          </w:p>
        </w:tc>
        <w:tc>
          <w:tcPr>
            <w:tcW w:w="739" w:type="dxa"/>
            <w:gridSpan w:val="2"/>
            <w:vMerge w:val="continue"/>
            <w:vAlign w:val="center"/>
          </w:tcPr>
          <w:p>
            <w:pPr>
              <w:pStyle w:val="21"/>
              <w:widowControl/>
              <w:adjustRightInd w:val="0"/>
              <w:snapToGrid w:val="0"/>
              <w:jc w:val="center"/>
              <w:rPr>
                <w:vertAlign w:val="baseline"/>
              </w:rPr>
            </w:pPr>
          </w:p>
        </w:tc>
        <w:tc>
          <w:tcPr>
            <w:tcW w:w="718" w:type="dxa"/>
            <w:gridSpan w:val="2"/>
            <w:vMerge w:val="restart"/>
            <w:vAlign w:val="center"/>
          </w:tcPr>
          <w:p>
            <w:pPr>
              <w:pStyle w:val="21"/>
              <w:widowControl/>
              <w:adjustRightInd w:val="0"/>
              <w:snapToGrid w:val="0"/>
              <w:jc w:val="center"/>
              <w:rPr>
                <w:highlight w:val="none"/>
                <w:vertAlign w:val="baseline"/>
              </w:rPr>
            </w:pPr>
            <w:r>
              <w:rPr>
                <w:rFonts w:hint="eastAsia" w:ascii="Times New Roman" w:hAnsi="Times New Roman" w:eastAsia="仿宋"/>
                <w:color w:val="auto"/>
                <w:sz w:val="24"/>
                <w:szCs w:val="24"/>
                <w:highlight w:val="none"/>
                <w:lang w:val="en-US" w:eastAsia="zh-CN"/>
              </w:rPr>
              <w:t>25.8</w:t>
            </w:r>
          </w:p>
        </w:tc>
        <w:tc>
          <w:tcPr>
            <w:tcW w:w="6085"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审查精装修的个性化需求挖掘与设计，定制化服务体系，以及集成化服务能力。</w:t>
            </w:r>
          </w:p>
        </w:tc>
        <w:tc>
          <w:tcPr>
            <w:tcW w:w="4492"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深度定制化服务覆盖率超60%，提供不少于8种风格体系，材质可选范围300种以上，得4分。</w:t>
            </w:r>
          </w:p>
        </w:tc>
        <w:tc>
          <w:tcPr>
            <w:tcW w:w="646" w:type="dxa"/>
            <w:vMerge w:val="restart"/>
            <w:shd w:val="clear" w:color="auto" w:fill="auto"/>
            <w:vAlign w:val="center"/>
          </w:tcPr>
          <w:p>
            <w:pPr>
              <w:pStyle w:val="21"/>
              <w:adjustRightInd w:val="0"/>
              <w:snapToGrid w:val="0"/>
              <w:jc w:val="center"/>
              <w:rPr>
                <w:rFonts w:ascii="Times New Roman" w:hAnsi="Times New Roman"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76" w:type="dxa"/>
            <w:vMerge w:val="continue"/>
            <w:vAlign w:val="center"/>
          </w:tcPr>
          <w:p>
            <w:pPr>
              <w:pStyle w:val="21"/>
              <w:adjustRightInd w:val="0"/>
              <w:snapToGrid w:val="0"/>
              <w:jc w:val="center"/>
            </w:pPr>
          </w:p>
        </w:tc>
        <w:tc>
          <w:tcPr>
            <w:tcW w:w="718" w:type="dxa"/>
            <w:gridSpan w:val="2"/>
            <w:vMerge w:val="continue"/>
            <w:vAlign w:val="center"/>
          </w:tcPr>
          <w:p>
            <w:pPr>
              <w:pStyle w:val="21"/>
              <w:adjustRightInd w:val="0"/>
              <w:snapToGrid w:val="0"/>
              <w:jc w:val="center"/>
            </w:pPr>
          </w:p>
        </w:tc>
        <w:tc>
          <w:tcPr>
            <w:tcW w:w="739" w:type="dxa"/>
            <w:gridSpan w:val="2"/>
            <w:vMerge w:val="continue"/>
            <w:vAlign w:val="center"/>
          </w:tcPr>
          <w:p>
            <w:pPr>
              <w:pStyle w:val="21"/>
              <w:adjustRightInd w:val="0"/>
              <w:snapToGrid w:val="0"/>
              <w:jc w:val="center"/>
            </w:pPr>
          </w:p>
        </w:tc>
        <w:tc>
          <w:tcPr>
            <w:tcW w:w="718" w:type="dxa"/>
            <w:gridSpan w:val="2"/>
            <w:vMerge w:val="continue"/>
            <w:vAlign w:val="center"/>
          </w:tcPr>
          <w:p>
            <w:pPr>
              <w:pStyle w:val="21"/>
              <w:adjustRightInd w:val="0"/>
              <w:snapToGrid w:val="0"/>
              <w:jc w:val="center"/>
              <w:rPr>
                <w:highlight w:val="none"/>
              </w:rPr>
            </w:pPr>
          </w:p>
        </w:tc>
        <w:tc>
          <w:tcPr>
            <w:tcW w:w="6085"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492" w:type="dxa"/>
            <w:gridSpan w:val="2"/>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深度定制化服务覆盖率超30%，提供不少于4种风格体系，材质可选范围100种以上，得3分。</w:t>
            </w:r>
          </w:p>
        </w:tc>
        <w:tc>
          <w:tcPr>
            <w:tcW w:w="646" w:type="dxa"/>
            <w:vMerge w:val="continue"/>
            <w:shd w:val="clear" w:color="auto" w:fill="auto"/>
            <w:vAlign w:val="center"/>
          </w:tcPr>
          <w:p>
            <w:pPr>
              <w:pStyle w:val="21"/>
              <w:adjustRightInd w:val="0"/>
              <w:snapToGrid w:val="0"/>
              <w:jc w:val="center"/>
              <w:rPr>
                <w:rFonts w:ascii="Times New Roman" w:hAnsi="Times New Roman"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76" w:type="dxa"/>
            <w:vMerge w:val="continue"/>
            <w:vAlign w:val="center"/>
          </w:tcPr>
          <w:p>
            <w:pPr>
              <w:pStyle w:val="21"/>
              <w:widowControl/>
              <w:adjustRightInd w:val="0"/>
              <w:snapToGrid w:val="0"/>
              <w:jc w:val="center"/>
              <w:rPr>
                <w:vertAlign w:val="baseline"/>
              </w:rPr>
            </w:pPr>
          </w:p>
        </w:tc>
        <w:tc>
          <w:tcPr>
            <w:tcW w:w="718" w:type="dxa"/>
            <w:gridSpan w:val="2"/>
            <w:vMerge w:val="continue"/>
            <w:vAlign w:val="center"/>
          </w:tcPr>
          <w:p>
            <w:pPr>
              <w:pStyle w:val="21"/>
              <w:widowControl/>
              <w:adjustRightInd w:val="0"/>
              <w:snapToGrid w:val="0"/>
              <w:jc w:val="center"/>
              <w:rPr>
                <w:vertAlign w:val="baseline"/>
              </w:rPr>
            </w:pPr>
          </w:p>
        </w:tc>
        <w:tc>
          <w:tcPr>
            <w:tcW w:w="739" w:type="dxa"/>
            <w:gridSpan w:val="2"/>
            <w:vMerge w:val="continue"/>
            <w:vAlign w:val="center"/>
          </w:tcPr>
          <w:p>
            <w:pPr>
              <w:pStyle w:val="21"/>
              <w:widowControl/>
              <w:adjustRightInd w:val="0"/>
              <w:snapToGrid w:val="0"/>
              <w:jc w:val="center"/>
              <w:rPr>
                <w:vertAlign w:val="baseline"/>
              </w:rPr>
            </w:pPr>
          </w:p>
        </w:tc>
        <w:tc>
          <w:tcPr>
            <w:tcW w:w="718" w:type="dxa"/>
            <w:gridSpan w:val="2"/>
            <w:vMerge w:val="restart"/>
            <w:vAlign w:val="center"/>
          </w:tcPr>
          <w:p>
            <w:pPr>
              <w:pStyle w:val="21"/>
              <w:widowControl/>
              <w:adjustRightInd w:val="0"/>
              <w:snapToGrid w:val="0"/>
              <w:jc w:val="center"/>
              <w:rPr>
                <w:highlight w:val="none"/>
                <w:vertAlign w:val="baseline"/>
              </w:rPr>
            </w:pPr>
            <w:r>
              <w:rPr>
                <w:rFonts w:hint="eastAsia" w:ascii="Times New Roman" w:hAnsi="Times New Roman" w:eastAsia="仿宋"/>
                <w:color w:val="auto"/>
                <w:sz w:val="24"/>
                <w:szCs w:val="24"/>
                <w:highlight w:val="none"/>
                <w:lang w:val="en-US" w:eastAsia="zh-CN"/>
              </w:rPr>
              <w:t>25.9</w:t>
            </w:r>
          </w:p>
        </w:tc>
        <w:tc>
          <w:tcPr>
            <w:tcW w:w="6085"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审阅个性化装修套餐的设计方案，重点分析可拆换功能模块应用，支持无损更换，以及智能系统深度适配情况。</w:t>
            </w:r>
          </w:p>
        </w:tc>
        <w:tc>
          <w:tcPr>
            <w:tcW w:w="4492"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60%以上采用可拆换功能模块，支持无损更换与二次利用，智能系统深度适配，得6分。</w:t>
            </w:r>
          </w:p>
        </w:tc>
        <w:tc>
          <w:tcPr>
            <w:tcW w:w="646" w:type="dxa"/>
            <w:vMerge w:val="restart"/>
            <w:vAlign w:val="center"/>
          </w:tcPr>
          <w:p>
            <w:pPr>
              <w:pStyle w:val="21"/>
              <w:adjustRightInd w:val="0"/>
              <w:snapToGrid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76" w:type="dxa"/>
            <w:vMerge w:val="continue"/>
            <w:vAlign w:val="center"/>
          </w:tcPr>
          <w:p>
            <w:pPr>
              <w:pStyle w:val="21"/>
              <w:adjustRightInd w:val="0"/>
              <w:snapToGrid w:val="0"/>
              <w:jc w:val="center"/>
            </w:pPr>
          </w:p>
        </w:tc>
        <w:tc>
          <w:tcPr>
            <w:tcW w:w="718" w:type="dxa"/>
            <w:gridSpan w:val="2"/>
            <w:vMerge w:val="continue"/>
            <w:vAlign w:val="center"/>
          </w:tcPr>
          <w:p>
            <w:pPr>
              <w:pStyle w:val="21"/>
              <w:adjustRightInd w:val="0"/>
              <w:snapToGrid w:val="0"/>
              <w:jc w:val="center"/>
            </w:pPr>
          </w:p>
        </w:tc>
        <w:tc>
          <w:tcPr>
            <w:tcW w:w="739" w:type="dxa"/>
            <w:gridSpan w:val="2"/>
            <w:vMerge w:val="continue"/>
            <w:vAlign w:val="center"/>
          </w:tcPr>
          <w:p>
            <w:pPr>
              <w:pStyle w:val="21"/>
              <w:adjustRightInd w:val="0"/>
              <w:snapToGrid w:val="0"/>
              <w:jc w:val="center"/>
            </w:pPr>
          </w:p>
        </w:tc>
        <w:tc>
          <w:tcPr>
            <w:tcW w:w="718" w:type="dxa"/>
            <w:gridSpan w:val="2"/>
            <w:vMerge w:val="continue"/>
            <w:vAlign w:val="center"/>
          </w:tcPr>
          <w:p>
            <w:pPr>
              <w:pStyle w:val="21"/>
              <w:adjustRightInd w:val="0"/>
              <w:snapToGrid w:val="0"/>
              <w:jc w:val="center"/>
            </w:pPr>
          </w:p>
        </w:tc>
        <w:tc>
          <w:tcPr>
            <w:tcW w:w="6085"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492" w:type="dxa"/>
            <w:gridSpan w:val="2"/>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30%以上采用可拆换功能模块，支持无损更换与二次利用，智能系统适配，得4分。</w:t>
            </w:r>
          </w:p>
        </w:tc>
        <w:tc>
          <w:tcPr>
            <w:tcW w:w="646" w:type="dxa"/>
            <w:vMerge w:val="continue"/>
            <w:vAlign w:val="center"/>
          </w:tcPr>
          <w:p>
            <w:pPr>
              <w:pStyle w:val="21"/>
              <w:adjustRightInd w:val="0"/>
              <w:snapToGrid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76" w:type="dxa"/>
            <w:vMerge w:val="continue"/>
            <w:vAlign w:val="center"/>
          </w:tcPr>
          <w:p>
            <w:pPr>
              <w:pStyle w:val="21"/>
              <w:adjustRightInd w:val="0"/>
              <w:snapToGrid w:val="0"/>
              <w:jc w:val="center"/>
              <w:rPr>
                <w:vertAlign w:val="baseline"/>
              </w:rPr>
            </w:pPr>
          </w:p>
        </w:tc>
        <w:tc>
          <w:tcPr>
            <w:tcW w:w="718" w:type="dxa"/>
            <w:gridSpan w:val="2"/>
            <w:vMerge w:val="continue"/>
            <w:vAlign w:val="center"/>
          </w:tcPr>
          <w:p>
            <w:pPr>
              <w:pStyle w:val="21"/>
              <w:adjustRightInd w:val="0"/>
              <w:snapToGrid w:val="0"/>
              <w:jc w:val="center"/>
              <w:rPr>
                <w:vertAlign w:val="baseline"/>
              </w:rPr>
            </w:pPr>
          </w:p>
        </w:tc>
        <w:tc>
          <w:tcPr>
            <w:tcW w:w="739" w:type="dxa"/>
            <w:gridSpan w:val="2"/>
            <w:vMerge w:val="continue"/>
            <w:vAlign w:val="center"/>
          </w:tcPr>
          <w:p>
            <w:pPr>
              <w:pStyle w:val="21"/>
              <w:adjustRightInd w:val="0"/>
              <w:snapToGrid w:val="0"/>
              <w:jc w:val="center"/>
              <w:rPr>
                <w:vertAlign w:val="baseline"/>
              </w:rPr>
            </w:pPr>
          </w:p>
        </w:tc>
        <w:tc>
          <w:tcPr>
            <w:tcW w:w="718" w:type="dxa"/>
            <w:gridSpan w:val="2"/>
            <w:vMerge w:val="continue"/>
            <w:vAlign w:val="center"/>
          </w:tcPr>
          <w:p>
            <w:pPr>
              <w:pStyle w:val="21"/>
              <w:adjustRightInd w:val="0"/>
              <w:snapToGrid w:val="0"/>
              <w:jc w:val="center"/>
              <w:rPr>
                <w:vertAlign w:val="baseline"/>
              </w:rPr>
            </w:pPr>
          </w:p>
        </w:tc>
        <w:tc>
          <w:tcPr>
            <w:tcW w:w="6085"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492" w:type="dxa"/>
            <w:gridSpan w:val="2"/>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部分采用可拆换功能模块，支持无损更换与二次利用，得3分。</w:t>
            </w:r>
          </w:p>
        </w:tc>
        <w:tc>
          <w:tcPr>
            <w:tcW w:w="646" w:type="dxa"/>
            <w:vMerge w:val="continue"/>
            <w:vAlign w:val="center"/>
          </w:tcPr>
          <w:p>
            <w:pPr>
              <w:pStyle w:val="21"/>
              <w:adjustRightInd w:val="0"/>
              <w:snapToGrid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87" w:type="dxa"/>
            <w:gridSpan w:val="2"/>
            <w:vMerge w:val="restart"/>
            <w:shd w:val="clear" w:color="auto" w:fill="auto"/>
            <w:vAlign w:val="center"/>
          </w:tcPr>
          <w:p>
            <w:pPr>
              <w:pStyle w:val="21"/>
              <w:widowControl/>
              <w:adjustRightInd w:val="0"/>
              <w:snapToGrid w:val="0"/>
              <w:jc w:val="center"/>
              <w:rPr>
                <w:rFonts w:hint="eastAsia" w:ascii="Helvetica" w:hAnsi="Helvetica" w:eastAsia="宋体" w:cs="Times New Roman"/>
                <w:color w:val="000000"/>
                <w:kern w:val="0"/>
                <w:sz w:val="32"/>
                <w:szCs w:val="32"/>
                <w:vertAlign w:val="baseline"/>
                <w:lang w:val="en-US" w:eastAsia="zh-CN" w:bidi="ar-SA"/>
              </w:rPr>
            </w:pPr>
            <w:r>
              <w:rPr>
                <w:rFonts w:hint="eastAsia" w:ascii="Times New Roman" w:hAnsi="Times New Roman" w:eastAsia="仿宋"/>
                <w:color w:val="auto"/>
                <w:sz w:val="24"/>
                <w:szCs w:val="24"/>
                <w:lang w:val="en-US" w:eastAsia="zh-CN"/>
              </w:rPr>
              <w:t>施工</w:t>
            </w:r>
          </w:p>
        </w:tc>
        <w:tc>
          <w:tcPr>
            <w:tcW w:w="717"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特色</w:t>
            </w:r>
          </w:p>
          <w:p>
            <w:pPr>
              <w:pStyle w:val="21"/>
              <w:widowControl/>
              <w:adjustRightInd w:val="0"/>
              <w:snapToGrid w:val="0"/>
              <w:jc w:val="center"/>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lang w:val="en-US" w:eastAsia="zh-CN"/>
              </w:rPr>
              <w:t>性指</w:t>
            </w:r>
          </w:p>
          <w:p>
            <w:pPr>
              <w:pStyle w:val="21"/>
              <w:widowControl/>
              <w:adjustRightInd w:val="0"/>
              <w:snapToGrid w:val="0"/>
              <w:jc w:val="center"/>
              <w:rPr>
                <w:rFonts w:ascii="Helvetica" w:hAnsi="Helvetica" w:eastAsia="Helvetica" w:cs="Times New Roman"/>
                <w:color w:val="000000"/>
                <w:kern w:val="0"/>
                <w:sz w:val="32"/>
                <w:szCs w:val="32"/>
                <w:vertAlign w:val="baseline"/>
                <w:lang w:val="en-US" w:eastAsia="zh-CN" w:bidi="ar-SA"/>
              </w:rPr>
            </w:pPr>
            <w:r>
              <w:rPr>
                <w:rFonts w:hint="eastAsia" w:ascii="Times New Roman" w:hAnsi="Times New Roman" w:eastAsia="仿宋"/>
                <w:color w:val="auto"/>
                <w:sz w:val="24"/>
                <w:szCs w:val="24"/>
                <w:lang w:val="en-US" w:eastAsia="zh-CN"/>
              </w:rPr>
              <w:t>标</w:t>
            </w:r>
          </w:p>
        </w:tc>
        <w:tc>
          <w:tcPr>
            <w:tcW w:w="761" w:type="dxa"/>
            <w:gridSpan w:val="2"/>
            <w:vMerge w:val="restart"/>
            <w:vAlign w:val="center"/>
          </w:tcPr>
          <w:p>
            <w:pPr>
              <w:pStyle w:val="21"/>
              <w:widowControl/>
              <w:adjustRightInd w:val="0"/>
              <w:snapToGrid w:val="0"/>
              <w:jc w:val="center"/>
              <w:rPr>
                <w:vertAlign w:val="baseline"/>
              </w:rPr>
            </w:pPr>
            <w:r>
              <w:rPr>
                <w:rFonts w:hint="eastAsia" w:ascii="Times New Roman" w:hAnsi="Times New Roman" w:eastAsia="仿宋"/>
                <w:color w:val="auto"/>
                <w:sz w:val="24"/>
                <w:szCs w:val="24"/>
                <w:lang w:val="en-US" w:eastAsia="zh-CN"/>
              </w:rPr>
              <w:t>保修与保险</w:t>
            </w:r>
          </w:p>
        </w:tc>
        <w:tc>
          <w:tcPr>
            <w:tcW w:w="686" w:type="dxa"/>
            <w:vMerge w:val="restart"/>
            <w:vAlign w:val="center"/>
          </w:tcPr>
          <w:p>
            <w:pPr>
              <w:pStyle w:val="21"/>
              <w:widowControl/>
              <w:adjustRightInd w:val="0"/>
              <w:snapToGrid w:val="0"/>
              <w:jc w:val="center"/>
              <w:rPr>
                <w:vertAlign w:val="baseline"/>
              </w:rPr>
            </w:pPr>
            <w:r>
              <w:rPr>
                <w:rFonts w:hint="eastAsia" w:ascii="Times New Roman" w:hAnsi="Times New Roman" w:eastAsia="仿宋"/>
                <w:color w:val="auto"/>
                <w:sz w:val="24"/>
                <w:szCs w:val="24"/>
                <w:lang w:val="en-US" w:eastAsia="zh-CN"/>
              </w:rPr>
              <w:t>27.1</w:t>
            </w:r>
          </w:p>
        </w:tc>
        <w:tc>
          <w:tcPr>
            <w:tcW w:w="6085"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现场检查工程施工合同、《住宅质量保证书》‌中质量保修范围与期限的约定。</w:t>
            </w:r>
          </w:p>
        </w:tc>
        <w:tc>
          <w:tcPr>
            <w:tcW w:w="4452"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超过威海市住房和城乡建设局颁布的《关于全面调整新建住宅工程质量保修期的实施意见》中质量保修最低期限与内容规定的，得4分。</w:t>
            </w:r>
          </w:p>
        </w:tc>
        <w:tc>
          <w:tcPr>
            <w:tcW w:w="686" w:type="dxa"/>
            <w:gridSpan w:val="2"/>
            <w:vMerge w:val="restart"/>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87" w:type="dxa"/>
            <w:gridSpan w:val="2"/>
            <w:vMerge w:val="continue"/>
            <w:shd w:val="clear" w:color="auto" w:fill="auto"/>
            <w:vAlign w:val="center"/>
          </w:tcPr>
          <w:p>
            <w:pPr>
              <w:pStyle w:val="21"/>
              <w:adjustRightInd w:val="0"/>
              <w:snapToGrid w:val="0"/>
              <w:jc w:val="center"/>
            </w:pPr>
          </w:p>
        </w:tc>
        <w:tc>
          <w:tcPr>
            <w:tcW w:w="717" w:type="dxa"/>
            <w:gridSpan w:val="2"/>
            <w:vMerge w:val="continue"/>
            <w:shd w:val="clear" w:color="auto" w:fill="auto"/>
            <w:vAlign w:val="center"/>
          </w:tcPr>
          <w:p>
            <w:pPr>
              <w:pStyle w:val="21"/>
              <w:adjustRightInd w:val="0"/>
              <w:snapToGrid w:val="0"/>
              <w:jc w:val="center"/>
            </w:pPr>
          </w:p>
        </w:tc>
        <w:tc>
          <w:tcPr>
            <w:tcW w:w="761" w:type="dxa"/>
            <w:gridSpan w:val="2"/>
            <w:vMerge w:val="continue"/>
            <w:vAlign w:val="center"/>
          </w:tcPr>
          <w:p>
            <w:pPr>
              <w:pStyle w:val="21"/>
              <w:adjustRightInd w:val="0"/>
              <w:snapToGrid w:val="0"/>
              <w:jc w:val="center"/>
            </w:pPr>
          </w:p>
        </w:tc>
        <w:tc>
          <w:tcPr>
            <w:tcW w:w="686" w:type="dxa"/>
            <w:vMerge w:val="continue"/>
            <w:vAlign w:val="center"/>
          </w:tcPr>
          <w:p>
            <w:pPr>
              <w:pStyle w:val="21"/>
              <w:adjustRightInd w:val="0"/>
              <w:snapToGrid w:val="0"/>
              <w:jc w:val="center"/>
            </w:pPr>
          </w:p>
        </w:tc>
        <w:tc>
          <w:tcPr>
            <w:tcW w:w="6085" w:type="dxa"/>
            <w:vMerge w:val="continue"/>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4452"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满足威海市住房和城乡建设局颁布的《关于全面调整新建住宅工程质量保修期的实施意见》规定质量保修最低期限与内容，得2分。</w:t>
            </w:r>
          </w:p>
        </w:tc>
        <w:tc>
          <w:tcPr>
            <w:tcW w:w="686" w:type="dxa"/>
            <w:gridSpan w:val="2"/>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gridSpan w:val="2"/>
            <w:vMerge w:val="continue"/>
            <w:vAlign w:val="center"/>
          </w:tcPr>
          <w:p>
            <w:pPr>
              <w:pStyle w:val="21"/>
              <w:widowControl/>
              <w:adjustRightInd w:val="0"/>
              <w:snapToGrid w:val="0"/>
              <w:jc w:val="center"/>
              <w:rPr>
                <w:vertAlign w:val="baseline"/>
              </w:rPr>
            </w:pPr>
          </w:p>
        </w:tc>
        <w:tc>
          <w:tcPr>
            <w:tcW w:w="717" w:type="dxa"/>
            <w:gridSpan w:val="2"/>
            <w:vMerge w:val="continue"/>
            <w:vAlign w:val="center"/>
          </w:tcPr>
          <w:p>
            <w:pPr>
              <w:pStyle w:val="21"/>
              <w:widowControl/>
              <w:adjustRightInd w:val="0"/>
              <w:snapToGrid w:val="0"/>
              <w:jc w:val="center"/>
              <w:rPr>
                <w:vertAlign w:val="baseline"/>
              </w:rPr>
            </w:pPr>
          </w:p>
        </w:tc>
        <w:tc>
          <w:tcPr>
            <w:tcW w:w="761" w:type="dxa"/>
            <w:gridSpan w:val="2"/>
            <w:vMerge w:val="continue"/>
            <w:vAlign w:val="center"/>
          </w:tcPr>
          <w:p>
            <w:pPr>
              <w:pStyle w:val="21"/>
              <w:widowControl/>
              <w:adjustRightInd w:val="0"/>
              <w:snapToGrid w:val="0"/>
              <w:jc w:val="center"/>
              <w:rPr>
                <w:vertAlign w:val="baseline"/>
              </w:rPr>
            </w:pPr>
          </w:p>
        </w:tc>
        <w:tc>
          <w:tcPr>
            <w:tcW w:w="686" w:type="dxa"/>
            <w:vAlign w:val="center"/>
          </w:tcPr>
          <w:p>
            <w:pPr>
              <w:pStyle w:val="21"/>
              <w:widowControl/>
              <w:adjustRightInd w:val="0"/>
              <w:snapToGrid w:val="0"/>
              <w:jc w:val="center"/>
              <w:rPr>
                <w:vertAlign w:val="baseline"/>
              </w:rPr>
            </w:pPr>
            <w:r>
              <w:rPr>
                <w:rFonts w:hint="eastAsia" w:ascii="Times New Roman" w:hAnsi="Times New Roman" w:eastAsia="仿宋"/>
                <w:color w:val="auto"/>
                <w:sz w:val="24"/>
                <w:szCs w:val="24"/>
                <w:lang w:val="en-US" w:eastAsia="zh-CN"/>
              </w:rPr>
              <w:t>27.2</w:t>
            </w:r>
          </w:p>
        </w:tc>
        <w:tc>
          <w:tcPr>
            <w:tcW w:w="6085"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现场检查房地产开发企业购买房屋保险，以及参与房屋养老金、安全保险的试点情况。</w:t>
            </w:r>
          </w:p>
        </w:tc>
        <w:tc>
          <w:tcPr>
            <w:tcW w:w="4452"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购买房屋保险，并参与房屋养老金、安全保险试点的，得5分。</w:t>
            </w:r>
          </w:p>
        </w:tc>
        <w:tc>
          <w:tcPr>
            <w:tcW w:w="686" w:type="dxa"/>
            <w:gridSpan w:val="2"/>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gridSpan w:val="7"/>
            <w:vAlign w:val="center"/>
          </w:tcPr>
          <w:p>
            <w:pPr>
              <w:pStyle w:val="21"/>
              <w:adjustRightInd w:val="0"/>
              <w:snapToGrid w:val="0"/>
              <w:jc w:val="center"/>
              <w:rPr>
                <w:rFonts w:hint="eastAsia" w:eastAsia="宋体"/>
                <w:vertAlign w:val="baseline"/>
                <w:lang w:val="en-US" w:eastAsia="zh-CN"/>
              </w:rPr>
            </w:pPr>
            <w:r>
              <w:rPr>
                <w:rFonts w:hint="eastAsia" w:ascii="Times New Roman" w:hAnsi="Times New Roman" w:eastAsia="仿宋"/>
                <w:color w:val="auto"/>
                <w:sz w:val="24"/>
                <w:szCs w:val="24"/>
                <w:highlight w:val="none"/>
                <w:lang w:val="en-US" w:eastAsia="zh-CN"/>
              </w:rPr>
              <w:t>施工特色性指标总得分</w:t>
            </w:r>
          </w:p>
        </w:tc>
        <w:tc>
          <w:tcPr>
            <w:tcW w:w="11223" w:type="dxa"/>
            <w:gridSpan w:val="4"/>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gridSpan w:val="7"/>
            <w:vAlign w:val="center"/>
          </w:tcPr>
          <w:p>
            <w:pPr>
              <w:pStyle w:val="21"/>
              <w:adjustRightInd w:val="0"/>
              <w:snapToGrid w:val="0"/>
              <w:jc w:val="center"/>
              <w:rPr>
                <w:rFonts w:hint="eastAsia" w:eastAsia="宋体"/>
                <w:vertAlign w:val="baseline"/>
                <w:lang w:val="en-US" w:eastAsia="zh-CN"/>
              </w:rPr>
            </w:pPr>
            <w:r>
              <w:rPr>
                <w:rFonts w:hint="eastAsia" w:ascii="Times New Roman" w:hAnsi="Times New Roman" w:eastAsia="仿宋"/>
                <w:color w:val="auto"/>
                <w:sz w:val="24"/>
                <w:szCs w:val="24"/>
                <w:highlight w:val="none"/>
                <w:lang w:val="en-US" w:eastAsia="zh-CN"/>
              </w:rPr>
              <w:t>施工阶段评价总得分</w:t>
            </w:r>
          </w:p>
        </w:tc>
        <w:tc>
          <w:tcPr>
            <w:tcW w:w="11223" w:type="dxa"/>
            <w:gridSpan w:val="4"/>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1" w:type="dxa"/>
            <w:gridSpan w:val="7"/>
            <w:vAlign w:val="center"/>
          </w:tcPr>
          <w:p>
            <w:pPr>
              <w:pStyle w:val="21"/>
              <w:adjustRightInd w:val="0"/>
              <w:snapToGrid w:val="0"/>
              <w:jc w:val="center"/>
              <w:rPr>
                <w:rFonts w:hint="eastAsia" w:eastAsia="宋体"/>
                <w:vertAlign w:val="baseline"/>
                <w:lang w:val="en-US" w:eastAsia="zh-CN"/>
              </w:rPr>
            </w:pPr>
            <w:r>
              <w:rPr>
                <w:rFonts w:hint="eastAsia" w:ascii="Times New Roman" w:hAnsi="Times New Roman" w:eastAsia="仿宋"/>
                <w:color w:val="auto"/>
                <w:sz w:val="24"/>
                <w:szCs w:val="24"/>
                <w:highlight w:val="none"/>
                <w:lang w:val="en-US" w:eastAsia="zh-CN"/>
              </w:rPr>
              <w:t>二星“好房子”评价结果</w:t>
            </w:r>
          </w:p>
        </w:tc>
        <w:tc>
          <w:tcPr>
            <w:tcW w:w="11223" w:type="dxa"/>
            <w:gridSpan w:val="4"/>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达标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不达标</w:t>
            </w:r>
          </w:p>
        </w:tc>
      </w:tr>
    </w:tbl>
    <w:p>
      <w:pPr>
        <w:pStyle w:val="2"/>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pStyle w:val="2"/>
        <w:rPr>
          <w:rFonts w:hint="eastAsia"/>
          <w:lang w:val="en-US" w:eastAsia="zh-CN"/>
        </w:rPr>
      </w:pPr>
      <w:bookmarkStart w:id="80" w:name="_Toc1374364807"/>
      <w:r>
        <w:rPr>
          <w:rFonts w:hint="eastAsia"/>
          <w:lang w:val="en-US" w:eastAsia="zh-CN"/>
        </w:rPr>
        <w:t>附录三：运维阶段的威海市“好房子”分类打分表</w:t>
      </w:r>
      <w:bookmarkEnd w:id="80"/>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96"/>
        <w:gridCol w:w="793"/>
        <w:gridCol w:w="558"/>
        <w:gridCol w:w="128"/>
        <w:gridCol w:w="2706"/>
        <w:gridCol w:w="2834"/>
        <w:gridCol w:w="2834"/>
        <w:gridCol w:w="1667"/>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7"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阶段</w:t>
            </w:r>
          </w:p>
        </w:tc>
        <w:tc>
          <w:tcPr>
            <w:tcW w:w="696" w:type="dxa"/>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类型</w:t>
            </w:r>
          </w:p>
        </w:tc>
        <w:tc>
          <w:tcPr>
            <w:tcW w:w="793"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内容</w:t>
            </w:r>
          </w:p>
        </w:tc>
        <w:tc>
          <w:tcPr>
            <w:tcW w:w="686"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条文</w:t>
            </w:r>
          </w:p>
          <w:p>
            <w:pPr>
              <w:pStyle w:val="21"/>
              <w:widowControl/>
              <w:adjustRightInd w:val="0"/>
              <w:snapToGrid w:val="0"/>
              <w:jc w:val="center"/>
              <w:rPr>
                <w:rFonts w:hint="eastAsia" w:ascii="Times New Roman" w:hAnsi="Times New Roman" w:eastAsia="仿宋"/>
                <w:color w:val="auto"/>
                <w:sz w:val="24"/>
                <w:szCs w:val="24"/>
                <w:highlight w:val="none"/>
                <w:lang w:eastAsia="zh-CN"/>
              </w:rPr>
            </w:pPr>
            <w:r>
              <w:rPr>
                <w:rFonts w:hint="eastAsia" w:ascii="Times New Roman" w:hAnsi="Times New Roman" w:eastAsia="仿宋"/>
                <w:color w:val="auto"/>
                <w:sz w:val="24"/>
                <w:szCs w:val="24"/>
                <w:highlight w:val="none"/>
                <w:lang w:val="en-US" w:eastAsia="zh-CN"/>
              </w:rPr>
              <w:t>编号</w:t>
            </w:r>
          </w:p>
        </w:tc>
        <w:tc>
          <w:tcPr>
            <w:tcW w:w="10041" w:type="dxa"/>
            <w:gridSpan w:val="4"/>
            <w:vAlign w:val="center"/>
          </w:tcPr>
          <w:p>
            <w:pPr>
              <w:pStyle w:val="21"/>
              <w:widowControl/>
              <w:adjustRightInd w:val="0"/>
              <w:snapToGrid w:val="0"/>
              <w:jc w:val="center"/>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评价要点和方法</w:t>
            </w:r>
          </w:p>
        </w:tc>
        <w:tc>
          <w:tcPr>
            <w:tcW w:w="1171" w:type="dxa"/>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trPr>
        <w:tc>
          <w:tcPr>
            <w:tcW w:w="787"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w:t>
            </w:r>
          </w:p>
        </w:tc>
        <w:tc>
          <w:tcPr>
            <w:tcW w:w="696" w:type="dxa"/>
            <w:vMerge w:val="restart"/>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基础</w:t>
            </w:r>
          </w:p>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性指</w:t>
            </w:r>
          </w:p>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标</w:t>
            </w:r>
          </w:p>
        </w:tc>
        <w:tc>
          <w:tcPr>
            <w:tcW w:w="793"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通信</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工程</w:t>
            </w:r>
          </w:p>
        </w:tc>
        <w:tc>
          <w:tcPr>
            <w:tcW w:w="686" w:type="dxa"/>
            <w:gridSpan w:val="2"/>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5.3</w:t>
            </w:r>
          </w:p>
        </w:tc>
        <w:tc>
          <w:tcPr>
            <w:tcW w:w="10041" w:type="dxa"/>
            <w:gridSpan w:val="4"/>
            <w:vAlign w:val="center"/>
          </w:tcPr>
          <w:p>
            <w:pPr>
              <w:pStyle w:val="21"/>
              <w:widowControl/>
              <w:adjustRightInd w:val="0"/>
              <w:snapToGrid w:val="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依据《互联网接入服务规范》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《光纤到房间(FTTR)工程技术规范》，现场实测检查。</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Align w:val="center"/>
          </w:tcPr>
          <w:p>
            <w:pPr>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资源</w:t>
            </w:r>
          </w:p>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节约</w:t>
            </w:r>
          </w:p>
        </w:tc>
        <w:tc>
          <w:tcPr>
            <w:tcW w:w="686" w:type="dxa"/>
            <w:gridSpan w:val="2"/>
            <w:vAlign w:val="center"/>
          </w:tcPr>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13.7</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50000-2025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《民用建筑节能管理条例》，查阅设计文件，结合现场检测。</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restart"/>
            <w:vAlign w:val="center"/>
          </w:tcPr>
          <w:p>
            <w:pPr>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w:t>
            </w:r>
          </w:p>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安全</w:t>
            </w:r>
          </w:p>
        </w:tc>
        <w:tc>
          <w:tcPr>
            <w:tcW w:w="686" w:type="dxa"/>
            <w:gridSpan w:val="2"/>
            <w:vAlign w:val="center"/>
          </w:tcPr>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19.1</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依据《物业管理条例》，现场检查小区出入口、停车场、公共区域等关键部位的监控覆盖范围与运行情况。</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continue"/>
            <w:vAlign w:val="center"/>
          </w:tcPr>
          <w:p>
            <w:pPr>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86" w:type="dxa"/>
            <w:gridSpan w:val="2"/>
            <w:vAlign w:val="center"/>
          </w:tcPr>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19.2</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现场检查室外公共区域与室内空间的应急报警装置的覆盖范围，满足紧急情况下人员安全与快速响应情况。</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19.3</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现场检查小区秩序维护服务所形成覆盖门岗、巡逻、应急响应等环节的制度与执行情况，是否保障居民生活安全与便利。</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整洁</w:t>
            </w: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20.1</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依据《住宅项目规范》</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GB 55038-2025</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《物业管理条例》，现场检查物业环境维护服务的制度、流程以及实效。</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restart"/>
            <w:shd w:val="clear" w:color="auto" w:fill="auto"/>
            <w:vAlign w:val="center"/>
          </w:tcPr>
          <w:p>
            <w:pPr>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维修</w:t>
            </w:r>
          </w:p>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维护</w:t>
            </w:r>
          </w:p>
        </w:tc>
        <w:tc>
          <w:tcPr>
            <w:tcW w:w="686" w:type="dxa"/>
            <w:gridSpan w:val="2"/>
            <w:shd w:val="clear" w:color="auto" w:fill="auto"/>
            <w:vAlign w:val="center"/>
          </w:tcPr>
          <w:p>
            <w:pPr>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22.1</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现场检查物业定期检查的相关制度、方案以及检查资料情况。</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22.2</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现场检查物业定期检查的相关制度、方案以及检查资料情况。</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运营</w:t>
            </w: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23.1</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依据《山东省物业服务企业信用信息管理办法》，现场检查物业相关服务开展、服务质量以及投诉处理情况。</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eastAsia="zh-CN"/>
              </w:rPr>
            </w:pP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23.2</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依据《山东省物业服务企业信用信息管理办法》，现场检查物业服务满意度调查相关资料及改进效果。</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87"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96"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93" w:type="dxa"/>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686" w:type="dxa"/>
            <w:gridSpan w:val="2"/>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23.4</w:t>
            </w:r>
          </w:p>
        </w:tc>
        <w:tc>
          <w:tcPr>
            <w:tcW w:w="10041" w:type="dxa"/>
            <w:gridSpan w:val="4"/>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依据《山东省物业服务企业信用信息管理办法》，现场检查物业公司的年度预算、公示以及收费的相关资料。</w:t>
            </w:r>
          </w:p>
        </w:tc>
        <w:tc>
          <w:tcPr>
            <w:tcW w:w="1171" w:type="dxa"/>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sym w:font="Wingdings 2" w:char="00A3"/>
            </w:r>
            <w:r>
              <w:rPr>
                <w:rFonts w:hint="eastAsia" w:ascii="Times New Roman" w:hAnsi="Times New Roman" w:eastAsia="仿宋"/>
                <w:color w:val="auto"/>
                <w:sz w:val="24"/>
                <w:szCs w:val="24"/>
                <w:highlight w:val="none"/>
                <w:lang w:val="en-US" w:eastAsia="zh-CN"/>
              </w:rPr>
              <w:t xml:space="preserve">满足 </w:t>
            </w:r>
          </w:p>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4" w:type="dxa"/>
            <w:gridSpan w:val="4"/>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评价总计</w:t>
            </w:r>
          </w:p>
        </w:tc>
        <w:tc>
          <w:tcPr>
            <w:tcW w:w="2834"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指标满足数</w:t>
            </w:r>
          </w:p>
        </w:tc>
        <w:tc>
          <w:tcPr>
            <w:tcW w:w="283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2834" w:type="dxa"/>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指标满足率</w:t>
            </w:r>
          </w:p>
        </w:tc>
        <w:tc>
          <w:tcPr>
            <w:tcW w:w="2838" w:type="dxa"/>
            <w:gridSpan w:val="2"/>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4" w:type="dxa"/>
            <w:gridSpan w:val="4"/>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评价结果</w:t>
            </w:r>
          </w:p>
        </w:tc>
        <w:tc>
          <w:tcPr>
            <w:tcW w:w="11340" w:type="dxa"/>
            <w:gridSpan w:val="6"/>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满足率达到90%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满足率未达到90%</w:t>
            </w:r>
          </w:p>
        </w:tc>
      </w:tr>
    </w:tbl>
    <w:p>
      <w:pPr>
        <w:sectPr>
          <w:pgSz w:w="16838" w:h="11906" w:orient="landscape"/>
          <w:pgMar w:top="1800" w:right="1440" w:bottom="1800" w:left="1440" w:header="851" w:footer="992" w:gutter="0"/>
          <w:pgNumType w:fmt="numberInDash"/>
          <w:cols w:space="425" w:num="1"/>
          <w:docGrid w:type="lines" w:linePitch="312" w:charSpace="0"/>
        </w:sectPr>
      </w:pPr>
    </w:p>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5"/>
        <w:gridCol w:w="728"/>
        <w:gridCol w:w="3"/>
        <w:gridCol w:w="732"/>
        <w:gridCol w:w="18"/>
        <w:gridCol w:w="717"/>
        <w:gridCol w:w="14"/>
        <w:gridCol w:w="6624"/>
        <w:gridCol w:w="4009"/>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gridSpan w:val="2"/>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阶段</w:t>
            </w:r>
          </w:p>
        </w:tc>
        <w:tc>
          <w:tcPr>
            <w:tcW w:w="731" w:type="dxa"/>
            <w:gridSpan w:val="2"/>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类型</w:t>
            </w:r>
          </w:p>
        </w:tc>
        <w:tc>
          <w:tcPr>
            <w:tcW w:w="750" w:type="dxa"/>
            <w:gridSpan w:val="2"/>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内容</w:t>
            </w:r>
          </w:p>
        </w:tc>
        <w:tc>
          <w:tcPr>
            <w:tcW w:w="731" w:type="dxa"/>
            <w:gridSpan w:val="2"/>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条文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编号</w:t>
            </w:r>
          </w:p>
        </w:tc>
        <w:tc>
          <w:tcPr>
            <w:tcW w:w="6624" w:type="dxa"/>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评价要点和方法</w:t>
            </w:r>
          </w:p>
        </w:tc>
        <w:tc>
          <w:tcPr>
            <w:tcW w:w="4009"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评价标准</w:t>
            </w:r>
          </w:p>
        </w:tc>
        <w:tc>
          <w:tcPr>
            <w:tcW w:w="54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gridSpan w:val="2"/>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w:t>
            </w:r>
          </w:p>
        </w:tc>
        <w:tc>
          <w:tcPr>
            <w:tcW w:w="731" w:type="dxa"/>
            <w:gridSpan w:val="2"/>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50" w:type="dxa"/>
            <w:gridSpan w:val="2"/>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整洁</w:t>
            </w:r>
          </w:p>
        </w:tc>
        <w:tc>
          <w:tcPr>
            <w:tcW w:w="731" w:type="dxa"/>
            <w:gridSpan w:val="2"/>
            <w:shd w:val="clear" w:color="auto" w:fill="auto"/>
            <w:vAlign w:val="center"/>
          </w:tcPr>
          <w:p>
            <w:pPr>
              <w:pStyle w:val="21"/>
              <w:widowControl/>
              <w:tabs>
                <w:tab w:val="left" w:pos="409"/>
              </w:tabs>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20.2</w:t>
            </w:r>
          </w:p>
        </w:tc>
        <w:tc>
          <w:tcPr>
            <w:tcW w:w="6624" w:type="dxa"/>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审查设计文件中环境卫生设施分布情况，现场检查测试智慧垃圾分类系统运行状况。</w:t>
            </w:r>
          </w:p>
        </w:tc>
        <w:tc>
          <w:tcPr>
            <w:tcW w:w="4009" w:type="dxa"/>
            <w:shd w:val="clear" w:color="auto" w:fill="auto"/>
            <w:vAlign w:val="center"/>
          </w:tcPr>
          <w:p>
            <w:pPr>
              <w:pStyle w:val="21"/>
              <w:widowControl/>
              <w:adjustRightInd w:val="0"/>
              <w:snapToGrid w:val="0"/>
              <w:jc w:val="both"/>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olor w:val="auto"/>
                <w:sz w:val="24"/>
                <w:szCs w:val="24"/>
                <w:lang w:val="en-US" w:eastAsia="zh-CN"/>
              </w:rPr>
              <w:t>搭载高分辨率摄像头与深度学习算法，可瞬间识别垃圾类型并自动开启对应投放口，用户无需手动分类，得3分。</w:t>
            </w:r>
          </w:p>
        </w:tc>
        <w:tc>
          <w:tcPr>
            <w:tcW w:w="549"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0"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gridSpan w:val="2"/>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便民</w:t>
            </w:r>
          </w:p>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设施</w:t>
            </w:r>
          </w:p>
        </w:tc>
        <w:tc>
          <w:tcPr>
            <w:tcW w:w="731"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21.1</w:t>
            </w:r>
          </w:p>
        </w:tc>
        <w:tc>
          <w:tcPr>
            <w:tcW w:w="6624" w:type="dxa"/>
            <w:vMerge w:val="restart"/>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现场检查设备配置的覆盖密度、设备功能与无障碍设计，以及设备的维护时效、安全性能、数据安全情况。</w:t>
            </w: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提供24小时不间断服务，设备运行稳定，</w:t>
            </w:r>
            <w:r>
              <w:rPr>
                <w:rFonts w:hint="eastAsia" w:ascii="Times New Roman" w:hAnsi="Times New Roman" w:eastAsia="仿宋"/>
                <w:color w:val="auto"/>
                <w:sz w:val="24"/>
                <w:szCs w:val="24"/>
                <w:lang w:val="en-US" w:eastAsia="zh-CN"/>
              </w:rPr>
              <w:t>无</w:t>
            </w:r>
            <w:r>
              <w:rPr>
                <w:rFonts w:hint="eastAsia" w:ascii="Times New Roman" w:hAnsi="Times New Roman" w:eastAsia="仿宋"/>
                <w:color w:val="auto"/>
                <w:sz w:val="24"/>
                <w:szCs w:val="24"/>
              </w:rPr>
              <w:t>故障</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49" w:type="dxa"/>
            <w:vMerge w:val="restart"/>
            <w:vAlign w:val="center"/>
          </w:tcPr>
          <w:p>
            <w:pPr>
              <w:pStyle w:val="21"/>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0" w:type="dxa"/>
            <w:gridSpan w:val="2"/>
            <w:vMerge w:val="continue"/>
            <w:vAlign w:val="center"/>
          </w:tcPr>
          <w:p>
            <w:pPr>
              <w:pStyle w:val="21"/>
              <w:widowControl/>
              <w:adjustRightInd w:val="0"/>
              <w:snapToGrid w:val="0"/>
              <w:jc w:val="center"/>
            </w:pPr>
          </w:p>
        </w:tc>
        <w:tc>
          <w:tcPr>
            <w:tcW w:w="731" w:type="dxa"/>
            <w:gridSpan w:val="2"/>
            <w:vMerge w:val="continue"/>
            <w:vAlign w:val="center"/>
          </w:tcPr>
          <w:p>
            <w:pPr>
              <w:pStyle w:val="21"/>
              <w:widowControl/>
              <w:adjustRightInd w:val="0"/>
              <w:snapToGrid w:val="0"/>
              <w:jc w:val="center"/>
            </w:pPr>
          </w:p>
        </w:tc>
        <w:tc>
          <w:tcPr>
            <w:tcW w:w="750" w:type="dxa"/>
            <w:gridSpan w:val="2"/>
            <w:vMerge w:val="continue"/>
            <w:shd w:val="clear" w:color="auto" w:fill="auto"/>
            <w:vAlign w:val="center"/>
          </w:tcPr>
          <w:p>
            <w:pPr>
              <w:pStyle w:val="21"/>
              <w:widowControl/>
              <w:adjustRightInd w:val="0"/>
              <w:snapToGrid w:val="0"/>
              <w:jc w:val="center"/>
            </w:pPr>
          </w:p>
        </w:tc>
        <w:tc>
          <w:tcPr>
            <w:tcW w:w="731" w:type="dxa"/>
            <w:gridSpan w:val="2"/>
            <w:vMerge w:val="continue"/>
            <w:shd w:val="clear" w:color="auto" w:fill="auto"/>
            <w:vAlign w:val="center"/>
          </w:tcPr>
          <w:p>
            <w:pPr>
              <w:pStyle w:val="21"/>
              <w:widowControl/>
              <w:adjustRightInd w:val="0"/>
              <w:snapToGrid w:val="0"/>
              <w:jc w:val="center"/>
            </w:pPr>
          </w:p>
        </w:tc>
        <w:tc>
          <w:tcPr>
            <w:tcW w:w="6624" w:type="dxa"/>
            <w:vMerge w:val="continue"/>
            <w:vAlign w:val="center"/>
          </w:tcPr>
          <w:p>
            <w:pPr>
              <w:pStyle w:val="21"/>
              <w:widowControl/>
              <w:adjustRightInd w:val="0"/>
              <w:snapToGrid w:val="0"/>
              <w:jc w:val="both"/>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提供24小时不间断服务，设备运行稳定，故障率低</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549" w:type="dxa"/>
            <w:vMerge w:val="continue"/>
            <w:vAlign w:val="center"/>
          </w:tcPr>
          <w:p>
            <w:pPr>
              <w:pStyle w:val="21"/>
              <w:adjustRightInd w:val="0"/>
              <w:snapToGrid w:val="0"/>
              <w:jc w:val="both"/>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1"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21.2</w:t>
            </w:r>
          </w:p>
        </w:tc>
        <w:tc>
          <w:tcPr>
            <w:tcW w:w="6624" w:type="dxa"/>
            <w:vMerge w:val="restart"/>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现场检查设备配置的覆盖密度、设备功能与无障碍设计，以及设备的维护时效、安全性能、数据安全情况。</w:t>
            </w: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设备运行稳定，故障率低于1%</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49" w:type="dxa"/>
            <w:vMerge w:val="restart"/>
            <w:vAlign w:val="center"/>
          </w:tcPr>
          <w:p>
            <w:pPr>
              <w:pStyle w:val="21"/>
              <w:adjustRightInd w:val="0"/>
              <w:snapToGrid w:val="0"/>
              <w:jc w:val="center"/>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pPr>
          </w:p>
        </w:tc>
        <w:tc>
          <w:tcPr>
            <w:tcW w:w="731" w:type="dxa"/>
            <w:gridSpan w:val="2"/>
            <w:vMerge w:val="continue"/>
            <w:vAlign w:val="center"/>
          </w:tcPr>
          <w:p>
            <w:pPr>
              <w:pStyle w:val="21"/>
              <w:widowControl/>
              <w:adjustRightInd w:val="0"/>
              <w:snapToGrid w:val="0"/>
              <w:jc w:val="center"/>
            </w:pPr>
          </w:p>
        </w:tc>
        <w:tc>
          <w:tcPr>
            <w:tcW w:w="750" w:type="dxa"/>
            <w:gridSpan w:val="2"/>
            <w:vMerge w:val="continue"/>
            <w:shd w:val="clear" w:color="auto" w:fill="auto"/>
            <w:vAlign w:val="center"/>
          </w:tcPr>
          <w:p>
            <w:pPr>
              <w:pStyle w:val="21"/>
              <w:widowControl/>
              <w:adjustRightInd w:val="0"/>
              <w:snapToGrid w:val="0"/>
              <w:jc w:val="center"/>
            </w:pPr>
          </w:p>
        </w:tc>
        <w:tc>
          <w:tcPr>
            <w:tcW w:w="731" w:type="dxa"/>
            <w:gridSpan w:val="2"/>
            <w:vMerge w:val="continue"/>
            <w:shd w:val="clear" w:color="auto" w:fill="auto"/>
            <w:vAlign w:val="center"/>
          </w:tcPr>
          <w:p>
            <w:pPr>
              <w:pStyle w:val="21"/>
              <w:widowControl/>
              <w:adjustRightInd w:val="0"/>
              <w:snapToGrid w:val="0"/>
              <w:jc w:val="center"/>
            </w:pPr>
          </w:p>
        </w:tc>
        <w:tc>
          <w:tcPr>
            <w:tcW w:w="6624" w:type="dxa"/>
            <w:vMerge w:val="continue"/>
            <w:vAlign w:val="center"/>
          </w:tcPr>
          <w:p>
            <w:pPr>
              <w:pStyle w:val="21"/>
              <w:widowControl/>
              <w:adjustRightInd w:val="0"/>
              <w:snapToGrid w:val="0"/>
              <w:jc w:val="both"/>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设备运行基本稳定，故障率在1%-3%之间</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549" w:type="dxa"/>
            <w:vMerge w:val="continue"/>
            <w:vAlign w:val="center"/>
          </w:tcPr>
          <w:p>
            <w:pPr>
              <w:pStyle w:val="21"/>
              <w:adjustRightInd w:val="0"/>
              <w:snapToGrid w:val="0"/>
              <w:jc w:val="center"/>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624" w:type="dxa"/>
            <w:vMerge w:val="continue"/>
            <w:vAlign w:val="center"/>
          </w:tcPr>
          <w:p>
            <w:pPr>
              <w:pStyle w:val="21"/>
              <w:widowControl/>
              <w:adjustRightInd w:val="0"/>
              <w:snapToGrid w:val="0"/>
              <w:jc w:val="both"/>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rPr>
              <w:t>设备运行故障率超过3%</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得1分。</w:t>
            </w:r>
          </w:p>
        </w:tc>
        <w:tc>
          <w:tcPr>
            <w:tcW w:w="549" w:type="dxa"/>
            <w:vMerge w:val="continue"/>
            <w:vAlign w:val="center"/>
          </w:tcPr>
          <w:p>
            <w:pPr>
              <w:pStyle w:val="21"/>
              <w:adjustRightInd w:val="0"/>
              <w:snapToGrid w:val="0"/>
              <w:jc w:val="center"/>
              <w:rPr>
                <w:rFonts w:hint="eastAsia"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1"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21.3</w:t>
            </w:r>
          </w:p>
        </w:tc>
        <w:tc>
          <w:tcPr>
            <w:tcW w:w="6624" w:type="dxa"/>
            <w:vMerge w:val="restart"/>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现场检查智能点餐终端覆盖率‌、业主食堂与物业管理平台‌数据互通、食品安全与卫生标准、配送与自提时效性‌等情况。</w:t>
            </w: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AI点餐，智能预警，数据共享</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49" w:type="dxa"/>
            <w:vMerge w:val="restart"/>
            <w:vAlign w:val="center"/>
          </w:tcPr>
          <w:p>
            <w:pPr>
              <w:pStyle w:val="21"/>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pPr>
          </w:p>
        </w:tc>
        <w:tc>
          <w:tcPr>
            <w:tcW w:w="731" w:type="dxa"/>
            <w:gridSpan w:val="2"/>
            <w:vMerge w:val="continue"/>
            <w:vAlign w:val="center"/>
          </w:tcPr>
          <w:p>
            <w:pPr>
              <w:pStyle w:val="21"/>
              <w:widowControl/>
              <w:adjustRightInd w:val="0"/>
              <w:snapToGrid w:val="0"/>
              <w:jc w:val="center"/>
            </w:pPr>
          </w:p>
        </w:tc>
        <w:tc>
          <w:tcPr>
            <w:tcW w:w="750" w:type="dxa"/>
            <w:gridSpan w:val="2"/>
            <w:vMerge w:val="continue"/>
            <w:shd w:val="clear" w:color="auto" w:fill="auto"/>
            <w:vAlign w:val="center"/>
          </w:tcPr>
          <w:p>
            <w:pPr>
              <w:pStyle w:val="21"/>
              <w:widowControl/>
              <w:adjustRightInd w:val="0"/>
              <w:snapToGrid w:val="0"/>
              <w:jc w:val="center"/>
            </w:pPr>
          </w:p>
        </w:tc>
        <w:tc>
          <w:tcPr>
            <w:tcW w:w="731" w:type="dxa"/>
            <w:gridSpan w:val="2"/>
            <w:vMerge w:val="continue"/>
            <w:shd w:val="clear" w:color="auto" w:fill="auto"/>
            <w:vAlign w:val="center"/>
          </w:tcPr>
          <w:p>
            <w:pPr>
              <w:pStyle w:val="21"/>
              <w:widowControl/>
              <w:adjustRightInd w:val="0"/>
              <w:snapToGrid w:val="0"/>
              <w:jc w:val="center"/>
            </w:pPr>
          </w:p>
        </w:tc>
        <w:tc>
          <w:tcPr>
            <w:tcW w:w="6624" w:type="dxa"/>
            <w:vMerge w:val="continue"/>
            <w:vAlign w:val="center"/>
          </w:tcPr>
          <w:p>
            <w:pPr>
              <w:pStyle w:val="21"/>
              <w:widowControl/>
              <w:adjustRightInd w:val="0"/>
              <w:snapToGrid w:val="0"/>
              <w:jc w:val="both"/>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功能完善，全程追溯，实时监控，优化体验</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得2分。</w:t>
            </w:r>
          </w:p>
        </w:tc>
        <w:tc>
          <w:tcPr>
            <w:tcW w:w="549" w:type="dxa"/>
            <w:vMerge w:val="continue"/>
            <w:vAlign w:val="center"/>
          </w:tcPr>
          <w:p>
            <w:pPr>
              <w:pStyle w:val="21"/>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0"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0"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1"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624" w:type="dxa"/>
            <w:vMerge w:val="continue"/>
            <w:vAlign w:val="center"/>
          </w:tcPr>
          <w:p>
            <w:pPr>
              <w:pStyle w:val="21"/>
              <w:widowControl/>
              <w:adjustRightInd w:val="0"/>
              <w:snapToGrid w:val="0"/>
              <w:jc w:val="both"/>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基础功能，简单追溯，数据传输，基础服务</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得1分。</w:t>
            </w:r>
          </w:p>
        </w:tc>
        <w:tc>
          <w:tcPr>
            <w:tcW w:w="549" w:type="dxa"/>
            <w:vMerge w:val="continue"/>
            <w:vAlign w:val="center"/>
          </w:tcPr>
          <w:p>
            <w:pPr>
              <w:pStyle w:val="21"/>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w:t>
            </w:r>
          </w:p>
        </w:tc>
        <w:tc>
          <w:tcPr>
            <w:tcW w:w="753" w:type="dxa"/>
            <w:gridSpan w:val="2"/>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差异性指标</w:t>
            </w:r>
          </w:p>
        </w:tc>
        <w:tc>
          <w:tcPr>
            <w:tcW w:w="735"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园区运营</w:t>
            </w:r>
          </w:p>
        </w:tc>
        <w:tc>
          <w:tcPr>
            <w:tcW w:w="735" w:type="dxa"/>
            <w:gridSpan w:val="2"/>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23.3</w:t>
            </w:r>
          </w:p>
        </w:tc>
        <w:tc>
          <w:tcPr>
            <w:tcW w:w="6638" w:type="dxa"/>
            <w:gridSpan w:val="2"/>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基于保险公司投保费率测算方法测算建筑工程质量潜在缺陷保险费率。</w:t>
            </w:r>
          </w:p>
        </w:tc>
        <w:tc>
          <w:tcPr>
            <w:tcW w:w="4009"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rPr>
            </w:pPr>
            <w:r>
              <w:rPr>
                <w:rFonts w:ascii="Times New Roman" w:hAnsi="Times New Roman" w:eastAsia="仿宋"/>
                <w:color w:val="auto"/>
                <w:sz w:val="24"/>
                <w:szCs w:val="24"/>
                <w:lang w:val="en-US" w:eastAsia="zh-CN"/>
              </w:rPr>
              <w:t>建筑工程质量潜在缺陷保险</w:t>
            </w:r>
            <w:r>
              <w:rPr>
                <w:rFonts w:hint="eastAsia" w:ascii="Times New Roman" w:hAnsi="Times New Roman" w:eastAsia="仿宋"/>
                <w:color w:val="auto"/>
                <w:sz w:val="24"/>
                <w:szCs w:val="24"/>
                <w:lang w:val="en-US" w:eastAsia="zh-CN"/>
              </w:rPr>
              <w:t>费率</w:t>
            </w:r>
            <w:r>
              <w:rPr>
                <w:rFonts w:ascii="Times New Roman" w:hAnsi="Times New Roman" w:eastAsia="仿宋"/>
                <w:color w:val="auto"/>
                <w:sz w:val="24"/>
                <w:szCs w:val="24"/>
                <w:lang w:val="en-US" w:eastAsia="zh-CN"/>
              </w:rPr>
              <w:t>0.3%-0.5%</w:t>
            </w:r>
            <w:r>
              <w:rPr>
                <w:rFonts w:hint="eastAsia" w:ascii="Times New Roman" w:hAnsi="Times New Roman" w:eastAsia="仿宋"/>
                <w:color w:val="auto"/>
                <w:sz w:val="24"/>
                <w:szCs w:val="24"/>
                <w:lang w:val="en-US" w:eastAsia="zh-CN"/>
              </w:rPr>
              <w:t>，得3分。</w:t>
            </w:r>
          </w:p>
        </w:tc>
        <w:tc>
          <w:tcPr>
            <w:tcW w:w="549" w:type="dxa"/>
            <w:vAlign w:val="center"/>
          </w:tcPr>
          <w:p>
            <w:pPr>
              <w:pStyle w:val="21"/>
              <w:widowControl/>
              <w:adjustRightInd w:val="0"/>
              <w:snapToGrid w:val="0"/>
              <w:jc w:val="both"/>
              <w:rPr>
                <w:rFonts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5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3"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5"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23.5</w:t>
            </w:r>
          </w:p>
        </w:tc>
        <w:tc>
          <w:tcPr>
            <w:tcW w:w="6638" w:type="dxa"/>
            <w:gridSpan w:val="2"/>
            <w:vMerge w:val="restart"/>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审查经营性设施规划、使用规范‌、经营性收益管理与分配情况。</w:t>
            </w: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lang w:val="en-US" w:eastAsia="zh-CN"/>
              </w:rPr>
              <w:t>年度</w:t>
            </w:r>
            <w:r>
              <w:rPr>
                <w:rFonts w:ascii="Times New Roman" w:hAnsi="Times New Roman" w:eastAsia="仿宋"/>
                <w:color w:val="auto"/>
                <w:sz w:val="24"/>
                <w:szCs w:val="24"/>
                <w:lang w:val="en-US" w:eastAsia="zh-CN"/>
              </w:rPr>
              <w:t>小区维修基金补充量</w:t>
            </w:r>
            <w:r>
              <w:rPr>
                <w:rFonts w:hint="eastAsia" w:ascii="Times New Roman" w:hAnsi="Times New Roman" w:eastAsia="仿宋"/>
                <w:color w:val="auto"/>
                <w:sz w:val="24"/>
                <w:szCs w:val="24"/>
                <w:lang w:val="en-US" w:eastAsia="zh-CN"/>
              </w:rPr>
              <w:t>超过100万元，得3分。</w:t>
            </w:r>
          </w:p>
        </w:tc>
        <w:tc>
          <w:tcPr>
            <w:tcW w:w="549" w:type="dxa"/>
            <w:vMerge w:val="restart"/>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55" w:type="dxa"/>
            <w:vMerge w:val="continue"/>
            <w:vAlign w:val="center"/>
          </w:tcPr>
          <w:p>
            <w:pPr>
              <w:pStyle w:val="21"/>
              <w:widowControl/>
              <w:adjustRightInd w:val="0"/>
              <w:snapToGrid w:val="0"/>
              <w:jc w:val="center"/>
            </w:pPr>
          </w:p>
        </w:tc>
        <w:tc>
          <w:tcPr>
            <w:tcW w:w="753" w:type="dxa"/>
            <w:gridSpan w:val="2"/>
            <w:vMerge w:val="continue"/>
            <w:vAlign w:val="center"/>
          </w:tcPr>
          <w:p>
            <w:pPr>
              <w:pStyle w:val="21"/>
              <w:widowControl/>
              <w:adjustRightInd w:val="0"/>
              <w:snapToGrid w:val="0"/>
              <w:jc w:val="center"/>
            </w:pPr>
          </w:p>
        </w:tc>
        <w:tc>
          <w:tcPr>
            <w:tcW w:w="735" w:type="dxa"/>
            <w:gridSpan w:val="2"/>
            <w:vMerge w:val="continue"/>
            <w:shd w:val="clear" w:color="auto" w:fill="auto"/>
            <w:vAlign w:val="center"/>
          </w:tcPr>
          <w:p>
            <w:pPr>
              <w:pStyle w:val="21"/>
              <w:widowControl/>
              <w:adjustRightInd w:val="0"/>
              <w:snapToGrid w:val="0"/>
              <w:jc w:val="center"/>
            </w:pPr>
          </w:p>
        </w:tc>
        <w:tc>
          <w:tcPr>
            <w:tcW w:w="735" w:type="dxa"/>
            <w:gridSpan w:val="2"/>
            <w:vMerge w:val="continue"/>
            <w:shd w:val="clear" w:color="auto" w:fill="auto"/>
            <w:vAlign w:val="center"/>
          </w:tcPr>
          <w:p>
            <w:pPr>
              <w:pStyle w:val="21"/>
              <w:widowControl/>
              <w:adjustRightInd w:val="0"/>
              <w:snapToGrid w:val="0"/>
              <w:jc w:val="center"/>
            </w:pPr>
          </w:p>
        </w:tc>
        <w:tc>
          <w:tcPr>
            <w:tcW w:w="6638" w:type="dxa"/>
            <w:gridSpan w:val="2"/>
            <w:vMerge w:val="continue"/>
            <w:shd w:val="clear" w:color="auto" w:fill="auto"/>
            <w:vAlign w:val="center"/>
          </w:tcPr>
          <w:p>
            <w:pPr>
              <w:pStyle w:val="21"/>
              <w:widowControl/>
              <w:adjustRightInd w:val="0"/>
              <w:snapToGrid w:val="0"/>
              <w:jc w:val="both"/>
              <w:rPr>
                <w:rFonts w:ascii="Times New Roman" w:hAnsi="Times New Roman" w:eastAsia="仿宋"/>
                <w:color w:val="auto"/>
                <w:sz w:val="24"/>
                <w:szCs w:val="24"/>
                <w:highlight w:val="none"/>
                <w:lang w:val="en-US" w:eastAsia="zh-CN"/>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lang w:val="en-US" w:eastAsia="zh-CN"/>
              </w:rPr>
              <w:t>年度</w:t>
            </w:r>
            <w:r>
              <w:rPr>
                <w:rFonts w:ascii="Times New Roman" w:hAnsi="Times New Roman" w:eastAsia="仿宋"/>
                <w:color w:val="auto"/>
                <w:sz w:val="24"/>
                <w:szCs w:val="24"/>
                <w:lang w:val="en-US" w:eastAsia="zh-CN"/>
              </w:rPr>
              <w:t>小区维修基金补充量</w:t>
            </w:r>
            <w:r>
              <w:rPr>
                <w:rFonts w:hint="eastAsia" w:ascii="Times New Roman" w:hAnsi="Times New Roman" w:eastAsia="仿宋"/>
                <w:color w:val="auto"/>
                <w:sz w:val="24"/>
                <w:szCs w:val="24"/>
                <w:lang w:val="en-US" w:eastAsia="zh-CN"/>
              </w:rPr>
              <w:t>超过50-100万元，得2分。</w:t>
            </w:r>
          </w:p>
        </w:tc>
        <w:tc>
          <w:tcPr>
            <w:tcW w:w="549"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5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3"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638"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lang w:val="en-US" w:eastAsia="zh-CN"/>
              </w:rPr>
              <w:t>年度</w:t>
            </w:r>
            <w:r>
              <w:rPr>
                <w:rFonts w:ascii="Times New Roman" w:hAnsi="Times New Roman" w:eastAsia="仿宋"/>
                <w:color w:val="auto"/>
                <w:sz w:val="24"/>
                <w:szCs w:val="24"/>
                <w:lang w:val="en-US" w:eastAsia="zh-CN"/>
              </w:rPr>
              <w:t>小区维修基金补充量</w:t>
            </w:r>
            <w:r>
              <w:rPr>
                <w:rFonts w:hint="eastAsia" w:ascii="Times New Roman" w:hAnsi="Times New Roman" w:eastAsia="仿宋"/>
                <w:color w:val="auto"/>
                <w:sz w:val="24"/>
                <w:szCs w:val="24"/>
                <w:lang w:val="en-US" w:eastAsia="zh-CN"/>
              </w:rPr>
              <w:t>低于50万元，得1分。</w:t>
            </w:r>
          </w:p>
        </w:tc>
        <w:tc>
          <w:tcPr>
            <w:tcW w:w="549" w:type="dxa"/>
            <w:vMerge w:val="continue"/>
            <w:vAlign w:val="center"/>
          </w:tcPr>
          <w:p>
            <w:pPr>
              <w:pStyle w:val="21"/>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5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3"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35" w:type="dxa"/>
            <w:gridSpan w:val="2"/>
            <w:vMerge w:val="restart"/>
            <w:shd w:val="clear" w:color="auto" w:fill="auto"/>
            <w:vAlign w:val="center"/>
          </w:tcPr>
          <w:p>
            <w:pPr>
              <w:pStyle w:val="21"/>
              <w:widowControl/>
              <w:adjustRightInd w:val="0"/>
              <w:snapToGrid w:val="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23.6</w:t>
            </w:r>
          </w:p>
        </w:tc>
        <w:tc>
          <w:tcPr>
            <w:tcW w:w="6638" w:type="dxa"/>
            <w:gridSpan w:val="2"/>
            <w:vMerge w:val="restart"/>
            <w:vAlign w:val="center"/>
          </w:tcPr>
          <w:p>
            <w:pPr>
              <w:pStyle w:val="21"/>
              <w:widowControl/>
              <w:adjustRightInd w:val="0"/>
              <w:snapToGrid w:val="0"/>
              <w:jc w:val="both"/>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审查用电峰谷时段的分级控制策略，远程实时监测设备状态，以及节能效果评估‌。</w:t>
            </w: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综合节能率超过20%</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得4分。</w:t>
            </w:r>
          </w:p>
        </w:tc>
        <w:tc>
          <w:tcPr>
            <w:tcW w:w="549" w:type="dxa"/>
            <w:vMerge w:val="restart"/>
            <w:vAlign w:val="center"/>
          </w:tcPr>
          <w:p>
            <w:pPr>
              <w:pStyle w:val="21"/>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55" w:type="dxa"/>
            <w:vMerge w:val="continue"/>
            <w:vAlign w:val="center"/>
          </w:tcPr>
          <w:p>
            <w:pPr>
              <w:pStyle w:val="21"/>
              <w:widowControl/>
              <w:adjustRightInd w:val="0"/>
              <w:snapToGrid w:val="0"/>
              <w:jc w:val="center"/>
            </w:pPr>
          </w:p>
        </w:tc>
        <w:tc>
          <w:tcPr>
            <w:tcW w:w="753" w:type="dxa"/>
            <w:gridSpan w:val="2"/>
            <w:vMerge w:val="continue"/>
            <w:vAlign w:val="center"/>
          </w:tcPr>
          <w:p>
            <w:pPr>
              <w:pStyle w:val="21"/>
              <w:widowControl/>
              <w:adjustRightInd w:val="0"/>
              <w:snapToGrid w:val="0"/>
              <w:jc w:val="center"/>
            </w:pPr>
          </w:p>
        </w:tc>
        <w:tc>
          <w:tcPr>
            <w:tcW w:w="735" w:type="dxa"/>
            <w:gridSpan w:val="2"/>
            <w:vMerge w:val="continue"/>
            <w:shd w:val="clear" w:color="auto" w:fill="auto"/>
            <w:vAlign w:val="center"/>
          </w:tcPr>
          <w:p>
            <w:pPr>
              <w:pStyle w:val="21"/>
              <w:widowControl/>
              <w:adjustRightInd w:val="0"/>
              <w:snapToGrid w:val="0"/>
              <w:jc w:val="center"/>
            </w:pPr>
          </w:p>
        </w:tc>
        <w:tc>
          <w:tcPr>
            <w:tcW w:w="735" w:type="dxa"/>
            <w:gridSpan w:val="2"/>
            <w:vMerge w:val="continue"/>
            <w:shd w:val="clear" w:color="auto" w:fill="auto"/>
            <w:vAlign w:val="center"/>
          </w:tcPr>
          <w:p>
            <w:pPr>
              <w:pStyle w:val="21"/>
              <w:widowControl/>
              <w:adjustRightInd w:val="0"/>
              <w:snapToGrid w:val="0"/>
              <w:jc w:val="center"/>
            </w:pPr>
          </w:p>
        </w:tc>
        <w:tc>
          <w:tcPr>
            <w:tcW w:w="6638" w:type="dxa"/>
            <w:gridSpan w:val="2"/>
            <w:vMerge w:val="continue"/>
            <w:vAlign w:val="center"/>
          </w:tcPr>
          <w:p>
            <w:pPr>
              <w:pStyle w:val="21"/>
              <w:widowControl/>
              <w:adjustRightInd w:val="0"/>
              <w:snapToGrid w:val="0"/>
              <w:jc w:val="center"/>
            </w:pPr>
          </w:p>
        </w:tc>
        <w:tc>
          <w:tcPr>
            <w:tcW w:w="4009" w:type="dxa"/>
            <w:vAlign w:val="center"/>
          </w:tcPr>
          <w:p>
            <w:pPr>
              <w:pStyle w:val="21"/>
              <w:adjustRightInd w:val="0"/>
              <w:snapToGrid w:val="0"/>
              <w:jc w:val="both"/>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rPr>
              <w:t>综合节能率</w:t>
            </w:r>
            <w:r>
              <w:rPr>
                <w:rFonts w:hint="eastAsia" w:ascii="Times New Roman" w:hAnsi="Times New Roman" w:eastAsia="仿宋"/>
                <w:color w:val="auto"/>
                <w:sz w:val="24"/>
                <w:szCs w:val="24"/>
                <w:lang w:val="en-US" w:eastAsia="zh-CN"/>
              </w:rPr>
              <w:t>0-</w:t>
            </w:r>
            <w:r>
              <w:rPr>
                <w:rFonts w:ascii="Times New Roman" w:hAnsi="Times New Roman" w:eastAsia="仿宋"/>
                <w:color w:val="auto"/>
                <w:sz w:val="24"/>
                <w:szCs w:val="24"/>
              </w:rPr>
              <w:t>20%</w:t>
            </w:r>
            <w:r>
              <w:rPr>
                <w:rFonts w:hint="eastAsia" w:ascii="Times New Roman" w:hAnsi="Times New Roman" w:eastAsia="仿宋"/>
                <w:color w:val="auto"/>
                <w:sz w:val="24"/>
                <w:szCs w:val="24"/>
                <w:lang w:eastAsia="zh-CN"/>
              </w:rPr>
              <w:t>，</w:t>
            </w:r>
            <w:r>
              <w:rPr>
                <w:rFonts w:hint="eastAsia" w:ascii="Times New Roman" w:hAnsi="Times New Roman" w:eastAsia="仿宋"/>
                <w:color w:val="auto"/>
                <w:sz w:val="24"/>
                <w:szCs w:val="24"/>
                <w:lang w:val="en-US" w:eastAsia="zh-CN"/>
              </w:rPr>
              <w:t>得3分。</w:t>
            </w:r>
          </w:p>
        </w:tc>
        <w:tc>
          <w:tcPr>
            <w:tcW w:w="549" w:type="dxa"/>
            <w:vMerge w:val="continue"/>
            <w:vAlign w:val="center"/>
          </w:tcPr>
          <w:p>
            <w:pPr>
              <w:pStyle w:val="21"/>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5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53"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gridSpan w:val="2"/>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6638" w:type="dxa"/>
            <w:gridSpan w:val="2"/>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4009" w:type="dxa"/>
            <w:vAlign w:val="center"/>
          </w:tcPr>
          <w:p>
            <w:pPr>
              <w:pStyle w:val="21"/>
              <w:widowControl/>
              <w:adjustRightInd w:val="0"/>
              <w:snapToGrid w:val="0"/>
              <w:jc w:val="both"/>
              <w:rPr>
                <w:rFonts w:hint="default" w:ascii="Times New Roman" w:hAnsi="Times New Roman" w:eastAsia="仿宋"/>
                <w:color w:val="auto"/>
                <w:sz w:val="24"/>
                <w:szCs w:val="24"/>
                <w:highlight w:val="none"/>
                <w:lang w:val="en-US"/>
              </w:rPr>
            </w:pPr>
            <w:r>
              <w:rPr>
                <w:rFonts w:hint="eastAsia" w:ascii="Times New Roman" w:hAnsi="Times New Roman" w:eastAsia="仿宋"/>
                <w:color w:val="auto"/>
                <w:sz w:val="24"/>
                <w:szCs w:val="24"/>
                <w:lang w:val="en-US" w:eastAsia="zh-CN"/>
              </w:rPr>
              <w:t>设计方案基本满足个性化需求，风格与用户喜好基本一致，得2分。</w:t>
            </w:r>
          </w:p>
        </w:tc>
        <w:tc>
          <w:tcPr>
            <w:tcW w:w="549" w:type="dxa"/>
            <w:vMerge w:val="continue"/>
            <w:vAlign w:val="center"/>
          </w:tcPr>
          <w:p>
            <w:pPr>
              <w:pStyle w:val="21"/>
              <w:widowControl/>
              <w:adjustRightInd w:val="0"/>
              <w:snapToGrid w:val="0"/>
              <w:jc w:val="both"/>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78" w:type="dxa"/>
            <w:gridSpan w:val="7"/>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运维差异性指标总得分</w:t>
            </w:r>
          </w:p>
        </w:tc>
        <w:tc>
          <w:tcPr>
            <w:tcW w:w="11196" w:type="dxa"/>
            <w:gridSpan w:val="4"/>
            <w:vAlign w:val="center"/>
          </w:tcPr>
          <w:p>
            <w:pPr>
              <w:pStyle w:val="21"/>
              <w:widowControl/>
              <w:adjustRightInd w:val="0"/>
              <w:snapToGrid w:val="0"/>
              <w:jc w:val="center"/>
              <w:rPr>
                <w:rFonts w:hint="default" w:ascii="Times New Roman" w:hAnsi="Times New Roman" w:eastAsia="仿宋"/>
                <w:color w:val="auto"/>
                <w:sz w:val="24"/>
                <w:szCs w:val="24"/>
                <w:lang w:val="en-US" w:eastAsia="zh-CN"/>
              </w:rPr>
            </w:pPr>
          </w:p>
        </w:tc>
      </w:tr>
    </w:tbl>
    <w:p>
      <w:pPr>
        <w:rPr>
          <w:rFonts w:hint="eastAsia"/>
          <w:lang w:val="en-US" w:eastAsia="zh-CN"/>
        </w:rPr>
      </w:pPr>
    </w:p>
    <w:p>
      <w:pPr>
        <w:sectPr>
          <w:pgSz w:w="16838" w:h="11906" w:orient="landscape"/>
          <w:pgMar w:top="1800" w:right="1440" w:bottom="1800" w:left="1440" w:header="851" w:footer="992" w:gutter="0"/>
          <w:pgNumType w:fmt="numberInDash"/>
          <w:cols w:space="425" w:num="1"/>
          <w:docGrid w:type="lines" w:linePitch="312" w:charSpace="0"/>
        </w:sectPr>
      </w:pPr>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35"/>
        <w:gridCol w:w="720"/>
        <w:gridCol w:w="735"/>
        <w:gridCol w:w="6946"/>
        <w:gridCol w:w="3611"/>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评价</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阶段</w:t>
            </w:r>
          </w:p>
        </w:tc>
        <w:tc>
          <w:tcPr>
            <w:tcW w:w="735" w:type="dxa"/>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类型</w:t>
            </w:r>
          </w:p>
        </w:tc>
        <w:tc>
          <w:tcPr>
            <w:tcW w:w="720"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指标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内容</w:t>
            </w:r>
          </w:p>
        </w:tc>
        <w:tc>
          <w:tcPr>
            <w:tcW w:w="735"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条文</w:t>
            </w:r>
          </w:p>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编号</w:t>
            </w:r>
          </w:p>
        </w:tc>
        <w:tc>
          <w:tcPr>
            <w:tcW w:w="6946" w:type="dxa"/>
            <w:shd w:val="clear" w:color="auto" w:fill="auto"/>
            <w:vAlign w:val="center"/>
          </w:tcPr>
          <w:p>
            <w:pPr>
              <w:pStyle w:val="21"/>
              <w:widowControl/>
              <w:adjustRightInd w:val="0"/>
              <w:snapToGrid w:val="0"/>
              <w:jc w:val="center"/>
              <w:rPr>
                <w:rFonts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评价要点和方法</w:t>
            </w:r>
          </w:p>
        </w:tc>
        <w:tc>
          <w:tcPr>
            <w:tcW w:w="3611" w:type="dxa"/>
            <w:shd w:val="clear" w:color="auto" w:fill="auto"/>
            <w:vAlign w:val="center"/>
          </w:tcPr>
          <w:p>
            <w:pPr>
              <w:pStyle w:val="21"/>
              <w:widowControl/>
              <w:adjustRightInd w:val="0"/>
              <w:snapToGrid w:val="0"/>
              <w:jc w:val="center"/>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olor w:val="auto"/>
                <w:sz w:val="24"/>
                <w:szCs w:val="24"/>
                <w:highlight w:val="none"/>
                <w:lang w:val="en-US" w:eastAsia="zh-CN"/>
              </w:rPr>
              <w:t>评价标准</w:t>
            </w:r>
          </w:p>
        </w:tc>
        <w:tc>
          <w:tcPr>
            <w:tcW w:w="549"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8"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w:t>
            </w:r>
          </w:p>
        </w:tc>
        <w:tc>
          <w:tcPr>
            <w:tcW w:w="735"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特色性指标</w:t>
            </w:r>
          </w:p>
        </w:tc>
        <w:tc>
          <w:tcPr>
            <w:tcW w:w="72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宜老</w:t>
            </w:r>
          </w:p>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宜幼</w:t>
            </w: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26.1</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现场检查小区或15分钟生活圈内老年服务设施及其运营情况。</w:t>
            </w:r>
          </w:p>
        </w:tc>
        <w:tc>
          <w:tcPr>
            <w:tcW w:w="3611"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达到住建部《完整居住社区建设指南》中老年服务要求，得2分。</w:t>
            </w:r>
          </w:p>
        </w:tc>
        <w:tc>
          <w:tcPr>
            <w:tcW w:w="549" w:type="dxa"/>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26.2</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现场检查小区或15分钟生活圈内幼儿、儿童服务设施及其运营情况。</w:t>
            </w:r>
          </w:p>
        </w:tc>
        <w:tc>
          <w:tcPr>
            <w:tcW w:w="3611"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达到住建部《完整居住社区建设指南》中幼儿拖育、儿童照管服务要求，得2分。</w:t>
            </w:r>
          </w:p>
        </w:tc>
        <w:tc>
          <w:tcPr>
            <w:tcW w:w="549" w:type="dxa"/>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p>
        </w:tc>
        <w:tc>
          <w:tcPr>
            <w:tcW w:w="72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w:t>
            </w:r>
          </w:p>
          <w:p>
            <w:pPr>
              <w:pStyle w:val="21"/>
              <w:widowControl/>
              <w:adjustRightInd w:val="0"/>
              <w:snapToGrid w:val="0"/>
              <w:jc w:val="center"/>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lang w:val="en-US" w:eastAsia="zh-CN"/>
              </w:rPr>
              <w:t>运维</w:t>
            </w: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28.1</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现场检查智慧运维平台的模块化功能设计，及其可视化数据驱动小区运营管理成效。</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小区内房屋维修维护、公共设施管理在智慧运维平台上实现了数据集成与可视化，得4分。</w:t>
            </w:r>
          </w:p>
        </w:tc>
        <w:tc>
          <w:tcPr>
            <w:tcW w:w="549" w:type="dxa"/>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28.2</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现场检查智慧运维平台的功能模块是否齐全，各系统运行是否稳定。</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智慧运维平台功能模块齐全，且系统运行稳定的，得2分。</w:t>
            </w:r>
          </w:p>
        </w:tc>
        <w:tc>
          <w:tcPr>
            <w:tcW w:w="549" w:type="dxa"/>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28.3</w:t>
            </w:r>
          </w:p>
        </w:tc>
        <w:tc>
          <w:tcPr>
            <w:tcW w:w="6946"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现场检查智慧运维平台对电梯、消防等设备运行状态的实时监控效果。</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智慧运维平台覆盖小区内所有公共设备运行状态实时监控，具备故障自动报警功能的，得4分。</w:t>
            </w:r>
          </w:p>
        </w:tc>
        <w:tc>
          <w:tcPr>
            <w:tcW w:w="549" w:type="dxa"/>
            <w:vMerge w:val="restart"/>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78" w:type="dxa"/>
            <w:vMerge w:val="continue"/>
            <w:vAlign w:val="center"/>
          </w:tcPr>
          <w:p>
            <w:pPr>
              <w:pStyle w:val="21"/>
              <w:widowControl/>
              <w:adjustRightInd w:val="0"/>
              <w:snapToGrid w:val="0"/>
              <w:jc w:val="center"/>
            </w:pPr>
          </w:p>
        </w:tc>
        <w:tc>
          <w:tcPr>
            <w:tcW w:w="735" w:type="dxa"/>
            <w:vMerge w:val="continue"/>
            <w:vAlign w:val="center"/>
          </w:tcPr>
          <w:p>
            <w:pPr>
              <w:pStyle w:val="21"/>
              <w:widowControl/>
              <w:adjustRightInd w:val="0"/>
              <w:snapToGrid w:val="0"/>
              <w:jc w:val="center"/>
            </w:pPr>
          </w:p>
        </w:tc>
        <w:tc>
          <w:tcPr>
            <w:tcW w:w="720" w:type="dxa"/>
            <w:vMerge w:val="continue"/>
            <w:shd w:val="clear" w:color="auto" w:fill="auto"/>
            <w:vAlign w:val="center"/>
          </w:tcPr>
          <w:p>
            <w:pPr>
              <w:pStyle w:val="21"/>
              <w:widowControl/>
              <w:adjustRightInd w:val="0"/>
              <w:snapToGrid w:val="0"/>
              <w:jc w:val="center"/>
            </w:pPr>
          </w:p>
        </w:tc>
        <w:tc>
          <w:tcPr>
            <w:tcW w:w="735" w:type="dxa"/>
            <w:vMerge w:val="continue"/>
            <w:shd w:val="clear" w:color="auto" w:fill="auto"/>
            <w:vAlign w:val="center"/>
          </w:tcPr>
          <w:p>
            <w:pPr>
              <w:pStyle w:val="21"/>
              <w:widowControl/>
              <w:adjustRightInd w:val="0"/>
              <w:snapToGrid w:val="0"/>
              <w:jc w:val="center"/>
            </w:pPr>
          </w:p>
        </w:tc>
        <w:tc>
          <w:tcPr>
            <w:tcW w:w="6946"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智慧运维平台覆盖小区内部分设备运行状态实时监控，具备故障自动报警功能的，得2分。</w:t>
            </w:r>
          </w:p>
        </w:tc>
        <w:tc>
          <w:tcPr>
            <w:tcW w:w="549"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bl>
    <w:p/>
    <w:p/>
    <w:p/>
    <w:tbl>
      <w:tblPr>
        <w:tblStyle w:val="14"/>
        <w:tblpPr w:leftFromText="180" w:rightFromText="180" w:vertAnchor="text" w:tblpY="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35"/>
        <w:gridCol w:w="720"/>
        <w:gridCol w:w="735"/>
        <w:gridCol w:w="6946"/>
        <w:gridCol w:w="3611"/>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78" w:type="dxa"/>
            <w:vMerge w:val="restart"/>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w:t>
            </w:r>
          </w:p>
        </w:tc>
        <w:tc>
          <w:tcPr>
            <w:tcW w:w="735" w:type="dxa"/>
            <w:vMerge w:val="restart"/>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特色性指标</w:t>
            </w:r>
          </w:p>
        </w:tc>
        <w:tc>
          <w:tcPr>
            <w:tcW w:w="720" w:type="dxa"/>
            <w:vMerge w:val="restart"/>
            <w:shd w:val="clear" w:color="auto" w:fill="auto"/>
            <w:vAlign w:val="center"/>
          </w:tcPr>
          <w:p>
            <w:pPr>
              <w:pStyle w:val="21"/>
              <w:widowControl/>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w:t>
            </w:r>
          </w:p>
        </w:tc>
        <w:tc>
          <w:tcPr>
            <w:tcW w:w="735" w:type="dxa"/>
            <w:vMerge w:val="restart"/>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28.4</w:t>
            </w:r>
          </w:p>
        </w:tc>
        <w:tc>
          <w:tcPr>
            <w:tcW w:w="6946" w:type="dxa"/>
            <w:vMerge w:val="restart"/>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现场检查智慧运维平台对小区内公共设施或服务能耗的实时监测与动态优化成效。</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智慧运维平台覆盖小区内全部公共设施或服务能耗的实时监测，并具备优化控制的能源管理功能的，得4分。</w:t>
            </w:r>
          </w:p>
        </w:tc>
        <w:tc>
          <w:tcPr>
            <w:tcW w:w="549" w:type="dxa"/>
            <w:vMerge w:val="restart"/>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78" w:type="dxa"/>
            <w:vMerge w:val="continue"/>
            <w:vAlign w:val="center"/>
          </w:tcPr>
          <w:p>
            <w:pPr>
              <w:pStyle w:val="21"/>
              <w:widowControl/>
              <w:adjustRightInd w:val="0"/>
              <w:snapToGrid w:val="0"/>
              <w:jc w:val="center"/>
            </w:pPr>
          </w:p>
        </w:tc>
        <w:tc>
          <w:tcPr>
            <w:tcW w:w="735" w:type="dxa"/>
            <w:vMerge w:val="continue"/>
            <w:vAlign w:val="center"/>
          </w:tcPr>
          <w:p>
            <w:pPr>
              <w:pStyle w:val="21"/>
              <w:widowControl/>
              <w:adjustRightInd w:val="0"/>
              <w:snapToGrid w:val="0"/>
              <w:jc w:val="center"/>
            </w:pPr>
          </w:p>
        </w:tc>
        <w:tc>
          <w:tcPr>
            <w:tcW w:w="720" w:type="dxa"/>
            <w:vMerge w:val="continue"/>
            <w:shd w:val="clear" w:color="auto" w:fill="auto"/>
            <w:vAlign w:val="center"/>
          </w:tcPr>
          <w:p>
            <w:pPr>
              <w:pStyle w:val="21"/>
              <w:widowControl/>
              <w:adjustRightInd w:val="0"/>
              <w:snapToGrid w:val="0"/>
              <w:jc w:val="center"/>
            </w:pPr>
          </w:p>
        </w:tc>
        <w:tc>
          <w:tcPr>
            <w:tcW w:w="735" w:type="dxa"/>
            <w:vMerge w:val="continue"/>
            <w:shd w:val="clear" w:color="auto" w:fill="auto"/>
            <w:vAlign w:val="center"/>
          </w:tcPr>
          <w:p>
            <w:pPr>
              <w:pStyle w:val="21"/>
              <w:widowControl/>
              <w:adjustRightInd w:val="0"/>
              <w:snapToGrid w:val="0"/>
              <w:jc w:val="center"/>
            </w:pPr>
          </w:p>
        </w:tc>
        <w:tc>
          <w:tcPr>
            <w:tcW w:w="6946" w:type="dxa"/>
            <w:vMerge w:val="continue"/>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智慧运维平台覆盖小区内部分公共设施或服务能耗的实时监测，不具备优化控制的能源管理功能的，得2分。</w:t>
            </w:r>
          </w:p>
        </w:tc>
        <w:tc>
          <w:tcPr>
            <w:tcW w:w="549"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28.5</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现场检查智慧运维平台的多终端使用及其使用时的人机友好情况。</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移动端便捷使用智慧运维平台，且界面人机友好，尤其对于老年人友好的，得4分。</w:t>
            </w:r>
          </w:p>
        </w:tc>
        <w:tc>
          <w:tcPr>
            <w:tcW w:w="549" w:type="dxa"/>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28.6</w:t>
            </w:r>
          </w:p>
        </w:tc>
        <w:tc>
          <w:tcPr>
            <w:tcW w:w="6946"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现场检查智慧运维平台的系统安全性与稳定性。</w:t>
            </w: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智慧运维平台的系统安全，有效防止病毒攻击和数据泄漏的，得2分。</w:t>
            </w:r>
          </w:p>
        </w:tc>
        <w:tc>
          <w:tcPr>
            <w:tcW w:w="549" w:type="dxa"/>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78"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vMerge w:val="continue"/>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20" w:type="dxa"/>
            <w:vMerge w:val="continue"/>
            <w:shd w:val="clear" w:color="auto" w:fill="auto"/>
            <w:vAlign w:val="center"/>
          </w:tcPr>
          <w:p>
            <w:pPr>
              <w:pStyle w:val="21"/>
              <w:widowControl/>
              <w:adjustRightInd w:val="0"/>
              <w:snapToGrid w:val="0"/>
              <w:jc w:val="center"/>
              <w:rPr>
                <w:rFonts w:ascii="Times New Roman" w:hAnsi="Times New Roman" w:eastAsia="仿宋"/>
                <w:color w:val="auto"/>
                <w:sz w:val="24"/>
                <w:szCs w:val="24"/>
                <w:highlight w:val="none"/>
              </w:rPr>
            </w:pPr>
          </w:p>
        </w:tc>
        <w:tc>
          <w:tcPr>
            <w:tcW w:w="735" w:type="dxa"/>
            <w:shd w:val="clear" w:color="auto" w:fill="auto"/>
            <w:vAlign w:val="center"/>
          </w:tcPr>
          <w:p>
            <w:pPr>
              <w:pStyle w:val="21"/>
              <w:widowControl/>
              <w:adjustRightInd w:val="0"/>
              <w:snapToGrid w:val="0"/>
              <w:jc w:val="center"/>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28.7</w:t>
            </w:r>
          </w:p>
        </w:tc>
        <w:tc>
          <w:tcPr>
            <w:tcW w:w="6946" w:type="dxa"/>
            <w:shd w:val="clear" w:color="auto" w:fill="auto"/>
            <w:vAlign w:val="center"/>
          </w:tcPr>
          <w:p>
            <w:pPr>
              <w:pStyle w:val="21"/>
              <w:widowControl/>
              <w:adjustRightInd w:val="0"/>
              <w:snapToGrid w:val="0"/>
              <w:jc w:val="both"/>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现场检查智慧运维平台对公共服务设备远程控制与调试情况。</w:t>
            </w:r>
          </w:p>
          <w:p>
            <w:pPr>
              <w:pStyle w:val="21"/>
              <w:widowControl/>
              <w:adjustRightInd w:val="0"/>
              <w:snapToGrid w:val="0"/>
              <w:jc w:val="both"/>
              <w:rPr>
                <w:rFonts w:hint="eastAsia" w:ascii="Times New Roman" w:hAnsi="Times New Roman" w:eastAsia="仿宋"/>
                <w:color w:val="auto"/>
                <w:sz w:val="24"/>
                <w:szCs w:val="24"/>
                <w:highlight w:val="none"/>
                <w:lang w:val="en-US" w:eastAsia="zh-CN"/>
              </w:rPr>
            </w:pPr>
          </w:p>
        </w:tc>
        <w:tc>
          <w:tcPr>
            <w:tcW w:w="3611" w:type="dxa"/>
            <w:shd w:val="clear" w:color="auto" w:fill="auto"/>
            <w:vAlign w:val="center"/>
          </w:tcPr>
          <w:p>
            <w:pPr>
              <w:pStyle w:val="21"/>
              <w:widowControl/>
              <w:adjustRightInd w:val="0"/>
              <w:snapToGrid w:val="0"/>
              <w:jc w:val="both"/>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智慧运维平台具备对公共服务设备远程控制与调试，特别是紧急、突发状况下远程控制的，得4分。</w:t>
            </w:r>
          </w:p>
        </w:tc>
        <w:tc>
          <w:tcPr>
            <w:tcW w:w="549" w:type="dxa"/>
            <w:shd w:val="clear" w:color="auto" w:fill="auto"/>
            <w:vAlign w:val="center"/>
          </w:tcPr>
          <w:p>
            <w:pPr>
              <w:pStyle w:val="21"/>
              <w:widowControl/>
              <w:adjustRightInd w:val="0"/>
              <w:snapToGrid w:val="0"/>
              <w:jc w:val="center"/>
              <w:rPr>
                <w:rFonts w:ascii="Times New Roman" w:hAnsi="Times New Roman"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68" w:type="dxa"/>
            <w:gridSpan w:val="4"/>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运维特色性指标总得分</w:t>
            </w:r>
          </w:p>
        </w:tc>
        <w:tc>
          <w:tcPr>
            <w:tcW w:w="11106" w:type="dxa"/>
            <w:gridSpan w:val="3"/>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68" w:type="dxa"/>
            <w:gridSpan w:val="4"/>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运维阶段评价总得分</w:t>
            </w:r>
          </w:p>
        </w:tc>
        <w:tc>
          <w:tcPr>
            <w:tcW w:w="11106" w:type="dxa"/>
            <w:gridSpan w:val="3"/>
            <w:vAlign w:val="center"/>
          </w:tcPr>
          <w:p>
            <w:pPr>
              <w:pStyle w:val="21"/>
              <w:adjustRightInd w:val="0"/>
              <w:snapToGrid w:val="0"/>
              <w:jc w:val="center"/>
              <w:rPr>
                <w:rFonts w:hint="default" w:ascii="Times New Roman" w:hAnsi="Times New Roman"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3068" w:type="dxa"/>
            <w:gridSpan w:val="4"/>
            <w:vAlign w:val="center"/>
          </w:tcPr>
          <w:p>
            <w:pPr>
              <w:pStyle w:val="21"/>
              <w:adjustRightInd w:val="0"/>
              <w:snapToGrid w:val="0"/>
              <w:jc w:val="center"/>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三星“好房子”评价结果</w:t>
            </w:r>
          </w:p>
        </w:tc>
        <w:tc>
          <w:tcPr>
            <w:tcW w:w="11106" w:type="dxa"/>
            <w:gridSpan w:val="3"/>
            <w:vAlign w:val="center"/>
          </w:tcPr>
          <w:p>
            <w:pPr>
              <w:pStyle w:val="21"/>
              <w:adjustRightInd w:val="0"/>
              <w:snapToGrid w:val="0"/>
              <w:jc w:val="center"/>
              <w:rPr>
                <w:rFonts w:hint="default" w:ascii="Times New Roman" w:hAnsi="Times New Roman" w:eastAsia="仿宋"/>
                <w:color w:val="auto"/>
                <w:sz w:val="24"/>
                <w:szCs w:val="24"/>
                <w:lang w:val="en-US" w:eastAsia="zh-CN"/>
              </w:rPr>
            </w:pP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 xml:space="preserve">达标                      </w:t>
            </w:r>
            <w:r>
              <w:rPr>
                <w:rFonts w:hint="eastAsia" w:ascii="Times New Roman" w:hAnsi="Times New Roman" w:eastAsia="仿宋"/>
                <w:color w:val="auto"/>
                <w:sz w:val="24"/>
                <w:szCs w:val="24"/>
                <w:highlight w:val="none"/>
                <w:lang w:val="en-US" w:eastAsia="zh-CN"/>
              </w:rPr>
              <w:sym w:font="Wingdings 2" w:char="00A3"/>
            </w:r>
            <w:r>
              <w:rPr>
                <w:rFonts w:hint="eastAsia" w:ascii="Times New Roman" w:hAnsi="Times New Roman" w:eastAsia="仿宋"/>
                <w:color w:val="auto"/>
                <w:sz w:val="24"/>
                <w:szCs w:val="24"/>
                <w:highlight w:val="none"/>
                <w:lang w:val="en-US" w:eastAsia="zh-CN"/>
              </w:rPr>
              <w:t>不达标</w:t>
            </w:r>
          </w:p>
        </w:tc>
      </w:tr>
    </w:tbl>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SongTi-dospy">
    <w:altName w:val="宋体"/>
    <w:panose1 w:val="02030304000000000000"/>
    <w:charset w:val="86"/>
    <w:family w:val="auto"/>
    <w:pitch w:val="default"/>
    <w:sig w:usb0="00000000" w:usb1="00000000" w:usb2="000FFDF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Helvetica">
    <w:altName w:val="URW Bookman"/>
    <w:panose1 w:val="00000000000000000000"/>
    <w:charset w:val="00"/>
    <w:family w:val="auto"/>
    <w:pitch w:val="default"/>
    <w:sig w:usb0="00000000" w:usb1="00000000" w:usb2="00000000" w:usb3="00000000" w:csb0="2000019F" w:csb1="4F01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Wingdings 2">
    <w:altName w:val="Wingdings"/>
    <w:panose1 w:val="05020102010507070707"/>
    <w:charset w:val="00"/>
    <w:family w:val="auto"/>
    <w:pitch w:val="default"/>
    <w:sig w:usb0="00000000" w:usb1="00000000" w:usb2="00000000" w:usb3="00000000" w:csb0="80000000" w:csb1="00000000"/>
  </w:font>
  <w:font w:name="PingFang SC">
    <w:altName w:val="宋体"/>
    <w:panose1 w:val="020B0400000000000000"/>
    <w:charset w:val="86"/>
    <w:family w:val="auto"/>
    <w:pitch w:val="default"/>
    <w:sig w:usb0="00000000" w:usb1="00000000" w:usb2="00000017"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全真古印体">
    <w:panose1 w:val="02010609000101010101"/>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D83D5"/>
    <w:rsid w:val="0019653B"/>
    <w:rsid w:val="002365C0"/>
    <w:rsid w:val="004B542F"/>
    <w:rsid w:val="006931A7"/>
    <w:rsid w:val="008D6F0A"/>
    <w:rsid w:val="00C61BC6"/>
    <w:rsid w:val="00F96743"/>
    <w:rsid w:val="054007EF"/>
    <w:rsid w:val="07F5348B"/>
    <w:rsid w:val="0E3F06FA"/>
    <w:rsid w:val="0F271E22"/>
    <w:rsid w:val="101A3999"/>
    <w:rsid w:val="122F22A3"/>
    <w:rsid w:val="123C49C0"/>
    <w:rsid w:val="12BF6210"/>
    <w:rsid w:val="12F75244"/>
    <w:rsid w:val="143FE8E1"/>
    <w:rsid w:val="15430298"/>
    <w:rsid w:val="15853253"/>
    <w:rsid w:val="16A843D2"/>
    <w:rsid w:val="17FD83D5"/>
    <w:rsid w:val="17FE2D45"/>
    <w:rsid w:val="19F7FF93"/>
    <w:rsid w:val="1A3BBE0C"/>
    <w:rsid w:val="1DC92705"/>
    <w:rsid w:val="1DCA08C1"/>
    <w:rsid w:val="1FC009DE"/>
    <w:rsid w:val="23296441"/>
    <w:rsid w:val="238735C1"/>
    <w:rsid w:val="23F7CD8A"/>
    <w:rsid w:val="2623089E"/>
    <w:rsid w:val="269B9356"/>
    <w:rsid w:val="27066A4E"/>
    <w:rsid w:val="27123D28"/>
    <w:rsid w:val="2757C088"/>
    <w:rsid w:val="27CC5FAE"/>
    <w:rsid w:val="2CF27CFD"/>
    <w:rsid w:val="2D98220C"/>
    <w:rsid w:val="2EAA3DF1"/>
    <w:rsid w:val="2EAF0400"/>
    <w:rsid w:val="2EEF3370"/>
    <w:rsid w:val="2F1B4145"/>
    <w:rsid w:val="30294583"/>
    <w:rsid w:val="307D7796"/>
    <w:rsid w:val="31CF00FD"/>
    <w:rsid w:val="32695335"/>
    <w:rsid w:val="32D150C1"/>
    <w:rsid w:val="340118A2"/>
    <w:rsid w:val="358E7E9D"/>
    <w:rsid w:val="359EA798"/>
    <w:rsid w:val="35E1F360"/>
    <w:rsid w:val="35ED63A6"/>
    <w:rsid w:val="36F1614D"/>
    <w:rsid w:val="376F8123"/>
    <w:rsid w:val="37ADD4AB"/>
    <w:rsid w:val="39D76BF8"/>
    <w:rsid w:val="3B5E7742"/>
    <w:rsid w:val="3BFF2095"/>
    <w:rsid w:val="3D0D0288"/>
    <w:rsid w:val="3E47EB80"/>
    <w:rsid w:val="3EA90437"/>
    <w:rsid w:val="3F22906A"/>
    <w:rsid w:val="3F57EF9C"/>
    <w:rsid w:val="3F7B8E5C"/>
    <w:rsid w:val="3FAB7D38"/>
    <w:rsid w:val="3FBD58D5"/>
    <w:rsid w:val="3FF53F1F"/>
    <w:rsid w:val="3FFF0C9D"/>
    <w:rsid w:val="419C144F"/>
    <w:rsid w:val="41DE5F65"/>
    <w:rsid w:val="43E17924"/>
    <w:rsid w:val="45FD1795"/>
    <w:rsid w:val="466D3D74"/>
    <w:rsid w:val="46D23716"/>
    <w:rsid w:val="47CF4E0C"/>
    <w:rsid w:val="483641C6"/>
    <w:rsid w:val="486541C0"/>
    <w:rsid w:val="488167F4"/>
    <w:rsid w:val="4977146E"/>
    <w:rsid w:val="4A223155"/>
    <w:rsid w:val="4BFFF838"/>
    <w:rsid w:val="4C8A5718"/>
    <w:rsid w:val="4EBFD498"/>
    <w:rsid w:val="4EF99435"/>
    <w:rsid w:val="51E101BC"/>
    <w:rsid w:val="52E529C6"/>
    <w:rsid w:val="53E20A8D"/>
    <w:rsid w:val="553C9334"/>
    <w:rsid w:val="56114BB2"/>
    <w:rsid w:val="586D0D6C"/>
    <w:rsid w:val="59DEB070"/>
    <w:rsid w:val="5A3D910E"/>
    <w:rsid w:val="5B3CBF0D"/>
    <w:rsid w:val="5BCF5D7B"/>
    <w:rsid w:val="5CB342E5"/>
    <w:rsid w:val="5DE93A4B"/>
    <w:rsid w:val="5DEB8ED5"/>
    <w:rsid w:val="5E8545C5"/>
    <w:rsid w:val="5EFD330A"/>
    <w:rsid w:val="5F4FABD0"/>
    <w:rsid w:val="5F546472"/>
    <w:rsid w:val="5FBD5D3F"/>
    <w:rsid w:val="5FED1CF2"/>
    <w:rsid w:val="61D467B5"/>
    <w:rsid w:val="632C3261"/>
    <w:rsid w:val="633F1D2F"/>
    <w:rsid w:val="6350137D"/>
    <w:rsid w:val="63D133A8"/>
    <w:rsid w:val="63E3EF2C"/>
    <w:rsid w:val="6757573D"/>
    <w:rsid w:val="67CF1DA9"/>
    <w:rsid w:val="6A3FEF33"/>
    <w:rsid w:val="6ADA304F"/>
    <w:rsid w:val="6AFFB536"/>
    <w:rsid w:val="6BB7090D"/>
    <w:rsid w:val="6BCA39D3"/>
    <w:rsid w:val="6BEE7306"/>
    <w:rsid w:val="6C0B3DF6"/>
    <w:rsid w:val="6DC05E78"/>
    <w:rsid w:val="6F7F9F77"/>
    <w:rsid w:val="6F9D176F"/>
    <w:rsid w:val="6FCEA76F"/>
    <w:rsid w:val="6FD902CD"/>
    <w:rsid w:val="70B56644"/>
    <w:rsid w:val="70CD3B44"/>
    <w:rsid w:val="710F4C54"/>
    <w:rsid w:val="724230D7"/>
    <w:rsid w:val="738220C5"/>
    <w:rsid w:val="74D38981"/>
    <w:rsid w:val="76D80E6D"/>
    <w:rsid w:val="76FB8208"/>
    <w:rsid w:val="770334CF"/>
    <w:rsid w:val="771F52E2"/>
    <w:rsid w:val="776E8127"/>
    <w:rsid w:val="776FA8CD"/>
    <w:rsid w:val="77B9CB6F"/>
    <w:rsid w:val="77FA1E4D"/>
    <w:rsid w:val="77FEE78F"/>
    <w:rsid w:val="78910634"/>
    <w:rsid w:val="799E5E92"/>
    <w:rsid w:val="7A5B5D19"/>
    <w:rsid w:val="7A9029BD"/>
    <w:rsid w:val="7AD66198"/>
    <w:rsid w:val="7AFBCE3E"/>
    <w:rsid w:val="7AFD4257"/>
    <w:rsid w:val="7B5E022F"/>
    <w:rsid w:val="7BDE2FD4"/>
    <w:rsid w:val="7BE724AB"/>
    <w:rsid w:val="7CD12A58"/>
    <w:rsid w:val="7CEB23C1"/>
    <w:rsid w:val="7D6F029B"/>
    <w:rsid w:val="7DB3939D"/>
    <w:rsid w:val="7DDDA720"/>
    <w:rsid w:val="7DEF857D"/>
    <w:rsid w:val="7E4F166D"/>
    <w:rsid w:val="7EF92B56"/>
    <w:rsid w:val="7EFE4445"/>
    <w:rsid w:val="7FB76CCD"/>
    <w:rsid w:val="7FBFB98F"/>
    <w:rsid w:val="7FDD477F"/>
    <w:rsid w:val="7FDFB9A2"/>
    <w:rsid w:val="7FF3411F"/>
    <w:rsid w:val="7FFF9D80"/>
    <w:rsid w:val="7FFFFA01"/>
    <w:rsid w:val="8F3DDCE2"/>
    <w:rsid w:val="8FF52345"/>
    <w:rsid w:val="906F1D64"/>
    <w:rsid w:val="957C6979"/>
    <w:rsid w:val="9BE70553"/>
    <w:rsid w:val="9E770687"/>
    <w:rsid w:val="AB5C8A5C"/>
    <w:rsid w:val="B1F75673"/>
    <w:rsid w:val="B36F8F7E"/>
    <w:rsid w:val="B7FE176C"/>
    <w:rsid w:val="B9F6876F"/>
    <w:rsid w:val="BBCDEB30"/>
    <w:rsid w:val="BBCF4A0D"/>
    <w:rsid w:val="BBED3F50"/>
    <w:rsid w:val="BBF36425"/>
    <w:rsid w:val="BD7DBCBB"/>
    <w:rsid w:val="BDFF4A76"/>
    <w:rsid w:val="BEFFE5D3"/>
    <w:rsid w:val="BF769387"/>
    <w:rsid w:val="BFAC9A81"/>
    <w:rsid w:val="BFC7A77F"/>
    <w:rsid w:val="BFEFA6E3"/>
    <w:rsid w:val="C7EF6F99"/>
    <w:rsid w:val="CFDFD762"/>
    <w:rsid w:val="D77A3E28"/>
    <w:rsid w:val="D7E78B04"/>
    <w:rsid w:val="D7FF324A"/>
    <w:rsid w:val="DBDF5BFB"/>
    <w:rsid w:val="DBFD7197"/>
    <w:rsid w:val="DE7C123A"/>
    <w:rsid w:val="DE7EA5E6"/>
    <w:rsid w:val="DEFF7794"/>
    <w:rsid w:val="DF6F147C"/>
    <w:rsid w:val="DF7FEC97"/>
    <w:rsid w:val="DFEBBC10"/>
    <w:rsid w:val="E5FC601B"/>
    <w:rsid w:val="E6FF48F5"/>
    <w:rsid w:val="E6FFF561"/>
    <w:rsid w:val="E76D543E"/>
    <w:rsid w:val="E975905C"/>
    <w:rsid w:val="EBED1ACD"/>
    <w:rsid w:val="EBFB1F1A"/>
    <w:rsid w:val="EBFD6887"/>
    <w:rsid w:val="EF5F4F53"/>
    <w:rsid w:val="EFDD46AF"/>
    <w:rsid w:val="EFE5CF15"/>
    <w:rsid w:val="EFFF4E7C"/>
    <w:rsid w:val="F3F997DA"/>
    <w:rsid w:val="F69D98EC"/>
    <w:rsid w:val="F6C586D0"/>
    <w:rsid w:val="F6CF552C"/>
    <w:rsid w:val="F78D9C9F"/>
    <w:rsid w:val="F95F40B2"/>
    <w:rsid w:val="F9CC0FAB"/>
    <w:rsid w:val="F9E5A9D9"/>
    <w:rsid w:val="F9FE9172"/>
    <w:rsid w:val="FA3FC80D"/>
    <w:rsid w:val="FABFD8FD"/>
    <w:rsid w:val="FAE995A5"/>
    <w:rsid w:val="FB77F74D"/>
    <w:rsid w:val="FBF9A741"/>
    <w:rsid w:val="FD3BF7CD"/>
    <w:rsid w:val="FD56B6C9"/>
    <w:rsid w:val="FD7CA33C"/>
    <w:rsid w:val="FDBC182A"/>
    <w:rsid w:val="FE9D7940"/>
    <w:rsid w:val="FEC76395"/>
    <w:rsid w:val="FF777378"/>
    <w:rsid w:val="FFB5DDEC"/>
    <w:rsid w:val="FFB73A1E"/>
    <w:rsid w:val="FFBF8F7B"/>
    <w:rsid w:val="FFBFB277"/>
    <w:rsid w:val="FFC4FC34"/>
    <w:rsid w:val="FFCA71D7"/>
    <w:rsid w:val="FFCB791E"/>
    <w:rsid w:val="FFDE9B47"/>
    <w:rsid w:val="FFDF626C"/>
    <w:rsid w:val="FFE62E11"/>
    <w:rsid w:val="FFFF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ongTi-dospy" w:cstheme="minorBidi"/>
      <w:kern w:val="2"/>
      <w:sz w:val="28"/>
      <w:szCs w:val="24"/>
      <w:lang w:val="en-US" w:eastAsia="zh-CN" w:bidi="ar-SA"/>
    </w:rPr>
  </w:style>
  <w:style w:type="paragraph" w:styleId="2">
    <w:name w:val="heading 1"/>
    <w:basedOn w:val="1"/>
    <w:next w:val="1"/>
    <w:qFormat/>
    <w:uiPriority w:val="0"/>
    <w:pPr>
      <w:keepNext/>
      <w:keepLines/>
      <w:spacing w:before="200" w:after="200" w:line="360" w:lineRule="auto"/>
      <w:outlineLvl w:val="0"/>
    </w:pPr>
    <w:rPr>
      <w:rFonts w:asciiTheme="minorHAnsi" w:hAnsiTheme="minorHAnsi"/>
      <w:b/>
      <w:kern w:val="44"/>
      <w:sz w:val="32"/>
    </w:rPr>
  </w:style>
  <w:style w:type="paragraph" w:styleId="3">
    <w:name w:val="heading 2"/>
    <w:basedOn w:val="1"/>
    <w:next w:val="1"/>
    <w:link w:val="20"/>
    <w:unhideWhenUsed/>
    <w:qFormat/>
    <w:uiPriority w:val="0"/>
    <w:pPr>
      <w:keepNext/>
      <w:keepLines/>
      <w:spacing w:before="200" w:after="200" w:line="360" w:lineRule="auto"/>
      <w:outlineLvl w:val="1"/>
    </w:pPr>
    <w:rPr>
      <w:b/>
      <w:sz w:val="3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1"/>
    <w:pPr>
      <w:ind w:left="117"/>
    </w:pPr>
    <w:rPr>
      <w:rFonts w:ascii="Times New Roman" w:hAnsi="Times New Roman" w:cs="Times New Roman"/>
      <w:szCs w:val="21"/>
      <w:shd w:val="clear" w:color="auto" w:fill="FFFFFF"/>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标题 2 字符"/>
    <w:basedOn w:val="15"/>
    <w:link w:val="3"/>
    <w:qFormat/>
    <w:uiPriority w:val="0"/>
    <w:rPr>
      <w:rFonts w:hint="eastAsia" w:ascii="Times New Roman" w:hAnsi="Times New Roman" w:eastAsia="SongTi-dospy" w:cs="等线 Light"/>
      <w:b/>
      <w:bCs/>
      <w:kern w:val="2"/>
      <w:sz w:val="32"/>
      <w:szCs w:val="32"/>
    </w:rPr>
  </w:style>
  <w:style w:type="paragraph" w:customStyle="1" w:styleId="21">
    <w:name w:val="p1"/>
    <w:basedOn w:val="1"/>
    <w:qFormat/>
    <w:uiPriority w:val="0"/>
    <w:pPr>
      <w:jc w:val="left"/>
    </w:pPr>
    <w:rPr>
      <w:rFonts w:ascii="Helvetica" w:hAnsi="Helvetica" w:eastAsia="Helvetica" w:cs="Times New Roman"/>
      <w:color w:val="000000"/>
      <w:kern w:val="0"/>
      <w:sz w:val="32"/>
      <w:szCs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7230</Words>
  <Characters>7821</Characters>
  <Lines>56</Lines>
  <Paragraphs>16</Paragraphs>
  <TotalTime>20</TotalTime>
  <ScaleCrop>false</ScaleCrop>
  <LinksUpToDate>false</LinksUpToDate>
  <CharactersWithSpaces>7872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2025-04-11T23:16:00Z</dcterms:created>
  <dc:creator>BrightM</dc:creator>
  <cp:lastModifiedBy>user</cp:lastModifiedBy>
  <dcterms:modified xsi:type="dcterms:W3CDTF">2025-05-07T14:32:27Z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5A796A03999CC4C5799B0D683A9A786A_43</vt:lpwstr>
  </property>
  <property fmtid="{D5CDD505-2E9C-101B-9397-08002B2CF9AE}" pid="4" name="KSOTemplateDocerSaveRecord">
    <vt:lpwstr>eyJoZGlkIjoiYjgyOGQyODI3NTAyMDJjYmRjZmFkZWE1NDI5Y2Q4NDIiLCJ1c2VySWQiOiI3MTI4MDQxNjcifQ==</vt:lpwstr>
  </property>
</Properties>
</file>