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0" w:leftChars="0" w:firstLine="0" w:firstLineChars="0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756" w:name="_GoBack"/>
      <w:bookmarkEnd w:id="756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深圳市智能建造技术目录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  <w:t>（第三版）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jc w:val="left"/>
        <w:textAlignment w:val="auto"/>
        <w:outlineLvl w:val="9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7"/>
          <w:cols w:space="720" w:num="1"/>
          <w:docGrid w:type="lines" w:linePitch="312" w:charSpace="0"/>
        </w:sectPr>
      </w:pPr>
    </w:p>
    <w:p>
      <w:pPr>
        <w:pStyle w:val="11"/>
        <w:rPr>
          <w:rFonts w:hint="eastAsia"/>
          <w:highlight w:val="none"/>
          <w:lang w:val="en-US" w:eastAsia="zh-CN"/>
        </w:rPr>
      </w:pPr>
    </w:p>
    <w:sdt>
      <w:sdtP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id w:val="509931412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kern w:val="2"/>
          <w:sz w:val="32"/>
          <w:szCs w:val="32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</w:t>
          </w:r>
          <w:r>
            <w:rPr>
              <w:rFonts w:hint="default" w:ascii="黑体" w:hAnsi="黑体" w:eastAsia="黑体" w:cs="黑体"/>
              <w:sz w:val="32"/>
              <w:szCs w:val="32"/>
              <w:lang w:val="en"/>
            </w:rPr>
            <w:t xml:space="preserve"> </w:t>
          </w:r>
          <w:r>
            <w:rPr>
              <w:rFonts w:hint="eastAsia" w:ascii="黑体" w:hAnsi="黑体" w:eastAsia="黑体" w:cs="黑体"/>
              <w:sz w:val="32"/>
              <w:szCs w:val="32"/>
            </w:rPr>
            <w:t>录</w:t>
          </w:r>
        </w:p>
        <w:p>
          <w:pPr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Cs w:val="32"/>
            </w:rPr>
          </w:pP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_Toc1666929462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一、数字设计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_Toc1666929462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_Toc1242596675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（一）自主可控BIM系统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_Toc1242596675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_Toc227377212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（二）BIM构件库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_Toc227377212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_Toc1967183394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数字化勘察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_Toc1967183394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_Toc793036300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（四）面向制造和装配的设计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_Toc793036300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_Toc952746878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（五）人工智能辅助设计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_Toc952746878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_Toc1156703386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（六）基于BIM的设计协同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_Toc1156703386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_Toc632277466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（七）自动深化设计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_Toc632277466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_Toc1626383244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（八）设计成果智能审查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_Toc1626383244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_Toc936022686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二、智能生产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_Toc936022686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_Toc2043242574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（一）智能工厂数字化管理平台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_Toc2043242574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_Toc367747081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（二）预制混凝土构件智能生产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_Toc367747081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_Toc1915535483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lang w:val="en-US" w:eastAsia="zh-CN" w:bidi="ar-SA"/>
            </w:rPr>
            <w:t xml:space="preserve">（三） 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钢构件智能生产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_Toc1915535483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_Toc1623202896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（四）混凝土模块化建筑智能生产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_Toc1623202896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_Toc1523046448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（五）钢结构模块化建筑智能生产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_Toc1523046448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_Toc1429241837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（六）钢混模块化建筑智能生产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_Toc1429241837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_Toc1260031393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）整体卫浴智能生产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_Toc1260031393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_Toc1042629708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（八）门窗幕墙智能生产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_Toc1042629708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_Toc388015402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（九）装饰装修板材智能生产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_Toc388015402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_Toc37562564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（十）装配式机电智能生产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_Toc37562564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_Toc1199048239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三、智能施工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_Toc1199048239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7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_Toc1264654151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（一）施工工地数字化管理平台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_Toc1264654151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_Toc805340152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（二）施工模拟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_Toc805340152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_Toc347304994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（三）施工安全监测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_Toc347304994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7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_Toc1467422299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（四）施工质量监测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_Toc1467422299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_Toc2003119323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五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）施工环境监测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_Toc2003119323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_Toc1390994045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（六）施工机械特种设备监测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_Toc1390994045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8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_Toc1231960392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（七）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工程数字档案管理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_Toc1231960392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_Toc1905246028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（八）施工现场智能加工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_Toc1905246028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_Toc2091358444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四、智慧运维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_Toc2091358444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9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_Toc1456053577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（一）基于数字孪生技术的智慧运维平台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_Toc1456053577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9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_Toc1424691842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eastAsia="zh-CN" w:bidi="ar-SA"/>
            </w:rPr>
            <w:t>既有房屋和市政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工程安全监测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_Toc1424691842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_Toc1186471471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</w:t>
          </w:r>
          <w:r>
            <w:rPr>
              <w:rFonts w:hint="eastAsia" w:ascii="仿宋_GB2312" w:hAnsi="仿宋_GB2312" w:eastAsia="仿宋_GB2312" w:cs="仿宋_GB2312"/>
              <w:kern w:val="2"/>
              <w:szCs w:val="32"/>
              <w:highlight w:val="none"/>
              <w:lang w:val="en-US" w:eastAsia="zh-CN" w:bidi="ar-SA"/>
            </w:rPr>
            <w:t>建筑数字能源运维管理系统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_Toc1186471471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_Toc1683430789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（四）全屋智能系统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_Toc1683430789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10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_Toc1244391588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（五）智能管养设备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_Toc1244391588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_Toc1979507771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五、建筑产业互联网平台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_Toc1979507771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11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_Toc488694020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（一）建设工程项目管理平台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_Toc488694020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_Toc253611326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（二）建筑工人管理产业互联网平台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_Toc253611326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_Toc464301590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（三）招标采购产业互联网平台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_Toc464301590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11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_Toc2115077264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（四）工程机械设备租赁产业互联网平台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_Toc2115077264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_Toc1189634013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（五）装饰装修产业互联网平台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_Toc1189634013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_Toc360060516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szCs w:val="32"/>
              <w:highlight w:val="none"/>
              <w:lang w:val="en-US" w:eastAsia="zh-CN"/>
            </w:rPr>
            <w:t>（六）建筑材料设备信息平台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_Toc360060516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12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_Toc335340697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 w:bidi="ar-SA"/>
            </w:rPr>
            <w:t>六、智能建造装备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_Toc335340697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13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_Toc957685848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（一）建筑机器人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_Toc957685848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_Toc1983263413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（二）无人机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_Toc1983263413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_Toc1858387145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（三）智能测量装备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_Toc1858387145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13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_Toc239444037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（四）智能机械装备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_Toc239444037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_Toc1095811158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（五）智能施工装备集成平台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_Toc1095811158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_Toc753533205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（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六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 w:bidi="ar-SA"/>
            </w:rPr>
            <w:t>）3D打印装备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_Toc753533205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14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_Toc627459440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七</w:t>
          </w:r>
          <w:r>
            <w:rPr>
              <w:rFonts w:hint="eastAsia" w:ascii="仿宋_GB2312" w:hAnsi="仿宋_GB2312" w:eastAsia="仿宋_GB2312" w:cs="仿宋_GB2312"/>
              <w:bCs w:val="0"/>
              <w:kern w:val="2"/>
              <w:szCs w:val="32"/>
              <w:highlight w:val="none"/>
              <w:lang w:val="en-US" w:eastAsia="zh-CN"/>
            </w:rPr>
            <w:t>）高精度遥感卫星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_Toc627459440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spacing w:beforeLines="0" w:afterLines="0"/>
            <w:ind w:firstLine="0" w:firstLineChars="0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begin"/>
          </w:r>
          <w:r>
            <w:rPr>
              <w:rFonts w:hint="eastAsia" w:ascii="黑体" w:hAnsi="黑体" w:eastAsia="黑体" w:cs="黑体"/>
              <w:highlight w:val="none"/>
            </w:rPr>
            <w:instrText xml:space="preserve"> HYPERLINK \l _Toc1133373723 </w:instrText>
          </w:r>
          <w:r>
            <w:rPr>
              <w:rFonts w:hint="eastAsia" w:ascii="黑体" w:hAnsi="黑体" w:eastAsia="黑体" w:cs="黑体"/>
              <w:highlight w:val="none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kern w:val="2"/>
              <w:szCs w:val="32"/>
              <w:highlight w:val="none"/>
              <w:lang w:val="en-US" w:eastAsia="zh-CN"/>
            </w:rPr>
            <w:t>七、智慧监管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_Toc1133373723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15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_Toc1952581444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（一）工程项目智慧监管平台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_Toc1952581444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_Toc1892113591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（二）工程项目智慧报建审批系统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_Toc1892113591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15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beforeLines="0" w:afterLines="0"/>
            <w:ind w:left="0" w:leftChars="0" w:firstLine="420"/>
            <w:rPr>
              <w:rFonts w:hint="eastAsia" w:ascii="黑体" w:hAnsi="黑体" w:eastAsia="黑体" w:cs="黑体"/>
            </w:rPr>
          </w:pPr>
          <w:r>
            <w:rPr>
              <w:rFonts w:hint="eastAsia" w:ascii="仿宋_GB2312" w:hAnsi="仿宋_GB2312" w:cs="仿宋_GB2312"/>
              <w:highlight w:val="none"/>
            </w:rPr>
            <w:fldChar w:fldCharType="begin"/>
          </w:r>
          <w:r>
            <w:rPr>
              <w:rFonts w:hint="eastAsia" w:ascii="仿宋_GB2312" w:hAnsi="仿宋_GB2312" w:cs="仿宋_GB2312"/>
              <w:highlight w:val="none"/>
            </w:rPr>
            <w:instrText xml:space="preserve"> HYPERLINK \l _Toc1938713875 </w:instrText>
          </w:r>
          <w:r>
            <w:rPr>
              <w:rFonts w:hint="eastAsia" w:ascii="仿宋_GB2312" w:hAnsi="仿宋_GB2312" w:cs="仿宋_GB231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highlight w:val="none"/>
              <w:lang w:val="en-US" w:eastAsia="zh-CN"/>
            </w:rPr>
            <w:t>（三）施工现场数字化监管技术</w:t>
          </w:r>
          <w:r>
            <w:rPr>
              <w:rFonts w:hint="eastAsia" w:ascii="仿宋_GB2312" w:hAnsi="仿宋_GB2312" w:cs="仿宋_GB2312"/>
            </w:rPr>
            <w:tab/>
          </w:r>
          <w:r>
            <w:rPr>
              <w:rFonts w:hint="eastAsia" w:ascii="仿宋_GB2312" w:hAnsi="仿宋_GB2312" w:cs="仿宋_GB2312"/>
            </w:rPr>
            <w:fldChar w:fldCharType="begin"/>
          </w:r>
          <w:r>
            <w:rPr>
              <w:rFonts w:hint="eastAsia" w:ascii="仿宋_GB2312" w:hAnsi="仿宋_GB2312" w:cs="仿宋_GB2312"/>
            </w:rPr>
            <w:instrText xml:space="preserve"> PAGEREF _Toc1938713875 </w:instrText>
          </w:r>
          <w:r>
            <w:rPr>
              <w:rFonts w:hint="eastAsia" w:ascii="仿宋_GB2312" w:hAnsi="仿宋_GB2312" w:cs="仿宋_GB2312"/>
            </w:rPr>
            <w:fldChar w:fldCharType="separate"/>
          </w:r>
          <w:r>
            <w:rPr>
              <w:rFonts w:hint="eastAsia" w:ascii="仿宋_GB2312" w:hAnsi="仿宋_GB2312" w:cs="仿宋_GB2312"/>
            </w:rPr>
            <w:t>16</w:t>
          </w:r>
          <w:r>
            <w:rPr>
              <w:rFonts w:hint="eastAsia" w:ascii="仿宋_GB2312" w:hAnsi="仿宋_GB2312" w:cs="仿宋_GB2312"/>
            </w:rPr>
            <w:fldChar w:fldCharType="end"/>
          </w:r>
          <w:r>
            <w:rPr>
              <w:rFonts w:hint="eastAsia" w:ascii="仿宋_GB2312" w:hAnsi="仿宋_GB2312" w:cs="仿宋_GB2312"/>
              <w:highlight w:val="none"/>
            </w:rPr>
            <w:fldChar w:fldCharType="end"/>
          </w:r>
        </w:p>
        <w:p>
          <w:pPr>
            <w:spacing w:beforeLines="0" w:afterLines="0"/>
            <w:ind w:firstLine="640" w:firstLineChars="200"/>
            <w:jc w:val="left"/>
            <w:rPr>
              <w:highlight w:val="none"/>
            </w:rPr>
          </w:pPr>
          <w:r>
            <w:rPr>
              <w:rFonts w:hint="eastAsia" w:ascii="黑体" w:hAnsi="黑体" w:eastAsia="黑体" w:cs="黑体"/>
              <w:highlight w:val="none"/>
            </w:rPr>
            <w:fldChar w:fldCharType="end"/>
          </w:r>
        </w:p>
      </w:sdtContent>
    </w:sdt>
    <w:p>
      <w:pPr>
        <w:pStyle w:val="11"/>
        <w:ind w:firstLine="0" w:firstLineChars="0"/>
        <w:jc w:val="left"/>
        <w:rPr>
          <w:rFonts w:hint="eastAsia"/>
          <w:highlight w:val="none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bookmarkStart w:id="0" w:name="_Toc1842263101_WPSOffice_Level1"/>
      <w:bookmarkStart w:id="1" w:name="_Toc423486446_WPSOffice_Level1"/>
    </w:p>
    <w:bookmarkEnd w:id="0"/>
    <w:bookmarkEnd w:id="1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2" w:name="_Toc477094865"/>
      <w:bookmarkStart w:id="3" w:name="_Toc239347977"/>
      <w:bookmarkStart w:id="4" w:name="_Toc1916097684"/>
      <w:bookmarkStart w:id="5" w:name="_Toc783644228"/>
      <w:bookmarkStart w:id="6" w:name="_Toc1090460770"/>
      <w:bookmarkStart w:id="7" w:name="_Toc906832105"/>
      <w:bookmarkStart w:id="8" w:name="_Toc657021469"/>
      <w:bookmarkStart w:id="9" w:name="_Toc543626468"/>
      <w:bookmarkStart w:id="10" w:name="_Toc1402448421"/>
      <w:bookmarkStart w:id="11" w:name="_Toc1666929462"/>
      <w:bookmarkStart w:id="12" w:name="_Toc1285435029"/>
      <w:bookmarkStart w:id="13" w:name="_Toc1248896321_WPSOffice_Level1"/>
      <w:bookmarkStart w:id="14" w:name="_Toc1761511439"/>
      <w:bookmarkStart w:id="15" w:name="_Toc1366068606"/>
      <w:bookmarkStart w:id="16" w:name="_Toc2065757657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一、数字设计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7" w:name="_Toc559602504"/>
      <w:bookmarkStart w:id="18" w:name="_Toc1896303392"/>
      <w:bookmarkStart w:id="19" w:name="_Toc864552218"/>
      <w:bookmarkStart w:id="20" w:name="_Toc1242596675"/>
      <w:bookmarkStart w:id="21" w:name="_Toc1569513732"/>
      <w:bookmarkStart w:id="22" w:name="_Toc58309622"/>
      <w:bookmarkStart w:id="23" w:name="_Toc886594964"/>
      <w:bookmarkStart w:id="24" w:name="_Toc643371269"/>
      <w:bookmarkStart w:id="25" w:name="_Toc2058347446"/>
      <w:bookmarkStart w:id="26" w:name="_Toc865074076"/>
      <w:bookmarkStart w:id="27" w:name="_Toc1336750865"/>
      <w:bookmarkStart w:id="28" w:name="_Toc2086319519"/>
      <w:bookmarkStart w:id="29" w:name="_Toc669177931"/>
      <w:bookmarkStart w:id="30" w:name="_Toc173346795_WPSOffice_Level2"/>
      <w:bookmarkStart w:id="31" w:name="_Toc65326996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（一）自主可控BIM系统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建模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和应用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，通过在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自主可控三维图形引擎上进行开发，可输出符合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深圳市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数据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存储标准的数据格式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、以及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常见的模型文件格式，具备建模、出图、渲染、分析、模拟、演示等功能，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满足设计阶段BIM技术应用要求；可扩展用于施工阶段对建设工程项目的进度、成本、质量等进行管控，运维阶段对设备设施、空间、资产等进行管理。自主可控三维图形引擎具备基础数据结构与建模算法，能够生成包含几何图形、几何造型、几何信息与非几何信息关联的模型文件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2" w:name="_Toc356322148"/>
      <w:bookmarkStart w:id="33" w:name="_Toc1745602829"/>
      <w:bookmarkStart w:id="34" w:name="_Toc1605580149"/>
      <w:bookmarkStart w:id="35" w:name="_Toc888733321_WPSOffice_Level2"/>
      <w:bookmarkStart w:id="36" w:name="_Toc557448505"/>
      <w:bookmarkStart w:id="37" w:name="_Toc1018538728"/>
      <w:bookmarkStart w:id="38" w:name="_Toc1751770495"/>
      <w:bookmarkStart w:id="39" w:name="_Toc14188078"/>
      <w:bookmarkStart w:id="40" w:name="_Toc1112832081"/>
      <w:bookmarkStart w:id="41" w:name="_Toc155937298"/>
      <w:bookmarkStart w:id="42" w:name="_Toc2045134007"/>
      <w:bookmarkStart w:id="43" w:name="_Toc227377212"/>
      <w:bookmarkStart w:id="44" w:name="_Toc1195447890"/>
      <w:bookmarkStart w:id="45" w:name="_Toc198428541"/>
      <w:bookmarkStart w:id="46" w:name="_Toc80503180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（二）BIM构件库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各类建设工程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建模和应用中提供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具有符合BIM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交付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相关标准及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需求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标准化、通用化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资源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建筑、结构、机电设备、装饰装修等各类构件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设计、生产、运输和安装的基础单元，实现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在同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一系统上跨专业、多用户交互操作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具备BIM构件的管理、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更新、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下载、复制、编辑，以及属性批量添加、赋值等功能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-1"/>
          <w:numId w:val="0"/>
        </w:numPr>
        <w:adjustRightInd w:val="0"/>
        <w:snapToGrid w:val="0"/>
        <w:spacing w:beforeLines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color w:val="auto"/>
          <w:szCs w:val="32"/>
          <w:highlight w:val="none"/>
          <w:lang w:val="en-US" w:eastAsia="zh-CN"/>
        </w:rPr>
      </w:pPr>
      <w:bookmarkStart w:id="47" w:name="_Toc221114059"/>
      <w:bookmarkStart w:id="48" w:name="_Toc457111889"/>
      <w:bookmarkStart w:id="49" w:name="_Toc538241065"/>
      <w:bookmarkStart w:id="50" w:name="_Toc2129967916"/>
      <w:bookmarkStart w:id="51" w:name="_Toc1185414308"/>
      <w:bookmarkStart w:id="52" w:name="_Toc1258940853"/>
      <w:bookmarkStart w:id="53" w:name="_Toc1753021617"/>
      <w:bookmarkStart w:id="54" w:name="_Toc1376258661"/>
      <w:bookmarkStart w:id="55" w:name="_Toc1406785514"/>
      <w:bookmarkStart w:id="56" w:name="_Toc1448564426"/>
      <w:bookmarkStart w:id="57" w:name="_Toc1293339561"/>
      <w:bookmarkStart w:id="58" w:name="_Toc1967183394"/>
      <w:bookmarkStart w:id="59" w:name="_Toc526312498"/>
      <w:bookmarkStart w:id="60" w:name="_Toc1473278124"/>
      <w:bookmarkStart w:id="61" w:name="_Toc166404196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数字化勘察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szCs w:val="24"/>
          <w:highlight w:val="none"/>
          <w:lang w:val="en-US" w:eastAsia="zh-CN"/>
        </w:rPr>
        <w:t>此类技术适用于</w:t>
      </w:r>
      <w:r>
        <w:rPr>
          <w:rFonts w:hint="eastAsia"/>
          <w:highlight w:val="none"/>
          <w:lang w:eastAsia="zh-CN"/>
        </w:rPr>
        <w:t>各类建设工程</w:t>
      </w:r>
      <w:r>
        <w:rPr>
          <w:rFonts w:hint="eastAsia"/>
          <w:highlight w:val="none"/>
        </w:rPr>
        <w:t>项目的全过程</w:t>
      </w:r>
      <w:r>
        <w:rPr>
          <w:rFonts w:hint="eastAsia"/>
          <w:highlight w:val="none"/>
          <w:lang w:eastAsia="zh-CN"/>
        </w:rPr>
        <w:t>勘察</w:t>
      </w:r>
      <w:r>
        <w:rPr>
          <w:rFonts w:hint="eastAsia"/>
          <w:highlight w:val="none"/>
        </w:rPr>
        <w:t>管理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cs="Times New Roman"/>
          <w:szCs w:val="24"/>
          <w:highlight w:val="none"/>
          <w:lang w:val="en-US" w:eastAsia="zh-CN"/>
        </w:rPr>
        <w:t>利用网络通信、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</w:t>
      </w:r>
      <w:r>
        <w:rPr>
          <w:rFonts w:hint="eastAsia" w:cs="Times New Roman"/>
          <w:szCs w:val="24"/>
          <w:highlight w:val="none"/>
          <w:lang w:val="en-US" w:eastAsia="zh-CN"/>
        </w:rPr>
        <w:t>、物联网、云计算</w:t>
      </w:r>
      <w:r>
        <w:rPr>
          <w:rFonts w:hint="eastAsia"/>
          <w:lang w:eastAsia="zh-CN"/>
        </w:rPr>
        <w:t>、无人机、倾斜摄影</w:t>
      </w:r>
      <w:r>
        <w:rPr>
          <w:rFonts w:hint="eastAsia" w:cs="Times New Roman"/>
          <w:szCs w:val="24"/>
          <w:highlight w:val="none"/>
          <w:lang w:val="en-US" w:eastAsia="zh-CN"/>
        </w:rPr>
        <w:t>等技术，对地质信息数据进行数字化采集、智能化分析、可视化展示，具备勘探施工管理、地质数据管理、勘察报告自动生成、</w:t>
      </w:r>
      <w:r>
        <w:rPr>
          <w:rFonts w:hint="eastAsia"/>
          <w:highlight w:val="none"/>
        </w:rPr>
        <w:t>地质问题智能分析</w:t>
      </w:r>
      <w:r>
        <w:rPr>
          <w:rFonts w:hint="eastAsia"/>
          <w:highlight w:val="none"/>
          <w:lang w:eastAsia="zh-CN"/>
        </w:rPr>
        <w:t>等功能，</w:t>
      </w:r>
      <w:r>
        <w:rPr>
          <w:rFonts w:hint="eastAsia" w:cs="Times New Roman"/>
          <w:szCs w:val="24"/>
          <w:highlight w:val="none"/>
          <w:lang w:val="en-US" w:eastAsia="zh-CN"/>
        </w:rPr>
        <w:t>实现</w:t>
      </w:r>
      <w:r>
        <w:rPr>
          <w:rFonts w:hint="eastAsia"/>
          <w:highlight w:val="none"/>
        </w:rPr>
        <w:t>勘察</w:t>
      </w:r>
      <w:r>
        <w:rPr>
          <w:rFonts w:hint="eastAsia"/>
          <w:highlight w:val="none"/>
          <w:lang w:eastAsia="zh-CN"/>
        </w:rPr>
        <w:t>作业全流程</w:t>
      </w:r>
      <w:r>
        <w:rPr>
          <w:rFonts w:hint="eastAsia"/>
          <w:highlight w:val="none"/>
        </w:rPr>
        <w:t>的数据快速准确采集、高效管控和贯通应用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/>
          <w:highlight w:val="none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2" w:name="_Toc1650243788"/>
      <w:bookmarkStart w:id="63" w:name="_Toc1855069071"/>
      <w:bookmarkStart w:id="64" w:name="_Toc1493828932"/>
      <w:bookmarkStart w:id="65" w:name="_Toc1985333514"/>
      <w:bookmarkStart w:id="66" w:name="_Toc2010417683"/>
      <w:bookmarkStart w:id="67" w:name="_Toc1514242644"/>
      <w:bookmarkStart w:id="68" w:name="_Toc1180474721"/>
      <w:bookmarkStart w:id="69" w:name="_Toc2118642008"/>
      <w:bookmarkStart w:id="70" w:name="_Toc1518500231"/>
      <w:bookmarkStart w:id="71" w:name="_Toc117668111"/>
      <w:bookmarkStart w:id="72" w:name="_Toc703957458"/>
      <w:bookmarkStart w:id="73" w:name="_Toc2057971420"/>
      <w:bookmarkStart w:id="74" w:name="_Toc1918000546"/>
      <w:bookmarkStart w:id="75" w:name="_Toc79303630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（四）面向制造和装配的设计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适用于装配式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一体化全流程设计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通过在设计阶段充分考虑部品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制造和现场装配的要求，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人工智能、云计算、参数化设计等技术，实现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制造和安装的设计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将设计成果应用于工厂生产加工，指导部品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的高效生产，以及对接施工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管理，促进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部品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、模块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的快速安装，提升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水平。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76" w:name="_Toc383082694"/>
      <w:bookmarkStart w:id="77" w:name="_Toc364113876"/>
      <w:bookmarkStart w:id="78" w:name="_Toc687117544"/>
      <w:bookmarkStart w:id="79" w:name="_Toc2114078821"/>
      <w:bookmarkStart w:id="80" w:name="_Toc1199221684"/>
      <w:bookmarkStart w:id="81" w:name="_Toc1337109660"/>
      <w:bookmarkStart w:id="82" w:name="_Toc607630629"/>
      <w:bookmarkStart w:id="83" w:name="_Toc823263715"/>
      <w:bookmarkStart w:id="84" w:name="_Toc952746878"/>
      <w:bookmarkStart w:id="85" w:name="_Toc1731559380"/>
      <w:bookmarkStart w:id="86" w:name="_Toc250194710"/>
      <w:bookmarkStart w:id="87" w:name="_Toc904935615"/>
      <w:bookmarkStart w:id="88" w:name="_Toc1358995296"/>
      <w:bookmarkStart w:id="89" w:name="_Toc1811076150"/>
      <w:bookmarkStart w:id="90" w:name="_Toc43605109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（五）人工智能辅助设计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方案设计、初步设计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施工图设计等阶段，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部分设计工作。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人工智能、大数据、云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计算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提供图纸识别建模、既有场地强排、建筑标准层智能生成、建筑户型图智能设计、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建筑幕墙智能设计、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结构智能配筋、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机电设备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智能设计、管线综合智能排布等功能，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数据及算法驱动生成设计场景方案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为设计人员提供参考，提升设计质量和效率。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91" w:name="_Toc1880099418"/>
      <w:bookmarkStart w:id="92" w:name="_Toc1394578682"/>
      <w:bookmarkStart w:id="93" w:name="_Toc307627041"/>
      <w:bookmarkStart w:id="94" w:name="_Toc301955159"/>
      <w:bookmarkStart w:id="95" w:name="_Toc1659059752"/>
      <w:bookmarkStart w:id="96" w:name="_Toc1768775960"/>
      <w:bookmarkStart w:id="97" w:name="_Toc1228557890"/>
      <w:bookmarkStart w:id="98" w:name="_Toc278664654_WPSOffice_Level2"/>
      <w:bookmarkStart w:id="99" w:name="_Toc1285363690"/>
      <w:bookmarkStart w:id="100" w:name="_Toc1372016912"/>
      <w:bookmarkStart w:id="101" w:name="_Toc1156703386"/>
      <w:bookmarkStart w:id="102" w:name="_Toc714532610"/>
      <w:bookmarkStart w:id="103" w:name="_Toc1283379647"/>
      <w:bookmarkStart w:id="104" w:name="_Toc2103789337"/>
      <w:bookmarkStart w:id="105" w:name="_Toc166780667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（六）基于BIM的设计协同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适用于建设工程项目设计过程中的多主体、多专业BIM设计协同与管理。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市BIM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设计交付和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数据存储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设计软件深度集成，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设计提资、图模会审、云端管理、轻量化浏览、在线批注等功能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有效整合设计资源，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工程设计或文档编制过程中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修改结果在项目各个专业、各个环节中实时显示，通过BIM模型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多专业高效协同。</w:t>
      </w:r>
    </w:p>
    <w:p>
      <w:pPr>
        <w:pStyle w:val="11"/>
        <w:snapToGrid w:val="0"/>
        <w:spacing w:beforeLines="0" w:after="0" w:afterLines="0"/>
        <w:outlineLvl w:val="1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bookmarkStart w:id="106" w:name="_Toc1929141105"/>
      <w:bookmarkStart w:id="107" w:name="_Toc1073190350"/>
      <w:bookmarkStart w:id="108" w:name="_Toc54249032"/>
      <w:bookmarkStart w:id="109" w:name="_Toc429671382"/>
      <w:bookmarkStart w:id="110" w:name="_Toc533455691"/>
      <w:bookmarkStart w:id="111" w:name="_Toc438569834"/>
      <w:bookmarkStart w:id="112" w:name="_Toc2095399454"/>
      <w:bookmarkStart w:id="113" w:name="_Toc1072277226"/>
      <w:bookmarkStart w:id="114" w:name="_Toc158287840"/>
      <w:bookmarkStart w:id="115" w:name="_Toc1588716929"/>
      <w:bookmarkStart w:id="116" w:name="_Toc1010738243"/>
      <w:bookmarkStart w:id="117" w:name="_Toc1020457564"/>
      <w:bookmarkStart w:id="118" w:name="_Toc632277466"/>
      <w:bookmarkStart w:id="119" w:name="_Toc896827877"/>
      <w:bookmarkStart w:id="120" w:name="_Toc1503400211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（七）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自动深化设计</w:t>
      </w:r>
      <w:bookmarkEnd w:id="117"/>
      <w:bookmarkEnd w:id="118"/>
      <w:bookmarkEnd w:id="119"/>
    </w:p>
    <w:p>
      <w:pPr>
        <w:pStyle w:val="11"/>
        <w:snapToGrid w:val="0"/>
        <w:spacing w:beforeLines="0" w:after="0" w:afterLines="0"/>
        <w:outlineLvl w:val="9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此类技术适用于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预制构件、机电工程等自动深化设计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网络通信、物联网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等技术，对预制构件进行自动优化、配模、编号、出图，并生成生产加工清单，为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预制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构件生产和现场装配提供支撑；通过专项设计软件，绘制配合机电工程预埋预留图、管线综合排布图、管线断面图、机房设备管线布置图等三维施工图和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生产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加工图，解决设备管线排布、管线综合交叉碰撞、系统适配等问题，为机电工程施工提供支撑。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21" w:name="_Toc318615762"/>
      <w:bookmarkStart w:id="122" w:name="_Toc1408971810"/>
      <w:bookmarkStart w:id="123" w:name="_Toc597996980"/>
      <w:bookmarkStart w:id="124" w:name="_Toc1626383244"/>
      <w:bookmarkStart w:id="125" w:name="_Toc915587343"/>
      <w:bookmarkStart w:id="126" w:name="_Toc332525122"/>
      <w:bookmarkStart w:id="127" w:name="_Toc883375398"/>
      <w:bookmarkStart w:id="128" w:name="_Toc101171675"/>
      <w:bookmarkStart w:id="129" w:name="_Toc2015522698"/>
      <w:bookmarkStart w:id="130" w:name="_Toc1082631364"/>
      <w:bookmarkStart w:id="131" w:name="_Toc50018787"/>
      <w:bookmarkStart w:id="132" w:name="_Toc88472607"/>
      <w:bookmarkStart w:id="133" w:name="_Toc1860093095"/>
      <w:bookmarkStart w:id="134" w:name="_Toc124070991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（八）设计成果智能审查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>
      <w:pPr>
        <w:adjustRightInd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适用于审查建设工程项目设计文件是否符合国家、地方政策法规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相关标准规范要求。通过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政策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法规规定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工程建设标准条文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等，利用人工智能审查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算法，对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建设工程项目设计文件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进行自动审查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文件上传、在线查看、在线智能审查、在线批注、快速定位、出具审查意见等功能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BIM的设计成果智能审查应实现二三维联审。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135" w:name="_Toc457578593"/>
      <w:bookmarkStart w:id="136" w:name="_Toc1461064306"/>
      <w:bookmarkStart w:id="137" w:name="_Toc145139220"/>
      <w:bookmarkStart w:id="138" w:name="_Toc1361563300"/>
      <w:bookmarkStart w:id="139" w:name="_Toc1576286204"/>
      <w:bookmarkStart w:id="140" w:name="_Toc902990478"/>
      <w:bookmarkStart w:id="141" w:name="_Toc563759573"/>
      <w:bookmarkStart w:id="142" w:name="_Toc936022686"/>
      <w:bookmarkStart w:id="143" w:name="_Toc1136276880"/>
      <w:bookmarkStart w:id="144" w:name="_Toc247464540_WPSOffice_Level1"/>
      <w:bookmarkStart w:id="145" w:name="_Toc441934158"/>
      <w:bookmarkStart w:id="146" w:name="_Toc220646125"/>
      <w:bookmarkStart w:id="147" w:name="_Toc1097109312"/>
      <w:bookmarkStart w:id="148" w:name="_Toc1158908760"/>
      <w:bookmarkStart w:id="149" w:name="_Toc1297341681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二、智能生产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50" w:name="_Toc799247097"/>
      <w:bookmarkStart w:id="151" w:name="_Toc257709481"/>
      <w:bookmarkStart w:id="152" w:name="_Toc2147115643"/>
      <w:bookmarkStart w:id="153" w:name="_Toc1995944490_WPSOffice_Level2"/>
      <w:bookmarkStart w:id="154" w:name="_Toc212580717"/>
      <w:bookmarkStart w:id="155" w:name="_Toc790455625"/>
      <w:bookmarkStart w:id="156" w:name="_Toc407370602"/>
      <w:bookmarkStart w:id="157" w:name="_Toc245872920"/>
      <w:bookmarkStart w:id="158" w:name="_Toc891601686"/>
      <w:bookmarkStart w:id="159" w:name="_Toc52617955"/>
      <w:bookmarkStart w:id="160" w:name="_Toc270189655"/>
      <w:bookmarkStart w:id="161" w:name="_Toc1403232704"/>
      <w:bookmarkStart w:id="162" w:name="_Toc1221034870"/>
      <w:bookmarkStart w:id="163" w:name="_Toc1875198735"/>
      <w:bookmarkStart w:id="164" w:name="_Toc204324257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（一）智能工厂数字化管理平台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的数字化管理。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网络通信、物联网、云计算等技术，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BIM设计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，集成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生产管理系统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、制造执行系统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供应商管理系统、仓库管理系统、运输管理系统等应用系统，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生产计划管理、生产过程控制、产品质量管理、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库存管理、运输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车辆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管理、项目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管理等功能，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"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生产制造的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数字化管控、精益化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bookmarkStart w:id="165" w:name="_Toc1760557998"/>
      <w:bookmarkStart w:id="166" w:name="_Toc943484366"/>
      <w:bookmarkStart w:id="167" w:name="_Toc1413705052_WPSOffice_Level2"/>
      <w:bookmarkStart w:id="168" w:name="_Toc732473879"/>
      <w:bookmarkStart w:id="169" w:name="_Toc1538196339"/>
      <w:bookmarkStart w:id="170" w:name="_Toc2130521365"/>
      <w:bookmarkStart w:id="171" w:name="_Toc328622182"/>
      <w:bookmarkStart w:id="172" w:name="_Toc912311749"/>
      <w:bookmarkStart w:id="173" w:name="_Toc326590462"/>
      <w:bookmarkStart w:id="174" w:name="_Toc1598643413"/>
      <w:bookmarkStart w:id="175" w:name="_Toc12375406"/>
      <w:bookmarkStart w:id="176" w:name="_Toc1303350503"/>
      <w:bookmarkStart w:id="177" w:name="_Toc600312117"/>
      <w:bookmarkStart w:id="178" w:name="_Toc79527409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/>
        <w:jc w:val="left"/>
        <w:textAlignment w:val="auto"/>
        <w:outlineLvl w:val="9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179" w:name="_Toc367747081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（二）预制混凝土构件智能生产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技术适用于预制混凝土构件的生产。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对钢筋网笼结构、带肋混凝土叠合板尺寸、预制预应力双T板尺寸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等进行自动化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调整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提高预制混凝土构件的生产效率和质量。</w:t>
      </w:r>
      <w:bookmarkStart w:id="180" w:name="_Toc668572075"/>
      <w:bookmarkStart w:id="181" w:name="_Toc342427970"/>
      <w:bookmarkStart w:id="182" w:name="_Toc471497822"/>
      <w:bookmarkStart w:id="183" w:name="_Toc1555526054"/>
      <w:bookmarkStart w:id="184" w:name="_Toc87252897"/>
      <w:bookmarkStart w:id="185" w:name="_Toc1583457239_WPSOffice_Level2"/>
      <w:bookmarkStart w:id="186" w:name="_Toc1013203036"/>
      <w:bookmarkStart w:id="187" w:name="_Toc425182626"/>
      <w:bookmarkStart w:id="188" w:name="_Toc1026976657"/>
      <w:bookmarkStart w:id="189" w:name="_Toc842785914"/>
      <w:bookmarkStart w:id="190" w:name="_Toc10968581"/>
      <w:bookmarkStart w:id="191" w:name="_Toc2058337654"/>
      <w:bookmarkStart w:id="192" w:name="_Toc1095309724_WPSOffice_Level2"/>
      <w:bookmarkStart w:id="193" w:name="_Toc1567161640"/>
      <w:bookmarkStart w:id="194" w:name="_Toc1004522299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95" w:name="_Toc1915535483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钢构件智能生产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技术适用于钢构件的生产。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控制、智能分析感知系统、机器视觉等技术，在切割下料阶段可实现全无人化和智能监控；钢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一次加工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组焊矫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阶段可实现全自动的翻转和在线矫正；钢构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二次加工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钻锯锁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阶段可采用控制软件自动识别不同工件的加工路径；总装焊接可实现全角度翻转变位，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工序逻辑通过算法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免编程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自动编程焊接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总装焊接后的部品部件可进行自动分拣、输送、存储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提高钢构件的生产效率和质量。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196" w:name="_Toc634496903"/>
      <w:bookmarkStart w:id="197" w:name="_Toc538761947"/>
      <w:bookmarkStart w:id="198" w:name="_Toc871302616"/>
      <w:bookmarkStart w:id="199" w:name="_Toc550083050"/>
      <w:bookmarkStart w:id="200" w:name="_Toc1241151681"/>
      <w:bookmarkStart w:id="201" w:name="_Toc463974459"/>
      <w:bookmarkStart w:id="202" w:name="_Toc1209849425"/>
      <w:bookmarkStart w:id="203" w:name="_Toc1449361719"/>
      <w:bookmarkStart w:id="204" w:name="_Toc1906683237"/>
      <w:bookmarkStart w:id="205" w:name="_Toc918973497"/>
      <w:bookmarkStart w:id="206" w:name="_Toc310315039_WPSOffice_Level2"/>
      <w:bookmarkStart w:id="207" w:name="_Toc1623202896"/>
      <w:bookmarkStart w:id="208" w:name="_Toc1897684011"/>
      <w:bookmarkStart w:id="209" w:name="_Toc1284597932_WPSOffice_Level2"/>
      <w:bookmarkStart w:id="210" w:name="_Toc252093586"/>
      <w:bookmarkStart w:id="211" w:name="_Toc1462169512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（四）混凝土模块化建筑智能生产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具备模具精准定位、放料精准计量、自动上下料、自动化质检等功能，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提高混凝土模块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的生产效率和质量。</w:t>
      </w:r>
      <w:bookmarkStart w:id="212" w:name="_Toc1045053074"/>
      <w:bookmarkStart w:id="213" w:name="_Toc1023976995"/>
      <w:bookmarkStart w:id="214" w:name="_Toc1796803397"/>
      <w:bookmarkStart w:id="215" w:name="_Toc405933220_WPSOffice_Level2"/>
      <w:bookmarkStart w:id="216" w:name="_Toc289873623"/>
      <w:bookmarkStart w:id="217" w:name="_Toc345666008"/>
      <w:bookmarkStart w:id="218" w:name="_Toc261891871"/>
      <w:bookmarkStart w:id="219" w:name="_Toc653905790"/>
      <w:bookmarkStart w:id="220" w:name="_Toc2116375758"/>
      <w:bookmarkStart w:id="221" w:name="_Toc173209511"/>
      <w:bookmarkStart w:id="222" w:name="_Toc593225158"/>
      <w:bookmarkStart w:id="223" w:name="_Toc198244859_WPSOffice_Level2"/>
      <w:bookmarkStart w:id="224" w:name="_Toc1031613866"/>
      <w:bookmarkStart w:id="225" w:name="_Toc1798332105"/>
      <w:bookmarkStart w:id="226" w:name="_Toc27368779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bookmarkStart w:id="227" w:name="_Toc1523046448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（五）钢结构模块化建筑智能生产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技术适用于钢结构模块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化建筑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模块单元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生产。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的自动上下料、搬运、焊接、喷涂、质检、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无人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仓储等全过程一体化、智能化生产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提高钢结构模块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228" w:name="_Toc824360719"/>
      <w:bookmarkStart w:id="229" w:name="_Toc889666365"/>
      <w:bookmarkStart w:id="230" w:name="_Toc529689898"/>
      <w:bookmarkStart w:id="231" w:name="_Toc1752848740"/>
      <w:bookmarkStart w:id="232" w:name="_Toc1519006043"/>
      <w:bookmarkStart w:id="233" w:name="_Toc1046041108"/>
      <w:bookmarkStart w:id="234" w:name="_Toc1429241837"/>
      <w:bookmarkStart w:id="235" w:name="_Toc1651893592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钢混模块化建筑智能生产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>
      <w:pPr>
        <w:adjustRightInd w:val="0"/>
        <w:snapToGrid w:val="0"/>
        <w:spacing w:beforeLines="0" w:afterLines="0" w:line="560" w:lineRule="exact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此类技术适用于钢混结构模块化建筑的模块单元生产。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自动化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、数字化生产的智能装备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，利用机械控制、智能分析感知系统、机器视觉等技术，实现钢混结构模块单元的自动上下料、搬运、焊接、铺板、质检等全过程一体化、智能化生产，提高钢混结构模块单元的生产效率和质量。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 w:firstLineChars="200"/>
        <w:outlineLvl w:val="1"/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</w:pPr>
      <w:bookmarkStart w:id="236" w:name="_Toc1102319485"/>
      <w:bookmarkStart w:id="237" w:name="_Toc1001051281"/>
      <w:bookmarkStart w:id="238" w:name="_Toc614058844"/>
      <w:bookmarkStart w:id="239" w:name="_Toc1084189397"/>
      <w:bookmarkStart w:id="240" w:name="_Toc361233919"/>
      <w:bookmarkStart w:id="241" w:name="_Toc1889780379"/>
      <w:bookmarkStart w:id="242" w:name="_Toc1685241760"/>
      <w:bookmarkStart w:id="243" w:name="_Toc1260031393"/>
      <w:bookmarkStart w:id="244" w:name="_Toc1687388607"/>
      <w:bookmarkStart w:id="245" w:name="_Toc267353006"/>
      <w:bookmarkStart w:id="246" w:name="_Toc580476815"/>
      <w:bookmarkStart w:id="247" w:name="_Toc790985689"/>
      <w:bookmarkStart w:id="248" w:name="_Toc744315294"/>
      <w:bookmarkStart w:id="249" w:name="_Toc1089373049"/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color w:val="auto"/>
          <w:szCs w:val="32"/>
          <w:highlight w:val="none"/>
          <w:lang w:val="en-US" w:eastAsia="zh-CN"/>
        </w:rPr>
        <w:t>）整体卫浴智能生产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>
      <w:pPr>
        <w:pStyle w:val="11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此类技术适用于整体卫浴顶板、壁板、防水盘的生产。通过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/>
          <w:highlight w:val="none"/>
          <w:lang w:val="en-US" w:eastAsia="zh-CN"/>
        </w:rPr>
        <w:t>实现整体卫浴产品的自动打码、数控转塔冲压、折弯、抓取、对位、注料、养护成型、自检下线等全过程一体化、智能化生产，提高整体卫浴的生产效率和质量。</w:t>
      </w:r>
    </w:p>
    <w:p>
      <w:pPr>
        <w:keepNext/>
        <w:keepLines/>
        <w:numPr>
          <w:ilvl w:val="-1"/>
          <w:numId w:val="0"/>
        </w:numPr>
        <w:snapToGrid w:val="0"/>
        <w:spacing w:beforeLines="0" w:after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50" w:name="_Toc1023364022"/>
      <w:bookmarkStart w:id="251" w:name="_Toc1632985824"/>
      <w:bookmarkStart w:id="252" w:name="_Toc293150570"/>
      <w:bookmarkStart w:id="253" w:name="_Toc1042629708"/>
      <w:bookmarkStart w:id="254" w:name="_Toc1725792397"/>
      <w:bookmarkStart w:id="255" w:name="_Toc925324821"/>
      <w:bookmarkStart w:id="256" w:name="_Toc1139408315"/>
      <w:bookmarkStart w:id="257" w:name="_Toc171126449"/>
      <w:bookmarkStart w:id="258" w:name="_Toc1928777896"/>
      <w:bookmarkStart w:id="259" w:name="_Toc490963049"/>
      <w:bookmarkStart w:id="260" w:name="_Toc30346076"/>
      <w:bookmarkStart w:id="261" w:name="_Toc135316178"/>
      <w:bookmarkStart w:id="262" w:name="_Toc1783950304"/>
      <w:bookmarkStart w:id="263" w:name="_Toc761701798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（八）门窗幕墙智能生产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此类技术适用于框架式幕墙、单元式幕墙生产和铝合金门窗、塑钢门窗的生产。通过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/>
          <w:highlight w:val="none"/>
          <w:lang w:val="en-US" w:eastAsia="zh-CN"/>
        </w:rPr>
        <w:t>实现型材自动切割下料、</w:t>
      </w:r>
      <w:r>
        <w:rPr>
          <w:rFonts w:hint="eastAsia"/>
          <w:highlight w:val="none"/>
        </w:rPr>
        <w:t>铣削、打孔</w:t>
      </w:r>
      <w:r>
        <w:rPr>
          <w:rFonts w:hint="eastAsia"/>
          <w:highlight w:val="none"/>
          <w:lang w:eastAsia="zh-CN"/>
        </w:rPr>
        <w:t>，框体自动双头组角</w:t>
      </w:r>
      <w:r>
        <w:rPr>
          <w:rFonts w:hint="eastAsia"/>
          <w:highlight w:val="none"/>
          <w:lang w:val="en-US" w:eastAsia="zh-CN"/>
        </w:rPr>
        <w:t>等全过程一体化、智能化生产，提高门窗幕墙的生产效率和质量。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64" w:name="_Toc1674101920"/>
      <w:bookmarkStart w:id="265" w:name="_Toc88809113"/>
      <w:bookmarkStart w:id="266" w:name="_Toc474815800"/>
      <w:bookmarkStart w:id="267" w:name="_Toc388015402"/>
      <w:bookmarkStart w:id="268" w:name="_Toc616247832"/>
      <w:bookmarkStart w:id="269" w:name="_Toc1752547138"/>
      <w:bookmarkStart w:id="270" w:name="_Toc1142497749"/>
      <w:bookmarkStart w:id="271" w:name="_Toc1799848710"/>
      <w:bookmarkStart w:id="272" w:name="_Toc1674478929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（九）装饰装修板材智能生产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>
      <w:pPr>
        <w:numPr>
          <w:ilvl w:val="0"/>
          <w:numId w:val="0"/>
        </w:numPr>
        <w:spacing w:beforeLines="0" w:afterLines="0"/>
        <w:ind w:firstLine="640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b w:val="0"/>
          <w:color w:val="auto"/>
          <w:szCs w:val="24"/>
          <w:highlight w:val="none"/>
          <w:lang w:val="en-US" w:eastAsia="zh-CN"/>
        </w:rPr>
        <w:t>此类技术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适用于装饰装修板材的生产。通过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、高精度变位机、人机交互设备等智能装备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控制、智能分析感知系统、机器视觉等技术，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实现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装饰装修板材的</w:t>
      </w:r>
      <w:r>
        <w:rPr>
          <w:rFonts w:hint="eastAsia"/>
          <w:highlight w:val="none"/>
          <w:lang w:val="en-US" w:eastAsia="zh-CN"/>
        </w:rPr>
        <w:t>自动上下料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、涂胶覆膜、组装、检验、包装入库</w:t>
      </w:r>
      <w:r>
        <w:rPr>
          <w:rFonts w:hint="eastAsia"/>
          <w:highlight w:val="none"/>
          <w:lang w:val="en-US" w:eastAsia="zh-CN"/>
        </w:rPr>
        <w:t>等全过程一体化、智能化生产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，</w:t>
      </w:r>
      <w:r>
        <w:rPr>
          <w:rFonts w:hint="eastAsia"/>
          <w:highlight w:val="none"/>
          <w:lang w:val="en-US" w:eastAsia="zh-CN"/>
        </w:rPr>
        <w:t>提高</w:t>
      </w:r>
      <w:r>
        <w:rPr>
          <w:rFonts w:hint="eastAsia" w:cs="Times New Roman"/>
          <w:b w:val="0"/>
          <w:szCs w:val="24"/>
          <w:highlight w:val="none"/>
          <w:lang w:val="en-US" w:eastAsia="zh-CN"/>
        </w:rPr>
        <w:t>装饰装修板材</w:t>
      </w:r>
      <w:r>
        <w:rPr>
          <w:rFonts w:hint="eastAsia"/>
          <w:highlight w:val="none"/>
          <w:lang w:val="en-US" w:eastAsia="zh-CN"/>
        </w:rPr>
        <w:t>的生产效率和质量。</w:t>
      </w:r>
    </w:p>
    <w:p>
      <w:pPr>
        <w:keepNext/>
        <w:keepLines/>
        <w:numPr>
          <w:ilvl w:val="0"/>
          <w:numId w:val="0"/>
        </w:numPr>
        <w:snapToGrid w:val="0"/>
        <w:spacing w:beforeLines="0" w:afterLines="0"/>
        <w:ind w:firstLine="642"/>
        <w:outlineLvl w:val="1"/>
        <w:rPr>
          <w:rFonts w:hint="default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</w:pPr>
      <w:bookmarkStart w:id="273" w:name="_Toc331233563"/>
      <w:bookmarkStart w:id="274" w:name="_Toc1596576999"/>
      <w:bookmarkStart w:id="275" w:name="_Toc697729467"/>
      <w:bookmarkStart w:id="276" w:name="_Toc908523103"/>
      <w:bookmarkStart w:id="277" w:name="_Toc852277967"/>
      <w:bookmarkStart w:id="278" w:name="_Toc1408882929"/>
      <w:bookmarkStart w:id="279" w:name="_Toc37562564"/>
      <w:bookmarkStart w:id="280" w:name="_Toc474791665"/>
      <w:bookmarkStart w:id="281" w:name="_Toc352059361"/>
      <w:bookmarkStart w:id="282" w:name="_Toc202003992"/>
      <w:bookmarkStart w:id="283" w:name="_Toc1112754635"/>
      <w:bookmarkStart w:id="284" w:name="_Toc268114259"/>
      <w:bookmarkStart w:id="285" w:name="_Toc908878557"/>
      <w:bookmarkStart w:id="286" w:name="_Toc593675921"/>
      <w:r>
        <w:rPr>
          <w:rFonts w:hint="eastAsia" w:ascii="楷体_GB2312" w:hAnsi="楷体_GB2312" w:eastAsia="楷体_GB2312" w:cs="楷体_GB2312"/>
          <w:b/>
          <w:color w:val="auto"/>
          <w:szCs w:val="32"/>
          <w:highlight w:val="none"/>
          <w:lang w:val="en-US" w:eastAsia="zh-CN"/>
        </w:rPr>
        <w:t>（十）装配式机电智能生产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>
      <w:pPr>
        <w:numPr>
          <w:ilvl w:val="0"/>
          <w:numId w:val="0"/>
        </w:numPr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Calibri" w:hAnsi="Calibri" w:eastAsia="仿宋_GB2312"/>
          <w:highlight w:val="none"/>
          <w:lang w:val="en-US" w:eastAsia="zh-CN"/>
        </w:rPr>
        <w:t>此类</w:t>
      </w:r>
      <w:r>
        <w:rPr>
          <w:rFonts w:hint="eastAsia"/>
          <w:highlight w:val="none"/>
          <w:lang w:val="en-US" w:eastAsia="zh-CN"/>
        </w:rPr>
        <w:t>技术适用于</w:t>
      </w:r>
      <w:r>
        <w:rPr>
          <w:rFonts w:hint="eastAsia" w:ascii="Calibri" w:hAnsi="Calibri" w:eastAsia="仿宋_GB2312"/>
          <w:highlight w:val="none"/>
          <w:lang w:val="en-US" w:eastAsia="zh-CN"/>
        </w:rPr>
        <w:t>装配式机电模块单元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 w:ascii="Calibri" w:hAnsi="Calibri" w:eastAsia="仿宋_GB2312"/>
          <w:highlight w:val="none"/>
          <w:lang w:val="en-US" w:eastAsia="zh-CN"/>
        </w:rPr>
        <w:t>生产。</w:t>
      </w:r>
      <w:r>
        <w:rPr>
          <w:rFonts w:hint="eastAsia"/>
          <w:highlight w:val="none"/>
          <w:lang w:val="en-US" w:eastAsia="zh-CN"/>
        </w:rPr>
        <w:t>通过集成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机械臂（手）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/>
          <w:highlight w:val="none"/>
        </w:rPr>
        <w:t>高精度变位机</w:t>
      </w:r>
      <w:r>
        <w:rPr>
          <w:rFonts w:hint="eastAsia"/>
          <w:highlight w:val="none"/>
          <w:lang w:val="en-US" w:eastAsia="zh-CN"/>
        </w:rPr>
        <w:t>、人机交互设备等智能装备，利用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机械</w:t>
      </w:r>
      <w:r>
        <w:rPr>
          <w:rFonts w:hint="eastAsia"/>
          <w:highlight w:val="none"/>
          <w:lang w:val="en-US" w:eastAsia="zh-CN"/>
        </w:rPr>
        <w:t>控制、智能分析感知系统、机器视觉等技术，实现装配式机电模块化产品的自动上下料、组对、连接焊接、喷涂、质检等全过程一体化、智能化生产，提高装配式机电模块单元的生产效率和质量。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287" w:name="_Toc993998519"/>
      <w:bookmarkStart w:id="288" w:name="_Toc833993902"/>
      <w:bookmarkStart w:id="289" w:name="_Toc1232988041"/>
      <w:bookmarkStart w:id="290" w:name="_Toc1020832722"/>
      <w:bookmarkStart w:id="291" w:name="_Toc1358277898"/>
      <w:bookmarkStart w:id="292" w:name="_Toc1768663537"/>
      <w:bookmarkStart w:id="293" w:name="_Toc1982986668"/>
      <w:bookmarkStart w:id="294" w:name="_Toc1448654663"/>
      <w:bookmarkStart w:id="295" w:name="_Toc1160577281"/>
      <w:bookmarkStart w:id="296" w:name="_Toc1239548708_WPSOffice_Level1"/>
      <w:bookmarkStart w:id="297" w:name="_Toc2136910427"/>
      <w:bookmarkStart w:id="298" w:name="_Toc1415724084"/>
      <w:bookmarkStart w:id="299" w:name="_Toc1199048239"/>
      <w:bookmarkStart w:id="300" w:name="_Toc422983724"/>
      <w:bookmarkStart w:id="301" w:name="_Toc1987364167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三、智能施工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>
      <w:pPr>
        <w:pStyle w:val="2"/>
        <w:spacing w:beforeLines="0" w:after="0" w:afterLines="0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02" w:name="_Toc1678154979"/>
      <w:bookmarkStart w:id="303" w:name="_Toc1401853434"/>
      <w:bookmarkStart w:id="304" w:name="_Toc98031001"/>
      <w:bookmarkStart w:id="305" w:name="_Toc1264654151"/>
      <w:bookmarkStart w:id="306" w:name="_Toc1350116055_WPSOffice_Level2"/>
      <w:bookmarkStart w:id="307" w:name="_Toc946288926"/>
      <w:bookmarkStart w:id="308" w:name="_Toc1843126583"/>
      <w:bookmarkStart w:id="309" w:name="_Toc135287822"/>
      <w:bookmarkStart w:id="310" w:name="_Toc132615041"/>
      <w:bookmarkStart w:id="311" w:name="_Toc1074550660"/>
      <w:bookmarkStart w:id="312" w:name="_Toc805579193"/>
      <w:bookmarkStart w:id="313" w:name="_Toc1316175229"/>
      <w:bookmarkStart w:id="314" w:name="_Toc1921142162"/>
      <w:bookmarkStart w:id="315" w:name="_Toc121482277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（一）施工工地数字化管理平台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适用于建设工程项目施工工地的数字化管理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人、机、料、法、环等关键要素，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BIM、物联网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、移动互联网等技术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对关键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要素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实时采集、分析处理、预警反馈，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绿色施工管理、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工程机械管理、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工程材料管理、工程能耗管理、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视频监控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、作业人员管理、工程企业综合管理等功能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具备数据安全保护机制，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实现工程建设管控可视化、标准化、精细化、智能化。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16" w:name="_Toc805340152"/>
      <w:bookmarkStart w:id="317" w:name="_Toc555568060"/>
      <w:bookmarkStart w:id="318" w:name="_Toc948687107"/>
      <w:bookmarkStart w:id="319" w:name="_Toc288839786"/>
      <w:bookmarkStart w:id="320" w:name="_Toc128969435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（二）施工模拟</w:t>
      </w:r>
      <w:bookmarkEnd w:id="316"/>
      <w:bookmarkEnd w:id="317"/>
      <w:bookmarkEnd w:id="318"/>
      <w:bookmarkEnd w:id="319"/>
      <w:bookmarkEnd w:id="320"/>
    </w:p>
    <w:p>
      <w:pPr>
        <w:snapToGrid w:val="0"/>
        <w:spacing w:beforeLines="0" w:after="0" w:afterLines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施工前的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模拟。通过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需要的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人、机、料、法、环等关键要素，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BIM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、三维激光扫描、图像识别、专项计算软件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等技术，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对施工组织方案进行模拟和优化，对复杂结构进行施工精度模拟及虚拟预拼装，对施工现场材料用量和成本进行模拟和分析，实现施工工序、进度、成本等的精细化管理。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21" w:name="_Toc1017477088"/>
      <w:bookmarkStart w:id="322" w:name="_Toc510430294"/>
      <w:bookmarkStart w:id="323" w:name="_Toc1377519407"/>
      <w:bookmarkStart w:id="324" w:name="_Toc2044455395"/>
      <w:bookmarkStart w:id="325" w:name="_Toc347304994"/>
      <w:bookmarkStart w:id="326" w:name="_Toc587300518"/>
      <w:bookmarkStart w:id="327" w:name="_Toc1818199504_WPSOffice_Level2"/>
      <w:bookmarkStart w:id="328" w:name="_Toc1296991999"/>
      <w:bookmarkStart w:id="329" w:name="_Toc1862800186"/>
      <w:bookmarkStart w:id="330" w:name="_Toc1213305925"/>
      <w:bookmarkStart w:id="331" w:name="_Toc337835337"/>
      <w:bookmarkStart w:id="332" w:name="_Toc1931659804"/>
      <w:bookmarkStart w:id="333" w:name="_Toc66833159"/>
      <w:bookmarkStart w:id="334" w:name="_Toc1355287182"/>
      <w:bookmarkStart w:id="335" w:name="_Toc178212843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（三）施工安全监测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技术适用于建设工程项目施工过程的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、地基基础及周边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环境（建筑物、构筑物、交通道路等地上设施，地下管线等）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卫星、传感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探测等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技术，通过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施工过程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中主体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基坑、边坡、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支护及周边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环境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安全控制参数在一定期间内的量值及变化，评估或预判安全状态，为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安全风险防控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提供参考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36" w:name="_Toc2093241077"/>
      <w:bookmarkStart w:id="337" w:name="_Toc2112487198"/>
      <w:bookmarkStart w:id="338" w:name="_Toc1166915584"/>
      <w:bookmarkStart w:id="339" w:name="_Toc1574353499"/>
      <w:bookmarkStart w:id="340" w:name="_Toc528906421"/>
      <w:bookmarkStart w:id="341" w:name="_Toc84620225"/>
      <w:bookmarkStart w:id="342" w:name="_Toc263137097"/>
      <w:bookmarkStart w:id="343" w:name="_Toc410919574"/>
      <w:bookmarkStart w:id="344" w:name="_Toc472259942"/>
      <w:bookmarkStart w:id="345" w:name="_Toc102425526"/>
      <w:bookmarkStart w:id="346" w:name="_Toc1343179833"/>
      <w:bookmarkStart w:id="347" w:name="_Toc1089692584"/>
      <w:bookmarkStart w:id="348" w:name="_Toc1991251815_WPSOffice_Level2"/>
      <w:bookmarkStart w:id="349" w:name="_Toc1467422299"/>
      <w:bookmarkStart w:id="350" w:name="_Toc121954094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（四）施工质量监测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技术适用于建设工程项目施工过程的质量监测。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利用BIM、大数据、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三维激光扫描等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的混凝土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养护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机电工程安装等施工质量参数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智能化的数据采集、数据处理和交互以及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监测结果输出和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评估，辅助现场管理人员及时发现施工质量问题。监测数据对接工地数字化管理平台，对监测数据进行处理、存储、分析，根据相关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351" w:name="_Toc722276432"/>
      <w:bookmarkStart w:id="352" w:name="_Toc749343139"/>
      <w:bookmarkStart w:id="353" w:name="_Toc934520376"/>
      <w:bookmarkStart w:id="354" w:name="_Toc705713002"/>
      <w:bookmarkStart w:id="355" w:name="_Toc2118923962"/>
      <w:bookmarkStart w:id="356" w:name="_Toc713754753"/>
      <w:bookmarkStart w:id="357" w:name="_Toc2043822181"/>
      <w:bookmarkStart w:id="358" w:name="_Toc1246978911"/>
      <w:bookmarkStart w:id="359" w:name="_Toc1738961759"/>
      <w:bookmarkStart w:id="360" w:name="_Toc1377577890_WPSOffice_Level2"/>
      <w:bookmarkStart w:id="361" w:name="_Toc1072551742"/>
      <w:bookmarkStart w:id="362" w:name="_Toc1610985454"/>
      <w:bookmarkStart w:id="363" w:name="_Toc373349949"/>
      <w:bookmarkStart w:id="364" w:name="_Toc1519912047"/>
      <w:bookmarkStart w:id="365" w:name="_Toc200311932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）施工环境监测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此类技术适用于建设工程项目施工过程的环境监测。利用物联网、移动互联网、先进监测等技术，对建设工程项目施工过程的噪声、扬尘、有毒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有害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气体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垃圾、污水排放等各项环境指标数据进行实时监测、记录、统计、分析、评价和预警。监测数据对接工地数字化管理平台，对监测数据进行处理、存储、分析，根据相关标准规范的指标要求作出相应量化评价和预警。</w:t>
      </w:r>
    </w:p>
    <w:p>
      <w:pPr>
        <w:keepNext/>
        <w:keepLines/>
        <w:snapToGrid w:val="0"/>
        <w:spacing w:beforeLines="0" w:after="0" w:afterLines="0"/>
        <w:ind w:firstLine="643"/>
        <w:outlineLvl w:val="1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</w:pPr>
      <w:bookmarkStart w:id="366" w:name="_Toc1615915549"/>
      <w:bookmarkStart w:id="367" w:name="_Toc928457853"/>
      <w:bookmarkStart w:id="368" w:name="_Toc1248300138"/>
      <w:bookmarkStart w:id="369" w:name="_Toc1390994045"/>
      <w:bookmarkStart w:id="370" w:name="_Toc886047244"/>
      <w:bookmarkStart w:id="371" w:name="_Toc1561531286"/>
      <w:bookmarkStart w:id="372" w:name="_Toc1005260535"/>
      <w:bookmarkStart w:id="373" w:name="_Toc351751477"/>
      <w:bookmarkStart w:id="374" w:name="_Toc386970251"/>
      <w:bookmarkStart w:id="375" w:name="_Toc267186380"/>
      <w:bookmarkStart w:id="376" w:name="_Toc1790165032"/>
      <w:bookmarkStart w:id="377" w:name="_Toc622468755"/>
      <w:bookmarkStart w:id="378" w:name="_Toc701958633"/>
      <w:bookmarkStart w:id="379" w:name="_Toc838316695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（六）施工机械特种设备监测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p>
      <w:pPr>
        <w:snapToGrid w:val="0"/>
        <w:spacing w:beforeLines="0" w:afterLines="0"/>
        <w:ind w:firstLine="640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此类技术适用于建设工程项目施工</w:t>
      </w:r>
      <w:r>
        <w:rPr>
          <w:rFonts w:hint="eastAsia" w:ascii="仿宋_GB2312" w:hAnsi="仿宋_GB2312" w:cs="仿宋_GB2312"/>
          <w:szCs w:val="32"/>
          <w:highlight w:val="none"/>
        </w:rPr>
        <w:t>机械特种设备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监测。利用物联网、移动互联网、先进监测等技术，对建设工程项目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的起重机械、</w:t>
      </w:r>
      <w:r>
        <w:rPr>
          <w:rFonts w:hint="eastAsia" w:ascii="仿宋_GB2312" w:hAnsi="仿宋_GB2312" w:cs="仿宋_GB2312"/>
          <w:szCs w:val="32"/>
          <w:highlight w:val="none"/>
        </w:rPr>
        <w:t>场（厂）内专用机动车辆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cs="仿宋_GB2312"/>
          <w:szCs w:val="32"/>
          <w:highlight w:val="none"/>
        </w:rPr>
        <w:t>机械特种设备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的位置、油耗、倾角、风速、载重等各项运行指标数据进行实时监测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、记录、统计、分析、评价和预警。监测数据对接工地数字化管理平台，对监测数据进行处理、存储、分析，根据相关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指标要求作出相应量化评价和预警。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="0" w:afterLines="0" w:line="560" w:lineRule="exact"/>
        <w:ind w:firstLine="642" w:firstLineChars="200"/>
        <w:outlineLvl w:val="1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bookmarkStart w:id="380" w:name="_Toc1919430577"/>
      <w:bookmarkStart w:id="381" w:name="_Toc438824729"/>
      <w:bookmarkStart w:id="382" w:name="_Toc1331440357"/>
      <w:bookmarkStart w:id="383" w:name="_Toc161921245"/>
      <w:bookmarkStart w:id="384" w:name="_Toc566446018"/>
      <w:bookmarkStart w:id="385" w:name="_Toc1808042603"/>
      <w:bookmarkStart w:id="386" w:name="_Toc1597134800"/>
      <w:bookmarkStart w:id="387" w:name="_Toc1653292487"/>
      <w:bookmarkStart w:id="388" w:name="_Toc1231960392"/>
      <w:bookmarkStart w:id="389" w:name="_Toc1516148872"/>
      <w:bookmarkStart w:id="390" w:name="_Toc1583090512"/>
      <w:bookmarkStart w:id="391" w:name="_Toc1176726731"/>
      <w:bookmarkStart w:id="392" w:name="_Toc1859508087"/>
      <w:bookmarkStart w:id="393" w:name="_Toc1615337072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工程数字档案管理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>
      <w:pPr>
        <w:pStyle w:val="2"/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此类技术适用于建设工程项目建设过程档案的数字化管理。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利用人工智能、大数据、云计算、物联网等技术，对建设过程中各类工程资料进行快速上传入库和集中存储管理，具备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档案创建修改、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自动分类归档、识别错漏文档、协同处理、查询使用等功能，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生成的档案文件达到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深圳市建设工程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档案验收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要求。</w:t>
      </w:r>
    </w:p>
    <w:p>
      <w:pPr>
        <w:keepNext w:val="0"/>
        <w:keepLines w:val="0"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394" w:name="_Toc1214091558"/>
      <w:bookmarkStart w:id="395" w:name="_Toc1259828568"/>
      <w:bookmarkStart w:id="396" w:name="_Toc2088029913"/>
      <w:bookmarkStart w:id="397" w:name="_Toc1027725877"/>
      <w:bookmarkStart w:id="398" w:name="_Toc664371113"/>
      <w:bookmarkStart w:id="399" w:name="_Toc2124881421"/>
      <w:bookmarkStart w:id="400" w:name="_Toc1905246028"/>
      <w:bookmarkStart w:id="401" w:name="_Toc1750208462"/>
      <w:bookmarkStart w:id="402" w:name="_Toc1490363706"/>
      <w:bookmarkStart w:id="403" w:name="_Toc430239169"/>
      <w:bookmarkStart w:id="404" w:name="_Toc102780339"/>
      <w:bookmarkStart w:id="405" w:name="_Toc1849577745"/>
      <w:bookmarkStart w:id="406" w:name="_Toc1986888888"/>
      <w:bookmarkStart w:id="407" w:name="_Toc1941529615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（八）施工现场智能加工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>
      <w:pPr>
        <w:numPr>
          <w:ilvl w:val="-1"/>
          <w:numId w:val="0"/>
        </w:numPr>
        <w:snapToGrid w:val="0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此类技术适用于在现场自动化加工生产钢筋、机电设备等部品部件的建设工程项目。通过集成自动焊接机器人、高精度切割装置、自动喷涂机器人等智能化加工设备，在施工现场建立自动化生产线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或配置可移动微型工厂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，具备生产计划、库存管理、设备维护、质量控制等功能，实现施工现场对部分工程项目部品部件的高效生产和加工。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08" w:name="_Toc1879251270"/>
      <w:bookmarkStart w:id="409" w:name="_Toc2003976079"/>
      <w:bookmarkStart w:id="410" w:name="_Toc1462745373"/>
      <w:bookmarkStart w:id="411" w:name="_Toc810079140"/>
      <w:bookmarkStart w:id="412" w:name="_Toc612377372"/>
      <w:bookmarkStart w:id="413" w:name="_Toc1952208635"/>
      <w:bookmarkStart w:id="414" w:name="_Toc657085034"/>
      <w:bookmarkStart w:id="415" w:name="_Toc386510771"/>
      <w:bookmarkStart w:id="416" w:name="_Toc2016957834"/>
      <w:bookmarkStart w:id="417" w:name="_Toc610895069"/>
      <w:bookmarkStart w:id="418" w:name="_Toc1837708947_WPSOffice_Level1"/>
      <w:bookmarkStart w:id="419" w:name="_Toc1426533208"/>
      <w:bookmarkStart w:id="420" w:name="_Toc2091358444"/>
      <w:bookmarkStart w:id="421" w:name="_Toc1499459582"/>
      <w:bookmarkStart w:id="422" w:name="_Toc1639718810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四、智慧运维</w:t>
      </w:r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23" w:name="_Toc1902763414"/>
      <w:bookmarkStart w:id="424" w:name="_Toc378811689"/>
      <w:bookmarkStart w:id="425" w:name="_Toc1456053577"/>
      <w:bookmarkStart w:id="426" w:name="_Toc1208780810"/>
      <w:bookmarkStart w:id="427" w:name="_Toc1474501444"/>
      <w:bookmarkStart w:id="428" w:name="_Toc274963494"/>
      <w:bookmarkStart w:id="429" w:name="_Toc974487841"/>
      <w:bookmarkStart w:id="430" w:name="_Toc1584953478"/>
      <w:bookmarkStart w:id="431" w:name="_Toc996973823"/>
      <w:bookmarkStart w:id="432" w:name="_Toc927129967"/>
      <w:bookmarkStart w:id="433" w:name="_Toc1569832945"/>
      <w:bookmarkStart w:id="434" w:name="_Toc652260667"/>
      <w:bookmarkStart w:id="435" w:name="_Toc714834414"/>
      <w:bookmarkStart w:id="436" w:name="_Toc487258343_WPSOffice_Level2"/>
      <w:bookmarkStart w:id="437" w:name="_Toc59251527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（一）基于数字孪生技术的智慧运维平台</w:t>
      </w:r>
      <w:bookmarkEnd w:id="423"/>
      <w:bookmarkEnd w:id="424"/>
      <w:bookmarkEnd w:id="425"/>
      <w:bookmarkEnd w:id="426"/>
      <w:bookmarkEnd w:id="42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的智慧运维管理。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基于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竣工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BIM模型，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云计算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、GIS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等技术，采用物联网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架构进行搭建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利用传感器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物联网路由器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边缘计算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对建筑空间、人员、机电设备、环境、能耗、安防等要素进行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静态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动态数据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的采集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，将数据信息与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运维资产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统一集成管理，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可视化展现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，实现真实环境与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数字孪生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空间的场景联动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以及资源调度、分析、统计等，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支持多种运维管理场景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搭建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及运维策略的智能实施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38" w:name="_Toc316500105"/>
      <w:bookmarkStart w:id="439" w:name="_Toc1710143651"/>
      <w:bookmarkStart w:id="440" w:name="_Toc302833356"/>
      <w:bookmarkStart w:id="441" w:name="_Toc19177026"/>
      <w:bookmarkStart w:id="442" w:name="_Toc142469184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eastAsia="zh-CN" w:bidi="ar-SA"/>
        </w:rPr>
        <w:t>既有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eastAsia="zh-CN" w:bidi="ar-SA"/>
        </w:rPr>
        <w:t>房屋和市政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工程安全监测</w:t>
      </w:r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既有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房屋工程项目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的安全监测。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利用先进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监测技术，获取表征建筑主体结构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地下市政管道安全性能的关键参数，挖掘监测数据与安全运行的映射关系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建立主体结构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、幕墙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地下市政管道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安全状态评估方法和预警指标体系。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2"/>
        <w:jc w:val="both"/>
        <w:textAlignment w:val="auto"/>
        <w:outlineLvl w:val="1"/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</w:pPr>
      <w:bookmarkStart w:id="443" w:name="_Toc1345703745_WPSOffice_Level2"/>
      <w:bookmarkStart w:id="444" w:name="_Toc1342994686"/>
      <w:bookmarkStart w:id="445" w:name="_Toc1251584847"/>
      <w:bookmarkStart w:id="446" w:name="_Toc2012499935"/>
      <w:bookmarkStart w:id="447" w:name="_Toc536111489"/>
      <w:bookmarkStart w:id="448" w:name="_Toc1864291779"/>
      <w:bookmarkStart w:id="449" w:name="_Toc1186471471"/>
      <w:bookmarkStart w:id="450" w:name="_Toc1467100609"/>
      <w:bookmarkStart w:id="451" w:name="_Toc1475447288"/>
      <w:bookmarkStart w:id="452" w:name="_Toc2060332385"/>
      <w:bookmarkStart w:id="453" w:name="_Toc2030439720"/>
      <w:bookmarkStart w:id="454" w:name="_Toc1729711683"/>
      <w:bookmarkStart w:id="455" w:name="_Toc1762864395"/>
      <w:bookmarkStart w:id="456" w:name="_Toc1374238720"/>
      <w:bookmarkStart w:id="457" w:name="_Toc153211542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bookmarkEnd w:id="443"/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  <w:lang w:val="en-US" w:eastAsia="zh-CN" w:bidi="ar-SA"/>
        </w:rPr>
        <w:t>建筑数字能源运维管理系统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中传统能源与新型能源的调度与运维。利用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大数据、人工智能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虚拟现实、智能终端等技术，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供水、供电、燃气等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传统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能源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设备与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光伏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发电、风力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发电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等可再生能源设备，进行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实时监控、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预警排查、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智能诊断、高效调度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远程控制，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实现建筑能源和碳排放的数字化、智能化运维管理。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58" w:name="_Toc1385365242"/>
      <w:bookmarkStart w:id="459" w:name="_Toc2013812613"/>
      <w:bookmarkStart w:id="460" w:name="_Toc1261693204"/>
      <w:bookmarkStart w:id="461" w:name="_Toc1397350417"/>
      <w:bookmarkStart w:id="462" w:name="_Toc572607022"/>
      <w:bookmarkStart w:id="463" w:name="_Toc2122577857"/>
      <w:bookmarkStart w:id="464" w:name="_Toc1360859915"/>
      <w:bookmarkStart w:id="465" w:name="_Toc870771712"/>
      <w:bookmarkStart w:id="466" w:name="_Toc80841100"/>
      <w:bookmarkStart w:id="467" w:name="_Toc935809694"/>
      <w:bookmarkStart w:id="468" w:name="_Toc1926155093"/>
      <w:bookmarkStart w:id="469" w:name="_Toc1104216098_WPSOffice_Level2"/>
      <w:bookmarkStart w:id="470" w:name="_Toc1683430789"/>
      <w:bookmarkStart w:id="471" w:name="_Toc710570289"/>
      <w:bookmarkStart w:id="472" w:name="_Toc161171436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（四）全屋智能系统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系统适用于建筑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在建筑空间内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</w:rPr>
        <w:t>利用物联网、人工智能等技术，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在居住建筑、公共建筑中应用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健康养老、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智能安防、智能照明、</w:t>
      </w:r>
      <w:r>
        <w:rPr>
          <w:rFonts w:hint="default" w:ascii="仿宋_GB2312" w:hAnsi="仿宋_GB2312" w:cs="仿宋_GB2312"/>
          <w:szCs w:val="32"/>
          <w:highlight w:val="none"/>
          <w:lang w:eastAsia="zh-CN"/>
        </w:rPr>
        <w:t>生活服务、物业服务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等全屋智能产品，</w:t>
      </w:r>
      <w:r>
        <w:rPr>
          <w:rFonts w:hint="eastAsia" w:ascii="仿宋_GB2312" w:hAnsi="仿宋_GB2312" w:cs="仿宋_GB2312"/>
          <w:szCs w:val="32"/>
          <w:highlight w:val="none"/>
        </w:rPr>
        <w:t>实现</w:t>
      </w:r>
      <w:r>
        <w:rPr>
          <w:rFonts w:hint="default" w:ascii="仿宋_GB2312" w:hAnsi="仿宋_GB2312" w:cs="仿宋_GB2312"/>
          <w:szCs w:val="32"/>
          <w:highlight w:val="none"/>
        </w:rPr>
        <w:t>家居产品的自动化、数字化、网络化以及</w:t>
      </w:r>
      <w:r>
        <w:rPr>
          <w:rFonts w:hint="eastAsia" w:ascii="仿宋_GB2312" w:hAnsi="仿宋_GB2312" w:cs="仿宋_GB2312"/>
          <w:szCs w:val="32"/>
          <w:highlight w:val="none"/>
        </w:rPr>
        <w:t>互联互通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473" w:name="_Toc2012923988"/>
      <w:bookmarkStart w:id="474" w:name="_Toc454451891"/>
      <w:bookmarkStart w:id="475" w:name="_Toc1492455150"/>
      <w:bookmarkStart w:id="476" w:name="_Toc1136402270"/>
      <w:bookmarkStart w:id="477" w:name="_Toc958486696"/>
      <w:bookmarkStart w:id="478" w:name="_Toc173920020"/>
      <w:bookmarkStart w:id="479" w:name="_Toc860281861"/>
      <w:bookmarkStart w:id="480" w:name="_Toc1957982745"/>
      <w:bookmarkStart w:id="481" w:name="_Toc1244391588"/>
      <w:bookmarkStart w:id="482" w:name="_Toc977848368"/>
      <w:bookmarkStart w:id="483" w:name="_Toc854741171"/>
      <w:bookmarkStart w:id="484" w:name="_Toc734540030"/>
      <w:bookmarkStart w:id="485" w:name="_Toc1777052473"/>
      <w:bookmarkStart w:id="486" w:name="_Toc969445517"/>
      <w:bookmarkStart w:id="487" w:name="_Toc1771448128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（五）智能管养设备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管理和养护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机器人、物联网、人工智能等技术，通过集成控制系统、感知系统、驱动系统和机械系统等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具备数据采集、人机协调、自然交互、自主学习等功能，实现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建筑、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交通、水务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智能化检查、保养、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488" w:name="_Toc1162072619"/>
      <w:bookmarkStart w:id="489" w:name="_Toc1618775478"/>
      <w:bookmarkStart w:id="490" w:name="_Toc31921098"/>
      <w:bookmarkStart w:id="491" w:name="_Toc755297550"/>
      <w:bookmarkStart w:id="492" w:name="_Toc924272961"/>
      <w:bookmarkStart w:id="493" w:name="_Toc612956523"/>
      <w:bookmarkStart w:id="494" w:name="_Toc1871119716"/>
      <w:bookmarkStart w:id="495" w:name="_Toc1089368573_WPSOffice_Level1"/>
      <w:bookmarkStart w:id="496" w:name="_Toc1979507771"/>
      <w:bookmarkStart w:id="497" w:name="_Toc1198893180"/>
      <w:bookmarkStart w:id="498" w:name="_Toc1585533208"/>
      <w:bookmarkStart w:id="499" w:name="_Toc874232474"/>
      <w:bookmarkStart w:id="500" w:name="_Toc47974674"/>
      <w:bookmarkStart w:id="501" w:name="_Toc736030697"/>
      <w:bookmarkStart w:id="502" w:name="_Toc745255303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五、建筑产业互联网平台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03" w:name="_Toc2116284415"/>
      <w:bookmarkStart w:id="504" w:name="_Toc539202196"/>
      <w:bookmarkStart w:id="505" w:name="_Toc161754139"/>
      <w:bookmarkStart w:id="506" w:name="_Toc1203438626"/>
      <w:bookmarkStart w:id="507" w:name="_Toc2066174614"/>
      <w:bookmarkStart w:id="508" w:name="_Toc2069993397"/>
      <w:bookmarkStart w:id="509" w:name="_Toc2047977460"/>
      <w:bookmarkStart w:id="510" w:name="_Toc1474648395"/>
      <w:bookmarkStart w:id="511" w:name="_Toc681728649"/>
      <w:bookmarkStart w:id="512" w:name="_Toc1155882141"/>
      <w:bookmarkStart w:id="513" w:name="_Toc608038488"/>
      <w:bookmarkStart w:id="514" w:name="_Toc73130485"/>
      <w:bookmarkStart w:id="515" w:name="_Toc1706653589"/>
      <w:bookmarkStart w:id="516" w:name="_Toc488694020"/>
      <w:bookmarkStart w:id="517" w:name="_Toc401086424_WPSOffice_Level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（一）建设工程项目管理平台</w:t>
      </w:r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适用于建设工程项目的全过程数字化管理。利用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、云计算、移动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等技术，整合产业链上下游资源，通过实时连接和智能匹配，对建设工程项目的设计、采购、生产、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运输、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施工、运维等各阶段各要素进行数字化整合，支持多方参与、协同联动的一体化管理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实现信息协同共享、工作互联互通、决策精准科学、风险智慧预控。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18" w:name="_Toc984734741"/>
      <w:bookmarkStart w:id="519" w:name="_Toc1467912490"/>
      <w:bookmarkStart w:id="520" w:name="_Toc811046860"/>
      <w:bookmarkStart w:id="521" w:name="_Toc2041337885"/>
      <w:bookmarkStart w:id="522" w:name="_Toc573529392"/>
      <w:bookmarkStart w:id="523" w:name="_Toc439403764_WPSOffice_Level2"/>
      <w:bookmarkStart w:id="524" w:name="_Toc1568498702"/>
      <w:bookmarkStart w:id="525" w:name="_Toc1237457252"/>
      <w:bookmarkStart w:id="526" w:name="_Toc988564122"/>
      <w:bookmarkStart w:id="527" w:name="_Toc1621575247"/>
      <w:bookmarkStart w:id="528" w:name="_Toc94382695"/>
      <w:bookmarkStart w:id="529" w:name="_Toc590737829"/>
      <w:bookmarkStart w:id="530" w:name="_Toc253611326"/>
      <w:bookmarkStart w:id="531" w:name="_Toc2113511644"/>
      <w:bookmarkStart w:id="532" w:name="_Toc134196224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（二）建筑工人管理产业互联网平台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的建筑工人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管理。利用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BIM、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大数据、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人工智能、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移动互联网等技术，建立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工人与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供需平台，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招工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、薪资管理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职业指导等功能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实现对建设工程项目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工人招工用工的一站式管理。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33" w:name="_Toc464301590"/>
      <w:bookmarkStart w:id="534" w:name="_Toc1913425790"/>
      <w:bookmarkStart w:id="535" w:name="_Toc2057345313"/>
      <w:bookmarkStart w:id="536" w:name="_Toc456516927_WPSOffice_Level2"/>
      <w:bookmarkStart w:id="537" w:name="_Toc1642083180"/>
      <w:bookmarkStart w:id="538" w:name="_Toc1052378662"/>
      <w:bookmarkStart w:id="539" w:name="_Toc809546583"/>
      <w:bookmarkStart w:id="540" w:name="_Toc1176187633"/>
      <w:bookmarkStart w:id="541" w:name="_Toc365506242"/>
      <w:bookmarkStart w:id="542" w:name="_Toc1928074092"/>
      <w:bookmarkStart w:id="543" w:name="_Toc86866197"/>
      <w:bookmarkStart w:id="544" w:name="_Toc894318538"/>
      <w:bookmarkStart w:id="545" w:name="_Toc1391442745"/>
      <w:bookmarkStart w:id="546" w:name="_Toc1898320213"/>
      <w:bookmarkStart w:id="547" w:name="_Toc189316024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（三）招标采购产业互联网平台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材料、机械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设备等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服务。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云计算、大数据、移动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采购计划管理、供应商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、招投标管理、合同管理、物流管理、收验货管理、结算管理等功能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支持履约环节各方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协同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工程项目招标采购的一站式服务。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48" w:name="_Toc1585553523"/>
      <w:bookmarkStart w:id="549" w:name="_Toc262925814"/>
      <w:bookmarkStart w:id="550" w:name="_Toc296664891"/>
      <w:bookmarkStart w:id="551" w:name="_Toc337902990"/>
      <w:bookmarkStart w:id="552" w:name="_Toc1144402842_WPSOffice_Level2"/>
      <w:bookmarkStart w:id="553" w:name="_Toc10982356"/>
      <w:bookmarkStart w:id="554" w:name="_Toc1141494179"/>
      <w:bookmarkStart w:id="555" w:name="_Toc1137199176"/>
      <w:bookmarkStart w:id="556" w:name="_Toc123149272"/>
      <w:bookmarkStart w:id="557" w:name="_Toc463386106"/>
      <w:bookmarkStart w:id="558" w:name="_Toc1041991117"/>
      <w:bookmarkStart w:id="559" w:name="_Toc2014090420"/>
      <w:bookmarkStart w:id="560" w:name="_Toc2025269352"/>
      <w:bookmarkStart w:id="561" w:name="_Toc1309465622"/>
      <w:bookmarkStart w:id="562" w:name="_Toc2115077264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（四）工程机械设备租赁产业互联网平台</w:t>
      </w:r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适用于建设工程项目机械设备的租赁服务。利用物联网、云计算、大数据、移动互联网等技术，以互联网租赁模式，提供全流程线上的工程机械设备租赁服务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机械设备租赁、机械设备物联智控、机械设备健康管理与维保、信用评价等功能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支持对工程机械设备的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、运行状态实时监控，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设备远程健康管理与智能维护。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563" w:name="_Toc2071195486"/>
      <w:bookmarkStart w:id="564" w:name="_Toc226250484"/>
      <w:bookmarkStart w:id="565" w:name="_Toc1180521937"/>
      <w:bookmarkStart w:id="566" w:name="_Toc1154497403"/>
      <w:bookmarkStart w:id="567" w:name="_Toc1909376936"/>
      <w:bookmarkStart w:id="568" w:name="_Toc134183218_WPSOffice_Level2"/>
      <w:bookmarkStart w:id="569" w:name="_Toc1015463550"/>
      <w:bookmarkStart w:id="570" w:name="_Toc1969955620"/>
      <w:bookmarkStart w:id="571" w:name="_Toc997301258"/>
      <w:bookmarkStart w:id="572" w:name="_Toc1189634013"/>
      <w:bookmarkStart w:id="573" w:name="_Toc1868110139"/>
      <w:bookmarkStart w:id="574" w:name="_Toc110065940"/>
      <w:bookmarkStart w:id="575" w:name="_Toc1063137308"/>
      <w:bookmarkStart w:id="576" w:name="_Toc1954100369"/>
      <w:bookmarkStart w:id="577" w:name="_Toc1391724377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（五）装饰装修产业互联网平台</w:t>
      </w:r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>
      <w:pPr>
        <w:snapToGrid w:val="0"/>
        <w:spacing w:beforeLines="0" w:afterLines="0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适用于建设工程项目装饰装修全过程管理。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物联网、云计算、大数据、移动互联网等技术，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工程建设项目装饰装修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建材、设计、生产、施工、运维等产业链上下游，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全流程线上管控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部品部件库、装修案例、工程项目全过程协同管理等功能。</w:t>
      </w:r>
    </w:p>
    <w:p>
      <w:pPr>
        <w:keepNext/>
        <w:keepLines/>
        <w:snapToGrid w:val="0"/>
        <w:spacing w:beforeLines="0" w:afterLines="0"/>
        <w:ind w:firstLine="642"/>
        <w:outlineLvl w:val="1"/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lang w:val="en-US" w:eastAsia="zh-CN"/>
        </w:rPr>
      </w:pPr>
      <w:bookmarkStart w:id="578" w:name="_Toc1112399865"/>
      <w:bookmarkStart w:id="579" w:name="_Toc668932620"/>
      <w:bookmarkStart w:id="580" w:name="_Toc344575679"/>
      <w:bookmarkStart w:id="581" w:name="_Toc1022127300"/>
      <w:bookmarkStart w:id="582" w:name="_Toc317232267"/>
      <w:bookmarkStart w:id="583" w:name="_Toc1887956101"/>
      <w:bookmarkStart w:id="584" w:name="_Toc360060516"/>
      <w:bookmarkStart w:id="585" w:name="_Toc705023404"/>
      <w:bookmarkStart w:id="586" w:name="_Toc1257107928"/>
      <w:bookmarkStart w:id="587" w:name="_Toc780093749"/>
      <w:bookmarkStart w:id="588" w:name="_Toc2073213313"/>
      <w:bookmarkStart w:id="589" w:name="_Toc2115353408"/>
      <w:bookmarkStart w:id="590" w:name="_Toc1396833758"/>
      <w:bookmarkStart w:id="591" w:name="_Toc203255194"/>
      <w:r>
        <w:rPr>
          <w:rFonts w:hint="eastAsia" w:ascii="楷体_GB2312" w:hAnsi="楷体_GB2312" w:eastAsia="楷体_GB2312" w:cs="楷体_GB2312"/>
          <w:b/>
          <w:bCs w:val="0"/>
          <w:szCs w:val="32"/>
          <w:highlight w:val="none"/>
          <w:lang w:val="en-US" w:eastAsia="zh-CN"/>
        </w:rPr>
        <w:t>（六）建筑材料设备信息平台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此类系统适用于工程建设项目中建筑材料、设备的信息评价与管理。利用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物联网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、云计算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、大数据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根据建筑材料、设备的特性，对产品的分类分级进行定量评价与动态管理，为采购方提供择优标准与数据支持，实现对</w:t>
      </w:r>
      <w:r>
        <w:rPr>
          <w:rFonts w:hint="eastAsia" w:ascii="仿宋_GB2312" w:hAnsi="仿宋_GB2312" w:cs="仿宋_GB2312"/>
          <w:szCs w:val="32"/>
          <w:highlight w:val="none"/>
        </w:rPr>
        <w:t>产品价格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动态和行业</w:t>
      </w:r>
      <w:r>
        <w:rPr>
          <w:rFonts w:hint="eastAsia" w:ascii="仿宋_GB2312" w:hAnsi="仿宋_GB2312" w:cs="仿宋_GB2312"/>
          <w:szCs w:val="32"/>
          <w:highlight w:val="none"/>
        </w:rPr>
        <w:t>发展趋势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的智能</w:t>
      </w:r>
      <w:r>
        <w:rPr>
          <w:rFonts w:hint="eastAsia" w:ascii="仿宋_GB2312" w:hAnsi="仿宋_GB2312" w:cs="仿宋_GB2312"/>
          <w:szCs w:val="32"/>
          <w:highlight w:val="none"/>
        </w:rPr>
        <w:t>分析预测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592" w:name="_Toc1861569228"/>
      <w:bookmarkStart w:id="593" w:name="_Toc337534986"/>
      <w:bookmarkStart w:id="594" w:name="_Toc2141503722"/>
      <w:bookmarkStart w:id="595" w:name="_Toc2057222890"/>
      <w:bookmarkStart w:id="596" w:name="_Toc657062397"/>
      <w:bookmarkStart w:id="597" w:name="_Toc1312180773"/>
      <w:bookmarkStart w:id="598" w:name="_Toc1866618810"/>
      <w:bookmarkStart w:id="599" w:name="_Toc1638087804"/>
      <w:bookmarkStart w:id="600" w:name="_Toc918423363"/>
      <w:bookmarkStart w:id="601" w:name="_Toc335340697"/>
      <w:bookmarkStart w:id="602" w:name="_Toc1181136207"/>
      <w:bookmarkStart w:id="603" w:name="_Toc2080683542"/>
      <w:bookmarkStart w:id="604" w:name="_Toc1705413248_WPSOffice_Level1"/>
      <w:bookmarkStart w:id="605" w:name="_Toc1940741277"/>
      <w:bookmarkStart w:id="606" w:name="_Toc1638171478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六、智能建造装备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07" w:name="_Toc1357891520"/>
      <w:bookmarkStart w:id="608" w:name="_Toc362205405"/>
      <w:bookmarkStart w:id="609" w:name="_Toc1258822831"/>
      <w:bookmarkStart w:id="610" w:name="_Toc1402692958"/>
      <w:bookmarkStart w:id="611" w:name="_Toc718928470"/>
      <w:bookmarkStart w:id="612" w:name="_Toc957685848"/>
      <w:bookmarkStart w:id="613" w:name="_Toc1022916539_WPSOffice_Level2"/>
      <w:bookmarkStart w:id="614" w:name="_Toc2010504294"/>
      <w:bookmarkStart w:id="615" w:name="_Toc250302300"/>
      <w:bookmarkStart w:id="616" w:name="_Toc1192897344"/>
      <w:bookmarkStart w:id="617" w:name="_Toc842539819"/>
      <w:bookmarkStart w:id="618" w:name="_Toc1625995225"/>
      <w:bookmarkStart w:id="619" w:name="_Toc491044047"/>
      <w:bookmarkStart w:id="620" w:name="_Toc1807190978"/>
      <w:bookmarkStart w:id="621" w:name="_Toc1905923222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（一）建筑机器人</w:t>
      </w:r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</w:p>
    <w:p>
      <w:pPr>
        <w:snapToGrid w:val="0"/>
        <w:spacing w:beforeLines="0" w:afterLines="0"/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。以“危繁脏重”的施工作业为重点，具备数据采集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和数据通讯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、人机协调、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路径规划、自动导航、自动避障、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自然交互、自主学习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、隐患预警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人机协作，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包括地面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地坪漆涂敷机器人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墙面喷涂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机器人、墙板安装机器人、玻璃幕墙安装机器人、焊接机器人、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钢筋捆扎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机器人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巡检机器人、混凝土打磨机器人、混凝土振捣机器人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搬运机器人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、防水卷材施工机器人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22" w:name="_Toc579786626"/>
      <w:bookmarkStart w:id="623" w:name="_Toc808550138"/>
      <w:bookmarkStart w:id="624" w:name="_Toc952706322"/>
      <w:bookmarkStart w:id="625" w:name="_Toc2049129545"/>
      <w:bookmarkStart w:id="626" w:name="_Toc1221971569_WPSOffice_Level2"/>
      <w:bookmarkStart w:id="627" w:name="_Toc1766593986"/>
      <w:bookmarkStart w:id="628" w:name="_Toc628437820"/>
      <w:bookmarkStart w:id="629" w:name="_Toc1318855696"/>
      <w:bookmarkStart w:id="630" w:name="_Toc1202641965"/>
      <w:bookmarkStart w:id="631" w:name="_Toc1484086655"/>
      <w:bookmarkStart w:id="632" w:name="_Toc115795334"/>
      <w:bookmarkStart w:id="633" w:name="_Toc219963347"/>
      <w:bookmarkStart w:id="634" w:name="_Toc532077857"/>
      <w:bookmarkStart w:id="635" w:name="_Toc1983263413"/>
      <w:bookmarkStart w:id="636" w:name="_Toc170954570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（二）无人机</w:t>
      </w:r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地质勘察、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进度管理、施工安全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巡检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、土方测量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及既有建设工程质量检测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同一飞行平台上搭载多个传感器，从垂直、倾斜等多个角度对地物进行拍摄，获取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完整、全面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地物信息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数据采集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、通讯、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，实现对复杂、高危地形和地质的勘察、测绘与建模，以及地质风险问题评估；对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施工现场进度情况直观展示，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施工过程安全行为巡检，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场地平整、基坑开挖及填筑土方量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快速精确计算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既有建设工程幕墙损伤及缺陷、外立面裂纹等质量问题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进行检测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37" w:name="_Toc928984588"/>
      <w:bookmarkStart w:id="638" w:name="_Toc1858387145"/>
      <w:bookmarkStart w:id="639" w:name="_Toc1690941640"/>
      <w:bookmarkStart w:id="640" w:name="_Toc83670622"/>
      <w:bookmarkStart w:id="641" w:name="_Toc361990446"/>
      <w:bookmarkStart w:id="642" w:name="_Toc535657230"/>
      <w:bookmarkStart w:id="643" w:name="_Toc416261987"/>
      <w:bookmarkStart w:id="644" w:name="_Toc57629554"/>
      <w:bookmarkStart w:id="645" w:name="_Toc587105684"/>
      <w:bookmarkStart w:id="646" w:name="_Toc1208296987"/>
      <w:bookmarkStart w:id="647" w:name="_Toc1512417685"/>
      <w:bookmarkStart w:id="648" w:name="_Toc171631113"/>
      <w:bookmarkStart w:id="649" w:name="_Toc972031889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（三）智能测量装备</w:t>
      </w:r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>
      <w:pPr>
        <w:snapToGrid w:val="0"/>
        <w:spacing w:beforeLines="0" w:after="0" w:afterLines="0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适用于建设工程项目测量放线、实测实量等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实景验收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场景。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激光测量、点云扫描等工程测量技术，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智能测量设备实现对工程建设项目的测量放线、实测实量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，具有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效率高、精度高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数据可追溯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易维护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无纸化测量等特点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。在测量放线场景下，可以实现快速测量、准确定位，辅助放线；在实测实量场景下，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快速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完成平整度、垂直度、方正性等数据的实测实量。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50" w:name="_Toc1852047989"/>
      <w:bookmarkStart w:id="651" w:name="_Toc79570029"/>
      <w:bookmarkStart w:id="652" w:name="_Toc1064594479"/>
      <w:bookmarkStart w:id="653" w:name="_Toc368177942"/>
      <w:bookmarkStart w:id="654" w:name="_Toc392710545"/>
      <w:bookmarkStart w:id="655" w:name="_Toc1161789454"/>
      <w:bookmarkStart w:id="656" w:name="_Toc239444037"/>
      <w:bookmarkStart w:id="657" w:name="_Toc804480683"/>
      <w:bookmarkStart w:id="658" w:name="_Toc1281916166"/>
      <w:bookmarkStart w:id="659" w:name="_Toc862301465"/>
      <w:bookmarkStart w:id="660" w:name="_Toc11525154"/>
      <w:bookmarkStart w:id="661" w:name="_Toc1116227612"/>
      <w:bookmarkStart w:id="662" w:name="_Toc1385499728"/>
      <w:bookmarkStart w:id="663" w:name="_Toc1361354746_WPSOffice_Level2"/>
      <w:bookmarkStart w:id="664" w:name="_Toc96409140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（四）智能机械装备</w:t>
      </w:r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建设工程项目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施工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作业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传统机械设备与数据处理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、通讯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、控制、传感器、网络通信、电力电子等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技术融合应用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感知、分析、推理、决策和控制功能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数据对接工地数字化管理平台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智能塔吊、智能施工电梯、智能施工升降机、无人推土机、智能盾构机、智能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竖井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掘进机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智能运输车、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自走式模块化平板车、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智能地磅、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无人值守顶推设备、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智能碾压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设备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、智能摊铺设备、基坑智能防尘天幕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65" w:name="_Toc1730757306"/>
      <w:bookmarkStart w:id="666" w:name="_Toc2051083901"/>
      <w:bookmarkStart w:id="667" w:name="_Toc144531366"/>
      <w:bookmarkStart w:id="668" w:name="_Toc233169183"/>
      <w:bookmarkStart w:id="669" w:name="_Toc1301581193_WPSOffice_Level2"/>
      <w:bookmarkStart w:id="670" w:name="_Toc1743692011"/>
      <w:bookmarkStart w:id="671" w:name="_Toc1249450662"/>
      <w:bookmarkStart w:id="672" w:name="_Toc80918301"/>
      <w:bookmarkStart w:id="673" w:name="_Toc1680089616"/>
      <w:bookmarkStart w:id="674" w:name="_Toc1580837907"/>
      <w:bookmarkStart w:id="675" w:name="_Toc1801037094"/>
      <w:bookmarkStart w:id="676" w:name="_Toc642021250"/>
      <w:bookmarkStart w:id="677" w:name="_Toc1304152744"/>
      <w:bookmarkStart w:id="678" w:name="_Toc550846869"/>
      <w:bookmarkStart w:id="679" w:name="_Toc1095811158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（五）智能施工装备集成平台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val="en-US" w:eastAsia="zh-CN"/>
        </w:rPr>
        <w:t>结构外立面无较大变化且无复杂线条的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、超高层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工程智能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施工。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钢平台系统、支撑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和顶升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系统、动力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控制系统、模板系统、挂架系统、安全防护系统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组成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智能施工装备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建筑机器人、物联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感知设备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、设备控制与监测平台等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</w:rPr>
        <w:t>实现重复和循环建造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680" w:name="_Toc1897356710"/>
      <w:bookmarkStart w:id="681" w:name="_Toc1559021252"/>
      <w:bookmarkStart w:id="682" w:name="_Toc942467261"/>
      <w:bookmarkStart w:id="683" w:name="_Toc126635835"/>
      <w:bookmarkStart w:id="684" w:name="_Toc52728643"/>
      <w:bookmarkStart w:id="685" w:name="_Toc710278836"/>
      <w:bookmarkStart w:id="686" w:name="_Toc192945732"/>
      <w:bookmarkStart w:id="687" w:name="_Toc682866308"/>
      <w:bookmarkStart w:id="688" w:name="_Toc1317369981"/>
      <w:bookmarkStart w:id="689" w:name="_Toc1078068733"/>
      <w:bookmarkStart w:id="690" w:name="_Toc753533205"/>
      <w:bookmarkStart w:id="691" w:name="_Toc376821193"/>
      <w:bookmarkStart w:id="692" w:name="_Toc1804616937"/>
      <w:bookmarkStart w:id="693" w:name="_Toc1238643063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 w:bidi="ar-SA"/>
        </w:rPr>
        <w:t>）3D打印装备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技术适用于建设工程项目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val="en" w:eastAsia="zh-CN"/>
        </w:rPr>
        <w:t>个性化生产和建造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通过集成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数字建筑设计、机器人自控系统、特种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等技术和设备装备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采用挤出堆叠工艺实现建筑材料的免模板建造成型，包括现场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原位打印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、预制装配式打印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="0" w:afterLines="0" w:afterAutospacing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</w:pPr>
      <w:bookmarkStart w:id="694" w:name="_Toc456987055"/>
      <w:bookmarkStart w:id="695" w:name="_Toc45075607"/>
      <w:bookmarkStart w:id="696" w:name="_Toc627459440"/>
      <w:bookmarkStart w:id="697" w:name="_Toc1332915903"/>
      <w:bookmarkStart w:id="698" w:name="_Toc2004799214"/>
      <w:bookmarkStart w:id="699" w:name="_Toc571224940"/>
      <w:bookmarkStart w:id="700" w:name="_Toc331475964"/>
      <w:bookmarkStart w:id="701" w:name="_Toc2043874685"/>
      <w:bookmarkStart w:id="702" w:name="_Toc1457111480"/>
      <w:bookmarkStart w:id="703" w:name="_Toc1753671950"/>
      <w:bookmarkStart w:id="704" w:name="_Toc1608102154"/>
      <w:bookmarkStart w:id="705" w:name="_Toc2003821631"/>
      <w:bookmarkStart w:id="706" w:name="_Toc1875592087"/>
      <w:bookmarkStart w:id="707" w:name="_Toc1238877441"/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highlight w:val="none"/>
          <w:lang w:val="en-US" w:eastAsia="zh-CN"/>
        </w:rPr>
        <w:t>）高精度遥感卫星</w:t>
      </w:r>
      <w:bookmarkEnd w:id="694"/>
      <w:bookmarkEnd w:id="695"/>
      <w:bookmarkEnd w:id="696"/>
      <w:bookmarkEnd w:id="697"/>
      <w:bookmarkEnd w:id="698"/>
      <w:bookmarkEnd w:id="699"/>
    </w:p>
    <w:p>
      <w:pPr>
        <w:snapToGrid w:val="0"/>
        <w:spacing w:beforeLines="0" w:after="0" w:afterLines="0"/>
        <w:ind w:firstLine="640" w:firstLineChars="200"/>
        <w:rPr>
          <w:rFonts w:hint="eastAsia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此类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技术适用于城市基础设施的施工与运维管理。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利用物联感知、人工智能、大数据等技术，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具备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遥感卫星的高精度实时定位、测姿定向、多源数据融合实时定位等功能，实现桩基施工定位、超高层结构健康监测数据精准授时、建筑幕墙安全隐患定位及导航、建筑废弃物运输路线跟踪等场景应用。</w:t>
      </w:r>
    </w:p>
    <w:p>
      <w:pPr>
        <w:keepNext/>
        <w:keepLines/>
        <w:snapToGrid w:val="0"/>
        <w:spacing w:beforeLines="0" w:afterLines="0"/>
        <w:ind w:firstLine="640"/>
        <w:outlineLvl w:val="0"/>
        <w:rPr>
          <w:rFonts w:hint="default" w:ascii="黑体" w:hAnsi="黑体" w:eastAsia="黑体" w:cs="黑体"/>
          <w:bCs/>
          <w:kern w:val="2"/>
          <w:szCs w:val="32"/>
          <w:highlight w:val="none"/>
          <w:lang w:val="en-US" w:eastAsia="zh-CN"/>
        </w:rPr>
      </w:pPr>
      <w:bookmarkStart w:id="708" w:name="_Toc1133373723"/>
      <w:bookmarkStart w:id="709" w:name="_Toc1635386307"/>
      <w:bookmarkStart w:id="710" w:name="_Toc902906230"/>
      <w:bookmarkStart w:id="711" w:name="_Toc519848085"/>
      <w:bookmarkStart w:id="712" w:name="_Toc412645625"/>
      <w:bookmarkStart w:id="713" w:name="_Toc384883935"/>
      <w:r>
        <w:rPr>
          <w:rFonts w:hint="eastAsia" w:ascii="黑体" w:hAnsi="黑体" w:eastAsia="黑体" w:cs="黑体"/>
          <w:bCs/>
          <w:kern w:val="2"/>
          <w:szCs w:val="32"/>
          <w:highlight w:val="none"/>
          <w:lang w:val="en-US" w:eastAsia="zh-CN"/>
        </w:rPr>
        <w:t>七、智慧监管</w:t>
      </w:r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>
      <w:pPr>
        <w:keepNext/>
        <w:keepLines/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14" w:name="_Toc562432003"/>
      <w:bookmarkStart w:id="715" w:name="_Toc1579195032"/>
      <w:bookmarkStart w:id="716" w:name="_Toc1952581444"/>
      <w:bookmarkStart w:id="717" w:name="_Toc2055221896"/>
      <w:bookmarkStart w:id="718" w:name="_Toc930898650"/>
      <w:bookmarkStart w:id="719" w:name="_Toc1101546137"/>
      <w:bookmarkStart w:id="720" w:name="_Toc1849233837"/>
      <w:bookmarkStart w:id="721" w:name="_Toc449521820"/>
      <w:bookmarkStart w:id="722" w:name="_Toc769815503"/>
      <w:bookmarkStart w:id="723" w:name="_Toc992156587"/>
      <w:bookmarkStart w:id="724" w:name="_Toc324147457"/>
      <w:bookmarkStart w:id="725" w:name="_Toc379239748"/>
      <w:bookmarkStart w:id="726" w:name="_Toc1241495583"/>
      <w:bookmarkStart w:id="727" w:name="_Toc491127191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（一）工程项目智慧监管平台</w:t>
      </w:r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>
      <w:pPr>
        <w:adjustRightInd w:val="0"/>
        <w:snapToGrid w:val="0"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此类系统适用于政府主管部门对建设工程项目全周期的监督管理。利用BIM、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、人工智能等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对建设工程项目的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采集、存储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、分析、预警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，形成数据资源库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办事中心政务“一网通办”、监管中心业务“一网统管”、决策中心决策“一网总览”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等监管场景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提供数据支撑，通过数据融合、业务集成提高监管效率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28" w:name="_Toc12554889"/>
      <w:bookmarkStart w:id="729" w:name="_Toc555018056"/>
      <w:bookmarkStart w:id="730" w:name="_Toc412206091"/>
      <w:bookmarkStart w:id="731" w:name="_Toc1556167563"/>
      <w:bookmarkStart w:id="732" w:name="_Toc1892113591"/>
      <w:bookmarkStart w:id="733" w:name="_Toc1535470545"/>
      <w:bookmarkStart w:id="734" w:name="_Toc1120634355"/>
      <w:bookmarkStart w:id="735" w:name="_Toc2145484730"/>
      <w:bookmarkStart w:id="736" w:name="_Toc32826252"/>
      <w:bookmarkStart w:id="737" w:name="_Toc206264977"/>
      <w:bookmarkStart w:id="738" w:name="_Toc134226368"/>
      <w:bookmarkStart w:id="739" w:name="_Toc1040256985"/>
      <w:bookmarkStart w:id="740" w:name="_Toc67549544"/>
      <w:bookmarkStart w:id="741" w:name="_Toc1887400169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（二）工程项目智慧报建审批系统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</w:p>
    <w:p>
      <w:pPr>
        <w:numPr>
          <w:ilvl w:val="0"/>
          <w:numId w:val="0"/>
        </w:numPr>
        <w:adjustRightInd/>
        <w:snapToGrid/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" w:eastAsia="zh-CN"/>
        </w:rPr>
        <w:t>此类系统适用于政府主管部门对建设工程项目的规划报建审批、施工图审查与竣工验收备案。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利用BIM、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大数据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、人工智能</w:t>
      </w:r>
      <w:r>
        <w:rPr>
          <w:rFonts w:hint="eastAsia"/>
          <w:highlight w:val="none"/>
          <w:lang w:val="en-US" w:eastAsia="zh-CN"/>
        </w:rPr>
        <w:t>等技术，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对项目在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规划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报建、施工图审查、竣工验收等阶段提交的图纸和BIM模型进行线上审查，具备规划指标辅助审查、施工图智能辅助审查、竣工图归档等功能，有效提升报建审批效率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。</w:t>
      </w:r>
    </w:p>
    <w:p>
      <w:pPr>
        <w:keepNext/>
        <w:keepLines/>
        <w:numPr>
          <w:ilvl w:val="-1"/>
          <w:numId w:val="0"/>
        </w:numPr>
        <w:adjustRightInd/>
        <w:snapToGrid w:val="0"/>
        <w:spacing w:beforeLines="0" w:afterLines="0" w:line="560" w:lineRule="exact"/>
        <w:ind w:firstLine="642" w:firstLineChars="0"/>
        <w:outlineLvl w:val="1"/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</w:pPr>
      <w:bookmarkStart w:id="742" w:name="_Toc610145790"/>
      <w:bookmarkStart w:id="743" w:name="_Toc434191585"/>
      <w:bookmarkStart w:id="744" w:name="_Toc1719138170"/>
      <w:bookmarkStart w:id="745" w:name="_Toc1571235022"/>
      <w:bookmarkStart w:id="746" w:name="_Toc1589228551"/>
      <w:bookmarkStart w:id="747" w:name="_Toc1740717195"/>
      <w:bookmarkStart w:id="748" w:name="_Toc873522226"/>
      <w:bookmarkStart w:id="749" w:name="_Toc648817520"/>
      <w:bookmarkStart w:id="750" w:name="_Toc1938713875"/>
      <w:bookmarkStart w:id="751" w:name="_Toc1333571042"/>
      <w:bookmarkStart w:id="752" w:name="_Toc1191746017"/>
      <w:bookmarkStart w:id="753" w:name="_Toc2098791786"/>
      <w:bookmarkStart w:id="754" w:name="_Toc1592090257"/>
      <w:bookmarkStart w:id="755" w:name="_Toc968213685"/>
      <w:r>
        <w:rPr>
          <w:rFonts w:hint="eastAsia" w:ascii="楷体_GB2312" w:hAnsi="楷体_GB2312" w:eastAsia="楷体_GB2312" w:cs="楷体_GB2312"/>
          <w:b/>
          <w:szCs w:val="32"/>
          <w:highlight w:val="none"/>
          <w:lang w:val="en-US" w:eastAsia="zh-CN"/>
        </w:rPr>
        <w:t>（三）施工现场数字化监管技术</w:t>
      </w:r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</w:p>
    <w:p>
      <w:pPr>
        <w:numPr>
          <w:ilvl w:val="0"/>
          <w:numId w:val="0"/>
        </w:numPr>
        <w:adjustRightInd/>
        <w:snapToGrid/>
        <w:spacing w:beforeLines="0" w:afterLines="0" w:line="560" w:lineRule="exact"/>
        <w:ind w:firstLine="640" w:firstLineChars="0"/>
        <w:outlineLvl w:val="9"/>
        <w:rPr>
          <w:rFonts w:hint="eastAsia"/>
          <w:highlight w:val="none"/>
          <w:lang w:val="en"/>
        </w:rPr>
      </w:pP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此类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技术适用于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政府</w:t>
      </w:r>
      <w:r>
        <w:rPr>
          <w:rFonts w:hint="eastAsia" w:cs="Times New Roman"/>
          <w:szCs w:val="24"/>
          <w:highlight w:val="none"/>
          <w:lang w:val="en" w:eastAsia="zh-CN"/>
        </w:rPr>
        <w:t>主管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部门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对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建设项目的工程质量、施工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安全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、现场环境</w:t>
      </w:r>
      <w:r>
        <w:rPr>
          <w:rFonts w:hint="eastAsia" w:cs="Times New Roman"/>
          <w:szCs w:val="24"/>
          <w:highlight w:val="none"/>
          <w:lang w:val="en" w:eastAsia="zh-CN"/>
        </w:rPr>
        <w:t>的监管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。</w:t>
      </w:r>
      <w:r>
        <w:rPr>
          <w:rFonts w:hint="eastAsia" w:cs="Times New Roman"/>
          <w:szCs w:val="24"/>
          <w:highlight w:val="none"/>
          <w:lang w:val="en" w:eastAsia="zh-CN"/>
        </w:rPr>
        <w:t>利用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5G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通信、高清视频监控</w:t>
      </w:r>
      <w:r>
        <w:rPr>
          <w:rFonts w:hint="eastAsia" w:cs="Times New Roman"/>
          <w:szCs w:val="24"/>
          <w:highlight w:val="none"/>
          <w:lang w:val="en" w:eastAsia="zh-CN"/>
        </w:rPr>
        <w:t>、物联网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等技术，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对施工现场起重机械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、</w:t>
      </w:r>
      <w:r>
        <w:rPr>
          <w:rFonts w:hint="eastAsia" w:cs="Times New Roman"/>
          <w:szCs w:val="24"/>
          <w:highlight w:val="none"/>
          <w:lang w:val="en" w:eastAsia="zh-CN"/>
        </w:rPr>
        <w:t>重大危险源、特种作业人员、关键工序、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噪声和扬尘</w:t>
      </w:r>
      <w:r>
        <w:rPr>
          <w:rFonts w:hint="eastAsia" w:cs="Times New Roman"/>
          <w:szCs w:val="24"/>
          <w:highlight w:val="none"/>
          <w:lang w:val="en" w:eastAsia="zh-CN"/>
        </w:rPr>
        <w:t>等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情况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进行立体式、广覆盖、全方位</w:t>
      </w:r>
      <w:r>
        <w:rPr>
          <w:rFonts w:hint="eastAsia" w:ascii="Calibri" w:hAnsi="Calibri" w:cs="Times New Roman"/>
          <w:szCs w:val="24"/>
          <w:highlight w:val="none"/>
          <w:lang w:val="en" w:eastAsia="zh-CN"/>
        </w:rPr>
        <w:t>的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监测</w:t>
      </w:r>
      <w:r>
        <w:rPr>
          <w:rFonts w:hint="eastAsia" w:cs="Times New Roman"/>
          <w:szCs w:val="24"/>
          <w:highlight w:val="none"/>
          <w:lang w:val="en" w:eastAsia="zh-CN"/>
        </w:rPr>
        <w:t>，具备</w:t>
      </w:r>
      <w:r>
        <w:rPr>
          <w:rFonts w:hint="eastAsia"/>
          <w:highlight w:val="none"/>
          <w:lang w:val="en"/>
        </w:rPr>
        <w:t>远程实施监管、远程技术指导、人脸自动识别、隐患自动</w:t>
      </w:r>
      <w:r>
        <w:rPr>
          <w:rFonts w:hint="eastAsia"/>
          <w:highlight w:val="none"/>
          <w:lang w:val="en" w:eastAsia="zh-CN"/>
        </w:rPr>
        <w:t>预警</w:t>
      </w:r>
      <w:r>
        <w:rPr>
          <w:rFonts w:hint="eastAsia"/>
          <w:highlight w:val="none"/>
          <w:lang w:val="en"/>
        </w:rPr>
        <w:t>等功能</w:t>
      </w:r>
      <w:r>
        <w:rPr>
          <w:rFonts w:hint="eastAsia"/>
          <w:highlight w:val="none"/>
          <w:lang w:val="en" w:eastAsia="zh-CN"/>
        </w:rPr>
        <w:t>，有效提升监管效率</w:t>
      </w:r>
      <w:r>
        <w:rPr>
          <w:rFonts w:hint="eastAsia" w:ascii="Calibri" w:hAnsi="Calibri" w:eastAsia="仿宋_GB2312" w:cs="Times New Roman"/>
          <w:szCs w:val="24"/>
          <w:highlight w:val="none"/>
          <w:lang w:val="en"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onaco">
    <w:altName w:val="Noto Sans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xJH9f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hint="eastAsia" w:eastAsia="宋体"/>
        <w:b/>
        <w:bCs/>
        <w:sz w:val="30"/>
        <w:szCs w:val="3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65F53FF5"/>
    <w:multiLevelType w:val="singleLevel"/>
    <w:tmpl w:val="65F53FF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zMyOTIxYWJiNjY2ZGQ3NjBiOTNiNmJmNmI5MjY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E77D17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B175F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7FE8557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75C96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D23FC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148F9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5D53E5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0D791D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38335C"/>
    <w:rsid w:val="0D474670"/>
    <w:rsid w:val="0D4A7B48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276B0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51C9B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2D459C"/>
    <w:rsid w:val="0F3542D0"/>
    <w:rsid w:val="0F37512A"/>
    <w:rsid w:val="0F3779A6"/>
    <w:rsid w:val="0F3F1543"/>
    <w:rsid w:val="0F3F5F47"/>
    <w:rsid w:val="0F4B48EC"/>
    <w:rsid w:val="0F4E6DB3"/>
    <w:rsid w:val="0F55129B"/>
    <w:rsid w:val="0F5615D4"/>
    <w:rsid w:val="0F563C8B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7D0458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0D3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14BE2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9FAD1"/>
    <w:rsid w:val="177ED6E6"/>
    <w:rsid w:val="177F37AB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12532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D2D23D"/>
    <w:rsid w:val="1AEC445B"/>
    <w:rsid w:val="1AECBEDF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639F1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DE8BE5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AC78FD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6FD48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2447C"/>
    <w:rsid w:val="1FA6C0E7"/>
    <w:rsid w:val="1FAD9136"/>
    <w:rsid w:val="1FB60713"/>
    <w:rsid w:val="1FBD7C1E"/>
    <w:rsid w:val="1FC05819"/>
    <w:rsid w:val="1FC1181F"/>
    <w:rsid w:val="1FC3227C"/>
    <w:rsid w:val="1FD6E85C"/>
    <w:rsid w:val="1FDB69E1"/>
    <w:rsid w:val="1FDF52AC"/>
    <w:rsid w:val="1FDF57BE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D76783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E59E2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25DD3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77D9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2F241A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438AC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3E9803"/>
    <w:rsid w:val="29445A87"/>
    <w:rsid w:val="29637FA5"/>
    <w:rsid w:val="297C00DC"/>
    <w:rsid w:val="29804D3A"/>
    <w:rsid w:val="29824F56"/>
    <w:rsid w:val="29833C5F"/>
    <w:rsid w:val="298F1574"/>
    <w:rsid w:val="29947071"/>
    <w:rsid w:val="2996630C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DFA35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9D950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8E7456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D92CB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E89E0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BFF7DE"/>
    <w:rsid w:val="2FC949E6"/>
    <w:rsid w:val="2FCB3076"/>
    <w:rsid w:val="2FDA2DB1"/>
    <w:rsid w:val="2FE755E8"/>
    <w:rsid w:val="2FE7E0D9"/>
    <w:rsid w:val="2FEB7B4D"/>
    <w:rsid w:val="2FEDE928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546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A9E55"/>
    <w:rsid w:val="31EB8071"/>
    <w:rsid w:val="31EE63D4"/>
    <w:rsid w:val="31F9789C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9526FD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796C65"/>
    <w:rsid w:val="37814965"/>
    <w:rsid w:val="378C6B57"/>
    <w:rsid w:val="378FB1DE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2C8E"/>
    <w:rsid w:val="37B0D18D"/>
    <w:rsid w:val="37B541CA"/>
    <w:rsid w:val="37BA3B0D"/>
    <w:rsid w:val="37BAF1D5"/>
    <w:rsid w:val="37BE0920"/>
    <w:rsid w:val="37BF129C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7FF44D0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4C64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37FD8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DBF28"/>
    <w:rsid w:val="3BDF671C"/>
    <w:rsid w:val="3BE4257E"/>
    <w:rsid w:val="3BE97BAE"/>
    <w:rsid w:val="3BEFB248"/>
    <w:rsid w:val="3BEFC3E7"/>
    <w:rsid w:val="3BF5273A"/>
    <w:rsid w:val="3BF533AD"/>
    <w:rsid w:val="3BF74989"/>
    <w:rsid w:val="3BF7B0A7"/>
    <w:rsid w:val="3BF96665"/>
    <w:rsid w:val="3BFA097C"/>
    <w:rsid w:val="3BFAF9E5"/>
    <w:rsid w:val="3BFB4895"/>
    <w:rsid w:val="3BFB58E2"/>
    <w:rsid w:val="3BFB666B"/>
    <w:rsid w:val="3BFBEF7C"/>
    <w:rsid w:val="3BFDAF96"/>
    <w:rsid w:val="3BFE2607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CFDEEE1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3B25C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7BC91"/>
    <w:rsid w:val="3DCB6B42"/>
    <w:rsid w:val="3DCBE22D"/>
    <w:rsid w:val="3DCF1C3C"/>
    <w:rsid w:val="3DDD87E8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DFFF43F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68784"/>
    <w:rsid w:val="3EEC36F8"/>
    <w:rsid w:val="3EEF88B6"/>
    <w:rsid w:val="3EF317C9"/>
    <w:rsid w:val="3EF85B31"/>
    <w:rsid w:val="3EFB4B8E"/>
    <w:rsid w:val="3EFBC6AE"/>
    <w:rsid w:val="3EFD2B11"/>
    <w:rsid w:val="3EFFD984"/>
    <w:rsid w:val="3EFFFA3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D6E29"/>
    <w:rsid w:val="3F5F1BBF"/>
    <w:rsid w:val="3F68464C"/>
    <w:rsid w:val="3F6A0316"/>
    <w:rsid w:val="3F6E4B32"/>
    <w:rsid w:val="3F6F2C5E"/>
    <w:rsid w:val="3F733A0D"/>
    <w:rsid w:val="3F744A3F"/>
    <w:rsid w:val="3F7F748A"/>
    <w:rsid w:val="3F7FD5C4"/>
    <w:rsid w:val="3F882E41"/>
    <w:rsid w:val="3F8F39D4"/>
    <w:rsid w:val="3F8FE72D"/>
    <w:rsid w:val="3F976EF1"/>
    <w:rsid w:val="3F9904AC"/>
    <w:rsid w:val="3F9F50C1"/>
    <w:rsid w:val="3FA360DE"/>
    <w:rsid w:val="3FA4757D"/>
    <w:rsid w:val="3FA84089"/>
    <w:rsid w:val="3FADC073"/>
    <w:rsid w:val="3FAF8F7E"/>
    <w:rsid w:val="3FAFC141"/>
    <w:rsid w:val="3FB352AF"/>
    <w:rsid w:val="3FB456CB"/>
    <w:rsid w:val="3FB79F61"/>
    <w:rsid w:val="3FB7A6E6"/>
    <w:rsid w:val="3FBB8496"/>
    <w:rsid w:val="3FBC2CA6"/>
    <w:rsid w:val="3FC906FC"/>
    <w:rsid w:val="3FCE629C"/>
    <w:rsid w:val="3FD4448E"/>
    <w:rsid w:val="3FDA3685"/>
    <w:rsid w:val="3FDD10FD"/>
    <w:rsid w:val="3FDF3CA4"/>
    <w:rsid w:val="3FDFC73F"/>
    <w:rsid w:val="3FDFE61E"/>
    <w:rsid w:val="3FE01612"/>
    <w:rsid w:val="3FE57825"/>
    <w:rsid w:val="3FF06432"/>
    <w:rsid w:val="3FF42D66"/>
    <w:rsid w:val="3FF52FA9"/>
    <w:rsid w:val="3FF70267"/>
    <w:rsid w:val="3FF783EC"/>
    <w:rsid w:val="3FF9A1E6"/>
    <w:rsid w:val="3FFB2F15"/>
    <w:rsid w:val="3FFB95F7"/>
    <w:rsid w:val="3FFCCEA7"/>
    <w:rsid w:val="3FFD50D9"/>
    <w:rsid w:val="3FFD5A7B"/>
    <w:rsid w:val="3FFE4178"/>
    <w:rsid w:val="3FFED8F0"/>
    <w:rsid w:val="3FFEEB61"/>
    <w:rsid w:val="3FFF2155"/>
    <w:rsid w:val="3FFF2D19"/>
    <w:rsid w:val="3FFF54EB"/>
    <w:rsid w:val="3FFF7192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D7257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53D5D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4F6D0B"/>
    <w:rsid w:val="43567E59"/>
    <w:rsid w:val="436332AB"/>
    <w:rsid w:val="4366EAB9"/>
    <w:rsid w:val="436A288B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32B13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CA668A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315A8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73443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9A09F6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9D7E1"/>
    <w:rsid w:val="47DECF2F"/>
    <w:rsid w:val="47DF7135"/>
    <w:rsid w:val="47FD7BE9"/>
    <w:rsid w:val="47FEAFC2"/>
    <w:rsid w:val="47FF1EC7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480C80"/>
    <w:rsid w:val="4B6C64A2"/>
    <w:rsid w:val="4B7790EF"/>
    <w:rsid w:val="4B9A6244"/>
    <w:rsid w:val="4B9F509C"/>
    <w:rsid w:val="4BABDEE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360A6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C066F7"/>
    <w:rsid w:val="4CC347DD"/>
    <w:rsid w:val="4CC75934"/>
    <w:rsid w:val="4CC8241D"/>
    <w:rsid w:val="4CD76167"/>
    <w:rsid w:val="4CEA234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74A89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BEF61C"/>
    <w:rsid w:val="4ED1645C"/>
    <w:rsid w:val="4ED676B8"/>
    <w:rsid w:val="4ED72378"/>
    <w:rsid w:val="4EDC4239"/>
    <w:rsid w:val="4EDD4322"/>
    <w:rsid w:val="4EDE45EA"/>
    <w:rsid w:val="4EE711AA"/>
    <w:rsid w:val="4EEF57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6F4D85"/>
    <w:rsid w:val="4F755951"/>
    <w:rsid w:val="4F83D2CE"/>
    <w:rsid w:val="4F8540AC"/>
    <w:rsid w:val="4F876700"/>
    <w:rsid w:val="4F8E638D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ABD36"/>
    <w:rsid w:val="4FFC5D89"/>
    <w:rsid w:val="4FFEC991"/>
    <w:rsid w:val="4FFF451A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79186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2FDF1B6"/>
    <w:rsid w:val="53035F10"/>
    <w:rsid w:val="530576CF"/>
    <w:rsid w:val="530618DA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4086770"/>
    <w:rsid w:val="540A4407"/>
    <w:rsid w:val="541308D8"/>
    <w:rsid w:val="54142D3F"/>
    <w:rsid w:val="54240BF0"/>
    <w:rsid w:val="54280325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76A84"/>
    <w:rsid w:val="55AA2FBB"/>
    <w:rsid w:val="55B1747F"/>
    <w:rsid w:val="55B56C81"/>
    <w:rsid w:val="55BA1D17"/>
    <w:rsid w:val="55BB7314"/>
    <w:rsid w:val="55C4407D"/>
    <w:rsid w:val="55C776C9"/>
    <w:rsid w:val="55CE75E4"/>
    <w:rsid w:val="55D420C8"/>
    <w:rsid w:val="55D57C55"/>
    <w:rsid w:val="55EA5046"/>
    <w:rsid w:val="55EA6876"/>
    <w:rsid w:val="55ED2438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7F61F6"/>
    <w:rsid w:val="56864D24"/>
    <w:rsid w:val="56890EBE"/>
    <w:rsid w:val="568D51E5"/>
    <w:rsid w:val="568E0BAF"/>
    <w:rsid w:val="56936336"/>
    <w:rsid w:val="5695130F"/>
    <w:rsid w:val="56985727"/>
    <w:rsid w:val="569902F4"/>
    <w:rsid w:val="569AE519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B5149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47180"/>
    <w:rsid w:val="57DA3738"/>
    <w:rsid w:val="57DB4E77"/>
    <w:rsid w:val="57E059DC"/>
    <w:rsid w:val="57E510B2"/>
    <w:rsid w:val="57E8F054"/>
    <w:rsid w:val="57E927F0"/>
    <w:rsid w:val="57EB7FE2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6F0964"/>
    <w:rsid w:val="5872726D"/>
    <w:rsid w:val="587A3649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BE0CCE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763D1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BF7A1B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D3776"/>
    <w:rsid w:val="5B7E30F8"/>
    <w:rsid w:val="5B7FD24B"/>
    <w:rsid w:val="5B871DD5"/>
    <w:rsid w:val="5B89F39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F2DD5"/>
    <w:rsid w:val="5BEF7E17"/>
    <w:rsid w:val="5BF2611D"/>
    <w:rsid w:val="5BF635D9"/>
    <w:rsid w:val="5BF70D27"/>
    <w:rsid w:val="5BF7D610"/>
    <w:rsid w:val="5BFC6925"/>
    <w:rsid w:val="5BFF32FA"/>
    <w:rsid w:val="5BFFDB1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7A6D7D"/>
    <w:rsid w:val="5D801D04"/>
    <w:rsid w:val="5D81011D"/>
    <w:rsid w:val="5D811229"/>
    <w:rsid w:val="5D8E0BDB"/>
    <w:rsid w:val="5D901440"/>
    <w:rsid w:val="5D9076EE"/>
    <w:rsid w:val="5D916EC2"/>
    <w:rsid w:val="5D9B0CD3"/>
    <w:rsid w:val="5DA2745D"/>
    <w:rsid w:val="5DB14C56"/>
    <w:rsid w:val="5DB55289"/>
    <w:rsid w:val="5DB55B46"/>
    <w:rsid w:val="5DB63E48"/>
    <w:rsid w:val="5DB7C1C3"/>
    <w:rsid w:val="5DBA6732"/>
    <w:rsid w:val="5DBA7011"/>
    <w:rsid w:val="5DBD2BD2"/>
    <w:rsid w:val="5DBDAB44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5953"/>
    <w:rsid w:val="5DFBD06B"/>
    <w:rsid w:val="5DFF8481"/>
    <w:rsid w:val="5DFFA5FD"/>
    <w:rsid w:val="5DFFC096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5E512F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C31A85"/>
    <w:rsid w:val="5EC55E1D"/>
    <w:rsid w:val="5EC78C22"/>
    <w:rsid w:val="5ECB59B9"/>
    <w:rsid w:val="5EDA9883"/>
    <w:rsid w:val="5EDF3CD6"/>
    <w:rsid w:val="5EE11C44"/>
    <w:rsid w:val="5EEB1812"/>
    <w:rsid w:val="5EEC1F07"/>
    <w:rsid w:val="5EEE63F2"/>
    <w:rsid w:val="5EEFFE0D"/>
    <w:rsid w:val="5EF30719"/>
    <w:rsid w:val="5EF7F1C6"/>
    <w:rsid w:val="5EF829E4"/>
    <w:rsid w:val="5EFA7CCD"/>
    <w:rsid w:val="5EFB135F"/>
    <w:rsid w:val="5EFE0A9C"/>
    <w:rsid w:val="5EFF1D20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6EBAB9"/>
    <w:rsid w:val="5F7331A6"/>
    <w:rsid w:val="5F7603BF"/>
    <w:rsid w:val="5F774DC2"/>
    <w:rsid w:val="5F7A3628"/>
    <w:rsid w:val="5F7A8665"/>
    <w:rsid w:val="5F7F0440"/>
    <w:rsid w:val="5F7F201A"/>
    <w:rsid w:val="5F7FB798"/>
    <w:rsid w:val="5F7FB896"/>
    <w:rsid w:val="5F7FBFC7"/>
    <w:rsid w:val="5F97C368"/>
    <w:rsid w:val="5FA56FDD"/>
    <w:rsid w:val="5FA7617E"/>
    <w:rsid w:val="5FADC968"/>
    <w:rsid w:val="5FB5E0B1"/>
    <w:rsid w:val="5FB7AE36"/>
    <w:rsid w:val="5FBBC91D"/>
    <w:rsid w:val="5FC02E6C"/>
    <w:rsid w:val="5FCBBEDA"/>
    <w:rsid w:val="5FCE3D25"/>
    <w:rsid w:val="5FD41376"/>
    <w:rsid w:val="5FDE64A5"/>
    <w:rsid w:val="5FDF53EC"/>
    <w:rsid w:val="5FE14C34"/>
    <w:rsid w:val="5FE33352"/>
    <w:rsid w:val="5FE6005F"/>
    <w:rsid w:val="5FEC6C9F"/>
    <w:rsid w:val="5FEDD8D4"/>
    <w:rsid w:val="5FF052B6"/>
    <w:rsid w:val="5FF10A7D"/>
    <w:rsid w:val="5FF44993"/>
    <w:rsid w:val="5FF46C77"/>
    <w:rsid w:val="5FF57C14"/>
    <w:rsid w:val="5FF6C60C"/>
    <w:rsid w:val="5FFAC0AA"/>
    <w:rsid w:val="5FFB091C"/>
    <w:rsid w:val="5FFBD300"/>
    <w:rsid w:val="5FFD3250"/>
    <w:rsid w:val="5FFD9022"/>
    <w:rsid w:val="5FFF3527"/>
    <w:rsid w:val="5FFF5CE8"/>
    <w:rsid w:val="5FFFC3F9"/>
    <w:rsid w:val="5FFFD860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6D24DE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CF4BC"/>
    <w:rsid w:val="62DD22DA"/>
    <w:rsid w:val="62DE102A"/>
    <w:rsid w:val="62E87B0B"/>
    <w:rsid w:val="62EC3019"/>
    <w:rsid w:val="62EC35A3"/>
    <w:rsid w:val="62F245C8"/>
    <w:rsid w:val="62FB47C0"/>
    <w:rsid w:val="62FD05AE"/>
    <w:rsid w:val="62FF8933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AF776A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6F6720"/>
    <w:rsid w:val="65700656"/>
    <w:rsid w:val="6575B536"/>
    <w:rsid w:val="657C0A6A"/>
    <w:rsid w:val="657E5FC4"/>
    <w:rsid w:val="65815AE7"/>
    <w:rsid w:val="65871D11"/>
    <w:rsid w:val="658A277F"/>
    <w:rsid w:val="6591C4B5"/>
    <w:rsid w:val="65B0168F"/>
    <w:rsid w:val="65B31743"/>
    <w:rsid w:val="65B5753E"/>
    <w:rsid w:val="65BB7E7E"/>
    <w:rsid w:val="65BF527C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E723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5D1706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CF66AE"/>
    <w:rsid w:val="69DD2721"/>
    <w:rsid w:val="69E62F37"/>
    <w:rsid w:val="69F1E935"/>
    <w:rsid w:val="69F805F1"/>
    <w:rsid w:val="69FB6687"/>
    <w:rsid w:val="69FED593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C0D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0BD6"/>
    <w:rsid w:val="6BC5144B"/>
    <w:rsid w:val="6BC974D6"/>
    <w:rsid w:val="6BCA69F3"/>
    <w:rsid w:val="6BCA88FD"/>
    <w:rsid w:val="6BD5029B"/>
    <w:rsid w:val="6BD86CC9"/>
    <w:rsid w:val="6BDE636E"/>
    <w:rsid w:val="6BE36180"/>
    <w:rsid w:val="6BEAE3B5"/>
    <w:rsid w:val="6BEE935F"/>
    <w:rsid w:val="6BF012D0"/>
    <w:rsid w:val="6BF6EF7E"/>
    <w:rsid w:val="6BF7756C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429A0"/>
    <w:rsid w:val="6CD82AD2"/>
    <w:rsid w:val="6CDB27E8"/>
    <w:rsid w:val="6CDCCD86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6B7CBB"/>
    <w:rsid w:val="6D727B82"/>
    <w:rsid w:val="6D754D41"/>
    <w:rsid w:val="6D762849"/>
    <w:rsid w:val="6D79BC96"/>
    <w:rsid w:val="6D826736"/>
    <w:rsid w:val="6D8A305E"/>
    <w:rsid w:val="6D927826"/>
    <w:rsid w:val="6D945E1D"/>
    <w:rsid w:val="6DAA2178"/>
    <w:rsid w:val="6DAB52EF"/>
    <w:rsid w:val="6DAB96D1"/>
    <w:rsid w:val="6DAFB0CE"/>
    <w:rsid w:val="6DAFE4D9"/>
    <w:rsid w:val="6DB75975"/>
    <w:rsid w:val="6DBA10DB"/>
    <w:rsid w:val="6DBF74A5"/>
    <w:rsid w:val="6DC06017"/>
    <w:rsid w:val="6DC15556"/>
    <w:rsid w:val="6DC351FC"/>
    <w:rsid w:val="6DCA78CB"/>
    <w:rsid w:val="6DCF7F43"/>
    <w:rsid w:val="6DD349A2"/>
    <w:rsid w:val="6DD545E7"/>
    <w:rsid w:val="6DDF1C78"/>
    <w:rsid w:val="6DFA3F5F"/>
    <w:rsid w:val="6DFBB8C6"/>
    <w:rsid w:val="6DFD9E19"/>
    <w:rsid w:val="6DFE6A3B"/>
    <w:rsid w:val="6DFE6C44"/>
    <w:rsid w:val="6DFF538F"/>
    <w:rsid w:val="6DFF9413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8E075"/>
    <w:rsid w:val="6E5F273D"/>
    <w:rsid w:val="6E695005"/>
    <w:rsid w:val="6E6A6D2C"/>
    <w:rsid w:val="6E6DD00D"/>
    <w:rsid w:val="6E734213"/>
    <w:rsid w:val="6E744066"/>
    <w:rsid w:val="6E77731B"/>
    <w:rsid w:val="6E777480"/>
    <w:rsid w:val="6E780566"/>
    <w:rsid w:val="6E7950AC"/>
    <w:rsid w:val="6E7C5DC9"/>
    <w:rsid w:val="6E7FEBE8"/>
    <w:rsid w:val="6E8126B3"/>
    <w:rsid w:val="6E842461"/>
    <w:rsid w:val="6E867725"/>
    <w:rsid w:val="6E8B7374"/>
    <w:rsid w:val="6E8C1D6D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CF74C8"/>
    <w:rsid w:val="6ED76777"/>
    <w:rsid w:val="6EDF2670"/>
    <w:rsid w:val="6EE354C3"/>
    <w:rsid w:val="6EEF2A45"/>
    <w:rsid w:val="6EF052ED"/>
    <w:rsid w:val="6EFBA49A"/>
    <w:rsid w:val="6EFF2CE3"/>
    <w:rsid w:val="6EFF304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4E8F"/>
    <w:rsid w:val="6F75C9A4"/>
    <w:rsid w:val="6F77E9FA"/>
    <w:rsid w:val="6F77EDE9"/>
    <w:rsid w:val="6F7D37B6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B9F27"/>
    <w:rsid w:val="6FAE38EF"/>
    <w:rsid w:val="6FB453A3"/>
    <w:rsid w:val="6FB57423"/>
    <w:rsid w:val="6FBF4D77"/>
    <w:rsid w:val="6FC15F31"/>
    <w:rsid w:val="6FC3074B"/>
    <w:rsid w:val="6FC87E4D"/>
    <w:rsid w:val="6FCD0AB4"/>
    <w:rsid w:val="6FDDBDA9"/>
    <w:rsid w:val="6FE31C5B"/>
    <w:rsid w:val="6FE5516E"/>
    <w:rsid w:val="6FEA2508"/>
    <w:rsid w:val="6FEB9C0D"/>
    <w:rsid w:val="6FECA01A"/>
    <w:rsid w:val="6FEE16A6"/>
    <w:rsid w:val="6FEFDEE7"/>
    <w:rsid w:val="6FF1F10C"/>
    <w:rsid w:val="6FF68E1D"/>
    <w:rsid w:val="6FF71DBD"/>
    <w:rsid w:val="6FF74967"/>
    <w:rsid w:val="6FF88B7C"/>
    <w:rsid w:val="6FF9518C"/>
    <w:rsid w:val="6FFA922F"/>
    <w:rsid w:val="6FFBD6F4"/>
    <w:rsid w:val="6FFC1C3E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6FFFC851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4027D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5F23A5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708F2"/>
    <w:rsid w:val="71DD0AEE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1E659F"/>
    <w:rsid w:val="7231325C"/>
    <w:rsid w:val="72355947"/>
    <w:rsid w:val="72393D73"/>
    <w:rsid w:val="723F36C8"/>
    <w:rsid w:val="72402E98"/>
    <w:rsid w:val="7242038C"/>
    <w:rsid w:val="72430C7C"/>
    <w:rsid w:val="724E6128"/>
    <w:rsid w:val="724F0504"/>
    <w:rsid w:val="72534367"/>
    <w:rsid w:val="725764FB"/>
    <w:rsid w:val="72585469"/>
    <w:rsid w:val="725B7AEE"/>
    <w:rsid w:val="726EFEE5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EF124C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DF7053"/>
    <w:rsid w:val="73E14CE5"/>
    <w:rsid w:val="73E62161"/>
    <w:rsid w:val="73ECA153"/>
    <w:rsid w:val="73ECE613"/>
    <w:rsid w:val="73EFE7CA"/>
    <w:rsid w:val="73F1F62A"/>
    <w:rsid w:val="73F45694"/>
    <w:rsid w:val="73F504CB"/>
    <w:rsid w:val="73F6405F"/>
    <w:rsid w:val="73F65EDE"/>
    <w:rsid w:val="73F72F62"/>
    <w:rsid w:val="73FBC0CF"/>
    <w:rsid w:val="73FD3CC7"/>
    <w:rsid w:val="73FD3E64"/>
    <w:rsid w:val="73FF0773"/>
    <w:rsid w:val="73FF3422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10B49"/>
    <w:rsid w:val="7563A747"/>
    <w:rsid w:val="756D2894"/>
    <w:rsid w:val="75706948"/>
    <w:rsid w:val="757487D8"/>
    <w:rsid w:val="757C3AAB"/>
    <w:rsid w:val="757DE146"/>
    <w:rsid w:val="75834330"/>
    <w:rsid w:val="75970C9A"/>
    <w:rsid w:val="75994786"/>
    <w:rsid w:val="759C22F0"/>
    <w:rsid w:val="75A70CF1"/>
    <w:rsid w:val="75AA19E3"/>
    <w:rsid w:val="75B86BFB"/>
    <w:rsid w:val="75BA3394"/>
    <w:rsid w:val="75BC2AE5"/>
    <w:rsid w:val="75BF564F"/>
    <w:rsid w:val="75C65228"/>
    <w:rsid w:val="75CD2682"/>
    <w:rsid w:val="75D73501"/>
    <w:rsid w:val="75D7F2CC"/>
    <w:rsid w:val="75D7F9B4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5FF208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1420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DFE174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65035"/>
    <w:rsid w:val="76F94BF9"/>
    <w:rsid w:val="76FB9FEF"/>
    <w:rsid w:val="76FCE18F"/>
    <w:rsid w:val="76FD112D"/>
    <w:rsid w:val="76FEE154"/>
    <w:rsid w:val="76FF20EA"/>
    <w:rsid w:val="77046829"/>
    <w:rsid w:val="770A11F8"/>
    <w:rsid w:val="77124817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FCECC"/>
    <w:rsid w:val="777059BB"/>
    <w:rsid w:val="77761D08"/>
    <w:rsid w:val="777A6A28"/>
    <w:rsid w:val="777BA7D9"/>
    <w:rsid w:val="777E27D2"/>
    <w:rsid w:val="777F4020"/>
    <w:rsid w:val="777F4861"/>
    <w:rsid w:val="777F4A0C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A8BD5"/>
    <w:rsid w:val="77BE2099"/>
    <w:rsid w:val="77BE6641"/>
    <w:rsid w:val="77BF9B32"/>
    <w:rsid w:val="77BFBF8D"/>
    <w:rsid w:val="77C0569A"/>
    <w:rsid w:val="77CC4948"/>
    <w:rsid w:val="77CCAA25"/>
    <w:rsid w:val="77CF4D43"/>
    <w:rsid w:val="77CFAC96"/>
    <w:rsid w:val="77D0645A"/>
    <w:rsid w:val="77D695CB"/>
    <w:rsid w:val="77D74FA6"/>
    <w:rsid w:val="77D75888"/>
    <w:rsid w:val="77D78EFF"/>
    <w:rsid w:val="77DA0C88"/>
    <w:rsid w:val="77DBBE29"/>
    <w:rsid w:val="77DC2FED"/>
    <w:rsid w:val="77DC8538"/>
    <w:rsid w:val="77DCE66D"/>
    <w:rsid w:val="77DD3E73"/>
    <w:rsid w:val="77DDED8A"/>
    <w:rsid w:val="77DE452E"/>
    <w:rsid w:val="77DFEF16"/>
    <w:rsid w:val="77E42BD1"/>
    <w:rsid w:val="77E616D9"/>
    <w:rsid w:val="77E62165"/>
    <w:rsid w:val="77E6848E"/>
    <w:rsid w:val="77EA16F7"/>
    <w:rsid w:val="77EA245A"/>
    <w:rsid w:val="77EB774D"/>
    <w:rsid w:val="77ED9719"/>
    <w:rsid w:val="77EE638B"/>
    <w:rsid w:val="77EF1766"/>
    <w:rsid w:val="77EFF7AF"/>
    <w:rsid w:val="77F152DF"/>
    <w:rsid w:val="77F163A2"/>
    <w:rsid w:val="77F45127"/>
    <w:rsid w:val="77F5447A"/>
    <w:rsid w:val="77F60ACC"/>
    <w:rsid w:val="77F76483"/>
    <w:rsid w:val="77F798BB"/>
    <w:rsid w:val="77F951E6"/>
    <w:rsid w:val="77FC13EB"/>
    <w:rsid w:val="77FDE229"/>
    <w:rsid w:val="77FE510C"/>
    <w:rsid w:val="77FF1039"/>
    <w:rsid w:val="77FF28C2"/>
    <w:rsid w:val="77FF8CEF"/>
    <w:rsid w:val="77FFB308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8EF71BB"/>
    <w:rsid w:val="78FEA346"/>
    <w:rsid w:val="78FEF79C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4402F"/>
    <w:rsid w:val="794B1823"/>
    <w:rsid w:val="794C0EC8"/>
    <w:rsid w:val="79533DC8"/>
    <w:rsid w:val="79601091"/>
    <w:rsid w:val="79605972"/>
    <w:rsid w:val="796C624D"/>
    <w:rsid w:val="796F6A8C"/>
    <w:rsid w:val="797B6743"/>
    <w:rsid w:val="798565E2"/>
    <w:rsid w:val="798873B7"/>
    <w:rsid w:val="7998CAC5"/>
    <w:rsid w:val="7999D4AA"/>
    <w:rsid w:val="799A23D2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E25C1"/>
    <w:rsid w:val="79DE4421"/>
    <w:rsid w:val="79E6386E"/>
    <w:rsid w:val="79E7C960"/>
    <w:rsid w:val="79EA6975"/>
    <w:rsid w:val="79EB3AFC"/>
    <w:rsid w:val="79EB8A29"/>
    <w:rsid w:val="79EC258B"/>
    <w:rsid w:val="79F12AC3"/>
    <w:rsid w:val="79F309DD"/>
    <w:rsid w:val="79F64450"/>
    <w:rsid w:val="79F72589"/>
    <w:rsid w:val="79F7398C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2ABF"/>
    <w:rsid w:val="7A5B64AE"/>
    <w:rsid w:val="7A5E1410"/>
    <w:rsid w:val="7A603BF8"/>
    <w:rsid w:val="7A77BFE1"/>
    <w:rsid w:val="7A7AAFCC"/>
    <w:rsid w:val="7A7B46B4"/>
    <w:rsid w:val="7A7B4739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F15BD"/>
    <w:rsid w:val="7AE562C3"/>
    <w:rsid w:val="7AF9E538"/>
    <w:rsid w:val="7AFA35B7"/>
    <w:rsid w:val="7AFBBCA7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65090"/>
    <w:rsid w:val="7BBE1E40"/>
    <w:rsid w:val="7BBF7EDA"/>
    <w:rsid w:val="7BBF80AF"/>
    <w:rsid w:val="7BCC0CE6"/>
    <w:rsid w:val="7BD42577"/>
    <w:rsid w:val="7BD55988"/>
    <w:rsid w:val="7BD71375"/>
    <w:rsid w:val="7BD7C80D"/>
    <w:rsid w:val="7BDE2AD0"/>
    <w:rsid w:val="7BDEF6A6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7F9AA"/>
    <w:rsid w:val="7BFB4ABF"/>
    <w:rsid w:val="7BFC8441"/>
    <w:rsid w:val="7BFEFEE4"/>
    <w:rsid w:val="7C062CC8"/>
    <w:rsid w:val="7C064D8E"/>
    <w:rsid w:val="7C092989"/>
    <w:rsid w:val="7C0F0AA3"/>
    <w:rsid w:val="7C16431B"/>
    <w:rsid w:val="7C1D6721"/>
    <w:rsid w:val="7C1D7081"/>
    <w:rsid w:val="7C23124E"/>
    <w:rsid w:val="7C2346D9"/>
    <w:rsid w:val="7C2F0125"/>
    <w:rsid w:val="7C346C93"/>
    <w:rsid w:val="7C35792A"/>
    <w:rsid w:val="7C3930FC"/>
    <w:rsid w:val="7C3A3DEE"/>
    <w:rsid w:val="7C3A7800"/>
    <w:rsid w:val="7C3A78EA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7575D0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F70A50"/>
    <w:rsid w:val="7CF71DEA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4D4865"/>
    <w:rsid w:val="7D4F1701"/>
    <w:rsid w:val="7D5079E6"/>
    <w:rsid w:val="7D55623A"/>
    <w:rsid w:val="7D657018"/>
    <w:rsid w:val="7D692A50"/>
    <w:rsid w:val="7D6B8037"/>
    <w:rsid w:val="7D6C2999"/>
    <w:rsid w:val="7D6F330E"/>
    <w:rsid w:val="7D742E5F"/>
    <w:rsid w:val="7D7861C3"/>
    <w:rsid w:val="7D7A904B"/>
    <w:rsid w:val="7D7C30CE"/>
    <w:rsid w:val="7D7F297A"/>
    <w:rsid w:val="7D7F3748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B57A7"/>
    <w:rsid w:val="7DBE2075"/>
    <w:rsid w:val="7DBE2C9E"/>
    <w:rsid w:val="7DBE70DB"/>
    <w:rsid w:val="7DC60049"/>
    <w:rsid w:val="7DC93436"/>
    <w:rsid w:val="7DCA30FB"/>
    <w:rsid w:val="7DD520D4"/>
    <w:rsid w:val="7DD722F0"/>
    <w:rsid w:val="7DDB166E"/>
    <w:rsid w:val="7DDD9955"/>
    <w:rsid w:val="7DDE2AEC"/>
    <w:rsid w:val="7DDF33D2"/>
    <w:rsid w:val="7DDFB63F"/>
    <w:rsid w:val="7DE844FD"/>
    <w:rsid w:val="7DE85A3F"/>
    <w:rsid w:val="7DEF0D67"/>
    <w:rsid w:val="7DEFCF96"/>
    <w:rsid w:val="7DF37758"/>
    <w:rsid w:val="7DF71057"/>
    <w:rsid w:val="7DF77E97"/>
    <w:rsid w:val="7DF93059"/>
    <w:rsid w:val="7DFA030B"/>
    <w:rsid w:val="7DFE6F3E"/>
    <w:rsid w:val="7DFF4146"/>
    <w:rsid w:val="7DFFB413"/>
    <w:rsid w:val="7DFFF32D"/>
    <w:rsid w:val="7E052869"/>
    <w:rsid w:val="7E094473"/>
    <w:rsid w:val="7E120EDD"/>
    <w:rsid w:val="7E196FA5"/>
    <w:rsid w:val="7E1A21DD"/>
    <w:rsid w:val="7E1A6D05"/>
    <w:rsid w:val="7E2D1F10"/>
    <w:rsid w:val="7E2F9BBB"/>
    <w:rsid w:val="7E32AAF4"/>
    <w:rsid w:val="7E34394C"/>
    <w:rsid w:val="7E3643CD"/>
    <w:rsid w:val="7E370B7B"/>
    <w:rsid w:val="7E417646"/>
    <w:rsid w:val="7E43329E"/>
    <w:rsid w:val="7E4577B8"/>
    <w:rsid w:val="7E4EBDD7"/>
    <w:rsid w:val="7E5FCC45"/>
    <w:rsid w:val="7E625DEA"/>
    <w:rsid w:val="7E635FE7"/>
    <w:rsid w:val="7E678EA6"/>
    <w:rsid w:val="7E6BDF88"/>
    <w:rsid w:val="7E6F7D7A"/>
    <w:rsid w:val="7E7F0292"/>
    <w:rsid w:val="7E7F09A7"/>
    <w:rsid w:val="7E7F36DA"/>
    <w:rsid w:val="7E7F5C3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DF6F5"/>
    <w:rsid w:val="7EBF901E"/>
    <w:rsid w:val="7ECF99D9"/>
    <w:rsid w:val="7ECFBA2A"/>
    <w:rsid w:val="7ECFFCFF"/>
    <w:rsid w:val="7ED15489"/>
    <w:rsid w:val="7ED54E43"/>
    <w:rsid w:val="7ED56104"/>
    <w:rsid w:val="7ED6DBDE"/>
    <w:rsid w:val="7EDD497E"/>
    <w:rsid w:val="7EE57C94"/>
    <w:rsid w:val="7EED0C17"/>
    <w:rsid w:val="7EEF5417"/>
    <w:rsid w:val="7EF3E3BC"/>
    <w:rsid w:val="7EFAE0DB"/>
    <w:rsid w:val="7EFD9842"/>
    <w:rsid w:val="7EFE528A"/>
    <w:rsid w:val="7EFEC125"/>
    <w:rsid w:val="7EFF0DBA"/>
    <w:rsid w:val="7EFF7EE2"/>
    <w:rsid w:val="7EFFBD6C"/>
    <w:rsid w:val="7EFFC08D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6DE54"/>
    <w:rsid w:val="7F3A2D76"/>
    <w:rsid w:val="7F3BAF1E"/>
    <w:rsid w:val="7F3D870F"/>
    <w:rsid w:val="7F3F9B77"/>
    <w:rsid w:val="7F3FDF85"/>
    <w:rsid w:val="7F4365FC"/>
    <w:rsid w:val="7F4B14FC"/>
    <w:rsid w:val="7F4FCA6E"/>
    <w:rsid w:val="7F54F632"/>
    <w:rsid w:val="7F57075C"/>
    <w:rsid w:val="7F57B5B0"/>
    <w:rsid w:val="7F596319"/>
    <w:rsid w:val="7F596D35"/>
    <w:rsid w:val="7F5B69CC"/>
    <w:rsid w:val="7F5DD44B"/>
    <w:rsid w:val="7F5EFB8E"/>
    <w:rsid w:val="7F5F2CC2"/>
    <w:rsid w:val="7F621E32"/>
    <w:rsid w:val="7F67AFCF"/>
    <w:rsid w:val="7F69E9E2"/>
    <w:rsid w:val="7F6EF221"/>
    <w:rsid w:val="7F6F351B"/>
    <w:rsid w:val="7F77B039"/>
    <w:rsid w:val="7F7C6B64"/>
    <w:rsid w:val="7F7D58EC"/>
    <w:rsid w:val="7F7D9AEB"/>
    <w:rsid w:val="7F7D9DC1"/>
    <w:rsid w:val="7F7DA138"/>
    <w:rsid w:val="7F7E14B3"/>
    <w:rsid w:val="7F7FBA5C"/>
    <w:rsid w:val="7F7FEAE2"/>
    <w:rsid w:val="7F7FFECC"/>
    <w:rsid w:val="7F865891"/>
    <w:rsid w:val="7F871AF4"/>
    <w:rsid w:val="7F8BBA5E"/>
    <w:rsid w:val="7F8DA593"/>
    <w:rsid w:val="7F8F4919"/>
    <w:rsid w:val="7F9114F6"/>
    <w:rsid w:val="7F93F090"/>
    <w:rsid w:val="7F97FCE7"/>
    <w:rsid w:val="7F9999C8"/>
    <w:rsid w:val="7F9B96F5"/>
    <w:rsid w:val="7F9C2C3C"/>
    <w:rsid w:val="7F9D4296"/>
    <w:rsid w:val="7F9D6B3C"/>
    <w:rsid w:val="7F9DD387"/>
    <w:rsid w:val="7F9F2FD1"/>
    <w:rsid w:val="7FA47540"/>
    <w:rsid w:val="7FA64EDF"/>
    <w:rsid w:val="7FAB7240"/>
    <w:rsid w:val="7FABCE25"/>
    <w:rsid w:val="7FAC1243"/>
    <w:rsid w:val="7FB309C2"/>
    <w:rsid w:val="7FB37C3A"/>
    <w:rsid w:val="7FB50C34"/>
    <w:rsid w:val="7FB74B58"/>
    <w:rsid w:val="7FB79564"/>
    <w:rsid w:val="7FBB2432"/>
    <w:rsid w:val="7FBF0858"/>
    <w:rsid w:val="7FBF2D1C"/>
    <w:rsid w:val="7FBF511C"/>
    <w:rsid w:val="7FBF7638"/>
    <w:rsid w:val="7FBFCE67"/>
    <w:rsid w:val="7FCB4584"/>
    <w:rsid w:val="7FCF24D9"/>
    <w:rsid w:val="7FCF352D"/>
    <w:rsid w:val="7FCFCAB9"/>
    <w:rsid w:val="7FCFEA06"/>
    <w:rsid w:val="7FD53EE6"/>
    <w:rsid w:val="7FD6C0BD"/>
    <w:rsid w:val="7FD79F86"/>
    <w:rsid w:val="7FDB9E4B"/>
    <w:rsid w:val="7FDB9E5F"/>
    <w:rsid w:val="7FDBF1F5"/>
    <w:rsid w:val="7FDC60C5"/>
    <w:rsid w:val="7FDD246C"/>
    <w:rsid w:val="7FDFE44E"/>
    <w:rsid w:val="7FE23AFB"/>
    <w:rsid w:val="7FE62D10"/>
    <w:rsid w:val="7FE76CF1"/>
    <w:rsid w:val="7FE7790A"/>
    <w:rsid w:val="7FE95344"/>
    <w:rsid w:val="7FEBEDB1"/>
    <w:rsid w:val="7FEBEFB7"/>
    <w:rsid w:val="7FED0E31"/>
    <w:rsid w:val="7FEDA7BB"/>
    <w:rsid w:val="7FEDE7C5"/>
    <w:rsid w:val="7FEE0113"/>
    <w:rsid w:val="7FEE9960"/>
    <w:rsid w:val="7FEF01A0"/>
    <w:rsid w:val="7FEF2501"/>
    <w:rsid w:val="7FEF758C"/>
    <w:rsid w:val="7FEFC3BE"/>
    <w:rsid w:val="7FEFD42C"/>
    <w:rsid w:val="7FF05EC8"/>
    <w:rsid w:val="7FF258F7"/>
    <w:rsid w:val="7FF32F28"/>
    <w:rsid w:val="7FF3CFD5"/>
    <w:rsid w:val="7FF48774"/>
    <w:rsid w:val="7FF56A5D"/>
    <w:rsid w:val="7FF5C0D3"/>
    <w:rsid w:val="7FF5F893"/>
    <w:rsid w:val="7FF706C7"/>
    <w:rsid w:val="7FF76974"/>
    <w:rsid w:val="7FFB4735"/>
    <w:rsid w:val="7FFB622B"/>
    <w:rsid w:val="7FFB6FD8"/>
    <w:rsid w:val="7FFC0005"/>
    <w:rsid w:val="7FFC40FD"/>
    <w:rsid w:val="7FFCF1D8"/>
    <w:rsid w:val="7FFD1791"/>
    <w:rsid w:val="7FFD2A5B"/>
    <w:rsid w:val="7FFDE796"/>
    <w:rsid w:val="7FFDF085"/>
    <w:rsid w:val="7FFE7CB2"/>
    <w:rsid w:val="7FFEE8CD"/>
    <w:rsid w:val="7FFF000D"/>
    <w:rsid w:val="7FFF0C84"/>
    <w:rsid w:val="7FFF3320"/>
    <w:rsid w:val="7FFF5234"/>
    <w:rsid w:val="7FFF5547"/>
    <w:rsid w:val="7FFF6B40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774631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DF6AB1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97B99DF"/>
    <w:rsid w:val="9A10449E"/>
    <w:rsid w:val="9A2F822A"/>
    <w:rsid w:val="9A83A93C"/>
    <w:rsid w:val="9AAFDC18"/>
    <w:rsid w:val="9ACB863D"/>
    <w:rsid w:val="9AD1B25C"/>
    <w:rsid w:val="9AF7D730"/>
    <w:rsid w:val="9AFADBB5"/>
    <w:rsid w:val="9B6D6725"/>
    <w:rsid w:val="9B7F6835"/>
    <w:rsid w:val="9BAED620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D2F4D76"/>
    <w:rsid w:val="9D4B5CFF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4BDF19"/>
    <w:rsid w:val="9F72353A"/>
    <w:rsid w:val="9F7B0E3C"/>
    <w:rsid w:val="9F7E1573"/>
    <w:rsid w:val="9F7E8FDD"/>
    <w:rsid w:val="9F7F70CC"/>
    <w:rsid w:val="9FAD5AB6"/>
    <w:rsid w:val="9FBF2C0A"/>
    <w:rsid w:val="9FBF2E64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BDF4B94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7F0C6C"/>
    <w:rsid w:val="AD9D3AD6"/>
    <w:rsid w:val="ADBF8E72"/>
    <w:rsid w:val="ADEE1D89"/>
    <w:rsid w:val="ADF2A93F"/>
    <w:rsid w:val="AE2CF1C1"/>
    <w:rsid w:val="AE3BA6EC"/>
    <w:rsid w:val="AE7C260B"/>
    <w:rsid w:val="AEE5C4BE"/>
    <w:rsid w:val="AEECA6A3"/>
    <w:rsid w:val="AEEEFBCE"/>
    <w:rsid w:val="AEFD5E5D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DD7E14"/>
    <w:rsid w:val="AFE4D26E"/>
    <w:rsid w:val="AFE650C6"/>
    <w:rsid w:val="AFE72D30"/>
    <w:rsid w:val="AFEF6DC1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D770D8"/>
    <w:rsid w:val="B1FF45CC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3E07E"/>
    <w:rsid w:val="B3F68EDC"/>
    <w:rsid w:val="B3FEFC3E"/>
    <w:rsid w:val="B3FFDF47"/>
    <w:rsid w:val="B445D76E"/>
    <w:rsid w:val="B45B1AE6"/>
    <w:rsid w:val="B471D3B4"/>
    <w:rsid w:val="B4E35E3B"/>
    <w:rsid w:val="B4FF47D3"/>
    <w:rsid w:val="B502CA85"/>
    <w:rsid w:val="B567303C"/>
    <w:rsid w:val="B56A31B8"/>
    <w:rsid w:val="B573506D"/>
    <w:rsid w:val="B5CB5786"/>
    <w:rsid w:val="B5DF0E18"/>
    <w:rsid w:val="B5E69B79"/>
    <w:rsid w:val="B5F049F0"/>
    <w:rsid w:val="B5FC8103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5E328"/>
    <w:rsid w:val="B77B2E78"/>
    <w:rsid w:val="B77D0640"/>
    <w:rsid w:val="B796DC18"/>
    <w:rsid w:val="B7AFD83F"/>
    <w:rsid w:val="B7EEDDBE"/>
    <w:rsid w:val="B7F6205C"/>
    <w:rsid w:val="B7F7827A"/>
    <w:rsid w:val="B7F7F931"/>
    <w:rsid w:val="B7FFD43E"/>
    <w:rsid w:val="B8221D28"/>
    <w:rsid w:val="B8806D39"/>
    <w:rsid w:val="B8825DAC"/>
    <w:rsid w:val="B897F658"/>
    <w:rsid w:val="B89BB068"/>
    <w:rsid w:val="B8BA419F"/>
    <w:rsid w:val="B8CAB8E8"/>
    <w:rsid w:val="B982597B"/>
    <w:rsid w:val="B9849A31"/>
    <w:rsid w:val="B9A5905F"/>
    <w:rsid w:val="B9E09356"/>
    <w:rsid w:val="B9F697CF"/>
    <w:rsid w:val="B9F79AFD"/>
    <w:rsid w:val="BA0D2B62"/>
    <w:rsid w:val="BA18B7F4"/>
    <w:rsid w:val="BA226FDD"/>
    <w:rsid w:val="BA2744CF"/>
    <w:rsid w:val="BA7B23C6"/>
    <w:rsid w:val="BA7F6778"/>
    <w:rsid w:val="BAFFE1BC"/>
    <w:rsid w:val="BB1B68A8"/>
    <w:rsid w:val="BB3C9FEA"/>
    <w:rsid w:val="BB3FB0E4"/>
    <w:rsid w:val="BB4A7D0B"/>
    <w:rsid w:val="BB59C484"/>
    <w:rsid w:val="BB7F96FF"/>
    <w:rsid w:val="BB81A2E2"/>
    <w:rsid w:val="BB85DC8E"/>
    <w:rsid w:val="BB863F37"/>
    <w:rsid w:val="BBA02CD8"/>
    <w:rsid w:val="BBA467B6"/>
    <w:rsid w:val="BBAFDA1C"/>
    <w:rsid w:val="BBBBC89E"/>
    <w:rsid w:val="BBC7F5CF"/>
    <w:rsid w:val="BBD4EA84"/>
    <w:rsid w:val="BBD7F2C4"/>
    <w:rsid w:val="BBDF5F6B"/>
    <w:rsid w:val="BBE2F53F"/>
    <w:rsid w:val="BBF52D96"/>
    <w:rsid w:val="BBFB6870"/>
    <w:rsid w:val="BBFF4C71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CF59BD6"/>
    <w:rsid w:val="BD0947BA"/>
    <w:rsid w:val="BD5C628B"/>
    <w:rsid w:val="BDB3AFA2"/>
    <w:rsid w:val="BDD1EF53"/>
    <w:rsid w:val="BDD627D5"/>
    <w:rsid w:val="BDDBC57A"/>
    <w:rsid w:val="BDEE3257"/>
    <w:rsid w:val="BDF7EE6B"/>
    <w:rsid w:val="BDFB29D2"/>
    <w:rsid w:val="BDFC6393"/>
    <w:rsid w:val="BDFDB590"/>
    <w:rsid w:val="BDFEAB24"/>
    <w:rsid w:val="BDFF3B0D"/>
    <w:rsid w:val="BDFF9D0E"/>
    <w:rsid w:val="BDFFC130"/>
    <w:rsid w:val="BE17D74E"/>
    <w:rsid w:val="BE5F0191"/>
    <w:rsid w:val="BE7BD063"/>
    <w:rsid w:val="BE7DC1F4"/>
    <w:rsid w:val="BE98F056"/>
    <w:rsid w:val="BEB41133"/>
    <w:rsid w:val="BEC55947"/>
    <w:rsid w:val="BEC8FA19"/>
    <w:rsid w:val="BEE7D459"/>
    <w:rsid w:val="BEEE2505"/>
    <w:rsid w:val="BEEF040A"/>
    <w:rsid w:val="BEEFAC0C"/>
    <w:rsid w:val="BEF9871B"/>
    <w:rsid w:val="BEFE8BD1"/>
    <w:rsid w:val="BEFFC819"/>
    <w:rsid w:val="BF3F539B"/>
    <w:rsid w:val="BF3F9B53"/>
    <w:rsid w:val="BF6B3960"/>
    <w:rsid w:val="BF6BD70D"/>
    <w:rsid w:val="BF6D756D"/>
    <w:rsid w:val="BF6D81C3"/>
    <w:rsid w:val="BF6DF1FC"/>
    <w:rsid w:val="BF7D6E20"/>
    <w:rsid w:val="BF850987"/>
    <w:rsid w:val="BF88A000"/>
    <w:rsid w:val="BF8FFB12"/>
    <w:rsid w:val="BF9EF791"/>
    <w:rsid w:val="BFAD50AA"/>
    <w:rsid w:val="BFB3B7BE"/>
    <w:rsid w:val="BFB790DD"/>
    <w:rsid w:val="BFB79A6D"/>
    <w:rsid w:val="BFB7D975"/>
    <w:rsid w:val="BFB7EF98"/>
    <w:rsid w:val="BFBF0EA0"/>
    <w:rsid w:val="BFCB2465"/>
    <w:rsid w:val="BFCFF6EE"/>
    <w:rsid w:val="BFD80D7A"/>
    <w:rsid w:val="BFDAEB71"/>
    <w:rsid w:val="BFDB6304"/>
    <w:rsid w:val="BFDB742D"/>
    <w:rsid w:val="BFDF17BE"/>
    <w:rsid w:val="BFE7C371"/>
    <w:rsid w:val="BFEB3304"/>
    <w:rsid w:val="BFEC91B4"/>
    <w:rsid w:val="BFEF9974"/>
    <w:rsid w:val="BFF356FF"/>
    <w:rsid w:val="BFF6AFCF"/>
    <w:rsid w:val="BFF7251A"/>
    <w:rsid w:val="BFF78505"/>
    <w:rsid w:val="BFFBC6D0"/>
    <w:rsid w:val="BFFE5784"/>
    <w:rsid w:val="BFFE7B14"/>
    <w:rsid w:val="BFFF3F06"/>
    <w:rsid w:val="BFFF5CD2"/>
    <w:rsid w:val="BFFFD888"/>
    <w:rsid w:val="BFFFFF6F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1FF4A6B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6EFADD4"/>
    <w:rsid w:val="C7676F13"/>
    <w:rsid w:val="C7C0867F"/>
    <w:rsid w:val="C7C669BD"/>
    <w:rsid w:val="C7F503EA"/>
    <w:rsid w:val="C7F7914E"/>
    <w:rsid w:val="C7F9BBA7"/>
    <w:rsid w:val="C7FEA69C"/>
    <w:rsid w:val="C7FF4AD2"/>
    <w:rsid w:val="C809A17F"/>
    <w:rsid w:val="C80BCA81"/>
    <w:rsid w:val="C8B39FEF"/>
    <w:rsid w:val="C8CE4B2E"/>
    <w:rsid w:val="C8EE5E2C"/>
    <w:rsid w:val="C8FFE91F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DF6AD9"/>
    <w:rsid w:val="CBEF326A"/>
    <w:rsid w:val="CC569CA4"/>
    <w:rsid w:val="CC84346E"/>
    <w:rsid w:val="CCB24FE3"/>
    <w:rsid w:val="CCC05001"/>
    <w:rsid w:val="CCD62B54"/>
    <w:rsid w:val="CCEACFA5"/>
    <w:rsid w:val="CCEE820D"/>
    <w:rsid w:val="CD01044F"/>
    <w:rsid w:val="CD1149A5"/>
    <w:rsid w:val="CD588899"/>
    <w:rsid w:val="CDA5F10E"/>
    <w:rsid w:val="CDB70B54"/>
    <w:rsid w:val="CDB831D4"/>
    <w:rsid w:val="CDB940D4"/>
    <w:rsid w:val="CDBC4064"/>
    <w:rsid w:val="CDBEF1A9"/>
    <w:rsid w:val="CDBFCF81"/>
    <w:rsid w:val="CDD4EFF8"/>
    <w:rsid w:val="CDDE2B4E"/>
    <w:rsid w:val="CDDE8033"/>
    <w:rsid w:val="CDFD0278"/>
    <w:rsid w:val="CDFD15EC"/>
    <w:rsid w:val="CDFFEBB0"/>
    <w:rsid w:val="CE1DE22E"/>
    <w:rsid w:val="CE3623A8"/>
    <w:rsid w:val="CE501F47"/>
    <w:rsid w:val="CEB30C72"/>
    <w:rsid w:val="CEB6A01E"/>
    <w:rsid w:val="CEBFDBBF"/>
    <w:rsid w:val="CEBFFDC2"/>
    <w:rsid w:val="CEDF9CF0"/>
    <w:rsid w:val="CEFF5068"/>
    <w:rsid w:val="CF351644"/>
    <w:rsid w:val="CF5ABB50"/>
    <w:rsid w:val="CF5F6792"/>
    <w:rsid w:val="CF7D2EE0"/>
    <w:rsid w:val="CF7F5AF5"/>
    <w:rsid w:val="CFB01A80"/>
    <w:rsid w:val="CFBD7BEE"/>
    <w:rsid w:val="CFCB44AF"/>
    <w:rsid w:val="CFD7DE4E"/>
    <w:rsid w:val="CFECE325"/>
    <w:rsid w:val="CFEF5619"/>
    <w:rsid w:val="CFF5CBFA"/>
    <w:rsid w:val="CFFA966B"/>
    <w:rsid w:val="D00F5D31"/>
    <w:rsid w:val="D0B5AAD7"/>
    <w:rsid w:val="D100FB2D"/>
    <w:rsid w:val="D120D9D5"/>
    <w:rsid w:val="D1613D53"/>
    <w:rsid w:val="D17DEEFE"/>
    <w:rsid w:val="D17FD2A1"/>
    <w:rsid w:val="D18B31BD"/>
    <w:rsid w:val="D1EABD16"/>
    <w:rsid w:val="D1FEC559"/>
    <w:rsid w:val="D2A2CDE7"/>
    <w:rsid w:val="D2CC24DA"/>
    <w:rsid w:val="D2FB2045"/>
    <w:rsid w:val="D37DE725"/>
    <w:rsid w:val="D37F2CB7"/>
    <w:rsid w:val="D38FC695"/>
    <w:rsid w:val="D3935A44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5F9B162"/>
    <w:rsid w:val="D66D3C90"/>
    <w:rsid w:val="D68C3318"/>
    <w:rsid w:val="D6E392C6"/>
    <w:rsid w:val="D6F88C81"/>
    <w:rsid w:val="D6FF5B65"/>
    <w:rsid w:val="D6FFB13D"/>
    <w:rsid w:val="D732BB52"/>
    <w:rsid w:val="D75D56AE"/>
    <w:rsid w:val="D75F7B6B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CF4AC5"/>
    <w:rsid w:val="D7ED1875"/>
    <w:rsid w:val="D7F79407"/>
    <w:rsid w:val="D7FB89DE"/>
    <w:rsid w:val="D7FD7804"/>
    <w:rsid w:val="D7FE624A"/>
    <w:rsid w:val="D7FF6A45"/>
    <w:rsid w:val="D7FFB518"/>
    <w:rsid w:val="D7FFFB17"/>
    <w:rsid w:val="D80E25DB"/>
    <w:rsid w:val="D85D8C6C"/>
    <w:rsid w:val="D875AB82"/>
    <w:rsid w:val="D87AAA9D"/>
    <w:rsid w:val="D90274FC"/>
    <w:rsid w:val="D955BEBC"/>
    <w:rsid w:val="D9764969"/>
    <w:rsid w:val="D9AE724F"/>
    <w:rsid w:val="D9D085AA"/>
    <w:rsid w:val="D9F2A34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EE967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E6AC2"/>
    <w:rsid w:val="DBDF72AE"/>
    <w:rsid w:val="DBDFAC6E"/>
    <w:rsid w:val="DBEC80CA"/>
    <w:rsid w:val="DBF6B507"/>
    <w:rsid w:val="DBF8D935"/>
    <w:rsid w:val="DBF956C2"/>
    <w:rsid w:val="DBFF0956"/>
    <w:rsid w:val="DBFF9D12"/>
    <w:rsid w:val="DC2BD19A"/>
    <w:rsid w:val="DC3059B7"/>
    <w:rsid w:val="DC3D8F2E"/>
    <w:rsid w:val="DC7ADCBD"/>
    <w:rsid w:val="DC8298A4"/>
    <w:rsid w:val="DCF3F907"/>
    <w:rsid w:val="DCFBC000"/>
    <w:rsid w:val="DD30CB00"/>
    <w:rsid w:val="DD6EDDAB"/>
    <w:rsid w:val="DD7E3C5B"/>
    <w:rsid w:val="DD9A9707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BFA094"/>
    <w:rsid w:val="DEDF1EE0"/>
    <w:rsid w:val="DEEA4B97"/>
    <w:rsid w:val="DEFE3276"/>
    <w:rsid w:val="DEFEF6C6"/>
    <w:rsid w:val="DF595F59"/>
    <w:rsid w:val="DF5F7F7E"/>
    <w:rsid w:val="DF6D6460"/>
    <w:rsid w:val="DF756680"/>
    <w:rsid w:val="DF770F8A"/>
    <w:rsid w:val="DF7DC78C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FA92C"/>
    <w:rsid w:val="DFD7A952"/>
    <w:rsid w:val="DFDDBEDF"/>
    <w:rsid w:val="DFDE08A6"/>
    <w:rsid w:val="DFDF1AA4"/>
    <w:rsid w:val="DFDFF141"/>
    <w:rsid w:val="DFE92C74"/>
    <w:rsid w:val="DFED576E"/>
    <w:rsid w:val="DFEEB5ED"/>
    <w:rsid w:val="DFEF9E99"/>
    <w:rsid w:val="DFF3870B"/>
    <w:rsid w:val="DFF6BD65"/>
    <w:rsid w:val="DFF6F1B2"/>
    <w:rsid w:val="DFF754B9"/>
    <w:rsid w:val="DFFB1E56"/>
    <w:rsid w:val="DFFD2449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7F0801"/>
    <w:rsid w:val="E47F6CEA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04F1"/>
    <w:rsid w:val="E77BA9DB"/>
    <w:rsid w:val="E78F0F28"/>
    <w:rsid w:val="E7BDC81D"/>
    <w:rsid w:val="E7BFB9FB"/>
    <w:rsid w:val="E7C41642"/>
    <w:rsid w:val="E7DB2107"/>
    <w:rsid w:val="E7DF3DBC"/>
    <w:rsid w:val="E7DFDABE"/>
    <w:rsid w:val="E7EBC7FD"/>
    <w:rsid w:val="E7F7E920"/>
    <w:rsid w:val="E7FDD663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40C36C"/>
    <w:rsid w:val="EB5F885D"/>
    <w:rsid w:val="EB5FA9B6"/>
    <w:rsid w:val="EB79FA5B"/>
    <w:rsid w:val="EB7F2981"/>
    <w:rsid w:val="EB9F0530"/>
    <w:rsid w:val="EBBDD986"/>
    <w:rsid w:val="EBBFB722"/>
    <w:rsid w:val="EBCD5BCD"/>
    <w:rsid w:val="EBDF27AF"/>
    <w:rsid w:val="EBF66BD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F3547E"/>
    <w:rsid w:val="ED2D2A64"/>
    <w:rsid w:val="ED3B3CC6"/>
    <w:rsid w:val="ED438141"/>
    <w:rsid w:val="ED46F803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EF8652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7A19"/>
    <w:rsid w:val="EE5FC92D"/>
    <w:rsid w:val="EE6099CC"/>
    <w:rsid w:val="EE7B5DA1"/>
    <w:rsid w:val="EE7E3085"/>
    <w:rsid w:val="EE97B19A"/>
    <w:rsid w:val="EEA7F98B"/>
    <w:rsid w:val="EEC7F8AB"/>
    <w:rsid w:val="EED3F275"/>
    <w:rsid w:val="EEEF5363"/>
    <w:rsid w:val="EEFD807D"/>
    <w:rsid w:val="EEFE74D5"/>
    <w:rsid w:val="EEFE8B01"/>
    <w:rsid w:val="EF1397DF"/>
    <w:rsid w:val="EF2BA578"/>
    <w:rsid w:val="EF3F1EC8"/>
    <w:rsid w:val="EF5BCECD"/>
    <w:rsid w:val="EF5DEFC6"/>
    <w:rsid w:val="EF6BEDE0"/>
    <w:rsid w:val="EF773CE8"/>
    <w:rsid w:val="EF775E0B"/>
    <w:rsid w:val="EF7D2443"/>
    <w:rsid w:val="EF7D6030"/>
    <w:rsid w:val="EF7D9A0C"/>
    <w:rsid w:val="EF7EC3E2"/>
    <w:rsid w:val="EF7FD320"/>
    <w:rsid w:val="EF7FE7F3"/>
    <w:rsid w:val="EFA6C51A"/>
    <w:rsid w:val="EFAD754B"/>
    <w:rsid w:val="EFBBCA21"/>
    <w:rsid w:val="EFBE20DD"/>
    <w:rsid w:val="EFBF973F"/>
    <w:rsid w:val="EFC7EDEC"/>
    <w:rsid w:val="EFC96987"/>
    <w:rsid w:val="EFD741DA"/>
    <w:rsid w:val="EFD77DAE"/>
    <w:rsid w:val="EFD7BD9D"/>
    <w:rsid w:val="EFDFCE33"/>
    <w:rsid w:val="EFE7EEE1"/>
    <w:rsid w:val="EFEBC215"/>
    <w:rsid w:val="EFEF7290"/>
    <w:rsid w:val="EFF47836"/>
    <w:rsid w:val="EFF742CD"/>
    <w:rsid w:val="EFF99CDE"/>
    <w:rsid w:val="EFFB9859"/>
    <w:rsid w:val="EFFD1199"/>
    <w:rsid w:val="EFFE5E70"/>
    <w:rsid w:val="EFFFD212"/>
    <w:rsid w:val="F00D0405"/>
    <w:rsid w:val="F075106E"/>
    <w:rsid w:val="F0D85598"/>
    <w:rsid w:val="F11F45D4"/>
    <w:rsid w:val="F173AF18"/>
    <w:rsid w:val="F17F9365"/>
    <w:rsid w:val="F19DA900"/>
    <w:rsid w:val="F1CBEC26"/>
    <w:rsid w:val="F1DCD8C8"/>
    <w:rsid w:val="F1DF8C6A"/>
    <w:rsid w:val="F1EF6F0C"/>
    <w:rsid w:val="F1F76759"/>
    <w:rsid w:val="F288C571"/>
    <w:rsid w:val="F291ED6A"/>
    <w:rsid w:val="F2A34A05"/>
    <w:rsid w:val="F2A6FCD8"/>
    <w:rsid w:val="F2DFE01D"/>
    <w:rsid w:val="F3278B6A"/>
    <w:rsid w:val="F373CC39"/>
    <w:rsid w:val="F37940CD"/>
    <w:rsid w:val="F38D895D"/>
    <w:rsid w:val="F3A455CE"/>
    <w:rsid w:val="F3B7A838"/>
    <w:rsid w:val="F3BBA5F8"/>
    <w:rsid w:val="F3C14D4B"/>
    <w:rsid w:val="F3D172F0"/>
    <w:rsid w:val="F3DCB87C"/>
    <w:rsid w:val="F3EEACCC"/>
    <w:rsid w:val="F3F61DA6"/>
    <w:rsid w:val="F3FC94C8"/>
    <w:rsid w:val="F3FF1494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FCD4C"/>
    <w:rsid w:val="F5DC54E1"/>
    <w:rsid w:val="F5DCF279"/>
    <w:rsid w:val="F5DF7177"/>
    <w:rsid w:val="F5F80428"/>
    <w:rsid w:val="F5F95BA0"/>
    <w:rsid w:val="F5FC5F9E"/>
    <w:rsid w:val="F5FF0578"/>
    <w:rsid w:val="F5FF56B9"/>
    <w:rsid w:val="F6083863"/>
    <w:rsid w:val="F61E4DF9"/>
    <w:rsid w:val="F63B2468"/>
    <w:rsid w:val="F67CF89A"/>
    <w:rsid w:val="F67F3E12"/>
    <w:rsid w:val="F67F6AA2"/>
    <w:rsid w:val="F69F4B96"/>
    <w:rsid w:val="F6F6A90D"/>
    <w:rsid w:val="F6F6EC40"/>
    <w:rsid w:val="F6FDDF46"/>
    <w:rsid w:val="F737FAB6"/>
    <w:rsid w:val="F73F3426"/>
    <w:rsid w:val="F74994C8"/>
    <w:rsid w:val="F75244DB"/>
    <w:rsid w:val="F75D982B"/>
    <w:rsid w:val="F7649714"/>
    <w:rsid w:val="F76C84F6"/>
    <w:rsid w:val="F76F7009"/>
    <w:rsid w:val="F76FA71B"/>
    <w:rsid w:val="F7763436"/>
    <w:rsid w:val="F779C076"/>
    <w:rsid w:val="F77A9962"/>
    <w:rsid w:val="F77F1C90"/>
    <w:rsid w:val="F77F23A0"/>
    <w:rsid w:val="F78FD05C"/>
    <w:rsid w:val="F79BC68C"/>
    <w:rsid w:val="F79BD527"/>
    <w:rsid w:val="F7B22CEE"/>
    <w:rsid w:val="F7B76084"/>
    <w:rsid w:val="F7B94C1B"/>
    <w:rsid w:val="F7BA18E7"/>
    <w:rsid w:val="F7BB7437"/>
    <w:rsid w:val="F7BB7FF7"/>
    <w:rsid w:val="F7CEBDF9"/>
    <w:rsid w:val="F7CFDFEA"/>
    <w:rsid w:val="F7D0D844"/>
    <w:rsid w:val="F7D9FDEB"/>
    <w:rsid w:val="F7DBD41F"/>
    <w:rsid w:val="F7DDD969"/>
    <w:rsid w:val="F7E55F07"/>
    <w:rsid w:val="F7EDE1E2"/>
    <w:rsid w:val="F7EFB313"/>
    <w:rsid w:val="F7F3F9B5"/>
    <w:rsid w:val="F7F68326"/>
    <w:rsid w:val="F7F7B1F6"/>
    <w:rsid w:val="F7F7F953"/>
    <w:rsid w:val="F7FC5C6E"/>
    <w:rsid w:val="F7FD3B7F"/>
    <w:rsid w:val="F7FED464"/>
    <w:rsid w:val="F7FF498B"/>
    <w:rsid w:val="F849057D"/>
    <w:rsid w:val="F849A778"/>
    <w:rsid w:val="F85FB58D"/>
    <w:rsid w:val="F8796BC1"/>
    <w:rsid w:val="F8A58512"/>
    <w:rsid w:val="F8CA2418"/>
    <w:rsid w:val="F8DD1302"/>
    <w:rsid w:val="F8EB0B53"/>
    <w:rsid w:val="F8F70E79"/>
    <w:rsid w:val="F8FF123B"/>
    <w:rsid w:val="F92A15AB"/>
    <w:rsid w:val="F9473737"/>
    <w:rsid w:val="F9577536"/>
    <w:rsid w:val="F95A4964"/>
    <w:rsid w:val="F96A8F73"/>
    <w:rsid w:val="F97CCA5A"/>
    <w:rsid w:val="F985DC0B"/>
    <w:rsid w:val="F98AB884"/>
    <w:rsid w:val="F9BF7821"/>
    <w:rsid w:val="F9CF8CB2"/>
    <w:rsid w:val="F9D14565"/>
    <w:rsid w:val="F9D57E36"/>
    <w:rsid w:val="F9E78E4E"/>
    <w:rsid w:val="F9F360FE"/>
    <w:rsid w:val="F9F386A7"/>
    <w:rsid w:val="F9FD3BEB"/>
    <w:rsid w:val="F9FFF901"/>
    <w:rsid w:val="FA09AEEC"/>
    <w:rsid w:val="FA2DD5B7"/>
    <w:rsid w:val="FA32F5A0"/>
    <w:rsid w:val="FA3D35D6"/>
    <w:rsid w:val="FA3FA693"/>
    <w:rsid w:val="FA44AE0F"/>
    <w:rsid w:val="FA5BF4BB"/>
    <w:rsid w:val="FA8B213F"/>
    <w:rsid w:val="FAB61E44"/>
    <w:rsid w:val="FAC675C4"/>
    <w:rsid w:val="FACF9ADA"/>
    <w:rsid w:val="FAD70CC3"/>
    <w:rsid w:val="FAD74949"/>
    <w:rsid w:val="FAE6B1D0"/>
    <w:rsid w:val="FAEB2EAC"/>
    <w:rsid w:val="FAF41D82"/>
    <w:rsid w:val="FAF842D9"/>
    <w:rsid w:val="FB14E7D0"/>
    <w:rsid w:val="FB180A44"/>
    <w:rsid w:val="FB350DA5"/>
    <w:rsid w:val="FB3B1A74"/>
    <w:rsid w:val="FB5B2673"/>
    <w:rsid w:val="FB67A695"/>
    <w:rsid w:val="FB79A31C"/>
    <w:rsid w:val="FB7DCCB4"/>
    <w:rsid w:val="FB7E255A"/>
    <w:rsid w:val="FB7F1150"/>
    <w:rsid w:val="FB887A81"/>
    <w:rsid w:val="FB95D865"/>
    <w:rsid w:val="FB9FD26A"/>
    <w:rsid w:val="FBAAD9BB"/>
    <w:rsid w:val="FBB7D735"/>
    <w:rsid w:val="FBBD5ECA"/>
    <w:rsid w:val="FBBDB307"/>
    <w:rsid w:val="FBC33248"/>
    <w:rsid w:val="FBCA3AD5"/>
    <w:rsid w:val="FBD8A14B"/>
    <w:rsid w:val="FBD9D19E"/>
    <w:rsid w:val="FBDE86CE"/>
    <w:rsid w:val="FBDED48E"/>
    <w:rsid w:val="FBE54B1B"/>
    <w:rsid w:val="FBEC55F3"/>
    <w:rsid w:val="FBEE1F62"/>
    <w:rsid w:val="FBFB238D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EFCAEB"/>
    <w:rsid w:val="FCF8F2BF"/>
    <w:rsid w:val="FCFD34E2"/>
    <w:rsid w:val="FCFD7353"/>
    <w:rsid w:val="FCFE50FD"/>
    <w:rsid w:val="FCFEEB4A"/>
    <w:rsid w:val="FCFF0A85"/>
    <w:rsid w:val="FCFFBADF"/>
    <w:rsid w:val="FD2F6DC2"/>
    <w:rsid w:val="FD414DC4"/>
    <w:rsid w:val="FD5D7CC0"/>
    <w:rsid w:val="FD67FB17"/>
    <w:rsid w:val="FD7D7F59"/>
    <w:rsid w:val="FD804951"/>
    <w:rsid w:val="FDA0C18C"/>
    <w:rsid w:val="FDA7274F"/>
    <w:rsid w:val="FDB353E1"/>
    <w:rsid w:val="FDBADAA6"/>
    <w:rsid w:val="FDBF159F"/>
    <w:rsid w:val="FDBF36B1"/>
    <w:rsid w:val="FDBF8295"/>
    <w:rsid w:val="FDBFDFDF"/>
    <w:rsid w:val="FDD0B00D"/>
    <w:rsid w:val="FDD32E71"/>
    <w:rsid w:val="FDD52B5C"/>
    <w:rsid w:val="FDD6AB90"/>
    <w:rsid w:val="FDD78D6E"/>
    <w:rsid w:val="FDDC7507"/>
    <w:rsid w:val="FDDF4A50"/>
    <w:rsid w:val="FDDFFF1D"/>
    <w:rsid w:val="FDE459AE"/>
    <w:rsid w:val="FDE88C20"/>
    <w:rsid w:val="FDED1EFF"/>
    <w:rsid w:val="FDEE2FA6"/>
    <w:rsid w:val="FDF75592"/>
    <w:rsid w:val="FDF7BC51"/>
    <w:rsid w:val="FDF7F2C9"/>
    <w:rsid w:val="FDFBC1AD"/>
    <w:rsid w:val="FDFBCE16"/>
    <w:rsid w:val="FDFDD9F5"/>
    <w:rsid w:val="FDFE6565"/>
    <w:rsid w:val="FDFEAA2B"/>
    <w:rsid w:val="FDFF2A97"/>
    <w:rsid w:val="FDFF6F00"/>
    <w:rsid w:val="FDFFA4AF"/>
    <w:rsid w:val="FE1FA77E"/>
    <w:rsid w:val="FE2FCE3E"/>
    <w:rsid w:val="FE366DCA"/>
    <w:rsid w:val="FE4F6823"/>
    <w:rsid w:val="FE57C5C9"/>
    <w:rsid w:val="FE5FAC38"/>
    <w:rsid w:val="FE6D5826"/>
    <w:rsid w:val="FE734873"/>
    <w:rsid w:val="FE77D946"/>
    <w:rsid w:val="FE7D5861"/>
    <w:rsid w:val="FE7F364C"/>
    <w:rsid w:val="FE7F8A5D"/>
    <w:rsid w:val="FE808174"/>
    <w:rsid w:val="FE995217"/>
    <w:rsid w:val="FEB77CFB"/>
    <w:rsid w:val="FEBB959F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3A266"/>
    <w:rsid w:val="FEF7511D"/>
    <w:rsid w:val="FEF7DBCD"/>
    <w:rsid w:val="FEFBA39C"/>
    <w:rsid w:val="FEFF2117"/>
    <w:rsid w:val="FF19903D"/>
    <w:rsid w:val="FF1DD6EA"/>
    <w:rsid w:val="FF2F7783"/>
    <w:rsid w:val="FF3AF8A1"/>
    <w:rsid w:val="FF3BAEDF"/>
    <w:rsid w:val="FF3F7CE5"/>
    <w:rsid w:val="FF4B6F95"/>
    <w:rsid w:val="FF5C0A6E"/>
    <w:rsid w:val="FF5FCEF2"/>
    <w:rsid w:val="FF671D3A"/>
    <w:rsid w:val="FF6CC16D"/>
    <w:rsid w:val="FF6F0042"/>
    <w:rsid w:val="FF6FA364"/>
    <w:rsid w:val="FF71F03F"/>
    <w:rsid w:val="FF7226A1"/>
    <w:rsid w:val="FF7706EE"/>
    <w:rsid w:val="FF7B78CF"/>
    <w:rsid w:val="FF7F1AE7"/>
    <w:rsid w:val="FF7F2735"/>
    <w:rsid w:val="FF7F459A"/>
    <w:rsid w:val="FF7F466D"/>
    <w:rsid w:val="FF7FA98B"/>
    <w:rsid w:val="FF92ED3A"/>
    <w:rsid w:val="FF953674"/>
    <w:rsid w:val="FF96C368"/>
    <w:rsid w:val="FF9B3C40"/>
    <w:rsid w:val="FF9F5D3A"/>
    <w:rsid w:val="FFA77241"/>
    <w:rsid w:val="FFABC7D1"/>
    <w:rsid w:val="FFB630FD"/>
    <w:rsid w:val="FFB6C891"/>
    <w:rsid w:val="FFB712E8"/>
    <w:rsid w:val="FFB71A59"/>
    <w:rsid w:val="FFB94B3A"/>
    <w:rsid w:val="FFBA5F9E"/>
    <w:rsid w:val="FFBB53B6"/>
    <w:rsid w:val="FFBC566D"/>
    <w:rsid w:val="FFBD27A9"/>
    <w:rsid w:val="FFBDFB89"/>
    <w:rsid w:val="FFBDFFC1"/>
    <w:rsid w:val="FFBE90E7"/>
    <w:rsid w:val="FFBF537E"/>
    <w:rsid w:val="FFBF6268"/>
    <w:rsid w:val="FFC77308"/>
    <w:rsid w:val="FFC7F30A"/>
    <w:rsid w:val="FFCED7FD"/>
    <w:rsid w:val="FFD183A7"/>
    <w:rsid w:val="FFD43FE7"/>
    <w:rsid w:val="FFD49F08"/>
    <w:rsid w:val="FFD9BDB4"/>
    <w:rsid w:val="FFDD0A7F"/>
    <w:rsid w:val="FFDE22C8"/>
    <w:rsid w:val="FFDE8E30"/>
    <w:rsid w:val="FFDF1F6D"/>
    <w:rsid w:val="FFDF516B"/>
    <w:rsid w:val="FFDF7D08"/>
    <w:rsid w:val="FFDFCAAF"/>
    <w:rsid w:val="FFDFF4C3"/>
    <w:rsid w:val="FFE32D59"/>
    <w:rsid w:val="FFE72280"/>
    <w:rsid w:val="FFE75012"/>
    <w:rsid w:val="FFE8BB94"/>
    <w:rsid w:val="FFEB25D6"/>
    <w:rsid w:val="FFEDEB96"/>
    <w:rsid w:val="FFEFD12F"/>
    <w:rsid w:val="FFF3C000"/>
    <w:rsid w:val="FFF3D09E"/>
    <w:rsid w:val="FFF4D56E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0CD7"/>
    <w:rsid w:val="FFFE2470"/>
    <w:rsid w:val="FFFE279F"/>
    <w:rsid w:val="FFFE67CA"/>
    <w:rsid w:val="FFFE7231"/>
    <w:rsid w:val="FFFE906F"/>
    <w:rsid w:val="FFFEBC9F"/>
    <w:rsid w:val="FFFF15E4"/>
    <w:rsid w:val="FFFF33FA"/>
    <w:rsid w:val="FFFF6AE9"/>
    <w:rsid w:val="FFFF7738"/>
    <w:rsid w:val="FFFF8839"/>
    <w:rsid w:val="FFFF8848"/>
    <w:rsid w:val="FFFFB487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link w:val="150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5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6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Body Text Indent 2"/>
    <w:basedOn w:val="1"/>
    <w:next w:val="1"/>
    <w:qFormat/>
    <w:uiPriority w:val="0"/>
    <w:pPr>
      <w:ind w:firstLine="600"/>
    </w:pPr>
    <w:rPr>
      <w:rFonts w:eastAsia="仿宋_GB2312"/>
      <w:sz w:val="32"/>
    </w:rPr>
  </w:style>
  <w:style w:type="paragraph" w:styleId="1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5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8">
    <w:name w:val="Body Text First Indent 2"/>
    <w:basedOn w:val="9"/>
    <w:link w:val="3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rFonts w:ascii="Times New Roman" w:hAnsi="Times New Roman" w:eastAsia="宋体" w:cs="Times New Roman"/>
      <w:b/>
      <w:bCs/>
    </w:rPr>
  </w:style>
  <w:style w:type="character" w:styleId="23">
    <w:name w:val="FollowedHyperlink"/>
    <w:basedOn w:val="21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4">
    <w:name w:val="Emphasis"/>
    <w:basedOn w:val="21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5">
    <w:name w:val="HTML Definition"/>
    <w:basedOn w:val="21"/>
    <w:qFormat/>
    <w:uiPriority w:val="0"/>
    <w:rPr>
      <w:rFonts w:ascii="Times New Roman" w:hAnsi="Times New Roman" w:eastAsia="宋体" w:cs="Times New Roman"/>
    </w:rPr>
  </w:style>
  <w:style w:type="character" w:styleId="26">
    <w:name w:val="HTML Acronym"/>
    <w:basedOn w:val="21"/>
    <w:qFormat/>
    <w:uiPriority w:val="0"/>
    <w:rPr>
      <w:rFonts w:ascii="Times New Roman" w:hAnsi="Times New Roman" w:eastAsia="宋体" w:cs="Times New Roman"/>
    </w:rPr>
  </w:style>
  <w:style w:type="character" w:styleId="27">
    <w:name w:val="HTML Variable"/>
    <w:basedOn w:val="21"/>
    <w:qFormat/>
    <w:uiPriority w:val="0"/>
    <w:rPr>
      <w:rFonts w:ascii="Times New Roman" w:hAnsi="Times New Roman" w:eastAsia="宋体" w:cs="Times New Roman"/>
    </w:rPr>
  </w:style>
  <w:style w:type="character" w:styleId="28">
    <w:name w:val="Hyperlink"/>
    <w:basedOn w:val="21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9">
    <w:name w:val="HTML Code"/>
    <w:basedOn w:val="21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30">
    <w:name w:val="HTML Cite"/>
    <w:basedOn w:val="21"/>
    <w:qFormat/>
    <w:uiPriority w:val="0"/>
    <w:rPr>
      <w:rFonts w:ascii="Times New Roman" w:hAnsi="Times New Roman" w:eastAsia="宋体" w:cs="Times New Roman"/>
      <w:color w:val="008000"/>
    </w:rPr>
  </w:style>
  <w:style w:type="character" w:styleId="31">
    <w:name w:val="HTML Keyboard"/>
    <w:basedOn w:val="21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2">
    <w:name w:val="HTML Sample"/>
    <w:basedOn w:val="21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3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5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6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7">
    <w:name w:val="正文首行缩进 2 Char"/>
    <w:link w:val="18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hover3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l-btn-lef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40">
    <w:name w:val="before14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1">
    <w:name w:val="iconfont94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2">
    <w:name w:val="before15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before38"/>
    <w:basedOn w:val="21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4">
    <w:name w:val="hover38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5">
    <w:name w:val="before7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6">
    <w:name w:val="hover28"/>
    <w:basedOn w:val="21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7">
    <w:name w:val="before46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8">
    <w:name w:val="hover16"/>
    <w:basedOn w:val="21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9">
    <w:name w:val="hover41"/>
    <w:basedOn w:val="21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50">
    <w:name w:val="place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ec_d20_recomm_link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52">
    <w:name w:val="hover"/>
    <w:basedOn w:val="21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3">
    <w:name w:val="before4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4">
    <w:name w:val="before28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before45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6">
    <w:name w:val="before26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7">
    <w:name w:val="before4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8">
    <w:name w:val="before47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9">
    <w:name w:val="ge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0">
    <w:name w:val="before4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1">
    <w:name w:val="font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2">
    <w:name w:val="calendar-head__year-range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3">
    <w:name w:val="label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4">
    <w:name w:val="prev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5">
    <w:name w:val="place"/>
    <w:basedOn w:val="21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6">
    <w:name w:val="txt16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7">
    <w:name w:val="place1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68">
    <w:name w:val="before10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9">
    <w:name w:val="fon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txt19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calendar-head__next-month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2">
    <w:name w:val="not([class*=suffix])1"/>
    <w:basedOn w:val="21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3">
    <w:name w:val="before12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4">
    <w:name w:val="before2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5">
    <w:name w:val="c-icon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76">
    <w:name w:val="before37"/>
    <w:basedOn w:val="21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7">
    <w:name w:val="label1"/>
    <w:basedOn w:val="21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8">
    <w:name w:val="active"/>
    <w:basedOn w:val="21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9">
    <w:name w:val="hover27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80">
    <w:name w:val="before44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1">
    <w:name w:val="before30"/>
    <w:basedOn w:val="21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2">
    <w:name w:val="l-btn-empty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calendar-head__next-year-bt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before35"/>
    <w:basedOn w:val="21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5">
    <w:name w:val="next4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6">
    <w:name w:val="before5"/>
    <w:basedOn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check"/>
    <w:basedOn w:val="21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8">
    <w:name w:val="before3"/>
    <w:basedOn w:val="21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9">
    <w:name w:val="l-btn-lef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not([class*=suffix])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1">
    <w:name w:val="before8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2">
    <w:name w:val="before13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3">
    <w:name w:val="before11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4">
    <w:name w:val="before24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5">
    <w:name w:val="l-btn-tex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6">
    <w:name w:val="before21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7">
    <w:name w:val="nolin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98">
    <w:name w:val="before9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9">
    <w:name w:val="calendar-head__next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0">
    <w:name w:val="before29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1">
    <w:name w:val="before19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2">
    <w:name w:val="first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3">
    <w:name w:val="before18"/>
    <w:basedOn w:val="21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4">
    <w:name w:val="ge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l-btn-left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06">
    <w:name w:val="before36"/>
    <w:basedOn w:val="21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7">
    <w:name w:val="calendar-head__prev-range-btn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8">
    <w:name w:val="before33"/>
    <w:basedOn w:val="21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9">
    <w:name w:val="iconfont95"/>
    <w:basedOn w:val="21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10">
    <w:name w:val="hover29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1">
    <w:name w:val="hover26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2">
    <w:name w:val="before48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3">
    <w:name w:val="before2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4">
    <w:name w:val="txt17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5">
    <w:name w:val="before34"/>
    <w:basedOn w:val="21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6">
    <w:name w:val="l-btn-left3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17">
    <w:name w:val="laypage_curr"/>
    <w:basedOn w:val="21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8">
    <w:name w:val="hover15"/>
    <w:basedOn w:val="21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9">
    <w:name w:val="before22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0">
    <w:name w:val="text1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1">
    <w:name w:val="after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2">
    <w:name w:val="fontstyle01"/>
    <w:basedOn w:val="2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3">
    <w:name w:val="before2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4">
    <w:name w:val="hover30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25">
    <w:name w:val="curre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6">
    <w:name w:val="calendar-head__text-display"/>
    <w:basedOn w:val="21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7">
    <w:name w:val="before17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8">
    <w:name w:val="before32"/>
    <w:basedOn w:val="21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9">
    <w:name w:val="c-icon34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0">
    <w:name w:val="before31"/>
    <w:basedOn w:val="21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1">
    <w:name w:val="before39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2">
    <w:name w:val="font61"/>
    <w:basedOn w:val="21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3">
    <w:name w:val="on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4">
    <w:name w:val="before43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5">
    <w:name w:val="before16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6">
    <w:name w:val="hover37"/>
    <w:basedOn w:val="21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7">
    <w:name w:val="before25"/>
    <w:basedOn w:val="21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8">
    <w:name w:val="place2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139">
    <w:name w:val="before40"/>
    <w:basedOn w:val="21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40">
    <w:name w:val="txt18"/>
    <w:basedOn w:val="21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1">
    <w:name w:val="before6"/>
    <w:basedOn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2">
    <w:name w:val="current6"/>
    <w:basedOn w:val="21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3">
    <w:name w:val="disabled2"/>
    <w:basedOn w:val="21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6">
    <w:name w:val="WPSOffice手动目录 1"/>
    <w:qFormat/>
    <w:uiPriority w:val="0"/>
    <w:pPr>
      <w:ind w:leftChars="0"/>
    </w:pPr>
    <w:rPr>
      <w:rFonts w:ascii="Times New Roman" w:hAnsi="Times New Roman" w:eastAsia="黑体" w:cs="Times New Roman"/>
      <w:sz w:val="32"/>
      <w:szCs w:val="20"/>
    </w:rPr>
  </w:style>
  <w:style w:type="paragraph" w:customStyle="1" w:styleId="147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8">
    <w:name w:val="WPSOffice手动目录 2"/>
    <w:qFormat/>
    <w:uiPriority w:val="0"/>
    <w:pPr>
      <w:ind w:leftChars="200"/>
    </w:pPr>
    <w:rPr>
      <w:rFonts w:ascii="Times New Roman" w:hAnsi="Times New Roman" w:eastAsia="CESI仿宋-GB2312" w:cs="Times New Roman"/>
      <w:sz w:val="32"/>
      <w:szCs w:val="20"/>
    </w:rPr>
  </w:style>
  <w:style w:type="paragraph" w:customStyle="1" w:styleId="149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character" w:customStyle="1" w:styleId="150">
    <w:name w:val="标题 2 Char"/>
    <w:link w:val="4"/>
    <w:qFormat/>
    <w:uiPriority w:val="0"/>
    <w:rPr>
      <w:rFonts w:ascii="Arial" w:hAnsi="Arial" w:eastAsia="楷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6196</Words>
  <Characters>6275</Characters>
  <Lines>0</Lines>
  <Paragraphs>0</Paragraphs>
  <TotalTime>3</TotalTime>
  <ScaleCrop>false</ScaleCrop>
  <LinksUpToDate>false</LinksUpToDate>
  <CharactersWithSpaces>6442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2023-04-11T04:50:00Z</dcterms:created>
  <dc:creator>Administrator</dc:creator>
  <cp:lastModifiedBy>chengsq</cp:lastModifiedBy>
  <cp:lastPrinted>2024-03-14T01:16:00Z</cp:lastPrinted>
  <dcterms:modified xsi:type="dcterms:W3CDTF">2025-05-21T09:14:27Z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8A6AFA2946BBE75770DA1A681ADCD484</vt:lpwstr>
  </property>
  <property fmtid="{D5CDD505-2E9C-101B-9397-08002B2CF9AE}" pid="4" name="KSOTemplateDocerSaveRecord">
    <vt:lpwstr>eyJoZGlkIjoiZmIzMTYzZmY3NTdkOGJhMzFkYTE3MmM5NzhjODg2ZjEifQ==</vt:lpwstr>
  </property>
</Properties>
</file>