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0"/>
              <w:framePr w:wrap="notBeside" w:vAnchor="page" w:hAnchor="page" w:x="1372" w:y="568"/>
              <w:tabs>
                <w:tab w:val="clear" w:pos="4153"/>
                <w:tab w:val="clear" w:pos="8306"/>
              </w:tabs>
              <w:overflowPunct w:val="0"/>
              <w:jc w:val="left"/>
              <w:rPr>
                <w:rFonts w:hint="eastAsia" w:ascii="黑体" w:hAnsi="黑体" w:eastAsia="黑体"/>
                <w:sz w:val="21"/>
                <w:szCs w:val="21"/>
              </w:rPr>
            </w:pPr>
            <w:bookmarkStart w:id="75" w:name="_GoBack"/>
            <w:bookmarkEnd w:id="75"/>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0"/>
              <w:framePr w:wrap="notBeside" w:vAnchor="page" w:hAnchor="page" w:x="1372" w:y="568"/>
              <w:tabs>
                <w:tab w:val="clear" w:pos="4153"/>
                <w:tab w:val="clear" w:pos="8306"/>
              </w:tabs>
              <w:overflowPunct w:val="0"/>
              <w:jc w:val="both"/>
              <w:rPr>
                <w:rFonts w:hint="default" w:ascii="黑体" w:hAnsi="黑体" w:eastAsia="黑体"/>
                <w:sz w:val="21"/>
                <w:szCs w:val="21"/>
                <w:lang w:val="en-US" w:eastAsia="zh-CN"/>
              </w:rPr>
            </w:pPr>
            <w:r>
              <w:rPr>
                <w:rFonts w:hint="eastAsia" w:ascii="黑体" w:hAnsi="黑体" w:eastAsia="黑体"/>
                <w:sz w:val="21"/>
                <w:szCs w:val="21"/>
                <w:lang w:val="en-US" w:eastAsia="zh-CN"/>
              </w:rPr>
              <w:t>35.110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0"/>
              <w:framePr w:wrap="notBeside" w:vAnchor="page" w:hAnchor="page" w:x="1372" w:y="568"/>
              <w:tabs>
                <w:tab w:val="clear" w:pos="4153"/>
                <w:tab w:val="clear" w:pos="8306"/>
              </w:tabs>
              <w:overflowPunct w:val="0"/>
              <w:spacing w:before="40"/>
              <w:ind w:left="273" w:hanging="273" w:hangingChars="130"/>
              <w:jc w:val="left"/>
              <w:rPr>
                <w:rFonts w:hint="eastAsia" w:ascii="黑体" w:hAnsi="黑体" w:eastAsia="黑体"/>
                <w:sz w:val="21"/>
                <w:szCs w:val="21"/>
              </w:rPr>
            </w:pPr>
            <w:r>
              <w:rPr>
                <w:rFonts w:hint="eastAsia" w:ascii="Times New Roman" w:hAnsi="Times New Roman" w:eastAsia="黑体"/>
                <w:sz w:val="21"/>
                <w:szCs w:val="21"/>
              </w:rPr>
              <w:t>CCS</w:t>
            </w:r>
            <w:r>
              <w:rPr>
                <w:rFonts w:hint="eastAsia" w:ascii="黑体" w:hAnsi="黑体" w:eastAsia="黑体"/>
                <w:sz w:val="21"/>
                <w:szCs w:val="21"/>
              </w:rPr>
              <w:t xml:space="preserve"> </w:t>
            </w:r>
          </w:p>
        </w:tc>
        <w:tc>
          <w:tcPr>
            <w:tcW w:w="8855" w:type="dxa"/>
          </w:tcPr>
          <w:p>
            <w:pPr>
              <w:pStyle w:val="10"/>
              <w:framePr w:wrap="notBeside" w:vAnchor="page" w:hAnchor="page" w:x="1372" w:y="568"/>
              <w:tabs>
                <w:tab w:val="clear" w:pos="4153"/>
                <w:tab w:val="clear" w:pos="8306"/>
              </w:tabs>
              <w:overflowPunct w:val="0"/>
              <w:spacing w:before="40"/>
              <w:jc w:val="left"/>
              <w:rPr>
                <w:rFonts w:hint="default" w:ascii="黑体" w:hAnsi="黑体" w:eastAsia="黑体"/>
                <w:sz w:val="21"/>
                <w:szCs w:val="21"/>
                <w:lang w:val="en-US" w:eastAsia="zh-CN"/>
              </w:rPr>
            </w:pPr>
            <w:r>
              <w:rPr>
                <w:rFonts w:hint="eastAsia" w:ascii="黑体" w:hAnsi="黑体" w:eastAsia="黑体"/>
                <w:sz w:val="21"/>
                <w:szCs w:val="21"/>
                <w:lang w:val="en-US" w:eastAsia="zh-CN"/>
              </w:rPr>
              <w:t>K70</w:t>
            </w:r>
          </w:p>
        </w:tc>
      </w:tr>
    </w:tbl>
    <w:tbl>
      <w:tblPr>
        <w:tblStyle w:val="16"/>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5"/>
              <w:framePr w:w="0" w:hRule="auto" w:wrap="auto" w:vAnchor="margin" w:hAnchor="text" w:xAlign="left" w:yAlign="inline"/>
              <w:widowControl w:val="0"/>
              <w:overflowPunct w:val="0"/>
              <w:spacing w:line="240" w:lineRule="auto"/>
              <w:rPr>
                <w:sz w:val="28"/>
                <w:szCs w:val="28"/>
              </w:rPr>
            </w:pPr>
            <w:bookmarkStart w:id="0" w:name="_Hlk26473981"/>
            <w:r>
              <w:t>DB</w:t>
            </w:r>
            <w:bookmarkStart w:id="1" w:name="c3"/>
            <w:r>
              <w:fldChar w:fldCharType="begin">
                <w:ffData>
                  <w:name w:val="c3"/>
                  <w:enabled/>
                  <w:calcOnExit w:val="0"/>
                  <w:textInput>
                    <w:maxLength w:val="2"/>
                  </w:textInput>
                </w:ffData>
              </w:fldChar>
            </w:r>
            <w:r>
              <w:instrText xml:space="preserve"> FORMTEXT </w:instrText>
            </w:r>
            <w:r>
              <w:fldChar w:fldCharType="separate"/>
            </w:r>
            <w:r>
              <w:rPr>
                <w:rFonts w:hint="eastAsia"/>
              </w:rPr>
              <w:t>42</w:t>
            </w:r>
            <w:r>
              <w:fldChar w:fldCharType="end"/>
            </w:r>
            <w:bookmarkEnd w:id="1"/>
          </w:p>
        </w:tc>
      </w:tr>
    </w:tbl>
    <w:p>
      <w:pPr>
        <w:pStyle w:val="31"/>
        <w:framePr w:w="9639" w:h="624" w:hRule="exact" w:hSpace="181" w:vSpace="181" w:hAnchor="page" w:x="1305" w:y="2269"/>
        <w:autoSpaceDE/>
        <w:autoSpaceDN/>
        <w:spacing w:line="240" w:lineRule="auto"/>
        <w:rPr>
          <w:rFonts w:hint="eastAsia" w:ascii="黑体" w:hAnsi="黑体" w:eastAsia="黑体"/>
          <w:b w:val="0"/>
          <w:bCs w:val="0"/>
          <w:w w:val="100"/>
          <w:sz w:val="48"/>
          <w:szCs w:val="48"/>
        </w:rPr>
      </w:pPr>
      <w:r>
        <w:rPr>
          <w:rFonts w:hint="eastAsia" w:ascii="黑体" w:eastAsia="黑体"/>
          <w:b w:val="0"/>
          <w:w w:val="100"/>
          <w:sz w:val="48"/>
        </w:rPr>
        <w:t>湖北省</w:t>
      </w:r>
      <w:r>
        <w:rPr>
          <w:rFonts w:hint="eastAsia" w:ascii="黑体" w:hAnsi="黑体" w:eastAsia="黑体"/>
          <w:b w:val="0"/>
          <w:bCs w:val="0"/>
          <w:w w:val="100"/>
          <w:sz w:val="48"/>
          <w:szCs w:val="48"/>
        </w:rPr>
        <w:t>地方标准</w:t>
      </w:r>
    </w:p>
    <w:bookmarkEnd w:id="0"/>
    <w:p>
      <w:pPr>
        <w:pStyle w:val="46"/>
        <w:wordWrap/>
        <w:overflowPunct w:val="0"/>
        <w:autoSpaceDE/>
        <w:autoSpaceDN/>
        <w:spacing w:line="240" w:lineRule="auto"/>
        <w:rPr>
          <w:rFonts w:hint="eastAsia" w:hAnsi="黑体" w:eastAsia="黑体"/>
          <w:lang w:eastAsia="zh-CN"/>
        </w:rPr>
      </w:pPr>
      <w:r>
        <w:rPr>
          <w:rFonts w:hAnsi="黑体"/>
          <w:lang w:val="fr-FR"/>
        </w:rPr>
        <w:t>DB</w:t>
      </w:r>
      <w:r>
        <w:rPr>
          <w:rFonts w:hAnsi="黑体"/>
        </w:rPr>
        <w:t xml:space="preserve">42/T </w:t>
      </w:r>
      <w:r>
        <w:rPr>
          <w:rFonts w:hint="eastAsia" w:hAnsi="黑体"/>
        </w:rPr>
        <w:t>X</w:t>
      </w:r>
      <w:r>
        <w:rPr>
          <w:rFonts w:hAnsi="黑体"/>
        </w:rPr>
        <w:t>XXX-202</w:t>
      </w:r>
      <w:r>
        <w:rPr>
          <w:rFonts w:hint="eastAsia" w:hAnsi="黑体"/>
          <w:lang w:val="en-US" w:eastAsia="zh-CN"/>
        </w:rPr>
        <w:t>5</w:t>
      </w:r>
    </w:p>
    <w:p>
      <w:pPr>
        <w:overflowPunct w:val="0"/>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2336" behindDoc="0" locked="0" layoutInCell="1" allowOverlap="0">
                <wp:simplePos x="0" y="0"/>
                <wp:positionH relativeFrom="page">
                  <wp:posOffset>900430</wp:posOffset>
                </wp:positionH>
                <wp:positionV relativeFrom="page">
                  <wp:posOffset>2699385</wp:posOffset>
                </wp:positionV>
                <wp:extent cx="6120130" cy="0"/>
                <wp:effectExtent l="0" t="4445" r="0" b="5080"/>
                <wp:wrapNone/>
                <wp:docPr id="9"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73" o:spid="_x0000_s1026" o:spt="20" style="position:absolute;left:0pt;margin-left:70.9pt;margin-top:212.55pt;height:0pt;width:481.9pt;mso-position-horizontal-relative:page;mso-position-vertical-relative:page;z-index:251662336;mso-width-relative:page;mso-height-relative:page;" filled="f" stroked="t" coordsize="21600,21600" o:allowoverlap="f" o:gfxdata="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FN4nSLXAAAA&#10;DAEAAA8AAAAAAAAAAQAgAAAAOAAAAGRycy9kb3ducmV2LnhtbFBLAQIUABQAAAAIAIdO4kD0WYS6&#10;zwEAAG4DAAAOAAAAAAAAAAEAIAAAADwBAABkcnMvZTJvRG9jLnhtbFBLBQYAAAAABgAGAFkBAAB9&#10;BQAAAAA=&#10;">
                <v:fill on="f" focussize="0,0"/>
                <v:stroke color="#000000" joinstyle="round"/>
                <v:imagedata o:title=""/>
                <o:lock v:ext="edit" aspectratio="f"/>
              </v:line>
            </w:pict>
          </mc:Fallback>
        </mc:AlternateContent>
      </w:r>
    </w:p>
    <w:p>
      <w:pPr>
        <w:pStyle w:val="31"/>
        <w:framePr w:w="9639" w:h="6976" w:hRule="exact" w:hSpace="0" w:vSpace="0" w:hAnchor="page" w:y="6408"/>
        <w:autoSpaceDE/>
        <w:autoSpaceDN/>
        <w:spacing w:line="240" w:lineRule="auto"/>
        <w:jc w:val="center"/>
        <w:rPr>
          <w:rFonts w:hint="eastAsia" w:ascii="黑体" w:hAnsi="黑体" w:eastAsia="黑体"/>
          <w:b w:val="0"/>
          <w:bCs w:val="0"/>
          <w:w w:val="100"/>
        </w:rPr>
      </w:pPr>
    </w:p>
    <w:p>
      <w:pPr>
        <w:pStyle w:val="29"/>
        <w:framePr w:h="6974" w:hRule="exact" w:wrap="around" w:x="1419" w:anchorLock="1"/>
        <w:overflowPunct w:val="0"/>
        <w:rPr>
          <w:rFonts w:hint="eastAsia"/>
        </w:rPr>
      </w:pPr>
      <w:r>
        <w:rPr>
          <w:rFonts w:hint="eastAsia"/>
        </w:rPr>
        <w:t>智能家居工程建设标准</w:t>
      </w:r>
    </w:p>
    <w:p>
      <w:pPr>
        <w:pStyle w:val="32"/>
        <w:framePr w:w="9639" w:h="6974" w:hRule="exact" w:wrap="around" w:vAnchor="page" w:hAnchor="page" w:x="1419" w:y="6408" w:anchorLock="1"/>
        <w:overflowPunct w:val="0"/>
        <w:spacing w:before="240" w:after="240"/>
        <w:textAlignment w:val="bottom"/>
        <w:rPr>
          <w:rFonts w:eastAsia="黑体"/>
          <w:szCs w:val="28"/>
        </w:rPr>
      </w:pPr>
      <w:r>
        <w:rPr>
          <w:rFonts w:hint="eastAsia" w:eastAsia="黑体"/>
          <w:szCs w:val="28"/>
        </w:rPr>
        <w:t>Construction Standards for</w:t>
      </w:r>
      <w:r>
        <w:rPr>
          <w:rFonts w:hint="eastAsia" w:eastAsia="黑体"/>
          <w:szCs w:val="28"/>
          <w:lang w:val="en-US" w:eastAsia="zh-CN"/>
        </w:rPr>
        <w:t xml:space="preserve"> </w:t>
      </w:r>
      <w:r>
        <w:rPr>
          <w:rFonts w:hint="eastAsia" w:eastAsia="黑体"/>
          <w:szCs w:val="28"/>
        </w:rPr>
        <w:t>digital home</w:t>
      </w:r>
      <w:r>
        <w:rPr>
          <w:rFonts w:hint="eastAsia" w:eastAsia="黑体"/>
          <w:szCs w:val="28"/>
          <w:lang w:val="en-US" w:eastAsia="zh-CN"/>
        </w:rPr>
        <w:t xml:space="preserve"> </w:t>
      </w:r>
      <w:r>
        <w:rPr>
          <w:rFonts w:hint="eastAsia" w:eastAsia="黑体"/>
          <w:szCs w:val="28"/>
        </w:rPr>
        <w:t>Engineering</w:t>
      </w:r>
    </w:p>
    <w:p>
      <w:pPr>
        <w:pStyle w:val="32"/>
        <w:framePr w:w="9639" w:h="6974" w:hRule="exact" w:wrap="around" w:vAnchor="page" w:hAnchor="page" w:x="1419" w:y="6408" w:anchorLock="1"/>
        <w:overflowPunct w:val="0"/>
        <w:spacing w:before="240" w:after="240"/>
        <w:textAlignment w:val="bottom"/>
        <w:rPr>
          <w:rFonts w:eastAsia="黑体"/>
          <w:szCs w:val="28"/>
        </w:rPr>
      </w:pPr>
    </w:p>
    <w:p>
      <w:pPr>
        <w:pStyle w:val="32"/>
        <w:framePr w:w="9639" w:h="6974" w:hRule="exact" w:wrap="around" w:vAnchor="page" w:hAnchor="page" w:x="1419" w:y="6408" w:anchorLock="1"/>
        <w:overflowPunct w:val="0"/>
        <w:spacing w:before="480" w:after="240"/>
        <w:textAlignment w:val="bottom"/>
        <w:rPr>
          <w:rFonts w:hint="eastAsia" w:ascii="宋体" w:hAnsi="宋体" w:eastAsia="宋体" w:cs="宋体"/>
          <w:sz w:val="28"/>
          <w:szCs w:val="28"/>
        </w:rPr>
      </w:pPr>
      <w:r>
        <w:rPr>
          <w:rFonts w:hint="eastAsia" w:ascii="宋体" w:hAnsi="宋体" w:eastAsia="宋体" w:cs="宋体"/>
          <w:sz w:val="28"/>
          <w:szCs w:val="28"/>
        </w:rPr>
        <w:t>（征求意见稿）</w:t>
      </w:r>
    </w:p>
    <w:p>
      <w:pPr>
        <w:framePr w:w="9639" w:h="6974" w:hRule="exact" w:wrap="around" w:vAnchor="page" w:hAnchor="page" w:x="1419" w:y="6408" w:anchorLock="1"/>
        <w:overflowPunct w:val="0"/>
        <w:spacing w:line="760" w:lineRule="exact"/>
        <w:ind w:left="-1418"/>
      </w:pPr>
    </w:p>
    <w:p>
      <w:pPr>
        <w:pStyle w:val="32"/>
        <w:framePr w:w="9639" w:h="6974" w:hRule="exact" w:wrap="around" w:vAnchor="page" w:hAnchor="page" w:x="1419" w:y="6408" w:anchorLock="1"/>
        <w:overflowPunct w:val="0"/>
        <w:spacing w:before="720" w:beforeLines="300" w:after="72" w:afterLines="30" w:line="240" w:lineRule="auto"/>
        <w:textAlignment w:val="bottom"/>
        <w:rPr>
          <w:b/>
          <w:sz w:val="21"/>
          <w:szCs w:val="28"/>
        </w:rPr>
      </w:pPr>
    </w:p>
    <w:p>
      <w:pPr>
        <w:pStyle w:val="33"/>
        <w:framePr w:y="14176"/>
        <w:overflowPunct w:val="0"/>
      </w:pPr>
      <w:r>
        <w:rPr>
          <w:rFonts w:ascii="黑体"/>
        </w:rPr>
        <w:t>20</w:t>
      </w:r>
      <w:r>
        <w:rPr>
          <w:rFonts w:hint="eastAsia" w:ascii="黑体"/>
        </w:rPr>
        <w:t>25</w:t>
      </w:r>
      <w:r>
        <w:rPr>
          <w:rFonts w:ascii="黑体"/>
        </w:rPr>
        <w:t>-</w:t>
      </w:r>
      <w:r>
        <w:rPr>
          <w:rFonts w:hint="eastAsia" w:ascii="黑体"/>
        </w:rPr>
        <w:t>XX</w:t>
      </w:r>
      <w:r>
        <w:rPr>
          <w:rFonts w:ascii="黑体"/>
        </w:rPr>
        <w:t>-</w:t>
      </w:r>
      <w:r>
        <w:rPr>
          <w:rFonts w:hint="eastAsia" w:ascii="黑体"/>
        </w:rPr>
        <w:t>XX</w:t>
      </w:r>
      <w:r>
        <w:rPr>
          <w:rFonts w:hint="eastAsia"/>
        </w:rPr>
        <w:t>发布</w:t>
      </w:r>
    </w:p>
    <w:p>
      <w:pPr>
        <w:pStyle w:val="35"/>
        <w:framePr w:y="14176"/>
        <w:overflowPunct w:val="0"/>
      </w:pPr>
      <w:r>
        <w:rPr>
          <w:rFonts w:ascii="黑体"/>
        </w:rPr>
        <w:t>20</w:t>
      </w:r>
      <w:r>
        <w:rPr>
          <w:rFonts w:hint="eastAsia" w:ascii="黑体"/>
        </w:rPr>
        <w:t>25</w:t>
      </w:r>
      <w:r>
        <w:rPr>
          <w:rFonts w:ascii="黑体"/>
        </w:rPr>
        <w:t>-</w:t>
      </w:r>
      <w:r>
        <w:rPr>
          <w:rFonts w:hint="eastAsia" w:ascii="黑体"/>
        </w:rPr>
        <w:t>XX</w:t>
      </w:r>
      <w:r>
        <w:rPr>
          <w:rFonts w:ascii="黑体"/>
        </w:rPr>
        <w:t>-</w:t>
      </w:r>
      <w:r>
        <w:rPr>
          <w:rFonts w:hint="eastAsia" w:ascii="黑体"/>
        </w:rPr>
        <w:t>XX</w:t>
      </w:r>
      <w:r>
        <w:rPr>
          <w:rFonts w:hint="eastAsia"/>
        </w:rPr>
        <w:t>实施</w:t>
      </w:r>
    </w:p>
    <w:tbl>
      <w:tblPr>
        <w:tblStyle w:val="15"/>
        <w:tblpPr w:leftFromText="180" w:rightFromText="180" w:vertAnchor="text" w:horzAnchor="margin" w:tblpXSpec="center" w:tblpY="14394"/>
        <w:tblW w:w="0" w:type="auto"/>
        <w:tblInd w:w="0" w:type="dxa"/>
        <w:tblLayout w:type="fixed"/>
        <w:tblCellMar>
          <w:top w:w="0" w:type="dxa"/>
          <w:left w:w="108" w:type="dxa"/>
          <w:bottom w:w="0" w:type="dxa"/>
          <w:right w:w="108" w:type="dxa"/>
        </w:tblCellMar>
      </w:tblPr>
      <w:tblGrid>
        <w:gridCol w:w="5445"/>
        <w:gridCol w:w="2234"/>
      </w:tblGrid>
      <w:tr>
        <w:tblPrEx>
          <w:tblCellMar>
            <w:top w:w="0" w:type="dxa"/>
            <w:left w:w="108" w:type="dxa"/>
            <w:bottom w:w="0" w:type="dxa"/>
            <w:right w:w="108" w:type="dxa"/>
          </w:tblCellMar>
        </w:tblPrEx>
        <w:trPr>
          <w:trHeight w:val="353" w:hRule="atLeast"/>
        </w:trPr>
        <w:tc>
          <w:tcPr>
            <w:tcW w:w="5445" w:type="dxa"/>
            <w:vAlign w:val="center"/>
          </w:tcPr>
          <w:p>
            <w:pPr>
              <w:overflowPunct w:val="0"/>
              <w:jc w:val="distribute"/>
              <w:rPr>
                <w:rFonts w:ascii="黑体" w:hAnsi="Calibri Light" w:eastAsia="黑体"/>
                <w:b/>
                <w:bCs/>
                <w:spacing w:val="20"/>
                <w:w w:val="135"/>
                <w:sz w:val="28"/>
                <w:szCs w:val="28"/>
              </w:rPr>
            </w:pPr>
            <w:r>
              <w:rPr>
                <w:rFonts w:hint="eastAsia" w:ascii="黑体" w:eastAsia="黑体"/>
                <w:spacing w:val="20"/>
                <w:w w:val="135"/>
                <w:sz w:val="28"/>
                <w:szCs w:val="28"/>
              </w:rPr>
              <w:t>湖北省住房和城乡建设厅</w:t>
            </w:r>
          </w:p>
        </w:tc>
        <w:tc>
          <w:tcPr>
            <w:tcW w:w="2234" w:type="dxa"/>
            <w:vMerge w:val="restart"/>
            <w:vAlign w:val="center"/>
          </w:tcPr>
          <w:p>
            <w:pPr>
              <w:overflowPunct w:val="0"/>
              <w:jc w:val="center"/>
              <w:rPr>
                <w:rFonts w:ascii="黑体" w:eastAsia="黑体"/>
                <w:sz w:val="28"/>
                <w:szCs w:val="28"/>
              </w:rPr>
            </w:pPr>
            <w:r>
              <w:rPr>
                <w:rFonts w:hint="eastAsia" w:ascii="黑体" w:eastAsia="黑体"/>
                <w:sz w:val="32"/>
                <w:szCs w:val="28"/>
                <w:lang w:eastAsia="zh-CN"/>
              </w:rPr>
              <w:t>联</w:t>
            </w:r>
            <w:r>
              <w:rPr>
                <w:rFonts w:hint="eastAsia" w:ascii="黑体" w:eastAsia="黑体"/>
                <w:sz w:val="32"/>
                <w:szCs w:val="28"/>
                <w:lang w:val="en-US" w:eastAsia="zh-CN"/>
              </w:rPr>
              <w:t xml:space="preserve"> </w:t>
            </w:r>
            <w:r>
              <w:rPr>
                <w:rFonts w:hint="eastAsia" w:ascii="黑体" w:eastAsia="黑体"/>
                <w:sz w:val="32"/>
                <w:szCs w:val="28"/>
                <w:lang w:eastAsia="zh-CN"/>
              </w:rPr>
              <w:t>合</w:t>
            </w:r>
            <w:r>
              <w:rPr>
                <w:rFonts w:hint="eastAsia" w:ascii="黑体" w:eastAsia="黑体"/>
                <w:sz w:val="32"/>
                <w:szCs w:val="28"/>
                <w:lang w:val="en-US" w:eastAsia="zh-CN"/>
              </w:rPr>
              <w:t xml:space="preserve"> </w:t>
            </w:r>
            <w:r>
              <w:rPr>
                <w:rFonts w:hint="eastAsia" w:ascii="黑体" w:eastAsia="黑体"/>
                <w:sz w:val="32"/>
                <w:szCs w:val="28"/>
              </w:rPr>
              <w:t>发 布</w:t>
            </w:r>
          </w:p>
        </w:tc>
      </w:tr>
      <w:tr>
        <w:tblPrEx>
          <w:tblCellMar>
            <w:top w:w="0" w:type="dxa"/>
            <w:left w:w="108" w:type="dxa"/>
            <w:bottom w:w="0" w:type="dxa"/>
            <w:right w:w="108" w:type="dxa"/>
          </w:tblCellMar>
        </w:tblPrEx>
        <w:trPr>
          <w:trHeight w:val="418" w:hRule="atLeast"/>
        </w:trPr>
        <w:tc>
          <w:tcPr>
            <w:tcW w:w="5445" w:type="dxa"/>
            <w:vAlign w:val="center"/>
          </w:tcPr>
          <w:p>
            <w:pPr>
              <w:overflowPunct w:val="0"/>
              <w:jc w:val="distribute"/>
              <w:rPr>
                <w:rFonts w:ascii="黑体" w:eastAsia="黑体"/>
                <w:sz w:val="28"/>
                <w:szCs w:val="28"/>
              </w:rPr>
            </w:pPr>
            <w:r>
              <w:rPr>
                <w:rFonts w:hint="eastAsia" w:ascii="黑体" w:eastAsia="黑体"/>
                <w:spacing w:val="20"/>
                <w:w w:val="135"/>
                <w:sz w:val="28"/>
                <w:szCs w:val="28"/>
              </w:rPr>
              <w:t>湖北省市场监督管理局</w:t>
            </w:r>
          </w:p>
        </w:tc>
        <w:tc>
          <w:tcPr>
            <w:tcW w:w="2234" w:type="dxa"/>
            <w:vMerge w:val="continue"/>
            <w:vAlign w:val="center"/>
          </w:tcPr>
          <w:p>
            <w:pPr>
              <w:overflowPunct w:val="0"/>
              <w:jc w:val="center"/>
              <w:rPr>
                <w:rFonts w:ascii="黑体" w:eastAsia="黑体"/>
                <w:sz w:val="32"/>
                <w:szCs w:val="32"/>
              </w:rPr>
            </w:pPr>
          </w:p>
        </w:tc>
      </w:tr>
    </w:tbl>
    <w:p>
      <w:pPr>
        <w:rPr>
          <w:rFonts w:hint="eastAsia" w:ascii="黑体" w:hAnsi="黑体" w:eastAsia="黑体"/>
          <w:kern w:val="0"/>
          <w:sz w:val="10"/>
          <w:szCs w:val="10"/>
        </w:rPr>
      </w:pPr>
      <w:r>
        <w:rPr>
          <w:rFonts w:hint="eastAsia" w:ascii="黑体" w:hAnsi="黑体" w:eastAsia="黑体"/>
          <w:kern w:val="0"/>
          <w:sz w:val="10"/>
          <w:szCs w:val="10"/>
        </w:rPr>
        <w:br w:type="page"/>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ascii="宋体" w:hAnsi="宋体"/>
          <w:sz w:val="28"/>
          <w:szCs w:val="28"/>
        </w:rPr>
        <w:sectPr>
          <w:footerReference r:id="rId5" w:type="first"/>
          <w:headerReference r:id="rId3" w:type="default"/>
          <w:footerReference r:id="rId4" w:type="even"/>
          <w:pgSz w:w="11906" w:h="16838"/>
          <w:pgMar w:top="-338" w:right="1134" w:bottom="1021" w:left="1134" w:header="0" w:footer="0" w:gutter="284"/>
          <w:pgNumType w:start="1"/>
          <w:cols w:space="425" w:num="1"/>
          <w:titlePg/>
          <w:docGrid w:linePitch="312" w:charSpace="0"/>
        </w:sectPr>
      </w:pPr>
    </w:p>
    <w:p>
      <w:pPr>
        <w:pStyle w:val="47"/>
        <w:overflowPunct w:val="0"/>
        <w:spacing w:before="474" w:after="474"/>
        <w:jc w:val="center"/>
      </w:pPr>
      <w:r>
        <w:t>目</w:t>
      </w:r>
      <w:r>
        <w:rPr>
          <w:rFonts w:hint="eastAsia"/>
        </w:rPr>
        <w:t>　</w:t>
      </w:r>
      <w:r>
        <w:t>　</w:t>
      </w:r>
      <w:r>
        <w:rPr>
          <w:rFonts w:hint="eastAsia"/>
        </w:rPr>
        <w:t>录</w:t>
      </w:r>
    </w:p>
    <w:sdt>
      <w:sdtPr>
        <w:rPr>
          <w:rFonts w:hint="eastAsia" w:ascii="黑体" w:hAnsi="黑体" w:eastAsia="黑体" w:cs="黑体"/>
          <w:b/>
          <w:bCs/>
          <w:kern w:val="0"/>
          <w:sz w:val="32"/>
          <w:szCs w:val="32"/>
        </w:rPr>
        <w:id w:val="147465418"/>
        <w15:color w:val="DBDBDB"/>
        <w:docPartObj>
          <w:docPartGallery w:val="Table of Contents"/>
          <w:docPartUnique/>
        </w:docPartObj>
      </w:sdtPr>
      <w:sdtEndPr>
        <w:rPr>
          <w:rFonts w:hint="eastAsia" w:ascii="黑体" w:hAnsi="黑体" w:eastAsia="黑体" w:cs="黑体"/>
          <w:b w:val="0"/>
          <w:bCs/>
          <w:kern w:val="0"/>
          <w:sz w:val="32"/>
          <w:szCs w:val="32"/>
        </w:rPr>
      </w:sdtEndPr>
      <w:sdtContent>
        <w:p>
          <w:pPr>
            <w:adjustRightInd w:val="0"/>
            <w:jc w:val="center"/>
            <w:rPr>
              <w:rFonts w:ascii="黑体" w:hAnsi="黑体" w:eastAsia="黑体" w:cs="黑体"/>
              <w:b/>
              <w:bCs/>
              <w:sz w:val="32"/>
              <w:szCs w:val="32"/>
            </w:rPr>
          </w:pPr>
        </w:p>
        <w:p>
          <w:pPr>
            <w:pStyle w:val="11"/>
            <w:tabs>
              <w:tab w:val="right" w:leader="dot" w:pos="9355"/>
            </w:tabs>
            <w:rPr>
              <w:rFonts w:hint="eastAsia" w:ascii="宋体" w:hAnsi="宋体" w:eastAsia="宋体" w:cs="宋体"/>
            </w:rPr>
          </w:pPr>
          <w:r>
            <w:rPr>
              <w:rStyle w:val="19"/>
              <w:rFonts w:hint="eastAsia" w:ascii="宋体" w:hAnsi="宋体" w:eastAsia="宋体" w:cs="宋体"/>
              <w:kern w:val="0"/>
              <w:szCs w:val="21"/>
            </w:rPr>
            <w:fldChar w:fldCharType="begin"/>
          </w:r>
          <w:r>
            <w:rPr>
              <w:rStyle w:val="19"/>
              <w:rFonts w:hint="eastAsia" w:ascii="宋体" w:hAnsi="宋体" w:eastAsia="宋体" w:cs="宋体"/>
              <w:kern w:val="0"/>
              <w:szCs w:val="21"/>
            </w:rPr>
            <w:instrText xml:space="preserve">TOC \o "1-2" \h \u </w:instrText>
          </w:r>
          <w:r>
            <w:rPr>
              <w:rStyle w:val="19"/>
              <w:rFonts w:hint="eastAsia" w:ascii="宋体" w:hAnsi="宋体" w:eastAsia="宋体" w:cs="宋体"/>
              <w:kern w:val="0"/>
              <w:szCs w:val="21"/>
            </w:rPr>
            <w:fldChar w:fldCharType="separate"/>
          </w: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_Toc3880 </w:instrText>
          </w:r>
          <w:r>
            <w:rPr>
              <w:rFonts w:hint="eastAsia" w:ascii="宋体" w:hAnsi="宋体" w:eastAsia="宋体" w:cs="宋体"/>
              <w:kern w:val="0"/>
              <w:szCs w:val="21"/>
            </w:rPr>
            <w:fldChar w:fldCharType="separate"/>
          </w:r>
          <w:r>
            <w:rPr>
              <w:rFonts w:hint="eastAsia" w:ascii="宋体" w:hAnsi="宋体" w:eastAsia="宋体" w:cs="宋体"/>
            </w:rPr>
            <w:t>前</w:t>
          </w:r>
          <w:r>
            <w:rPr>
              <w:rFonts w:hint="eastAsia" w:ascii="宋体" w:hAnsi="宋体" w:eastAsia="宋体" w:cs="宋体"/>
              <w:lang w:val="en-US" w:eastAsia="zh-CN"/>
            </w:rPr>
            <w:t xml:space="preserve">    </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_Toc3880 \h </w:instrText>
          </w:r>
          <w:r>
            <w:rPr>
              <w:rFonts w:hint="eastAsia" w:ascii="宋体" w:hAnsi="宋体" w:eastAsia="宋体" w:cs="宋体"/>
            </w:rPr>
            <w:fldChar w:fldCharType="separate"/>
          </w:r>
          <w:r>
            <w:rPr>
              <w:rFonts w:hint="eastAsia" w:ascii="宋体" w:hAnsi="宋体" w:eastAsia="宋体" w:cs="宋体"/>
            </w:rPr>
            <w:t>III</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1"/>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_Toc21038 </w:instrText>
          </w:r>
          <w:r>
            <w:rPr>
              <w:rFonts w:hint="eastAsia" w:ascii="宋体" w:hAnsi="宋体" w:eastAsia="宋体" w:cs="宋体"/>
              <w:kern w:val="0"/>
              <w:szCs w:val="21"/>
            </w:rPr>
            <w:fldChar w:fldCharType="separate"/>
          </w:r>
          <w:r>
            <w:rPr>
              <w:rFonts w:hint="eastAsia" w:ascii="宋体" w:hAnsi="宋体" w:eastAsia="宋体" w:cs="宋体"/>
              <w:i w:val="0"/>
              <w:lang w:val="en-US" w:eastAsia="zh-CN" w:bidi="ar-SA"/>
            </w:rPr>
            <w:t>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_Toc21038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1"/>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_Toc31387 </w:instrText>
          </w:r>
          <w:r>
            <w:rPr>
              <w:rFonts w:hint="eastAsia" w:ascii="宋体" w:hAnsi="宋体" w:eastAsia="宋体" w:cs="宋体"/>
              <w:kern w:val="0"/>
              <w:szCs w:val="21"/>
            </w:rPr>
            <w:fldChar w:fldCharType="separate"/>
          </w:r>
          <w:r>
            <w:rPr>
              <w:rFonts w:hint="eastAsia" w:ascii="宋体" w:hAnsi="宋体" w:eastAsia="宋体" w:cs="宋体"/>
              <w:i w:val="0"/>
              <w:lang w:val="en-US" w:eastAsia="zh-CN" w:bidi="ar-SA"/>
            </w:rPr>
            <w:t>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_Toc31387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1"/>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_Toc4802 </w:instrText>
          </w:r>
          <w:r>
            <w:rPr>
              <w:rFonts w:hint="eastAsia" w:ascii="宋体" w:hAnsi="宋体" w:eastAsia="宋体" w:cs="宋体"/>
              <w:kern w:val="0"/>
              <w:szCs w:val="21"/>
            </w:rPr>
            <w:fldChar w:fldCharType="separate"/>
          </w:r>
          <w:r>
            <w:rPr>
              <w:rFonts w:hint="eastAsia" w:ascii="宋体" w:hAnsi="宋体" w:eastAsia="宋体" w:cs="宋体"/>
              <w:i w:val="0"/>
              <w:lang w:val="en-US" w:eastAsia="zh-CN" w:bidi="ar-SA"/>
            </w:rPr>
            <w:t>3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_Toc4802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1"/>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_Toc9269 </w:instrText>
          </w:r>
          <w:r>
            <w:rPr>
              <w:rFonts w:hint="eastAsia" w:ascii="宋体" w:hAnsi="宋体" w:eastAsia="宋体" w:cs="宋体"/>
              <w:kern w:val="0"/>
              <w:szCs w:val="21"/>
            </w:rPr>
            <w:fldChar w:fldCharType="separate"/>
          </w:r>
          <w:r>
            <w:rPr>
              <w:rFonts w:hint="eastAsia" w:ascii="宋体" w:hAnsi="宋体" w:eastAsia="宋体" w:cs="宋体"/>
              <w:lang w:val="en-US" w:eastAsia="zh-CN"/>
            </w:rPr>
            <w:t>4</w:t>
          </w:r>
          <w:r>
            <w:rPr>
              <w:rFonts w:hint="eastAsia" w:ascii="宋体" w:hAnsi="宋体" w:eastAsia="宋体" w:cs="宋体"/>
            </w:rPr>
            <w:t xml:space="preserve">  基本规定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_Toc9269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1"/>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_Toc30617 </w:instrText>
          </w:r>
          <w:r>
            <w:rPr>
              <w:rFonts w:hint="eastAsia" w:ascii="宋体" w:hAnsi="宋体" w:eastAsia="宋体" w:cs="宋体"/>
              <w:kern w:val="0"/>
              <w:szCs w:val="21"/>
            </w:rPr>
            <w:fldChar w:fldCharType="separate"/>
          </w:r>
          <w:r>
            <w:rPr>
              <w:rFonts w:hint="eastAsia" w:ascii="宋体" w:hAnsi="宋体" w:eastAsia="宋体" w:cs="宋体"/>
              <w:lang w:val="en-US" w:eastAsia="zh-CN"/>
            </w:rPr>
            <w:t>5</w:t>
          </w:r>
          <w:r>
            <w:rPr>
              <w:rFonts w:hint="eastAsia" w:ascii="宋体" w:hAnsi="宋体" w:eastAsia="宋体" w:cs="宋体"/>
            </w:rPr>
            <w:t xml:space="preserve">  系统设计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_Toc30617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_Toc26087 </w:instrText>
          </w:r>
          <w:r>
            <w:rPr>
              <w:rFonts w:hint="eastAsia" w:ascii="宋体" w:hAnsi="宋体" w:eastAsia="宋体" w:cs="宋体"/>
              <w:kern w:val="0"/>
              <w:szCs w:val="21"/>
            </w:rPr>
            <w:fldChar w:fldCharType="separate"/>
          </w:r>
          <w:r>
            <w:rPr>
              <w:rFonts w:hint="eastAsia" w:ascii="宋体" w:hAnsi="宋体" w:eastAsia="宋体" w:cs="宋体"/>
              <w:lang w:val="en-US" w:eastAsia="zh-CN"/>
            </w:rPr>
            <w:t>5</w:t>
          </w:r>
          <w:r>
            <w:rPr>
              <w:rFonts w:hint="eastAsia" w:ascii="宋体" w:hAnsi="宋体" w:eastAsia="宋体" w:cs="宋体"/>
            </w:rPr>
            <w:t>.1</w:t>
          </w:r>
          <w:r>
            <w:rPr>
              <w:rFonts w:hint="eastAsia" w:ascii="宋体" w:hAnsi="宋体" w:eastAsia="宋体" w:cs="宋体"/>
              <w:lang w:val="en-US" w:eastAsia="zh-CN"/>
            </w:rPr>
            <w:t xml:space="preserve"> </w:t>
          </w:r>
          <w:r>
            <w:rPr>
              <w:rFonts w:hint="eastAsia" w:ascii="宋体" w:hAnsi="宋体" w:eastAsia="宋体" w:cs="宋体"/>
            </w:rPr>
            <w:t>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_Toc26087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_Toc8827 </w:instrText>
          </w:r>
          <w:r>
            <w:rPr>
              <w:rFonts w:hint="eastAsia" w:ascii="宋体" w:hAnsi="宋体" w:eastAsia="宋体" w:cs="宋体"/>
              <w:kern w:val="0"/>
              <w:szCs w:val="21"/>
            </w:rPr>
            <w:fldChar w:fldCharType="separate"/>
          </w:r>
          <w:r>
            <w:rPr>
              <w:rFonts w:hint="eastAsia" w:ascii="宋体" w:hAnsi="宋体" w:eastAsia="宋体" w:cs="宋体"/>
              <w:lang w:val="en-US" w:eastAsia="zh-CN"/>
            </w:rPr>
            <w:t>5</w:t>
          </w:r>
          <w:r>
            <w:rPr>
              <w:rFonts w:hint="eastAsia" w:ascii="宋体" w:hAnsi="宋体" w:eastAsia="宋体" w:cs="宋体"/>
            </w:rPr>
            <w:t>.2系统架构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_Toc8827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_Toc21366 </w:instrText>
          </w:r>
          <w:r>
            <w:rPr>
              <w:rFonts w:hint="eastAsia" w:ascii="宋体" w:hAnsi="宋体" w:eastAsia="宋体" w:cs="宋体"/>
              <w:kern w:val="0"/>
              <w:szCs w:val="21"/>
            </w:rPr>
            <w:fldChar w:fldCharType="separate"/>
          </w:r>
          <w:r>
            <w:rPr>
              <w:rFonts w:hint="eastAsia" w:ascii="宋体" w:hAnsi="宋体" w:eastAsia="宋体" w:cs="宋体"/>
              <w:lang w:val="en-US" w:eastAsia="zh-CN"/>
            </w:rPr>
            <w:t>5</w:t>
          </w:r>
          <w:r>
            <w:rPr>
              <w:rFonts w:hint="eastAsia" w:ascii="宋体" w:hAnsi="宋体" w:eastAsia="宋体" w:cs="宋体"/>
            </w:rPr>
            <w:t>.3 设计原则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_Toc21366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_Toc21711 </w:instrText>
          </w:r>
          <w:r>
            <w:rPr>
              <w:rFonts w:hint="eastAsia" w:ascii="宋体" w:hAnsi="宋体" w:eastAsia="宋体" w:cs="宋体"/>
              <w:kern w:val="0"/>
              <w:szCs w:val="21"/>
            </w:rPr>
            <w:fldChar w:fldCharType="separate"/>
          </w:r>
          <w:r>
            <w:rPr>
              <w:rFonts w:hint="eastAsia" w:ascii="宋体" w:hAnsi="宋体" w:eastAsia="宋体" w:cs="宋体"/>
              <w:lang w:val="en-US" w:eastAsia="zh-CN"/>
            </w:rPr>
            <w:t xml:space="preserve">5.4 </w:t>
          </w:r>
          <w:r>
            <w:rPr>
              <w:rFonts w:hint="eastAsia" w:ascii="宋体" w:hAnsi="宋体" w:eastAsia="宋体" w:cs="宋体"/>
            </w:rPr>
            <w:t>数字家庭等级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_Toc21711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_Toc31381 </w:instrText>
          </w:r>
          <w:r>
            <w:rPr>
              <w:rFonts w:hint="eastAsia" w:ascii="宋体" w:hAnsi="宋体" w:eastAsia="宋体" w:cs="宋体"/>
              <w:kern w:val="0"/>
              <w:szCs w:val="21"/>
            </w:rPr>
            <w:fldChar w:fldCharType="separate"/>
          </w:r>
          <w:r>
            <w:rPr>
              <w:rFonts w:hint="eastAsia" w:ascii="宋体" w:hAnsi="宋体" w:eastAsia="宋体" w:cs="宋体"/>
              <w:lang w:val="en-US" w:eastAsia="zh-CN"/>
            </w:rPr>
            <w:t xml:space="preserve">5.5 </w:t>
          </w:r>
          <w:r>
            <w:rPr>
              <w:rFonts w:hint="eastAsia" w:ascii="宋体" w:hAnsi="宋体" w:eastAsia="宋体" w:cs="宋体"/>
            </w:rPr>
            <w:t>数字家庭设备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_Toc31381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_Toc6077 </w:instrText>
          </w:r>
          <w:r>
            <w:rPr>
              <w:rFonts w:hint="eastAsia" w:ascii="宋体" w:hAnsi="宋体" w:eastAsia="宋体" w:cs="宋体"/>
              <w:kern w:val="0"/>
              <w:szCs w:val="21"/>
            </w:rPr>
            <w:fldChar w:fldCharType="separate"/>
          </w:r>
          <w:r>
            <w:rPr>
              <w:rFonts w:hint="eastAsia" w:ascii="宋体" w:hAnsi="宋体" w:eastAsia="宋体" w:cs="宋体"/>
              <w:lang w:val="en-US" w:eastAsia="zh-CN"/>
            </w:rPr>
            <w:t>5</w:t>
          </w:r>
          <w:r>
            <w:rPr>
              <w:rFonts w:hint="eastAsia" w:ascii="宋体" w:hAnsi="宋体" w:eastAsia="宋体" w:cs="宋体"/>
            </w:rPr>
            <w:t>.6</w:t>
          </w:r>
          <w:r>
            <w:rPr>
              <w:rFonts w:hint="eastAsia" w:ascii="宋体" w:hAnsi="宋体" w:eastAsia="宋体" w:cs="宋体"/>
              <w:lang w:val="en-US" w:eastAsia="zh-CN"/>
            </w:rPr>
            <w:t xml:space="preserve"> </w:t>
          </w:r>
          <w:r>
            <w:rPr>
              <w:rFonts w:hint="eastAsia" w:ascii="宋体" w:hAnsi="宋体" w:eastAsia="宋体" w:cs="宋体"/>
            </w:rPr>
            <w:t>家庭网络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_Toc6077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_Toc12554 </w:instrText>
          </w:r>
          <w:r>
            <w:rPr>
              <w:rFonts w:hint="eastAsia" w:ascii="宋体" w:hAnsi="宋体" w:eastAsia="宋体" w:cs="宋体"/>
              <w:kern w:val="0"/>
              <w:szCs w:val="21"/>
            </w:rPr>
            <w:fldChar w:fldCharType="separate"/>
          </w:r>
          <w:r>
            <w:rPr>
              <w:rFonts w:hint="eastAsia" w:ascii="宋体" w:hAnsi="宋体" w:eastAsia="宋体" w:cs="宋体"/>
              <w:lang w:val="en-US" w:eastAsia="zh-CN"/>
            </w:rPr>
            <w:t>5</w:t>
          </w:r>
          <w:r>
            <w:rPr>
              <w:rFonts w:hint="eastAsia" w:ascii="宋体" w:hAnsi="宋体" w:eastAsia="宋体" w:cs="宋体"/>
            </w:rPr>
            <w:t>.7</w:t>
          </w:r>
          <w:r>
            <w:rPr>
              <w:rFonts w:hint="eastAsia" w:ascii="宋体" w:hAnsi="宋体" w:eastAsia="宋体" w:cs="宋体"/>
              <w:lang w:val="en-US" w:eastAsia="zh-CN"/>
            </w:rPr>
            <w:t xml:space="preserve"> </w:t>
          </w:r>
          <w:r>
            <w:rPr>
              <w:rFonts w:hint="eastAsia" w:ascii="宋体" w:hAnsi="宋体" w:eastAsia="宋体" w:cs="宋体"/>
            </w:rPr>
            <w:t>数字家庭中控网关</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_Toc12554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_Toc32327 </w:instrText>
          </w:r>
          <w:r>
            <w:rPr>
              <w:rFonts w:hint="eastAsia" w:ascii="宋体" w:hAnsi="宋体" w:eastAsia="宋体" w:cs="宋体"/>
              <w:kern w:val="0"/>
              <w:szCs w:val="21"/>
            </w:rPr>
            <w:fldChar w:fldCharType="separate"/>
          </w:r>
          <w:r>
            <w:rPr>
              <w:rFonts w:hint="eastAsia" w:ascii="宋体" w:hAnsi="宋体" w:eastAsia="宋体" w:cs="宋体"/>
              <w:lang w:val="en-US" w:eastAsia="zh-CN"/>
            </w:rPr>
            <w:t>5</w:t>
          </w:r>
          <w:r>
            <w:rPr>
              <w:rFonts w:hint="eastAsia" w:ascii="宋体" w:hAnsi="宋体" w:eastAsia="宋体" w:cs="宋体"/>
            </w:rPr>
            <w:t>.8 系统功能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_Toc32327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_Toc18644 </w:instrText>
          </w:r>
          <w:r>
            <w:rPr>
              <w:rFonts w:hint="eastAsia" w:ascii="宋体" w:hAnsi="宋体" w:eastAsia="宋体" w:cs="宋体"/>
              <w:kern w:val="0"/>
              <w:szCs w:val="21"/>
            </w:rPr>
            <w:fldChar w:fldCharType="separate"/>
          </w:r>
          <w:r>
            <w:rPr>
              <w:rFonts w:hint="eastAsia" w:ascii="宋体" w:hAnsi="宋体" w:eastAsia="宋体" w:cs="宋体"/>
              <w:lang w:val="en-US" w:eastAsia="zh-CN"/>
            </w:rPr>
            <w:t>5</w:t>
          </w:r>
          <w:r>
            <w:rPr>
              <w:rFonts w:hint="eastAsia" w:ascii="宋体" w:hAnsi="宋体" w:eastAsia="宋体" w:cs="宋体"/>
            </w:rPr>
            <w:t>.9 服务功能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_Toc18644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_Toc6479 </w:instrText>
          </w:r>
          <w:r>
            <w:rPr>
              <w:rFonts w:hint="eastAsia" w:ascii="宋体" w:hAnsi="宋体" w:eastAsia="宋体" w:cs="宋体"/>
              <w:kern w:val="0"/>
              <w:szCs w:val="21"/>
            </w:rPr>
            <w:fldChar w:fldCharType="separate"/>
          </w:r>
          <w:r>
            <w:rPr>
              <w:rFonts w:hint="eastAsia" w:ascii="宋体" w:hAnsi="宋体" w:eastAsia="宋体" w:cs="宋体"/>
              <w:lang w:val="en-US" w:eastAsia="zh-CN"/>
            </w:rPr>
            <w:t>5</w:t>
          </w:r>
          <w:r>
            <w:rPr>
              <w:rFonts w:hint="eastAsia" w:ascii="宋体" w:hAnsi="宋体" w:eastAsia="宋体" w:cs="宋体"/>
            </w:rPr>
            <w:t>.10 安全功能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_Toc6479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1"/>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_Toc682 </w:instrText>
          </w:r>
          <w:r>
            <w:rPr>
              <w:rFonts w:hint="eastAsia" w:ascii="宋体" w:hAnsi="宋体" w:eastAsia="宋体" w:cs="宋体"/>
              <w:kern w:val="0"/>
              <w:szCs w:val="21"/>
            </w:rPr>
            <w:fldChar w:fldCharType="separate"/>
          </w:r>
          <w:r>
            <w:rPr>
              <w:rFonts w:hint="eastAsia" w:ascii="宋体" w:hAnsi="宋体" w:eastAsia="宋体" w:cs="宋体"/>
              <w:lang w:val="en-US" w:eastAsia="zh-CN"/>
            </w:rPr>
            <w:t>6</w:t>
          </w:r>
          <w:r>
            <w:rPr>
              <w:rFonts w:hint="eastAsia" w:ascii="宋体" w:hAnsi="宋体" w:eastAsia="宋体" w:cs="宋体"/>
            </w:rPr>
            <w:t xml:space="preserve">  工程设计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_Toc682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_Toc13474 </w:instrText>
          </w:r>
          <w:r>
            <w:rPr>
              <w:rFonts w:hint="eastAsia" w:ascii="宋体" w:hAnsi="宋体" w:eastAsia="宋体" w:cs="宋体"/>
              <w:kern w:val="0"/>
              <w:szCs w:val="21"/>
            </w:rPr>
            <w:fldChar w:fldCharType="separate"/>
          </w:r>
          <w:r>
            <w:rPr>
              <w:rFonts w:hint="eastAsia" w:ascii="宋体" w:hAnsi="宋体" w:eastAsia="宋体" w:cs="宋体"/>
              <w:lang w:val="en-US" w:eastAsia="zh-CN"/>
            </w:rPr>
            <w:t>6</w:t>
          </w:r>
          <w:r>
            <w:rPr>
              <w:rFonts w:hint="eastAsia" w:ascii="宋体" w:hAnsi="宋体" w:eastAsia="宋体" w:cs="宋体"/>
            </w:rPr>
            <w:t>.1</w:t>
          </w:r>
          <w:r>
            <w:rPr>
              <w:rFonts w:hint="eastAsia" w:ascii="宋体" w:hAnsi="宋体" w:eastAsia="宋体" w:cs="宋体"/>
              <w:lang w:val="en-US" w:eastAsia="zh-CN"/>
            </w:rPr>
            <w:t xml:space="preserve"> </w:t>
          </w:r>
          <w:r>
            <w:rPr>
              <w:rFonts w:hint="eastAsia" w:ascii="宋体" w:hAnsi="宋体" w:eastAsia="宋体" w:cs="宋体"/>
            </w:rPr>
            <w:t>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_Toc13474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_Toc28030 </w:instrText>
          </w:r>
          <w:r>
            <w:rPr>
              <w:rFonts w:hint="eastAsia" w:ascii="宋体" w:hAnsi="宋体" w:eastAsia="宋体" w:cs="宋体"/>
              <w:kern w:val="0"/>
              <w:szCs w:val="21"/>
            </w:rPr>
            <w:fldChar w:fldCharType="separate"/>
          </w:r>
          <w:r>
            <w:rPr>
              <w:rFonts w:hint="eastAsia" w:ascii="宋体" w:hAnsi="宋体" w:eastAsia="宋体" w:cs="宋体"/>
              <w:lang w:val="en-US" w:eastAsia="zh-CN"/>
            </w:rPr>
            <w:t>6</w:t>
          </w:r>
          <w:r>
            <w:rPr>
              <w:rFonts w:hint="eastAsia" w:ascii="宋体" w:hAnsi="宋体" w:eastAsia="宋体" w:cs="宋体"/>
            </w:rPr>
            <w:t>.2</w:t>
          </w:r>
          <w:r>
            <w:rPr>
              <w:rFonts w:hint="eastAsia" w:ascii="宋体" w:hAnsi="宋体" w:eastAsia="宋体" w:cs="宋体"/>
              <w:lang w:val="en-US" w:eastAsia="zh-CN"/>
            </w:rPr>
            <w:t xml:space="preserve"> </w:t>
          </w:r>
          <w:r>
            <w:rPr>
              <w:rFonts w:hint="eastAsia" w:ascii="宋体" w:hAnsi="宋体" w:eastAsia="宋体" w:cs="宋体"/>
            </w:rPr>
            <w:t>光纤到户设置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_Toc28030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_Toc21634 </w:instrText>
          </w:r>
          <w:r>
            <w:rPr>
              <w:rFonts w:hint="eastAsia" w:ascii="宋体" w:hAnsi="宋体" w:eastAsia="宋体" w:cs="宋体"/>
              <w:kern w:val="0"/>
              <w:szCs w:val="21"/>
            </w:rPr>
            <w:fldChar w:fldCharType="separate"/>
          </w:r>
          <w:r>
            <w:rPr>
              <w:rFonts w:hint="eastAsia" w:ascii="宋体" w:hAnsi="宋体" w:eastAsia="宋体" w:cs="宋体"/>
              <w:lang w:val="en-US" w:eastAsia="zh-CN"/>
            </w:rPr>
            <w:t>6</w:t>
          </w:r>
          <w:r>
            <w:rPr>
              <w:rFonts w:hint="eastAsia" w:ascii="宋体" w:hAnsi="宋体" w:eastAsia="宋体" w:cs="宋体"/>
            </w:rPr>
            <w:t>.3</w:t>
          </w:r>
          <w:r>
            <w:rPr>
              <w:rFonts w:hint="eastAsia" w:ascii="宋体" w:hAnsi="宋体" w:eastAsia="宋体" w:cs="宋体"/>
              <w:lang w:val="en-US" w:eastAsia="zh-CN"/>
            </w:rPr>
            <w:t xml:space="preserve"> </w:t>
          </w:r>
          <w:r>
            <w:rPr>
              <w:rFonts w:hint="eastAsia" w:ascii="宋体" w:hAnsi="宋体" w:eastAsia="宋体" w:cs="宋体"/>
            </w:rPr>
            <w:t>管线设置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_Toc21634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_Toc30256 </w:instrText>
          </w:r>
          <w:r>
            <w:rPr>
              <w:rFonts w:hint="eastAsia" w:ascii="宋体" w:hAnsi="宋体" w:eastAsia="宋体" w:cs="宋体"/>
              <w:kern w:val="0"/>
              <w:szCs w:val="21"/>
            </w:rPr>
            <w:fldChar w:fldCharType="separate"/>
          </w:r>
          <w:r>
            <w:rPr>
              <w:rFonts w:hint="eastAsia" w:ascii="宋体" w:hAnsi="宋体" w:eastAsia="宋体" w:cs="宋体"/>
              <w:lang w:val="en-US" w:eastAsia="zh-CN"/>
            </w:rPr>
            <w:t>6</w:t>
          </w:r>
          <w:r>
            <w:rPr>
              <w:rFonts w:hint="eastAsia" w:ascii="宋体" w:hAnsi="宋体" w:eastAsia="宋体" w:cs="宋体"/>
            </w:rPr>
            <w:t>.4 设备安装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_Toc30256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1"/>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_Toc18596 </w:instrText>
          </w:r>
          <w:r>
            <w:rPr>
              <w:rFonts w:hint="eastAsia" w:ascii="宋体" w:hAnsi="宋体" w:eastAsia="宋体" w:cs="宋体"/>
              <w:kern w:val="0"/>
              <w:szCs w:val="21"/>
            </w:rPr>
            <w:fldChar w:fldCharType="separate"/>
          </w:r>
          <w:r>
            <w:rPr>
              <w:rFonts w:hint="eastAsia" w:ascii="宋体" w:hAnsi="宋体" w:eastAsia="宋体" w:cs="宋体"/>
              <w:lang w:val="en-US" w:eastAsia="zh-CN"/>
            </w:rPr>
            <w:t>7</w:t>
          </w:r>
          <w:r>
            <w:rPr>
              <w:rFonts w:hint="eastAsia" w:ascii="宋体" w:hAnsi="宋体" w:eastAsia="宋体" w:cs="宋体"/>
            </w:rPr>
            <w:t xml:space="preserve"> 安装、调试与试运行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_Toc18596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_Toc14271 </w:instrText>
          </w:r>
          <w:r>
            <w:rPr>
              <w:rFonts w:hint="eastAsia" w:ascii="宋体" w:hAnsi="宋体" w:eastAsia="宋体" w:cs="宋体"/>
              <w:kern w:val="0"/>
              <w:szCs w:val="21"/>
            </w:rPr>
            <w:fldChar w:fldCharType="separate"/>
          </w:r>
          <w:r>
            <w:rPr>
              <w:rFonts w:hint="eastAsia" w:ascii="宋体" w:hAnsi="宋体" w:eastAsia="宋体" w:cs="宋体"/>
              <w:lang w:val="en-US" w:eastAsia="zh-CN"/>
            </w:rPr>
            <w:t>7</w:t>
          </w:r>
          <w:r>
            <w:rPr>
              <w:rFonts w:hint="eastAsia" w:ascii="宋体" w:hAnsi="宋体" w:eastAsia="宋体" w:cs="宋体"/>
            </w:rPr>
            <w:t>.1</w:t>
          </w:r>
          <w:r>
            <w:rPr>
              <w:rFonts w:hint="eastAsia" w:ascii="宋体" w:hAnsi="宋体" w:eastAsia="宋体" w:cs="宋体"/>
              <w:lang w:val="en-US" w:eastAsia="zh-CN"/>
            </w:rPr>
            <w:t xml:space="preserve"> </w:t>
          </w:r>
          <w:r>
            <w:rPr>
              <w:rFonts w:hint="eastAsia" w:ascii="宋体" w:hAnsi="宋体" w:eastAsia="宋体" w:cs="宋体"/>
            </w:rPr>
            <w:t>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_Toc14271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_Toc20543 </w:instrText>
          </w:r>
          <w:r>
            <w:rPr>
              <w:rFonts w:hint="eastAsia" w:ascii="宋体" w:hAnsi="宋体" w:eastAsia="宋体" w:cs="宋体"/>
              <w:kern w:val="0"/>
              <w:szCs w:val="21"/>
            </w:rPr>
            <w:fldChar w:fldCharType="separate"/>
          </w:r>
          <w:r>
            <w:rPr>
              <w:rFonts w:hint="eastAsia" w:ascii="宋体" w:hAnsi="宋体" w:eastAsia="宋体" w:cs="宋体"/>
              <w:lang w:val="en-US" w:eastAsia="zh-CN"/>
            </w:rPr>
            <w:t>7</w:t>
          </w:r>
          <w:r>
            <w:rPr>
              <w:rFonts w:hint="eastAsia" w:ascii="宋体" w:hAnsi="宋体" w:eastAsia="宋体" w:cs="宋体"/>
            </w:rPr>
            <w:t>.2</w:t>
          </w:r>
          <w:r>
            <w:rPr>
              <w:rFonts w:hint="eastAsia" w:ascii="宋体" w:hAnsi="宋体" w:eastAsia="宋体" w:cs="宋体"/>
              <w:lang w:val="en-US" w:eastAsia="zh-CN"/>
            </w:rPr>
            <w:t xml:space="preserve"> </w:t>
          </w:r>
          <w:r>
            <w:rPr>
              <w:rFonts w:hint="eastAsia" w:ascii="宋体" w:hAnsi="宋体" w:eastAsia="宋体" w:cs="宋体"/>
            </w:rPr>
            <w:t>安 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_Toc20543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_Toc18870 </w:instrText>
          </w:r>
          <w:r>
            <w:rPr>
              <w:rFonts w:hint="eastAsia" w:ascii="宋体" w:hAnsi="宋体" w:eastAsia="宋体" w:cs="宋体"/>
              <w:kern w:val="0"/>
              <w:szCs w:val="21"/>
            </w:rPr>
            <w:fldChar w:fldCharType="separate"/>
          </w:r>
          <w:r>
            <w:rPr>
              <w:rFonts w:hint="eastAsia" w:ascii="宋体" w:hAnsi="宋体" w:eastAsia="宋体" w:cs="宋体"/>
              <w:lang w:val="en-US" w:eastAsia="zh-CN"/>
            </w:rPr>
            <w:t>7</w:t>
          </w:r>
          <w:r>
            <w:rPr>
              <w:rFonts w:hint="eastAsia" w:ascii="宋体" w:hAnsi="宋体" w:eastAsia="宋体" w:cs="宋体"/>
            </w:rPr>
            <w:t>.3</w:t>
          </w:r>
          <w:r>
            <w:rPr>
              <w:rFonts w:hint="eastAsia" w:ascii="宋体" w:hAnsi="宋体" w:eastAsia="宋体" w:cs="宋体"/>
              <w:lang w:val="en-US" w:eastAsia="zh-CN"/>
            </w:rPr>
            <w:t xml:space="preserve"> </w:t>
          </w:r>
          <w:r>
            <w:rPr>
              <w:rFonts w:hint="eastAsia" w:ascii="宋体" w:hAnsi="宋体" w:eastAsia="宋体" w:cs="宋体"/>
            </w:rPr>
            <w:t>调试与试运行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_Toc18870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1"/>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_Toc30487 </w:instrText>
          </w:r>
          <w:r>
            <w:rPr>
              <w:rFonts w:hint="eastAsia" w:ascii="宋体" w:hAnsi="宋体" w:eastAsia="宋体" w:cs="宋体"/>
              <w:kern w:val="0"/>
              <w:szCs w:val="21"/>
            </w:rPr>
            <w:fldChar w:fldCharType="separate"/>
          </w:r>
          <w:r>
            <w:rPr>
              <w:rFonts w:hint="eastAsia" w:ascii="宋体" w:hAnsi="宋体" w:eastAsia="宋体" w:cs="宋体"/>
              <w:lang w:val="en-US" w:eastAsia="zh-CN"/>
            </w:rPr>
            <w:t>8</w:t>
          </w:r>
          <w:r>
            <w:rPr>
              <w:rFonts w:hint="eastAsia" w:ascii="宋体" w:hAnsi="宋体" w:eastAsia="宋体" w:cs="宋体"/>
            </w:rPr>
            <w:t xml:space="preserve"> 检测与验收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_Toc30487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_Toc14741 </w:instrText>
          </w:r>
          <w:r>
            <w:rPr>
              <w:rFonts w:hint="eastAsia" w:ascii="宋体" w:hAnsi="宋体" w:eastAsia="宋体" w:cs="宋体"/>
              <w:kern w:val="0"/>
              <w:szCs w:val="21"/>
            </w:rPr>
            <w:fldChar w:fldCharType="separate"/>
          </w:r>
          <w:r>
            <w:rPr>
              <w:rFonts w:hint="eastAsia" w:ascii="宋体" w:hAnsi="宋体" w:eastAsia="宋体" w:cs="宋体"/>
              <w:lang w:val="en-US" w:eastAsia="zh-CN"/>
            </w:rPr>
            <w:t>8</w:t>
          </w:r>
          <w:r>
            <w:rPr>
              <w:rFonts w:hint="eastAsia" w:ascii="宋体" w:hAnsi="宋体" w:eastAsia="宋体" w:cs="宋体"/>
            </w:rPr>
            <w:t>.1 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_Toc14741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_Toc2666 </w:instrText>
          </w:r>
          <w:r>
            <w:rPr>
              <w:rFonts w:hint="eastAsia" w:ascii="宋体" w:hAnsi="宋体" w:eastAsia="宋体" w:cs="宋体"/>
              <w:kern w:val="0"/>
              <w:szCs w:val="21"/>
            </w:rPr>
            <w:fldChar w:fldCharType="separate"/>
          </w:r>
          <w:r>
            <w:rPr>
              <w:rFonts w:hint="eastAsia" w:ascii="宋体" w:hAnsi="宋体" w:eastAsia="宋体" w:cs="宋体"/>
              <w:lang w:val="en-US" w:eastAsia="zh-CN"/>
            </w:rPr>
            <w:t>8</w:t>
          </w:r>
          <w:r>
            <w:rPr>
              <w:rFonts w:hint="eastAsia" w:ascii="宋体" w:hAnsi="宋体" w:eastAsia="宋体" w:cs="宋体"/>
            </w:rPr>
            <w:t>.2 系统检测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_Toc2666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_Toc9839 </w:instrText>
          </w:r>
          <w:r>
            <w:rPr>
              <w:rFonts w:hint="eastAsia" w:ascii="宋体" w:hAnsi="宋体" w:eastAsia="宋体" w:cs="宋体"/>
              <w:kern w:val="0"/>
              <w:szCs w:val="21"/>
            </w:rPr>
            <w:fldChar w:fldCharType="separate"/>
          </w:r>
          <w:r>
            <w:rPr>
              <w:rFonts w:hint="eastAsia" w:ascii="宋体" w:hAnsi="宋体" w:eastAsia="宋体" w:cs="宋体"/>
              <w:lang w:val="en-US" w:eastAsia="zh-CN"/>
            </w:rPr>
            <w:t>8</w:t>
          </w:r>
          <w:r>
            <w:rPr>
              <w:rFonts w:hint="eastAsia" w:ascii="宋体" w:hAnsi="宋体" w:eastAsia="宋体" w:cs="宋体"/>
            </w:rPr>
            <w:t>.3 工程验收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_Toc9839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1"/>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_Toc24712 </w:instrText>
          </w:r>
          <w:r>
            <w:rPr>
              <w:rFonts w:hint="eastAsia" w:ascii="宋体" w:hAnsi="宋体" w:eastAsia="宋体" w:cs="宋体"/>
              <w:kern w:val="0"/>
              <w:szCs w:val="21"/>
            </w:rPr>
            <w:fldChar w:fldCharType="separate"/>
          </w:r>
          <w:r>
            <w:rPr>
              <w:rFonts w:hint="eastAsia" w:ascii="宋体" w:hAnsi="宋体" w:eastAsia="宋体" w:cs="宋体"/>
              <w:lang w:val="en-US" w:eastAsia="zh-CN"/>
            </w:rPr>
            <w:t>9</w:t>
          </w:r>
          <w:r>
            <w:rPr>
              <w:rFonts w:hint="eastAsia" w:ascii="宋体" w:hAnsi="宋体" w:eastAsia="宋体" w:cs="宋体"/>
            </w:rPr>
            <w:t xml:space="preserve">  运行维护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_Toc24712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_Toc6837 </w:instrText>
          </w:r>
          <w:r>
            <w:rPr>
              <w:rFonts w:hint="eastAsia" w:ascii="宋体" w:hAnsi="宋体" w:eastAsia="宋体" w:cs="宋体"/>
              <w:kern w:val="0"/>
              <w:szCs w:val="21"/>
            </w:rPr>
            <w:fldChar w:fldCharType="separate"/>
          </w:r>
          <w:r>
            <w:rPr>
              <w:rFonts w:hint="eastAsia" w:ascii="宋体" w:hAnsi="宋体" w:eastAsia="宋体" w:cs="宋体"/>
              <w:lang w:val="en-US" w:eastAsia="zh-CN"/>
            </w:rPr>
            <w:t>9</w:t>
          </w:r>
          <w:r>
            <w:rPr>
              <w:rFonts w:hint="eastAsia" w:ascii="宋体" w:hAnsi="宋体" w:eastAsia="宋体" w:cs="宋体"/>
            </w:rPr>
            <w:t>.1 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_Toc6837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_Toc14836 </w:instrText>
          </w:r>
          <w:r>
            <w:rPr>
              <w:rFonts w:hint="eastAsia" w:ascii="宋体" w:hAnsi="宋体" w:eastAsia="宋体" w:cs="宋体"/>
              <w:kern w:val="0"/>
              <w:szCs w:val="21"/>
            </w:rPr>
            <w:fldChar w:fldCharType="separate"/>
          </w:r>
          <w:r>
            <w:rPr>
              <w:rFonts w:hint="eastAsia" w:ascii="宋体" w:hAnsi="宋体" w:eastAsia="宋体" w:cs="宋体"/>
              <w:lang w:val="en-US" w:eastAsia="zh-CN"/>
            </w:rPr>
            <w:t>9</w:t>
          </w:r>
          <w:r>
            <w:rPr>
              <w:rFonts w:hint="eastAsia" w:ascii="宋体" w:hAnsi="宋体" w:eastAsia="宋体" w:cs="宋体"/>
            </w:rPr>
            <w:t>.2 运行管理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_Toc14836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2"/>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_Toc7504 </w:instrText>
          </w:r>
          <w:r>
            <w:rPr>
              <w:rFonts w:hint="eastAsia" w:ascii="宋体" w:hAnsi="宋体" w:eastAsia="宋体" w:cs="宋体"/>
              <w:kern w:val="0"/>
              <w:szCs w:val="21"/>
            </w:rPr>
            <w:fldChar w:fldCharType="separate"/>
          </w:r>
          <w:r>
            <w:rPr>
              <w:rFonts w:hint="eastAsia" w:ascii="宋体" w:hAnsi="宋体" w:eastAsia="宋体" w:cs="宋体"/>
              <w:lang w:val="en-US" w:eastAsia="zh-CN"/>
            </w:rPr>
            <w:t>9</w:t>
          </w:r>
          <w:r>
            <w:rPr>
              <w:rFonts w:hint="eastAsia" w:ascii="宋体" w:hAnsi="宋体" w:eastAsia="宋体" w:cs="宋体"/>
            </w:rPr>
            <w:t>.3 维护管理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_Toc7504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1"/>
            <w:tabs>
              <w:tab w:val="right" w:leader="dot" w:pos="9355"/>
            </w:tabs>
            <w:rPr>
              <w:rFonts w:hint="eastAsia" w:ascii="宋体" w:hAnsi="宋体" w:eastAsia="宋体" w:cs="宋体"/>
            </w:rPr>
          </w:pP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\l _Toc28834 </w:instrText>
          </w:r>
          <w:r>
            <w:rPr>
              <w:rFonts w:hint="eastAsia" w:ascii="宋体" w:hAnsi="宋体" w:eastAsia="宋体" w:cs="宋体"/>
              <w:kern w:val="0"/>
              <w:szCs w:val="21"/>
            </w:rPr>
            <w:fldChar w:fldCharType="separate"/>
          </w:r>
          <w:r>
            <w:rPr>
              <w:rFonts w:hint="eastAsia" w:ascii="宋体" w:hAnsi="宋体" w:eastAsia="宋体" w:cs="宋体"/>
              <w:lang w:val="en-US" w:eastAsia="zh-CN"/>
            </w:rPr>
            <w:t>10</w:t>
          </w:r>
          <w:r>
            <w:rPr>
              <w:rFonts w:hint="eastAsia" w:ascii="宋体" w:hAnsi="宋体" w:eastAsia="宋体" w:cs="宋体"/>
            </w:rPr>
            <w:t xml:space="preserve">  标准实施及评价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_Toc28834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kern w:val="0"/>
              <w:szCs w:val="21"/>
            </w:rPr>
            <w:fldChar w:fldCharType="end"/>
          </w:r>
        </w:p>
        <w:p>
          <w:pPr>
            <w:pStyle w:val="11"/>
            <w:widowControl/>
            <w:tabs>
              <w:tab w:val="right" w:leader="dot" w:pos="9344"/>
            </w:tabs>
            <w:snapToGrid w:val="0"/>
            <w:rPr>
              <w:bCs/>
            </w:rPr>
          </w:pPr>
          <w:r>
            <w:rPr>
              <w:rFonts w:hint="eastAsia" w:ascii="宋体" w:hAnsi="宋体" w:eastAsia="宋体" w:cs="宋体"/>
              <w:kern w:val="0"/>
              <w:szCs w:val="21"/>
            </w:rPr>
            <w:fldChar w:fldCharType="end"/>
          </w:r>
        </w:p>
      </w:sdtContent>
    </w:sdt>
    <w:p>
      <w:pPr>
        <w:pStyle w:val="27"/>
        <w:sectPr>
          <w:headerReference r:id="rId6" w:type="default"/>
          <w:footerReference r:id="rId7" w:type="default"/>
          <w:pgSz w:w="11906" w:h="16838"/>
          <w:pgMar w:top="1417" w:right="1134" w:bottom="1134" w:left="1417" w:header="851" w:footer="992" w:gutter="0"/>
          <w:pgNumType w:fmt="upperRoman" w:start="1"/>
          <w:cols w:space="0" w:num="1"/>
          <w:docGrid w:type="lines" w:linePitch="312" w:charSpace="0"/>
        </w:sectPr>
      </w:pPr>
      <w:bookmarkStart w:id="2" w:name="_Toc6176"/>
      <w:bookmarkStart w:id="3" w:name="_Toc13746"/>
    </w:p>
    <w:p>
      <w:pPr>
        <w:pStyle w:val="2"/>
        <w:bidi w:val="0"/>
        <w:jc w:val="center"/>
        <w:rPr>
          <w:rFonts w:hint="eastAsia"/>
        </w:rPr>
        <w:sectPr>
          <w:footerReference r:id="rId8" w:type="default"/>
          <w:pgSz w:w="11906" w:h="16838"/>
          <w:pgMar w:top="1928" w:right="1134" w:bottom="1134" w:left="1134" w:header="851" w:footer="992" w:gutter="284"/>
          <w:pgNumType w:fmt="upperRoman"/>
          <w:cols w:space="0" w:num="1"/>
          <w:docGrid w:linePitch="312" w:charSpace="0"/>
        </w:sectPr>
      </w:pPr>
    </w:p>
    <w:p>
      <w:pPr>
        <w:pStyle w:val="2"/>
        <w:pageBreakBefore w:val="0"/>
        <w:kinsoku/>
        <w:wordWrap/>
        <w:overflowPunct/>
        <w:topLinePunct w:val="0"/>
        <w:bidi w:val="0"/>
        <w:adjustRightInd/>
        <w:spacing w:before="0" w:beforeLines="0" w:after="0" w:afterLines="0" w:line="240" w:lineRule="auto"/>
        <w:jc w:val="center"/>
        <w:textAlignment w:val="auto"/>
        <w:rPr>
          <w:rFonts w:hint="eastAsia"/>
        </w:rPr>
      </w:pPr>
      <w:bookmarkStart w:id="4" w:name="_Toc3880"/>
      <w:r>
        <w:rPr>
          <w:rFonts w:hint="eastAsia"/>
        </w:rPr>
        <w:t>前</w:t>
      </w:r>
      <w:r>
        <w:rPr>
          <w:rFonts w:hint="eastAsia"/>
          <w:lang w:val="en-US" w:eastAsia="zh-CN"/>
        </w:rPr>
        <w:t xml:space="preserve">  </w:t>
      </w:r>
      <w:r>
        <w:rPr>
          <w:rFonts w:hint="eastAsia"/>
        </w:rPr>
        <w:t>言</w:t>
      </w:r>
      <w:bookmarkEnd w:id="2"/>
      <w:bookmarkEnd w:id="3"/>
      <w:bookmarkEnd w:id="4"/>
    </w:p>
    <w:p/>
    <w:p>
      <w:pPr>
        <w:pStyle w:val="28"/>
        <w:keepNext w:val="0"/>
        <w:keepLines w:val="0"/>
        <w:pageBreakBefore w:val="0"/>
        <w:widowControl w:val="0"/>
        <w:kinsoku/>
        <w:wordWrap/>
        <w:overflowPunct/>
        <w:topLinePunct w:val="0"/>
        <w:autoSpaceDE w:val="0"/>
        <w:autoSpaceDN w:val="0"/>
        <w:bidi w:val="0"/>
        <w:adjustRightInd/>
        <w:spacing w:line="240" w:lineRule="auto"/>
        <w:ind w:firstLine="420"/>
        <w:textAlignment w:val="auto"/>
        <w:rPr>
          <w:rFonts w:ascii="Times New Roman"/>
        </w:rPr>
      </w:pPr>
      <w:r>
        <w:rPr>
          <w:rFonts w:ascii="Times New Roman"/>
        </w:rPr>
        <w:t>本文件按照GB/T 1.1－2020《标准化工作导则第1部分：标准化文件的结构和起草规则》给出的规定起草。</w:t>
      </w:r>
    </w:p>
    <w:p>
      <w:pPr>
        <w:pStyle w:val="28"/>
        <w:keepNext w:val="0"/>
        <w:keepLines w:val="0"/>
        <w:pageBreakBefore w:val="0"/>
        <w:widowControl w:val="0"/>
        <w:kinsoku/>
        <w:wordWrap/>
        <w:overflowPunct/>
        <w:topLinePunct w:val="0"/>
        <w:autoSpaceDE w:val="0"/>
        <w:autoSpaceDN w:val="0"/>
        <w:bidi w:val="0"/>
        <w:adjustRightInd/>
        <w:spacing w:line="240" w:lineRule="auto"/>
        <w:ind w:firstLine="420"/>
        <w:textAlignment w:val="auto"/>
        <w:rPr>
          <w:rFonts w:ascii="Times New Roman"/>
        </w:rPr>
      </w:pPr>
      <w:r>
        <w:rPr>
          <w:rFonts w:ascii="Times New Roman"/>
        </w:rPr>
        <w:t>请注意本文件的某些内容可能涉及专利。本文件的发布机构不承担识别专利的责任。</w:t>
      </w:r>
    </w:p>
    <w:p>
      <w:pPr>
        <w:pStyle w:val="28"/>
        <w:keepNext w:val="0"/>
        <w:keepLines w:val="0"/>
        <w:pageBreakBefore w:val="0"/>
        <w:widowControl w:val="0"/>
        <w:kinsoku/>
        <w:wordWrap/>
        <w:overflowPunct/>
        <w:topLinePunct w:val="0"/>
        <w:autoSpaceDE w:val="0"/>
        <w:autoSpaceDN w:val="0"/>
        <w:bidi w:val="0"/>
        <w:adjustRightInd/>
        <w:spacing w:line="240" w:lineRule="auto"/>
        <w:ind w:firstLine="420"/>
        <w:textAlignment w:val="auto"/>
        <w:rPr>
          <w:rFonts w:ascii="Times New Roman"/>
        </w:rPr>
      </w:pPr>
      <w:r>
        <w:rPr>
          <w:rFonts w:ascii="Times New Roman"/>
        </w:rPr>
        <w:t>本文件由湖北省住房和城乡建设厅提出并归口管理。</w:t>
      </w:r>
    </w:p>
    <w:p>
      <w:pPr>
        <w:pStyle w:val="28"/>
        <w:keepNext w:val="0"/>
        <w:keepLines w:val="0"/>
        <w:pageBreakBefore w:val="0"/>
        <w:kinsoku/>
        <w:wordWrap/>
        <w:overflowPunct/>
        <w:topLinePunct w:val="0"/>
        <w:autoSpaceDE w:val="0"/>
        <w:autoSpaceDN w:val="0"/>
        <w:bidi w:val="0"/>
        <w:adjustRightInd/>
        <w:snapToGrid w:val="0"/>
        <w:spacing w:line="240" w:lineRule="auto"/>
        <w:ind w:firstLine="420"/>
        <w:textAlignment w:val="auto"/>
        <w:rPr>
          <w:rFonts w:hAnsi="宋体" w:cs="宋体"/>
          <w:szCs w:val="21"/>
        </w:rPr>
      </w:pPr>
      <w:r>
        <w:rPr>
          <w:rFonts w:ascii="Times New Roman"/>
        </w:rPr>
        <w:t>本文件起草单位：</w:t>
      </w:r>
      <w:r>
        <w:rPr>
          <w:rFonts w:hint="eastAsia" w:hAnsi="宋体" w:cs="宋体"/>
          <w:szCs w:val="21"/>
        </w:rPr>
        <w:t>湖北省建设科技与建筑节能办公室</w:t>
      </w:r>
      <w:r>
        <w:rPr>
          <w:rFonts w:hint="eastAsia" w:hAnsi="宋体" w:cs="宋体"/>
          <w:szCs w:val="21"/>
          <w:lang w:eastAsia="zh-CN"/>
        </w:rPr>
        <w:t>、</w:t>
      </w:r>
      <w:r>
        <w:rPr>
          <w:rFonts w:hint="eastAsia" w:hAnsi="宋体" w:cs="宋体"/>
          <w:szCs w:val="21"/>
        </w:rPr>
        <w:t>中国电信股份有限公司湖北分公司</w:t>
      </w:r>
    </w:p>
    <w:p>
      <w:pPr>
        <w:pStyle w:val="28"/>
        <w:keepNext w:val="0"/>
        <w:keepLines w:val="0"/>
        <w:pageBreakBefore w:val="0"/>
        <w:kinsoku/>
        <w:wordWrap/>
        <w:overflowPunct/>
        <w:topLinePunct w:val="0"/>
        <w:autoSpaceDE w:val="0"/>
        <w:autoSpaceDN w:val="0"/>
        <w:bidi w:val="0"/>
        <w:adjustRightInd/>
        <w:snapToGrid w:val="0"/>
        <w:spacing w:line="240" w:lineRule="auto"/>
        <w:ind w:firstLine="420"/>
        <w:textAlignment w:val="auto"/>
        <w:rPr>
          <w:rFonts w:hint="eastAsia" w:hAnsi="宋体" w:cs="宋体"/>
          <w:szCs w:val="21"/>
          <w:lang w:eastAsia="zh-CN"/>
        </w:rPr>
      </w:pPr>
      <w:r>
        <w:rPr>
          <w:rFonts w:hint="eastAsia" w:ascii="Times New Roman"/>
        </w:rPr>
        <w:t>本文件参编单位：</w:t>
      </w:r>
      <w:r>
        <w:rPr>
          <w:rFonts w:hint="eastAsia" w:hAnsi="宋体" w:cs="宋体"/>
          <w:szCs w:val="21"/>
        </w:rPr>
        <w:t>湖北省信产通信服务有限公司数字科技分公司、湖北广电玖云大数据有限公司、华为终端湖北代表处、湖北安适捷智能科技有限公司、武汉万科房地产有限公司、武汉汇科智创科技有限公司</w:t>
      </w:r>
      <w:r>
        <w:rPr>
          <w:rFonts w:hint="eastAsia" w:hAnsi="宋体" w:cs="宋体"/>
          <w:szCs w:val="21"/>
          <w:lang w:eastAsia="zh-CN"/>
        </w:rPr>
        <w:t>、</w:t>
      </w:r>
      <w:r>
        <w:rPr>
          <w:rFonts w:hint="eastAsia" w:ascii="宋体" w:hAnsi="宋体" w:eastAsia="宋体" w:cs="宋体"/>
          <w:szCs w:val="21"/>
        </w:rPr>
        <w:t>武汉鸿海鑫科技有限公司</w:t>
      </w:r>
      <w:r>
        <w:rPr>
          <w:rFonts w:hint="eastAsia" w:hAnsi="宋体" w:cs="宋体"/>
          <w:szCs w:val="21"/>
          <w:lang w:eastAsia="zh-CN"/>
        </w:rPr>
        <w:t>、</w:t>
      </w:r>
      <w:r>
        <w:rPr>
          <w:rFonts w:hint="eastAsia" w:ascii="宋体" w:hAnsi="宋体" w:eastAsia="宋体" w:cs="宋体"/>
          <w:szCs w:val="21"/>
        </w:rPr>
        <w:t>中建三局智能技术有限公司</w:t>
      </w:r>
      <w:r>
        <w:rPr>
          <w:rFonts w:hint="eastAsia" w:hAnsi="宋体" w:cs="宋体"/>
          <w:szCs w:val="21"/>
          <w:lang w:eastAsia="zh-CN"/>
        </w:rPr>
        <w:t>。</w:t>
      </w:r>
    </w:p>
    <w:p>
      <w:pPr>
        <w:pStyle w:val="28"/>
        <w:keepNext w:val="0"/>
        <w:keepLines w:val="0"/>
        <w:pageBreakBefore w:val="0"/>
        <w:widowControl w:val="0"/>
        <w:kinsoku/>
        <w:wordWrap/>
        <w:overflowPunct/>
        <w:topLinePunct w:val="0"/>
        <w:autoSpaceDE w:val="0"/>
        <w:autoSpaceDN w:val="0"/>
        <w:bidi w:val="0"/>
        <w:adjustRightInd/>
        <w:spacing w:line="240" w:lineRule="auto"/>
        <w:ind w:firstLine="420"/>
        <w:textAlignment w:val="auto"/>
        <w:rPr>
          <w:rFonts w:hint="default" w:hAnsi="宋体" w:eastAsia="宋体" w:cs="宋体"/>
          <w:szCs w:val="21"/>
          <w:lang w:val="en-US" w:eastAsia="zh-CN"/>
        </w:rPr>
      </w:pPr>
      <w:r>
        <w:rPr>
          <w:rFonts w:hint="eastAsia" w:ascii="Times New Roman"/>
        </w:rPr>
        <w:t>本文件主要起草人：</w:t>
      </w:r>
      <w:r>
        <w:rPr>
          <w:rFonts w:hint="eastAsia" w:ascii="Times New Roman"/>
          <w:lang w:val="en-US" w:eastAsia="zh-CN"/>
        </w:rPr>
        <w:t>凌安琪、石世华、刘柯、陈俊、周灏、何传优、王强、汪锋、冷双喜、吴静、黄建文、叶子、童舟、向仕华、陈涛、程亮、陈应。</w:t>
      </w:r>
    </w:p>
    <w:p>
      <w:pPr>
        <w:pStyle w:val="28"/>
        <w:keepNext w:val="0"/>
        <w:keepLines w:val="0"/>
        <w:pageBreakBefore w:val="0"/>
        <w:kinsoku/>
        <w:wordWrap/>
        <w:overflowPunct/>
        <w:topLinePunct w:val="0"/>
        <w:autoSpaceDE w:val="0"/>
        <w:autoSpaceDN w:val="0"/>
        <w:bidi w:val="0"/>
        <w:adjustRightInd/>
        <w:spacing w:line="240" w:lineRule="auto"/>
        <w:ind w:firstLine="420"/>
        <w:textAlignment w:val="auto"/>
      </w:pPr>
      <w:r>
        <w:rPr>
          <w:rFonts w:hint="eastAsia"/>
        </w:rPr>
        <w:t>本文件实施应用中的疑问，可咨询湖北省住房和城乡建设厅，联系电话：</w:t>
      </w:r>
      <w:r>
        <w:t>027-68873088</w:t>
      </w:r>
      <w:r>
        <w:rPr>
          <w:rFonts w:hint="eastAsia"/>
        </w:rPr>
        <w:t>，邮箱：bkc@hbszjt.net.cn；对本文件的有关修改意见建议请反馈至</w:t>
      </w:r>
      <w:r>
        <w:rPr>
          <w:rFonts w:hint="eastAsia" w:hAnsi="宋体" w:cs="宋体"/>
          <w:szCs w:val="21"/>
        </w:rPr>
        <w:t>湖北省建设科技与建筑节能办公室</w:t>
      </w:r>
      <w:r>
        <w:rPr>
          <w:rFonts w:hint="eastAsia"/>
        </w:rPr>
        <w:t>，联系电话：</w:t>
      </w:r>
      <w:r>
        <w:t>027-</w:t>
      </w:r>
      <w:r>
        <w:rPr>
          <w:rFonts w:hint="eastAsia"/>
          <w:lang w:val="en-US" w:eastAsia="zh-CN"/>
        </w:rPr>
        <w:t>87818116</w:t>
      </w:r>
      <w:r>
        <w:rPr>
          <w:rFonts w:hint="eastAsia"/>
        </w:rPr>
        <w:t>，邮箱：</w:t>
      </w:r>
      <w:r>
        <w:rPr>
          <w:rFonts w:hint="eastAsia"/>
          <w:lang w:val="en-US" w:eastAsia="zh-CN"/>
        </w:rPr>
        <w:t>961951685</w:t>
      </w:r>
      <w:r>
        <w:t>@qq.com</w:t>
      </w:r>
      <w:r>
        <w:rPr>
          <w:rFonts w:hint="eastAsia"/>
        </w:rPr>
        <w:t>。</w:t>
      </w:r>
    </w:p>
    <w:p>
      <w:pPr>
        <w:rPr>
          <w:rFonts w:hint="eastAsia" w:hAnsi="宋体" w:cs="宋体"/>
          <w:szCs w:val="21"/>
          <w:lang w:eastAsia="zh-CN"/>
        </w:rPr>
      </w:pPr>
      <w:r>
        <w:rPr>
          <w:rFonts w:hint="eastAsia" w:hAnsi="宋体" w:cs="宋体"/>
          <w:szCs w:val="21"/>
          <w:lang w:eastAsia="zh-CN"/>
        </w:rPr>
        <w:br w:type="page"/>
      </w:r>
    </w:p>
    <w:p>
      <w:pPr>
        <w:rPr>
          <w:rFonts w:hint="eastAsia" w:hAnsi="宋体" w:cs="宋体"/>
          <w:szCs w:val="21"/>
          <w:lang w:eastAsia="zh-CN"/>
        </w:rPr>
      </w:pPr>
      <w:r>
        <w:rPr>
          <w:rFonts w:hint="eastAsia" w:hAnsi="宋体" w:cs="宋体"/>
          <w:szCs w:val="21"/>
          <w:lang w:eastAsia="zh-CN"/>
        </w:rPr>
        <w:br w:type="page"/>
      </w:r>
    </w:p>
    <w:p>
      <w:pPr>
        <w:pStyle w:val="28"/>
        <w:snapToGrid w:val="0"/>
        <w:spacing w:line="360" w:lineRule="auto"/>
        <w:ind w:firstLine="420"/>
        <w:rPr>
          <w:rFonts w:hint="eastAsia" w:hAnsi="宋体" w:cs="宋体"/>
          <w:szCs w:val="21"/>
          <w:lang w:eastAsia="zh-CN"/>
        </w:rPr>
        <w:sectPr>
          <w:footerReference r:id="rId9" w:type="default"/>
          <w:pgSz w:w="11906" w:h="16838"/>
          <w:pgMar w:top="1928" w:right="1134" w:bottom="1134" w:left="1134" w:header="851" w:footer="992" w:gutter="284"/>
          <w:pgNumType w:fmt="upperRoman"/>
          <w:cols w:space="0" w:num="1"/>
          <w:docGrid w:linePitch="312" w:charSpace="0"/>
        </w:sectPr>
      </w:pPr>
    </w:p>
    <w:sdt>
      <w:sdtPr>
        <w:tag w:val="NEW_STAND_NAME"/>
        <w:id w:val="595910757"/>
        <w:lock w:val="sdtLocked"/>
        <w:placeholder>
          <w:docPart w:val="{4d952535-1ee9-4be7-bef7-09be9cc072d8}"/>
        </w:placeholder>
      </w:sdtPr>
      <w:sdtEndPr>
        <w:rPr>
          <w:rFonts w:hint="eastAsia"/>
        </w:rPr>
      </w:sdtEndPr>
      <w:sdtContent>
        <w:p>
          <w:pPr>
            <w:pStyle w:val="30"/>
            <w:rPr>
              <w:rFonts w:hint="eastAsia"/>
            </w:rPr>
          </w:pPr>
          <w:bookmarkStart w:id="5" w:name="NEW_STAND_NAME"/>
          <w:r>
            <w:rPr>
              <w:rFonts w:hint="eastAsia"/>
            </w:rPr>
            <w:t>智能家居工程建设标准</w:t>
          </w:r>
        </w:p>
      </w:sdtContent>
    </w:sdt>
    <w:bookmarkEnd w:id="5"/>
    <w:p>
      <w:pPr>
        <w:pStyle w:val="53"/>
        <w:pageBreakBefore w:val="0"/>
        <w:numPr>
          <w:ilvl w:val="1"/>
          <w:numId w:val="0"/>
        </w:numPr>
        <w:kinsoku/>
        <w:wordWrap/>
        <w:overflowPunct/>
        <w:topLinePunct w:val="0"/>
        <w:bidi w:val="0"/>
        <w:snapToGrid/>
        <w:spacing w:before="0" w:beforeLines="0" w:after="0" w:afterLines="0" w:line="240" w:lineRule="auto"/>
        <w:ind w:left="0" w:leftChars="0" w:firstLine="0" w:firstLineChars="0"/>
        <w:textAlignment w:val="auto"/>
      </w:pPr>
      <w:bookmarkStart w:id="6" w:name="_Toc21038"/>
      <w:bookmarkStart w:id="7" w:name="_Toc26986771"/>
      <w:bookmarkStart w:id="8" w:name="_Toc123823280"/>
      <w:bookmarkStart w:id="9" w:name="_Toc26648465"/>
      <w:bookmarkStart w:id="10" w:name="_Toc97191423"/>
      <w:bookmarkStart w:id="11" w:name="_Toc26718930"/>
      <w:bookmarkStart w:id="12" w:name="_Toc26986530"/>
      <w:bookmarkStart w:id="13" w:name="_Toc17233325"/>
      <w:bookmarkStart w:id="14" w:name="_Toc24884218"/>
      <w:bookmarkStart w:id="15" w:name="_Toc24884211"/>
      <w:bookmarkStart w:id="16" w:name="_Toc17233333"/>
      <w:r>
        <w:rPr>
          <w:rFonts w:hint="eastAsia" w:ascii="黑体" w:hAnsi="Times New Roman" w:eastAsia="黑体" w:cs="Times New Roman"/>
          <w:b w:val="0"/>
          <w:i w:val="0"/>
          <w:sz w:val="21"/>
          <w:lang w:val="en-US" w:eastAsia="zh-CN" w:bidi="ar-SA"/>
        </w:rPr>
        <w:t>1　</w:t>
      </w:r>
      <w:r>
        <w:rPr>
          <w:rFonts w:hint="eastAsia"/>
        </w:rPr>
        <w:t>范围</w:t>
      </w:r>
      <w:bookmarkEnd w:id="6"/>
      <w:bookmarkEnd w:id="7"/>
      <w:bookmarkEnd w:id="8"/>
      <w:bookmarkEnd w:id="9"/>
      <w:bookmarkEnd w:id="10"/>
      <w:bookmarkEnd w:id="11"/>
      <w:bookmarkEnd w:id="12"/>
      <w:bookmarkEnd w:id="13"/>
      <w:bookmarkEnd w:id="14"/>
      <w:bookmarkEnd w:id="15"/>
      <w:bookmarkEnd w:id="16"/>
    </w:p>
    <w:p>
      <w:pPr>
        <w:pStyle w:val="28"/>
        <w:pageBreakBefore w:val="0"/>
        <w:kinsoku/>
        <w:wordWrap/>
        <w:overflowPunct/>
        <w:topLinePunct w:val="0"/>
        <w:bidi w:val="0"/>
        <w:snapToGrid/>
        <w:spacing w:line="240" w:lineRule="auto"/>
        <w:ind w:firstLine="420"/>
        <w:textAlignment w:val="auto"/>
        <w:rPr>
          <w:rFonts w:hint="eastAsia"/>
        </w:rPr>
      </w:pPr>
      <w:bookmarkStart w:id="17" w:name="_Toc24884219"/>
      <w:bookmarkStart w:id="18" w:name="_Toc17233334"/>
      <w:bookmarkStart w:id="19" w:name="_Toc26648466"/>
      <w:bookmarkStart w:id="20" w:name="_Toc24884212"/>
      <w:bookmarkStart w:id="21" w:name="_Toc17233326"/>
      <w:r>
        <w:rPr>
          <w:rFonts w:hint="eastAsia"/>
        </w:rPr>
        <w:t>本文件规定了湖北省居住建筑数字家庭工程建设</w:t>
      </w:r>
      <w:r>
        <w:rPr>
          <w:rFonts w:hint="eastAsia"/>
          <w:lang w:val="en-US" w:eastAsia="zh-CN"/>
        </w:rPr>
        <w:t>标准</w:t>
      </w:r>
      <w:r>
        <w:rPr>
          <w:rFonts w:hint="eastAsia"/>
        </w:rPr>
        <w:t>，</w:t>
      </w:r>
      <w:r>
        <w:rPr>
          <w:rFonts w:hint="eastAsia"/>
          <w:lang w:val="en-US" w:eastAsia="zh-CN"/>
        </w:rPr>
        <w:t>明确了</w:t>
      </w:r>
      <w:r>
        <w:rPr>
          <w:rFonts w:hint="eastAsia"/>
        </w:rPr>
        <w:t>系统设计</w:t>
      </w:r>
      <w:r>
        <w:rPr>
          <w:rFonts w:hint="eastAsia"/>
          <w:lang w:eastAsia="zh-CN"/>
        </w:rPr>
        <w:t>、</w:t>
      </w:r>
      <w:r>
        <w:rPr>
          <w:rFonts w:hint="eastAsia"/>
        </w:rPr>
        <w:t>工程设计</w:t>
      </w:r>
      <w:r>
        <w:rPr>
          <w:rFonts w:hint="eastAsia"/>
          <w:lang w:eastAsia="zh-CN"/>
        </w:rPr>
        <w:t>、</w:t>
      </w:r>
      <w:r>
        <w:rPr>
          <w:rFonts w:hint="eastAsia"/>
        </w:rPr>
        <w:t>安装、调试与试运行</w:t>
      </w:r>
      <w:r>
        <w:rPr>
          <w:rFonts w:hint="eastAsia"/>
        </w:rPr>
        <w:tab/>
      </w:r>
      <w:r>
        <w:rPr>
          <w:rFonts w:hint="eastAsia"/>
          <w:lang w:eastAsia="zh-CN"/>
        </w:rPr>
        <w:t>、</w:t>
      </w:r>
      <w:r>
        <w:rPr>
          <w:rFonts w:hint="eastAsia"/>
        </w:rPr>
        <w:t>检测与验收</w:t>
      </w:r>
      <w:r>
        <w:rPr>
          <w:rFonts w:hint="eastAsia"/>
          <w:lang w:eastAsia="zh-CN"/>
        </w:rPr>
        <w:t>、</w:t>
      </w:r>
      <w:r>
        <w:rPr>
          <w:rFonts w:hint="eastAsia"/>
        </w:rPr>
        <w:t>运行维护</w:t>
      </w:r>
      <w:r>
        <w:rPr>
          <w:rFonts w:hint="eastAsia"/>
          <w:lang w:val="en-US" w:eastAsia="zh-CN"/>
        </w:rPr>
        <w:t>等阶段的要求，保障</w:t>
      </w:r>
      <w:r>
        <w:rPr>
          <w:rFonts w:hint="eastAsia"/>
        </w:rPr>
        <w:t>数字家庭系统应用</w:t>
      </w:r>
      <w:r>
        <w:rPr>
          <w:rFonts w:hint="eastAsia"/>
          <w:lang w:val="en-US" w:eastAsia="zh-CN"/>
        </w:rPr>
        <w:t>和</w:t>
      </w:r>
      <w:r>
        <w:rPr>
          <w:rFonts w:hint="eastAsia"/>
        </w:rPr>
        <w:t>推广。</w:t>
      </w:r>
    </w:p>
    <w:p>
      <w:pPr>
        <w:pStyle w:val="28"/>
        <w:pageBreakBefore w:val="0"/>
        <w:kinsoku/>
        <w:wordWrap/>
        <w:overflowPunct/>
        <w:topLinePunct w:val="0"/>
        <w:bidi w:val="0"/>
        <w:snapToGrid/>
        <w:spacing w:line="240" w:lineRule="auto"/>
        <w:ind w:firstLine="420"/>
        <w:textAlignment w:val="auto"/>
        <w:rPr>
          <w:rFonts w:hint="eastAsia"/>
        </w:rPr>
      </w:pPr>
      <w:r>
        <w:rPr>
          <w:rFonts w:hint="eastAsia"/>
        </w:rPr>
        <w:t>本</w:t>
      </w:r>
      <w:r>
        <w:rPr>
          <w:rFonts w:hint="eastAsia"/>
          <w:lang w:val="en-US" w:eastAsia="zh-CN"/>
        </w:rPr>
        <w:t>文件</w:t>
      </w:r>
      <w:r>
        <w:rPr>
          <w:rFonts w:hint="eastAsia"/>
        </w:rPr>
        <w:t>适用于湖北省新建、改建、扩建的商品性住房和保障性住房数字家庭工程的建设和运维。公寓和既有居住建筑可参考执行。</w:t>
      </w:r>
    </w:p>
    <w:p>
      <w:pPr>
        <w:pStyle w:val="28"/>
        <w:pageBreakBefore w:val="0"/>
        <w:kinsoku/>
        <w:wordWrap/>
        <w:overflowPunct/>
        <w:topLinePunct w:val="0"/>
        <w:bidi w:val="0"/>
        <w:snapToGrid/>
        <w:spacing w:line="240" w:lineRule="auto"/>
        <w:ind w:firstLine="422"/>
        <w:textAlignment w:val="auto"/>
        <w:rPr>
          <w:rFonts w:hint="eastAsia"/>
        </w:rPr>
      </w:pPr>
      <w:r>
        <w:rPr>
          <w:rFonts w:hint="eastAsia"/>
        </w:rPr>
        <w:t>居住建筑数字家庭工程除应符合本标准，尚应符合现行国家、行业、本省市有关标准的规定。</w:t>
      </w:r>
    </w:p>
    <w:p>
      <w:pPr>
        <w:pStyle w:val="53"/>
        <w:pageBreakBefore w:val="0"/>
        <w:numPr>
          <w:ilvl w:val="1"/>
          <w:numId w:val="0"/>
        </w:numPr>
        <w:kinsoku/>
        <w:wordWrap/>
        <w:overflowPunct/>
        <w:topLinePunct w:val="0"/>
        <w:bidi w:val="0"/>
        <w:snapToGrid/>
        <w:spacing w:before="0" w:beforeLines="0" w:after="0" w:afterLines="0" w:line="240" w:lineRule="auto"/>
        <w:ind w:left="0" w:leftChars="0" w:firstLine="0" w:firstLineChars="0"/>
        <w:textAlignment w:val="auto"/>
      </w:pPr>
      <w:bookmarkStart w:id="22" w:name="_Toc123823281"/>
      <w:bookmarkStart w:id="23" w:name="_Toc26718931"/>
      <w:bookmarkStart w:id="24" w:name="_Toc97191424"/>
      <w:bookmarkStart w:id="25" w:name="_Toc31387"/>
      <w:bookmarkStart w:id="26" w:name="_Toc26986772"/>
      <w:bookmarkStart w:id="27" w:name="_Toc26986531"/>
      <w:r>
        <w:rPr>
          <w:rFonts w:hint="eastAsia" w:ascii="黑体" w:hAnsi="Times New Roman" w:eastAsia="黑体" w:cs="Times New Roman"/>
          <w:b w:val="0"/>
          <w:i w:val="0"/>
          <w:sz w:val="21"/>
          <w:lang w:val="en-US" w:eastAsia="zh-CN" w:bidi="ar-SA"/>
        </w:rPr>
        <w:t>2　</w:t>
      </w:r>
      <w:r>
        <w:rPr>
          <w:rFonts w:hint="eastAsia"/>
        </w:rPr>
        <w:t>规范性引用文件</w:t>
      </w:r>
      <w:bookmarkEnd w:id="17"/>
      <w:bookmarkEnd w:id="18"/>
      <w:bookmarkEnd w:id="19"/>
      <w:bookmarkEnd w:id="20"/>
      <w:bookmarkEnd w:id="21"/>
      <w:bookmarkEnd w:id="22"/>
      <w:bookmarkEnd w:id="23"/>
      <w:bookmarkEnd w:id="24"/>
      <w:bookmarkEnd w:id="25"/>
      <w:bookmarkEnd w:id="26"/>
      <w:bookmarkEnd w:id="27"/>
    </w:p>
    <w:sdt>
      <w:sdtPr>
        <w:rPr>
          <w:rFonts w:hint="eastAsia"/>
        </w:rPr>
        <w:id w:val="715848253"/>
        <w:placeholder>
          <w:docPart w:val="{cc85a205-b272-4afe-bc94-3ae186f1b2d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28"/>
            <w:pageBreakBefore w:val="0"/>
            <w:kinsoku/>
            <w:wordWrap/>
            <w:overflowPunct/>
            <w:topLinePunct w:val="0"/>
            <w:bidi w:val="0"/>
            <w:snapToGrid/>
            <w:spacing w:line="240" w:lineRule="auto"/>
            <w:ind w:firstLine="420"/>
            <w:textAlignment w:val="auto"/>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ageBreakBefore w:val="0"/>
        <w:kinsoku/>
        <w:wordWrap/>
        <w:overflowPunct/>
        <w:topLinePunct w:val="0"/>
        <w:bidi w:val="0"/>
        <w:snapToGrid/>
        <w:spacing w:line="240" w:lineRule="auto"/>
        <w:ind w:firstLine="420" w:firstLineChars="200"/>
        <w:textAlignment w:val="auto"/>
      </w:pPr>
      <w:r>
        <w:t>GB</w:t>
      </w:r>
      <w:r>
        <w:rPr>
          <w:rFonts w:hint="eastAsia"/>
          <w:lang w:val="en-US" w:eastAsia="zh-CN"/>
        </w:rPr>
        <w:t xml:space="preserve"> </w:t>
      </w:r>
      <w:r>
        <w:t>50034</w:t>
      </w:r>
      <w:r>
        <w:rPr>
          <w:rFonts w:hint="eastAsia"/>
          <w:lang w:val="en-US" w:eastAsia="zh-CN"/>
        </w:rPr>
        <w:t xml:space="preserve">  </w:t>
      </w:r>
      <w:r>
        <w:t>建筑照明设计标准</w:t>
      </w:r>
    </w:p>
    <w:p>
      <w:pPr>
        <w:pageBreakBefore w:val="0"/>
        <w:kinsoku/>
        <w:wordWrap/>
        <w:overflowPunct/>
        <w:topLinePunct w:val="0"/>
        <w:bidi w:val="0"/>
        <w:snapToGrid/>
        <w:spacing w:line="240" w:lineRule="auto"/>
        <w:ind w:firstLine="420" w:firstLineChars="200"/>
        <w:textAlignment w:val="auto"/>
        <w:rPr>
          <w:rFonts w:hint="eastAsia"/>
        </w:rPr>
      </w:pPr>
      <w:r>
        <w:rPr>
          <w:rFonts w:hint="eastAsia"/>
        </w:rPr>
        <w:t>GB</w:t>
      </w:r>
      <w:r>
        <w:rPr>
          <w:rFonts w:hint="eastAsia"/>
          <w:lang w:val="en-US" w:eastAsia="zh-CN"/>
        </w:rPr>
        <w:t xml:space="preserve"> </w:t>
      </w:r>
      <w:r>
        <w:rPr>
          <w:rFonts w:hint="eastAsia"/>
        </w:rPr>
        <w:t>50300</w:t>
      </w:r>
      <w:r>
        <w:rPr>
          <w:rFonts w:hint="eastAsia"/>
          <w:lang w:val="en-US" w:eastAsia="zh-CN"/>
        </w:rPr>
        <w:t xml:space="preserve">  </w:t>
      </w:r>
      <w:r>
        <w:rPr>
          <w:rFonts w:hint="eastAsia"/>
        </w:rPr>
        <w:t>建筑工程施工质量验收统一标准</w:t>
      </w:r>
    </w:p>
    <w:p>
      <w:pPr>
        <w:pageBreakBefore w:val="0"/>
        <w:kinsoku/>
        <w:wordWrap/>
        <w:overflowPunct/>
        <w:topLinePunct w:val="0"/>
        <w:bidi w:val="0"/>
        <w:snapToGrid/>
        <w:spacing w:line="240" w:lineRule="auto"/>
        <w:ind w:firstLine="420" w:firstLineChars="200"/>
        <w:textAlignment w:val="auto"/>
        <w:rPr>
          <w:rFonts w:hint="eastAsia"/>
        </w:rPr>
      </w:pPr>
      <w:r>
        <w:rPr>
          <w:rFonts w:hint="eastAsia"/>
        </w:rPr>
        <w:t>GB 50303</w:t>
      </w:r>
      <w:r>
        <w:rPr>
          <w:rFonts w:hint="eastAsia"/>
          <w:lang w:val="en-US" w:eastAsia="zh-CN"/>
        </w:rPr>
        <w:t xml:space="preserve">  </w:t>
      </w:r>
      <w:r>
        <w:rPr>
          <w:rFonts w:hint="eastAsia"/>
        </w:rPr>
        <w:t>建筑电气工程施工质量验收规范</w:t>
      </w:r>
    </w:p>
    <w:p>
      <w:pPr>
        <w:pageBreakBefore w:val="0"/>
        <w:kinsoku/>
        <w:wordWrap/>
        <w:overflowPunct/>
        <w:topLinePunct w:val="0"/>
        <w:bidi w:val="0"/>
        <w:snapToGrid/>
        <w:spacing w:line="240" w:lineRule="auto"/>
        <w:ind w:firstLine="420" w:firstLineChars="200"/>
        <w:textAlignment w:val="auto"/>
      </w:pPr>
      <w:r>
        <w:t>GB</w:t>
      </w:r>
      <w:r>
        <w:rPr>
          <w:rFonts w:hint="eastAsia"/>
          <w:lang w:val="en-US" w:eastAsia="zh-CN"/>
        </w:rPr>
        <w:t xml:space="preserve"> </w:t>
      </w:r>
      <w:r>
        <w:t>50339</w:t>
      </w:r>
      <w:r>
        <w:rPr>
          <w:rFonts w:hint="eastAsia"/>
          <w:lang w:val="en-US" w:eastAsia="zh-CN"/>
        </w:rPr>
        <w:t xml:space="preserve">  </w:t>
      </w:r>
      <w:r>
        <w:t>智能建筑工程质量验收规范</w:t>
      </w:r>
    </w:p>
    <w:p>
      <w:pPr>
        <w:pageBreakBefore w:val="0"/>
        <w:kinsoku/>
        <w:wordWrap/>
        <w:overflowPunct/>
        <w:topLinePunct w:val="0"/>
        <w:bidi w:val="0"/>
        <w:snapToGrid/>
        <w:spacing w:line="240" w:lineRule="auto"/>
        <w:ind w:firstLine="420" w:firstLineChars="200"/>
        <w:textAlignment w:val="auto"/>
      </w:pPr>
      <w:r>
        <w:rPr>
          <w:rFonts w:hint="eastAsia"/>
        </w:rPr>
        <w:t>GB 50343</w:t>
      </w:r>
      <w:r>
        <w:rPr>
          <w:rFonts w:hint="eastAsia"/>
          <w:lang w:val="en-US" w:eastAsia="zh-CN"/>
        </w:rPr>
        <w:t xml:space="preserve">  </w:t>
      </w:r>
      <w:r>
        <w:rPr>
          <w:rFonts w:hint="eastAsia"/>
        </w:rPr>
        <w:t>建筑物电子信息系统防雷技术规</w:t>
      </w:r>
      <w:bookmarkStart w:id="28" w:name="bookmark96"/>
      <w:bookmarkEnd w:id="28"/>
      <w:r>
        <w:rPr>
          <w:rFonts w:hint="eastAsia"/>
        </w:rPr>
        <w:t>范</w:t>
      </w:r>
    </w:p>
    <w:p>
      <w:pPr>
        <w:pageBreakBefore w:val="0"/>
        <w:kinsoku/>
        <w:wordWrap/>
        <w:overflowPunct/>
        <w:topLinePunct w:val="0"/>
        <w:bidi w:val="0"/>
        <w:snapToGrid/>
        <w:spacing w:line="240" w:lineRule="auto"/>
        <w:ind w:firstLine="420" w:firstLineChars="200"/>
        <w:textAlignment w:val="auto"/>
      </w:pPr>
      <w:r>
        <w:t>GB</w:t>
      </w:r>
      <w:r>
        <w:rPr>
          <w:rFonts w:hint="eastAsia"/>
          <w:lang w:val="en-US" w:eastAsia="zh-CN"/>
        </w:rPr>
        <w:t xml:space="preserve"> </w:t>
      </w:r>
      <w:r>
        <w:t>5034</w:t>
      </w:r>
      <w:r>
        <w:rPr>
          <w:rFonts w:hint="eastAsia"/>
          <w:lang w:val="en-US" w:eastAsia="zh-CN"/>
        </w:rPr>
        <w:t xml:space="preserve">8  </w:t>
      </w:r>
      <w:r>
        <w:t>安全防范工程技术标准</w:t>
      </w:r>
    </w:p>
    <w:p>
      <w:pPr>
        <w:pageBreakBefore w:val="0"/>
        <w:kinsoku/>
        <w:wordWrap/>
        <w:overflowPunct/>
        <w:topLinePunct w:val="0"/>
        <w:bidi w:val="0"/>
        <w:snapToGrid/>
        <w:spacing w:line="240" w:lineRule="auto"/>
        <w:ind w:firstLine="420" w:firstLineChars="200"/>
        <w:textAlignment w:val="auto"/>
      </w:pPr>
      <w:r>
        <w:t>GB 50394</w:t>
      </w:r>
      <w:r>
        <w:rPr>
          <w:rFonts w:hint="eastAsia"/>
          <w:lang w:val="en-US" w:eastAsia="zh-CN"/>
        </w:rPr>
        <w:t xml:space="preserve">  </w:t>
      </w:r>
      <w:r>
        <w:t>入侵报警系统工程设计规范</w:t>
      </w:r>
    </w:p>
    <w:p>
      <w:pPr>
        <w:pageBreakBefore w:val="0"/>
        <w:kinsoku/>
        <w:wordWrap/>
        <w:overflowPunct/>
        <w:topLinePunct w:val="0"/>
        <w:bidi w:val="0"/>
        <w:snapToGrid/>
        <w:spacing w:line="240" w:lineRule="auto"/>
        <w:ind w:firstLine="420" w:firstLineChars="200"/>
        <w:textAlignment w:val="auto"/>
      </w:pPr>
      <w:r>
        <w:t>GB 50395</w:t>
      </w:r>
      <w:r>
        <w:rPr>
          <w:rFonts w:hint="eastAsia"/>
          <w:lang w:val="en-US" w:eastAsia="zh-CN"/>
        </w:rPr>
        <w:t xml:space="preserve">  </w:t>
      </w:r>
      <w:r>
        <w:t>视频安防监控系统工程设计规范</w:t>
      </w:r>
    </w:p>
    <w:p>
      <w:pPr>
        <w:pageBreakBefore w:val="0"/>
        <w:kinsoku/>
        <w:wordWrap/>
        <w:overflowPunct/>
        <w:topLinePunct w:val="0"/>
        <w:bidi w:val="0"/>
        <w:snapToGrid/>
        <w:spacing w:line="240" w:lineRule="auto"/>
        <w:ind w:firstLine="420" w:firstLineChars="200"/>
        <w:textAlignment w:val="auto"/>
        <w:rPr>
          <w:rFonts w:hint="eastAsia"/>
        </w:rPr>
      </w:pPr>
      <w:r>
        <w:t>GB 50606</w:t>
      </w:r>
      <w:r>
        <w:rPr>
          <w:rFonts w:hint="eastAsia"/>
          <w:lang w:val="en-US" w:eastAsia="zh-CN"/>
        </w:rPr>
        <w:t xml:space="preserve">  </w:t>
      </w:r>
      <w:r>
        <w:t>智能建筑工程施工规范</w:t>
      </w:r>
    </w:p>
    <w:p>
      <w:pPr>
        <w:pageBreakBefore w:val="0"/>
        <w:kinsoku/>
        <w:wordWrap/>
        <w:overflowPunct/>
        <w:topLinePunct w:val="0"/>
        <w:bidi w:val="0"/>
        <w:snapToGrid/>
        <w:spacing w:line="240" w:lineRule="auto"/>
        <w:ind w:firstLine="420" w:firstLineChars="200"/>
        <w:textAlignment w:val="auto"/>
        <w:rPr>
          <w:rFonts w:hint="eastAsia"/>
        </w:rPr>
      </w:pPr>
      <w:r>
        <w:rPr>
          <w:rFonts w:hint="eastAsia"/>
        </w:rPr>
        <w:t>GB 50846</w:t>
      </w:r>
      <w:r>
        <w:rPr>
          <w:rFonts w:hint="eastAsia"/>
          <w:lang w:val="en-US" w:eastAsia="zh-CN"/>
        </w:rPr>
        <w:t xml:space="preserve">  </w:t>
      </w:r>
      <w:r>
        <w:rPr>
          <w:rFonts w:hint="eastAsia"/>
        </w:rPr>
        <w:t>住宅区和住宅建筑内光纤到户通信设施工程设计规范</w:t>
      </w:r>
    </w:p>
    <w:p>
      <w:pPr>
        <w:pageBreakBefore w:val="0"/>
        <w:kinsoku/>
        <w:wordWrap/>
        <w:overflowPunct/>
        <w:topLinePunct w:val="0"/>
        <w:bidi w:val="0"/>
        <w:snapToGrid/>
        <w:spacing w:line="240" w:lineRule="auto"/>
        <w:ind w:firstLine="420" w:firstLineChars="200"/>
        <w:textAlignment w:val="auto"/>
        <w:rPr>
          <w:rFonts w:hint="eastAsia"/>
        </w:rPr>
      </w:pPr>
      <w:r>
        <w:rPr>
          <w:rFonts w:hint="eastAsia"/>
        </w:rPr>
        <w:t>GB</w:t>
      </w:r>
      <w:r>
        <w:rPr>
          <w:rFonts w:hint="eastAsia"/>
          <w:lang w:val="en-US" w:eastAsia="zh-CN"/>
        </w:rPr>
        <w:t xml:space="preserve"> </w:t>
      </w:r>
      <w:r>
        <w:rPr>
          <w:rFonts w:hint="eastAsia"/>
        </w:rPr>
        <w:t>51348</w:t>
      </w:r>
      <w:r>
        <w:rPr>
          <w:rFonts w:hint="eastAsia"/>
          <w:lang w:val="en-US" w:eastAsia="zh-CN"/>
        </w:rPr>
        <w:t xml:space="preserve">  </w:t>
      </w:r>
      <w:r>
        <w:rPr>
          <w:rFonts w:hint="eastAsia"/>
        </w:rPr>
        <w:t>民用建筑电气设计标准</w:t>
      </w:r>
    </w:p>
    <w:p>
      <w:pPr>
        <w:pageBreakBefore w:val="0"/>
        <w:kinsoku/>
        <w:wordWrap/>
        <w:overflowPunct/>
        <w:topLinePunct w:val="0"/>
        <w:bidi w:val="0"/>
        <w:snapToGrid/>
        <w:spacing w:line="240" w:lineRule="auto"/>
        <w:ind w:firstLine="420" w:firstLineChars="200"/>
        <w:textAlignment w:val="auto"/>
      </w:pPr>
      <w:r>
        <w:t>GB 55015</w:t>
      </w:r>
      <w:r>
        <w:rPr>
          <w:rFonts w:hint="eastAsia"/>
          <w:lang w:val="en-US" w:eastAsia="zh-CN"/>
        </w:rPr>
        <w:t xml:space="preserve">  </w:t>
      </w:r>
      <w:r>
        <w:t>建筑节能与可再生能源利用通用规范</w:t>
      </w:r>
    </w:p>
    <w:p>
      <w:pPr>
        <w:pageBreakBefore w:val="0"/>
        <w:kinsoku/>
        <w:wordWrap/>
        <w:overflowPunct/>
        <w:topLinePunct w:val="0"/>
        <w:bidi w:val="0"/>
        <w:snapToGrid/>
        <w:spacing w:line="240" w:lineRule="auto"/>
        <w:ind w:firstLine="420" w:firstLineChars="200"/>
        <w:textAlignment w:val="auto"/>
        <w:rPr>
          <w:rFonts w:hint="eastAsia"/>
        </w:rPr>
      </w:pPr>
      <w:r>
        <w:rPr>
          <w:rFonts w:hint="eastAsia"/>
        </w:rPr>
        <w:t>GB 55024</w:t>
      </w:r>
      <w:r>
        <w:rPr>
          <w:rFonts w:hint="eastAsia"/>
          <w:lang w:val="en-US" w:eastAsia="zh-CN"/>
        </w:rPr>
        <w:t xml:space="preserve">  </w:t>
      </w:r>
      <w:r>
        <w:rPr>
          <w:rFonts w:hint="eastAsia"/>
        </w:rPr>
        <w:t>建筑电气与智能化通用规范</w:t>
      </w:r>
    </w:p>
    <w:p>
      <w:pPr>
        <w:pageBreakBefore w:val="0"/>
        <w:kinsoku/>
        <w:wordWrap/>
        <w:overflowPunct/>
        <w:topLinePunct w:val="0"/>
        <w:bidi w:val="0"/>
        <w:snapToGrid/>
        <w:spacing w:line="240" w:lineRule="auto"/>
        <w:ind w:firstLine="420" w:firstLineChars="200"/>
        <w:textAlignment w:val="auto"/>
        <w:rPr>
          <w:rFonts w:hint="default" w:eastAsiaTheme="minorEastAsia"/>
          <w:lang w:val="en-US" w:eastAsia="zh-CN"/>
        </w:rPr>
      </w:pPr>
      <w:r>
        <w:rPr>
          <w:rFonts w:hint="eastAsia"/>
        </w:rPr>
        <w:t>GB/T 38624.1-2020</w:t>
      </w:r>
      <w:r>
        <w:rPr>
          <w:rFonts w:hint="eastAsia"/>
          <w:lang w:val="en-US" w:eastAsia="zh-CN"/>
        </w:rPr>
        <w:t xml:space="preserve">  物联网 网关 第1部分：面向感知设备接入的网关技术要求</w:t>
      </w:r>
    </w:p>
    <w:p>
      <w:pPr>
        <w:pageBreakBefore w:val="0"/>
        <w:kinsoku/>
        <w:wordWrap/>
        <w:overflowPunct/>
        <w:topLinePunct w:val="0"/>
        <w:bidi w:val="0"/>
        <w:snapToGrid/>
        <w:spacing w:line="240" w:lineRule="auto"/>
        <w:ind w:firstLine="420" w:firstLineChars="200"/>
        <w:textAlignment w:val="auto"/>
        <w:rPr>
          <w:rFonts w:hint="default" w:eastAsiaTheme="minorEastAsia"/>
          <w:lang w:val="en-US" w:eastAsia="zh-CN"/>
        </w:rPr>
      </w:pPr>
      <w:r>
        <w:rPr>
          <w:rFonts w:hint="eastAsia"/>
        </w:rPr>
        <w:t>GB/T 38624.2-2021</w:t>
      </w:r>
      <w:r>
        <w:rPr>
          <w:rFonts w:hint="eastAsia"/>
          <w:lang w:val="en-US" w:eastAsia="zh-CN"/>
        </w:rPr>
        <w:t xml:space="preserve">  物联网 网关 第2部分：面向公用电信网接入的网关技术要求</w:t>
      </w:r>
    </w:p>
    <w:p>
      <w:pPr>
        <w:pageBreakBefore w:val="0"/>
        <w:kinsoku/>
        <w:wordWrap/>
        <w:overflowPunct/>
        <w:topLinePunct w:val="0"/>
        <w:bidi w:val="0"/>
        <w:snapToGrid/>
        <w:spacing w:line="240" w:lineRule="auto"/>
        <w:ind w:firstLine="420" w:firstLineChars="200"/>
        <w:textAlignment w:val="auto"/>
        <w:rPr>
          <w:rFonts w:hint="eastAsia"/>
        </w:rPr>
      </w:pPr>
      <w:r>
        <w:rPr>
          <w:rFonts w:hint="eastAsia"/>
        </w:rPr>
        <w:t>GB/T 38624.3-2024</w:t>
      </w:r>
      <w:r>
        <w:rPr>
          <w:rFonts w:hint="eastAsia"/>
          <w:lang w:val="en-US" w:eastAsia="zh-CN"/>
        </w:rPr>
        <w:t xml:space="preserve">  </w:t>
      </w:r>
      <w:r>
        <w:rPr>
          <w:rFonts w:hint="eastAsia"/>
        </w:rPr>
        <w:t>物联网 网关 第3部分：面向公共电信网接入的网关测试方法</w:t>
      </w:r>
    </w:p>
    <w:p>
      <w:pPr>
        <w:pageBreakBefore w:val="0"/>
        <w:kinsoku/>
        <w:wordWrap/>
        <w:overflowPunct/>
        <w:topLinePunct w:val="0"/>
        <w:bidi w:val="0"/>
        <w:snapToGrid/>
        <w:spacing w:line="240" w:lineRule="auto"/>
        <w:ind w:firstLine="420" w:firstLineChars="200"/>
        <w:textAlignment w:val="auto"/>
      </w:pPr>
      <w:r>
        <w:t>GA 374</w:t>
      </w:r>
      <w:r>
        <w:rPr>
          <w:rFonts w:hint="eastAsia"/>
          <w:lang w:val="en-US" w:eastAsia="zh-CN"/>
        </w:rPr>
        <w:t xml:space="preserve">  </w:t>
      </w:r>
      <w:r>
        <w:t>电子防盗锁</w:t>
      </w:r>
    </w:p>
    <w:p>
      <w:pPr>
        <w:pageBreakBefore w:val="0"/>
        <w:kinsoku/>
        <w:wordWrap/>
        <w:overflowPunct/>
        <w:topLinePunct w:val="0"/>
        <w:bidi w:val="0"/>
        <w:snapToGrid/>
        <w:spacing w:line="240" w:lineRule="auto"/>
        <w:ind w:firstLine="420" w:firstLineChars="200"/>
        <w:textAlignment w:val="auto"/>
        <w:rPr>
          <w:rFonts w:hint="eastAsia"/>
          <w:lang w:val="en-US" w:eastAsia="zh-CN"/>
        </w:rPr>
      </w:pPr>
      <w:r>
        <w:rPr>
          <w:rFonts w:hint="eastAsia"/>
        </w:rPr>
        <w:t>JGJ242</w:t>
      </w:r>
      <w:r>
        <w:rPr>
          <w:rFonts w:hint="eastAsia"/>
          <w:lang w:val="en-US" w:eastAsia="zh-CN"/>
        </w:rPr>
        <w:t xml:space="preserve">  </w:t>
      </w:r>
      <w:r>
        <w:rPr>
          <w:rFonts w:hint="eastAsia"/>
        </w:rPr>
        <w:t>住宅建筑电气设计规范</w:t>
      </w:r>
    </w:p>
    <w:p>
      <w:pPr>
        <w:pageBreakBefore w:val="0"/>
        <w:kinsoku/>
        <w:wordWrap/>
        <w:overflowPunct/>
        <w:topLinePunct w:val="0"/>
        <w:bidi w:val="0"/>
        <w:snapToGrid/>
        <w:spacing w:line="240" w:lineRule="auto"/>
        <w:ind w:firstLine="420" w:firstLineChars="200"/>
        <w:textAlignment w:val="auto"/>
        <w:rPr>
          <w:rFonts w:hint="eastAsia"/>
          <w:lang w:val="en-US" w:eastAsia="zh-CN"/>
        </w:rPr>
      </w:pPr>
      <w:r>
        <w:rPr>
          <w:rFonts w:hint="eastAsia"/>
        </w:rPr>
        <w:t>YD/T 3758.6-2020</w:t>
      </w:r>
      <w:r>
        <w:rPr>
          <w:rFonts w:hint="eastAsia"/>
          <w:lang w:val="en-US" w:eastAsia="zh-CN"/>
        </w:rPr>
        <w:t xml:space="preserve"> 电信数据服务平台 第6部分：数据网关技术要求</w:t>
      </w:r>
    </w:p>
    <w:p>
      <w:pPr>
        <w:pageBreakBefore w:val="0"/>
        <w:kinsoku/>
        <w:wordWrap/>
        <w:overflowPunct/>
        <w:topLinePunct w:val="0"/>
        <w:bidi w:val="0"/>
        <w:snapToGrid/>
        <w:spacing w:line="240" w:lineRule="auto"/>
        <w:ind w:firstLine="420" w:firstLineChars="200"/>
        <w:textAlignment w:val="auto"/>
        <w:rPr>
          <w:rFonts w:hint="default"/>
          <w:lang w:val="en-US" w:eastAsia="zh-CN"/>
        </w:rPr>
      </w:pPr>
      <w:r>
        <w:rPr>
          <w:rFonts w:hint="eastAsia"/>
          <w:lang w:val="en-US" w:eastAsia="zh-CN"/>
        </w:rPr>
        <w:t>YD/T 3728-2020 基于家庭网关的宽带网络性能质量数据采集技术要求</w:t>
      </w:r>
    </w:p>
    <w:p>
      <w:pPr>
        <w:pStyle w:val="53"/>
        <w:pageBreakBefore w:val="0"/>
        <w:numPr>
          <w:ilvl w:val="1"/>
          <w:numId w:val="0"/>
        </w:numPr>
        <w:kinsoku/>
        <w:wordWrap/>
        <w:overflowPunct/>
        <w:topLinePunct w:val="0"/>
        <w:bidi w:val="0"/>
        <w:snapToGrid/>
        <w:spacing w:before="0" w:beforeLines="0" w:after="0" w:afterLines="0" w:line="240" w:lineRule="auto"/>
        <w:ind w:left="0" w:leftChars="0" w:firstLine="0" w:firstLineChars="0"/>
        <w:textAlignment w:val="auto"/>
        <w:rPr>
          <w:rFonts w:hint="eastAsia" w:ascii="黑体" w:hAnsi="Times New Roman" w:eastAsia="黑体" w:cs="Times New Roman"/>
          <w:b w:val="0"/>
          <w:i w:val="0"/>
          <w:sz w:val="21"/>
          <w:lang w:val="en-US" w:eastAsia="zh-CN" w:bidi="ar-SA"/>
        </w:rPr>
      </w:pPr>
      <w:bookmarkStart w:id="29" w:name="_Toc4802"/>
      <w:bookmarkStart w:id="30" w:name="_Toc97191425"/>
      <w:bookmarkStart w:id="31" w:name="_Toc123823282"/>
    </w:p>
    <w:p>
      <w:pPr>
        <w:pStyle w:val="53"/>
        <w:pageBreakBefore w:val="0"/>
        <w:numPr>
          <w:ilvl w:val="0"/>
          <w:numId w:val="5"/>
        </w:numPr>
        <w:kinsoku/>
        <w:wordWrap/>
        <w:overflowPunct/>
        <w:topLinePunct w:val="0"/>
        <w:bidi w:val="0"/>
        <w:snapToGrid/>
        <w:spacing w:before="0" w:beforeLines="0" w:after="0" w:afterLines="0" w:line="240" w:lineRule="auto"/>
        <w:ind w:left="0" w:leftChars="0" w:firstLine="0" w:firstLineChars="0"/>
        <w:textAlignment w:val="auto"/>
        <w:rPr>
          <w:rFonts w:hint="eastAsia"/>
          <w:szCs w:val="21"/>
        </w:rPr>
      </w:pPr>
      <w:r>
        <w:rPr>
          <w:rFonts w:hint="eastAsia"/>
          <w:szCs w:val="21"/>
        </w:rPr>
        <w:t>术语和定义</w:t>
      </w:r>
      <w:bookmarkEnd w:id="29"/>
      <w:bookmarkEnd w:id="30"/>
      <w:bookmarkEnd w:id="31"/>
    </w:p>
    <w:p>
      <w:pPr>
        <w:pStyle w:val="28"/>
        <w:numPr>
          <w:ilvl w:val="0"/>
          <w:numId w:val="0"/>
        </w:numPr>
      </w:pPr>
    </w:p>
    <w:sdt>
      <w:sdtPr>
        <w:id w:val="-1909835108"/>
        <w:placeholder>
          <w:docPart w:val="{b23e8089-838c-42c4-9252-c81d903ac05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28"/>
            <w:pageBreakBefore w:val="0"/>
            <w:kinsoku/>
            <w:wordWrap/>
            <w:overflowPunct/>
            <w:topLinePunct w:val="0"/>
            <w:bidi w:val="0"/>
            <w:snapToGrid/>
            <w:spacing w:line="240" w:lineRule="auto"/>
            <w:ind w:firstLine="420"/>
            <w:textAlignment w:val="auto"/>
          </w:pPr>
          <w:bookmarkStart w:id="32" w:name="_Toc26986532"/>
          <w:bookmarkEnd w:id="32"/>
          <w:r>
            <w:rPr>
              <w:rFonts w:ascii="宋体" w:hAnsi="Times New Roman" w:eastAsia="宋体" w:cs="Times New Roman"/>
              <w:sz w:val="21"/>
              <w:lang w:val="en-US" w:eastAsia="zh-CN" w:bidi="ar-SA"/>
            </w:rPr>
            <w:t>下列术语和定义适用于本文件。</w:t>
          </w:r>
        </w:p>
      </w:sdtContent>
    </w:sdt>
    <w:p>
      <w:pPr>
        <w:keepNext w:val="0"/>
        <w:keepLines w:val="0"/>
        <w:pageBreakBefore w:val="0"/>
        <w:widowControl w:val="0"/>
        <w:kinsoku/>
        <w:wordWrap/>
        <w:overflowPunct/>
        <w:topLinePunct w:val="0"/>
        <w:autoSpaceDE/>
        <w:autoSpaceDN/>
        <w:bidi w:val="0"/>
        <w:adjustRightInd w:val="0"/>
        <w:snapToGrid/>
        <w:spacing w:before="0" w:beforeLines="50" w:after="0" w:afterLines="50" w:line="240" w:lineRule="auto"/>
        <w:textAlignment w:val="auto"/>
        <w:rPr>
          <w:rFonts w:hint="eastAsia" w:ascii="黑体" w:hAnsi="黑体" w:eastAsia="黑体" w:cs="黑体"/>
          <w:spacing w:val="-2"/>
          <w:szCs w:val="21"/>
        </w:rPr>
      </w:pPr>
      <w:r>
        <w:rPr>
          <w:rFonts w:hint="eastAsia" w:ascii="黑体" w:hAnsi="黑体" w:eastAsia="黑体" w:cs="黑体"/>
          <w:spacing w:val="-2"/>
          <w:szCs w:val="21"/>
          <w:lang w:val="en-US" w:eastAsia="zh-CN"/>
        </w:rPr>
        <w:t>3.1</w:t>
      </w:r>
      <w:r>
        <w:rPr>
          <w:rFonts w:hint="eastAsia" w:ascii="黑体" w:hAnsi="黑体" w:eastAsia="黑体" w:cs="黑体"/>
          <w:spacing w:val="-2"/>
          <w:szCs w:val="21"/>
        </w:rPr>
        <w:t xml:space="preserve"> </w:t>
      </w:r>
    </w:p>
    <w:p>
      <w:pPr>
        <w:keepNext w:val="0"/>
        <w:keepLines w:val="0"/>
        <w:pageBreakBefore w:val="0"/>
        <w:widowControl w:val="0"/>
        <w:kinsoku/>
        <w:wordWrap/>
        <w:overflowPunct/>
        <w:topLinePunct w:val="0"/>
        <w:autoSpaceDE/>
        <w:autoSpaceDN/>
        <w:bidi w:val="0"/>
        <w:adjustRightInd w:val="0"/>
        <w:snapToGrid/>
        <w:spacing w:before="0" w:beforeLines="50" w:line="240" w:lineRule="auto"/>
        <w:ind w:firstLine="412" w:firstLineChars="200"/>
        <w:textAlignment w:val="auto"/>
        <w:rPr>
          <w:rFonts w:hint="eastAsia" w:ascii="黑体" w:hAnsi="黑体" w:eastAsia="黑体" w:cs="黑体"/>
          <w:spacing w:val="-2"/>
          <w:szCs w:val="21"/>
        </w:rPr>
      </w:pPr>
      <w:r>
        <w:rPr>
          <w:rFonts w:hint="eastAsia" w:ascii="黑体" w:hAnsi="黑体" w:eastAsia="黑体" w:cs="黑体"/>
          <w:spacing w:val="-2"/>
          <w:szCs w:val="21"/>
        </w:rPr>
        <w:t>数字家庭  digital home</w:t>
      </w:r>
    </w:p>
    <w:p>
      <w:pPr>
        <w:pageBreakBefore w:val="0"/>
        <w:kinsoku/>
        <w:wordWrap/>
        <w:overflowPunct/>
        <w:topLinePunct w:val="0"/>
        <w:bidi w:val="0"/>
        <w:adjustRightInd w:val="0"/>
        <w:snapToGrid/>
        <w:spacing w:line="240" w:lineRule="auto"/>
        <w:ind w:firstLine="412" w:firstLineChars="200"/>
        <w:textAlignment w:val="auto"/>
        <w:rPr>
          <w:rFonts w:ascii="宋体" w:hAnsi="宋体" w:eastAsia="宋体" w:cs="宋体"/>
          <w:spacing w:val="-2"/>
          <w:szCs w:val="21"/>
        </w:rPr>
      </w:pPr>
      <w:r>
        <w:rPr>
          <w:rFonts w:hint="eastAsia" w:ascii="宋体" w:hAnsi="宋体" w:eastAsia="宋体" w:cs="宋体"/>
          <w:spacing w:val="-2"/>
          <w:szCs w:val="21"/>
        </w:rPr>
        <w:t>基于有线或无线网络，利用先进的计算机技术、网络通信技术、智能云端控制等，融合个性需求，将与家居生活有关的各个子系统有机地结合在一起，实现单户室内智能设备的互联互通和信息共享。</w:t>
      </w:r>
    </w:p>
    <w:p>
      <w:pPr>
        <w:keepNext w:val="0"/>
        <w:keepLines w:val="0"/>
        <w:pageBreakBefore w:val="0"/>
        <w:widowControl w:val="0"/>
        <w:kinsoku/>
        <w:wordWrap/>
        <w:overflowPunct/>
        <w:topLinePunct w:val="0"/>
        <w:autoSpaceDE/>
        <w:autoSpaceDN/>
        <w:bidi w:val="0"/>
        <w:adjustRightInd w:val="0"/>
        <w:snapToGrid/>
        <w:spacing w:before="0" w:beforeLines="50" w:after="0" w:afterLines="50" w:line="240" w:lineRule="auto"/>
        <w:textAlignment w:val="auto"/>
        <w:rPr>
          <w:rFonts w:hint="eastAsia" w:ascii="黑体" w:hAnsi="黑体" w:eastAsia="黑体" w:cs="黑体"/>
          <w:spacing w:val="-2"/>
          <w:szCs w:val="21"/>
          <w:lang w:val="en-US" w:eastAsia="zh-CN"/>
        </w:rPr>
      </w:pPr>
      <w:r>
        <w:rPr>
          <w:rFonts w:hint="eastAsia" w:ascii="黑体" w:hAnsi="黑体" w:eastAsia="黑体" w:cs="黑体"/>
          <w:spacing w:val="-2"/>
          <w:szCs w:val="21"/>
          <w:lang w:val="en-US" w:eastAsia="zh-CN"/>
        </w:rPr>
        <w:t xml:space="preserve">3.2  </w:t>
      </w:r>
    </w:p>
    <w:p>
      <w:pPr>
        <w:pageBreakBefore w:val="0"/>
        <w:kinsoku/>
        <w:wordWrap/>
        <w:overflowPunct/>
        <w:topLinePunct w:val="0"/>
        <w:bidi w:val="0"/>
        <w:adjustRightInd w:val="0"/>
        <w:snapToGrid/>
        <w:spacing w:line="240" w:lineRule="auto"/>
        <w:ind w:firstLine="412" w:firstLineChars="200"/>
        <w:textAlignment w:val="auto"/>
        <w:rPr>
          <w:rFonts w:hint="eastAsia" w:ascii="黑体" w:hAnsi="黑体" w:eastAsia="黑体" w:cs="黑体"/>
          <w:spacing w:val="-2"/>
          <w:szCs w:val="21"/>
        </w:rPr>
      </w:pPr>
      <w:r>
        <w:rPr>
          <w:rFonts w:hint="eastAsia" w:ascii="黑体" w:hAnsi="黑体" w:eastAsia="黑体" w:cs="黑体"/>
          <w:spacing w:val="-2"/>
          <w:szCs w:val="21"/>
        </w:rPr>
        <w:t>数字家庭平台 digital home basis platform</w:t>
      </w:r>
    </w:p>
    <w:p>
      <w:pPr>
        <w:pageBreakBefore w:val="0"/>
        <w:kinsoku/>
        <w:wordWrap/>
        <w:overflowPunct/>
        <w:topLinePunct w:val="0"/>
        <w:bidi w:val="0"/>
        <w:adjustRightInd w:val="0"/>
        <w:snapToGrid/>
        <w:spacing w:line="240" w:lineRule="auto"/>
        <w:ind w:firstLine="412" w:firstLineChars="200"/>
        <w:textAlignment w:val="auto"/>
        <w:rPr>
          <w:rFonts w:ascii="宋体" w:hAnsi="宋体" w:eastAsia="宋体" w:cs="宋体"/>
          <w:spacing w:val="-2"/>
          <w:szCs w:val="21"/>
        </w:rPr>
      </w:pPr>
      <w:r>
        <w:rPr>
          <w:rFonts w:hint="eastAsia" w:ascii="宋体" w:hAnsi="宋体" w:eastAsia="宋体" w:cs="宋体"/>
          <w:spacing w:val="-2"/>
          <w:szCs w:val="21"/>
        </w:rPr>
        <w:t>满足</w:t>
      </w:r>
      <w:r>
        <w:rPr>
          <w:rFonts w:hint="eastAsia"/>
        </w:rPr>
        <w:t>数字家庭</w:t>
      </w:r>
      <w:r>
        <w:rPr>
          <w:rFonts w:hint="eastAsia" w:ascii="宋体" w:hAnsi="宋体" w:eastAsia="宋体" w:cs="宋体"/>
          <w:spacing w:val="-2"/>
          <w:szCs w:val="21"/>
        </w:rPr>
        <w:t>技术要求的户内智能化系统。</w:t>
      </w:r>
    </w:p>
    <w:p>
      <w:pPr>
        <w:keepNext w:val="0"/>
        <w:keepLines w:val="0"/>
        <w:pageBreakBefore w:val="0"/>
        <w:widowControl w:val="0"/>
        <w:kinsoku/>
        <w:wordWrap/>
        <w:overflowPunct/>
        <w:topLinePunct w:val="0"/>
        <w:autoSpaceDE/>
        <w:autoSpaceDN/>
        <w:bidi w:val="0"/>
        <w:adjustRightInd w:val="0"/>
        <w:snapToGrid/>
        <w:spacing w:before="0" w:beforeLines="50" w:after="0" w:afterLines="50" w:line="240" w:lineRule="auto"/>
        <w:textAlignment w:val="auto"/>
        <w:rPr>
          <w:rFonts w:hint="eastAsia" w:ascii="黑体" w:hAnsi="黑体" w:eastAsia="黑体" w:cs="黑体"/>
          <w:spacing w:val="-2"/>
          <w:szCs w:val="21"/>
          <w:lang w:val="en-US" w:eastAsia="zh-CN"/>
        </w:rPr>
      </w:pPr>
      <w:r>
        <w:rPr>
          <w:rFonts w:hint="eastAsia" w:ascii="黑体" w:hAnsi="黑体" w:eastAsia="黑体" w:cs="黑体"/>
          <w:spacing w:val="-2"/>
          <w:szCs w:val="21"/>
          <w:lang w:val="en-US" w:eastAsia="zh-CN"/>
        </w:rPr>
        <w:t xml:space="preserve">3.3  </w:t>
      </w:r>
    </w:p>
    <w:p>
      <w:pPr>
        <w:pageBreakBefore w:val="0"/>
        <w:kinsoku/>
        <w:wordWrap/>
        <w:overflowPunct/>
        <w:topLinePunct w:val="0"/>
        <w:bidi w:val="0"/>
        <w:adjustRightInd w:val="0"/>
        <w:snapToGrid/>
        <w:spacing w:line="240" w:lineRule="auto"/>
        <w:ind w:firstLine="412" w:firstLineChars="200"/>
        <w:textAlignment w:val="auto"/>
        <w:rPr>
          <w:rFonts w:hint="eastAsia" w:ascii="黑体" w:hAnsi="黑体" w:eastAsia="黑体" w:cs="黑体"/>
          <w:spacing w:val="-2"/>
          <w:szCs w:val="21"/>
        </w:rPr>
      </w:pPr>
      <w:r>
        <w:rPr>
          <w:rFonts w:hint="eastAsia" w:ascii="黑体" w:hAnsi="黑体" w:eastAsia="黑体" w:cs="黑体"/>
          <w:spacing w:val="-2"/>
          <w:szCs w:val="21"/>
        </w:rPr>
        <w:t>数字家庭中控网关 digital home central control gateway</w:t>
      </w:r>
    </w:p>
    <w:p>
      <w:pPr>
        <w:pageBreakBefore w:val="0"/>
        <w:kinsoku/>
        <w:wordWrap/>
        <w:overflowPunct/>
        <w:topLinePunct w:val="0"/>
        <w:bidi w:val="0"/>
        <w:adjustRightInd w:val="0"/>
        <w:snapToGrid/>
        <w:spacing w:line="240" w:lineRule="auto"/>
        <w:ind w:firstLine="412" w:firstLineChars="200"/>
        <w:textAlignment w:val="auto"/>
        <w:rPr>
          <w:rFonts w:ascii="宋体" w:hAnsi="宋体" w:eastAsia="宋体" w:cs="宋体"/>
          <w:spacing w:val="-2"/>
          <w:szCs w:val="21"/>
        </w:rPr>
      </w:pPr>
      <w:r>
        <w:rPr>
          <w:rFonts w:hint="eastAsia" w:ascii="宋体" w:hAnsi="宋体" w:eastAsia="宋体" w:cs="宋体"/>
          <w:spacing w:val="-2"/>
          <w:szCs w:val="21"/>
        </w:rPr>
        <w:t>连接不同智能设备、传感器和网络的中控设备,通过集成和管理各种设备和系统,实现数据交互和智能化控制。</w:t>
      </w:r>
    </w:p>
    <w:p>
      <w:pPr>
        <w:keepNext w:val="0"/>
        <w:keepLines w:val="0"/>
        <w:pageBreakBefore w:val="0"/>
        <w:widowControl w:val="0"/>
        <w:kinsoku/>
        <w:wordWrap/>
        <w:overflowPunct/>
        <w:topLinePunct w:val="0"/>
        <w:autoSpaceDE/>
        <w:autoSpaceDN/>
        <w:bidi w:val="0"/>
        <w:adjustRightInd w:val="0"/>
        <w:snapToGrid/>
        <w:spacing w:before="0" w:beforeLines="50" w:after="0" w:afterLines="50" w:line="240" w:lineRule="auto"/>
        <w:textAlignment w:val="auto"/>
        <w:rPr>
          <w:rFonts w:hint="eastAsia" w:ascii="黑体" w:hAnsi="黑体" w:eastAsia="黑体" w:cs="黑体"/>
          <w:spacing w:val="-2"/>
          <w:szCs w:val="21"/>
          <w:lang w:val="en-US" w:eastAsia="zh-CN"/>
        </w:rPr>
      </w:pPr>
      <w:r>
        <w:rPr>
          <w:rFonts w:hint="eastAsia" w:ascii="黑体" w:hAnsi="黑体" w:eastAsia="黑体" w:cs="黑体"/>
          <w:spacing w:val="-2"/>
          <w:szCs w:val="21"/>
          <w:lang w:val="en-US" w:eastAsia="zh-CN"/>
        </w:rPr>
        <w:t xml:space="preserve">3.4  </w:t>
      </w:r>
    </w:p>
    <w:p>
      <w:pPr>
        <w:pageBreakBefore w:val="0"/>
        <w:kinsoku/>
        <w:wordWrap/>
        <w:overflowPunct/>
        <w:topLinePunct w:val="0"/>
        <w:bidi w:val="0"/>
        <w:adjustRightInd w:val="0"/>
        <w:snapToGrid/>
        <w:spacing w:line="240" w:lineRule="auto"/>
        <w:ind w:firstLine="412" w:firstLineChars="200"/>
        <w:textAlignment w:val="auto"/>
        <w:rPr>
          <w:rFonts w:hint="eastAsia" w:ascii="黑体" w:hAnsi="黑体" w:eastAsia="黑体" w:cs="黑体"/>
          <w:spacing w:val="-2"/>
          <w:szCs w:val="21"/>
          <w:lang w:val="en-US" w:eastAsia="zh-CN"/>
        </w:rPr>
      </w:pPr>
      <w:r>
        <w:rPr>
          <w:rFonts w:hint="eastAsia" w:ascii="黑体" w:hAnsi="黑体" w:eastAsia="黑体" w:cs="黑体"/>
          <w:spacing w:val="-2"/>
          <w:szCs w:val="21"/>
          <w:lang w:val="en-US" w:eastAsia="zh-CN"/>
        </w:rPr>
        <w:t xml:space="preserve">数字家庭等级 digital home intelligence level </w:t>
      </w:r>
    </w:p>
    <w:p>
      <w:pPr>
        <w:pageBreakBefore w:val="0"/>
        <w:kinsoku/>
        <w:wordWrap/>
        <w:overflowPunct/>
        <w:topLinePunct w:val="0"/>
        <w:bidi w:val="0"/>
        <w:adjustRightInd w:val="0"/>
        <w:snapToGrid/>
        <w:spacing w:line="240" w:lineRule="auto"/>
        <w:ind w:firstLine="412" w:firstLineChars="200"/>
        <w:textAlignment w:val="auto"/>
        <w:rPr>
          <w:rFonts w:ascii="宋体" w:hAnsi="宋体" w:eastAsia="宋体" w:cs="宋体"/>
          <w:spacing w:val="-2"/>
          <w:szCs w:val="21"/>
        </w:rPr>
      </w:pPr>
      <w:r>
        <w:rPr>
          <w:rFonts w:hint="eastAsia" w:ascii="宋体" w:hAnsi="宋体" w:eastAsia="宋体" w:cs="宋体"/>
          <w:spacing w:val="-2"/>
          <w:szCs w:val="21"/>
        </w:rPr>
        <w:t>根据数字家庭系统的智能化水平而划分的等级。</w:t>
      </w:r>
    </w:p>
    <w:p>
      <w:pPr>
        <w:keepNext w:val="0"/>
        <w:keepLines w:val="0"/>
        <w:pageBreakBefore w:val="0"/>
        <w:widowControl w:val="0"/>
        <w:kinsoku/>
        <w:wordWrap/>
        <w:overflowPunct/>
        <w:topLinePunct w:val="0"/>
        <w:autoSpaceDE/>
        <w:autoSpaceDN/>
        <w:bidi w:val="0"/>
        <w:adjustRightInd w:val="0"/>
        <w:snapToGrid/>
        <w:spacing w:before="0" w:beforeLines="50" w:after="0" w:afterLines="50" w:line="240" w:lineRule="auto"/>
        <w:textAlignment w:val="auto"/>
        <w:rPr>
          <w:rFonts w:hint="eastAsia" w:ascii="黑体" w:hAnsi="黑体" w:eastAsia="黑体" w:cs="黑体"/>
          <w:spacing w:val="-2"/>
          <w:szCs w:val="21"/>
          <w:lang w:val="en-US" w:eastAsia="zh-CN"/>
        </w:rPr>
      </w:pPr>
      <w:r>
        <w:rPr>
          <w:rFonts w:hint="eastAsia" w:ascii="黑体" w:hAnsi="黑体" w:eastAsia="黑体" w:cs="黑体"/>
          <w:spacing w:val="-2"/>
          <w:szCs w:val="21"/>
          <w:lang w:val="en-US" w:eastAsia="zh-CN"/>
        </w:rPr>
        <w:t xml:space="preserve">3.5  </w:t>
      </w:r>
    </w:p>
    <w:p>
      <w:pPr>
        <w:pageBreakBefore w:val="0"/>
        <w:kinsoku/>
        <w:wordWrap/>
        <w:overflowPunct/>
        <w:topLinePunct w:val="0"/>
        <w:bidi w:val="0"/>
        <w:adjustRightInd w:val="0"/>
        <w:snapToGrid/>
        <w:spacing w:line="240" w:lineRule="auto"/>
        <w:ind w:firstLine="412" w:firstLineChars="200"/>
        <w:textAlignment w:val="auto"/>
        <w:rPr>
          <w:rFonts w:hint="eastAsia" w:ascii="黑体" w:hAnsi="黑体" w:eastAsia="黑体" w:cs="黑体"/>
          <w:spacing w:val="-2"/>
          <w:szCs w:val="21"/>
          <w:lang w:val="en-US" w:eastAsia="zh-CN"/>
        </w:rPr>
      </w:pPr>
      <w:r>
        <w:rPr>
          <w:rFonts w:hint="eastAsia" w:ascii="黑体" w:hAnsi="黑体" w:eastAsia="黑体" w:cs="黑体"/>
          <w:spacing w:val="-2"/>
          <w:szCs w:val="21"/>
          <w:lang w:val="en-US" w:eastAsia="zh-CN"/>
        </w:rPr>
        <w:t xml:space="preserve">数字家庭场景  Digital Home Scene </w:t>
      </w:r>
    </w:p>
    <w:p>
      <w:pPr>
        <w:pageBreakBefore w:val="0"/>
        <w:kinsoku/>
        <w:wordWrap/>
        <w:overflowPunct/>
        <w:topLinePunct w:val="0"/>
        <w:bidi w:val="0"/>
        <w:adjustRightInd w:val="0"/>
        <w:snapToGrid/>
        <w:spacing w:line="240" w:lineRule="auto"/>
        <w:ind w:firstLine="412" w:firstLineChars="200"/>
        <w:textAlignment w:val="auto"/>
        <w:rPr>
          <w:rFonts w:ascii="宋体" w:hAnsi="宋体" w:eastAsia="宋体" w:cs="宋体"/>
          <w:spacing w:val="-2"/>
          <w:szCs w:val="21"/>
        </w:rPr>
      </w:pPr>
      <w:r>
        <w:rPr>
          <w:rFonts w:hint="eastAsia" w:ascii="宋体" w:hAnsi="宋体" w:eastAsia="宋体" w:cs="宋体"/>
          <w:spacing w:val="-2"/>
          <w:szCs w:val="21"/>
        </w:rPr>
        <w:t>数字家庭系统中设置的使用场景。</w:t>
      </w:r>
    </w:p>
    <w:p>
      <w:pPr>
        <w:keepNext w:val="0"/>
        <w:keepLines w:val="0"/>
        <w:pageBreakBefore w:val="0"/>
        <w:widowControl w:val="0"/>
        <w:kinsoku/>
        <w:wordWrap/>
        <w:overflowPunct/>
        <w:topLinePunct w:val="0"/>
        <w:autoSpaceDE/>
        <w:autoSpaceDN/>
        <w:bidi w:val="0"/>
        <w:adjustRightInd w:val="0"/>
        <w:snapToGrid/>
        <w:spacing w:before="0" w:beforeLines="50" w:after="0" w:afterLines="50" w:line="240" w:lineRule="auto"/>
        <w:textAlignment w:val="auto"/>
        <w:rPr>
          <w:rFonts w:hint="eastAsia" w:ascii="黑体" w:hAnsi="黑体" w:eastAsia="黑体" w:cs="黑体"/>
          <w:spacing w:val="-2"/>
          <w:szCs w:val="21"/>
          <w:lang w:val="en-US" w:eastAsia="zh-CN"/>
        </w:rPr>
      </w:pPr>
      <w:r>
        <w:rPr>
          <w:rFonts w:hint="eastAsia" w:ascii="黑体" w:hAnsi="黑体" w:eastAsia="黑体" w:cs="黑体"/>
          <w:spacing w:val="-2"/>
          <w:szCs w:val="21"/>
          <w:lang w:val="en-US" w:eastAsia="zh-CN"/>
        </w:rPr>
        <w:t xml:space="preserve">3.6  </w:t>
      </w:r>
    </w:p>
    <w:p>
      <w:pPr>
        <w:pageBreakBefore w:val="0"/>
        <w:kinsoku/>
        <w:wordWrap/>
        <w:overflowPunct/>
        <w:topLinePunct w:val="0"/>
        <w:bidi w:val="0"/>
        <w:adjustRightInd w:val="0"/>
        <w:snapToGrid/>
        <w:spacing w:line="240" w:lineRule="auto"/>
        <w:ind w:firstLine="412" w:firstLineChars="200"/>
        <w:textAlignment w:val="auto"/>
        <w:rPr>
          <w:rFonts w:hint="eastAsia" w:ascii="黑体" w:hAnsi="黑体" w:eastAsia="黑体" w:cs="黑体"/>
          <w:spacing w:val="-2"/>
          <w:szCs w:val="21"/>
          <w:lang w:val="en-US" w:eastAsia="zh-CN"/>
        </w:rPr>
      </w:pPr>
      <w:r>
        <w:rPr>
          <w:rFonts w:hint="eastAsia" w:ascii="黑体" w:hAnsi="黑体" w:eastAsia="黑体" w:cs="黑体"/>
          <w:spacing w:val="-2"/>
          <w:szCs w:val="21"/>
          <w:lang w:val="en-US" w:eastAsia="zh-CN"/>
        </w:rPr>
        <w:t>智能设备  smart terminal</w:t>
      </w:r>
    </w:p>
    <w:p>
      <w:pPr>
        <w:pageBreakBefore w:val="0"/>
        <w:kinsoku/>
        <w:wordWrap/>
        <w:overflowPunct/>
        <w:topLinePunct w:val="0"/>
        <w:bidi w:val="0"/>
        <w:adjustRightInd w:val="0"/>
        <w:snapToGrid/>
        <w:spacing w:line="240" w:lineRule="auto"/>
        <w:ind w:firstLine="412" w:firstLineChars="200"/>
        <w:textAlignment w:val="auto"/>
        <w:rPr>
          <w:rFonts w:ascii="宋体" w:hAnsi="宋体" w:eastAsia="宋体" w:cs="宋体"/>
          <w:spacing w:val="-2"/>
          <w:szCs w:val="21"/>
        </w:rPr>
      </w:pPr>
      <w:r>
        <w:rPr>
          <w:rFonts w:hint="eastAsia" w:ascii="宋体" w:hAnsi="宋体" w:eastAsia="宋体" w:cs="宋体"/>
          <w:spacing w:val="-2"/>
          <w:szCs w:val="21"/>
        </w:rPr>
        <w:t>具有智能化功能的产品，包含网络设备、交互设备、终端设备。</w:t>
      </w:r>
    </w:p>
    <w:p>
      <w:pPr>
        <w:keepNext w:val="0"/>
        <w:keepLines w:val="0"/>
        <w:pageBreakBefore w:val="0"/>
        <w:widowControl w:val="0"/>
        <w:kinsoku/>
        <w:wordWrap/>
        <w:overflowPunct/>
        <w:topLinePunct w:val="0"/>
        <w:autoSpaceDE/>
        <w:autoSpaceDN/>
        <w:bidi w:val="0"/>
        <w:adjustRightInd w:val="0"/>
        <w:snapToGrid/>
        <w:spacing w:before="0" w:beforeLines="50" w:after="0" w:afterLines="50" w:line="240" w:lineRule="auto"/>
        <w:textAlignment w:val="auto"/>
        <w:rPr>
          <w:rFonts w:hint="eastAsia" w:ascii="黑体" w:hAnsi="黑体" w:eastAsia="黑体" w:cs="黑体"/>
          <w:spacing w:val="-2"/>
          <w:szCs w:val="21"/>
          <w:lang w:val="en-US" w:eastAsia="zh-CN"/>
        </w:rPr>
      </w:pPr>
      <w:r>
        <w:rPr>
          <w:rFonts w:hint="eastAsia" w:ascii="黑体" w:hAnsi="黑体" w:eastAsia="黑体" w:cs="黑体"/>
          <w:spacing w:val="-2"/>
          <w:szCs w:val="21"/>
          <w:lang w:val="en-US" w:eastAsia="zh-CN"/>
        </w:rPr>
        <w:t xml:space="preserve">3.7  </w:t>
      </w:r>
    </w:p>
    <w:p>
      <w:pPr>
        <w:pageBreakBefore w:val="0"/>
        <w:kinsoku/>
        <w:wordWrap/>
        <w:overflowPunct/>
        <w:topLinePunct w:val="0"/>
        <w:bidi w:val="0"/>
        <w:adjustRightInd w:val="0"/>
        <w:snapToGrid/>
        <w:spacing w:line="240" w:lineRule="auto"/>
        <w:ind w:firstLine="420" w:firstLineChars="200"/>
        <w:textAlignment w:val="auto"/>
        <w:rPr>
          <w:rFonts w:hint="eastAsia"/>
        </w:rPr>
      </w:pPr>
      <w:r>
        <w:rPr>
          <w:rFonts w:hint="eastAsia"/>
        </w:rPr>
        <w:t>AI         ——Artificial Intelligence（人工智能）</w:t>
      </w:r>
    </w:p>
    <w:p>
      <w:pPr>
        <w:keepNext w:val="0"/>
        <w:keepLines w:val="0"/>
        <w:pageBreakBefore w:val="0"/>
        <w:widowControl w:val="0"/>
        <w:kinsoku/>
        <w:wordWrap/>
        <w:overflowPunct/>
        <w:topLinePunct w:val="0"/>
        <w:autoSpaceDE/>
        <w:autoSpaceDN/>
        <w:bidi w:val="0"/>
        <w:adjustRightInd w:val="0"/>
        <w:snapToGrid/>
        <w:spacing w:before="0" w:beforeLines="50" w:after="0" w:afterLines="50" w:line="240" w:lineRule="auto"/>
        <w:textAlignment w:val="auto"/>
        <w:rPr>
          <w:rFonts w:hint="eastAsia" w:ascii="黑体" w:hAnsi="黑体" w:eastAsia="黑体" w:cs="黑体"/>
          <w:spacing w:val="-2"/>
          <w:szCs w:val="21"/>
          <w:lang w:val="en-US" w:eastAsia="zh-CN"/>
        </w:rPr>
      </w:pPr>
      <w:r>
        <w:rPr>
          <w:rFonts w:hint="eastAsia" w:ascii="黑体" w:hAnsi="黑体" w:eastAsia="黑体" w:cs="黑体"/>
          <w:spacing w:val="-2"/>
          <w:szCs w:val="21"/>
          <w:lang w:val="en-US" w:eastAsia="zh-CN"/>
        </w:rPr>
        <w:t xml:space="preserve">3.8  </w:t>
      </w:r>
    </w:p>
    <w:p>
      <w:pPr>
        <w:pageBreakBefore w:val="0"/>
        <w:kinsoku/>
        <w:wordWrap/>
        <w:overflowPunct/>
        <w:topLinePunct w:val="0"/>
        <w:bidi w:val="0"/>
        <w:adjustRightInd w:val="0"/>
        <w:snapToGrid/>
        <w:spacing w:line="240" w:lineRule="auto"/>
        <w:ind w:firstLine="420" w:firstLineChars="200"/>
        <w:textAlignment w:val="auto"/>
      </w:pPr>
      <w:r>
        <w:rPr>
          <w:rFonts w:hint="eastAsia"/>
        </w:rPr>
        <w:t xml:space="preserve">AP         ——Wireless Access Point（无线接入点） </w:t>
      </w:r>
    </w:p>
    <w:p>
      <w:pPr>
        <w:keepNext w:val="0"/>
        <w:keepLines w:val="0"/>
        <w:pageBreakBefore w:val="0"/>
        <w:widowControl w:val="0"/>
        <w:kinsoku/>
        <w:wordWrap/>
        <w:overflowPunct/>
        <w:topLinePunct w:val="0"/>
        <w:autoSpaceDE/>
        <w:autoSpaceDN/>
        <w:bidi w:val="0"/>
        <w:adjustRightInd w:val="0"/>
        <w:snapToGrid/>
        <w:spacing w:before="0" w:beforeLines="50" w:after="0" w:afterLines="50" w:line="240" w:lineRule="auto"/>
        <w:textAlignment w:val="auto"/>
        <w:rPr>
          <w:rFonts w:hint="eastAsia" w:ascii="黑体" w:hAnsi="黑体" w:eastAsia="黑体" w:cs="黑体"/>
          <w:spacing w:val="-2"/>
          <w:szCs w:val="21"/>
          <w:lang w:val="en-US" w:eastAsia="zh-CN"/>
        </w:rPr>
      </w:pPr>
      <w:r>
        <w:rPr>
          <w:rFonts w:hint="eastAsia" w:ascii="黑体" w:hAnsi="黑体" w:eastAsia="黑体" w:cs="黑体"/>
          <w:spacing w:val="-2"/>
          <w:szCs w:val="21"/>
          <w:lang w:val="en-US" w:eastAsia="zh-CN"/>
        </w:rPr>
        <w:t xml:space="preserve">3.9  </w:t>
      </w:r>
    </w:p>
    <w:p>
      <w:pPr>
        <w:pageBreakBefore w:val="0"/>
        <w:kinsoku/>
        <w:wordWrap/>
        <w:overflowPunct/>
        <w:topLinePunct w:val="0"/>
        <w:bidi w:val="0"/>
        <w:adjustRightInd w:val="0"/>
        <w:snapToGrid/>
        <w:spacing w:line="240" w:lineRule="auto"/>
        <w:ind w:firstLine="420" w:firstLineChars="200"/>
        <w:textAlignment w:val="auto"/>
        <w:rPr>
          <w:rFonts w:hint="eastAsia"/>
        </w:rPr>
      </w:pPr>
      <w:r>
        <w:rPr>
          <w:rFonts w:hint="eastAsia"/>
        </w:rPr>
        <w:t>API        ——Application Programming Interface（应用编程接口）</w:t>
      </w:r>
    </w:p>
    <w:p>
      <w:pPr>
        <w:keepNext w:val="0"/>
        <w:keepLines w:val="0"/>
        <w:pageBreakBefore w:val="0"/>
        <w:widowControl w:val="0"/>
        <w:kinsoku/>
        <w:wordWrap/>
        <w:overflowPunct/>
        <w:topLinePunct w:val="0"/>
        <w:autoSpaceDE/>
        <w:autoSpaceDN/>
        <w:bidi w:val="0"/>
        <w:adjustRightInd w:val="0"/>
        <w:snapToGrid/>
        <w:spacing w:before="0" w:beforeLines="50" w:after="0" w:afterLines="50" w:line="240" w:lineRule="auto"/>
        <w:textAlignment w:val="auto"/>
        <w:rPr>
          <w:rFonts w:hint="eastAsia" w:ascii="黑体" w:hAnsi="黑体" w:eastAsia="黑体" w:cs="黑体"/>
          <w:spacing w:val="-2"/>
          <w:szCs w:val="21"/>
          <w:lang w:val="en-US" w:eastAsia="zh-CN"/>
        </w:rPr>
      </w:pPr>
      <w:r>
        <w:rPr>
          <w:rFonts w:hint="eastAsia" w:ascii="黑体" w:hAnsi="黑体" w:eastAsia="黑体" w:cs="黑体"/>
          <w:spacing w:val="-2"/>
          <w:szCs w:val="21"/>
          <w:lang w:val="en-US" w:eastAsia="zh-CN"/>
        </w:rPr>
        <w:t xml:space="preserve">3.10  </w:t>
      </w:r>
    </w:p>
    <w:p>
      <w:pPr>
        <w:pageBreakBefore w:val="0"/>
        <w:kinsoku/>
        <w:wordWrap/>
        <w:overflowPunct/>
        <w:topLinePunct w:val="0"/>
        <w:bidi w:val="0"/>
        <w:adjustRightInd w:val="0"/>
        <w:snapToGrid/>
        <w:spacing w:line="240" w:lineRule="auto"/>
        <w:ind w:firstLine="420" w:firstLineChars="200"/>
        <w:textAlignment w:val="auto"/>
        <w:rPr>
          <w:rFonts w:hint="eastAsia"/>
        </w:rPr>
      </w:pPr>
      <w:r>
        <w:rPr>
          <w:rFonts w:hint="eastAsia"/>
        </w:rPr>
        <w:t>APP       ——Application Program （手机应用程序）</w:t>
      </w:r>
    </w:p>
    <w:p>
      <w:pPr>
        <w:keepNext w:val="0"/>
        <w:keepLines w:val="0"/>
        <w:pageBreakBefore w:val="0"/>
        <w:widowControl w:val="0"/>
        <w:kinsoku/>
        <w:wordWrap/>
        <w:overflowPunct/>
        <w:topLinePunct w:val="0"/>
        <w:autoSpaceDE/>
        <w:autoSpaceDN/>
        <w:bidi w:val="0"/>
        <w:adjustRightInd w:val="0"/>
        <w:snapToGrid/>
        <w:spacing w:before="0" w:beforeLines="50" w:after="0" w:afterLines="50" w:line="240" w:lineRule="auto"/>
        <w:textAlignment w:val="auto"/>
        <w:rPr>
          <w:rFonts w:hint="eastAsia" w:ascii="黑体" w:hAnsi="黑体" w:eastAsia="黑体" w:cs="黑体"/>
          <w:spacing w:val="-2"/>
          <w:szCs w:val="21"/>
          <w:lang w:val="en-US" w:eastAsia="zh-CN"/>
        </w:rPr>
      </w:pPr>
      <w:r>
        <w:rPr>
          <w:rFonts w:hint="eastAsia" w:ascii="黑体" w:hAnsi="黑体" w:eastAsia="黑体" w:cs="黑体"/>
          <w:spacing w:val="-2"/>
          <w:szCs w:val="21"/>
          <w:lang w:val="en-US" w:eastAsia="zh-CN"/>
        </w:rPr>
        <w:t xml:space="preserve">3.11  </w:t>
      </w:r>
    </w:p>
    <w:p>
      <w:pPr>
        <w:pageBreakBefore w:val="0"/>
        <w:kinsoku/>
        <w:wordWrap/>
        <w:overflowPunct/>
        <w:topLinePunct w:val="0"/>
        <w:bidi w:val="0"/>
        <w:adjustRightInd w:val="0"/>
        <w:snapToGrid/>
        <w:spacing w:line="240" w:lineRule="auto"/>
        <w:ind w:firstLine="420" w:firstLineChars="200"/>
        <w:textAlignment w:val="auto"/>
        <w:rPr>
          <w:rFonts w:hint="eastAsia"/>
        </w:rPr>
      </w:pPr>
      <w:r>
        <w:rPr>
          <w:rFonts w:hint="eastAsia"/>
        </w:rPr>
        <w:t>IP         ——Internet Protocol（网络互连协议）</w:t>
      </w:r>
    </w:p>
    <w:p>
      <w:pPr>
        <w:keepNext w:val="0"/>
        <w:keepLines w:val="0"/>
        <w:pageBreakBefore w:val="0"/>
        <w:widowControl w:val="0"/>
        <w:kinsoku/>
        <w:wordWrap/>
        <w:overflowPunct/>
        <w:topLinePunct w:val="0"/>
        <w:autoSpaceDE/>
        <w:autoSpaceDN/>
        <w:bidi w:val="0"/>
        <w:adjustRightInd w:val="0"/>
        <w:snapToGrid/>
        <w:spacing w:before="0" w:beforeLines="50" w:after="0" w:afterLines="50" w:line="240" w:lineRule="auto"/>
        <w:textAlignment w:val="auto"/>
        <w:rPr>
          <w:rFonts w:hint="eastAsia" w:ascii="黑体" w:hAnsi="黑体" w:eastAsia="黑体" w:cs="黑体"/>
          <w:spacing w:val="-2"/>
          <w:szCs w:val="21"/>
          <w:lang w:val="en-US" w:eastAsia="zh-CN"/>
        </w:rPr>
      </w:pPr>
      <w:r>
        <w:rPr>
          <w:rFonts w:hint="eastAsia" w:ascii="黑体" w:hAnsi="黑体" w:eastAsia="黑体" w:cs="黑体"/>
          <w:spacing w:val="-2"/>
          <w:szCs w:val="21"/>
          <w:lang w:val="en-US" w:eastAsia="zh-CN"/>
        </w:rPr>
        <w:t xml:space="preserve">3.12  </w:t>
      </w:r>
    </w:p>
    <w:p>
      <w:pPr>
        <w:pageBreakBefore w:val="0"/>
        <w:kinsoku/>
        <w:wordWrap/>
        <w:overflowPunct/>
        <w:topLinePunct w:val="0"/>
        <w:bidi w:val="0"/>
        <w:adjustRightInd w:val="0"/>
        <w:snapToGrid/>
        <w:spacing w:line="240" w:lineRule="auto"/>
        <w:ind w:firstLine="420" w:firstLineChars="200"/>
        <w:textAlignment w:val="auto"/>
        <w:rPr>
          <w:rFonts w:hint="eastAsia"/>
        </w:rPr>
      </w:pPr>
      <w:r>
        <w:rPr>
          <w:rFonts w:hint="eastAsia"/>
        </w:rPr>
        <w:t>OTA       ——Over The Air（空中激活）</w:t>
      </w:r>
    </w:p>
    <w:p>
      <w:pPr>
        <w:keepNext w:val="0"/>
        <w:keepLines w:val="0"/>
        <w:pageBreakBefore w:val="0"/>
        <w:widowControl w:val="0"/>
        <w:kinsoku/>
        <w:wordWrap/>
        <w:overflowPunct/>
        <w:topLinePunct w:val="0"/>
        <w:autoSpaceDE/>
        <w:autoSpaceDN/>
        <w:bidi w:val="0"/>
        <w:adjustRightInd w:val="0"/>
        <w:snapToGrid/>
        <w:spacing w:before="0" w:beforeLines="50" w:after="0" w:afterLines="50" w:line="240" w:lineRule="auto"/>
        <w:textAlignment w:val="auto"/>
        <w:rPr>
          <w:rFonts w:hint="eastAsia" w:ascii="黑体" w:hAnsi="黑体" w:eastAsia="黑体" w:cs="黑体"/>
          <w:spacing w:val="-2"/>
          <w:szCs w:val="21"/>
          <w:lang w:val="en-US" w:eastAsia="zh-CN"/>
        </w:rPr>
      </w:pPr>
      <w:r>
        <w:rPr>
          <w:rFonts w:hint="eastAsia" w:ascii="黑体" w:hAnsi="黑体" w:eastAsia="黑体" w:cs="黑体"/>
          <w:spacing w:val="-2"/>
          <w:szCs w:val="21"/>
          <w:lang w:val="en-US" w:eastAsia="zh-CN"/>
        </w:rPr>
        <w:t xml:space="preserve">3.13  </w:t>
      </w:r>
    </w:p>
    <w:p>
      <w:pPr>
        <w:pageBreakBefore w:val="0"/>
        <w:kinsoku/>
        <w:wordWrap/>
        <w:overflowPunct/>
        <w:topLinePunct w:val="0"/>
        <w:bidi w:val="0"/>
        <w:adjustRightInd w:val="0"/>
        <w:snapToGrid/>
        <w:spacing w:line="240" w:lineRule="auto"/>
        <w:ind w:firstLine="420" w:firstLineChars="200"/>
        <w:textAlignment w:val="auto"/>
        <w:rPr>
          <w:rFonts w:hint="eastAsia"/>
        </w:rPr>
      </w:pPr>
      <w:r>
        <w:rPr>
          <w:rFonts w:hint="eastAsia"/>
        </w:rPr>
        <w:t>PLC        ——Power Line Communication（电力线载波通信技术）</w:t>
      </w:r>
    </w:p>
    <w:p>
      <w:pPr>
        <w:keepNext w:val="0"/>
        <w:keepLines w:val="0"/>
        <w:pageBreakBefore w:val="0"/>
        <w:widowControl w:val="0"/>
        <w:kinsoku/>
        <w:wordWrap/>
        <w:overflowPunct/>
        <w:topLinePunct w:val="0"/>
        <w:autoSpaceDE/>
        <w:autoSpaceDN/>
        <w:bidi w:val="0"/>
        <w:adjustRightInd w:val="0"/>
        <w:snapToGrid/>
        <w:spacing w:before="0" w:beforeLines="50" w:after="0" w:afterLines="50" w:line="240" w:lineRule="auto"/>
        <w:textAlignment w:val="auto"/>
        <w:rPr>
          <w:rFonts w:hint="eastAsia"/>
          <w:lang w:val="en-US" w:eastAsia="zh-CN"/>
        </w:rPr>
      </w:pPr>
      <w:r>
        <w:rPr>
          <w:rFonts w:hint="eastAsia" w:ascii="黑体" w:hAnsi="黑体" w:eastAsia="黑体" w:cs="黑体"/>
          <w:spacing w:val="-2"/>
          <w:szCs w:val="21"/>
          <w:lang w:val="en-US" w:eastAsia="zh-CN"/>
        </w:rPr>
        <w:t xml:space="preserve">3.14 </w:t>
      </w:r>
      <w:r>
        <w:rPr>
          <w:rFonts w:hint="eastAsia"/>
          <w:lang w:val="en-US" w:eastAsia="zh-CN"/>
        </w:rPr>
        <w:t xml:space="preserve"> </w:t>
      </w:r>
    </w:p>
    <w:p>
      <w:pPr>
        <w:pageBreakBefore w:val="0"/>
        <w:kinsoku/>
        <w:wordWrap/>
        <w:overflowPunct/>
        <w:topLinePunct w:val="0"/>
        <w:bidi w:val="0"/>
        <w:adjustRightInd w:val="0"/>
        <w:snapToGrid/>
        <w:spacing w:line="240" w:lineRule="auto"/>
        <w:ind w:firstLine="420" w:firstLineChars="200"/>
        <w:textAlignment w:val="auto"/>
        <w:rPr>
          <w:rFonts w:hint="eastAsia"/>
        </w:rPr>
      </w:pPr>
      <w:r>
        <w:rPr>
          <w:rFonts w:hint="eastAsia"/>
        </w:rPr>
        <w:t>SDK        ——Software Development Kit（软件工具开发包）</w:t>
      </w:r>
    </w:p>
    <w:p>
      <w:pPr>
        <w:keepNext w:val="0"/>
        <w:keepLines w:val="0"/>
        <w:pageBreakBefore w:val="0"/>
        <w:widowControl w:val="0"/>
        <w:kinsoku/>
        <w:wordWrap/>
        <w:overflowPunct/>
        <w:topLinePunct w:val="0"/>
        <w:autoSpaceDE/>
        <w:autoSpaceDN/>
        <w:bidi w:val="0"/>
        <w:adjustRightInd w:val="0"/>
        <w:snapToGrid/>
        <w:spacing w:before="0" w:beforeLines="50" w:after="0" w:afterLines="50" w:line="240" w:lineRule="auto"/>
        <w:textAlignment w:val="auto"/>
        <w:rPr>
          <w:rFonts w:hint="eastAsia"/>
          <w:lang w:val="en-US" w:eastAsia="zh-CN"/>
        </w:rPr>
      </w:pPr>
      <w:r>
        <w:rPr>
          <w:rFonts w:hint="eastAsia"/>
          <w:lang w:val="en-US" w:eastAsia="zh-CN"/>
        </w:rPr>
        <w:t xml:space="preserve">3.15  </w:t>
      </w:r>
    </w:p>
    <w:p>
      <w:pPr>
        <w:pageBreakBefore w:val="0"/>
        <w:kinsoku/>
        <w:wordWrap/>
        <w:overflowPunct/>
        <w:topLinePunct w:val="0"/>
        <w:bidi w:val="0"/>
        <w:adjustRightInd w:val="0"/>
        <w:snapToGrid/>
        <w:spacing w:line="240" w:lineRule="auto"/>
        <w:ind w:firstLine="420" w:firstLineChars="200"/>
        <w:textAlignment w:val="auto"/>
        <w:rPr>
          <w:rFonts w:hint="eastAsia"/>
        </w:rPr>
      </w:pPr>
      <w:r>
        <w:rPr>
          <w:rFonts w:hint="eastAsia"/>
        </w:rPr>
        <w:t>Wi-Fi       ——Wireless Fidelity（无线通信技术）</w:t>
      </w:r>
    </w:p>
    <w:p>
      <w:pPr>
        <w:keepNext w:val="0"/>
        <w:keepLines w:val="0"/>
        <w:pageBreakBefore w:val="0"/>
        <w:widowControl w:val="0"/>
        <w:kinsoku/>
        <w:wordWrap/>
        <w:overflowPunct/>
        <w:topLinePunct w:val="0"/>
        <w:autoSpaceDE/>
        <w:autoSpaceDN/>
        <w:bidi w:val="0"/>
        <w:adjustRightInd w:val="0"/>
        <w:snapToGrid/>
        <w:spacing w:before="0" w:beforeLines="50" w:after="0" w:afterLines="50" w:line="240" w:lineRule="auto"/>
        <w:textAlignment w:val="auto"/>
        <w:rPr>
          <w:rFonts w:hint="eastAsia"/>
          <w:lang w:val="en-US" w:eastAsia="zh-CN"/>
        </w:rPr>
      </w:pPr>
      <w:r>
        <w:rPr>
          <w:rFonts w:hint="eastAsia"/>
          <w:lang w:val="en-US" w:eastAsia="zh-CN"/>
        </w:rPr>
        <w:t xml:space="preserve">3.16  </w:t>
      </w:r>
    </w:p>
    <w:p>
      <w:pPr>
        <w:pageBreakBefore w:val="0"/>
        <w:kinsoku/>
        <w:wordWrap/>
        <w:overflowPunct/>
        <w:topLinePunct w:val="0"/>
        <w:bidi w:val="0"/>
        <w:adjustRightInd w:val="0"/>
        <w:snapToGrid/>
        <w:spacing w:line="240" w:lineRule="auto"/>
        <w:ind w:firstLine="420" w:firstLineChars="200"/>
        <w:textAlignment w:val="auto"/>
        <w:rPr>
          <w:rFonts w:hint="eastAsia"/>
        </w:rPr>
      </w:pPr>
      <w:r>
        <w:rPr>
          <w:rFonts w:hint="eastAsia"/>
        </w:rPr>
        <w:t>ZIGBEE     ——ZigBee Technology（一种应用于短距离和低速率下的无线通信技术）</w:t>
      </w:r>
    </w:p>
    <w:p>
      <w:pPr>
        <w:pageBreakBefore w:val="0"/>
        <w:kinsoku/>
        <w:wordWrap/>
        <w:overflowPunct/>
        <w:topLinePunct w:val="0"/>
        <w:bidi w:val="0"/>
        <w:snapToGrid/>
        <w:spacing w:line="240" w:lineRule="auto"/>
        <w:textAlignment w:val="auto"/>
        <w:rPr>
          <w:rFonts w:hint="eastAsia"/>
          <w:lang w:val="en-US" w:eastAsia="zh-CN"/>
        </w:rPr>
      </w:pPr>
    </w:p>
    <w:p>
      <w:pPr>
        <w:pStyle w:val="53"/>
        <w:pageBreakBefore w:val="0"/>
        <w:numPr>
          <w:ilvl w:val="1"/>
          <w:numId w:val="0"/>
        </w:numPr>
        <w:kinsoku/>
        <w:wordWrap/>
        <w:overflowPunct/>
        <w:topLinePunct w:val="0"/>
        <w:bidi w:val="0"/>
        <w:snapToGrid/>
        <w:spacing w:before="0" w:beforeLines="0" w:after="0" w:afterLines="0" w:line="240" w:lineRule="auto"/>
        <w:ind w:left="0" w:leftChars="0" w:firstLine="0" w:firstLineChars="0"/>
        <w:textAlignment w:val="auto"/>
        <w:rPr>
          <w:rFonts w:hint="eastAsia"/>
        </w:rPr>
      </w:pPr>
      <w:bookmarkStart w:id="33" w:name="_Toc9269"/>
      <w:r>
        <w:rPr>
          <w:rFonts w:hint="eastAsia"/>
          <w:lang w:val="en-US" w:eastAsia="zh-CN"/>
        </w:rPr>
        <w:t>4</w:t>
      </w:r>
      <w:r>
        <w:rPr>
          <w:rFonts w:hint="eastAsia"/>
        </w:rPr>
        <w:t xml:space="preserve">  基本规定</w:t>
      </w:r>
      <w:bookmarkEnd w:id="33"/>
    </w:p>
    <w:p>
      <w:pPr>
        <w:pStyle w:val="28"/>
      </w:pPr>
    </w:p>
    <w:p>
      <w:pPr>
        <w:pStyle w:val="28"/>
        <w:pageBreakBefore w:val="0"/>
        <w:kinsoku/>
        <w:wordWrap/>
        <w:overflowPunct/>
        <w:topLinePunct w:val="0"/>
        <w:bidi w:val="0"/>
        <w:snapToGrid/>
        <w:spacing w:line="240" w:lineRule="auto"/>
        <w:ind w:left="0" w:leftChars="0" w:firstLine="0" w:firstLineChars="0"/>
        <w:textAlignment w:val="auto"/>
      </w:pPr>
      <w:r>
        <w:rPr>
          <w:rFonts w:hint="eastAsia" w:ascii="黑体" w:hAnsi="黑体" w:eastAsia="黑体" w:cs="黑体"/>
          <w:b w:val="0"/>
          <w:bCs w:val="0"/>
          <w:lang w:val="en-US" w:eastAsia="zh-CN"/>
        </w:rPr>
        <w:t>4.1</w:t>
      </w:r>
      <w:r>
        <w:rPr>
          <w:rFonts w:hint="eastAsia" w:ascii="黑体" w:hAnsi="黑体" w:eastAsia="黑体" w:cs="黑体"/>
          <w:b w:val="0"/>
          <w:bCs w:val="0"/>
        </w:rPr>
        <w:t xml:space="preserve"> </w:t>
      </w:r>
      <w:r>
        <w:rPr>
          <w:rFonts w:hint="eastAsia" w:ascii="黑体" w:hAnsi="黑体" w:eastAsia="黑体" w:cs="黑体"/>
        </w:rPr>
        <w:t xml:space="preserve"> </w:t>
      </w:r>
      <w:r>
        <w:rPr>
          <w:rFonts w:hint="eastAsia"/>
        </w:rPr>
        <w:t>数字家庭工程建设与系统运行维护应进行全生命周期管理，包括系统设计、工程设计、工程施工、调试验收、运行维护等阶段。</w:t>
      </w:r>
    </w:p>
    <w:p>
      <w:pPr>
        <w:pStyle w:val="28"/>
        <w:pageBreakBefore w:val="0"/>
        <w:kinsoku/>
        <w:wordWrap/>
        <w:overflowPunct/>
        <w:topLinePunct w:val="0"/>
        <w:bidi w:val="0"/>
        <w:snapToGrid/>
        <w:spacing w:line="240" w:lineRule="auto"/>
        <w:ind w:left="0" w:leftChars="0" w:firstLine="0" w:firstLineChars="0"/>
        <w:textAlignment w:val="auto"/>
      </w:pPr>
      <w:r>
        <w:rPr>
          <w:rFonts w:hint="eastAsia" w:ascii="黑体" w:hAnsi="黑体" w:eastAsia="黑体" w:cs="黑体"/>
          <w:b w:val="0"/>
          <w:bCs w:val="0"/>
          <w:lang w:val="en-US" w:eastAsia="zh-CN"/>
        </w:rPr>
        <w:t>4.2</w:t>
      </w:r>
      <w:r>
        <w:rPr>
          <w:rFonts w:hint="eastAsia" w:ascii="黑体" w:hAnsi="黑体" w:eastAsia="黑体" w:cs="黑体"/>
        </w:rPr>
        <w:t xml:space="preserve"> </w:t>
      </w:r>
      <w:r>
        <w:rPr>
          <w:rFonts w:hint="eastAsia" w:ascii="黑体" w:hAnsi="黑体" w:eastAsia="黑体" w:cs="黑体"/>
          <w:lang w:val="en-US" w:eastAsia="zh-CN"/>
        </w:rPr>
        <w:t xml:space="preserve"> </w:t>
      </w:r>
      <w:r>
        <w:rPr>
          <w:rFonts w:hint="eastAsia"/>
        </w:rPr>
        <w:t>数字家庭智能等级宜分为基本型、提高型。</w:t>
      </w:r>
    </w:p>
    <w:p>
      <w:pPr>
        <w:pStyle w:val="28"/>
        <w:pageBreakBefore w:val="0"/>
        <w:kinsoku/>
        <w:wordWrap/>
        <w:overflowPunct/>
        <w:topLinePunct w:val="0"/>
        <w:bidi w:val="0"/>
        <w:snapToGrid/>
        <w:spacing w:line="240" w:lineRule="auto"/>
        <w:ind w:left="0" w:leftChars="0" w:firstLine="0" w:firstLineChars="0"/>
        <w:textAlignment w:val="auto"/>
      </w:pPr>
      <w:r>
        <w:rPr>
          <w:rFonts w:hint="eastAsia" w:ascii="黑体" w:hAnsi="黑体" w:eastAsia="黑体" w:cs="黑体"/>
          <w:b w:val="0"/>
          <w:bCs w:val="0"/>
          <w:lang w:val="en-US" w:eastAsia="zh-CN"/>
        </w:rPr>
        <w:t>4</w:t>
      </w:r>
      <w:r>
        <w:rPr>
          <w:rFonts w:hint="eastAsia" w:ascii="黑体" w:hAnsi="黑体" w:eastAsia="黑体" w:cs="黑体"/>
          <w:b w:val="0"/>
          <w:bCs w:val="0"/>
        </w:rPr>
        <w:t>.3</w:t>
      </w:r>
      <w:r>
        <w:rPr>
          <w:rFonts w:hint="eastAsia"/>
        </w:rPr>
        <w:t xml:space="preserve">  数字家庭工程建设以住宅套内空间为载体，应与住宅套内空间一体化设计,宜同步设计、施工验收、同步交付使用。</w:t>
      </w:r>
    </w:p>
    <w:p>
      <w:pPr>
        <w:pStyle w:val="28"/>
        <w:pageBreakBefore w:val="0"/>
        <w:kinsoku/>
        <w:wordWrap/>
        <w:overflowPunct/>
        <w:topLinePunct w:val="0"/>
        <w:bidi w:val="0"/>
        <w:snapToGrid/>
        <w:spacing w:line="240" w:lineRule="auto"/>
        <w:ind w:left="0" w:leftChars="0" w:firstLine="0" w:firstLineChars="0"/>
        <w:textAlignment w:val="auto"/>
      </w:pPr>
      <w:r>
        <w:rPr>
          <w:rFonts w:hint="eastAsia" w:ascii="黑体" w:hAnsi="黑体" w:eastAsia="黑体" w:cs="黑体"/>
          <w:b w:val="0"/>
          <w:bCs w:val="0"/>
          <w:lang w:val="en-US" w:eastAsia="zh-CN"/>
        </w:rPr>
        <w:t>4</w:t>
      </w:r>
      <w:r>
        <w:rPr>
          <w:rFonts w:hint="eastAsia" w:ascii="黑体" w:hAnsi="黑体" w:eastAsia="黑体" w:cs="黑体"/>
          <w:b w:val="0"/>
          <w:bCs w:val="0"/>
        </w:rPr>
        <w:t xml:space="preserve">.4 </w:t>
      </w:r>
      <w:r>
        <w:rPr>
          <w:rFonts w:hint="eastAsia"/>
          <w:b/>
          <w:bCs/>
        </w:rPr>
        <w:t xml:space="preserve"> </w:t>
      </w:r>
      <w:r>
        <w:rPr>
          <w:rFonts w:hint="eastAsia"/>
        </w:rPr>
        <w:t>宜建设开放的数字家庭系统,并与智慧物业管理、智慧社区信息系统以及社会化专业服务平台对接,满足居民线上获得政务、社会和产品智能化服务的需求。</w:t>
      </w:r>
    </w:p>
    <w:p>
      <w:pPr>
        <w:pStyle w:val="28"/>
        <w:pageBreakBefore w:val="0"/>
        <w:kinsoku/>
        <w:wordWrap/>
        <w:overflowPunct/>
        <w:topLinePunct w:val="0"/>
        <w:bidi w:val="0"/>
        <w:snapToGrid/>
        <w:spacing w:line="240" w:lineRule="auto"/>
        <w:ind w:left="0" w:leftChars="0" w:firstLine="0" w:firstLineChars="0"/>
        <w:textAlignment w:val="auto"/>
      </w:pPr>
      <w:r>
        <w:rPr>
          <w:rFonts w:hint="eastAsia" w:ascii="黑体" w:hAnsi="黑体" w:eastAsia="黑体" w:cs="黑体"/>
          <w:b w:val="0"/>
          <w:bCs w:val="0"/>
          <w:lang w:val="en-US" w:eastAsia="zh-CN"/>
        </w:rPr>
        <w:t>4</w:t>
      </w:r>
      <w:r>
        <w:rPr>
          <w:rFonts w:hint="eastAsia" w:ascii="黑体" w:hAnsi="黑体" w:eastAsia="黑体" w:cs="黑体"/>
          <w:b w:val="0"/>
          <w:bCs w:val="0"/>
        </w:rPr>
        <w:t>.5</w:t>
      </w:r>
      <w:r>
        <w:rPr>
          <w:rFonts w:hint="eastAsia"/>
        </w:rPr>
        <w:t xml:space="preserve">  数字家庭工程运维单位宜建立数字家庭系统运行维护工作机制。</w:t>
      </w:r>
    </w:p>
    <w:p>
      <w:pPr>
        <w:pStyle w:val="28"/>
        <w:pageBreakBefore w:val="0"/>
        <w:kinsoku/>
        <w:wordWrap/>
        <w:overflowPunct/>
        <w:topLinePunct w:val="0"/>
        <w:bidi w:val="0"/>
        <w:snapToGrid/>
        <w:spacing w:line="240" w:lineRule="auto"/>
        <w:ind w:left="0" w:leftChars="0" w:firstLine="0" w:firstLineChars="0"/>
        <w:textAlignment w:val="auto"/>
      </w:pPr>
      <w:r>
        <w:rPr>
          <w:rFonts w:hint="eastAsia" w:ascii="黑体" w:hAnsi="黑体" w:eastAsia="黑体" w:cs="黑体"/>
          <w:b w:val="0"/>
          <w:bCs w:val="0"/>
          <w:lang w:val="en-US" w:eastAsia="zh-CN"/>
        </w:rPr>
        <w:t>4</w:t>
      </w:r>
      <w:r>
        <w:rPr>
          <w:rFonts w:hint="eastAsia" w:ascii="黑体" w:hAnsi="黑体" w:eastAsia="黑体" w:cs="黑体"/>
          <w:b w:val="0"/>
          <w:bCs w:val="0"/>
        </w:rPr>
        <w:t>.6</w:t>
      </w:r>
      <w:r>
        <w:rPr>
          <w:rFonts w:hint="eastAsia" w:ascii="黑体" w:hAnsi="黑体" w:eastAsia="黑体" w:cs="黑体"/>
        </w:rPr>
        <w:t xml:space="preserve"> </w:t>
      </w:r>
      <w:r>
        <w:rPr>
          <w:rFonts w:hint="eastAsia"/>
        </w:rPr>
        <w:t xml:space="preserve"> 既有居住建筑数字家庭工程建设应充分调研现状，并优先利用既有家庭基础管线网络。</w:t>
      </w:r>
    </w:p>
    <w:p>
      <w:pPr>
        <w:pStyle w:val="53"/>
        <w:pageBreakBefore w:val="0"/>
        <w:numPr>
          <w:ilvl w:val="1"/>
          <w:numId w:val="0"/>
        </w:numPr>
        <w:kinsoku/>
        <w:wordWrap/>
        <w:overflowPunct/>
        <w:topLinePunct w:val="0"/>
        <w:bidi w:val="0"/>
        <w:snapToGrid/>
        <w:spacing w:before="0" w:beforeLines="0" w:after="0" w:afterLines="0" w:line="240" w:lineRule="auto"/>
        <w:ind w:left="0" w:leftChars="0" w:firstLine="0" w:firstLineChars="0"/>
        <w:textAlignment w:val="auto"/>
        <w:rPr>
          <w:rFonts w:hint="eastAsia"/>
          <w:lang w:val="en-US" w:eastAsia="zh-CN"/>
        </w:rPr>
      </w:pPr>
      <w:bookmarkStart w:id="34" w:name="_Toc30617"/>
    </w:p>
    <w:p>
      <w:pPr>
        <w:pStyle w:val="53"/>
        <w:pageBreakBefore w:val="0"/>
        <w:numPr>
          <w:ilvl w:val="1"/>
          <w:numId w:val="0"/>
        </w:numPr>
        <w:kinsoku/>
        <w:wordWrap/>
        <w:overflowPunct/>
        <w:topLinePunct w:val="0"/>
        <w:bidi w:val="0"/>
        <w:snapToGrid/>
        <w:spacing w:before="0" w:beforeLines="0" w:after="0" w:afterLines="0" w:line="240" w:lineRule="auto"/>
        <w:ind w:left="0" w:leftChars="0" w:firstLine="0" w:firstLineChars="0"/>
        <w:textAlignment w:val="auto"/>
        <w:rPr>
          <w:rFonts w:hint="eastAsia"/>
        </w:rPr>
      </w:pPr>
      <w:r>
        <w:rPr>
          <w:rFonts w:hint="eastAsia"/>
          <w:lang w:val="en-US" w:eastAsia="zh-CN"/>
        </w:rPr>
        <w:t>5</w:t>
      </w:r>
      <w:r>
        <w:rPr>
          <w:rFonts w:hint="eastAsia"/>
        </w:rPr>
        <w:t xml:space="preserve">  系统设计</w:t>
      </w:r>
      <w:bookmarkEnd w:id="34"/>
    </w:p>
    <w:p>
      <w:pPr>
        <w:pStyle w:val="28"/>
        <w:rPr>
          <w:rFonts w:hint="eastAsia"/>
        </w:rPr>
      </w:pPr>
    </w:p>
    <w:p>
      <w:pPr>
        <w:pStyle w:val="3"/>
        <w:pageBreakBefore w:val="0"/>
        <w:kinsoku/>
        <w:wordWrap/>
        <w:overflowPunct/>
        <w:topLinePunct w:val="0"/>
        <w:bidi w:val="0"/>
        <w:snapToGrid/>
        <w:spacing w:before="0" w:beforeLines="0" w:after="0" w:afterLines="0" w:line="240" w:lineRule="auto"/>
        <w:textAlignment w:val="auto"/>
      </w:pPr>
      <w:bookmarkStart w:id="35" w:name="_Toc26087"/>
      <w:r>
        <w:rPr>
          <w:rFonts w:hint="eastAsia"/>
          <w:lang w:val="en-US" w:eastAsia="zh-CN"/>
        </w:rPr>
        <w:t>5</w:t>
      </w:r>
      <w:r>
        <w:rPr>
          <w:rFonts w:hint="eastAsia"/>
        </w:rPr>
        <w:t>.1一般规定</w:t>
      </w:r>
      <w:bookmarkEnd w:id="35"/>
    </w:p>
    <w:p>
      <w:pPr>
        <w:pStyle w:val="28"/>
        <w:pageBreakBefore w:val="0"/>
        <w:kinsoku/>
        <w:wordWrap/>
        <w:overflowPunct/>
        <w:topLinePunct w:val="0"/>
        <w:bidi w:val="0"/>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.1.1</w:t>
      </w:r>
      <w:r>
        <w:rPr>
          <w:rFonts w:hint="eastAsia" w:ascii="黑体" w:hAnsi="黑体" w:eastAsia="黑体" w:cs="黑体"/>
        </w:rPr>
        <w:t xml:space="preserve"> </w:t>
      </w:r>
      <w:r>
        <w:t xml:space="preserve"> </w:t>
      </w:r>
      <w:r>
        <w:rPr>
          <w:rFonts w:hint="eastAsia"/>
        </w:rPr>
        <w:t>数字家庭</w:t>
      </w:r>
      <w:r>
        <w:t>工程应根据建筑户型、功能需求、应用方式等进行设计。</w:t>
      </w:r>
    </w:p>
    <w:p>
      <w:pPr>
        <w:pStyle w:val="28"/>
        <w:pageBreakBefore w:val="0"/>
        <w:kinsoku/>
        <w:wordWrap/>
        <w:overflowPunct/>
        <w:topLinePunct w:val="0"/>
        <w:bidi w:val="0"/>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.1.2</w:t>
      </w:r>
      <w:r>
        <w:rPr>
          <w:rFonts w:hint="eastAsia" w:ascii="黑体" w:hAnsi="黑体" w:eastAsia="黑体" w:cs="黑体"/>
        </w:rPr>
        <w:t xml:space="preserve"> </w:t>
      </w:r>
      <w:r>
        <w:rPr>
          <w:rFonts w:hint="eastAsia"/>
        </w:rPr>
        <w:t xml:space="preserve"> 数字家庭系统设计</w:t>
      </w:r>
      <w:r>
        <w:t>应满足不同建筑空间、不同应用场景功能的需要。</w:t>
      </w:r>
    </w:p>
    <w:p>
      <w:pPr>
        <w:pStyle w:val="28"/>
        <w:pageBreakBefore w:val="0"/>
        <w:kinsoku/>
        <w:wordWrap/>
        <w:overflowPunct/>
        <w:topLinePunct w:val="0"/>
        <w:bidi w:val="0"/>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.1.3</w:t>
      </w:r>
      <w:r>
        <w:rPr>
          <w:b/>
          <w:bCs/>
        </w:rPr>
        <w:t xml:space="preserve">  </w:t>
      </w:r>
      <w:r>
        <w:rPr>
          <w:rFonts w:hint="eastAsia"/>
        </w:rPr>
        <w:t>数字家庭</w:t>
      </w:r>
      <w:r>
        <w:t>系统应遵循安全性、稳定性、经济性、易用性、兼容性及可扩展性的总体设计要求。</w:t>
      </w:r>
    </w:p>
    <w:p>
      <w:pPr>
        <w:pStyle w:val="28"/>
        <w:pageBreakBefore w:val="0"/>
        <w:kinsoku/>
        <w:wordWrap/>
        <w:overflowPunct/>
        <w:topLinePunct w:val="0"/>
        <w:bidi w:val="0"/>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.1.4</w:t>
      </w:r>
      <w:r>
        <w:rPr>
          <w:rFonts w:hint="eastAsia"/>
          <w:b/>
          <w:bCs/>
        </w:rPr>
        <w:t xml:space="preserve">  </w:t>
      </w:r>
      <w:r>
        <w:rPr>
          <w:rFonts w:hint="eastAsia"/>
        </w:rPr>
        <w:t>数字家庭</w:t>
      </w:r>
      <w:r>
        <w:t>系统应编制系统设计方案，设计方案包括数字家庭系统的功能要求、设备和软件参数及技术指示等内容。</w:t>
      </w:r>
    </w:p>
    <w:p>
      <w:pPr>
        <w:pStyle w:val="28"/>
        <w:pageBreakBefore w:val="0"/>
        <w:kinsoku/>
        <w:wordWrap/>
        <w:overflowPunct/>
        <w:topLinePunct w:val="0"/>
        <w:bidi w:val="0"/>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.1.5</w:t>
      </w:r>
      <w:r>
        <w:rPr>
          <w:rFonts w:hint="eastAsia" w:ascii="黑体" w:hAnsi="黑体" w:eastAsia="黑体" w:cs="黑体"/>
          <w:b/>
          <w:bCs/>
        </w:rPr>
        <w:t xml:space="preserve"> </w:t>
      </w:r>
      <w:r>
        <w:rPr>
          <w:rFonts w:hint="eastAsia"/>
        </w:rPr>
        <w:t xml:space="preserve"> 数字家庭系统应遵循安全性、稳定性、兼容性、经济性、易用性及可扩展性的总体设计要求。</w:t>
      </w:r>
    </w:p>
    <w:p>
      <w:pPr>
        <w:pStyle w:val="3"/>
        <w:pageBreakBefore w:val="0"/>
        <w:kinsoku/>
        <w:wordWrap/>
        <w:overflowPunct/>
        <w:topLinePunct w:val="0"/>
        <w:bidi w:val="0"/>
        <w:snapToGrid/>
        <w:spacing w:before="0" w:beforeLines="0" w:after="0" w:afterLines="0" w:line="240" w:lineRule="auto"/>
        <w:textAlignment w:val="auto"/>
      </w:pPr>
      <w:bookmarkStart w:id="36" w:name="_Toc8827"/>
      <w:r>
        <w:rPr>
          <w:rFonts w:hint="eastAsia"/>
          <w:lang w:val="en-US" w:eastAsia="zh-CN"/>
        </w:rPr>
        <w:t>5</w:t>
      </w:r>
      <w:r>
        <w:rPr>
          <w:rFonts w:hint="eastAsia"/>
        </w:rPr>
        <w:t>.2</w:t>
      </w:r>
      <w:r>
        <w:rPr>
          <w:rFonts w:hint="eastAsia"/>
          <w:lang w:val="en-US" w:eastAsia="zh-CN"/>
        </w:rPr>
        <w:t xml:space="preserve"> </w:t>
      </w:r>
      <w:r>
        <w:rPr>
          <w:rFonts w:hint="eastAsia"/>
        </w:rPr>
        <w:t>系统架构</w:t>
      </w:r>
      <w:bookmarkEnd w:id="36"/>
    </w:p>
    <w:p>
      <w:pPr>
        <w:pStyle w:val="28"/>
        <w:pageBreakBefore w:val="0"/>
        <w:kinsoku/>
        <w:wordWrap/>
        <w:overflowPunct/>
        <w:topLinePunct w:val="0"/>
        <w:bidi w:val="0"/>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 xml:space="preserve">.2.1 </w:t>
      </w:r>
      <w:r>
        <w:rPr>
          <w:rFonts w:hint="eastAsia"/>
        </w:rPr>
        <w:t xml:space="preserve"> 数字家庭系统的设计应根据项目需求和功能要求，选择合适的智能设备，还应考虑设备的兼容性和可扩展性。数字家庭设备的布局应根据实际需求和功能，合理安排设备的位置和数量</w:t>
      </w:r>
    </w:p>
    <w:p>
      <w:pPr>
        <w:pStyle w:val="28"/>
        <w:pageBreakBefore w:val="0"/>
        <w:kinsoku/>
        <w:wordWrap/>
        <w:overflowPunct/>
        <w:topLinePunct w:val="0"/>
        <w:bidi w:val="0"/>
        <w:snapToGrid/>
        <w:spacing w:line="240" w:lineRule="auto"/>
        <w:ind w:firstLine="0" w:firstLineChars="0"/>
        <w:textAlignment w:val="auto"/>
        <w:rPr>
          <w:rFonts w:hint="eastAsia" w:ascii="黑体" w:hAnsi="黑体" w:eastAsia="黑体" w:cs="黑体"/>
        </w:rPr>
      </w:pPr>
      <w:r>
        <w:rPr>
          <w:rFonts w:hint="eastAsia" w:ascii="黑体" w:hAnsi="黑体" w:eastAsia="黑体" w:cs="黑体"/>
          <w:b w:val="0"/>
          <w:bCs w:val="0"/>
          <w:lang w:val="en-US" w:eastAsia="zh-CN"/>
        </w:rPr>
        <w:t>5</w:t>
      </w:r>
      <w:r>
        <w:rPr>
          <w:rFonts w:hint="eastAsia" w:ascii="黑体" w:hAnsi="黑体" w:eastAsia="黑体" w:cs="黑体"/>
          <w:b w:val="0"/>
          <w:bCs w:val="0"/>
        </w:rPr>
        <w:t>.2.2</w:t>
      </w:r>
      <w:r>
        <w:rPr>
          <w:rFonts w:hint="eastAsia" w:ascii="黑体" w:hAnsi="黑体" w:eastAsia="黑体" w:cs="黑体"/>
        </w:rPr>
        <w:t xml:space="preserve"> </w:t>
      </w:r>
      <w:r>
        <w:rPr>
          <w:rFonts w:hint="eastAsia"/>
        </w:rPr>
        <w:t xml:space="preserve"> 数字家庭系统的设计要求网络</w:t>
      </w:r>
      <w:r>
        <w:rPr>
          <w:rFonts w:hint="eastAsia" w:ascii="宋体" w:hAnsi="宋体" w:eastAsia="宋体" w:cs="宋体"/>
        </w:rPr>
        <w:t>通信的稳定和安全。应采用适当的网络通信协议和加密技术，确保用户信息和数据的安全传输。</w:t>
      </w:r>
    </w:p>
    <w:p>
      <w:pPr>
        <w:pStyle w:val="28"/>
        <w:pageBreakBefore w:val="0"/>
        <w:kinsoku/>
        <w:wordWrap/>
        <w:overflowPunct/>
        <w:topLinePunct w:val="0"/>
        <w:bidi w:val="0"/>
        <w:snapToGrid/>
        <w:spacing w:line="240" w:lineRule="auto"/>
        <w:ind w:firstLine="0" w:firstLineChars="0"/>
        <w:textAlignment w:val="auto"/>
        <w:rPr>
          <w:rFonts w:hint="eastAsia"/>
        </w:rPr>
      </w:pPr>
      <w:r>
        <w:rPr>
          <w:rFonts w:hint="eastAsia" w:ascii="黑体" w:hAnsi="黑体" w:eastAsia="黑体" w:cs="黑体"/>
          <w:b w:val="0"/>
          <w:bCs w:val="0"/>
          <w:lang w:val="en-US" w:eastAsia="zh-CN"/>
        </w:rPr>
        <w:t>5</w:t>
      </w:r>
      <w:r>
        <w:rPr>
          <w:rFonts w:hint="eastAsia" w:ascii="黑体" w:hAnsi="黑体" w:eastAsia="黑体" w:cs="黑体"/>
          <w:b w:val="0"/>
          <w:bCs w:val="0"/>
        </w:rPr>
        <w:t xml:space="preserve">.2.3 </w:t>
      </w:r>
      <w:r>
        <w:rPr>
          <w:rFonts w:hint="eastAsia"/>
          <w:b/>
          <w:bCs/>
        </w:rPr>
        <w:t xml:space="preserve"> </w:t>
      </w:r>
      <w:r>
        <w:rPr>
          <w:rFonts w:hint="eastAsia"/>
        </w:rPr>
        <w:t>数字家庭系统架构可按图</w:t>
      </w:r>
      <w:r>
        <w:rPr>
          <w:rFonts w:hint="eastAsia"/>
          <w:lang w:val="en-US" w:eastAsia="zh-CN"/>
        </w:rPr>
        <w:t>1</w:t>
      </w:r>
      <w:r>
        <w:rPr>
          <w:rFonts w:hint="eastAsia"/>
        </w:rPr>
        <w:t>进行设计。</w:t>
      </w:r>
    </w:p>
    <w:p>
      <w:pPr>
        <w:pStyle w:val="28"/>
        <w:pageBreakBefore w:val="0"/>
        <w:kinsoku/>
        <w:wordWrap/>
        <w:overflowPunct/>
        <w:topLinePunct w:val="0"/>
        <w:bidi w:val="0"/>
        <w:adjustRightInd/>
        <w:snapToGrid/>
        <w:spacing w:line="240" w:lineRule="auto"/>
        <w:ind w:firstLine="0" w:firstLineChars="0"/>
        <w:jc w:val="center"/>
        <w:textAlignment w:val="auto"/>
        <w:rPr>
          <w:rFonts w:hint="eastAsia"/>
        </w:rPr>
      </w:pPr>
      <w:r>
        <w:rPr>
          <w:rFonts w:hint="eastAsia"/>
        </w:rPr>
        <w:t>图</w:t>
      </w:r>
      <w:r>
        <w:rPr>
          <w:rFonts w:hint="eastAsia"/>
          <w:lang w:val="en-US" w:eastAsia="zh-CN"/>
        </w:rPr>
        <w:t>1</w:t>
      </w:r>
      <w:r>
        <w:rPr>
          <w:rFonts w:hint="eastAsia"/>
        </w:rPr>
        <w:t xml:space="preserve">  数字家庭系统架构图</w:t>
      </w:r>
    </w:p>
    <w:p>
      <w:pPr>
        <w:pStyle w:val="28"/>
        <w:ind w:firstLine="0" w:firstLineChars="0"/>
        <w:jc w:val="center"/>
      </w:pPr>
      <w:r>
        <w:rPr>
          <w:rFonts w:hint="eastAsia"/>
        </w:rPr>
        <w:drawing>
          <wp:inline distT="0" distB="0" distL="114300" distR="114300">
            <wp:extent cx="5032375" cy="2867025"/>
            <wp:effectExtent l="0" t="0" r="12065" b="13335"/>
            <wp:docPr id="8" name="图片 8" descr="微信图片_202501071518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微信图片_20250107151832"/>
                    <pic:cNvPicPr>
                      <a:picLocks noChangeAspect="true"/>
                    </pic:cNvPicPr>
                  </pic:nvPicPr>
                  <pic:blipFill>
                    <a:blip r:embed="rId15"/>
                    <a:stretch>
                      <a:fillRect/>
                    </a:stretch>
                  </pic:blipFill>
                  <pic:spPr>
                    <a:xfrm>
                      <a:off x="0" y="0"/>
                      <a:ext cx="5032375" cy="2867025"/>
                    </a:xfrm>
                    <a:prstGeom prst="rect">
                      <a:avLst/>
                    </a:prstGeom>
                  </pic:spPr>
                </pic:pic>
              </a:graphicData>
            </a:graphic>
          </wp:inline>
        </w:drawing>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 xml:space="preserve">.2.4 </w:t>
      </w:r>
      <w:r>
        <w:rPr>
          <w:b/>
          <w:bCs/>
        </w:rPr>
        <w:t xml:space="preserve"> </w:t>
      </w:r>
      <w:r>
        <w:rPr>
          <w:rFonts w:hint="eastAsia"/>
        </w:rPr>
        <w:t>数字家庭系统架构由设备层、传输层与应用层构成，各层次应满足下列规定:</w:t>
      </w:r>
    </w:p>
    <w:p>
      <w:pPr>
        <w:pStyle w:val="28"/>
        <w:pageBreakBefore w:val="0"/>
        <w:kinsoku/>
        <w:wordWrap/>
        <w:overflowPunct/>
        <w:topLinePunct w:val="0"/>
        <w:bidi w:val="0"/>
        <w:adjustRightInd/>
        <w:snapToGrid/>
        <w:spacing w:line="240" w:lineRule="auto"/>
        <w:ind w:left="0" w:leftChars="0" w:firstLine="420" w:firstLineChars="200"/>
        <w:textAlignment w:val="auto"/>
        <w:rPr>
          <w:rFonts w:hint="eastAsia" w:ascii="宋体" w:hAnsi="宋体" w:eastAsia="宋体" w:cs="宋体"/>
          <w:b w:val="0"/>
          <w:bCs/>
        </w:rPr>
      </w:pPr>
      <w:r>
        <w:rPr>
          <w:rFonts w:hint="eastAsia" w:ascii="宋体" w:hAnsi="宋体" w:eastAsia="宋体" w:cs="宋体"/>
          <w:b w:val="0"/>
          <w:bCs/>
          <w:lang w:val="en-US" w:eastAsia="zh-CN"/>
        </w:rPr>
        <w:t>a）</w:t>
      </w:r>
      <w:r>
        <w:rPr>
          <w:rFonts w:hint="eastAsia" w:ascii="宋体" w:hAnsi="宋体" w:eastAsia="宋体" w:cs="宋体"/>
          <w:b w:val="0"/>
          <w:bCs/>
        </w:rPr>
        <w:t xml:space="preserve"> 设备层由感知采集设备和控制执行设备组成,接受系统的统一控制;感知采集设备应能够感知和上传家居环境及设备状态信息;控制执行设备应能够接收应用层指令并执行相应操作;</w:t>
      </w:r>
    </w:p>
    <w:p>
      <w:pPr>
        <w:pStyle w:val="28"/>
        <w:pageBreakBefore w:val="0"/>
        <w:kinsoku/>
        <w:wordWrap/>
        <w:overflowPunct/>
        <w:topLinePunct w:val="0"/>
        <w:bidi w:val="0"/>
        <w:adjustRightInd/>
        <w:snapToGrid/>
        <w:spacing w:line="240" w:lineRule="auto"/>
        <w:ind w:left="0" w:leftChars="0" w:firstLine="420" w:firstLineChars="200"/>
        <w:textAlignment w:val="auto"/>
        <w:rPr>
          <w:rFonts w:hint="eastAsia" w:ascii="宋体" w:hAnsi="宋体" w:eastAsia="宋体" w:cs="宋体"/>
          <w:b w:val="0"/>
          <w:bCs/>
        </w:rPr>
      </w:pPr>
      <w:r>
        <w:rPr>
          <w:rFonts w:hint="eastAsia" w:ascii="宋体" w:hAnsi="宋体" w:eastAsia="宋体" w:cs="宋体"/>
          <w:b w:val="0"/>
          <w:bCs/>
          <w:lang w:val="en-US" w:eastAsia="zh-CN"/>
        </w:rPr>
        <w:t>b）</w:t>
      </w:r>
      <w:r>
        <w:rPr>
          <w:rFonts w:hint="eastAsia" w:ascii="宋体" w:hAnsi="宋体" w:eastAsia="宋体" w:cs="宋体"/>
          <w:b w:val="0"/>
          <w:bCs/>
        </w:rPr>
        <w:t>传输层由家庭互联网、家居物联网、移动蜂窝网络以及家庭网关组成;家庭互联网应实现全空间有线或无线网络覆盖;家居物联网可采用有线、无线或者两者相结合的通信方式;移动蜂窝网络可采用 4G、5G等方式;</w:t>
      </w:r>
    </w:p>
    <w:p>
      <w:pPr>
        <w:pStyle w:val="28"/>
        <w:pageBreakBefore w:val="0"/>
        <w:kinsoku/>
        <w:wordWrap/>
        <w:overflowPunct/>
        <w:topLinePunct w:val="0"/>
        <w:bidi w:val="0"/>
        <w:adjustRightInd/>
        <w:snapToGrid/>
        <w:spacing w:line="240" w:lineRule="auto"/>
        <w:ind w:left="0" w:leftChars="0"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lang w:val="en-US" w:eastAsia="zh-CN"/>
        </w:rPr>
        <w:t>c）</w:t>
      </w:r>
      <w:r>
        <w:rPr>
          <w:rFonts w:hint="eastAsia" w:ascii="宋体" w:hAnsi="宋体" w:eastAsia="宋体" w:cs="宋体"/>
          <w:b w:val="0"/>
          <w:bCs/>
          <w:color w:val="000000" w:themeColor="text1"/>
          <w14:textFill>
            <w14:solidFill>
              <w14:schemeClr w14:val="tx1"/>
            </w14:solidFill>
          </w14:textFill>
        </w:rPr>
        <w:t>应用层由设备管理、场景管理、数据管理及统一门户管理等应用模块组成，对接入的数字家庭设备进行统一管理,宜向物业管理、社区信息系统、社会化专业服务以及政务服务等平台提供开放的数据接口。</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 xml:space="preserve">.2.5 </w:t>
      </w:r>
      <w:r>
        <w:t xml:space="preserve"> </w:t>
      </w:r>
      <w:r>
        <w:rPr>
          <w:rFonts w:hint="eastAsia"/>
        </w:rPr>
        <w:t>应保证分控模块的产品稳定、系统运行的稳定、线路结构的稳定、集成功能的稳定、运行时间的稳定等；在数字家庭设备的安装过程中，应严格遵守相关的安全规范，确保设备的安全性能和使用安全。</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 xml:space="preserve">.2.6 </w:t>
      </w:r>
      <w:r>
        <w:rPr>
          <w:rFonts w:hint="eastAsia"/>
        </w:rPr>
        <w:t xml:space="preserve"> 数字家庭系统建设单位应采取适当的安全措施，对用户的个人信息和智能设备的数据进行保护，防止数据泄露和非法使用。</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 xml:space="preserve">.2.7 </w:t>
      </w:r>
      <w:r>
        <w:rPr>
          <w:rFonts w:hint="eastAsia"/>
        </w:rPr>
        <w:t xml:space="preserve"> 数字家庭系统交付使用之前，施工方应对用户进行培训。数字家庭系统建设单位应对系统进行定期的维护保养，以保证其正常运行和延长使用寿命。</w:t>
      </w:r>
    </w:p>
    <w:p>
      <w:pPr>
        <w:pStyle w:val="3"/>
        <w:keepNext/>
        <w:keepLines/>
        <w:pageBreakBefore w:val="0"/>
        <w:widowControl w:val="0"/>
        <w:kinsoku/>
        <w:wordWrap/>
        <w:overflowPunct/>
        <w:topLinePunct w:val="0"/>
        <w:autoSpaceDE/>
        <w:autoSpaceDN/>
        <w:bidi w:val="0"/>
        <w:adjustRightInd/>
        <w:snapToGrid/>
        <w:spacing w:before="0" w:beforeLines="50" w:after="0" w:afterLines="50" w:line="240" w:lineRule="auto"/>
        <w:textAlignment w:val="auto"/>
      </w:pPr>
      <w:bookmarkStart w:id="37" w:name="_Toc21366"/>
      <w:r>
        <w:rPr>
          <w:rFonts w:hint="eastAsia"/>
          <w:lang w:val="en-US" w:eastAsia="zh-CN"/>
        </w:rPr>
        <w:t>5</w:t>
      </w:r>
      <w:r>
        <w:t>.3 设计原则</w:t>
      </w:r>
      <w:bookmarkEnd w:id="37"/>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.3.1</w:t>
      </w:r>
      <w:r>
        <w:t xml:space="preserve"> 数字家庭系统安全性应符合下列规定：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a）</w:t>
      </w:r>
      <w:r>
        <w:t xml:space="preserve"> 系统网络出口应具备信息安全保障机制，家庭网关、智能交互终端等应具备身份认证机制；</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b）</w:t>
      </w:r>
      <w:r>
        <w:t>系统应具备阻止未经授权或身份认证的人员接入内网的功能；</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c）</w:t>
      </w:r>
      <w:r>
        <w:t xml:space="preserve"> 当智能交互终端设备发生改变时，应对用户身份进行重新认证。</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sz w:val="21"/>
          <w:szCs w:val="21"/>
          <w:lang w:val="en-US" w:eastAsia="zh-CN"/>
        </w:rPr>
        <w:t>5</w:t>
      </w:r>
      <w:r>
        <w:rPr>
          <w:rFonts w:hint="eastAsia" w:ascii="黑体" w:hAnsi="黑体" w:eastAsia="黑体" w:cs="黑体"/>
          <w:sz w:val="21"/>
          <w:szCs w:val="21"/>
        </w:rPr>
        <w:t>.3.2</w:t>
      </w:r>
      <w:r>
        <w:t xml:space="preserve"> 数字家庭系统稳定性应符合下列规定：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a）</w:t>
      </w:r>
      <w:r>
        <w:t>控制面板、遥控器等应为交互与控制的基本设备；</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b）</w:t>
      </w:r>
      <w:r>
        <w:t>系统中某个设备或模块发生故障，其他设备或模块不应受到影响；</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c）</w:t>
      </w:r>
      <w:r>
        <w:t>系统配电应由套内配电箱设专用回路引入，应设置短路过负荷和漏电保护，空气开关、漏电保护装置宜选用智能型；</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d</w:t>
      </w:r>
      <w:r>
        <w:rPr>
          <w:rFonts w:hint="eastAsia" w:ascii="宋体" w:hAnsi="宋体" w:eastAsia="宋体" w:cs="宋体"/>
          <w:b w:val="0"/>
          <w:bCs/>
          <w:lang w:val="en-US" w:eastAsia="zh-CN"/>
        </w:rPr>
        <w:t>）</w:t>
      </w:r>
      <w:r>
        <w:t>系统供电可采用UPS作为备用电源，并符合现行国家标准GB50348的相关规定。</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sz w:val="21"/>
          <w:szCs w:val="21"/>
          <w:lang w:val="en-US" w:eastAsia="zh-CN"/>
        </w:rPr>
        <w:t>5</w:t>
      </w:r>
      <w:r>
        <w:rPr>
          <w:rFonts w:hint="eastAsia" w:ascii="黑体" w:hAnsi="黑体" w:eastAsia="黑体" w:cs="黑体"/>
          <w:sz w:val="21"/>
          <w:szCs w:val="21"/>
        </w:rPr>
        <w:t>.3.3</w:t>
      </w:r>
      <w:r>
        <w:t xml:space="preserve"> 数字家庭系统经济性应符合下列规定：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a）</w:t>
      </w:r>
      <w:r>
        <w:t>系统应根据功能需求进行合理设计，选用合理可行的技术手段；</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b）</w:t>
      </w:r>
      <w:r>
        <w:t>设备材料选型应在满足功能需求的前提下充分考虑建设成本。</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sz w:val="21"/>
          <w:szCs w:val="21"/>
          <w:lang w:val="en-US" w:eastAsia="zh-CN"/>
        </w:rPr>
        <w:t>5</w:t>
      </w:r>
      <w:r>
        <w:rPr>
          <w:rFonts w:hint="eastAsia" w:ascii="黑体" w:hAnsi="黑体" w:eastAsia="黑体" w:cs="黑体"/>
          <w:sz w:val="21"/>
          <w:szCs w:val="21"/>
        </w:rPr>
        <w:t>.3.4</w:t>
      </w:r>
      <w:r>
        <w:t xml:space="preserve"> 数字家庭系统易用性应符合下列规定：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a）</w:t>
      </w:r>
      <w:r>
        <w:t>系统设备的网络接入、功能设置以及日常维护应便于用户操作，并符合人体工程学及行为操作习惯；</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b）</w:t>
      </w:r>
      <w:r>
        <w:t>对系统设备的操作应充分考虑不同年龄段用户的操作需求，应具备手动控制模式，宜具备智能交互终端控制、AI语音控制等多种控制模式；</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c）</w:t>
      </w:r>
      <w:r>
        <w:t>系统说明资料应准确、简洁、生动，容易被用户理解、学习和使用，宜具备在线帮助功能。</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sz w:val="21"/>
          <w:szCs w:val="21"/>
          <w:lang w:val="en-US" w:eastAsia="zh-CN"/>
        </w:rPr>
        <w:t>5</w:t>
      </w:r>
      <w:r>
        <w:rPr>
          <w:rFonts w:hint="eastAsia" w:ascii="黑体" w:hAnsi="黑体" w:eastAsia="黑体" w:cs="黑体"/>
          <w:sz w:val="21"/>
          <w:szCs w:val="21"/>
        </w:rPr>
        <w:t xml:space="preserve">.3.5 </w:t>
      </w:r>
      <w:r>
        <w:t>名数字家庭控制系统兼容性应符合下列规定：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a）</w:t>
      </w:r>
      <w:r>
        <w:t>系统软件宜为第三方设备及系统的接入提供开放接口；</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b）</w:t>
      </w:r>
      <w:r>
        <w:t>数字家庭系统应具备电磁兼容性，系统及其设备在电磁环境中应能正常工作且不对该环境中的其他设备造成影响。</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sz w:val="21"/>
          <w:szCs w:val="21"/>
          <w:lang w:val="en-US" w:eastAsia="zh-CN"/>
        </w:rPr>
        <w:t>5</w:t>
      </w:r>
      <w:r>
        <w:rPr>
          <w:rFonts w:hint="eastAsia" w:ascii="黑体" w:hAnsi="黑体" w:eastAsia="黑体" w:cs="黑体"/>
          <w:sz w:val="21"/>
          <w:szCs w:val="21"/>
        </w:rPr>
        <w:t>.3.6</w:t>
      </w:r>
      <w:r>
        <w:t xml:space="preserve"> 数字家庭控制系统可扩展性应符合下列规定：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a）</w:t>
      </w:r>
      <w:r>
        <w:t>系统宜采用模组化、结构化相结合的方式，用户可根据需要灵活组合和扩展；</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b）</w:t>
      </w:r>
      <w:r>
        <w:t>系统应支持远程升级和维护。</w:t>
      </w:r>
    </w:p>
    <w:p>
      <w:pPr>
        <w:pStyle w:val="3"/>
        <w:keepNext/>
        <w:keepLines/>
        <w:pageBreakBefore w:val="0"/>
        <w:widowControl w:val="0"/>
        <w:kinsoku/>
        <w:wordWrap/>
        <w:overflowPunct/>
        <w:topLinePunct w:val="0"/>
        <w:autoSpaceDE/>
        <w:autoSpaceDN/>
        <w:bidi w:val="0"/>
        <w:adjustRightInd/>
        <w:snapToGrid/>
        <w:spacing w:before="0" w:beforeLines="50" w:after="0" w:afterLines="50" w:line="240" w:lineRule="auto"/>
        <w:textAlignment w:val="auto"/>
      </w:pPr>
      <w:bookmarkStart w:id="38" w:name="_Toc21711"/>
      <w:r>
        <w:rPr>
          <w:rFonts w:hint="eastAsia"/>
          <w:lang w:val="en-US" w:eastAsia="zh-CN"/>
        </w:rPr>
        <w:t>5.4</w:t>
      </w:r>
      <w:r>
        <w:rPr>
          <w:rFonts w:hint="eastAsia"/>
        </w:rPr>
        <w:t>数字家庭等级</w:t>
      </w:r>
      <w:bookmarkEnd w:id="38"/>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5.4</w:t>
      </w:r>
      <w:r>
        <w:rPr>
          <w:rFonts w:hint="eastAsia" w:ascii="黑体" w:hAnsi="黑体" w:eastAsia="黑体" w:cs="黑体"/>
          <w:b w:val="0"/>
          <w:bCs w:val="0"/>
        </w:rPr>
        <w:t>.1</w:t>
      </w:r>
      <w:r>
        <w:rPr>
          <w:rFonts w:hint="eastAsia"/>
        </w:rPr>
        <w:t xml:space="preserve">  一级高品质住宅的数字家庭工程宜选择提高型等级，二级高品质住宅的数字家庭工程宜选择提高型等级。</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5.4</w:t>
      </w:r>
      <w:r>
        <w:rPr>
          <w:rFonts w:hint="eastAsia" w:ascii="黑体" w:hAnsi="黑体" w:eastAsia="黑体" w:cs="黑体"/>
          <w:b w:val="0"/>
          <w:bCs w:val="0"/>
        </w:rPr>
        <w:t>.2</w:t>
      </w:r>
      <w:r>
        <w:rPr>
          <w:b/>
          <w:bCs/>
        </w:rPr>
        <w:t xml:space="preserve"> </w:t>
      </w:r>
      <w:r>
        <w:t xml:space="preserve"> </w:t>
      </w:r>
      <w:r>
        <w:rPr>
          <w:rFonts w:hint="eastAsia"/>
        </w:rPr>
        <w:t>精装修保障性住房的数字家庭工程宜选择基本型等级。</w:t>
      </w:r>
    </w:p>
    <w:p>
      <w:pPr>
        <w:pStyle w:val="3"/>
        <w:keepNext/>
        <w:keepLines/>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rPr>
      </w:pPr>
      <w:bookmarkStart w:id="39" w:name="_Toc31381"/>
      <w:r>
        <w:rPr>
          <w:rFonts w:hint="eastAsia"/>
          <w:lang w:val="en-US" w:eastAsia="zh-CN"/>
        </w:rPr>
        <w:t>5.5</w:t>
      </w:r>
      <w:r>
        <w:rPr>
          <w:rFonts w:hint="eastAsia"/>
        </w:rPr>
        <w:t>数字家庭设备</w:t>
      </w:r>
      <w:bookmarkEnd w:id="39"/>
    </w:p>
    <w:p>
      <w:pPr>
        <w:pStyle w:val="28"/>
        <w:pageBreakBefore w:val="0"/>
        <w:kinsoku/>
        <w:wordWrap/>
        <w:overflowPunct/>
        <w:topLinePunct w:val="0"/>
        <w:bidi w:val="0"/>
        <w:adjustRightInd/>
        <w:snapToGrid/>
        <w:spacing w:line="240" w:lineRule="auto"/>
        <w:ind w:firstLine="0" w:firstLineChars="0"/>
        <w:textAlignment w:val="auto"/>
        <w:rPr>
          <w:b/>
          <w:bCs/>
        </w:rPr>
      </w:pPr>
      <w:r>
        <w:rPr>
          <w:rFonts w:hint="eastAsia" w:ascii="黑体" w:hAnsi="黑体" w:eastAsia="黑体" w:cs="黑体"/>
          <w:b w:val="0"/>
          <w:bCs w:val="0"/>
          <w:lang w:val="en-US" w:eastAsia="zh-CN"/>
        </w:rPr>
        <w:t>5.5</w:t>
      </w:r>
      <w:r>
        <w:rPr>
          <w:rFonts w:hint="eastAsia" w:ascii="黑体" w:hAnsi="黑体" w:eastAsia="黑体" w:cs="黑体"/>
          <w:b w:val="0"/>
          <w:bCs w:val="0"/>
        </w:rPr>
        <w:t>.1</w:t>
      </w:r>
      <w:r>
        <w:rPr>
          <w:rFonts w:hint="eastAsia"/>
        </w:rPr>
        <w:t xml:space="preserve">  数字家庭</w:t>
      </w:r>
      <w:r>
        <w:t>设备应选择符合国家现行相关标准和市场准入制度的产品，系统设计应在满足使用要求的同时，具备一定的可扩展性。</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.5.2</w:t>
      </w:r>
      <w:r>
        <w:rPr>
          <w:rFonts w:hint="eastAsia"/>
        </w:rPr>
        <w:t xml:space="preserve">  数字家庭</w:t>
      </w:r>
      <w:r>
        <w:t>设备配置应符合本标准附录A的规定，</w:t>
      </w:r>
      <w:r>
        <w:rPr>
          <w:rFonts w:hint="eastAsia"/>
        </w:rPr>
        <w:t>数字家庭</w:t>
      </w:r>
      <w:r>
        <w:t>系统设置及其功能要求应分析最终用户的实际情况，合理选择其中一级或其组合进行建设。</w:t>
      </w:r>
    </w:p>
    <w:p>
      <w:pPr>
        <w:pStyle w:val="3"/>
        <w:keepNext/>
        <w:keepLines/>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rPr>
      </w:pPr>
      <w:bookmarkStart w:id="40" w:name="_Toc6077"/>
      <w:r>
        <w:rPr>
          <w:rFonts w:hint="eastAsia"/>
          <w:lang w:val="en-US" w:eastAsia="zh-CN"/>
        </w:rPr>
        <w:t>5</w:t>
      </w:r>
      <w:r>
        <w:rPr>
          <w:rFonts w:hint="eastAsia"/>
        </w:rPr>
        <w:t>.6</w:t>
      </w:r>
      <w:r>
        <w:rPr>
          <w:rFonts w:hint="eastAsia"/>
          <w:lang w:val="en-US" w:eastAsia="zh-CN"/>
        </w:rPr>
        <w:t xml:space="preserve"> </w:t>
      </w:r>
      <w:r>
        <w:rPr>
          <w:rFonts w:hint="eastAsia"/>
        </w:rPr>
        <w:t>家庭网络</w:t>
      </w:r>
      <w:bookmarkEnd w:id="40"/>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.6.1</w:t>
      </w:r>
      <w:r>
        <w:rPr>
          <w:rFonts w:hint="eastAsia"/>
        </w:rPr>
        <w:t xml:space="preserve">  家庭网络应采用光纤到户的接入方式，应符合现行国家标准的相关规定，建筑物配建的有线或无线通信基础设施应满足移动通信信号覆盖的要求。</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.6.2</w:t>
      </w:r>
      <w:r>
        <w:rPr>
          <w:rFonts w:hint="eastAsia"/>
        </w:rPr>
        <w:t xml:space="preserve">  家庭网络应兼容多种通信协议，需确保低延迟与高可靠性</w:t>
      </w:r>
      <w:r>
        <w:rPr>
          <w:rFonts w:hint="eastAsia"/>
          <w:lang w:eastAsia="zh-CN"/>
        </w:rPr>
        <w:t>，</w:t>
      </w:r>
      <w:r>
        <w:rPr>
          <w:rFonts w:hint="eastAsia"/>
        </w:rPr>
        <w:t>需特别关注设备功耗。</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.6.</w:t>
      </w:r>
      <w:r>
        <w:rPr>
          <w:rFonts w:hint="eastAsia" w:ascii="黑体" w:hAnsi="黑体" w:eastAsia="黑体" w:cs="黑体"/>
          <w:b w:val="0"/>
          <w:bCs w:val="0"/>
          <w:lang w:val="en-US" w:eastAsia="zh-CN"/>
        </w:rPr>
        <w:t>3</w:t>
      </w:r>
      <w:r>
        <w:rPr>
          <w:rFonts w:hint="eastAsia" w:ascii="黑体" w:hAnsi="黑体" w:eastAsia="黑体" w:cs="黑体"/>
          <w:b w:val="0"/>
          <w:bCs w:val="0"/>
        </w:rPr>
        <w:t xml:space="preserve"> </w:t>
      </w:r>
      <w:r>
        <w:rPr>
          <w:rFonts w:hint="eastAsia"/>
        </w:rPr>
        <w:t xml:space="preserve"> 应保障数据传输的安全性，并支持高速数据传输，具备适当的网络覆盖能力。</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.6.</w:t>
      </w:r>
      <w:r>
        <w:rPr>
          <w:rFonts w:hint="eastAsia" w:ascii="黑体" w:hAnsi="黑体" w:eastAsia="黑体" w:cs="黑体"/>
          <w:b w:val="0"/>
          <w:bCs w:val="0"/>
          <w:lang w:val="en-US" w:eastAsia="zh-CN"/>
        </w:rPr>
        <w:t>4</w:t>
      </w:r>
      <w:r>
        <w:rPr>
          <w:rFonts w:hint="eastAsia"/>
          <w:b/>
          <w:bCs/>
        </w:rPr>
        <w:t xml:space="preserve"> </w:t>
      </w:r>
      <w:r>
        <w:rPr>
          <w:rFonts w:hint="eastAsia"/>
        </w:rPr>
        <w:t xml:space="preserve"> 网络应有效覆盖家庭智能控制器、网络家电、安防设备、传感器节点与控制模块等核心组件。系统应采用模块化设计，便于扩展、升级与维护。</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 xml:space="preserve">.6.5 </w:t>
      </w:r>
      <w:r>
        <w:rPr>
          <w:rFonts w:hint="eastAsia"/>
        </w:rPr>
        <w:t xml:space="preserve"> 有线网络宜采用产品内置协议网络或以太网技术，运用开放且兼容性强的通讯手段与协议标准。</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.6.6</w:t>
      </w:r>
      <w:r>
        <w:rPr>
          <w:rFonts w:hint="eastAsia"/>
          <w:b/>
          <w:bCs/>
        </w:rPr>
        <w:t xml:space="preserve"> </w:t>
      </w:r>
      <w:r>
        <w:rPr>
          <w:rFonts w:hint="eastAsia"/>
        </w:rPr>
        <w:t xml:space="preserve"> 无线网络应围绕中央控制设备构建，支持设备间的点对点、一对多以及网络化通信模式。</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 xml:space="preserve">.6.7 </w:t>
      </w:r>
      <w:r>
        <w:rPr>
          <w:rFonts w:hint="eastAsia"/>
        </w:rPr>
        <w:t xml:space="preserve"> 混合网络架构应结合有线与无线技术，以某一基础网络架构为核心，通过网络接口模块实现各子系统的集成与融合。</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 xml:space="preserve">.6.8 </w:t>
      </w:r>
      <w:r>
        <w:rPr>
          <w:rFonts w:hint="eastAsia"/>
        </w:rPr>
        <w:t xml:space="preserve"> 网络设备应内置能源管理功能，支持低功耗模式运行，符合环保标准。</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 xml:space="preserve">.6.9 </w:t>
      </w:r>
      <w:r>
        <w:rPr>
          <w:rFonts w:hint="eastAsia"/>
        </w:rPr>
        <w:t xml:space="preserve"> 网络管理系统应提供直观易用的操作界面，提升用户操作便捷性。</w:t>
      </w:r>
    </w:p>
    <w:p>
      <w:pPr>
        <w:pageBreakBefore w:val="0"/>
        <w:kinsoku/>
        <w:wordWrap/>
        <w:overflowPunct/>
        <w:topLinePunct w:val="0"/>
        <w:bidi w:val="0"/>
        <w:adjustRightInd/>
        <w:snapToGrid/>
        <w:spacing w:line="240" w:lineRule="auto"/>
        <w:ind w:left="3242" w:right="1472" w:hanging="3237"/>
        <w:textAlignment w:val="auto"/>
        <w:rPr>
          <w:rFonts w:ascii="黑体" w:hAnsi="黑体" w:eastAsia="黑体" w:cs="黑体"/>
          <w:spacing w:val="5"/>
          <w:sz w:val="18"/>
          <w:szCs w:val="18"/>
        </w:rPr>
      </w:pPr>
      <w:r>
        <w:rPr>
          <w:rFonts w:hint="eastAsia" w:ascii="黑体" w:hAnsi="黑体" w:eastAsia="黑体" w:cs="黑体"/>
          <w:b w:val="0"/>
          <w:bCs w:val="0"/>
          <w:kern w:val="0"/>
          <w:szCs w:val="20"/>
          <w:lang w:val="en-US" w:eastAsia="zh-CN"/>
        </w:rPr>
        <w:t>5</w:t>
      </w:r>
      <w:r>
        <w:rPr>
          <w:rFonts w:hint="eastAsia" w:ascii="黑体" w:hAnsi="黑体" w:eastAsia="黑体" w:cs="黑体"/>
          <w:b w:val="0"/>
          <w:bCs w:val="0"/>
          <w:kern w:val="0"/>
          <w:szCs w:val="20"/>
        </w:rPr>
        <w:t xml:space="preserve">.6.10 </w:t>
      </w:r>
      <w:r>
        <w:rPr>
          <w:rFonts w:hint="eastAsia" w:ascii="宋体" w:hAnsi="Times New Roman" w:eastAsia="宋体" w:cs="Times New Roman"/>
          <w:b/>
          <w:bCs/>
          <w:kern w:val="0"/>
          <w:szCs w:val="20"/>
        </w:rPr>
        <w:t xml:space="preserve"> </w:t>
      </w:r>
      <w:r>
        <w:rPr>
          <w:rFonts w:ascii="宋体" w:hAnsi="宋体" w:eastAsia="宋体" w:cs="宋体"/>
          <w:spacing w:val="6"/>
          <w:szCs w:val="21"/>
        </w:rPr>
        <w:t>对应不同全屋智能等级，设备控制网络技术条件应符合表</w:t>
      </w:r>
      <w:r>
        <w:rPr>
          <w:rFonts w:hint="eastAsia" w:ascii="宋体" w:hAnsi="宋体" w:eastAsia="宋体" w:cs="宋体"/>
          <w:spacing w:val="6"/>
          <w:szCs w:val="21"/>
          <w:lang w:val="en-US" w:eastAsia="zh-CN"/>
        </w:rPr>
        <w:t>1</w:t>
      </w:r>
      <w:r>
        <w:rPr>
          <w:rFonts w:ascii="宋体" w:hAnsi="宋体" w:eastAsia="宋体" w:cs="宋体"/>
          <w:spacing w:val="6"/>
          <w:szCs w:val="21"/>
        </w:rPr>
        <w:t>的规定</w:t>
      </w:r>
      <w:r>
        <w:rPr>
          <w:rFonts w:hint="eastAsia" w:ascii="宋体" w:hAnsi="宋体" w:eastAsia="宋体" w:cs="宋体"/>
          <w:spacing w:val="6"/>
          <w:szCs w:val="21"/>
          <w:lang w:eastAsia="zh-CN"/>
        </w:rPr>
        <w:t>。</w:t>
      </w:r>
      <w:r>
        <w:rPr>
          <w:rFonts w:ascii="黑体" w:hAnsi="黑体" w:eastAsia="黑体" w:cs="黑体"/>
          <w:spacing w:val="5"/>
          <w:sz w:val="18"/>
          <w:szCs w:val="18"/>
        </w:rPr>
        <w:t xml:space="preserve">   </w:t>
      </w:r>
    </w:p>
    <w:p>
      <w:pPr>
        <w:spacing w:before="83" w:line="256" w:lineRule="auto"/>
        <w:ind w:left="3242" w:right="1472" w:hanging="3237"/>
        <w:jc w:val="center"/>
        <w:rPr>
          <w:rFonts w:ascii="黑体" w:hAnsi="黑体" w:eastAsia="黑体" w:cs="黑体"/>
          <w:sz w:val="18"/>
          <w:szCs w:val="18"/>
        </w:rPr>
      </w:pPr>
      <w:r>
        <w:rPr>
          <w:rFonts w:ascii="黑体" w:hAnsi="黑体" w:eastAsia="黑体" w:cs="黑体"/>
          <w:spacing w:val="5"/>
          <w:sz w:val="18"/>
          <w:szCs w:val="18"/>
        </w:rPr>
        <w:t xml:space="preserve"> </w:t>
      </w:r>
      <w:r>
        <w:rPr>
          <w:rFonts w:ascii="黑体" w:hAnsi="黑体" w:eastAsia="黑体" w:cs="黑体"/>
          <w:spacing w:val="5"/>
          <w:sz w:val="21"/>
          <w:szCs w:val="21"/>
        </w:rPr>
        <w:t>表</w:t>
      </w:r>
      <w:r>
        <w:rPr>
          <w:rFonts w:hint="eastAsia" w:ascii="黑体" w:hAnsi="黑体" w:eastAsia="黑体" w:cs="黑体"/>
          <w:spacing w:val="5"/>
          <w:sz w:val="21"/>
          <w:szCs w:val="21"/>
          <w:lang w:val="en-US" w:eastAsia="zh-CN"/>
        </w:rPr>
        <w:t>1</w:t>
      </w:r>
      <w:r>
        <w:rPr>
          <w:rFonts w:ascii="Times New Roman" w:hAnsi="Times New Roman" w:eastAsia="Times New Roman" w:cs="Times New Roman"/>
          <w:b/>
          <w:bCs/>
          <w:spacing w:val="5"/>
          <w:sz w:val="21"/>
          <w:szCs w:val="21"/>
        </w:rPr>
        <w:t xml:space="preserve">    </w:t>
      </w:r>
      <w:r>
        <w:rPr>
          <w:rFonts w:ascii="黑体" w:hAnsi="黑体" w:eastAsia="黑体" w:cs="黑体"/>
          <w:spacing w:val="5"/>
          <w:sz w:val="21"/>
          <w:szCs w:val="21"/>
        </w:rPr>
        <w:t>设备控制网络技术条件</w:t>
      </w:r>
    </w:p>
    <w:p>
      <w:pPr>
        <w:spacing w:line="25" w:lineRule="exact"/>
      </w:pPr>
    </w:p>
    <w:tbl>
      <w:tblPr>
        <w:tblStyle w:val="22"/>
        <w:tblW w:w="84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95"/>
        <w:gridCol w:w="2529"/>
        <w:gridCol w:w="30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2795" w:type="dxa"/>
            <w:tcBorders>
              <w:tl2br w:val="single" w:color="000000" w:sz="2" w:space="0"/>
            </w:tcBorders>
          </w:tcPr>
          <w:p>
            <w:pPr>
              <w:pStyle w:val="21"/>
              <w:spacing w:before="95" w:line="221" w:lineRule="auto"/>
              <w:ind w:left="1151"/>
              <w:jc w:val="right"/>
              <w:rPr>
                <w:rFonts w:hint="eastAsia" w:ascii="宋体" w:hAnsi="宋体" w:eastAsia="宋体" w:cs="宋体"/>
                <w:b w:val="0"/>
                <w:bCs/>
                <w:sz w:val="21"/>
                <w:szCs w:val="21"/>
              </w:rPr>
            </w:pPr>
            <w:r>
              <w:rPr>
                <w:rFonts w:hint="eastAsia" w:ascii="宋体" w:hAnsi="宋体" w:eastAsia="宋体" w:cs="宋体"/>
                <w:b w:val="0"/>
                <w:bCs/>
                <w:spacing w:val="6"/>
                <w:sz w:val="21"/>
                <w:szCs w:val="21"/>
              </w:rPr>
              <w:t>智能等级</w:t>
            </w:r>
          </w:p>
          <w:p>
            <w:pPr>
              <w:pStyle w:val="21"/>
              <w:spacing w:before="151" w:line="222" w:lineRule="auto"/>
              <w:ind w:left="145"/>
              <w:rPr>
                <w:rFonts w:hint="eastAsia" w:ascii="宋体" w:hAnsi="宋体" w:eastAsia="宋体" w:cs="宋体"/>
                <w:b w:val="0"/>
                <w:bCs/>
                <w:sz w:val="21"/>
                <w:szCs w:val="21"/>
              </w:rPr>
            </w:pPr>
            <w:r>
              <w:rPr>
                <w:rFonts w:hint="eastAsia" w:ascii="宋体" w:hAnsi="宋体" w:eastAsia="宋体" w:cs="宋体"/>
                <w:b w:val="0"/>
                <w:bCs/>
                <w:spacing w:val="2"/>
                <w:sz w:val="21"/>
                <w:szCs w:val="21"/>
              </w:rPr>
              <w:t>细项</w:t>
            </w:r>
          </w:p>
        </w:tc>
        <w:tc>
          <w:tcPr>
            <w:tcW w:w="2529" w:type="dxa"/>
            <w:vAlign w:val="center"/>
          </w:tcPr>
          <w:p>
            <w:pPr>
              <w:pStyle w:val="21"/>
              <w:spacing w:before="261" w:line="221" w:lineRule="auto"/>
              <w:jc w:val="center"/>
              <w:rPr>
                <w:rFonts w:hint="eastAsia" w:ascii="宋体" w:hAnsi="宋体" w:eastAsia="宋体" w:cs="宋体"/>
                <w:b w:val="0"/>
                <w:bCs/>
                <w:sz w:val="21"/>
                <w:szCs w:val="21"/>
              </w:rPr>
            </w:pPr>
            <w:r>
              <w:rPr>
                <w:rFonts w:hint="eastAsia" w:ascii="宋体" w:hAnsi="宋体" w:eastAsia="宋体" w:cs="宋体"/>
                <w:b w:val="0"/>
                <w:bCs/>
                <w:spacing w:val="5"/>
                <w:sz w:val="21"/>
                <w:szCs w:val="21"/>
                <w:lang w:eastAsia="zh-CN"/>
              </w:rPr>
              <w:t>基本</w:t>
            </w:r>
            <w:r>
              <w:rPr>
                <w:rFonts w:hint="eastAsia" w:ascii="宋体" w:hAnsi="宋体" w:eastAsia="宋体" w:cs="宋体"/>
                <w:b w:val="0"/>
                <w:bCs/>
                <w:spacing w:val="5"/>
                <w:sz w:val="21"/>
                <w:szCs w:val="21"/>
              </w:rPr>
              <w:t>型</w:t>
            </w:r>
          </w:p>
        </w:tc>
        <w:tc>
          <w:tcPr>
            <w:tcW w:w="3089" w:type="dxa"/>
            <w:vAlign w:val="center"/>
          </w:tcPr>
          <w:p>
            <w:pPr>
              <w:pStyle w:val="21"/>
              <w:spacing w:before="261" w:line="222" w:lineRule="auto"/>
              <w:jc w:val="center"/>
              <w:rPr>
                <w:rFonts w:hint="eastAsia" w:ascii="宋体" w:hAnsi="宋体" w:eastAsia="宋体" w:cs="宋体"/>
                <w:b w:val="0"/>
                <w:bCs/>
                <w:sz w:val="21"/>
                <w:szCs w:val="21"/>
              </w:rPr>
            </w:pPr>
            <w:r>
              <w:rPr>
                <w:rFonts w:hint="eastAsia" w:ascii="宋体" w:hAnsi="宋体" w:eastAsia="宋体" w:cs="宋体"/>
                <w:b w:val="0"/>
                <w:bCs/>
                <w:spacing w:val="5"/>
                <w:sz w:val="21"/>
                <w:szCs w:val="21"/>
                <w:lang w:eastAsia="zh-CN"/>
              </w:rPr>
              <w:t>提高</w:t>
            </w:r>
            <w:r>
              <w:rPr>
                <w:rFonts w:hint="eastAsia" w:ascii="宋体" w:hAnsi="宋体" w:eastAsia="宋体" w:cs="宋体"/>
                <w:b w:val="0"/>
                <w:bCs/>
                <w:spacing w:val="5"/>
                <w:sz w:val="21"/>
                <w:szCs w:val="21"/>
              </w:rPr>
              <w:t>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jc w:val="center"/>
        </w:trPr>
        <w:tc>
          <w:tcPr>
            <w:tcW w:w="2795" w:type="dxa"/>
            <w:vAlign w:val="center"/>
          </w:tcPr>
          <w:p>
            <w:pPr>
              <w:pStyle w:val="21"/>
              <w:spacing w:line="360" w:lineRule="exact"/>
              <w:jc w:val="center"/>
              <w:rPr>
                <w:rFonts w:hint="eastAsia" w:ascii="宋体" w:hAnsi="宋体" w:eastAsia="宋体" w:cs="宋体"/>
                <w:b w:val="0"/>
                <w:bCs/>
                <w:sz w:val="21"/>
                <w:szCs w:val="21"/>
              </w:rPr>
            </w:pPr>
            <w:r>
              <w:rPr>
                <w:rFonts w:hint="eastAsia" w:ascii="宋体" w:hAnsi="宋体" w:eastAsia="宋体" w:cs="宋体"/>
                <w:b w:val="0"/>
                <w:bCs/>
                <w:spacing w:val="6"/>
                <w:sz w:val="21"/>
                <w:szCs w:val="21"/>
              </w:rPr>
              <w:t>通信方式</w:t>
            </w:r>
          </w:p>
        </w:tc>
        <w:tc>
          <w:tcPr>
            <w:tcW w:w="2529" w:type="dxa"/>
            <w:vAlign w:val="center"/>
          </w:tcPr>
          <w:p>
            <w:pPr>
              <w:pStyle w:val="21"/>
              <w:spacing w:line="360" w:lineRule="exact"/>
              <w:jc w:val="center"/>
              <w:rPr>
                <w:rFonts w:hint="eastAsia" w:ascii="宋体" w:hAnsi="宋体" w:eastAsia="宋体" w:cs="宋体"/>
                <w:b w:val="0"/>
                <w:bCs/>
                <w:sz w:val="21"/>
                <w:szCs w:val="21"/>
              </w:rPr>
            </w:pPr>
            <w:r>
              <w:rPr>
                <w:rFonts w:hint="eastAsia" w:ascii="宋体" w:hAnsi="宋体" w:eastAsia="宋体" w:cs="宋体"/>
                <w:b w:val="0"/>
                <w:bCs/>
                <w:spacing w:val="6"/>
                <w:sz w:val="21"/>
                <w:szCs w:val="21"/>
              </w:rPr>
              <w:t>无线通信</w:t>
            </w:r>
          </w:p>
        </w:tc>
        <w:tc>
          <w:tcPr>
            <w:tcW w:w="3089" w:type="dxa"/>
            <w:vAlign w:val="center"/>
          </w:tcPr>
          <w:p>
            <w:pPr>
              <w:pStyle w:val="21"/>
              <w:spacing w:line="360" w:lineRule="exact"/>
              <w:ind w:right="114"/>
              <w:jc w:val="center"/>
              <w:rPr>
                <w:rFonts w:hint="eastAsia" w:ascii="宋体" w:hAnsi="宋体" w:eastAsia="宋体" w:cs="宋体"/>
                <w:b w:val="0"/>
                <w:bCs/>
                <w:sz w:val="21"/>
                <w:szCs w:val="21"/>
              </w:rPr>
            </w:pPr>
            <w:r>
              <w:rPr>
                <w:rFonts w:hint="eastAsia" w:ascii="宋体" w:hAnsi="宋体" w:eastAsia="宋体" w:cs="宋体"/>
                <w:b w:val="0"/>
                <w:bCs/>
                <w:spacing w:val="13"/>
                <w:sz w:val="21"/>
                <w:szCs w:val="21"/>
              </w:rPr>
              <w:t>根据设备类型合理选择无线通信</w:t>
            </w:r>
            <w:r>
              <w:rPr>
                <w:rFonts w:hint="eastAsia" w:ascii="宋体" w:hAnsi="宋体" w:eastAsia="宋体" w:cs="宋体"/>
                <w:b w:val="0"/>
                <w:bCs/>
                <w:spacing w:val="7"/>
                <w:sz w:val="21"/>
                <w:szCs w:val="21"/>
              </w:rPr>
              <w:t>和有线通信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2795" w:type="dxa"/>
            <w:vAlign w:val="center"/>
          </w:tcPr>
          <w:p>
            <w:pPr>
              <w:pStyle w:val="21"/>
              <w:spacing w:line="360" w:lineRule="exact"/>
              <w:jc w:val="center"/>
              <w:rPr>
                <w:rFonts w:hint="eastAsia" w:ascii="宋体" w:hAnsi="宋体" w:eastAsia="宋体" w:cs="宋体"/>
                <w:b w:val="0"/>
                <w:bCs/>
                <w:sz w:val="21"/>
                <w:szCs w:val="21"/>
              </w:rPr>
            </w:pPr>
            <w:r>
              <w:rPr>
                <w:rFonts w:hint="eastAsia" w:ascii="宋体" w:hAnsi="宋体" w:eastAsia="宋体" w:cs="宋体"/>
                <w:b w:val="0"/>
                <w:bCs/>
                <w:spacing w:val="7"/>
                <w:sz w:val="21"/>
                <w:szCs w:val="21"/>
              </w:rPr>
              <w:t>设备管理数量</w:t>
            </w:r>
          </w:p>
        </w:tc>
        <w:tc>
          <w:tcPr>
            <w:tcW w:w="2529" w:type="dxa"/>
            <w:vAlign w:val="center"/>
          </w:tcPr>
          <w:p>
            <w:pPr>
              <w:pStyle w:val="21"/>
              <w:spacing w:line="360" w:lineRule="exact"/>
              <w:ind w:left="105"/>
              <w:jc w:val="center"/>
              <w:rPr>
                <w:rFonts w:hint="eastAsia" w:ascii="宋体" w:hAnsi="宋体" w:eastAsia="宋体" w:cs="宋体"/>
                <w:b w:val="0"/>
                <w:bCs/>
                <w:sz w:val="21"/>
                <w:szCs w:val="21"/>
              </w:rPr>
            </w:pPr>
            <w:r>
              <w:rPr>
                <w:rFonts w:hint="eastAsia" w:ascii="宋体" w:hAnsi="宋体" w:eastAsia="宋体" w:cs="宋体"/>
                <w:b w:val="0"/>
                <w:bCs/>
                <w:spacing w:val="-2"/>
                <w:sz w:val="21"/>
                <w:szCs w:val="21"/>
              </w:rPr>
              <w:t>≥</w:t>
            </w:r>
            <w:r>
              <w:rPr>
                <w:rFonts w:hint="eastAsia" w:ascii="宋体" w:hAnsi="宋体" w:eastAsia="宋体" w:cs="宋体"/>
                <w:b w:val="0"/>
                <w:bCs/>
                <w:spacing w:val="29"/>
                <w:sz w:val="21"/>
                <w:szCs w:val="21"/>
              </w:rPr>
              <w:t xml:space="preserve"> </w:t>
            </w:r>
            <w:r>
              <w:rPr>
                <w:rFonts w:hint="eastAsia" w:ascii="宋体" w:hAnsi="宋体" w:eastAsia="宋体" w:cs="宋体"/>
                <w:b w:val="0"/>
                <w:bCs/>
                <w:spacing w:val="-2"/>
                <w:sz w:val="21"/>
                <w:szCs w:val="21"/>
              </w:rPr>
              <w:t>128</w:t>
            </w:r>
            <w:r>
              <w:rPr>
                <w:rFonts w:hint="eastAsia" w:ascii="宋体" w:hAnsi="宋体" w:eastAsia="宋体" w:cs="宋体"/>
                <w:b w:val="0"/>
                <w:bCs/>
                <w:spacing w:val="15"/>
                <w:w w:val="102"/>
                <w:sz w:val="21"/>
                <w:szCs w:val="21"/>
              </w:rPr>
              <w:t xml:space="preserve"> </w:t>
            </w:r>
            <w:r>
              <w:rPr>
                <w:rFonts w:hint="eastAsia" w:ascii="宋体" w:hAnsi="宋体" w:eastAsia="宋体" w:cs="宋体"/>
                <w:b w:val="0"/>
                <w:bCs/>
                <w:spacing w:val="-2"/>
                <w:sz w:val="21"/>
                <w:szCs w:val="21"/>
              </w:rPr>
              <w:t>个</w:t>
            </w:r>
          </w:p>
        </w:tc>
        <w:tc>
          <w:tcPr>
            <w:tcW w:w="3089" w:type="dxa"/>
            <w:vAlign w:val="center"/>
          </w:tcPr>
          <w:p>
            <w:pPr>
              <w:pStyle w:val="21"/>
              <w:spacing w:line="360" w:lineRule="exact"/>
              <w:ind w:left="106"/>
              <w:jc w:val="center"/>
              <w:rPr>
                <w:rFonts w:hint="eastAsia" w:ascii="宋体" w:hAnsi="宋体" w:eastAsia="宋体" w:cs="宋体"/>
                <w:b w:val="0"/>
                <w:bCs/>
                <w:sz w:val="21"/>
                <w:szCs w:val="21"/>
              </w:rPr>
            </w:pPr>
            <w:r>
              <w:rPr>
                <w:rFonts w:hint="eastAsia" w:ascii="宋体" w:hAnsi="宋体" w:eastAsia="宋体" w:cs="宋体"/>
                <w:b w:val="0"/>
                <w:bCs/>
                <w:sz w:val="21"/>
                <w:szCs w:val="21"/>
              </w:rPr>
              <w:t>≥</w:t>
            </w:r>
            <w:r>
              <w:rPr>
                <w:rFonts w:hint="eastAsia" w:ascii="宋体" w:hAnsi="宋体" w:eastAsia="宋体" w:cs="宋体"/>
                <w:b w:val="0"/>
                <w:bCs/>
                <w:spacing w:val="18"/>
                <w:w w:val="102"/>
                <w:sz w:val="21"/>
                <w:szCs w:val="21"/>
              </w:rPr>
              <w:t xml:space="preserve"> </w:t>
            </w:r>
            <w:r>
              <w:rPr>
                <w:rFonts w:hint="eastAsia" w:ascii="宋体" w:hAnsi="宋体" w:eastAsia="宋体" w:cs="宋体"/>
                <w:b w:val="0"/>
                <w:bCs/>
                <w:sz w:val="21"/>
                <w:szCs w:val="21"/>
              </w:rPr>
              <w:t>256</w:t>
            </w:r>
            <w:r>
              <w:rPr>
                <w:rFonts w:hint="eastAsia" w:ascii="宋体" w:hAnsi="宋体" w:eastAsia="宋体" w:cs="宋体"/>
                <w:b w:val="0"/>
                <w:bCs/>
                <w:spacing w:val="15"/>
                <w:sz w:val="21"/>
                <w:szCs w:val="21"/>
              </w:rPr>
              <w:t xml:space="preserve"> </w:t>
            </w:r>
            <w:r>
              <w:rPr>
                <w:rFonts w:hint="eastAsia" w:ascii="宋体" w:hAnsi="宋体" w:eastAsia="宋体" w:cs="宋体"/>
                <w:b w:val="0"/>
                <w:bCs/>
                <w:sz w:val="21"/>
                <w:szCs w:val="21"/>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2795" w:type="dxa"/>
            <w:vAlign w:val="center"/>
          </w:tcPr>
          <w:p>
            <w:pPr>
              <w:pStyle w:val="21"/>
              <w:spacing w:line="360" w:lineRule="exact"/>
              <w:jc w:val="center"/>
              <w:rPr>
                <w:rFonts w:hint="eastAsia" w:ascii="宋体" w:hAnsi="宋体" w:eastAsia="宋体" w:cs="宋体"/>
                <w:b w:val="0"/>
                <w:bCs/>
                <w:sz w:val="21"/>
                <w:szCs w:val="21"/>
              </w:rPr>
            </w:pPr>
            <w:r>
              <w:rPr>
                <w:rFonts w:hint="eastAsia" w:ascii="宋体" w:hAnsi="宋体" w:eastAsia="宋体" w:cs="宋体"/>
                <w:b w:val="0"/>
                <w:bCs/>
                <w:spacing w:val="5"/>
                <w:sz w:val="21"/>
                <w:szCs w:val="21"/>
              </w:rPr>
              <w:t>稳定性</w:t>
            </w:r>
          </w:p>
        </w:tc>
        <w:tc>
          <w:tcPr>
            <w:tcW w:w="2529" w:type="dxa"/>
            <w:vAlign w:val="center"/>
          </w:tcPr>
          <w:p>
            <w:pPr>
              <w:pStyle w:val="21"/>
              <w:spacing w:line="360" w:lineRule="exact"/>
              <w:jc w:val="center"/>
              <w:rPr>
                <w:rFonts w:hint="eastAsia" w:ascii="宋体" w:hAnsi="宋体" w:eastAsia="宋体" w:cs="宋体"/>
                <w:b w:val="0"/>
                <w:bCs/>
                <w:sz w:val="21"/>
                <w:szCs w:val="21"/>
              </w:rPr>
            </w:pPr>
            <w:r>
              <w:rPr>
                <w:rFonts w:hint="eastAsia" w:ascii="宋体" w:hAnsi="宋体" w:eastAsia="宋体" w:cs="宋体"/>
                <w:b w:val="0"/>
                <w:bCs/>
                <w:spacing w:val="7"/>
                <w:sz w:val="21"/>
                <w:szCs w:val="21"/>
              </w:rPr>
              <w:t>无线误码率&lt;1%</w:t>
            </w:r>
          </w:p>
        </w:tc>
        <w:tc>
          <w:tcPr>
            <w:tcW w:w="3089" w:type="dxa"/>
            <w:vAlign w:val="center"/>
          </w:tcPr>
          <w:p>
            <w:pPr>
              <w:pStyle w:val="21"/>
              <w:spacing w:line="360" w:lineRule="exact"/>
              <w:ind w:left="143"/>
              <w:jc w:val="center"/>
              <w:rPr>
                <w:rFonts w:hint="eastAsia" w:ascii="宋体" w:hAnsi="宋体" w:eastAsia="宋体" w:cs="宋体"/>
                <w:b w:val="0"/>
                <w:bCs/>
                <w:sz w:val="21"/>
                <w:szCs w:val="21"/>
              </w:rPr>
            </w:pPr>
            <w:r>
              <w:rPr>
                <w:rFonts w:hint="eastAsia" w:ascii="宋体" w:hAnsi="宋体" w:eastAsia="宋体" w:cs="宋体"/>
                <w:b w:val="0"/>
                <w:bCs/>
                <w:spacing w:val="5"/>
                <w:sz w:val="21"/>
                <w:szCs w:val="21"/>
              </w:rPr>
              <w:t>无线误码率&lt;1%</w:t>
            </w:r>
          </w:p>
          <w:p>
            <w:pPr>
              <w:pStyle w:val="21"/>
              <w:spacing w:line="360" w:lineRule="exact"/>
              <w:ind w:left="143"/>
              <w:jc w:val="center"/>
              <w:rPr>
                <w:rFonts w:hint="eastAsia" w:ascii="宋体" w:hAnsi="宋体" w:eastAsia="宋体" w:cs="宋体"/>
                <w:b w:val="0"/>
                <w:bCs/>
                <w:sz w:val="21"/>
                <w:szCs w:val="21"/>
              </w:rPr>
            </w:pPr>
            <w:r>
              <w:rPr>
                <w:rFonts w:hint="eastAsia" w:ascii="宋体" w:hAnsi="宋体" w:eastAsia="宋体" w:cs="宋体"/>
                <w:b w:val="0"/>
                <w:bCs/>
                <w:spacing w:val="5"/>
                <w:sz w:val="21"/>
                <w:szCs w:val="21"/>
              </w:rPr>
              <w:t>有线误码率&lt;0.2%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jc w:val="center"/>
        </w:trPr>
        <w:tc>
          <w:tcPr>
            <w:tcW w:w="2795" w:type="dxa"/>
            <w:vAlign w:val="center"/>
          </w:tcPr>
          <w:p>
            <w:pPr>
              <w:pStyle w:val="21"/>
              <w:spacing w:line="360" w:lineRule="exact"/>
              <w:jc w:val="center"/>
              <w:rPr>
                <w:rFonts w:hint="eastAsia" w:ascii="宋体" w:hAnsi="宋体" w:eastAsia="宋体" w:cs="宋体"/>
                <w:b w:val="0"/>
                <w:bCs/>
                <w:sz w:val="21"/>
                <w:szCs w:val="21"/>
              </w:rPr>
            </w:pPr>
            <w:r>
              <w:rPr>
                <w:rFonts w:hint="eastAsia" w:ascii="宋体" w:hAnsi="宋体" w:eastAsia="宋体" w:cs="宋体"/>
                <w:b w:val="0"/>
                <w:bCs/>
                <w:spacing w:val="4"/>
                <w:sz w:val="21"/>
                <w:szCs w:val="21"/>
              </w:rPr>
              <w:t>响应速率</w:t>
            </w:r>
          </w:p>
        </w:tc>
        <w:tc>
          <w:tcPr>
            <w:tcW w:w="2529" w:type="dxa"/>
            <w:vAlign w:val="center"/>
          </w:tcPr>
          <w:p>
            <w:pPr>
              <w:pStyle w:val="21"/>
              <w:spacing w:line="360" w:lineRule="exact"/>
              <w:jc w:val="center"/>
              <w:rPr>
                <w:rFonts w:hint="eastAsia" w:ascii="宋体" w:hAnsi="宋体" w:eastAsia="宋体" w:cs="宋体"/>
                <w:b w:val="0"/>
                <w:bCs/>
                <w:sz w:val="21"/>
                <w:szCs w:val="21"/>
              </w:rPr>
            </w:pPr>
            <w:r>
              <w:rPr>
                <w:rFonts w:hint="eastAsia" w:ascii="宋体" w:hAnsi="宋体" w:eastAsia="宋体" w:cs="宋体"/>
                <w:b w:val="0"/>
                <w:bCs/>
                <w:spacing w:val="8"/>
                <w:sz w:val="21"/>
                <w:szCs w:val="21"/>
              </w:rPr>
              <w:t>无线响应&lt;700</w:t>
            </w:r>
            <w:r>
              <w:rPr>
                <w:rFonts w:hint="eastAsia" w:ascii="宋体" w:hAnsi="宋体" w:eastAsia="宋体" w:cs="宋体"/>
                <w:b w:val="0"/>
                <w:bCs/>
                <w:sz w:val="21"/>
                <w:szCs w:val="21"/>
              </w:rPr>
              <w:t>ms</w:t>
            </w:r>
          </w:p>
        </w:tc>
        <w:tc>
          <w:tcPr>
            <w:tcW w:w="3089" w:type="dxa"/>
            <w:vAlign w:val="center"/>
          </w:tcPr>
          <w:p>
            <w:pPr>
              <w:pStyle w:val="21"/>
              <w:spacing w:line="360" w:lineRule="exact"/>
              <w:ind w:left="143"/>
              <w:jc w:val="center"/>
              <w:rPr>
                <w:rFonts w:hint="eastAsia" w:ascii="宋体" w:hAnsi="宋体" w:eastAsia="宋体" w:cs="宋体"/>
                <w:b w:val="0"/>
                <w:bCs/>
                <w:sz w:val="21"/>
                <w:szCs w:val="21"/>
              </w:rPr>
            </w:pPr>
            <w:r>
              <w:rPr>
                <w:rFonts w:hint="eastAsia" w:ascii="宋体" w:hAnsi="宋体" w:eastAsia="宋体" w:cs="宋体"/>
                <w:b w:val="0"/>
                <w:bCs/>
                <w:spacing w:val="5"/>
                <w:sz w:val="21"/>
                <w:szCs w:val="21"/>
              </w:rPr>
              <w:t>无线响应&lt;500</w:t>
            </w:r>
            <w:r>
              <w:rPr>
                <w:rFonts w:hint="eastAsia" w:ascii="宋体" w:hAnsi="宋体" w:eastAsia="宋体" w:cs="宋体"/>
                <w:b w:val="0"/>
                <w:bCs/>
                <w:sz w:val="21"/>
                <w:szCs w:val="21"/>
              </w:rPr>
              <w:t>ms</w:t>
            </w:r>
          </w:p>
          <w:p>
            <w:pPr>
              <w:pStyle w:val="21"/>
              <w:spacing w:line="360" w:lineRule="exact"/>
              <w:jc w:val="center"/>
              <w:rPr>
                <w:rFonts w:hint="eastAsia" w:ascii="宋体" w:hAnsi="宋体" w:eastAsia="宋体" w:cs="宋体"/>
                <w:b w:val="0"/>
                <w:bCs/>
                <w:sz w:val="21"/>
                <w:szCs w:val="21"/>
              </w:rPr>
            </w:pPr>
            <w:r>
              <w:rPr>
                <w:rFonts w:hint="eastAsia" w:ascii="宋体" w:hAnsi="宋体" w:eastAsia="宋体" w:cs="宋体"/>
                <w:b w:val="0"/>
                <w:bCs/>
                <w:spacing w:val="5"/>
                <w:sz w:val="21"/>
                <w:szCs w:val="21"/>
              </w:rPr>
              <w:t>有线响应&lt;300</w:t>
            </w:r>
            <w:r>
              <w:rPr>
                <w:rFonts w:hint="eastAsia" w:ascii="宋体" w:hAnsi="宋体" w:eastAsia="宋体" w:cs="宋体"/>
                <w:b w:val="0"/>
                <w:bCs/>
                <w:sz w:val="21"/>
                <w:szCs w:val="21"/>
              </w:rPr>
              <w:t>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jc w:val="center"/>
        </w:trPr>
        <w:tc>
          <w:tcPr>
            <w:tcW w:w="2795" w:type="dxa"/>
            <w:vAlign w:val="center"/>
          </w:tcPr>
          <w:p>
            <w:pPr>
              <w:spacing w:line="360" w:lineRule="exact"/>
              <w:jc w:val="center"/>
              <w:rPr>
                <w:rFonts w:hint="eastAsia" w:ascii="宋体" w:hAnsi="宋体" w:eastAsia="宋体" w:cs="宋体"/>
                <w:b w:val="0"/>
                <w:bCs/>
                <w:sz w:val="21"/>
                <w:szCs w:val="21"/>
              </w:rPr>
            </w:pPr>
            <w:r>
              <w:rPr>
                <w:rFonts w:hint="eastAsia" w:ascii="宋体" w:hAnsi="宋体" w:eastAsia="宋体" w:cs="宋体"/>
                <w:b w:val="0"/>
                <w:bCs/>
                <w:color w:val="auto"/>
                <w:spacing w:val="6"/>
                <w:sz w:val="21"/>
                <w:szCs w:val="21"/>
              </w:rPr>
              <w:t>性能速率</w:t>
            </w:r>
          </w:p>
        </w:tc>
        <w:tc>
          <w:tcPr>
            <w:tcW w:w="2529" w:type="dxa"/>
            <w:vAlign w:val="center"/>
          </w:tcPr>
          <w:p>
            <w:pPr>
              <w:spacing w:line="300" w:lineRule="auto"/>
              <w:jc w:val="center"/>
              <w:rPr>
                <w:rFonts w:hint="eastAsia" w:ascii="宋体" w:hAnsi="宋体" w:eastAsia="宋体" w:cs="宋体"/>
                <w:b w:val="0"/>
                <w:bCs/>
                <w:sz w:val="21"/>
                <w:szCs w:val="21"/>
              </w:rPr>
            </w:pPr>
          </w:p>
          <w:p>
            <w:pPr>
              <w:pStyle w:val="21"/>
              <w:spacing w:before="48" w:line="222" w:lineRule="auto"/>
              <w:jc w:val="center"/>
              <w:rPr>
                <w:rFonts w:hint="eastAsia" w:ascii="宋体" w:hAnsi="宋体" w:eastAsia="宋体" w:cs="宋体"/>
                <w:b w:val="0"/>
                <w:bCs/>
                <w:sz w:val="21"/>
                <w:szCs w:val="21"/>
              </w:rPr>
            </w:pPr>
            <w:r>
              <w:rPr>
                <w:rFonts w:hint="eastAsia" w:ascii="宋体" w:hAnsi="宋体" w:eastAsia="宋体" w:cs="宋体"/>
                <w:b w:val="0"/>
                <w:bCs/>
                <w:spacing w:val="2"/>
                <w:sz w:val="21"/>
                <w:szCs w:val="21"/>
              </w:rPr>
              <w:t>覆盖盲区少于 10%；</w:t>
            </w:r>
          </w:p>
          <w:p>
            <w:pPr>
              <w:pStyle w:val="21"/>
              <w:spacing w:before="201" w:line="214" w:lineRule="auto"/>
              <w:jc w:val="center"/>
              <w:rPr>
                <w:rFonts w:hint="eastAsia" w:ascii="宋体" w:hAnsi="宋体" w:eastAsia="宋体" w:cs="宋体"/>
                <w:b w:val="0"/>
                <w:bCs/>
                <w:sz w:val="21"/>
                <w:szCs w:val="21"/>
              </w:rPr>
            </w:pPr>
            <w:r>
              <w:rPr>
                <w:rFonts w:hint="eastAsia" w:ascii="宋体" w:hAnsi="宋体" w:eastAsia="宋体" w:cs="宋体"/>
                <w:b w:val="0"/>
                <w:bCs/>
                <w:spacing w:val="5"/>
                <w:sz w:val="21"/>
                <w:szCs w:val="21"/>
              </w:rPr>
              <w:t>传输速率达到</w:t>
            </w:r>
            <w:r>
              <w:rPr>
                <w:rFonts w:hint="eastAsia" w:ascii="宋体" w:hAnsi="宋体" w:eastAsia="宋体" w:cs="宋体"/>
                <w:b w:val="0"/>
                <w:bCs/>
                <w:spacing w:val="32"/>
                <w:sz w:val="21"/>
                <w:szCs w:val="21"/>
              </w:rPr>
              <w:t xml:space="preserve"> </w:t>
            </w:r>
            <w:r>
              <w:rPr>
                <w:rFonts w:hint="eastAsia" w:ascii="宋体" w:hAnsi="宋体" w:eastAsia="宋体" w:cs="宋体"/>
                <w:b w:val="0"/>
                <w:bCs/>
                <w:spacing w:val="5"/>
                <w:sz w:val="21"/>
                <w:szCs w:val="21"/>
              </w:rPr>
              <w:t>100</w:t>
            </w:r>
            <w:r>
              <w:rPr>
                <w:rFonts w:hint="eastAsia" w:ascii="宋体" w:hAnsi="宋体" w:eastAsia="宋体" w:cs="宋体"/>
                <w:b w:val="0"/>
                <w:bCs/>
                <w:sz w:val="21"/>
                <w:szCs w:val="21"/>
              </w:rPr>
              <w:t>Mbps</w:t>
            </w:r>
          </w:p>
        </w:tc>
        <w:tc>
          <w:tcPr>
            <w:tcW w:w="3089" w:type="dxa"/>
            <w:vAlign w:val="center"/>
          </w:tcPr>
          <w:p>
            <w:pPr>
              <w:pStyle w:val="21"/>
              <w:spacing w:before="158" w:line="458" w:lineRule="auto"/>
              <w:ind w:right="109"/>
              <w:jc w:val="center"/>
              <w:rPr>
                <w:rFonts w:hint="eastAsia" w:ascii="宋体" w:hAnsi="宋体" w:eastAsia="宋体" w:cs="宋体"/>
                <w:b w:val="0"/>
                <w:bCs/>
                <w:sz w:val="21"/>
                <w:szCs w:val="21"/>
              </w:rPr>
            </w:pPr>
            <w:r>
              <w:rPr>
                <w:rFonts w:hint="eastAsia" w:ascii="宋体" w:hAnsi="宋体" w:eastAsia="宋体" w:cs="宋体"/>
                <w:b w:val="0"/>
                <w:bCs/>
                <w:spacing w:val="7"/>
                <w:sz w:val="21"/>
                <w:szCs w:val="21"/>
              </w:rPr>
              <w:t>无覆盖盲区，平均信号强度大于-</w:t>
            </w:r>
            <w:r>
              <w:rPr>
                <w:rFonts w:hint="eastAsia" w:ascii="宋体" w:hAnsi="宋体" w:eastAsia="宋体" w:cs="宋体"/>
                <w:b w:val="0"/>
                <w:bCs/>
                <w:sz w:val="21"/>
                <w:szCs w:val="21"/>
              </w:rPr>
              <w:t xml:space="preserve"> </w:t>
            </w:r>
            <w:r>
              <w:rPr>
                <w:rFonts w:hint="eastAsia" w:ascii="宋体" w:hAnsi="宋体" w:eastAsia="宋体" w:cs="宋体"/>
                <w:b w:val="0"/>
                <w:bCs/>
                <w:spacing w:val="5"/>
                <w:sz w:val="21"/>
                <w:szCs w:val="21"/>
              </w:rPr>
              <w:t>75</w:t>
            </w:r>
            <w:r>
              <w:rPr>
                <w:rFonts w:hint="eastAsia" w:ascii="宋体" w:hAnsi="宋体" w:eastAsia="宋体" w:cs="宋体"/>
                <w:b w:val="0"/>
                <w:bCs/>
                <w:sz w:val="21"/>
                <w:szCs w:val="21"/>
              </w:rPr>
              <w:t>dBm</w:t>
            </w:r>
            <w:r>
              <w:rPr>
                <w:rFonts w:hint="eastAsia" w:ascii="宋体" w:hAnsi="宋体" w:eastAsia="宋体" w:cs="宋体"/>
                <w:b w:val="0"/>
                <w:bCs/>
                <w:spacing w:val="5"/>
                <w:sz w:val="21"/>
                <w:szCs w:val="21"/>
              </w:rPr>
              <w:t>；</w:t>
            </w:r>
          </w:p>
          <w:p>
            <w:pPr>
              <w:pStyle w:val="21"/>
              <w:spacing w:before="21" w:line="214" w:lineRule="auto"/>
              <w:jc w:val="center"/>
              <w:rPr>
                <w:rFonts w:hint="eastAsia" w:ascii="宋体" w:hAnsi="宋体" w:eastAsia="宋体" w:cs="宋体"/>
                <w:b w:val="0"/>
                <w:bCs/>
                <w:sz w:val="21"/>
                <w:szCs w:val="21"/>
              </w:rPr>
            </w:pPr>
            <w:r>
              <w:rPr>
                <w:rFonts w:hint="eastAsia" w:ascii="宋体" w:hAnsi="宋体" w:eastAsia="宋体" w:cs="宋体"/>
                <w:b w:val="0"/>
                <w:bCs/>
                <w:spacing w:val="6"/>
                <w:sz w:val="21"/>
                <w:szCs w:val="21"/>
              </w:rPr>
              <w:t>传输速率达到</w:t>
            </w:r>
            <w:r>
              <w:rPr>
                <w:rFonts w:hint="eastAsia" w:ascii="宋体" w:hAnsi="宋体" w:eastAsia="宋体" w:cs="宋体"/>
                <w:b w:val="0"/>
                <w:bCs/>
                <w:spacing w:val="-18"/>
                <w:sz w:val="21"/>
                <w:szCs w:val="21"/>
              </w:rPr>
              <w:t xml:space="preserve"> </w:t>
            </w:r>
            <w:r>
              <w:rPr>
                <w:rFonts w:hint="eastAsia" w:ascii="宋体" w:hAnsi="宋体" w:eastAsia="宋体" w:cs="宋体"/>
                <w:b w:val="0"/>
                <w:bCs/>
                <w:spacing w:val="6"/>
                <w:sz w:val="21"/>
                <w:szCs w:val="21"/>
              </w:rPr>
              <w:t>300</w:t>
            </w:r>
            <w:r>
              <w:rPr>
                <w:rFonts w:hint="eastAsia" w:ascii="宋体" w:hAnsi="宋体" w:eastAsia="宋体" w:cs="宋体"/>
                <w:b w:val="0"/>
                <w:bCs/>
                <w:sz w:val="21"/>
                <w:szCs w:val="21"/>
              </w:rPr>
              <w:t>Mbps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jc w:val="center"/>
        </w:trPr>
        <w:tc>
          <w:tcPr>
            <w:tcW w:w="2795" w:type="dxa"/>
            <w:vAlign w:val="center"/>
          </w:tcPr>
          <w:p>
            <w:pPr>
              <w:pStyle w:val="21"/>
              <w:spacing w:line="360" w:lineRule="exact"/>
              <w:jc w:val="center"/>
              <w:rPr>
                <w:rFonts w:hint="eastAsia" w:ascii="宋体" w:hAnsi="宋体" w:eastAsia="宋体" w:cs="宋体"/>
                <w:b w:val="0"/>
                <w:bCs/>
                <w:sz w:val="21"/>
                <w:szCs w:val="21"/>
              </w:rPr>
            </w:pPr>
            <w:r>
              <w:rPr>
                <w:rFonts w:hint="eastAsia" w:ascii="宋体" w:hAnsi="宋体" w:eastAsia="宋体" w:cs="宋体"/>
                <w:b w:val="0"/>
                <w:bCs/>
                <w:spacing w:val="8"/>
                <w:sz w:val="21"/>
                <w:szCs w:val="21"/>
              </w:rPr>
              <w:t>设备控制成功率</w:t>
            </w:r>
          </w:p>
        </w:tc>
        <w:tc>
          <w:tcPr>
            <w:tcW w:w="2529" w:type="dxa"/>
            <w:vAlign w:val="center"/>
          </w:tcPr>
          <w:p>
            <w:pPr>
              <w:pStyle w:val="21"/>
              <w:spacing w:line="360" w:lineRule="exact"/>
              <w:jc w:val="center"/>
              <w:rPr>
                <w:rFonts w:hint="eastAsia" w:ascii="宋体" w:hAnsi="宋体" w:eastAsia="宋体" w:cs="宋体"/>
                <w:b w:val="0"/>
                <w:bCs/>
                <w:sz w:val="21"/>
                <w:szCs w:val="21"/>
              </w:rPr>
            </w:pPr>
            <w:r>
              <w:rPr>
                <w:rFonts w:hint="eastAsia" w:ascii="宋体" w:hAnsi="宋体" w:eastAsia="宋体" w:cs="宋体"/>
                <w:b w:val="0"/>
                <w:bCs/>
                <w:spacing w:val="3"/>
                <w:sz w:val="21"/>
                <w:szCs w:val="21"/>
              </w:rPr>
              <w:t>无线：</w:t>
            </w:r>
            <w:r>
              <w:rPr>
                <w:rFonts w:hint="eastAsia" w:ascii="宋体" w:hAnsi="宋体" w:eastAsia="宋体" w:cs="宋体"/>
                <w:b w:val="0"/>
                <w:bCs/>
                <w:spacing w:val="-37"/>
                <w:sz w:val="21"/>
                <w:szCs w:val="21"/>
              </w:rPr>
              <w:t xml:space="preserve"> </w:t>
            </w:r>
            <w:r>
              <w:rPr>
                <w:rFonts w:hint="eastAsia" w:ascii="宋体" w:hAnsi="宋体" w:eastAsia="宋体" w:cs="宋体"/>
                <w:b w:val="0"/>
                <w:bCs/>
                <w:spacing w:val="3"/>
                <w:sz w:val="21"/>
                <w:szCs w:val="21"/>
              </w:rPr>
              <w:t>98%及以上</w:t>
            </w:r>
          </w:p>
        </w:tc>
        <w:tc>
          <w:tcPr>
            <w:tcW w:w="3089" w:type="dxa"/>
            <w:vAlign w:val="center"/>
          </w:tcPr>
          <w:p>
            <w:pPr>
              <w:pStyle w:val="21"/>
              <w:spacing w:line="360" w:lineRule="exact"/>
              <w:jc w:val="center"/>
              <w:rPr>
                <w:rFonts w:hint="eastAsia" w:ascii="宋体" w:hAnsi="宋体" w:eastAsia="宋体" w:cs="宋体"/>
                <w:b w:val="0"/>
                <w:bCs/>
                <w:sz w:val="21"/>
                <w:szCs w:val="21"/>
              </w:rPr>
            </w:pPr>
            <w:r>
              <w:rPr>
                <w:rFonts w:hint="eastAsia" w:ascii="宋体" w:hAnsi="宋体" w:eastAsia="宋体" w:cs="宋体"/>
                <w:b w:val="0"/>
                <w:bCs/>
                <w:spacing w:val="2"/>
                <w:sz w:val="21"/>
                <w:szCs w:val="21"/>
              </w:rPr>
              <w:t>无线：</w:t>
            </w:r>
            <w:r>
              <w:rPr>
                <w:rFonts w:hint="eastAsia" w:ascii="宋体" w:hAnsi="宋体" w:eastAsia="宋体" w:cs="宋体"/>
                <w:b w:val="0"/>
                <w:bCs/>
                <w:spacing w:val="-38"/>
                <w:sz w:val="21"/>
                <w:szCs w:val="21"/>
              </w:rPr>
              <w:t xml:space="preserve"> </w:t>
            </w:r>
            <w:r>
              <w:rPr>
                <w:rFonts w:hint="eastAsia" w:ascii="宋体" w:hAnsi="宋体" w:eastAsia="宋体" w:cs="宋体"/>
                <w:b w:val="0"/>
                <w:bCs/>
                <w:spacing w:val="2"/>
                <w:sz w:val="21"/>
                <w:szCs w:val="21"/>
              </w:rPr>
              <w:t>98%及以上</w:t>
            </w:r>
          </w:p>
          <w:p>
            <w:pPr>
              <w:pStyle w:val="21"/>
              <w:spacing w:line="360" w:lineRule="exact"/>
              <w:jc w:val="center"/>
              <w:rPr>
                <w:rFonts w:hint="eastAsia" w:ascii="宋体" w:hAnsi="宋体" w:eastAsia="宋体" w:cs="宋体"/>
                <w:b w:val="0"/>
                <w:bCs/>
                <w:sz w:val="21"/>
                <w:szCs w:val="21"/>
              </w:rPr>
            </w:pPr>
            <w:r>
              <w:rPr>
                <w:rFonts w:hint="eastAsia" w:ascii="宋体" w:hAnsi="宋体" w:eastAsia="宋体" w:cs="宋体"/>
                <w:b w:val="0"/>
                <w:bCs/>
                <w:spacing w:val="2"/>
                <w:sz w:val="21"/>
                <w:szCs w:val="21"/>
              </w:rPr>
              <w:t>有线：</w:t>
            </w:r>
            <w:r>
              <w:rPr>
                <w:rFonts w:hint="eastAsia" w:ascii="宋体" w:hAnsi="宋体" w:eastAsia="宋体" w:cs="宋体"/>
                <w:b w:val="0"/>
                <w:bCs/>
                <w:spacing w:val="-38"/>
                <w:sz w:val="21"/>
                <w:szCs w:val="21"/>
              </w:rPr>
              <w:t xml:space="preserve"> </w:t>
            </w:r>
            <w:r>
              <w:rPr>
                <w:rFonts w:hint="eastAsia" w:ascii="宋体" w:hAnsi="宋体" w:eastAsia="宋体" w:cs="宋体"/>
                <w:b w:val="0"/>
                <w:bCs/>
                <w:spacing w:val="2"/>
                <w:sz w:val="21"/>
                <w:szCs w:val="21"/>
              </w:rPr>
              <w:t>99%及以上</w:t>
            </w:r>
          </w:p>
        </w:tc>
      </w:tr>
    </w:tbl>
    <w:p>
      <w:pPr>
        <w:pStyle w:val="3"/>
        <w:keepNext/>
        <w:keepLines/>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rPr>
      </w:pPr>
      <w:bookmarkStart w:id="41" w:name="_Toc12554"/>
      <w:r>
        <w:rPr>
          <w:rFonts w:hint="eastAsia"/>
          <w:lang w:val="en-US" w:eastAsia="zh-CN"/>
        </w:rPr>
        <w:t>5</w:t>
      </w:r>
      <w:r>
        <w:rPr>
          <w:rFonts w:hint="eastAsia"/>
        </w:rPr>
        <w:t>.7</w:t>
      </w:r>
      <w:r>
        <w:rPr>
          <w:rFonts w:hint="eastAsia"/>
          <w:lang w:val="en-US" w:eastAsia="zh-CN"/>
        </w:rPr>
        <w:t xml:space="preserve">  </w:t>
      </w:r>
      <w:r>
        <w:rPr>
          <w:rFonts w:hint="eastAsia"/>
        </w:rPr>
        <w:t>数字家庭中控网关</w:t>
      </w:r>
      <w:bookmarkEnd w:id="41"/>
    </w:p>
    <w:p>
      <w:pPr>
        <w:pStyle w:val="28"/>
        <w:spacing w:line="400" w:lineRule="exact"/>
        <w:ind w:firstLine="0" w:firstLineChars="0"/>
        <w:rPr>
          <w:rFonts w:hint="eastAsia"/>
        </w:rPr>
      </w:pPr>
      <w:r>
        <w:rPr>
          <w:rFonts w:hint="eastAsia" w:ascii="黑体" w:hAnsi="黑体" w:eastAsia="黑体" w:cs="黑体"/>
          <w:b w:val="0"/>
          <w:bCs w:val="0"/>
          <w:lang w:val="en-US" w:eastAsia="zh-CN"/>
        </w:rPr>
        <w:t>5</w:t>
      </w:r>
      <w:r>
        <w:rPr>
          <w:rFonts w:hint="eastAsia" w:ascii="黑体" w:hAnsi="黑体" w:eastAsia="黑体" w:cs="黑体"/>
          <w:b w:val="0"/>
          <w:bCs w:val="0"/>
        </w:rPr>
        <w:t>.7.1</w:t>
      </w:r>
      <w:r>
        <w:rPr>
          <w:rFonts w:hint="eastAsia"/>
        </w:rPr>
        <w:t xml:space="preserve">  数字家庭应根据不同数字家庭等级，设置中控网关设备。</w:t>
      </w:r>
    </w:p>
    <w:p>
      <w:pPr>
        <w:pStyle w:val="28"/>
        <w:spacing w:line="400" w:lineRule="exact"/>
        <w:ind w:firstLine="0" w:firstLineChars="0"/>
        <w:rPr>
          <w:rFonts w:hint="default" w:eastAsia="黑体"/>
          <w:lang w:val="en-US" w:eastAsia="zh-CN"/>
        </w:rPr>
      </w:pPr>
      <w:r>
        <w:rPr>
          <w:rFonts w:hint="eastAsia" w:ascii="黑体" w:hAnsi="黑体" w:eastAsia="黑体" w:cs="黑体"/>
          <w:b w:val="0"/>
          <w:bCs w:val="0"/>
          <w:lang w:val="en-US" w:eastAsia="zh-CN"/>
        </w:rPr>
        <w:t>5</w:t>
      </w:r>
      <w:r>
        <w:rPr>
          <w:rFonts w:hint="eastAsia" w:ascii="黑体" w:hAnsi="黑体" w:eastAsia="黑体" w:cs="黑体"/>
          <w:b w:val="0"/>
          <w:bCs w:val="0"/>
        </w:rPr>
        <w:t>.7.</w:t>
      </w:r>
      <w:r>
        <w:rPr>
          <w:rFonts w:hint="eastAsia" w:ascii="黑体" w:hAnsi="黑体" w:eastAsia="黑体" w:cs="黑体"/>
          <w:b w:val="0"/>
          <w:bCs w:val="0"/>
          <w:lang w:val="en-US" w:eastAsia="zh-CN"/>
        </w:rPr>
        <w:t xml:space="preserve">2  </w:t>
      </w:r>
      <w:r>
        <w:rPr>
          <w:rFonts w:hint="eastAsia"/>
          <w:lang w:val="en-US" w:eastAsia="zh-CN"/>
        </w:rPr>
        <w:t>中控网关应具备跨系统、跨品牌、跨生态互联互通互操作能力。</w:t>
      </w:r>
    </w:p>
    <w:p>
      <w:pPr>
        <w:pStyle w:val="28"/>
        <w:spacing w:line="400" w:lineRule="exact"/>
        <w:ind w:firstLine="0" w:firstLineChars="0"/>
      </w:pPr>
      <w:r>
        <w:rPr>
          <w:rFonts w:hint="eastAsia" w:ascii="黑体" w:hAnsi="黑体" w:eastAsia="黑体" w:cs="黑体"/>
          <w:b w:val="0"/>
          <w:bCs w:val="0"/>
          <w:lang w:val="en-US" w:eastAsia="zh-CN"/>
        </w:rPr>
        <w:t>5</w:t>
      </w:r>
      <w:r>
        <w:rPr>
          <w:rFonts w:hint="eastAsia" w:ascii="黑体" w:hAnsi="黑体" w:eastAsia="黑体" w:cs="黑体"/>
          <w:b w:val="0"/>
          <w:bCs w:val="0"/>
        </w:rPr>
        <w:t>.7.</w:t>
      </w:r>
      <w:r>
        <w:rPr>
          <w:rFonts w:hint="eastAsia" w:ascii="黑体" w:hAnsi="黑体" w:eastAsia="黑体" w:cs="黑体"/>
          <w:b w:val="0"/>
          <w:bCs w:val="0"/>
          <w:lang w:val="en-US" w:eastAsia="zh-CN"/>
        </w:rPr>
        <w:t>3</w:t>
      </w:r>
      <w:r>
        <w:rPr>
          <w:rFonts w:hint="eastAsia"/>
        </w:rPr>
        <w:t xml:space="preserve">  对应不同数字家庭等级，中控网关技术条件应符合表2的规定。</w:t>
      </w:r>
    </w:p>
    <w:p>
      <w:pPr>
        <w:jc w:val="center"/>
      </w:pPr>
    </w:p>
    <w:p>
      <w:pPr>
        <w:jc w:val="center"/>
        <w:rPr>
          <w:rFonts w:hint="eastAsia" w:ascii="黑体" w:hAnsi="黑体" w:eastAsia="黑体" w:cs="黑体"/>
          <w:b w:val="0"/>
          <w:bCs w:val="0"/>
          <w:kern w:val="0"/>
          <w:szCs w:val="20"/>
        </w:rPr>
      </w:pPr>
      <w:r>
        <w:rPr>
          <w:rFonts w:hint="eastAsia" w:ascii="黑体" w:hAnsi="黑体" w:eastAsia="黑体" w:cs="黑体"/>
          <w:b w:val="0"/>
          <w:bCs w:val="0"/>
          <w:kern w:val="0"/>
          <w:szCs w:val="20"/>
        </w:rPr>
        <w:t>表2    数字家庭中控网关技术条件</w:t>
      </w:r>
    </w:p>
    <w:p>
      <w:pPr>
        <w:spacing w:line="23" w:lineRule="exact"/>
        <w:rPr>
          <w:rFonts w:ascii="仿宋_GB2312" w:hAnsi="仿宋_GB2312" w:eastAsia="仿宋_GB2312" w:cs="仿宋_GB2312"/>
          <w:sz w:val="32"/>
          <w:szCs w:val="32"/>
        </w:rPr>
      </w:pPr>
    </w:p>
    <w:tbl>
      <w:tblPr>
        <w:tblStyle w:val="22"/>
        <w:tblpPr w:leftFromText="180" w:rightFromText="180" w:vertAnchor="text" w:horzAnchor="page" w:tblpXSpec="center" w:tblpY="74"/>
        <w:tblOverlap w:val="never"/>
        <w:tblW w:w="8052" w:type="dxa"/>
        <w:tblInd w:w="-6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6"/>
        <w:gridCol w:w="2832"/>
        <w:gridCol w:w="25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666" w:type="dxa"/>
            <w:tcBorders>
              <w:tl2br w:val="single" w:color="000000" w:sz="2" w:space="0"/>
            </w:tcBorders>
          </w:tcPr>
          <w:p>
            <w:pPr>
              <w:pStyle w:val="21"/>
              <w:spacing w:line="240" w:lineRule="exact"/>
              <w:ind w:left="676"/>
              <w:jc w:val="right"/>
              <w:rPr>
                <w:b w:val="0"/>
                <w:bCs w:val="0"/>
                <w:sz w:val="21"/>
                <w:szCs w:val="21"/>
              </w:rPr>
            </w:pPr>
            <w:r>
              <w:rPr>
                <w:rFonts w:hint="eastAsia"/>
                <w:b w:val="0"/>
                <w:bCs w:val="0"/>
                <w:spacing w:val="6"/>
                <w:sz w:val="21"/>
                <w:szCs w:val="21"/>
              </w:rPr>
              <w:t>智能等级</w:t>
            </w:r>
          </w:p>
          <w:p>
            <w:pPr>
              <w:pStyle w:val="21"/>
              <w:spacing w:line="240" w:lineRule="exact"/>
              <w:ind w:left="114"/>
              <w:rPr>
                <w:b w:val="0"/>
                <w:bCs w:val="0"/>
                <w:sz w:val="21"/>
                <w:szCs w:val="21"/>
              </w:rPr>
            </w:pPr>
            <w:r>
              <w:rPr>
                <w:rFonts w:hint="eastAsia"/>
                <w:b w:val="0"/>
                <w:bCs w:val="0"/>
                <w:spacing w:val="2"/>
                <w:sz w:val="21"/>
                <w:szCs w:val="21"/>
              </w:rPr>
              <w:t>细项</w:t>
            </w:r>
          </w:p>
        </w:tc>
        <w:tc>
          <w:tcPr>
            <w:tcW w:w="2832" w:type="dxa"/>
            <w:vAlign w:val="center"/>
          </w:tcPr>
          <w:p>
            <w:pPr>
              <w:pStyle w:val="21"/>
              <w:spacing w:line="240" w:lineRule="exact"/>
              <w:jc w:val="center"/>
              <w:rPr>
                <w:b w:val="0"/>
                <w:bCs w:val="0"/>
                <w:sz w:val="21"/>
                <w:szCs w:val="21"/>
              </w:rPr>
            </w:pPr>
            <w:r>
              <w:rPr>
                <w:rFonts w:hint="eastAsia"/>
                <w:b w:val="0"/>
                <w:bCs w:val="0"/>
                <w:spacing w:val="5"/>
                <w:sz w:val="21"/>
                <w:szCs w:val="21"/>
                <w:lang w:eastAsia="zh-CN"/>
              </w:rPr>
              <w:t>基本型</w:t>
            </w:r>
          </w:p>
        </w:tc>
        <w:tc>
          <w:tcPr>
            <w:tcW w:w="2554" w:type="dxa"/>
            <w:vAlign w:val="center"/>
          </w:tcPr>
          <w:p>
            <w:pPr>
              <w:pStyle w:val="21"/>
              <w:spacing w:line="240" w:lineRule="exact"/>
              <w:jc w:val="center"/>
              <w:rPr>
                <w:b w:val="0"/>
                <w:bCs w:val="0"/>
                <w:sz w:val="21"/>
                <w:szCs w:val="21"/>
              </w:rPr>
            </w:pPr>
            <w:r>
              <w:rPr>
                <w:rFonts w:hint="eastAsia"/>
                <w:b w:val="0"/>
                <w:bCs w:val="0"/>
                <w:spacing w:val="5"/>
                <w:sz w:val="21"/>
                <w:szCs w:val="21"/>
                <w:lang w:eastAsia="zh-CN"/>
              </w:rPr>
              <w:t>提高型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666" w:type="dxa"/>
            <w:vAlign w:val="center"/>
          </w:tcPr>
          <w:p>
            <w:pPr>
              <w:pStyle w:val="21"/>
              <w:spacing w:line="240" w:lineRule="exact"/>
              <w:jc w:val="center"/>
              <w:rPr>
                <w:b w:val="0"/>
                <w:bCs w:val="0"/>
                <w:sz w:val="21"/>
                <w:szCs w:val="21"/>
              </w:rPr>
            </w:pPr>
            <w:r>
              <w:rPr>
                <w:rFonts w:hint="eastAsia"/>
                <w:b w:val="0"/>
                <w:bCs w:val="0"/>
                <w:sz w:val="21"/>
                <w:szCs w:val="21"/>
              </w:rPr>
              <w:t>设备管理</w:t>
            </w:r>
          </w:p>
        </w:tc>
        <w:tc>
          <w:tcPr>
            <w:tcW w:w="2832" w:type="dxa"/>
            <w:vAlign w:val="center"/>
          </w:tcPr>
          <w:p>
            <w:pPr>
              <w:pStyle w:val="21"/>
              <w:spacing w:line="240" w:lineRule="exact"/>
              <w:jc w:val="both"/>
              <w:rPr>
                <w:b w:val="0"/>
                <w:bCs w:val="0"/>
                <w:sz w:val="21"/>
                <w:szCs w:val="21"/>
              </w:rPr>
            </w:pPr>
            <w:r>
              <w:rPr>
                <w:rFonts w:hint="eastAsia"/>
                <w:b w:val="0"/>
                <w:bCs w:val="0"/>
                <w:sz w:val="21"/>
                <w:szCs w:val="21"/>
              </w:rPr>
              <w:t>单一中控网关设备接入量0&lt;N≤16；</w:t>
            </w:r>
          </w:p>
          <w:p>
            <w:pPr>
              <w:pStyle w:val="21"/>
              <w:spacing w:line="240" w:lineRule="exact"/>
              <w:jc w:val="both"/>
              <w:rPr>
                <w:b w:val="0"/>
                <w:bCs w:val="0"/>
                <w:sz w:val="21"/>
                <w:szCs w:val="21"/>
              </w:rPr>
            </w:pPr>
            <w:r>
              <w:rPr>
                <w:rFonts w:hint="eastAsia"/>
                <w:b w:val="0"/>
                <w:bCs w:val="0"/>
                <w:sz w:val="21"/>
                <w:szCs w:val="21"/>
              </w:rPr>
              <w:t>家庭总体设备管理数量0&lt;N≤128</w:t>
            </w:r>
          </w:p>
        </w:tc>
        <w:tc>
          <w:tcPr>
            <w:tcW w:w="2554" w:type="dxa"/>
            <w:vAlign w:val="center"/>
          </w:tcPr>
          <w:p>
            <w:pPr>
              <w:pStyle w:val="21"/>
              <w:spacing w:line="240" w:lineRule="exact"/>
              <w:jc w:val="both"/>
              <w:rPr>
                <w:b w:val="0"/>
                <w:bCs w:val="0"/>
                <w:sz w:val="21"/>
                <w:szCs w:val="21"/>
              </w:rPr>
            </w:pPr>
            <w:r>
              <w:rPr>
                <w:rFonts w:hint="eastAsia"/>
                <w:b w:val="0"/>
                <w:bCs w:val="0"/>
                <w:sz w:val="21"/>
                <w:szCs w:val="21"/>
              </w:rPr>
              <w:t>单一中控网关设备接入 量16&lt;N；</w:t>
            </w:r>
          </w:p>
          <w:p>
            <w:pPr>
              <w:pStyle w:val="21"/>
              <w:spacing w:line="240" w:lineRule="exact"/>
              <w:jc w:val="both"/>
              <w:rPr>
                <w:b w:val="0"/>
                <w:bCs w:val="0"/>
                <w:sz w:val="21"/>
                <w:szCs w:val="21"/>
              </w:rPr>
            </w:pPr>
            <w:r>
              <w:rPr>
                <w:rFonts w:hint="eastAsia"/>
                <w:b w:val="0"/>
                <w:bCs w:val="0"/>
                <w:sz w:val="21"/>
                <w:szCs w:val="21"/>
              </w:rPr>
              <w:t>家庭总体设备管理 数 量128&lt;N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5" w:hRule="atLeast"/>
        </w:trPr>
        <w:tc>
          <w:tcPr>
            <w:tcW w:w="2666" w:type="dxa"/>
            <w:vAlign w:val="center"/>
          </w:tcPr>
          <w:p>
            <w:pPr>
              <w:pStyle w:val="21"/>
              <w:spacing w:line="240" w:lineRule="exact"/>
              <w:jc w:val="center"/>
              <w:rPr>
                <w:sz w:val="21"/>
                <w:szCs w:val="21"/>
              </w:rPr>
            </w:pPr>
            <w:r>
              <w:rPr>
                <w:rFonts w:hint="eastAsia"/>
                <w:sz w:val="21"/>
                <w:szCs w:val="21"/>
              </w:rPr>
              <w:t>特性功能</w:t>
            </w:r>
          </w:p>
        </w:tc>
        <w:tc>
          <w:tcPr>
            <w:tcW w:w="2832" w:type="dxa"/>
            <w:vAlign w:val="center"/>
          </w:tcPr>
          <w:p>
            <w:pPr>
              <w:pStyle w:val="21"/>
              <w:spacing w:line="240" w:lineRule="exact"/>
              <w:jc w:val="both"/>
              <w:rPr>
                <w:sz w:val="21"/>
                <w:szCs w:val="21"/>
              </w:rPr>
            </w:pPr>
            <w:r>
              <w:rPr>
                <w:rFonts w:hint="eastAsia"/>
                <w:sz w:val="21"/>
                <w:szCs w:val="21"/>
              </w:rPr>
              <w:t>支持连接协议转换</w:t>
            </w:r>
          </w:p>
        </w:tc>
        <w:tc>
          <w:tcPr>
            <w:tcW w:w="2554" w:type="dxa"/>
            <w:vAlign w:val="center"/>
          </w:tcPr>
          <w:p>
            <w:pPr>
              <w:pStyle w:val="21"/>
              <w:spacing w:line="240" w:lineRule="exact"/>
              <w:ind w:right="115"/>
              <w:jc w:val="both"/>
              <w:rPr>
                <w:sz w:val="21"/>
                <w:szCs w:val="21"/>
              </w:rPr>
            </w:pPr>
            <w:r>
              <w:rPr>
                <w:rFonts w:hint="eastAsia"/>
                <w:sz w:val="21"/>
                <w:szCs w:val="21"/>
              </w:rPr>
              <w:t>支持多个品牌的智能家设备互连管理</w:t>
            </w:r>
            <w:r>
              <w:rPr>
                <w:rFonts w:hint="eastAsia"/>
                <w:sz w:val="21"/>
                <w:szCs w:val="21"/>
                <w:lang w:eastAsia="zh-CN"/>
              </w:rPr>
              <w:t>；</w:t>
            </w:r>
          </w:p>
          <w:p>
            <w:pPr>
              <w:pStyle w:val="21"/>
              <w:spacing w:line="240" w:lineRule="exact"/>
              <w:jc w:val="both"/>
              <w:rPr>
                <w:sz w:val="21"/>
                <w:szCs w:val="21"/>
                <w:lang w:eastAsia="zh-CN"/>
              </w:rPr>
            </w:pPr>
            <w:r>
              <w:rPr>
                <w:rFonts w:hint="eastAsia"/>
                <w:sz w:val="21"/>
                <w:szCs w:val="21"/>
              </w:rPr>
              <w:t>支持场景本地联动协同</w:t>
            </w:r>
            <w:r>
              <w:rPr>
                <w:rFonts w:hint="eastAsia"/>
                <w:sz w:val="21"/>
                <w:szCs w:val="21"/>
                <w:lang w:eastAsia="zh-CN"/>
              </w:rPr>
              <w:t>；</w:t>
            </w:r>
          </w:p>
          <w:p>
            <w:pPr>
              <w:pStyle w:val="21"/>
              <w:spacing w:line="240" w:lineRule="exact"/>
              <w:jc w:val="both"/>
              <w:rPr>
                <w:rFonts w:hint="eastAsia" w:eastAsia="宋体"/>
                <w:sz w:val="21"/>
                <w:szCs w:val="21"/>
                <w:lang w:eastAsia="zh-CN"/>
              </w:rPr>
            </w:pPr>
            <w:r>
              <w:rPr>
                <w:rFonts w:hint="eastAsia"/>
                <w:sz w:val="21"/>
                <w:szCs w:val="21"/>
              </w:rPr>
              <w:t>装载数字家庭软件平台</w:t>
            </w:r>
            <w:r>
              <w:rPr>
                <w:rFonts w:hint="eastAsia"/>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6" w:hRule="atLeast"/>
        </w:trPr>
        <w:tc>
          <w:tcPr>
            <w:tcW w:w="2666" w:type="dxa"/>
            <w:vAlign w:val="center"/>
          </w:tcPr>
          <w:p>
            <w:pPr>
              <w:pStyle w:val="21"/>
              <w:spacing w:line="240" w:lineRule="exact"/>
              <w:jc w:val="center"/>
              <w:rPr>
                <w:sz w:val="21"/>
                <w:szCs w:val="21"/>
              </w:rPr>
            </w:pPr>
            <w:r>
              <w:rPr>
                <w:rFonts w:hint="eastAsia"/>
                <w:sz w:val="21"/>
                <w:szCs w:val="21"/>
              </w:rPr>
              <w:t>硬件形态</w:t>
            </w:r>
          </w:p>
        </w:tc>
        <w:tc>
          <w:tcPr>
            <w:tcW w:w="2832" w:type="dxa"/>
            <w:vAlign w:val="center"/>
          </w:tcPr>
          <w:p>
            <w:pPr>
              <w:pStyle w:val="21"/>
              <w:spacing w:line="240" w:lineRule="exact"/>
              <w:jc w:val="both"/>
              <w:rPr>
                <w:sz w:val="21"/>
                <w:szCs w:val="21"/>
              </w:rPr>
            </w:pPr>
            <w:r>
              <w:rPr>
                <w:rFonts w:hint="eastAsia"/>
                <w:sz w:val="21"/>
                <w:szCs w:val="21"/>
              </w:rPr>
              <w:t>网关形态、路由形态等</w:t>
            </w:r>
          </w:p>
        </w:tc>
        <w:tc>
          <w:tcPr>
            <w:tcW w:w="2554" w:type="dxa"/>
            <w:vAlign w:val="center"/>
          </w:tcPr>
          <w:p>
            <w:pPr>
              <w:pStyle w:val="21"/>
              <w:spacing w:line="240" w:lineRule="exact"/>
              <w:jc w:val="center"/>
              <w:rPr>
                <w:sz w:val="21"/>
                <w:szCs w:val="21"/>
              </w:rPr>
            </w:pPr>
            <w:r>
              <w:rPr>
                <w:rFonts w:hint="eastAsia"/>
                <w:sz w:val="21"/>
                <w:szCs w:val="21"/>
              </w:rPr>
              <w:t>有线方案：多系统集成的模块主 机形态，包含家庭综合信息箱、数字家庭主机等；</w:t>
            </w:r>
          </w:p>
          <w:p>
            <w:pPr>
              <w:pStyle w:val="21"/>
              <w:spacing w:line="240" w:lineRule="exact"/>
              <w:jc w:val="center"/>
              <w:rPr>
                <w:rFonts w:hint="eastAsia" w:eastAsia="宋体"/>
                <w:sz w:val="21"/>
                <w:szCs w:val="21"/>
                <w:lang w:eastAsia="zh-CN"/>
              </w:rPr>
            </w:pPr>
            <w:r>
              <w:rPr>
                <w:rFonts w:hint="eastAsia"/>
                <w:sz w:val="21"/>
                <w:szCs w:val="21"/>
              </w:rPr>
              <w:t>无线方案：多网关分布式组网形态，包括独立网关、中控屏、墙面面板等形态</w:t>
            </w:r>
            <w:r>
              <w:rPr>
                <w:rFonts w:hint="eastAsia"/>
                <w:sz w:val="21"/>
                <w:szCs w:val="21"/>
                <w:lang w:eastAsia="zh-CN"/>
              </w:rPr>
              <w:t>。</w:t>
            </w:r>
          </w:p>
        </w:tc>
      </w:tr>
    </w:tbl>
    <w:p>
      <w:pPr>
        <w:pStyle w:val="28"/>
        <w:spacing w:line="400" w:lineRule="exact"/>
        <w:ind w:firstLine="0" w:firstLineChars="0"/>
        <w:rPr>
          <w:b/>
          <w:bCs/>
        </w:rPr>
      </w:pPr>
    </w:p>
    <w:p>
      <w:pPr>
        <w:pStyle w:val="28"/>
        <w:spacing w:line="400" w:lineRule="exact"/>
        <w:ind w:firstLine="0" w:firstLineChars="0"/>
        <w:rPr>
          <w:b/>
          <w:bCs/>
        </w:rPr>
      </w:pPr>
    </w:p>
    <w:p>
      <w:pPr>
        <w:pStyle w:val="28"/>
        <w:spacing w:line="400" w:lineRule="exact"/>
        <w:ind w:firstLine="0" w:firstLineChars="0"/>
        <w:rPr>
          <w:b/>
          <w:bCs/>
        </w:rPr>
      </w:pPr>
    </w:p>
    <w:p>
      <w:pPr>
        <w:pStyle w:val="28"/>
        <w:spacing w:line="400" w:lineRule="exact"/>
        <w:ind w:firstLine="0" w:firstLineChars="0"/>
        <w:rPr>
          <w:b/>
          <w:bCs/>
        </w:rPr>
      </w:pPr>
    </w:p>
    <w:p>
      <w:pPr>
        <w:pStyle w:val="28"/>
        <w:spacing w:line="400" w:lineRule="exact"/>
        <w:ind w:firstLine="0" w:firstLineChars="0"/>
        <w:rPr>
          <w:b/>
          <w:bCs/>
        </w:rPr>
      </w:pPr>
    </w:p>
    <w:p>
      <w:pPr>
        <w:pStyle w:val="28"/>
        <w:spacing w:line="400" w:lineRule="exact"/>
        <w:ind w:firstLine="0" w:firstLineChars="0"/>
        <w:rPr>
          <w:rFonts w:hint="eastAsia" w:ascii="黑体" w:hAnsi="黑体" w:eastAsia="黑体" w:cs="黑体"/>
          <w:b w:val="0"/>
          <w:bCs w:val="0"/>
          <w:lang w:val="en-US" w:eastAsia="zh-CN"/>
        </w:rPr>
      </w:pPr>
    </w:p>
    <w:p>
      <w:pPr>
        <w:pStyle w:val="28"/>
        <w:spacing w:line="400" w:lineRule="exact"/>
        <w:ind w:firstLine="0" w:firstLineChars="0"/>
        <w:rPr>
          <w:rFonts w:hint="eastAsia" w:ascii="黑体" w:hAnsi="黑体" w:eastAsia="黑体" w:cs="黑体"/>
          <w:b w:val="0"/>
          <w:bCs w:val="0"/>
          <w:lang w:val="en-US" w:eastAsia="zh-CN"/>
        </w:rPr>
      </w:pPr>
    </w:p>
    <w:p>
      <w:pPr>
        <w:pStyle w:val="28"/>
        <w:spacing w:line="400" w:lineRule="exact"/>
        <w:ind w:firstLine="0" w:firstLineChars="0"/>
        <w:rPr>
          <w:rFonts w:hint="eastAsia" w:ascii="黑体" w:hAnsi="黑体" w:eastAsia="黑体" w:cs="黑体"/>
          <w:b w:val="0"/>
          <w:bCs w:val="0"/>
          <w:lang w:val="en-US" w:eastAsia="zh-CN"/>
        </w:rPr>
      </w:pPr>
    </w:p>
    <w:p>
      <w:pPr>
        <w:pStyle w:val="28"/>
        <w:spacing w:line="400" w:lineRule="exact"/>
        <w:ind w:firstLine="0" w:firstLineChars="0"/>
        <w:rPr>
          <w:rFonts w:hint="eastAsia" w:ascii="黑体" w:hAnsi="黑体" w:eastAsia="黑体" w:cs="黑体"/>
          <w:b w:val="0"/>
          <w:bCs w:val="0"/>
          <w:lang w:val="en-US" w:eastAsia="zh-CN"/>
        </w:rPr>
      </w:pP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.7.</w:t>
      </w:r>
      <w:r>
        <w:rPr>
          <w:rFonts w:hint="eastAsia" w:ascii="黑体" w:hAnsi="黑体" w:eastAsia="黑体" w:cs="黑体"/>
          <w:b w:val="0"/>
          <w:bCs w:val="0"/>
          <w:lang w:val="en-US" w:eastAsia="zh-CN"/>
        </w:rPr>
        <w:t>4</w:t>
      </w:r>
      <w:r>
        <w:rPr>
          <w:rFonts w:hint="eastAsia"/>
        </w:rPr>
        <w:t xml:space="preserve">  数字家庭中控网关应通过有线或者无线连接方式，管理家庭所有智能设备。</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.7.</w:t>
      </w:r>
      <w:r>
        <w:rPr>
          <w:rFonts w:hint="eastAsia" w:ascii="黑体" w:hAnsi="黑体" w:eastAsia="黑体" w:cs="黑体"/>
          <w:b w:val="0"/>
          <w:bCs w:val="0"/>
          <w:lang w:val="en-US" w:eastAsia="zh-CN"/>
        </w:rPr>
        <w:t>5</w:t>
      </w:r>
      <w:r>
        <w:rPr>
          <w:rFonts w:hint="eastAsia" w:ascii="黑体" w:hAnsi="黑体" w:eastAsia="黑体" w:cs="黑体"/>
          <w:b w:val="0"/>
          <w:bCs w:val="0"/>
        </w:rPr>
        <w:t xml:space="preserve"> </w:t>
      </w:r>
      <w:r>
        <w:rPr>
          <w:rFonts w:hint="eastAsia"/>
        </w:rPr>
        <w:t xml:space="preserve"> 数字家庭中控网关应支持无互联网连接时仍可进行本地控制。</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.7.</w:t>
      </w:r>
      <w:r>
        <w:rPr>
          <w:rFonts w:hint="eastAsia" w:ascii="黑体" w:hAnsi="黑体" w:eastAsia="黑体" w:cs="黑体"/>
          <w:b w:val="0"/>
          <w:bCs w:val="0"/>
          <w:lang w:val="en-US" w:eastAsia="zh-CN"/>
        </w:rPr>
        <w:t>6</w:t>
      </w:r>
      <w:r>
        <w:rPr>
          <w:rFonts w:hint="eastAsia"/>
        </w:rPr>
        <w:t xml:space="preserve">  数字家庭中控网关应支持远程OTA升级。</w:t>
      </w:r>
    </w:p>
    <w:p>
      <w:pPr>
        <w:pStyle w:val="28"/>
        <w:pageBreakBefore w:val="0"/>
        <w:kinsoku/>
        <w:wordWrap/>
        <w:overflowPunct/>
        <w:topLinePunct w:val="0"/>
        <w:bidi w:val="0"/>
        <w:adjustRightInd/>
        <w:snapToGrid/>
        <w:spacing w:line="240" w:lineRule="auto"/>
        <w:ind w:firstLine="0" w:firstLineChars="0"/>
        <w:textAlignment w:val="auto"/>
        <w:rPr>
          <w:rFonts w:hint="eastAsia" w:ascii="黑体" w:hAnsi="黑体" w:eastAsia="黑体" w:cs="黑体"/>
          <w:spacing w:val="-12"/>
          <w:sz w:val="30"/>
          <w:szCs w:val="30"/>
        </w:rPr>
      </w:pPr>
      <w:bookmarkStart w:id="42" w:name="bookmark84"/>
      <w:bookmarkEnd w:id="42"/>
      <w:r>
        <w:rPr>
          <w:rFonts w:hint="eastAsia" w:ascii="黑体" w:hAnsi="黑体" w:eastAsia="黑体" w:cs="黑体"/>
          <w:b w:val="0"/>
          <w:bCs w:val="0"/>
          <w:lang w:val="en-US" w:eastAsia="zh-CN"/>
        </w:rPr>
        <w:t>5</w:t>
      </w:r>
      <w:r>
        <w:rPr>
          <w:rFonts w:hint="eastAsia" w:ascii="黑体" w:hAnsi="黑体" w:eastAsia="黑体" w:cs="黑体"/>
          <w:b w:val="0"/>
          <w:bCs w:val="0"/>
        </w:rPr>
        <w:t>.7.</w:t>
      </w:r>
      <w:r>
        <w:rPr>
          <w:rFonts w:hint="eastAsia" w:ascii="黑体" w:hAnsi="黑体" w:eastAsia="黑体" w:cs="黑体"/>
          <w:b w:val="0"/>
          <w:bCs w:val="0"/>
          <w:lang w:val="en-US" w:eastAsia="zh-CN"/>
        </w:rPr>
        <w:t>7</w:t>
      </w:r>
      <w:r>
        <w:rPr>
          <w:rFonts w:hint="eastAsia" w:ascii="黑体" w:hAnsi="黑体" w:eastAsia="黑体" w:cs="黑体"/>
          <w:b w:val="0"/>
          <w:bCs w:val="0"/>
        </w:rPr>
        <w:t xml:space="preserve"> </w:t>
      </w:r>
      <w:r>
        <w:rPr>
          <w:rFonts w:hint="eastAsia"/>
        </w:rPr>
        <w:t xml:space="preserve"> 数字家庭中控网关应支持内嵌数字家庭软件平台，宜采用国产自主可控产品。</w:t>
      </w:r>
    </w:p>
    <w:p>
      <w:pPr>
        <w:pStyle w:val="3"/>
        <w:keepNext/>
        <w:keepLines/>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rPr>
      </w:pPr>
      <w:bookmarkStart w:id="43" w:name="_Toc32327"/>
      <w:r>
        <w:rPr>
          <w:rFonts w:hint="eastAsia"/>
          <w:lang w:val="en-US" w:eastAsia="zh-CN"/>
        </w:rPr>
        <w:t>5</w:t>
      </w:r>
      <w:r>
        <w:rPr>
          <w:rFonts w:hint="eastAsia"/>
        </w:rPr>
        <w:t>.8 系统功能</w:t>
      </w:r>
      <w:bookmarkEnd w:id="43"/>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 xml:space="preserve">.8.1 </w:t>
      </w:r>
      <w:r>
        <w:t xml:space="preserve"> </w:t>
      </w:r>
      <w:r>
        <w:rPr>
          <w:rFonts w:hint="eastAsia"/>
        </w:rPr>
        <w:t>数字家庭系统</w:t>
      </w:r>
      <w:r>
        <w:t>功能主要包括照明控制、家居安全、电器控制、能耗监测、家居环境、家居娱乐及家居健康等。</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5</w:t>
      </w:r>
      <w:r>
        <w:rPr>
          <w:rFonts w:hint="eastAsia" w:ascii="黑体" w:hAnsi="黑体" w:eastAsia="黑体" w:cs="黑体"/>
          <w:b w:val="0"/>
          <w:bCs w:val="0"/>
        </w:rPr>
        <w:t xml:space="preserve">.8.2 </w:t>
      </w:r>
      <w:r>
        <w:t xml:space="preserve">  照明控制应符合现行国家标准的相关规定，并应具有下列功能：</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a）</w:t>
      </w:r>
      <w:r>
        <w:t>同时支持面板本地操作和智能交互终端操作，可独立控制每路灯具，也可设置多种预设场景；</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b）</w:t>
      </w:r>
      <w:r>
        <w:t xml:space="preserve"> 宜支持光照强度、色温等状态的控制；</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c）</w:t>
      </w:r>
      <w:r>
        <w:t>智能交互终端界面图标所显示的灯具状态，应当与灯具的开关状态一致，宜显示灯具的亮度、色温等数值；</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d</w:t>
      </w:r>
      <w:r>
        <w:rPr>
          <w:rFonts w:hint="eastAsia" w:ascii="宋体" w:hAnsi="宋体" w:eastAsia="宋体" w:cs="宋体"/>
          <w:b w:val="0"/>
          <w:bCs/>
          <w:lang w:val="en-US" w:eastAsia="zh-CN"/>
        </w:rPr>
        <w:t>）</w:t>
      </w:r>
      <w:r>
        <w:t>支持用户自定义场景模式，包括定时开关、离家模式、回家模式等。</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lang w:val="en-US" w:eastAsia="zh-CN"/>
        </w:rPr>
        <w:t>5</w:t>
      </w:r>
      <w:r>
        <w:rPr>
          <w:rFonts w:hint="eastAsia" w:ascii="黑体" w:hAnsi="黑体" w:eastAsia="黑体" w:cs="黑体"/>
        </w:rPr>
        <w:t>.8.3</w:t>
      </w:r>
      <w:r>
        <w:t xml:space="preserve">  家居安全应符合下列规定：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a）</w:t>
      </w:r>
      <w:r>
        <w:t>视频监控宜采用红外高清网络摄像机，摄像机支持云存储或本地存储，连续存储时间不宜少于15天，且可循环覆盖存储，并支持本地和远程多路图像同步查看、回放，视频监控的配备及功能应符合现行国家标准的相关规定；</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b）</w:t>
      </w:r>
      <w:r>
        <w:t>智能门锁安全等级应不低于现行行业标准GA 374规定的B级，并具有紧急机械应急开锁功能，支持设置虚位密码，支持生物特征识别开锁、应急钥匙开锁、临时密码开锁等多种开锁方式，具有低电量提示功能，支持临时外接电源供电，并具备可靠的安全管理措施；</w:t>
      </w:r>
    </w:p>
    <w:p>
      <w:pPr>
        <w:pStyle w:val="28"/>
        <w:pageBreakBefore w:val="0"/>
        <w:kinsoku/>
        <w:wordWrap/>
        <w:overflowPunct/>
        <w:topLinePunct w:val="0"/>
        <w:bidi w:val="0"/>
        <w:adjustRightInd/>
        <w:snapToGrid/>
        <w:spacing w:line="240" w:lineRule="auto"/>
        <w:ind w:firstLine="420"/>
        <w:textAlignment w:val="auto"/>
      </w:pPr>
      <w:r>
        <w:rPr>
          <w:rFonts w:hint="eastAsia" w:ascii="宋体" w:hAnsi="宋体" w:eastAsia="宋体" w:cs="宋体"/>
          <w:b w:val="0"/>
          <w:bCs/>
          <w:lang w:val="en-US" w:eastAsia="zh-CN"/>
        </w:rPr>
        <w:t>c）</w:t>
      </w:r>
      <w:r>
        <w:t>在住宅楼的一层、二层及可上人屋面的顶层及其下一层，设有架空层或有退台（露台）的本层及上一层，在阳台或外窗等处可设置防入侵报警探测装置，入侵报警探测装置应确保对非法入侵行为及时发出报警响应，并应符合现行国家标准GB 50394 和GB 50348的相关规定；</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d</w:t>
      </w:r>
      <w:r>
        <w:rPr>
          <w:rFonts w:hint="eastAsia" w:ascii="宋体" w:hAnsi="宋体" w:eastAsia="宋体" w:cs="宋体"/>
          <w:b w:val="0"/>
          <w:bCs/>
          <w:lang w:val="en-US" w:eastAsia="zh-CN"/>
        </w:rPr>
        <w:t>）</w:t>
      </w:r>
      <w:r>
        <w:t>老人房、儿童房、卫生间等紧急事件多发区域应安装紧急求助按钮并具备报警功能，宜通过智能监控或传感设备等老幼看护报警装置实现移动侦测、跌倒侦测、紧急事件告警等功能，宜提供双向对讲，并具有接入智慧社区等第三方平台功能；</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e</w:t>
      </w:r>
      <w:r>
        <w:rPr>
          <w:rFonts w:hint="eastAsia" w:ascii="宋体" w:hAnsi="宋体" w:eastAsia="宋体" w:cs="宋体"/>
          <w:b w:val="0"/>
          <w:bCs/>
          <w:lang w:val="en-US" w:eastAsia="zh-CN"/>
        </w:rPr>
        <w:t>）</w:t>
      </w:r>
      <w:r>
        <w:t>在厨房和卫生间宜设置水浸报警探测器：</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f</w:t>
      </w:r>
      <w:r>
        <w:rPr>
          <w:rFonts w:hint="eastAsia" w:ascii="宋体" w:hAnsi="宋体" w:eastAsia="宋体" w:cs="宋体"/>
          <w:b w:val="0"/>
          <w:bCs/>
          <w:lang w:val="en-US" w:eastAsia="zh-CN"/>
        </w:rPr>
        <w:t>）</w:t>
      </w:r>
      <w:r>
        <w:t>入户门宜安装智能猫眼，宜与智能门锁、入侵报警深测装置，形成智能安防系统，支持视频通话、智能守卫、实时信息推送等功能；</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g</w:t>
      </w:r>
      <w:r>
        <w:rPr>
          <w:rFonts w:hint="eastAsia" w:ascii="宋体" w:hAnsi="宋体" w:eastAsia="宋体" w:cs="宋体"/>
          <w:b w:val="0"/>
          <w:bCs/>
          <w:lang w:val="en-US" w:eastAsia="zh-CN"/>
        </w:rPr>
        <w:t>）</w:t>
      </w:r>
      <w:r>
        <w:t>家居安防报警信息应同步推送至用户移动终端设备，宜同步推送至物业管理中心。</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lang w:val="en-US" w:eastAsia="zh-CN"/>
        </w:rPr>
        <w:t>5</w:t>
      </w:r>
      <w:r>
        <w:rPr>
          <w:rFonts w:hint="eastAsia" w:ascii="黑体" w:hAnsi="黑体" w:eastAsia="黑体" w:cs="黑体"/>
        </w:rPr>
        <w:t>.8.4</w:t>
      </w:r>
      <w:r>
        <w:t xml:space="preserve">  电器控制应满足下列功能要求：</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a</w:t>
      </w:r>
      <w:r>
        <w:rPr>
          <w:rFonts w:hint="eastAsia" w:ascii="宋体" w:hAnsi="宋体" w:eastAsia="宋体" w:cs="宋体"/>
          <w:b w:val="0"/>
          <w:bCs/>
          <w:lang w:val="en-US" w:eastAsia="zh-CN"/>
        </w:rPr>
        <w:t>）</w:t>
      </w:r>
      <w:r>
        <w:t>宜设置红外转发器， 通过智能交互终端对智能家用电器进行红外遥控操作；</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b</w:t>
      </w:r>
      <w:r>
        <w:rPr>
          <w:rFonts w:hint="eastAsia" w:ascii="宋体" w:hAnsi="宋体" w:eastAsia="宋体" w:cs="宋体"/>
          <w:b w:val="0"/>
          <w:bCs/>
          <w:lang w:val="en-US" w:eastAsia="zh-CN"/>
        </w:rPr>
        <w:t>）</w:t>
      </w:r>
      <w:r>
        <w:t xml:space="preserve"> 支持与中央空调、新风、供暖等设备进行对接，监测相关设备的运行状态，并能通过本地或远程控制相关设备的运行；支持定时、场景等不同控制模式，支持按条件或事件触发的功能；</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c</w:t>
      </w:r>
      <w:r>
        <w:rPr>
          <w:rFonts w:hint="eastAsia" w:ascii="宋体" w:hAnsi="宋体" w:eastAsia="宋体" w:cs="宋体"/>
          <w:b w:val="0"/>
          <w:bCs/>
          <w:lang w:val="en-US" w:eastAsia="zh-CN"/>
        </w:rPr>
        <w:t>）</w:t>
      </w:r>
      <w:r>
        <w:t xml:space="preserve">智能窗帘具备一键开关或自动调节窗帘开合度的功能，并支持本地控制、定时、场景、联动及远程控制等多种控制方式； </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d</w:t>
      </w:r>
      <w:r>
        <w:rPr>
          <w:rFonts w:hint="eastAsia" w:ascii="宋体" w:hAnsi="宋体" w:eastAsia="宋体" w:cs="宋体"/>
          <w:b w:val="0"/>
          <w:bCs/>
          <w:lang w:val="en-US" w:eastAsia="zh-CN"/>
        </w:rPr>
        <w:t>）</w:t>
      </w:r>
      <w:r>
        <w:t>智能晾晒应能实现智能晾衣架电动升降和照明，并支持本地控制、定时、场景联动及远程等多种控制方式；</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e</w:t>
      </w:r>
      <w:r>
        <w:rPr>
          <w:rFonts w:hint="eastAsia" w:ascii="宋体" w:hAnsi="宋体" w:eastAsia="宋体" w:cs="宋体"/>
          <w:b w:val="0"/>
          <w:bCs/>
          <w:lang w:val="en-US" w:eastAsia="zh-CN"/>
        </w:rPr>
        <w:t>）</w:t>
      </w:r>
      <w:r>
        <w:t>系统宜支持与厨卫智能家用电器设备对接；</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f</w:t>
      </w:r>
      <w:r>
        <w:rPr>
          <w:rFonts w:hint="eastAsia" w:ascii="宋体" w:hAnsi="宋体" w:eastAsia="宋体" w:cs="宋体"/>
          <w:b w:val="0"/>
          <w:bCs/>
          <w:lang w:val="en-US" w:eastAsia="zh-CN"/>
        </w:rPr>
        <w:t>）</w:t>
      </w:r>
      <w:r>
        <w:t>宜设置智能净水系统，实时显示智能净水设备的工作状态。</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lang w:val="en-US" w:eastAsia="zh-CN"/>
        </w:rPr>
        <w:t>5</w:t>
      </w:r>
      <w:r>
        <w:rPr>
          <w:rFonts w:hint="eastAsia" w:ascii="黑体" w:hAnsi="黑体" w:eastAsia="黑体" w:cs="黑体"/>
        </w:rPr>
        <w:t>.8.5</w:t>
      </w:r>
      <w:r>
        <w:t xml:space="preserve">  能耗监测系统应具有下列功能：</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a</w:t>
      </w:r>
      <w:r>
        <w:rPr>
          <w:rFonts w:hint="eastAsia" w:ascii="宋体" w:hAnsi="宋体" w:eastAsia="宋体" w:cs="宋体"/>
          <w:b w:val="0"/>
          <w:bCs/>
          <w:lang w:val="en-US" w:eastAsia="zh-CN"/>
        </w:rPr>
        <w:t>）</w:t>
      </w:r>
      <w:r>
        <w:t>宜通过智能计量终端等方式对空调、热水器、冰箱等电器的能耗数据进行采集；</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b</w:t>
      </w:r>
      <w:r>
        <w:rPr>
          <w:rFonts w:hint="eastAsia" w:ascii="宋体" w:hAnsi="宋体" w:eastAsia="宋体" w:cs="宋体"/>
          <w:b w:val="0"/>
          <w:bCs/>
          <w:lang w:val="en-US" w:eastAsia="zh-CN"/>
        </w:rPr>
        <w:t>）</w:t>
      </w:r>
      <w:r>
        <w:t>宜通过采集数据的统计分析，发现能耗异常情况自动预警，为社区或老人家属提供异常提醒服务。</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lang w:val="en-US" w:eastAsia="zh-CN"/>
        </w:rPr>
        <w:t>5</w:t>
      </w:r>
      <w:r>
        <w:rPr>
          <w:rFonts w:hint="eastAsia" w:ascii="黑体" w:hAnsi="黑体" w:eastAsia="黑体" w:cs="黑体"/>
        </w:rPr>
        <w:t>.8.6</w:t>
      </w:r>
      <w:r>
        <w:t xml:space="preserve"> 家居环境应满足下列功能要求：</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a</w:t>
      </w:r>
      <w:r>
        <w:rPr>
          <w:rFonts w:hint="eastAsia" w:ascii="宋体" w:hAnsi="宋体" w:eastAsia="宋体" w:cs="宋体"/>
          <w:b w:val="0"/>
          <w:bCs/>
          <w:lang w:val="en-US" w:eastAsia="zh-CN"/>
        </w:rPr>
        <w:t>）</w:t>
      </w:r>
      <w:r>
        <w:t>宜设置环境传感器，对家居室内空间环境进行监测，监测的环境要素包括空气质量及温度、湿度等；</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b</w:t>
      </w:r>
      <w:r>
        <w:rPr>
          <w:rFonts w:hint="eastAsia" w:ascii="宋体" w:hAnsi="宋体" w:eastAsia="宋体" w:cs="宋体"/>
          <w:b w:val="0"/>
          <w:bCs/>
          <w:lang w:val="en-US" w:eastAsia="zh-CN"/>
        </w:rPr>
        <w:t>）</w:t>
      </w:r>
      <w:r>
        <w:t>环境传感器所采集的环境监测数据可在智能交互终端上直观地显示出来；</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c</w:t>
      </w:r>
      <w:r>
        <w:rPr>
          <w:rFonts w:hint="eastAsia" w:ascii="宋体" w:hAnsi="宋体" w:eastAsia="宋体" w:cs="宋体"/>
          <w:b w:val="0"/>
          <w:bCs/>
          <w:lang w:val="en-US" w:eastAsia="zh-CN"/>
        </w:rPr>
        <w:t>）</w:t>
      </w:r>
      <w:r>
        <w:t>环境传感器宜支持与空调、新风、地暖等电器设备的联动，实现对环境控制电器设备的智能化控制。</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lang w:val="en-US" w:eastAsia="zh-CN"/>
        </w:rPr>
        <w:t>5</w:t>
      </w:r>
      <w:r>
        <w:rPr>
          <w:rFonts w:hint="eastAsia" w:ascii="黑体" w:hAnsi="黑体" w:eastAsia="黑体" w:cs="黑体"/>
        </w:rPr>
        <w:t>.8.7</w:t>
      </w:r>
      <w:r>
        <w:t xml:space="preserve"> 家居娱乐应符合下列规定：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a</w:t>
      </w:r>
      <w:r>
        <w:rPr>
          <w:rFonts w:hint="eastAsia" w:ascii="宋体" w:hAnsi="宋体" w:eastAsia="宋体" w:cs="宋体"/>
          <w:b w:val="0"/>
          <w:bCs/>
          <w:lang w:val="en-US" w:eastAsia="zh-CN"/>
        </w:rPr>
        <w:t>）</w:t>
      </w:r>
      <w:r>
        <w:t>在客厅、卧室、厨房等活动空间宜设置扬声器；并具有分区管理、移动终端共享播放、条件或事件触发播放等功能；背景音乐的播放应能支持手动、定时、场景等不同控制方式，并可以设置同其他传感器联动；</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b</w:t>
      </w:r>
      <w:r>
        <w:rPr>
          <w:rFonts w:hint="eastAsia" w:ascii="宋体" w:hAnsi="宋体" w:eastAsia="宋体" w:cs="宋体"/>
          <w:b w:val="0"/>
          <w:bCs/>
          <w:lang w:val="en-US" w:eastAsia="zh-CN"/>
        </w:rPr>
        <w:t>）</w:t>
      </w:r>
      <w:r>
        <w:t>家庭所有影音设备可通过智能交互终端统一控制开启和关闭；支持自定义场景模式，影音设备宜同灯具、空调、窗帘等设备设施以及其他传感器进行联动。</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lang w:val="en-US" w:eastAsia="zh-CN"/>
        </w:rPr>
        <w:t>5</w:t>
      </w:r>
      <w:r>
        <w:rPr>
          <w:rFonts w:hint="eastAsia" w:ascii="黑体" w:hAnsi="黑体" w:eastAsia="黑体" w:cs="黑体"/>
        </w:rPr>
        <w:t>.8.8</w:t>
      </w:r>
      <w:r>
        <w:t xml:space="preserve"> 家居健康应满足下列功能要求：</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a</w:t>
      </w:r>
      <w:r>
        <w:rPr>
          <w:rFonts w:hint="eastAsia" w:ascii="宋体" w:hAnsi="宋体" w:eastAsia="宋体" w:cs="宋体"/>
          <w:b w:val="0"/>
          <w:bCs/>
          <w:lang w:val="en-US" w:eastAsia="zh-CN"/>
        </w:rPr>
        <w:t>）</w:t>
      </w:r>
      <w:r>
        <w:t>宜通过智能设备对家庭成员的血压、体重等生理数据进行采集，并上传到智能交互终端进行显示；所采集的健康数据可在用户授权下，共享给其他家庭成员；</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b</w:t>
      </w:r>
      <w:r>
        <w:rPr>
          <w:rFonts w:hint="eastAsia" w:ascii="宋体" w:hAnsi="宋体" w:eastAsia="宋体" w:cs="宋体"/>
          <w:b w:val="0"/>
          <w:bCs/>
          <w:lang w:val="en-US" w:eastAsia="zh-CN"/>
        </w:rPr>
        <w:t>）</w:t>
      </w:r>
      <w:r>
        <w:t>宜通过可穿戴、跟踪监测等智能设备，及时获取老人的状态、位置、生命体征等数据，并将信息同步推送至用户手机；</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c</w:t>
      </w:r>
      <w:r>
        <w:rPr>
          <w:rFonts w:hint="eastAsia" w:ascii="宋体" w:hAnsi="宋体" w:eastAsia="宋体" w:cs="宋体"/>
          <w:b w:val="0"/>
          <w:bCs/>
          <w:lang w:val="en-US" w:eastAsia="zh-CN"/>
        </w:rPr>
        <w:t>）</w:t>
      </w:r>
      <w:r>
        <w:t>系统可对用户的健康数据统计分析。</w:t>
      </w:r>
    </w:p>
    <w:p>
      <w:pPr>
        <w:pStyle w:val="3"/>
        <w:keepNext/>
        <w:keepLines/>
        <w:pageBreakBefore w:val="0"/>
        <w:widowControl w:val="0"/>
        <w:kinsoku/>
        <w:wordWrap/>
        <w:overflowPunct/>
        <w:topLinePunct w:val="0"/>
        <w:autoSpaceDE/>
        <w:autoSpaceDN/>
        <w:bidi w:val="0"/>
        <w:adjustRightInd/>
        <w:snapToGrid/>
        <w:spacing w:before="0" w:beforeLines="50" w:after="0" w:afterLines="50" w:line="240" w:lineRule="auto"/>
        <w:textAlignment w:val="auto"/>
      </w:pPr>
      <w:bookmarkStart w:id="44" w:name="_Toc18644"/>
      <w:r>
        <w:rPr>
          <w:rFonts w:hint="eastAsia"/>
          <w:lang w:val="en-US" w:eastAsia="zh-CN"/>
        </w:rPr>
        <w:t>5</w:t>
      </w:r>
      <w:r>
        <w:t>.</w:t>
      </w:r>
      <w:r>
        <w:rPr>
          <w:rFonts w:hint="eastAsia"/>
        </w:rPr>
        <w:t>9</w:t>
      </w:r>
      <w:r>
        <w:t xml:space="preserve"> 服务功能</w:t>
      </w:r>
      <w:bookmarkEnd w:id="44"/>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lang w:val="en-US" w:eastAsia="zh-CN"/>
        </w:rPr>
        <w:t>5</w:t>
      </w:r>
      <w:r>
        <w:rPr>
          <w:rFonts w:hint="eastAsia" w:ascii="黑体" w:hAnsi="黑体" w:eastAsia="黑体" w:cs="黑体"/>
        </w:rPr>
        <w:t>.9.1</w:t>
      </w:r>
      <w:r>
        <w:t xml:space="preserve"> 系统应能够对接入的全部终端、服务场景、控制功能等进行统一管理，并根据用户的不同需求进行灵活组合和扩展。</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lang w:val="en-US" w:eastAsia="zh-CN"/>
        </w:rPr>
        <w:t>5</w:t>
      </w:r>
      <w:r>
        <w:rPr>
          <w:rFonts w:hint="eastAsia" w:ascii="黑体" w:hAnsi="黑体" w:eastAsia="黑体" w:cs="黑体"/>
        </w:rPr>
        <w:t>.9.2</w:t>
      </w:r>
      <w:r>
        <w:t xml:space="preserve"> 系统应支持多级权限管控，宜提供大数据、人工智能、云计算、物联网等技术能力。</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lang w:val="en-US" w:eastAsia="zh-CN"/>
        </w:rPr>
        <w:t>5</w:t>
      </w:r>
      <w:r>
        <w:rPr>
          <w:rFonts w:hint="eastAsia" w:ascii="黑体" w:hAnsi="黑体" w:eastAsia="黑体" w:cs="黑体"/>
        </w:rPr>
        <w:t>.9.3</w:t>
      </w:r>
      <w:r>
        <w:t xml:space="preserve"> 系统宜提供标准的数据及服务开放接口，推动数字家庭设备产品、用户、数据跨企业跨终端互联互通，宜与物业管理、社区信息系统以及社会化专业服务平台等对接，为用户提供更加安全便利的智慧化服务。</w:t>
      </w:r>
    </w:p>
    <w:p>
      <w:pPr>
        <w:pStyle w:val="28"/>
        <w:pageBreakBefore w:val="0"/>
        <w:kinsoku/>
        <w:wordWrap/>
        <w:overflowPunct/>
        <w:topLinePunct w:val="0"/>
        <w:bidi w:val="0"/>
        <w:adjustRightInd/>
        <w:snapToGrid/>
        <w:spacing w:line="240" w:lineRule="auto"/>
        <w:ind w:firstLine="0" w:firstLineChars="0"/>
        <w:textAlignment w:val="auto"/>
        <w:rPr>
          <w:rFonts w:hint="eastAsia"/>
        </w:rPr>
      </w:pPr>
      <w:r>
        <w:rPr>
          <w:rFonts w:hint="eastAsia" w:ascii="黑体" w:hAnsi="黑体" w:eastAsia="黑体" w:cs="黑体"/>
          <w:lang w:val="en-US" w:eastAsia="zh-CN"/>
        </w:rPr>
        <w:t>5</w:t>
      </w:r>
      <w:r>
        <w:rPr>
          <w:rFonts w:hint="eastAsia" w:ascii="黑体" w:hAnsi="黑体" w:eastAsia="黑体" w:cs="黑体"/>
        </w:rPr>
        <w:t xml:space="preserve">.9.4 </w:t>
      </w:r>
      <w:r>
        <w:t>系统宜通过与社区深度融合，扩充数字家庭系统功能和服务内容，推动家居产品和社区安防、适老化、停车、快递柜等公共配套设施数字化、智慧化，完善线上服务功能。</w:t>
      </w:r>
    </w:p>
    <w:p>
      <w:pPr>
        <w:pStyle w:val="3"/>
        <w:keepNext/>
        <w:keepLines/>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ascii="黑体" w:hAnsi="黑体" w:eastAsia="黑体" w:cs="黑体"/>
          <w:spacing w:val="-12"/>
          <w:sz w:val="30"/>
          <w:szCs w:val="30"/>
        </w:rPr>
      </w:pPr>
      <w:bookmarkStart w:id="45" w:name="_Toc6479"/>
      <w:r>
        <w:rPr>
          <w:rFonts w:hint="eastAsia"/>
          <w:lang w:val="en-US" w:eastAsia="zh-CN"/>
        </w:rPr>
        <w:t>5</w:t>
      </w:r>
      <w:r>
        <w:rPr>
          <w:rFonts w:hint="eastAsia"/>
        </w:rPr>
        <w:t>.10</w:t>
      </w:r>
      <w:r>
        <w:t xml:space="preserve"> 安全功能</w:t>
      </w:r>
      <w:bookmarkEnd w:id="45"/>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lang w:val="en-US" w:eastAsia="zh-CN"/>
        </w:rPr>
        <w:t>5</w:t>
      </w:r>
      <w:r>
        <w:rPr>
          <w:rFonts w:hint="eastAsia" w:ascii="黑体" w:hAnsi="黑体" w:eastAsia="黑体" w:cs="黑体"/>
        </w:rPr>
        <w:t>.10.1</w:t>
      </w:r>
      <w:r>
        <w:t xml:space="preserve"> 系统应具有网络和信息安全保障功能，保障系统安全稳定运行。</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lang w:val="en-US" w:eastAsia="zh-CN"/>
        </w:rPr>
        <w:t>5</w:t>
      </w:r>
      <w:r>
        <w:rPr>
          <w:rFonts w:hint="eastAsia" w:ascii="黑体" w:hAnsi="黑体" w:eastAsia="黑体" w:cs="黑体"/>
        </w:rPr>
        <w:t>.10.2</w:t>
      </w:r>
      <w:r>
        <w:t xml:space="preserve"> 系统应具有用户信息泄露、损毁、丢失等事件防御措施。</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lang w:val="en-US" w:eastAsia="zh-CN"/>
        </w:rPr>
        <w:t>5</w:t>
      </w:r>
      <w:r>
        <w:rPr>
          <w:rFonts w:hint="eastAsia" w:ascii="黑体" w:hAnsi="黑体" w:eastAsia="黑体" w:cs="黑体"/>
        </w:rPr>
        <w:t>.10.3</w:t>
      </w:r>
      <w:r>
        <w:t xml:space="preserve"> 系统涉及收集用户敏感信息的设施，应在设备明显部位标识。</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lang w:val="en-US" w:eastAsia="zh-CN"/>
        </w:rPr>
        <w:t>5</w:t>
      </w:r>
      <w:r>
        <w:rPr>
          <w:rFonts w:hint="eastAsia" w:ascii="黑体" w:hAnsi="黑体" w:eastAsia="黑体" w:cs="黑体"/>
        </w:rPr>
        <w:t>.10.4</w:t>
      </w:r>
      <w:r>
        <w:t xml:space="preserve"> 数字家庭家庭网关、中控主机、服务平台、控制终端等应具有安全可靠的用户认证机制。</w:t>
      </w:r>
    </w:p>
    <w:p>
      <w:pPr>
        <w:pStyle w:val="28"/>
        <w:pageBreakBefore w:val="0"/>
        <w:kinsoku/>
        <w:wordWrap/>
        <w:overflowPunct/>
        <w:topLinePunct w:val="0"/>
        <w:bidi w:val="0"/>
        <w:adjustRightInd/>
        <w:snapToGrid/>
        <w:spacing w:line="240" w:lineRule="auto"/>
        <w:ind w:firstLine="0" w:firstLineChars="0"/>
        <w:textAlignment w:val="auto"/>
        <w:rPr>
          <w:rFonts w:hint="eastAsia"/>
          <w:lang w:val="en-US" w:eastAsia="zh-CN"/>
        </w:rPr>
      </w:pPr>
      <w:r>
        <w:rPr>
          <w:rFonts w:hint="eastAsia" w:ascii="黑体" w:hAnsi="黑体" w:eastAsia="黑体" w:cs="黑体"/>
          <w:lang w:val="en-US" w:eastAsia="zh-CN"/>
        </w:rPr>
        <w:t>5</w:t>
      </w:r>
      <w:r>
        <w:rPr>
          <w:rFonts w:hint="eastAsia" w:ascii="黑体" w:hAnsi="黑体" w:eastAsia="黑体" w:cs="黑体"/>
        </w:rPr>
        <w:t>.10.5</w:t>
      </w:r>
      <w:r>
        <w:t xml:space="preserve"> 系统应具备物理安全、网络安全、系统安全、数据安全、边界安全及用户安全等措施。</w:t>
      </w:r>
      <w:bookmarkStart w:id="46" w:name="_Toc682"/>
    </w:p>
    <w:p>
      <w:pPr>
        <w:pStyle w:val="53"/>
        <w:pageBreakBefore w:val="0"/>
        <w:numPr>
          <w:ilvl w:val="1"/>
          <w:numId w:val="0"/>
        </w:numPr>
        <w:kinsoku/>
        <w:wordWrap/>
        <w:overflowPunct/>
        <w:topLinePunct w:val="0"/>
        <w:bidi w:val="0"/>
        <w:snapToGrid/>
        <w:spacing w:before="0" w:beforeLines="0" w:after="0" w:afterLines="0" w:line="240" w:lineRule="auto"/>
        <w:ind w:leftChars="0"/>
        <w:textAlignment w:val="auto"/>
        <w:rPr>
          <w:rFonts w:hint="eastAsia"/>
          <w:szCs w:val="21"/>
          <w:lang w:val="en-US" w:eastAsia="zh-CN"/>
        </w:rPr>
      </w:pPr>
    </w:p>
    <w:p>
      <w:pPr>
        <w:pStyle w:val="53"/>
        <w:pageBreakBefore w:val="0"/>
        <w:numPr>
          <w:ilvl w:val="1"/>
          <w:numId w:val="0"/>
        </w:numPr>
        <w:kinsoku/>
        <w:wordWrap/>
        <w:overflowPunct/>
        <w:topLinePunct w:val="0"/>
        <w:bidi w:val="0"/>
        <w:snapToGrid/>
        <w:spacing w:before="0" w:beforeLines="0" w:after="0" w:afterLines="0" w:line="240" w:lineRule="auto"/>
        <w:ind w:leftChars="0"/>
        <w:textAlignment w:val="auto"/>
        <w:rPr>
          <w:rFonts w:hint="eastAsia"/>
          <w:szCs w:val="21"/>
        </w:rPr>
      </w:pPr>
      <w:r>
        <w:rPr>
          <w:rFonts w:hint="eastAsia"/>
          <w:szCs w:val="21"/>
          <w:lang w:val="en-US" w:eastAsia="zh-CN"/>
        </w:rPr>
        <w:t>6</w:t>
      </w:r>
      <w:r>
        <w:rPr>
          <w:rFonts w:hint="eastAsia"/>
          <w:szCs w:val="21"/>
        </w:rPr>
        <w:t xml:space="preserve">  工程设计</w:t>
      </w:r>
      <w:bookmarkEnd w:id="46"/>
    </w:p>
    <w:p/>
    <w:p>
      <w:pPr>
        <w:pStyle w:val="3"/>
        <w:keepNext/>
        <w:keepLines/>
        <w:pageBreakBefore w:val="0"/>
        <w:widowControl w:val="0"/>
        <w:kinsoku/>
        <w:wordWrap/>
        <w:overflowPunct/>
        <w:topLinePunct w:val="0"/>
        <w:autoSpaceDE/>
        <w:autoSpaceDN/>
        <w:bidi w:val="0"/>
        <w:adjustRightInd/>
        <w:snapToGrid/>
        <w:spacing w:before="0" w:beforeLines="50" w:after="0" w:afterLines="50" w:line="240" w:lineRule="auto"/>
        <w:textAlignment w:val="auto"/>
      </w:pPr>
      <w:bookmarkStart w:id="47" w:name="_Toc13474"/>
      <w:r>
        <w:rPr>
          <w:rFonts w:hint="eastAsia"/>
          <w:lang w:val="en-US" w:eastAsia="zh-CN"/>
        </w:rPr>
        <w:t>6</w:t>
      </w:r>
      <w:r>
        <w:rPr>
          <w:rFonts w:hint="eastAsia"/>
        </w:rPr>
        <w:t>.1一般规定</w:t>
      </w:r>
      <w:bookmarkEnd w:id="47"/>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6</w:t>
      </w:r>
      <w:r>
        <w:rPr>
          <w:rFonts w:hint="eastAsia" w:ascii="黑体" w:hAnsi="黑体" w:eastAsia="黑体" w:cs="黑体"/>
          <w:b w:val="0"/>
          <w:bCs w:val="0"/>
        </w:rPr>
        <w:t>.1.1</w:t>
      </w:r>
      <w:r>
        <w:rPr>
          <w:rFonts w:hint="eastAsia"/>
        </w:rPr>
        <w:t xml:space="preserve">  数字家庭工程设计应基于系统设计要求，设置管线和设备。</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6</w:t>
      </w:r>
      <w:r>
        <w:rPr>
          <w:rFonts w:hint="eastAsia" w:ascii="黑体" w:hAnsi="黑体" w:eastAsia="黑体" w:cs="黑体"/>
          <w:b w:val="0"/>
          <w:bCs w:val="0"/>
        </w:rPr>
        <w:t>.1.2</w:t>
      </w:r>
      <w:r>
        <w:rPr>
          <w:rFonts w:hint="eastAsia"/>
          <w:b/>
          <w:bCs/>
        </w:rPr>
        <w:t xml:space="preserve"> </w:t>
      </w:r>
      <w:r>
        <w:rPr>
          <w:rFonts w:hint="eastAsia"/>
        </w:rPr>
        <w:t xml:space="preserve"> 数字家庭工程设计管线和设备设置应符合现行国家标准、行业标准的规定。</w:t>
      </w:r>
    </w:p>
    <w:p>
      <w:pPr>
        <w:pStyle w:val="28"/>
        <w:pageBreakBefore w:val="0"/>
        <w:kinsoku/>
        <w:wordWrap/>
        <w:overflowPunct/>
        <w:topLinePunct w:val="0"/>
        <w:bidi w:val="0"/>
        <w:adjustRightInd/>
        <w:snapToGrid/>
        <w:spacing w:line="240" w:lineRule="auto"/>
        <w:ind w:firstLine="0" w:firstLineChars="0"/>
        <w:textAlignment w:val="auto"/>
        <w:rPr>
          <w:rFonts w:ascii="黑体" w:hAnsi="黑体" w:eastAsia="黑体" w:cs="黑体"/>
          <w:spacing w:val="-12"/>
          <w:sz w:val="30"/>
          <w:szCs w:val="30"/>
        </w:rPr>
      </w:pPr>
      <w:r>
        <w:rPr>
          <w:rFonts w:hint="eastAsia" w:ascii="黑体" w:hAnsi="黑体" w:eastAsia="黑体" w:cs="黑体"/>
          <w:b w:val="0"/>
          <w:bCs w:val="0"/>
          <w:lang w:val="en-US" w:eastAsia="zh-CN"/>
        </w:rPr>
        <w:t>6</w:t>
      </w:r>
      <w:r>
        <w:rPr>
          <w:rFonts w:hint="eastAsia" w:ascii="黑体" w:hAnsi="黑体" w:eastAsia="黑体" w:cs="黑体"/>
          <w:b w:val="0"/>
          <w:bCs w:val="0"/>
        </w:rPr>
        <w:t>.1.3</w:t>
      </w:r>
      <w:r>
        <w:rPr>
          <w:rFonts w:hint="eastAsia"/>
          <w:b/>
          <w:bCs/>
        </w:rPr>
        <w:t xml:space="preserve"> </w:t>
      </w:r>
      <w:r>
        <w:rPr>
          <w:rFonts w:hint="eastAsia"/>
        </w:rPr>
        <w:t xml:space="preserve"> 数字家庭工程防雷、接地设计应符合现行国家标准GB 50343等标准的规定。</w:t>
      </w:r>
    </w:p>
    <w:p>
      <w:pPr>
        <w:pStyle w:val="3"/>
        <w:keepNext/>
        <w:keepLines/>
        <w:pageBreakBefore w:val="0"/>
        <w:widowControl w:val="0"/>
        <w:kinsoku/>
        <w:wordWrap/>
        <w:overflowPunct/>
        <w:topLinePunct w:val="0"/>
        <w:autoSpaceDE/>
        <w:autoSpaceDN/>
        <w:bidi w:val="0"/>
        <w:adjustRightInd/>
        <w:snapToGrid/>
        <w:spacing w:before="0" w:beforeLines="50" w:after="0" w:afterLines="50" w:line="240" w:lineRule="auto"/>
        <w:textAlignment w:val="auto"/>
      </w:pPr>
      <w:bookmarkStart w:id="48" w:name="_Toc28030"/>
      <w:r>
        <w:rPr>
          <w:rFonts w:hint="eastAsia"/>
          <w:lang w:val="en-US" w:eastAsia="zh-CN"/>
        </w:rPr>
        <w:t>6</w:t>
      </w:r>
      <w:r>
        <w:rPr>
          <w:rFonts w:hint="eastAsia"/>
        </w:rPr>
        <w:t>.2光纤到户设置</w:t>
      </w:r>
      <w:bookmarkEnd w:id="48"/>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6</w:t>
      </w:r>
      <w:r>
        <w:rPr>
          <w:rFonts w:hint="eastAsia" w:ascii="黑体" w:hAnsi="黑体" w:eastAsia="黑体" w:cs="黑体"/>
          <w:b w:val="0"/>
          <w:bCs w:val="0"/>
        </w:rPr>
        <w:t>.2.1</w:t>
      </w:r>
      <w:r>
        <w:rPr>
          <w:rFonts w:hint="eastAsia"/>
          <w:b/>
          <w:bCs/>
        </w:rPr>
        <w:t xml:space="preserve">  </w:t>
      </w:r>
      <w:r>
        <w:rPr>
          <w:rFonts w:hint="eastAsia"/>
        </w:rPr>
        <w:t>县级及以上城镇新建住宅建筑的通信配套设施应采用光纤到户方式建设。</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6</w:t>
      </w:r>
      <w:r>
        <w:rPr>
          <w:rFonts w:hint="eastAsia" w:ascii="黑体" w:hAnsi="黑体" w:eastAsia="黑体" w:cs="黑体"/>
          <w:b w:val="0"/>
          <w:bCs w:val="0"/>
        </w:rPr>
        <w:t xml:space="preserve">.1.2 </w:t>
      </w:r>
      <w:r>
        <w:rPr>
          <w:rFonts w:hint="eastAsia"/>
        </w:rPr>
        <w:t xml:space="preserve"> 数字家庭工程光纤到户设置应符合现行国家标准G</w:t>
      </w:r>
      <w:r>
        <w:t>B 50846-2012</w:t>
      </w:r>
      <w:r>
        <w:rPr>
          <w:rFonts w:hint="eastAsia"/>
        </w:rPr>
        <w:t>等标准规定。</w:t>
      </w:r>
    </w:p>
    <w:p>
      <w:pPr>
        <w:pStyle w:val="3"/>
        <w:keepNext/>
        <w:keepLines/>
        <w:pageBreakBefore w:val="0"/>
        <w:widowControl w:val="0"/>
        <w:kinsoku/>
        <w:wordWrap/>
        <w:overflowPunct/>
        <w:topLinePunct w:val="0"/>
        <w:autoSpaceDE/>
        <w:autoSpaceDN/>
        <w:bidi w:val="0"/>
        <w:adjustRightInd/>
        <w:snapToGrid/>
        <w:spacing w:before="0" w:beforeLines="50" w:after="0" w:afterLines="50" w:line="240" w:lineRule="auto"/>
        <w:textAlignment w:val="auto"/>
      </w:pPr>
      <w:bookmarkStart w:id="49" w:name="_Toc21634"/>
      <w:r>
        <w:rPr>
          <w:rFonts w:hint="eastAsia"/>
          <w:lang w:val="en-US" w:eastAsia="zh-CN"/>
        </w:rPr>
        <w:t>6</w:t>
      </w:r>
      <w:r>
        <w:rPr>
          <w:rFonts w:hint="eastAsia"/>
        </w:rPr>
        <w:t>.3管线设置</w:t>
      </w:r>
      <w:bookmarkEnd w:id="49"/>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6</w:t>
      </w:r>
      <w:r>
        <w:rPr>
          <w:rFonts w:hint="eastAsia" w:ascii="黑体" w:hAnsi="黑体" w:eastAsia="黑体" w:cs="黑体"/>
          <w:b w:val="0"/>
          <w:bCs w:val="0"/>
        </w:rPr>
        <w:t>.3.1</w:t>
      </w:r>
      <w:r>
        <w:rPr>
          <w:rFonts w:hint="eastAsia"/>
        </w:rPr>
        <w:t xml:space="preserve">  数字家庭</w:t>
      </w:r>
      <w:r>
        <w:t>工程宜采用低烟、低毒的铜芯阻燃线缆。</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6</w:t>
      </w:r>
      <w:r>
        <w:rPr>
          <w:rFonts w:hint="eastAsia" w:ascii="黑体" w:hAnsi="黑体" w:eastAsia="黑体" w:cs="黑体"/>
          <w:b w:val="0"/>
          <w:bCs w:val="0"/>
        </w:rPr>
        <w:t>.3.2</w:t>
      </w:r>
      <w:r>
        <w:rPr>
          <w:rFonts w:hint="eastAsia"/>
        </w:rPr>
        <w:t xml:space="preserve">  </w:t>
      </w:r>
      <w:r>
        <w:t>电源线缆应根据智能设备的电气特性进行选型，线缆截面不应小于2.5mm</w:t>
      </w:r>
      <w:r>
        <w:rPr>
          <w:vertAlign w:val="superscript"/>
        </w:rPr>
        <w:t>2</w:t>
      </w:r>
      <w:r>
        <w:t xml:space="preserve">。 </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6.</w:t>
      </w:r>
      <w:r>
        <w:rPr>
          <w:rFonts w:hint="eastAsia" w:ascii="黑体" w:hAnsi="黑体" w:eastAsia="黑体" w:cs="黑体"/>
          <w:b w:val="0"/>
          <w:bCs w:val="0"/>
        </w:rPr>
        <w:t>3.3</w:t>
      </w:r>
      <w:r>
        <w:t xml:space="preserve">  通信线缆的选型及敷设应符合下列规定：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a</w:t>
      </w:r>
      <w:r>
        <w:rPr>
          <w:rFonts w:hint="eastAsia" w:ascii="宋体" w:hAnsi="宋体" w:eastAsia="宋体" w:cs="宋体"/>
          <w:b w:val="0"/>
          <w:bCs/>
          <w:lang w:val="en-US" w:eastAsia="zh-CN"/>
        </w:rPr>
        <w:t>）</w:t>
      </w:r>
      <w:r>
        <w:t xml:space="preserve"> 进户线应采用2芯G</w:t>
      </w:r>
      <w:r>
        <w:rPr>
          <w:rFonts w:hint="eastAsia"/>
        </w:rPr>
        <w:t>.</w:t>
      </w:r>
      <w:r>
        <w:t>657缆，户内支线可为光缆、超5类及以上屏蔽双绞线；</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b</w:t>
      </w:r>
      <w:r>
        <w:rPr>
          <w:rFonts w:hint="eastAsia" w:ascii="宋体" w:hAnsi="宋体" w:eastAsia="宋体" w:cs="宋体"/>
          <w:b w:val="0"/>
          <w:bCs/>
          <w:lang w:val="en-US" w:eastAsia="zh-CN"/>
        </w:rPr>
        <w:t>）</w:t>
      </w:r>
      <w:r>
        <w:t xml:space="preserve"> 线缆宜在综合信息箱内交接。</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6</w:t>
      </w:r>
      <w:r>
        <w:rPr>
          <w:rFonts w:hint="eastAsia" w:ascii="黑体" w:hAnsi="黑体" w:eastAsia="黑体" w:cs="黑体"/>
          <w:b w:val="0"/>
          <w:bCs w:val="0"/>
        </w:rPr>
        <w:t>.3.4</w:t>
      </w:r>
      <w:r>
        <w:rPr>
          <w:rFonts w:hint="eastAsia"/>
        </w:rPr>
        <w:t xml:space="preserve">  </w:t>
      </w:r>
      <w:r>
        <w:t>信号线缆的选型及敷设应符合下列规定：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a</w:t>
      </w:r>
      <w:r>
        <w:rPr>
          <w:rFonts w:hint="eastAsia" w:ascii="宋体" w:hAnsi="宋体" w:eastAsia="宋体" w:cs="宋体"/>
          <w:b w:val="0"/>
          <w:bCs/>
          <w:lang w:val="en-US" w:eastAsia="zh-CN"/>
        </w:rPr>
        <w:t>）</w:t>
      </w:r>
      <w:r>
        <w:t xml:space="preserve"> 信号线缆宜采用屏蔽线缆，且截面不宜小于0.75mm</w:t>
      </w:r>
      <w:r>
        <w:rPr>
          <w:vertAlign w:val="superscript"/>
        </w:rPr>
        <w:t>2</w:t>
      </w:r>
      <w:r>
        <w:t>；</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b</w:t>
      </w:r>
      <w:r>
        <w:rPr>
          <w:rFonts w:hint="eastAsia" w:ascii="宋体" w:hAnsi="宋体" w:eastAsia="宋体" w:cs="宋体"/>
          <w:b w:val="0"/>
          <w:bCs/>
          <w:lang w:val="en-US" w:eastAsia="zh-CN"/>
        </w:rPr>
        <w:t>）</w:t>
      </w:r>
      <w:r>
        <w:t xml:space="preserve"> 信号线缆和电源线缆平行敷设时，其间距不应小于0.3m；</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c</w:t>
      </w:r>
      <w:r>
        <w:rPr>
          <w:rFonts w:hint="eastAsia" w:ascii="宋体" w:hAnsi="宋体" w:eastAsia="宋体" w:cs="宋体"/>
          <w:b w:val="0"/>
          <w:bCs/>
          <w:lang w:val="en-US" w:eastAsia="zh-CN"/>
        </w:rPr>
        <w:t>）</w:t>
      </w:r>
      <w:r>
        <w:t xml:space="preserve"> 信号线缆与电源线缆交 叉敷设时，宜相互垂直。</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6</w:t>
      </w:r>
      <w:r>
        <w:rPr>
          <w:rFonts w:hint="eastAsia" w:ascii="黑体" w:hAnsi="黑体" w:eastAsia="黑体" w:cs="黑体"/>
          <w:b w:val="0"/>
          <w:bCs w:val="0"/>
        </w:rPr>
        <w:t>.3.5</w:t>
      </w:r>
      <w:r>
        <w:rPr>
          <w:rFonts w:hint="eastAsia"/>
        </w:rPr>
        <w:t xml:space="preserve">  </w:t>
      </w:r>
      <w:r>
        <w:t>导管线槽的选型及敷设应符合下列规定：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hAnsi="宋体" w:cs="宋体"/>
          <w:b w:val="0"/>
          <w:bCs/>
          <w:lang w:val="en-US" w:eastAsia="zh-CN"/>
        </w:rPr>
        <w:t>a</w:t>
      </w:r>
      <w:r>
        <w:rPr>
          <w:rFonts w:hint="eastAsia" w:ascii="宋体" w:hAnsi="宋体" w:eastAsia="宋体" w:cs="宋体"/>
          <w:b w:val="0"/>
          <w:bCs/>
          <w:lang w:val="en-US" w:eastAsia="zh-CN"/>
        </w:rPr>
        <w:t>）</w:t>
      </w:r>
      <w:r>
        <w:t xml:space="preserve"> </w:t>
      </w:r>
      <w:r>
        <w:rPr>
          <w:rFonts w:hint="eastAsia"/>
        </w:rPr>
        <w:t>数字家庭</w:t>
      </w:r>
      <w:r>
        <w:t>工程宜采用阻燃聚氯乙烯硬质导管暗敷；</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b</w:t>
      </w:r>
      <w:r>
        <w:rPr>
          <w:rFonts w:hint="eastAsia" w:ascii="宋体" w:hAnsi="宋体" w:eastAsia="宋体" w:cs="宋体"/>
          <w:b w:val="0"/>
          <w:bCs/>
          <w:lang w:val="en-US" w:eastAsia="zh-CN"/>
        </w:rPr>
        <w:t>）</w:t>
      </w:r>
      <w:r>
        <w:t xml:space="preserve"> 既有居住建筑数字家庭改造工程可采用线槽明敷，金属线槽应做防腐、防潮处理。 </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6</w:t>
      </w:r>
      <w:r>
        <w:rPr>
          <w:rFonts w:hint="eastAsia" w:ascii="黑体" w:hAnsi="黑体" w:eastAsia="黑体" w:cs="黑体"/>
          <w:b w:val="0"/>
          <w:bCs w:val="0"/>
        </w:rPr>
        <w:t>.3.6</w:t>
      </w:r>
      <w:r>
        <w:rPr>
          <w:rFonts w:hint="eastAsia"/>
        </w:rPr>
        <w:t xml:space="preserve"> </w:t>
      </w:r>
      <w:r>
        <w:t xml:space="preserve"> 设备控制网络采用无线方式时，智能设备宜通过自组网、无线网关或无线网桥等方式接入。</w:t>
      </w:r>
    </w:p>
    <w:p>
      <w:pPr>
        <w:pStyle w:val="3"/>
        <w:keepNext/>
        <w:keepLines/>
        <w:pageBreakBefore w:val="0"/>
        <w:widowControl w:val="0"/>
        <w:kinsoku/>
        <w:wordWrap/>
        <w:overflowPunct/>
        <w:topLinePunct w:val="0"/>
        <w:autoSpaceDE/>
        <w:autoSpaceDN/>
        <w:bidi w:val="0"/>
        <w:adjustRightInd/>
        <w:snapToGrid/>
        <w:spacing w:before="0" w:beforeLines="50" w:after="0" w:afterLines="50" w:line="240" w:lineRule="auto"/>
        <w:textAlignment w:val="auto"/>
      </w:pPr>
      <w:bookmarkStart w:id="50" w:name="_Toc30256"/>
      <w:r>
        <w:rPr>
          <w:rFonts w:hint="eastAsia"/>
          <w:lang w:val="en-US" w:eastAsia="zh-CN"/>
        </w:rPr>
        <w:t>6</w:t>
      </w:r>
      <w:r>
        <w:rPr>
          <w:rFonts w:hint="eastAsia"/>
        </w:rPr>
        <w:t>.4</w:t>
      </w:r>
      <w:r>
        <w:t xml:space="preserve"> </w:t>
      </w:r>
      <w:r>
        <w:rPr>
          <w:rFonts w:hint="eastAsia"/>
        </w:rPr>
        <w:t>设备安装</w:t>
      </w:r>
      <w:bookmarkEnd w:id="50"/>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6</w:t>
      </w:r>
      <w:r>
        <w:rPr>
          <w:rFonts w:hint="eastAsia" w:ascii="黑体" w:hAnsi="黑体" w:eastAsia="黑体" w:cs="黑体"/>
          <w:b w:val="0"/>
          <w:bCs w:val="0"/>
        </w:rPr>
        <w:t>.4.1</w:t>
      </w:r>
      <w:r>
        <w:rPr>
          <w:rFonts w:hint="eastAsia"/>
          <w:b/>
          <w:bCs/>
        </w:rPr>
        <w:t xml:space="preserve"> </w:t>
      </w:r>
      <w:r>
        <w:rPr>
          <w:rFonts w:hint="eastAsia"/>
        </w:rPr>
        <w:t xml:space="preserve"> 户内应配备家庭综合信息箱。家庭综合信息箱宜安装在户内走廊、生活阳台或门厅等便于维修维护处，箱底距地高度宜为 0.5m；箱内应预留AC220V电源接线盒，且宜由户内配电箱单独回路配电。</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6</w:t>
      </w:r>
      <w:r>
        <w:rPr>
          <w:rFonts w:hint="eastAsia" w:ascii="黑体" w:hAnsi="黑体" w:eastAsia="黑体" w:cs="黑体"/>
          <w:b w:val="0"/>
          <w:bCs w:val="0"/>
        </w:rPr>
        <w:t xml:space="preserve">.4.2 </w:t>
      </w:r>
      <w:r>
        <w:rPr>
          <w:rFonts w:hint="eastAsia"/>
          <w:b/>
          <w:bCs/>
        </w:rPr>
        <w:t xml:space="preserve"> </w:t>
      </w:r>
      <w:r>
        <w:rPr>
          <w:rFonts w:hint="eastAsia"/>
        </w:rPr>
        <w:t>采用AC220V电源供电的智能设备，应设置电源插座。</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6</w:t>
      </w:r>
      <w:r>
        <w:rPr>
          <w:rFonts w:hint="eastAsia" w:ascii="黑体" w:hAnsi="黑体" w:eastAsia="黑体" w:cs="黑体"/>
          <w:b w:val="0"/>
          <w:bCs w:val="0"/>
        </w:rPr>
        <w:t>.4.3</w:t>
      </w:r>
      <w:r>
        <w:rPr>
          <w:rFonts w:hint="eastAsia"/>
          <w:b/>
          <w:bCs/>
        </w:rPr>
        <w:t xml:space="preserve">  </w:t>
      </w:r>
      <w:r>
        <w:rPr>
          <w:rFonts w:hint="eastAsia"/>
        </w:rPr>
        <w:t>信息插座的设置底边距地高度宜为0.3m~0.5m；服务于同一智能设备的信息插座和电源插座，宜采用相同的安装方式和安装高度。</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6</w:t>
      </w:r>
      <w:r>
        <w:rPr>
          <w:rFonts w:hint="eastAsia" w:ascii="黑体" w:hAnsi="黑体" w:eastAsia="黑体" w:cs="黑体"/>
          <w:b w:val="0"/>
          <w:bCs w:val="0"/>
        </w:rPr>
        <w:t xml:space="preserve">.4.4 </w:t>
      </w:r>
      <w:r>
        <w:rPr>
          <w:rFonts w:hint="eastAsia"/>
          <w:b/>
          <w:bCs/>
        </w:rPr>
        <w:t xml:space="preserve"> </w:t>
      </w:r>
      <w:r>
        <w:rPr>
          <w:rFonts w:hint="eastAsia"/>
        </w:rPr>
        <w:t>智能设备安装要求应符合表</w:t>
      </w:r>
      <w:r>
        <w:rPr>
          <w:rFonts w:hint="eastAsia"/>
          <w:lang w:val="en-US" w:eastAsia="zh-CN"/>
        </w:rPr>
        <w:t>3</w:t>
      </w:r>
      <w:r>
        <w:rPr>
          <w:rFonts w:hint="eastAsia"/>
        </w:rPr>
        <w:t>的规定：</w:t>
      </w:r>
    </w:p>
    <w:p>
      <w:pPr>
        <w:jc w:val="center"/>
        <w:rPr>
          <w:rFonts w:ascii="宋体" w:hAnsi="Times New Roman" w:eastAsia="宋体" w:cs="Times New Roman"/>
          <w:b/>
          <w:bCs/>
          <w:kern w:val="0"/>
          <w:szCs w:val="20"/>
        </w:rPr>
      </w:pPr>
    </w:p>
    <w:p>
      <w:pPr>
        <w:jc w:val="center"/>
        <w:rPr>
          <w:rFonts w:hint="eastAsia" w:ascii="黑体" w:hAnsi="黑体" w:eastAsia="黑体" w:cs="黑体"/>
          <w:b w:val="0"/>
          <w:bCs w:val="0"/>
          <w:kern w:val="0"/>
          <w:szCs w:val="20"/>
        </w:rPr>
      </w:pPr>
      <w:r>
        <w:rPr>
          <w:rFonts w:hint="eastAsia" w:ascii="黑体" w:hAnsi="黑体" w:eastAsia="黑体" w:cs="黑体"/>
          <w:b w:val="0"/>
          <w:bCs w:val="0"/>
          <w:kern w:val="0"/>
          <w:szCs w:val="20"/>
        </w:rPr>
        <w:t>表</w:t>
      </w:r>
      <w:r>
        <w:rPr>
          <w:rFonts w:hint="eastAsia" w:ascii="黑体" w:hAnsi="黑体" w:eastAsia="黑体" w:cs="黑体"/>
          <w:b w:val="0"/>
          <w:bCs w:val="0"/>
          <w:lang w:val="en-US" w:eastAsia="zh-CN"/>
        </w:rPr>
        <w:t>3</w:t>
      </w:r>
      <w:r>
        <w:rPr>
          <w:rFonts w:hint="eastAsia" w:ascii="黑体" w:hAnsi="黑体" w:eastAsia="黑体" w:cs="黑体"/>
          <w:b w:val="0"/>
          <w:bCs w:val="0"/>
          <w:kern w:val="0"/>
          <w:szCs w:val="20"/>
        </w:rPr>
        <w:t xml:space="preserve">    智能设备设置要求能设备安装要求</w:t>
      </w:r>
    </w:p>
    <w:tbl>
      <w:tblPr>
        <w:tblStyle w:val="22"/>
        <w:tblW w:w="92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3"/>
        <w:gridCol w:w="72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2053" w:type="dxa"/>
          </w:tcPr>
          <w:p>
            <w:pPr>
              <w:pStyle w:val="21"/>
              <w:spacing w:line="320" w:lineRule="exact"/>
              <w:jc w:val="center"/>
              <w:rPr>
                <w:b w:val="0"/>
                <w:bCs w:val="0"/>
                <w:spacing w:val="6"/>
                <w:sz w:val="21"/>
                <w:szCs w:val="21"/>
                <w:lang w:eastAsia="zh-CN"/>
              </w:rPr>
            </w:pPr>
            <w:r>
              <w:rPr>
                <w:rFonts w:hint="eastAsia"/>
                <w:b w:val="0"/>
                <w:bCs w:val="0"/>
                <w:spacing w:val="6"/>
                <w:sz w:val="21"/>
                <w:szCs w:val="21"/>
                <w:lang w:eastAsia="zh-CN"/>
              </w:rPr>
              <w:t>智能设备</w:t>
            </w:r>
          </w:p>
        </w:tc>
        <w:tc>
          <w:tcPr>
            <w:tcW w:w="7207" w:type="dxa"/>
          </w:tcPr>
          <w:p>
            <w:pPr>
              <w:pStyle w:val="21"/>
              <w:spacing w:line="320" w:lineRule="exact"/>
              <w:jc w:val="center"/>
              <w:rPr>
                <w:b w:val="0"/>
                <w:bCs w:val="0"/>
                <w:spacing w:val="6"/>
                <w:sz w:val="21"/>
                <w:szCs w:val="21"/>
                <w:lang w:eastAsia="zh-CN"/>
              </w:rPr>
            </w:pPr>
            <w:r>
              <w:rPr>
                <w:rFonts w:hint="eastAsia"/>
                <w:b w:val="0"/>
                <w:bCs w:val="0"/>
                <w:spacing w:val="6"/>
                <w:sz w:val="21"/>
                <w:szCs w:val="21"/>
                <w:lang w:eastAsia="zh-CN"/>
              </w:rPr>
              <w:t>安装要求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053" w:type="dxa"/>
            <w:vAlign w:val="center"/>
          </w:tcPr>
          <w:p>
            <w:pPr>
              <w:pStyle w:val="21"/>
              <w:spacing w:line="320" w:lineRule="exact"/>
              <w:jc w:val="center"/>
              <w:rPr>
                <w:b w:val="0"/>
                <w:bCs w:val="0"/>
                <w:spacing w:val="6"/>
                <w:sz w:val="21"/>
                <w:szCs w:val="21"/>
                <w:lang w:eastAsia="zh-CN"/>
              </w:rPr>
            </w:pPr>
            <w:r>
              <w:rPr>
                <w:rFonts w:hint="eastAsia"/>
                <w:b w:val="0"/>
                <w:bCs w:val="0"/>
                <w:spacing w:val="6"/>
                <w:sz w:val="21"/>
                <w:szCs w:val="21"/>
                <w:lang w:eastAsia="zh-CN"/>
              </w:rPr>
              <w:t>中控网关设备</w:t>
            </w:r>
          </w:p>
        </w:tc>
        <w:tc>
          <w:tcPr>
            <w:tcW w:w="7207" w:type="dxa"/>
          </w:tcPr>
          <w:p>
            <w:pPr>
              <w:pStyle w:val="21"/>
              <w:spacing w:line="320" w:lineRule="exact"/>
              <w:jc w:val="left"/>
              <w:rPr>
                <w:b w:val="0"/>
                <w:bCs w:val="0"/>
                <w:spacing w:val="6"/>
                <w:sz w:val="21"/>
                <w:szCs w:val="21"/>
                <w:lang w:eastAsia="zh-CN"/>
              </w:rPr>
            </w:pPr>
            <w:r>
              <w:rPr>
                <w:rFonts w:hint="eastAsia"/>
                <w:b w:val="0"/>
                <w:bCs w:val="0"/>
                <w:spacing w:val="6"/>
                <w:sz w:val="21"/>
                <w:szCs w:val="21"/>
                <w:lang w:eastAsia="zh-CN"/>
              </w:rPr>
              <w:t>1.采用无线通信网络架构的中控网关设备，宜设置在客厅电视墙墙面或电视柜桌面，并避免被遮挡；</w:t>
            </w:r>
          </w:p>
          <w:p>
            <w:pPr>
              <w:pStyle w:val="21"/>
              <w:spacing w:line="320" w:lineRule="exact"/>
              <w:jc w:val="left"/>
              <w:rPr>
                <w:b w:val="0"/>
                <w:bCs w:val="0"/>
                <w:spacing w:val="6"/>
                <w:sz w:val="21"/>
                <w:szCs w:val="21"/>
                <w:lang w:eastAsia="zh-CN"/>
              </w:rPr>
            </w:pPr>
            <w:r>
              <w:rPr>
                <w:rFonts w:hint="eastAsia"/>
                <w:b w:val="0"/>
                <w:bCs w:val="0"/>
                <w:spacing w:val="6"/>
                <w:sz w:val="21"/>
                <w:szCs w:val="21"/>
                <w:lang w:eastAsia="zh-CN"/>
              </w:rPr>
              <w:t>2.采用有线通信网络架构的中控网关设备，宜设置在家庭综合信息箱中或装设在墙面位置。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053" w:type="dxa"/>
            <w:vAlign w:val="center"/>
          </w:tcPr>
          <w:p>
            <w:pPr>
              <w:pStyle w:val="21"/>
              <w:spacing w:line="320" w:lineRule="exact"/>
              <w:jc w:val="center"/>
              <w:rPr>
                <w:spacing w:val="6"/>
                <w:sz w:val="21"/>
                <w:szCs w:val="21"/>
                <w:lang w:eastAsia="zh-CN"/>
              </w:rPr>
            </w:pPr>
            <w:r>
              <w:rPr>
                <w:rFonts w:hint="eastAsia"/>
                <w:spacing w:val="6"/>
                <w:sz w:val="21"/>
                <w:szCs w:val="21"/>
                <w:lang w:eastAsia="zh-CN"/>
              </w:rPr>
              <w:t>照明控设备</w:t>
            </w:r>
          </w:p>
        </w:tc>
        <w:tc>
          <w:tcPr>
            <w:tcW w:w="7207" w:type="dxa"/>
          </w:tcPr>
          <w:p>
            <w:pPr>
              <w:pStyle w:val="21"/>
              <w:spacing w:line="320" w:lineRule="exact"/>
              <w:jc w:val="left"/>
              <w:rPr>
                <w:spacing w:val="6"/>
                <w:sz w:val="21"/>
                <w:szCs w:val="21"/>
                <w:lang w:eastAsia="zh-CN"/>
              </w:rPr>
            </w:pPr>
            <w:r>
              <w:rPr>
                <w:rFonts w:hint="eastAsia"/>
                <w:spacing w:val="6"/>
                <w:sz w:val="21"/>
                <w:szCs w:val="21"/>
                <w:lang w:eastAsia="zh-CN"/>
              </w:rPr>
              <w:t>1.基于无线协议的智能灯具布点间隔距离宜大于 1m；</w:t>
            </w:r>
          </w:p>
          <w:p>
            <w:pPr>
              <w:pStyle w:val="21"/>
              <w:spacing w:line="320" w:lineRule="exact"/>
              <w:jc w:val="left"/>
              <w:rPr>
                <w:spacing w:val="6"/>
                <w:sz w:val="21"/>
                <w:szCs w:val="21"/>
                <w:lang w:eastAsia="zh-CN"/>
              </w:rPr>
            </w:pPr>
            <w:r>
              <w:rPr>
                <w:rFonts w:hint="eastAsia"/>
                <w:spacing w:val="6"/>
                <w:sz w:val="21"/>
                <w:szCs w:val="21"/>
                <w:lang w:eastAsia="zh-CN"/>
              </w:rPr>
              <w:t>2.每个回路/支线/域所布设灯具的总功率不应超过回路/支线/域额定功率；</w:t>
            </w:r>
          </w:p>
          <w:p>
            <w:pPr>
              <w:pStyle w:val="21"/>
              <w:spacing w:line="320" w:lineRule="exact"/>
              <w:jc w:val="left"/>
              <w:rPr>
                <w:spacing w:val="6"/>
                <w:sz w:val="21"/>
                <w:szCs w:val="21"/>
                <w:lang w:eastAsia="zh-CN"/>
              </w:rPr>
            </w:pPr>
            <w:r>
              <w:rPr>
                <w:rFonts w:hint="eastAsia"/>
                <w:spacing w:val="6"/>
                <w:sz w:val="21"/>
                <w:szCs w:val="21"/>
                <w:lang w:eastAsia="zh-CN"/>
              </w:rPr>
              <w:t>3.电源插座不应与普通照明灯接在同一分支回路。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053" w:type="dxa"/>
            <w:vAlign w:val="center"/>
          </w:tcPr>
          <w:p>
            <w:pPr>
              <w:pStyle w:val="21"/>
              <w:spacing w:line="320" w:lineRule="exact"/>
              <w:jc w:val="center"/>
              <w:rPr>
                <w:spacing w:val="6"/>
                <w:sz w:val="21"/>
                <w:szCs w:val="21"/>
                <w:lang w:eastAsia="zh-CN"/>
              </w:rPr>
            </w:pPr>
            <w:r>
              <w:rPr>
                <w:rFonts w:hint="eastAsia"/>
                <w:spacing w:val="6"/>
                <w:sz w:val="21"/>
                <w:szCs w:val="21"/>
                <w:lang w:eastAsia="zh-CN"/>
              </w:rPr>
              <w:t>家居安全设备</w:t>
            </w:r>
          </w:p>
        </w:tc>
        <w:tc>
          <w:tcPr>
            <w:tcW w:w="7207" w:type="dxa"/>
          </w:tcPr>
          <w:p>
            <w:pPr>
              <w:pStyle w:val="21"/>
              <w:spacing w:line="320" w:lineRule="exact"/>
              <w:jc w:val="left"/>
              <w:rPr>
                <w:spacing w:val="6"/>
                <w:sz w:val="21"/>
                <w:szCs w:val="21"/>
                <w:lang w:eastAsia="zh-CN"/>
              </w:rPr>
            </w:pPr>
            <w:r>
              <w:rPr>
                <w:rFonts w:hint="eastAsia"/>
                <w:spacing w:val="6"/>
                <w:sz w:val="21"/>
                <w:szCs w:val="21"/>
                <w:lang w:eastAsia="zh-CN"/>
              </w:rPr>
              <w:t>1.燃气报警器不应设置在灶具正上方，宜设置在距气源 1m-1.5m 位置；</w:t>
            </w:r>
          </w:p>
          <w:p>
            <w:pPr>
              <w:pStyle w:val="21"/>
              <w:spacing w:line="320" w:lineRule="exact"/>
              <w:jc w:val="left"/>
              <w:rPr>
                <w:spacing w:val="6"/>
                <w:sz w:val="21"/>
                <w:szCs w:val="21"/>
                <w:lang w:eastAsia="zh-CN"/>
              </w:rPr>
            </w:pPr>
            <w:r>
              <w:rPr>
                <w:rFonts w:hint="eastAsia"/>
                <w:spacing w:val="6"/>
                <w:sz w:val="21"/>
                <w:szCs w:val="21"/>
                <w:lang w:eastAsia="zh-CN"/>
              </w:rPr>
              <w:t>2.门磁传感器宜设置在户内门、阳台门的门框上沿；</w:t>
            </w:r>
          </w:p>
          <w:p>
            <w:pPr>
              <w:pStyle w:val="21"/>
              <w:spacing w:line="320" w:lineRule="exact"/>
              <w:jc w:val="left"/>
              <w:rPr>
                <w:spacing w:val="6"/>
                <w:sz w:val="21"/>
                <w:szCs w:val="21"/>
                <w:lang w:eastAsia="zh-CN"/>
              </w:rPr>
            </w:pPr>
            <w:r>
              <w:rPr>
                <w:rFonts w:hint="eastAsia"/>
                <w:spacing w:val="6"/>
                <w:sz w:val="21"/>
                <w:szCs w:val="21"/>
                <w:lang w:eastAsia="zh-CN"/>
              </w:rPr>
              <w:t>3.窗磁传感器宜设置在外窗的窗框上沿；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053" w:type="dxa"/>
            <w:vAlign w:val="center"/>
          </w:tcPr>
          <w:p>
            <w:pPr>
              <w:pStyle w:val="21"/>
              <w:spacing w:line="320" w:lineRule="exact"/>
              <w:jc w:val="center"/>
              <w:rPr>
                <w:spacing w:val="6"/>
                <w:sz w:val="21"/>
                <w:szCs w:val="21"/>
                <w:lang w:eastAsia="zh-CN"/>
              </w:rPr>
            </w:pPr>
            <w:r>
              <w:rPr>
                <w:rFonts w:hint="eastAsia"/>
                <w:spacing w:val="6"/>
                <w:sz w:val="21"/>
                <w:szCs w:val="21"/>
                <w:lang w:eastAsia="zh-CN"/>
              </w:rPr>
              <w:t>能耗监测设备</w:t>
            </w:r>
          </w:p>
        </w:tc>
        <w:tc>
          <w:tcPr>
            <w:tcW w:w="7207" w:type="dxa"/>
          </w:tcPr>
          <w:p>
            <w:pPr>
              <w:pStyle w:val="21"/>
              <w:spacing w:line="320" w:lineRule="exact"/>
              <w:jc w:val="left"/>
              <w:rPr>
                <w:spacing w:val="6"/>
                <w:sz w:val="21"/>
                <w:szCs w:val="21"/>
                <w:lang w:eastAsia="zh-CN"/>
              </w:rPr>
            </w:pPr>
            <w:r>
              <w:rPr>
                <w:rFonts w:hint="eastAsia"/>
                <w:spacing w:val="6"/>
                <w:sz w:val="21"/>
                <w:szCs w:val="21"/>
                <w:lang w:eastAsia="zh-CN"/>
              </w:rPr>
              <w:t>1.宜在户内配电箱内设置智能断路器；</w:t>
            </w:r>
          </w:p>
          <w:p>
            <w:pPr>
              <w:pStyle w:val="21"/>
              <w:spacing w:line="320" w:lineRule="exact"/>
              <w:jc w:val="left"/>
              <w:rPr>
                <w:spacing w:val="6"/>
                <w:sz w:val="21"/>
                <w:szCs w:val="21"/>
                <w:lang w:eastAsia="zh-CN"/>
              </w:rPr>
            </w:pPr>
            <w:r>
              <w:rPr>
                <w:rFonts w:hint="eastAsia"/>
                <w:spacing w:val="6"/>
                <w:sz w:val="21"/>
                <w:szCs w:val="21"/>
                <w:lang w:eastAsia="zh-CN"/>
              </w:rPr>
              <w:t>2.在客厅、厨房、卧室等处宜配置智能插座。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053" w:type="dxa"/>
            <w:vAlign w:val="center"/>
          </w:tcPr>
          <w:p>
            <w:pPr>
              <w:pStyle w:val="21"/>
              <w:spacing w:line="320" w:lineRule="exact"/>
              <w:jc w:val="center"/>
              <w:rPr>
                <w:spacing w:val="6"/>
                <w:sz w:val="21"/>
                <w:szCs w:val="21"/>
                <w:lang w:eastAsia="zh-CN"/>
              </w:rPr>
            </w:pPr>
            <w:r>
              <w:rPr>
                <w:rFonts w:hint="eastAsia"/>
                <w:spacing w:val="6"/>
                <w:sz w:val="21"/>
                <w:szCs w:val="21"/>
                <w:lang w:eastAsia="zh-CN"/>
              </w:rPr>
              <w:t>家居环境设备</w:t>
            </w:r>
          </w:p>
        </w:tc>
        <w:tc>
          <w:tcPr>
            <w:tcW w:w="7207" w:type="dxa"/>
          </w:tcPr>
          <w:p>
            <w:pPr>
              <w:pStyle w:val="21"/>
              <w:spacing w:line="320" w:lineRule="exact"/>
              <w:jc w:val="left"/>
              <w:rPr>
                <w:spacing w:val="6"/>
                <w:sz w:val="21"/>
                <w:szCs w:val="21"/>
                <w:lang w:eastAsia="zh-CN"/>
              </w:rPr>
            </w:pPr>
            <w:r>
              <w:rPr>
                <w:rFonts w:hint="eastAsia"/>
                <w:spacing w:val="6"/>
                <w:sz w:val="21"/>
                <w:szCs w:val="21"/>
                <w:lang w:eastAsia="zh-CN"/>
              </w:rPr>
              <w:t>1.智能窗帘电机及导轨宜设置在窗户上沿位置；</w:t>
            </w:r>
          </w:p>
          <w:p>
            <w:pPr>
              <w:pStyle w:val="21"/>
              <w:spacing w:line="320" w:lineRule="exact"/>
              <w:jc w:val="left"/>
              <w:rPr>
                <w:spacing w:val="6"/>
                <w:sz w:val="21"/>
                <w:szCs w:val="21"/>
                <w:lang w:eastAsia="zh-CN"/>
              </w:rPr>
            </w:pPr>
            <w:r>
              <w:rPr>
                <w:rFonts w:hint="eastAsia"/>
                <w:spacing w:val="6"/>
                <w:sz w:val="21"/>
                <w:szCs w:val="21"/>
                <w:lang w:eastAsia="zh-CN"/>
              </w:rPr>
              <w:t>2.内开窗不宜设置智能窗帘。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053" w:type="dxa"/>
            <w:vAlign w:val="center"/>
          </w:tcPr>
          <w:p>
            <w:pPr>
              <w:pStyle w:val="21"/>
              <w:spacing w:line="320" w:lineRule="exact"/>
              <w:jc w:val="center"/>
              <w:rPr>
                <w:spacing w:val="6"/>
                <w:sz w:val="21"/>
                <w:szCs w:val="21"/>
                <w:lang w:eastAsia="zh-CN"/>
              </w:rPr>
            </w:pPr>
            <w:r>
              <w:rPr>
                <w:rFonts w:hint="eastAsia"/>
                <w:spacing w:val="6"/>
                <w:sz w:val="21"/>
                <w:szCs w:val="21"/>
                <w:lang w:eastAsia="zh-CN"/>
              </w:rPr>
              <w:t>家居健康设备</w:t>
            </w:r>
          </w:p>
        </w:tc>
        <w:tc>
          <w:tcPr>
            <w:tcW w:w="7207" w:type="dxa"/>
          </w:tcPr>
          <w:p>
            <w:pPr>
              <w:pStyle w:val="21"/>
              <w:spacing w:line="320" w:lineRule="exact"/>
              <w:jc w:val="left"/>
              <w:rPr>
                <w:spacing w:val="6"/>
                <w:sz w:val="21"/>
                <w:szCs w:val="21"/>
                <w:lang w:eastAsia="zh-CN"/>
              </w:rPr>
            </w:pPr>
            <w:r>
              <w:rPr>
                <w:rFonts w:hint="eastAsia"/>
                <w:spacing w:val="6"/>
                <w:sz w:val="21"/>
                <w:szCs w:val="21"/>
                <w:lang w:eastAsia="zh-CN"/>
              </w:rPr>
              <w:t>1.转换协议网关宜设置在家庭综合信息箱或者户内吊顶位置；</w:t>
            </w:r>
          </w:p>
          <w:p>
            <w:pPr>
              <w:pStyle w:val="21"/>
              <w:spacing w:line="320" w:lineRule="exact"/>
              <w:jc w:val="left"/>
              <w:rPr>
                <w:spacing w:val="6"/>
                <w:sz w:val="21"/>
                <w:szCs w:val="21"/>
                <w:lang w:eastAsia="zh-CN"/>
              </w:rPr>
            </w:pPr>
            <w:r>
              <w:rPr>
                <w:rFonts w:hint="eastAsia"/>
                <w:spacing w:val="6"/>
                <w:sz w:val="21"/>
                <w:szCs w:val="21"/>
                <w:lang w:eastAsia="zh-CN"/>
              </w:rPr>
              <w:t>2.空调、新风、地暖等设备的设置应符合相关产品的技术要求；</w:t>
            </w:r>
          </w:p>
          <w:p>
            <w:pPr>
              <w:pStyle w:val="21"/>
              <w:spacing w:line="320" w:lineRule="exact"/>
              <w:jc w:val="left"/>
              <w:rPr>
                <w:spacing w:val="6"/>
                <w:sz w:val="21"/>
                <w:szCs w:val="21"/>
                <w:lang w:eastAsia="zh-CN"/>
              </w:rPr>
            </w:pPr>
            <w:r>
              <w:rPr>
                <w:rFonts w:hint="eastAsia"/>
                <w:spacing w:val="6"/>
                <w:sz w:val="21"/>
                <w:szCs w:val="21"/>
                <w:lang w:eastAsia="zh-CN"/>
              </w:rPr>
              <w:t>3.智能人体传感器应设置在需检测人体移动状态和光照的区域；</w:t>
            </w:r>
          </w:p>
          <w:p>
            <w:pPr>
              <w:pStyle w:val="21"/>
              <w:spacing w:line="320" w:lineRule="exact"/>
              <w:jc w:val="left"/>
              <w:rPr>
                <w:spacing w:val="6"/>
                <w:sz w:val="21"/>
                <w:szCs w:val="21"/>
                <w:lang w:eastAsia="zh-CN"/>
              </w:rPr>
            </w:pPr>
            <w:r>
              <w:rPr>
                <w:rFonts w:hint="eastAsia"/>
                <w:spacing w:val="6"/>
                <w:sz w:val="21"/>
                <w:szCs w:val="21"/>
                <w:lang w:eastAsia="zh-CN"/>
              </w:rPr>
              <w:t>4.智能人体传感器不宜设置在大型障碍物及热源附近。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053" w:type="dxa"/>
            <w:vAlign w:val="center"/>
          </w:tcPr>
          <w:p>
            <w:pPr>
              <w:pStyle w:val="21"/>
              <w:spacing w:line="320" w:lineRule="exact"/>
              <w:jc w:val="center"/>
              <w:rPr>
                <w:spacing w:val="6"/>
                <w:sz w:val="21"/>
                <w:szCs w:val="21"/>
                <w:lang w:eastAsia="zh-CN"/>
              </w:rPr>
            </w:pPr>
            <w:r>
              <w:rPr>
                <w:rFonts w:hint="eastAsia"/>
                <w:spacing w:val="6"/>
                <w:sz w:val="21"/>
                <w:szCs w:val="21"/>
                <w:lang w:eastAsia="zh-CN"/>
              </w:rPr>
              <w:t>其他子设备</w:t>
            </w:r>
          </w:p>
        </w:tc>
        <w:tc>
          <w:tcPr>
            <w:tcW w:w="7207" w:type="dxa"/>
            <w:vAlign w:val="center"/>
          </w:tcPr>
          <w:p>
            <w:pPr>
              <w:pStyle w:val="21"/>
              <w:spacing w:line="320" w:lineRule="exact"/>
              <w:jc w:val="left"/>
              <w:rPr>
                <w:spacing w:val="6"/>
                <w:sz w:val="21"/>
                <w:szCs w:val="21"/>
                <w:lang w:eastAsia="zh-CN"/>
              </w:rPr>
            </w:pPr>
            <w:r>
              <w:rPr>
                <w:rFonts w:hint="eastAsia"/>
                <w:spacing w:val="6"/>
                <w:sz w:val="21"/>
                <w:szCs w:val="21"/>
                <w:lang w:eastAsia="zh-CN"/>
              </w:rPr>
              <w:t>设置应符合相关产品的技术要求。</w:t>
            </w:r>
          </w:p>
        </w:tc>
      </w:tr>
    </w:tbl>
    <w:p>
      <w:pPr>
        <w:pStyle w:val="53"/>
        <w:pageBreakBefore w:val="0"/>
        <w:numPr>
          <w:ilvl w:val="1"/>
          <w:numId w:val="0"/>
        </w:numPr>
        <w:kinsoku/>
        <w:wordWrap/>
        <w:overflowPunct/>
        <w:topLinePunct w:val="0"/>
        <w:bidi w:val="0"/>
        <w:snapToGrid/>
        <w:spacing w:before="0" w:beforeLines="0" w:after="0" w:afterLines="0" w:line="240" w:lineRule="auto"/>
        <w:ind w:leftChars="0"/>
        <w:textAlignment w:val="auto"/>
        <w:rPr>
          <w:rFonts w:hint="eastAsia"/>
          <w:szCs w:val="21"/>
          <w:lang w:val="en-US" w:eastAsia="zh-CN"/>
        </w:rPr>
      </w:pPr>
      <w:bookmarkStart w:id="51" w:name="bookmark100"/>
      <w:bookmarkEnd w:id="51"/>
      <w:bookmarkStart w:id="52" w:name="_Toc18596"/>
    </w:p>
    <w:p>
      <w:pPr>
        <w:pStyle w:val="53"/>
        <w:pageBreakBefore w:val="0"/>
        <w:numPr>
          <w:ilvl w:val="1"/>
          <w:numId w:val="0"/>
        </w:numPr>
        <w:kinsoku/>
        <w:wordWrap/>
        <w:overflowPunct/>
        <w:topLinePunct w:val="0"/>
        <w:bidi w:val="0"/>
        <w:snapToGrid/>
        <w:spacing w:before="0" w:beforeLines="0" w:after="0" w:afterLines="0" w:line="240" w:lineRule="auto"/>
        <w:ind w:leftChars="0"/>
        <w:textAlignment w:val="auto"/>
        <w:rPr>
          <w:rFonts w:hint="eastAsia"/>
          <w:szCs w:val="21"/>
          <w:lang w:val="en-US" w:eastAsia="zh-CN"/>
        </w:rPr>
      </w:pPr>
      <w:r>
        <w:rPr>
          <w:rFonts w:hint="eastAsia"/>
          <w:szCs w:val="21"/>
          <w:lang w:val="en-US" w:eastAsia="zh-CN"/>
        </w:rPr>
        <w:t>7 安装、调试与试运行</w:t>
      </w:r>
      <w:bookmarkEnd w:id="52"/>
    </w:p>
    <w:p/>
    <w:p>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ascii="黑体" w:hAnsi="黑体" w:eastAsia="黑体" w:cs="黑体"/>
          <w:spacing w:val="-12"/>
          <w:sz w:val="30"/>
          <w:szCs w:val="30"/>
        </w:rPr>
      </w:pPr>
      <w:bookmarkStart w:id="53" w:name="_Toc14271"/>
      <w:r>
        <w:rPr>
          <w:rFonts w:hint="eastAsia"/>
          <w:lang w:val="en-US" w:eastAsia="zh-CN"/>
        </w:rPr>
        <w:t>7</w:t>
      </w:r>
      <w:r>
        <w:t>.1 一般规定</w:t>
      </w:r>
      <w:bookmarkEnd w:id="53"/>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7</w:t>
      </w:r>
      <w:r>
        <w:rPr>
          <w:rFonts w:hint="eastAsia" w:ascii="黑体" w:hAnsi="黑体" w:eastAsia="黑体" w:cs="黑体"/>
          <w:b w:val="0"/>
          <w:bCs w:val="0"/>
        </w:rPr>
        <w:t xml:space="preserve">.1.1 </w:t>
      </w:r>
      <w:r>
        <w:t xml:space="preserve"> 施工现场管理、技术管理、质量管理、安全管理应遵循现行国家标准的相关规定。</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7</w:t>
      </w:r>
      <w:r>
        <w:rPr>
          <w:rFonts w:hint="eastAsia" w:ascii="黑体" w:hAnsi="黑体" w:eastAsia="黑体" w:cs="黑体"/>
          <w:b w:val="0"/>
          <w:bCs w:val="0"/>
        </w:rPr>
        <w:t xml:space="preserve">.1.2 </w:t>
      </w:r>
      <w:r>
        <w:rPr>
          <w:b/>
          <w:bCs/>
        </w:rPr>
        <w:t xml:space="preserve"> </w:t>
      </w:r>
      <w:r>
        <w:t>数字家庭工程的线管和设备安装应符合设计要求和现行国家标准的相关规定。</w:t>
      </w:r>
    </w:p>
    <w:p>
      <w:pPr>
        <w:pStyle w:val="28"/>
        <w:pageBreakBefore w:val="0"/>
        <w:kinsoku/>
        <w:wordWrap/>
        <w:overflowPunct/>
        <w:topLinePunct w:val="0"/>
        <w:bidi w:val="0"/>
        <w:adjustRightInd/>
        <w:snapToGrid/>
        <w:spacing w:line="240" w:lineRule="auto"/>
        <w:ind w:firstLine="0" w:firstLineChars="0"/>
        <w:textAlignment w:val="auto"/>
        <w:rPr>
          <w:rFonts w:ascii="黑体" w:hAnsi="黑体" w:eastAsia="黑体" w:cs="黑体"/>
          <w:spacing w:val="-12"/>
          <w:sz w:val="30"/>
          <w:szCs w:val="30"/>
        </w:rPr>
      </w:pPr>
      <w:r>
        <w:rPr>
          <w:rFonts w:hint="eastAsia" w:ascii="黑体" w:hAnsi="黑体" w:eastAsia="黑体" w:cs="黑体"/>
          <w:b w:val="0"/>
          <w:bCs w:val="0"/>
          <w:lang w:val="en-US" w:eastAsia="zh-CN"/>
        </w:rPr>
        <w:t>7</w:t>
      </w:r>
      <w:r>
        <w:rPr>
          <w:rFonts w:hint="eastAsia" w:ascii="黑体" w:hAnsi="黑体" w:eastAsia="黑体" w:cs="黑体"/>
          <w:b w:val="0"/>
          <w:bCs w:val="0"/>
        </w:rPr>
        <w:t xml:space="preserve">.1.3 </w:t>
      </w:r>
      <w:r>
        <w:t xml:space="preserve"> 数字家庭系统应按本标准和现行国家标准相关规定进行设备调试、系统联合调试及试运行，并填写调试及试运行记录。</w:t>
      </w:r>
    </w:p>
    <w:p>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ascii="黑体" w:hAnsi="黑体" w:eastAsia="黑体" w:cs="黑体"/>
          <w:spacing w:val="-12"/>
          <w:sz w:val="30"/>
          <w:szCs w:val="30"/>
        </w:rPr>
      </w:pPr>
      <w:bookmarkStart w:id="54" w:name="_Toc20543"/>
      <w:r>
        <w:rPr>
          <w:rFonts w:hint="eastAsia"/>
          <w:lang w:val="en-US" w:eastAsia="zh-CN"/>
        </w:rPr>
        <w:t>7</w:t>
      </w:r>
      <w:r>
        <w:t>.2安 装</w:t>
      </w:r>
      <w:bookmarkEnd w:id="54"/>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7</w:t>
      </w:r>
      <w:r>
        <w:rPr>
          <w:rFonts w:hint="eastAsia" w:ascii="黑体" w:hAnsi="黑体" w:eastAsia="黑体" w:cs="黑体"/>
          <w:b w:val="0"/>
          <w:bCs w:val="0"/>
        </w:rPr>
        <w:t>.2.1</w:t>
      </w:r>
      <w:r>
        <w:t xml:space="preserve">  数字家庭工程使用的材料、设备等，必须符合设计</w:t>
      </w:r>
      <w:r>
        <w:rPr>
          <w:rFonts w:hint="eastAsia"/>
        </w:rPr>
        <w:t>要求以及</w:t>
      </w:r>
      <w:r>
        <w:t>国家、地方现行标准的相关</w:t>
      </w:r>
      <w:r>
        <w:rPr>
          <w:rFonts w:hint="eastAsia"/>
        </w:rPr>
        <w:t>规定</w:t>
      </w:r>
      <w:r>
        <w:t>，严禁使用国家、地方明令禁止使用和淘汰的材料和设备。材料和设备进场时，材料应附有产品合格证、质检报告，设备应附有产品合格证、质检报告、说明书等；进口产品应提供原产地证明和商检证明、质量合格证明、检测报告及安装、使用、维护说明书的中文文本。</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7</w:t>
      </w:r>
      <w:r>
        <w:rPr>
          <w:rFonts w:hint="eastAsia" w:ascii="黑体" w:hAnsi="黑体" w:eastAsia="黑体" w:cs="黑体"/>
          <w:b w:val="0"/>
          <w:bCs w:val="0"/>
        </w:rPr>
        <w:t>.2.2</w:t>
      </w:r>
      <w:r>
        <w:rPr>
          <w:b/>
          <w:bCs/>
        </w:rPr>
        <w:t xml:space="preserve"> </w:t>
      </w:r>
      <w:r>
        <w:t xml:space="preserve"> 数字家庭工程的线管、线盒安装应符合设计要求和现行国家标准的相关规定，并应符合下列规定：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a)</w:t>
      </w:r>
      <w:r>
        <w:t xml:space="preserve">  电力线缆和信号线缆不应敷设在同一线管内；</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b)</w:t>
      </w:r>
      <w:r>
        <w:t xml:space="preserve"> 线管两端应设有标志，并应穿带线。明敷线管应横平竖直、排列整齐，并采用管卡固定，安装牢固；暗敷线管的埋深、间距应符合现行相关标准的规定；吊顶内配管宜单独设置支吊架，不得架设在龙骨或其他管道上；</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c)</w:t>
      </w:r>
      <w:r>
        <w:t xml:space="preserve"> 线管与控制箱、接线盒等连接时应采用锁母将管口固定牢靠。</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7</w:t>
      </w:r>
      <w:r>
        <w:rPr>
          <w:rFonts w:hint="eastAsia" w:ascii="黑体" w:hAnsi="黑体" w:eastAsia="黑体" w:cs="黑体"/>
          <w:b w:val="0"/>
          <w:bCs w:val="0"/>
        </w:rPr>
        <w:t>.2.3</w:t>
      </w:r>
      <w:r>
        <w:t xml:space="preserve">  数字家庭工程设备的安装应符合设计、安装说明书要求以及现行国家标准的相关规定，并应符合下列规定：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a)</w:t>
      </w:r>
      <w:r>
        <w:t xml:space="preserve">  现场环境应满足设备安装条件；</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b)</w:t>
      </w:r>
      <w:r>
        <w:t xml:space="preserve">  所用控制模块及监控终端等设备的安装应平稳，吊装或壁装设备应采取防坠落措施，且便于操作；终端设备屏幕应避免外来光直射，当不可避免时，应采取避光措施；</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c)</w:t>
      </w:r>
      <w:r>
        <w:t xml:space="preserve">  箱内控制模块、电源、网关等设备宜采用导轨安装，箱内弱电设备安装完成后，在箱体门板内侧应贴上各模块及主要设备之间的控制、传递、反馈等逻辑关系图或接线图；</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d)</w:t>
      </w:r>
      <w:r>
        <w:t xml:space="preserve">  摄像机等监控设备、入侵报警设备的安装应符合现行国家标准GB 50348的相关规定；</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e)</w:t>
      </w:r>
      <w:r>
        <w:t xml:space="preserve">  网关摆放的位置不应放在电磁辐射较大的设备附近，不得影响信号的有效传输。</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7</w:t>
      </w:r>
      <w:r>
        <w:rPr>
          <w:rFonts w:hint="eastAsia" w:ascii="黑体" w:hAnsi="黑体" w:eastAsia="黑体" w:cs="黑体"/>
          <w:b w:val="0"/>
          <w:bCs w:val="0"/>
        </w:rPr>
        <w:t>.2.4</w:t>
      </w:r>
      <w:r>
        <w:rPr>
          <w:b/>
          <w:bCs/>
        </w:rPr>
        <w:t xml:space="preserve">  </w:t>
      </w:r>
      <w:r>
        <w:t>数字家庭工程的电气设施应采取下列安全措施：</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a)</w:t>
      </w:r>
      <w:r>
        <w:t xml:space="preserve">  智能交互终端、传输系统的中间设备及终端设备应采用持续稳定电源供电；</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b)</w:t>
      </w:r>
      <w:r>
        <w:t xml:space="preserve">  传输系统中屏蔽电缆屏蔽层与连接件屏蔽罩应可靠接触，屏蔽层应保持端到端可靠连接；</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c)</w:t>
      </w:r>
      <w:r>
        <w:t xml:space="preserve">  家居配线箱安装应按设计要求接地，接地线不与供电系统的其他线路直接相接；</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d)</w:t>
      </w:r>
      <w:r>
        <w:t xml:space="preserve">  各部件电气设施应符合现行相关标准的安全要求，并不得对人体造成伤害。</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7</w:t>
      </w:r>
      <w:r>
        <w:rPr>
          <w:rFonts w:hint="eastAsia" w:ascii="黑体" w:hAnsi="黑体" w:eastAsia="黑体" w:cs="黑体"/>
          <w:b w:val="0"/>
          <w:bCs w:val="0"/>
        </w:rPr>
        <w:t>.2.5</w:t>
      </w:r>
      <w:r>
        <w:rPr>
          <w:b/>
          <w:bCs/>
        </w:rPr>
        <w:t xml:space="preserve">  </w:t>
      </w:r>
      <w:r>
        <w:t>数字家庭工程的软件系统安装应符合下列规定：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a)</w:t>
      </w:r>
      <w:r>
        <w:t xml:space="preserve">  应按设计文件要求为设备安装相应的软件系统，软件系统安装后应能够正常启动、运行和退出，主控设备不应安装与本系统无关的软件；</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b)</w:t>
      </w:r>
      <w:r>
        <w:t xml:space="preserve">  操作系统防病毒软件应设置为自动更新模式；</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c)</w:t>
      </w:r>
      <w:r>
        <w:t xml:space="preserve">  在网络安全检验后，主控设备方可在安全系统的保护下与互联网相连，并应对操作系统、防病毒软件升级及更新相应的补丁程序。</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7</w:t>
      </w:r>
      <w:r>
        <w:rPr>
          <w:rFonts w:hint="eastAsia" w:ascii="黑体" w:hAnsi="黑体" w:eastAsia="黑体" w:cs="黑体"/>
          <w:b w:val="0"/>
          <w:bCs w:val="0"/>
        </w:rPr>
        <w:t>.2.6</w:t>
      </w:r>
      <w:r>
        <w:t xml:space="preserve">  数字家庭工程的软件安装应采取下列安全措施：</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a)</w:t>
      </w:r>
      <w:r>
        <w:t xml:space="preserve">  应避免主控设备在没有安全系统的保护下与互联网相连，避免在联网时受到攻击；同时应定期对主控设备进行病毒查杀和恶意病毒软件查杀操作；</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b)</w:t>
      </w:r>
      <w:r>
        <w:t xml:space="preserve">  主控设备上应安装防病毒软件，应使其始终处于启动状态；操作系统、数据库、应用软件应设置密码。</w:t>
      </w:r>
    </w:p>
    <w:p>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pPr>
      <w:bookmarkStart w:id="55" w:name="_Toc18870"/>
      <w:r>
        <w:rPr>
          <w:rFonts w:hint="eastAsia"/>
          <w:lang w:val="en-US" w:eastAsia="zh-CN"/>
        </w:rPr>
        <w:t>7</w:t>
      </w:r>
      <w:r>
        <w:t>.3 调试与试运行</w:t>
      </w:r>
      <w:bookmarkEnd w:id="55"/>
      <w:r>
        <w:t xml:space="preserve"> </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7</w:t>
      </w:r>
      <w:r>
        <w:rPr>
          <w:rFonts w:hint="eastAsia" w:ascii="黑体" w:hAnsi="黑体" w:eastAsia="黑体" w:cs="黑体"/>
          <w:b w:val="0"/>
          <w:bCs w:val="0"/>
        </w:rPr>
        <w:t>.3.1</w:t>
      </w:r>
      <w:r>
        <w:t xml:space="preserve">  调试准备应符合下列规定：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a)</w:t>
      </w:r>
      <w:r>
        <w:t xml:space="preserve">  系统的设备安装、接线、接地、标识等工作应全部完成，并验收合格；</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b)</w:t>
      </w:r>
      <w:r>
        <w:t xml:space="preserve">  调试方案应审批通过；</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b)</w:t>
      </w:r>
      <w:r>
        <w:t xml:space="preserve">  安装调试人员应具备相应资格证书、岗位证书。</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7</w:t>
      </w:r>
      <w:r>
        <w:rPr>
          <w:rFonts w:hint="eastAsia" w:ascii="黑体" w:hAnsi="黑体" w:eastAsia="黑体" w:cs="黑体"/>
          <w:b w:val="0"/>
          <w:bCs w:val="0"/>
        </w:rPr>
        <w:t>.3.2</w:t>
      </w:r>
      <w:r>
        <w:t xml:space="preserve">  调试前，系统设置应符合下列规定：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a)</w:t>
      </w:r>
      <w:r>
        <w:t xml:space="preserve">  对设备的参数进行设置，包括对网关等智能设备在基本网络架构中的地址等参数进行设置；</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b)</w:t>
      </w:r>
      <w:r>
        <w:t xml:space="preserve">  通过监控软件、移动端 APP或智能交互终端的交互界面，对数字家庭基础网络管理设备及智能设备等进行设置并测试配置表内容；</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c)</w:t>
      </w:r>
      <w:r>
        <w:t xml:space="preserve">  对设备的系统信息进行设置，包括对数字家庭系统的日期、时间、系统版本及终端系列号、网络连接状态等系统信息，以及智能交互终端软件在线升级功能、系统防火墙等进行设置；</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d)</w:t>
      </w:r>
      <w:r>
        <w:t xml:space="preserve">  对系统场景进行设置，包括对系统场景联动进行设置或更改优化；</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e)</w:t>
      </w:r>
      <w:r>
        <w:t xml:space="preserve">  系统设置和管理以及场景配置、维修等宜能通过云服务进行配置和维护；</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f)</w:t>
      </w:r>
      <w:r>
        <w:t xml:space="preserve"> 对传感器的检测范围、测量等应按设备说明进行设置标定。</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7</w:t>
      </w:r>
      <w:r>
        <w:rPr>
          <w:rFonts w:hint="eastAsia" w:ascii="黑体" w:hAnsi="黑体" w:eastAsia="黑体" w:cs="黑体"/>
          <w:b w:val="0"/>
          <w:bCs w:val="0"/>
        </w:rPr>
        <w:t>.3.3</w:t>
      </w:r>
      <w:r>
        <w:t xml:space="preserve">  系统调试应符合下列规定：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a)</w:t>
      </w:r>
      <w:r>
        <w:t xml:space="preserve">  根据设计场景分别对家庭网络、照明控制、家居安全、电器控制、能耗监测、家居环境、家居娱乐、家居健康等系统进行调试；</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b)</w:t>
      </w:r>
      <w:r>
        <w:t xml:space="preserve">  各系统的调试结果应达到设计要求。</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7</w:t>
      </w:r>
      <w:r>
        <w:rPr>
          <w:rFonts w:hint="eastAsia" w:ascii="黑体" w:hAnsi="黑体" w:eastAsia="黑体" w:cs="黑体"/>
          <w:b w:val="0"/>
          <w:bCs w:val="0"/>
        </w:rPr>
        <w:t>.3.4</w:t>
      </w:r>
      <w:r>
        <w:t xml:space="preserve">  系统联合调试应符合下列规定：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a)</w:t>
      </w:r>
      <w:r>
        <w:t xml:space="preserve">  调试各通信接口与监控终端或移动APP等的通信协议、数据传输格式等，调试结果应达到设计要求：</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b)</w:t>
      </w:r>
      <w:r>
        <w:t xml:space="preserve">  手动逐一连接、切断各联动设备来调试场景联动及异常情况时的报警、设备状态显示、故障记录等功能；</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c)</w:t>
      </w:r>
      <w:r>
        <w:t xml:space="preserve">  调试检测系统软件；</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d)</w:t>
      </w:r>
      <w:r>
        <w:t xml:space="preserve">  系统调试结束后，应编写调试记录，对不合格项应记录采取的改进措施，并再次调试检测结果；调试记录应按现行国家标准GB 50606附录B的相关规定填写。</w:t>
      </w:r>
    </w:p>
    <w:p>
      <w:pPr>
        <w:pStyle w:val="28"/>
        <w:pageBreakBefore w:val="0"/>
        <w:kinsoku/>
        <w:wordWrap/>
        <w:overflowPunct/>
        <w:topLinePunct w:val="0"/>
        <w:bidi w:val="0"/>
        <w:adjustRightInd/>
        <w:snapToGrid/>
        <w:spacing w:line="240" w:lineRule="auto"/>
        <w:ind w:left="0" w:leftChars="0" w:firstLine="0" w:firstLineChars="0"/>
        <w:textAlignment w:val="auto"/>
      </w:pPr>
      <w:r>
        <w:rPr>
          <w:rFonts w:hint="eastAsia" w:ascii="黑体" w:hAnsi="黑体" w:eastAsia="黑体" w:cs="黑体"/>
          <w:b w:val="0"/>
          <w:bCs w:val="0"/>
          <w:lang w:val="en-US" w:eastAsia="zh-CN"/>
        </w:rPr>
        <w:t>7</w:t>
      </w:r>
      <w:r>
        <w:rPr>
          <w:rFonts w:hint="eastAsia" w:ascii="黑体" w:hAnsi="黑体" w:eastAsia="黑体" w:cs="黑体"/>
          <w:b w:val="0"/>
          <w:bCs w:val="0"/>
        </w:rPr>
        <w:t>.3.5</w:t>
      </w:r>
      <w:r>
        <w:t xml:space="preserve">  自检自验应符合下列规定：</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a)</w:t>
      </w:r>
      <w:r>
        <w:t xml:space="preserve">  所有设备调试完毕后再做一次全面检查，并对照设计要求检查各个智能交互终端的功能及每项系统控制功能等是否达到设计要求；</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b)</w:t>
      </w:r>
      <w:r>
        <w:t xml:space="preserve">  应进行接线检查，保证没有接触不良及线头外露；</w:t>
      </w:r>
    </w:p>
    <w:p>
      <w:pPr>
        <w:pStyle w:val="28"/>
        <w:pageBreakBefore w:val="0"/>
        <w:kinsoku/>
        <w:wordWrap/>
        <w:overflowPunct/>
        <w:topLinePunct w:val="0"/>
        <w:bidi w:val="0"/>
        <w:adjustRightInd/>
        <w:snapToGrid/>
        <w:spacing w:line="240" w:lineRule="auto"/>
        <w:ind w:firstLine="420"/>
        <w:textAlignment w:val="auto"/>
      </w:pPr>
      <w:r>
        <w:rPr>
          <w:rFonts w:hint="eastAsia"/>
          <w:lang w:val="en-US" w:eastAsia="zh-CN"/>
        </w:rPr>
        <w:t>c)</w:t>
      </w:r>
      <w:r>
        <w:t xml:space="preserve">  应检查各设备及系统电源电压在规定范围内的运行状况，保证工作正常。</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7</w:t>
      </w:r>
      <w:r>
        <w:rPr>
          <w:rFonts w:hint="eastAsia" w:ascii="黑体" w:hAnsi="黑体" w:eastAsia="黑体" w:cs="黑体"/>
          <w:b w:val="0"/>
          <w:bCs w:val="0"/>
        </w:rPr>
        <w:t>.3.6</w:t>
      </w:r>
      <w:r>
        <w:t xml:space="preserve">   系统试运行应在系统调试完成后进行，应连续进行120h，试运行中出现系统故障时，应重新开始计时，直至连续运行满120h。</w:t>
      </w:r>
    </w:p>
    <w:p>
      <w:pPr>
        <w:pStyle w:val="28"/>
        <w:pageBreakBefore w:val="0"/>
        <w:kinsoku/>
        <w:wordWrap/>
        <w:overflowPunct/>
        <w:topLinePunct w:val="0"/>
        <w:bidi w:val="0"/>
        <w:adjustRightInd/>
        <w:snapToGrid/>
        <w:spacing w:line="240" w:lineRule="auto"/>
        <w:ind w:firstLine="0" w:firstLineChars="0"/>
        <w:textAlignment w:val="auto"/>
        <w:rPr>
          <w:b/>
          <w:bCs/>
        </w:rPr>
      </w:pPr>
      <w:r>
        <w:rPr>
          <w:rFonts w:hint="eastAsia" w:ascii="黑体" w:hAnsi="黑体" w:eastAsia="黑体" w:cs="黑体"/>
          <w:b w:val="0"/>
          <w:bCs w:val="0"/>
          <w:lang w:val="en-US" w:eastAsia="zh-CN"/>
        </w:rPr>
        <w:t>7</w:t>
      </w:r>
      <w:r>
        <w:rPr>
          <w:rFonts w:hint="eastAsia" w:ascii="黑体" w:hAnsi="黑体" w:eastAsia="黑体" w:cs="黑体"/>
          <w:b w:val="0"/>
          <w:bCs w:val="0"/>
        </w:rPr>
        <w:t>.3.7</w:t>
      </w:r>
      <w:r>
        <w:t xml:space="preserve">  试运行记录应</w:t>
      </w:r>
      <w:r>
        <w:rPr>
          <w:rFonts w:hint="eastAsia"/>
          <w:lang w:val="en-US" w:eastAsia="zh-CN"/>
        </w:rPr>
        <w:t>符合</w:t>
      </w:r>
      <w:r>
        <w:t>现行国家标准GB50339的相关规定</w:t>
      </w:r>
      <w:r>
        <w:rPr>
          <w:rFonts w:hint="eastAsia"/>
          <w:lang w:eastAsia="zh-CN"/>
        </w:rPr>
        <w:t>，</w:t>
      </w:r>
      <w:r>
        <w:rPr>
          <w:rFonts w:hint="eastAsia"/>
          <w:lang w:val="en-US" w:eastAsia="zh-CN"/>
        </w:rPr>
        <w:t>按照</w:t>
      </w:r>
      <w:r>
        <w:t>附录B</w:t>
      </w:r>
      <w:r>
        <w:rPr>
          <w:rFonts w:hint="eastAsia"/>
          <w:lang w:val="en-US" w:eastAsia="zh-CN"/>
        </w:rPr>
        <w:t>填写。</w:t>
      </w:r>
      <w:r>
        <w:t xml:space="preserve"> </w:t>
      </w:r>
    </w:p>
    <w:p>
      <w:pPr>
        <w:pStyle w:val="2"/>
        <w:pageBreakBefore w:val="0"/>
        <w:kinsoku/>
        <w:wordWrap/>
        <w:overflowPunct/>
        <w:topLinePunct w:val="0"/>
        <w:bidi w:val="0"/>
        <w:adjustRightInd/>
        <w:snapToGrid/>
        <w:spacing w:before="0" w:beforeLines="0" w:after="0" w:afterLines="0" w:line="240" w:lineRule="auto"/>
        <w:jc w:val="center"/>
        <w:textAlignment w:val="auto"/>
        <w:rPr>
          <w:rFonts w:hint="eastAsia"/>
          <w:lang w:val="en-US" w:eastAsia="zh-CN"/>
        </w:rPr>
      </w:pPr>
      <w:bookmarkStart w:id="56" w:name="bookmark102"/>
      <w:bookmarkEnd w:id="56"/>
      <w:bookmarkStart w:id="57" w:name="bookmark104"/>
      <w:bookmarkEnd w:id="57"/>
      <w:bookmarkStart w:id="58" w:name="_Toc30487"/>
    </w:p>
    <w:p>
      <w:pPr>
        <w:pStyle w:val="53"/>
        <w:pageBreakBefore w:val="0"/>
        <w:numPr>
          <w:ilvl w:val="1"/>
          <w:numId w:val="0"/>
        </w:numPr>
        <w:kinsoku/>
        <w:wordWrap/>
        <w:overflowPunct/>
        <w:topLinePunct w:val="0"/>
        <w:bidi w:val="0"/>
        <w:snapToGrid/>
        <w:spacing w:before="0" w:beforeLines="0" w:after="0" w:afterLines="0" w:line="240" w:lineRule="auto"/>
        <w:ind w:leftChars="0"/>
        <w:textAlignment w:val="auto"/>
        <w:rPr>
          <w:rFonts w:hint="eastAsia"/>
          <w:szCs w:val="21"/>
          <w:lang w:val="en-US" w:eastAsia="zh-CN"/>
        </w:rPr>
      </w:pPr>
      <w:r>
        <w:rPr>
          <w:rFonts w:hint="eastAsia"/>
          <w:szCs w:val="21"/>
          <w:lang w:val="en-US" w:eastAsia="zh-CN"/>
        </w:rPr>
        <w:t>8 检测与验收</w:t>
      </w:r>
      <w:bookmarkEnd w:id="58"/>
    </w:p>
    <w:p/>
    <w:p>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pPr>
      <w:bookmarkStart w:id="59" w:name="_Toc14741"/>
      <w:r>
        <w:rPr>
          <w:rFonts w:hint="eastAsia"/>
          <w:lang w:val="en-US" w:eastAsia="zh-CN"/>
        </w:rPr>
        <w:t>8</w:t>
      </w:r>
      <w:r>
        <w:rPr>
          <w:rFonts w:hint="eastAsia"/>
        </w:rPr>
        <w:t>.1 一般规定</w:t>
      </w:r>
      <w:bookmarkEnd w:id="59"/>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8</w:t>
      </w:r>
      <w:r>
        <w:rPr>
          <w:rFonts w:hint="eastAsia" w:ascii="黑体" w:hAnsi="黑体" w:eastAsia="黑体" w:cs="黑体"/>
          <w:b w:val="0"/>
          <w:bCs w:val="0"/>
        </w:rPr>
        <w:t>.1.1</w:t>
      </w:r>
      <w:r>
        <w:rPr>
          <w:rFonts w:hint="eastAsia"/>
        </w:rPr>
        <w:t xml:space="preserve">  数字家庭工程的质量验收应包括工程实施质量控制、系统检测和工程验收。</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8</w:t>
      </w:r>
      <w:r>
        <w:rPr>
          <w:rFonts w:hint="eastAsia" w:ascii="黑体" w:hAnsi="黑体" w:eastAsia="黑体" w:cs="黑体"/>
          <w:b w:val="0"/>
          <w:bCs w:val="0"/>
        </w:rPr>
        <w:t xml:space="preserve">.1.2 </w:t>
      </w:r>
      <w:r>
        <w:rPr>
          <w:rFonts w:hint="eastAsia"/>
        </w:rPr>
        <w:t xml:space="preserve"> 数字家庭工程的质量验收除应符合本标准的规定外，尚应遵循现行国家标准的相关规定</w:t>
      </w:r>
    </w:p>
    <w:p>
      <w:pPr>
        <w:pStyle w:val="28"/>
        <w:pageBreakBefore w:val="0"/>
        <w:kinsoku/>
        <w:wordWrap/>
        <w:overflowPunct/>
        <w:topLinePunct w:val="0"/>
        <w:bidi w:val="0"/>
        <w:adjustRightInd/>
        <w:snapToGrid/>
        <w:spacing w:line="240" w:lineRule="auto"/>
        <w:ind w:firstLine="0" w:firstLineChars="0"/>
        <w:textAlignment w:val="auto"/>
        <w:rPr>
          <w:rFonts w:ascii="黑体" w:hAnsi="黑体" w:eastAsia="黑体" w:cs="黑体"/>
          <w:spacing w:val="-12"/>
          <w:sz w:val="30"/>
          <w:szCs w:val="30"/>
        </w:rPr>
      </w:pPr>
      <w:r>
        <w:rPr>
          <w:rFonts w:hint="eastAsia" w:ascii="黑体" w:hAnsi="黑体" w:eastAsia="黑体" w:cs="黑体"/>
          <w:b w:val="0"/>
          <w:bCs w:val="0"/>
          <w:lang w:val="en-US" w:eastAsia="zh-CN"/>
        </w:rPr>
        <w:t>8</w:t>
      </w:r>
      <w:r>
        <w:rPr>
          <w:rFonts w:hint="eastAsia" w:ascii="黑体" w:hAnsi="黑体" w:eastAsia="黑体" w:cs="黑体"/>
          <w:b w:val="0"/>
          <w:bCs w:val="0"/>
        </w:rPr>
        <w:t>.1.3</w:t>
      </w:r>
      <w:r>
        <w:rPr>
          <w:rFonts w:hint="eastAsia"/>
          <w:b/>
          <w:bCs/>
        </w:rPr>
        <w:t xml:space="preserve"> </w:t>
      </w:r>
      <w:r>
        <w:rPr>
          <w:rFonts w:hint="eastAsia"/>
        </w:rPr>
        <w:t xml:space="preserve"> 数字家庭系统的工程实施质量控制及质量记录填写应符合现行国家标准的相关规定。</w:t>
      </w:r>
    </w:p>
    <w:p>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pPr>
      <w:bookmarkStart w:id="60" w:name="_Toc2666"/>
      <w:r>
        <w:rPr>
          <w:rFonts w:hint="eastAsia"/>
          <w:lang w:val="en-US" w:eastAsia="zh-CN"/>
        </w:rPr>
        <w:t>8</w:t>
      </w:r>
      <w:r>
        <w:rPr>
          <w:rFonts w:hint="eastAsia"/>
        </w:rPr>
        <w:t>.2 系统检测</w:t>
      </w:r>
      <w:bookmarkEnd w:id="60"/>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8</w:t>
      </w:r>
      <w:r>
        <w:rPr>
          <w:rFonts w:hint="eastAsia" w:ascii="黑体" w:hAnsi="黑体" w:eastAsia="黑体" w:cs="黑体"/>
          <w:b w:val="0"/>
          <w:bCs w:val="0"/>
        </w:rPr>
        <w:t>.2.1</w:t>
      </w:r>
      <w:r>
        <w:rPr>
          <w:rFonts w:hint="eastAsia"/>
          <w:b/>
          <w:bCs/>
        </w:rPr>
        <w:t xml:space="preserve">  </w:t>
      </w:r>
      <w:r>
        <w:rPr>
          <w:rFonts w:hint="eastAsia"/>
        </w:rPr>
        <w:t>数字家庭系统检测应符合本标准和现行国家标准的相关规定，检测结果作为工程质量验收的依据，系统检测记录按本标准附录B填写。</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8</w:t>
      </w:r>
      <w:r>
        <w:rPr>
          <w:rFonts w:hint="eastAsia" w:ascii="黑体" w:hAnsi="黑体" w:eastAsia="黑体" w:cs="黑体"/>
          <w:b w:val="0"/>
          <w:bCs w:val="0"/>
        </w:rPr>
        <w:t xml:space="preserve">.2.2 </w:t>
      </w:r>
      <w:r>
        <w:rPr>
          <w:rFonts w:hint="eastAsia"/>
        </w:rPr>
        <w:t xml:space="preserve"> 系统检测应在系统试运行合格后进行。</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8</w:t>
      </w:r>
      <w:r>
        <w:rPr>
          <w:rFonts w:hint="eastAsia" w:ascii="黑体" w:hAnsi="黑体" w:eastAsia="黑体" w:cs="黑体"/>
          <w:b w:val="0"/>
          <w:bCs w:val="0"/>
        </w:rPr>
        <w:t xml:space="preserve">.2.3 </w:t>
      </w:r>
      <w:r>
        <w:rPr>
          <w:rFonts w:hint="eastAsia"/>
          <w:b/>
          <w:bCs/>
        </w:rPr>
        <w:t xml:space="preserve"> </w:t>
      </w:r>
      <w:r>
        <w:rPr>
          <w:rFonts w:hint="eastAsia"/>
        </w:rPr>
        <w:t>系统检测前应提供以下技术文件资料:</w:t>
      </w:r>
    </w:p>
    <w:p>
      <w:pPr>
        <w:pStyle w:val="28"/>
        <w:pageBreakBefore w:val="0"/>
        <w:kinsoku/>
        <w:wordWrap/>
        <w:overflowPunct/>
        <w:topLinePunct w:val="0"/>
        <w:bidi w:val="0"/>
        <w:adjustRightInd/>
        <w:snapToGrid/>
        <w:spacing w:line="240" w:lineRule="auto"/>
        <w:ind w:firstLine="422"/>
        <w:textAlignment w:val="auto"/>
        <w:rPr>
          <w:rFonts w:hint="eastAsia" w:ascii="宋体" w:hAnsi="宋体" w:eastAsia="宋体" w:cs="宋体"/>
          <w:b w:val="0"/>
          <w:bCs w:val="0"/>
        </w:rPr>
      </w:pPr>
      <w:r>
        <w:rPr>
          <w:rFonts w:hint="eastAsia" w:ascii="宋体" w:hAnsi="宋体" w:eastAsia="宋体" w:cs="宋体"/>
          <w:b w:val="0"/>
          <w:bCs w:val="0"/>
          <w:lang w:val="en-US" w:eastAsia="zh-CN"/>
        </w:rPr>
        <w:t xml:space="preserve">a) </w:t>
      </w:r>
      <w:r>
        <w:rPr>
          <w:rFonts w:hint="eastAsia" w:ascii="宋体" w:hAnsi="宋体" w:eastAsia="宋体" w:cs="宋体"/>
          <w:b w:val="0"/>
          <w:bCs w:val="0"/>
        </w:rPr>
        <w:t>设计图纸、设计变更单、工程洽商记录、产品功能清单等工程技术文件;</w:t>
      </w:r>
    </w:p>
    <w:p>
      <w:pPr>
        <w:pStyle w:val="28"/>
        <w:pageBreakBefore w:val="0"/>
        <w:kinsoku/>
        <w:wordWrap/>
        <w:overflowPunct/>
        <w:topLinePunct w:val="0"/>
        <w:bidi w:val="0"/>
        <w:adjustRightInd/>
        <w:snapToGrid/>
        <w:spacing w:line="240" w:lineRule="auto"/>
        <w:ind w:firstLine="422"/>
        <w:textAlignment w:val="auto"/>
        <w:rPr>
          <w:rFonts w:hint="eastAsia" w:ascii="宋体" w:hAnsi="宋体" w:eastAsia="宋体" w:cs="宋体"/>
          <w:b w:val="0"/>
          <w:bCs w:val="0"/>
        </w:rPr>
      </w:pPr>
      <w:r>
        <w:rPr>
          <w:rFonts w:hint="eastAsia" w:hAnsi="宋体" w:cs="宋体"/>
          <w:b w:val="0"/>
          <w:bCs w:val="0"/>
          <w:lang w:val="en-US" w:eastAsia="zh-CN"/>
        </w:rPr>
        <w:t>b</w:t>
      </w:r>
      <w:r>
        <w:rPr>
          <w:rFonts w:hint="eastAsia" w:ascii="宋体" w:hAnsi="宋体" w:eastAsia="宋体" w:cs="宋体"/>
          <w:b w:val="0"/>
          <w:bCs w:val="0"/>
          <w:lang w:val="en-US" w:eastAsia="zh-CN"/>
        </w:rPr>
        <w:t>)</w:t>
      </w:r>
      <w:r>
        <w:rPr>
          <w:rFonts w:hint="eastAsia" w:ascii="宋体" w:hAnsi="宋体" w:eastAsia="宋体" w:cs="宋体"/>
          <w:b w:val="0"/>
          <w:bCs w:val="0"/>
        </w:rPr>
        <w:t xml:space="preserve">  设备材料清单及进场验收记录、产品使用说明书及设备开箱检验记录;隐蔽工程验收记录、分项工程验收记录;系统调试、自检记录;系统试运行记录。</w:t>
      </w:r>
    </w:p>
    <w:p>
      <w:pPr>
        <w:pStyle w:val="28"/>
        <w:pageBreakBefore w:val="0"/>
        <w:kinsoku/>
        <w:wordWrap/>
        <w:overflowPunct/>
        <w:topLinePunct w:val="0"/>
        <w:bidi w:val="0"/>
        <w:adjustRightInd/>
        <w:snapToGrid/>
        <w:spacing w:line="240" w:lineRule="auto"/>
        <w:ind w:firstLine="0" w:firstLineChars="0"/>
        <w:textAlignment w:val="auto"/>
        <w:rPr>
          <w:b w:val="0"/>
          <w:bCs w:val="0"/>
        </w:rPr>
      </w:pPr>
      <w:r>
        <w:rPr>
          <w:rFonts w:hint="eastAsia" w:ascii="黑体" w:hAnsi="黑体" w:eastAsia="黑体" w:cs="黑体"/>
          <w:b w:val="0"/>
          <w:bCs w:val="0"/>
          <w:lang w:val="en-US" w:eastAsia="zh-CN"/>
        </w:rPr>
        <w:t>8</w:t>
      </w:r>
      <w:r>
        <w:rPr>
          <w:rFonts w:hint="eastAsia" w:ascii="黑体" w:hAnsi="黑体" w:eastAsia="黑体" w:cs="黑体"/>
          <w:b w:val="0"/>
          <w:bCs w:val="0"/>
        </w:rPr>
        <w:t>.2.4</w:t>
      </w:r>
      <w:r>
        <w:rPr>
          <w:rFonts w:hint="eastAsia"/>
          <w:b w:val="0"/>
          <w:bCs w:val="0"/>
        </w:rPr>
        <w:t xml:space="preserve">  数字家庭工程的系统检测应符合下列规定:</w:t>
      </w:r>
    </w:p>
    <w:p>
      <w:pPr>
        <w:pStyle w:val="28"/>
        <w:pageBreakBefore w:val="0"/>
        <w:kinsoku/>
        <w:wordWrap/>
        <w:overflowPunct/>
        <w:topLinePunct w:val="0"/>
        <w:bidi w:val="0"/>
        <w:adjustRightInd/>
        <w:snapToGrid/>
        <w:spacing w:line="240" w:lineRule="auto"/>
        <w:ind w:firstLine="422"/>
        <w:textAlignment w:val="auto"/>
        <w:rPr>
          <w:b w:val="0"/>
          <w:bCs w:val="0"/>
        </w:rPr>
      </w:pPr>
      <w:r>
        <w:rPr>
          <w:rFonts w:hint="eastAsia"/>
          <w:b w:val="0"/>
          <w:bCs w:val="0"/>
          <w:lang w:val="en-US" w:eastAsia="zh-CN"/>
        </w:rPr>
        <w:t>a)</w:t>
      </w:r>
      <w:r>
        <w:rPr>
          <w:rFonts w:hint="eastAsia"/>
          <w:b w:val="0"/>
          <w:bCs w:val="0"/>
        </w:rPr>
        <w:t xml:space="preserve"> </w:t>
      </w:r>
      <w:r>
        <w:rPr>
          <w:b w:val="0"/>
          <w:bCs w:val="0"/>
        </w:rPr>
        <w:t xml:space="preserve"> </w:t>
      </w:r>
      <w:r>
        <w:rPr>
          <w:rFonts w:hint="eastAsia"/>
          <w:b w:val="0"/>
          <w:bCs w:val="0"/>
        </w:rPr>
        <w:t>应依据设计图纸、设计变更单、工程洽商记录等工程技术文件,以及现行国家标准的相关规定,编制系统检测方案,检测方案应经监理单位批准后实施:对于未委托监理的项目,系统检测方案,应经建设单位批准后实施;</w:t>
      </w:r>
    </w:p>
    <w:p>
      <w:pPr>
        <w:pStyle w:val="28"/>
        <w:pageBreakBefore w:val="0"/>
        <w:kinsoku/>
        <w:wordWrap/>
        <w:overflowPunct/>
        <w:topLinePunct w:val="0"/>
        <w:bidi w:val="0"/>
        <w:adjustRightInd/>
        <w:snapToGrid/>
        <w:spacing w:line="240" w:lineRule="auto"/>
        <w:ind w:firstLine="422"/>
        <w:textAlignment w:val="auto"/>
        <w:rPr>
          <w:b w:val="0"/>
          <w:bCs w:val="0"/>
        </w:rPr>
      </w:pPr>
      <w:r>
        <w:rPr>
          <w:rFonts w:hint="eastAsia"/>
          <w:b w:val="0"/>
          <w:bCs w:val="0"/>
          <w:lang w:val="en-US" w:eastAsia="zh-CN"/>
        </w:rPr>
        <w:t>b)</w:t>
      </w:r>
      <w:r>
        <w:rPr>
          <w:rFonts w:hint="eastAsia"/>
          <w:b w:val="0"/>
          <w:bCs w:val="0"/>
        </w:rPr>
        <w:t xml:space="preserve"> </w:t>
      </w:r>
      <w:r>
        <w:rPr>
          <w:b w:val="0"/>
          <w:bCs w:val="0"/>
        </w:rPr>
        <w:t xml:space="preserve"> </w:t>
      </w:r>
      <w:r>
        <w:rPr>
          <w:rFonts w:hint="eastAsia"/>
          <w:b w:val="0"/>
          <w:bCs w:val="0"/>
        </w:rPr>
        <w:t>应按系统检测方案所列检测项目进行检测，同系统配置、同厂家、同品种产品各抽检一次,并应考虑不同户型覆盖的全面性;</w:t>
      </w:r>
    </w:p>
    <w:p>
      <w:pPr>
        <w:pStyle w:val="28"/>
        <w:pageBreakBefore w:val="0"/>
        <w:kinsoku/>
        <w:wordWrap/>
        <w:overflowPunct/>
        <w:topLinePunct w:val="0"/>
        <w:bidi w:val="0"/>
        <w:adjustRightInd/>
        <w:snapToGrid/>
        <w:spacing w:line="240" w:lineRule="auto"/>
        <w:ind w:firstLine="422"/>
        <w:textAlignment w:val="auto"/>
      </w:pPr>
      <w:r>
        <w:rPr>
          <w:rFonts w:hint="eastAsia"/>
          <w:b w:val="0"/>
          <w:bCs w:val="0"/>
          <w:lang w:val="en-US" w:eastAsia="zh-CN"/>
        </w:rPr>
        <w:t>c)</w:t>
      </w:r>
      <w:r>
        <w:rPr>
          <w:rFonts w:hint="eastAsia"/>
          <w:b w:val="0"/>
          <w:bCs w:val="0"/>
        </w:rPr>
        <w:t xml:space="preserve"> </w:t>
      </w:r>
      <w:r>
        <w:rPr>
          <w:b w:val="0"/>
          <w:bCs w:val="0"/>
        </w:rPr>
        <w:t xml:space="preserve"> </w:t>
      </w:r>
      <w:r>
        <w:rPr>
          <w:rFonts w:hint="eastAsia"/>
          <w:b w:val="0"/>
          <w:bCs w:val="0"/>
        </w:rPr>
        <w:t>系统检测宜按照先设备、后系统、再系统集成的顺序</w:t>
      </w:r>
      <w:r>
        <w:rPr>
          <w:rFonts w:hint="eastAsia"/>
        </w:rPr>
        <w:t>进行,并填写系统检测记录。</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8</w:t>
      </w:r>
      <w:r>
        <w:rPr>
          <w:rFonts w:hint="eastAsia" w:ascii="黑体" w:hAnsi="黑体" w:eastAsia="黑体" w:cs="黑体"/>
          <w:b w:val="0"/>
          <w:bCs w:val="0"/>
        </w:rPr>
        <w:t xml:space="preserve">.2.5 </w:t>
      </w:r>
      <w:r>
        <w:rPr>
          <w:rFonts w:hint="eastAsia"/>
        </w:rPr>
        <w:t xml:space="preserve"> 系统检测应提供检测数据及检测结论,检测结论分为合格和不合格,若系统检测不合格,应限期对不合格项进行整改,并复检一次,检测抽样数量应加倍。复检前,施工单位应提交对不合格项的整改报告。</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8</w:t>
      </w:r>
      <w:r>
        <w:rPr>
          <w:rFonts w:hint="eastAsia" w:ascii="黑体" w:hAnsi="黑体" w:eastAsia="黑体" w:cs="黑体"/>
          <w:b w:val="0"/>
          <w:bCs w:val="0"/>
        </w:rPr>
        <w:t>.2.6</w:t>
      </w:r>
      <w:r>
        <w:rPr>
          <w:rFonts w:hint="eastAsia"/>
        </w:rPr>
        <w:t xml:space="preserve">  数字家庭工程质量检测报告应存人工程技术档案,作为工程验收的重要依据。</w:t>
      </w:r>
    </w:p>
    <w:p>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pPr>
      <w:bookmarkStart w:id="61" w:name="_Toc9839"/>
      <w:r>
        <w:rPr>
          <w:rFonts w:hint="eastAsia"/>
          <w:lang w:val="en-US" w:eastAsia="zh-CN"/>
        </w:rPr>
        <w:t>8</w:t>
      </w:r>
      <w:r>
        <w:rPr>
          <w:rFonts w:hint="eastAsia"/>
        </w:rPr>
        <w:t>.3 工程验收</w:t>
      </w:r>
      <w:bookmarkEnd w:id="61"/>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8</w:t>
      </w:r>
      <w:r>
        <w:rPr>
          <w:rFonts w:hint="eastAsia" w:ascii="黑体" w:hAnsi="黑体" w:eastAsia="黑体" w:cs="黑体"/>
          <w:b w:val="0"/>
          <w:bCs w:val="0"/>
        </w:rPr>
        <w:t>.3.1</w:t>
      </w:r>
      <w:r>
        <w:rPr>
          <w:rFonts w:hint="eastAsia"/>
          <w:b/>
          <w:bCs/>
        </w:rPr>
        <w:t xml:space="preserve"> </w:t>
      </w:r>
      <w:r>
        <w:rPr>
          <w:rFonts w:hint="eastAsia"/>
        </w:rPr>
        <w:t xml:space="preserve"> 工程验收时,建设单位应组织设计、施工、监理单位及系统集成商等相关责任主体的项目负责人,对工程实体和资料进行检查验收,并作出正确、公正、客观的验收结论。</w:t>
      </w:r>
    </w:p>
    <w:p>
      <w:pPr>
        <w:pStyle w:val="28"/>
        <w:pageBreakBefore w:val="0"/>
        <w:kinsoku/>
        <w:wordWrap/>
        <w:overflowPunct/>
        <w:topLinePunct w:val="0"/>
        <w:bidi w:val="0"/>
        <w:adjustRightInd/>
        <w:snapToGrid/>
        <w:spacing w:line="240" w:lineRule="auto"/>
        <w:ind w:firstLine="0" w:firstLineChars="0"/>
        <w:textAlignment w:val="auto"/>
        <w:rPr>
          <w:b w:val="0"/>
          <w:bCs w:val="0"/>
        </w:rPr>
      </w:pPr>
      <w:r>
        <w:rPr>
          <w:rFonts w:hint="eastAsia" w:ascii="黑体" w:hAnsi="黑体" w:eastAsia="黑体" w:cs="黑体"/>
          <w:b w:val="0"/>
          <w:bCs w:val="0"/>
          <w:lang w:val="en-US" w:eastAsia="zh-CN"/>
        </w:rPr>
        <w:t>8</w:t>
      </w:r>
      <w:r>
        <w:rPr>
          <w:rFonts w:hint="eastAsia" w:ascii="黑体" w:hAnsi="黑体" w:eastAsia="黑体" w:cs="黑体"/>
          <w:b w:val="0"/>
          <w:bCs w:val="0"/>
        </w:rPr>
        <w:t xml:space="preserve">.3.2 </w:t>
      </w:r>
      <w:r>
        <w:rPr>
          <w:rFonts w:hint="eastAsia"/>
          <w:b w:val="0"/>
          <w:bCs w:val="0"/>
        </w:rPr>
        <w:t xml:space="preserve"> 数字家庭工程验收应具备下列条件:</w:t>
      </w:r>
    </w:p>
    <w:p>
      <w:pPr>
        <w:pStyle w:val="28"/>
        <w:pageBreakBefore w:val="0"/>
        <w:kinsoku/>
        <w:wordWrap/>
        <w:overflowPunct/>
        <w:topLinePunct w:val="0"/>
        <w:bidi w:val="0"/>
        <w:adjustRightInd/>
        <w:snapToGrid/>
        <w:spacing w:line="240" w:lineRule="auto"/>
        <w:ind w:firstLine="420"/>
        <w:textAlignment w:val="auto"/>
        <w:rPr>
          <w:b w:val="0"/>
          <w:bCs w:val="0"/>
        </w:rPr>
      </w:pPr>
      <w:r>
        <w:rPr>
          <w:rFonts w:hint="eastAsia"/>
          <w:b w:val="0"/>
          <w:bCs w:val="0"/>
          <w:lang w:val="en-US" w:eastAsia="zh-CN"/>
        </w:rPr>
        <w:t>a)</w:t>
      </w:r>
      <w:r>
        <w:rPr>
          <w:rFonts w:hint="eastAsia"/>
          <w:b w:val="0"/>
          <w:bCs w:val="0"/>
        </w:rPr>
        <w:t xml:space="preserve"> 按经批准的设计文件施工完毕,工程资料齐全、内容完整;</w:t>
      </w:r>
    </w:p>
    <w:p>
      <w:pPr>
        <w:pStyle w:val="28"/>
        <w:pageBreakBefore w:val="0"/>
        <w:kinsoku/>
        <w:wordWrap/>
        <w:overflowPunct/>
        <w:topLinePunct w:val="0"/>
        <w:bidi w:val="0"/>
        <w:adjustRightInd/>
        <w:snapToGrid/>
        <w:spacing w:line="240" w:lineRule="auto"/>
        <w:ind w:firstLine="420"/>
        <w:textAlignment w:val="auto"/>
        <w:rPr>
          <w:b w:val="0"/>
          <w:bCs w:val="0"/>
        </w:rPr>
      </w:pPr>
      <w:r>
        <w:rPr>
          <w:rFonts w:hint="eastAsia"/>
          <w:b w:val="0"/>
          <w:bCs w:val="0"/>
          <w:lang w:val="en-US" w:eastAsia="zh-CN"/>
        </w:rPr>
        <w:t>b)</w:t>
      </w:r>
      <w:r>
        <w:rPr>
          <w:rFonts w:hint="eastAsia"/>
          <w:b w:val="0"/>
          <w:bCs w:val="0"/>
        </w:rPr>
        <w:t xml:space="preserve"> 完成调试和自检,对调试中出现的故障处理完毕,并出具系统调试及自检记录;</w:t>
      </w:r>
    </w:p>
    <w:p>
      <w:pPr>
        <w:pStyle w:val="28"/>
        <w:pageBreakBefore w:val="0"/>
        <w:kinsoku/>
        <w:wordWrap/>
        <w:overflowPunct/>
        <w:topLinePunct w:val="0"/>
        <w:bidi w:val="0"/>
        <w:adjustRightInd/>
        <w:snapToGrid/>
        <w:spacing w:line="240" w:lineRule="auto"/>
        <w:ind w:firstLine="420"/>
        <w:textAlignment w:val="auto"/>
        <w:rPr>
          <w:b w:val="0"/>
          <w:bCs w:val="0"/>
        </w:rPr>
      </w:pPr>
      <w:r>
        <w:rPr>
          <w:rFonts w:hint="eastAsia"/>
          <w:b w:val="0"/>
          <w:bCs w:val="0"/>
          <w:lang w:val="en-US" w:eastAsia="zh-CN"/>
        </w:rPr>
        <w:t>c)</w:t>
      </w:r>
      <w:r>
        <w:rPr>
          <w:rFonts w:hint="eastAsia"/>
          <w:b w:val="0"/>
          <w:bCs w:val="0"/>
        </w:rPr>
        <w:t xml:space="preserve"> 分项工程质量验收合格,并出具分项工程质量验收记录;完成系统试运行,并出具系统试运行报告;</w:t>
      </w:r>
    </w:p>
    <w:p>
      <w:pPr>
        <w:pStyle w:val="28"/>
        <w:pageBreakBefore w:val="0"/>
        <w:kinsoku/>
        <w:wordWrap/>
        <w:overflowPunct/>
        <w:topLinePunct w:val="0"/>
        <w:bidi w:val="0"/>
        <w:adjustRightInd/>
        <w:snapToGrid/>
        <w:spacing w:line="240" w:lineRule="auto"/>
        <w:ind w:firstLine="420"/>
        <w:textAlignment w:val="auto"/>
        <w:rPr>
          <w:b w:val="0"/>
          <w:bCs w:val="0"/>
        </w:rPr>
      </w:pPr>
      <w:r>
        <w:rPr>
          <w:rFonts w:hint="eastAsia"/>
          <w:b w:val="0"/>
          <w:bCs w:val="0"/>
          <w:lang w:val="en-US" w:eastAsia="zh-CN"/>
        </w:rPr>
        <w:t>d)</w:t>
      </w:r>
      <w:r>
        <w:rPr>
          <w:rFonts w:hint="eastAsia"/>
          <w:b w:val="0"/>
          <w:bCs w:val="0"/>
        </w:rPr>
        <w:t xml:space="preserve"> 系统检测合格，并出具系统检测记录:</w:t>
      </w:r>
    </w:p>
    <w:p>
      <w:pPr>
        <w:pStyle w:val="28"/>
        <w:pageBreakBefore w:val="0"/>
        <w:kinsoku/>
        <w:wordWrap/>
        <w:overflowPunct/>
        <w:topLinePunct w:val="0"/>
        <w:bidi w:val="0"/>
        <w:adjustRightInd/>
        <w:snapToGrid/>
        <w:spacing w:line="240" w:lineRule="auto"/>
        <w:ind w:firstLine="420"/>
        <w:textAlignment w:val="auto"/>
        <w:rPr>
          <w:b w:val="0"/>
          <w:bCs w:val="0"/>
        </w:rPr>
      </w:pPr>
      <w:r>
        <w:rPr>
          <w:rFonts w:hint="eastAsia"/>
          <w:b w:val="0"/>
          <w:bCs w:val="0"/>
          <w:lang w:val="en-US" w:eastAsia="zh-CN"/>
        </w:rPr>
        <w:t>e)</w:t>
      </w:r>
      <w:r>
        <w:rPr>
          <w:rFonts w:hint="eastAsia"/>
          <w:b w:val="0"/>
          <w:bCs w:val="0"/>
        </w:rPr>
        <w:t xml:space="preserve"> 其它应该提供的资料。</w:t>
      </w:r>
    </w:p>
    <w:p>
      <w:pPr>
        <w:pStyle w:val="28"/>
        <w:pageBreakBefore w:val="0"/>
        <w:kinsoku/>
        <w:wordWrap/>
        <w:overflowPunct/>
        <w:topLinePunct w:val="0"/>
        <w:bidi w:val="0"/>
        <w:adjustRightInd/>
        <w:snapToGrid/>
        <w:spacing w:line="240" w:lineRule="auto"/>
        <w:ind w:firstLine="0" w:firstLineChars="0"/>
        <w:textAlignment w:val="auto"/>
        <w:rPr>
          <w:b w:val="0"/>
          <w:bCs w:val="0"/>
        </w:rPr>
      </w:pPr>
      <w:r>
        <w:rPr>
          <w:rFonts w:hint="eastAsia" w:ascii="黑体" w:hAnsi="黑体" w:eastAsia="黑体" w:cs="黑体"/>
          <w:b w:val="0"/>
          <w:bCs w:val="0"/>
          <w:lang w:val="en-US" w:eastAsia="zh-CN"/>
        </w:rPr>
        <w:t>8</w:t>
      </w:r>
      <w:r>
        <w:rPr>
          <w:rFonts w:hint="eastAsia" w:ascii="黑体" w:hAnsi="黑体" w:eastAsia="黑体" w:cs="黑体"/>
          <w:b w:val="0"/>
          <w:bCs w:val="0"/>
        </w:rPr>
        <w:t>.3.3</w:t>
      </w:r>
      <w:r>
        <w:rPr>
          <w:rFonts w:hint="eastAsia"/>
          <w:b w:val="0"/>
          <w:bCs w:val="0"/>
        </w:rPr>
        <w:t xml:space="preserve">  数字家庭工程验收文件、资料应包括下列内容：</w:t>
      </w:r>
    </w:p>
    <w:p>
      <w:pPr>
        <w:pStyle w:val="28"/>
        <w:pageBreakBefore w:val="0"/>
        <w:kinsoku/>
        <w:wordWrap/>
        <w:overflowPunct/>
        <w:topLinePunct w:val="0"/>
        <w:bidi w:val="0"/>
        <w:adjustRightInd/>
        <w:snapToGrid/>
        <w:spacing w:line="240" w:lineRule="auto"/>
        <w:ind w:firstLine="422"/>
        <w:textAlignment w:val="auto"/>
        <w:rPr>
          <w:b w:val="0"/>
          <w:bCs w:val="0"/>
        </w:rPr>
      </w:pPr>
      <w:r>
        <w:rPr>
          <w:rFonts w:hint="eastAsia"/>
          <w:b w:val="0"/>
          <w:bCs w:val="0"/>
          <w:lang w:val="en-US" w:eastAsia="zh-CN"/>
        </w:rPr>
        <w:t>a)</w:t>
      </w:r>
      <w:r>
        <w:rPr>
          <w:rFonts w:hint="eastAsia"/>
          <w:b w:val="0"/>
          <w:bCs w:val="0"/>
        </w:rPr>
        <w:t xml:space="preserve"> 竣工图纸、设计变更单、工程洽商记录;</w:t>
      </w:r>
    </w:p>
    <w:p>
      <w:pPr>
        <w:pStyle w:val="28"/>
        <w:pageBreakBefore w:val="0"/>
        <w:kinsoku/>
        <w:wordWrap/>
        <w:overflowPunct/>
        <w:topLinePunct w:val="0"/>
        <w:bidi w:val="0"/>
        <w:adjustRightInd/>
        <w:snapToGrid/>
        <w:spacing w:line="240" w:lineRule="auto"/>
        <w:ind w:firstLine="422"/>
        <w:textAlignment w:val="auto"/>
        <w:rPr>
          <w:b w:val="0"/>
          <w:bCs w:val="0"/>
        </w:rPr>
      </w:pPr>
      <w:r>
        <w:rPr>
          <w:rFonts w:hint="eastAsia"/>
          <w:b w:val="0"/>
          <w:bCs w:val="0"/>
          <w:lang w:val="en-US" w:eastAsia="zh-CN"/>
        </w:rPr>
        <w:t xml:space="preserve">b) </w:t>
      </w:r>
      <w:r>
        <w:rPr>
          <w:rFonts w:hint="eastAsia"/>
          <w:b w:val="0"/>
          <w:bCs w:val="0"/>
        </w:rPr>
        <w:t>材料、设备的出厂合格证明、中文使用说明书、性能检测报告及定型产品型式检验报告等质量证明文件;</w:t>
      </w:r>
    </w:p>
    <w:p>
      <w:pPr>
        <w:pStyle w:val="28"/>
        <w:pageBreakBefore w:val="0"/>
        <w:kinsoku/>
        <w:wordWrap/>
        <w:overflowPunct/>
        <w:topLinePunct w:val="0"/>
        <w:bidi w:val="0"/>
        <w:adjustRightInd/>
        <w:snapToGrid/>
        <w:spacing w:line="240" w:lineRule="auto"/>
        <w:ind w:firstLine="422"/>
        <w:textAlignment w:val="auto"/>
        <w:rPr>
          <w:b w:val="0"/>
          <w:bCs w:val="0"/>
        </w:rPr>
      </w:pPr>
      <w:r>
        <w:rPr>
          <w:rFonts w:hint="eastAsia"/>
          <w:b w:val="0"/>
          <w:bCs w:val="0"/>
          <w:lang w:val="en-US" w:eastAsia="zh-CN"/>
        </w:rPr>
        <w:t>c)</w:t>
      </w:r>
      <w:r>
        <w:rPr>
          <w:rFonts w:hint="eastAsia"/>
          <w:b w:val="0"/>
          <w:bCs w:val="0"/>
        </w:rPr>
        <w:t xml:space="preserve"> 设备材料进场检验记录和设备开箱检验记录;</w:t>
      </w:r>
    </w:p>
    <w:p>
      <w:pPr>
        <w:pStyle w:val="28"/>
        <w:pageBreakBefore w:val="0"/>
        <w:kinsoku/>
        <w:wordWrap/>
        <w:overflowPunct/>
        <w:topLinePunct w:val="0"/>
        <w:bidi w:val="0"/>
        <w:adjustRightInd/>
        <w:snapToGrid/>
        <w:spacing w:line="240" w:lineRule="auto"/>
        <w:ind w:firstLine="422"/>
        <w:textAlignment w:val="auto"/>
        <w:rPr>
          <w:b w:val="0"/>
          <w:bCs w:val="0"/>
        </w:rPr>
      </w:pPr>
      <w:r>
        <w:rPr>
          <w:rFonts w:hint="eastAsia"/>
          <w:b w:val="0"/>
          <w:bCs w:val="0"/>
          <w:lang w:val="en-US" w:eastAsia="zh-CN"/>
        </w:rPr>
        <w:t>d)</w:t>
      </w:r>
      <w:r>
        <w:rPr>
          <w:rFonts w:hint="eastAsia"/>
          <w:b w:val="0"/>
          <w:bCs w:val="0"/>
        </w:rPr>
        <w:t xml:space="preserve"> 分项工程验收记录;</w:t>
      </w:r>
    </w:p>
    <w:p>
      <w:pPr>
        <w:pStyle w:val="28"/>
        <w:pageBreakBefore w:val="0"/>
        <w:kinsoku/>
        <w:wordWrap/>
        <w:overflowPunct/>
        <w:topLinePunct w:val="0"/>
        <w:bidi w:val="0"/>
        <w:adjustRightInd/>
        <w:snapToGrid/>
        <w:spacing w:line="240" w:lineRule="auto"/>
        <w:ind w:firstLine="422"/>
        <w:textAlignment w:val="auto"/>
        <w:rPr>
          <w:b w:val="0"/>
          <w:bCs w:val="0"/>
        </w:rPr>
      </w:pPr>
      <w:r>
        <w:rPr>
          <w:rFonts w:hint="eastAsia"/>
          <w:b w:val="0"/>
          <w:bCs w:val="0"/>
          <w:lang w:val="en-US" w:eastAsia="zh-CN"/>
        </w:rPr>
        <w:t>e)</w:t>
      </w:r>
      <w:r>
        <w:rPr>
          <w:rFonts w:hint="eastAsia"/>
          <w:b w:val="0"/>
          <w:bCs w:val="0"/>
        </w:rPr>
        <w:t xml:space="preserve"> 试运行记录;</w:t>
      </w:r>
    </w:p>
    <w:p>
      <w:pPr>
        <w:pStyle w:val="28"/>
        <w:pageBreakBefore w:val="0"/>
        <w:kinsoku/>
        <w:wordWrap/>
        <w:overflowPunct/>
        <w:topLinePunct w:val="0"/>
        <w:bidi w:val="0"/>
        <w:adjustRightInd/>
        <w:snapToGrid/>
        <w:spacing w:line="240" w:lineRule="auto"/>
        <w:ind w:firstLine="422"/>
        <w:textAlignment w:val="auto"/>
        <w:rPr>
          <w:b w:val="0"/>
          <w:bCs w:val="0"/>
        </w:rPr>
      </w:pPr>
      <w:r>
        <w:rPr>
          <w:rFonts w:hint="eastAsia"/>
          <w:b w:val="0"/>
          <w:bCs w:val="0"/>
          <w:lang w:val="en-US" w:eastAsia="zh-CN"/>
        </w:rPr>
        <w:t>f)</w:t>
      </w:r>
      <w:r>
        <w:rPr>
          <w:rFonts w:hint="eastAsia"/>
          <w:b w:val="0"/>
          <w:bCs w:val="0"/>
        </w:rPr>
        <w:t xml:space="preserve"> 系统检测记录。</w:t>
      </w:r>
    </w:p>
    <w:p>
      <w:pPr>
        <w:pStyle w:val="28"/>
        <w:pageBreakBefore w:val="0"/>
        <w:kinsoku/>
        <w:wordWrap/>
        <w:overflowPunct/>
        <w:topLinePunct w:val="0"/>
        <w:bidi w:val="0"/>
        <w:adjustRightInd/>
        <w:snapToGrid/>
        <w:spacing w:line="240" w:lineRule="auto"/>
        <w:ind w:firstLine="0" w:firstLineChars="0"/>
        <w:textAlignment w:val="auto"/>
        <w:rPr>
          <w:b w:val="0"/>
          <w:bCs w:val="0"/>
        </w:rPr>
      </w:pPr>
      <w:r>
        <w:rPr>
          <w:rFonts w:hint="eastAsia" w:ascii="黑体" w:hAnsi="黑体" w:eastAsia="黑体" w:cs="黑体"/>
          <w:b w:val="0"/>
          <w:bCs w:val="0"/>
          <w:lang w:val="en-US" w:eastAsia="zh-CN"/>
        </w:rPr>
        <w:t>8</w:t>
      </w:r>
      <w:r>
        <w:rPr>
          <w:rFonts w:hint="eastAsia" w:ascii="黑体" w:hAnsi="黑体" w:eastAsia="黑体" w:cs="黑体"/>
          <w:b w:val="0"/>
          <w:bCs w:val="0"/>
        </w:rPr>
        <w:t xml:space="preserve">.3.4 </w:t>
      </w:r>
      <w:r>
        <w:rPr>
          <w:rFonts w:hint="eastAsia"/>
          <w:b w:val="0"/>
          <w:bCs w:val="0"/>
        </w:rPr>
        <w:t xml:space="preserve"> 数字家庭工程验收应包括下列内容:</w:t>
      </w:r>
    </w:p>
    <w:p>
      <w:pPr>
        <w:pStyle w:val="28"/>
        <w:pageBreakBefore w:val="0"/>
        <w:kinsoku/>
        <w:wordWrap/>
        <w:overflowPunct/>
        <w:topLinePunct w:val="0"/>
        <w:bidi w:val="0"/>
        <w:adjustRightInd/>
        <w:snapToGrid/>
        <w:spacing w:line="240" w:lineRule="auto"/>
        <w:ind w:firstLine="422"/>
        <w:textAlignment w:val="auto"/>
        <w:rPr>
          <w:b w:val="0"/>
          <w:bCs w:val="0"/>
        </w:rPr>
      </w:pPr>
      <w:r>
        <w:rPr>
          <w:rFonts w:hint="eastAsia"/>
          <w:b w:val="0"/>
          <w:bCs w:val="0"/>
          <w:lang w:val="en-US" w:eastAsia="zh-CN"/>
        </w:rPr>
        <w:t>a)</w:t>
      </w:r>
      <w:r>
        <w:rPr>
          <w:rFonts w:hint="eastAsia"/>
          <w:b w:val="0"/>
          <w:bCs w:val="0"/>
        </w:rPr>
        <w:t xml:space="preserve"> 检查工程验收文件资料;</w:t>
      </w:r>
    </w:p>
    <w:p>
      <w:pPr>
        <w:pStyle w:val="28"/>
        <w:pageBreakBefore w:val="0"/>
        <w:kinsoku/>
        <w:wordWrap/>
        <w:overflowPunct/>
        <w:topLinePunct w:val="0"/>
        <w:bidi w:val="0"/>
        <w:adjustRightInd/>
        <w:snapToGrid/>
        <w:spacing w:line="240" w:lineRule="auto"/>
        <w:ind w:firstLine="422"/>
        <w:textAlignment w:val="auto"/>
        <w:rPr>
          <w:b w:val="0"/>
          <w:bCs w:val="0"/>
        </w:rPr>
      </w:pPr>
      <w:r>
        <w:rPr>
          <w:rFonts w:hint="eastAsia"/>
          <w:b w:val="0"/>
          <w:bCs w:val="0"/>
          <w:lang w:val="en-US" w:eastAsia="zh-CN"/>
        </w:rPr>
        <w:t>b)</w:t>
      </w:r>
      <w:r>
        <w:rPr>
          <w:rFonts w:hint="eastAsia"/>
          <w:b w:val="0"/>
          <w:bCs w:val="0"/>
        </w:rPr>
        <w:t xml:space="preserve"> 抽检和复核系统检测项目;</w:t>
      </w:r>
    </w:p>
    <w:p>
      <w:pPr>
        <w:pStyle w:val="28"/>
        <w:pageBreakBefore w:val="0"/>
        <w:kinsoku/>
        <w:wordWrap/>
        <w:overflowPunct/>
        <w:topLinePunct w:val="0"/>
        <w:bidi w:val="0"/>
        <w:adjustRightInd/>
        <w:snapToGrid/>
        <w:spacing w:line="240" w:lineRule="auto"/>
        <w:ind w:firstLine="422"/>
        <w:textAlignment w:val="auto"/>
        <w:rPr>
          <w:b w:val="0"/>
          <w:bCs w:val="0"/>
        </w:rPr>
      </w:pPr>
      <w:r>
        <w:rPr>
          <w:rFonts w:hint="eastAsia"/>
          <w:b w:val="0"/>
          <w:bCs w:val="0"/>
          <w:lang w:val="en-US" w:eastAsia="zh-CN"/>
        </w:rPr>
        <w:t>c)</w:t>
      </w:r>
      <w:r>
        <w:rPr>
          <w:rFonts w:hint="eastAsia"/>
          <w:b w:val="0"/>
          <w:bCs w:val="0"/>
        </w:rPr>
        <w:t xml:space="preserve"> 检查观感质量。</w:t>
      </w:r>
    </w:p>
    <w:p>
      <w:pPr>
        <w:pStyle w:val="28"/>
        <w:pageBreakBefore w:val="0"/>
        <w:kinsoku/>
        <w:wordWrap/>
        <w:overflowPunct/>
        <w:topLinePunct w:val="0"/>
        <w:bidi w:val="0"/>
        <w:adjustRightInd/>
        <w:snapToGrid/>
        <w:spacing w:line="240" w:lineRule="auto"/>
        <w:ind w:firstLine="0" w:firstLineChars="0"/>
        <w:textAlignment w:val="auto"/>
        <w:rPr>
          <w:b w:val="0"/>
          <w:bCs w:val="0"/>
        </w:rPr>
      </w:pPr>
      <w:r>
        <w:rPr>
          <w:rFonts w:hint="eastAsia" w:ascii="黑体" w:hAnsi="黑体" w:eastAsia="黑体" w:cs="黑体"/>
          <w:b w:val="0"/>
          <w:bCs w:val="0"/>
          <w:lang w:val="en-US" w:eastAsia="zh-CN"/>
        </w:rPr>
        <w:t>8</w:t>
      </w:r>
      <w:r>
        <w:rPr>
          <w:rFonts w:hint="eastAsia" w:ascii="黑体" w:hAnsi="黑体" w:eastAsia="黑体" w:cs="黑体"/>
          <w:b w:val="0"/>
          <w:bCs w:val="0"/>
        </w:rPr>
        <w:t xml:space="preserve">.3.5 </w:t>
      </w:r>
      <w:r>
        <w:rPr>
          <w:rFonts w:hint="eastAsia"/>
          <w:b w:val="0"/>
          <w:bCs w:val="0"/>
        </w:rPr>
        <w:t xml:space="preserve"> 数字家庭工程验收结论与处理应符合下列规定:</w:t>
      </w:r>
    </w:p>
    <w:p>
      <w:pPr>
        <w:pStyle w:val="28"/>
        <w:pageBreakBefore w:val="0"/>
        <w:kinsoku/>
        <w:wordWrap/>
        <w:overflowPunct/>
        <w:topLinePunct w:val="0"/>
        <w:bidi w:val="0"/>
        <w:adjustRightInd/>
        <w:snapToGrid/>
        <w:spacing w:line="240" w:lineRule="auto"/>
        <w:ind w:left="420" w:leftChars="200" w:firstLine="0" w:firstLineChars="0"/>
        <w:textAlignment w:val="auto"/>
        <w:rPr>
          <w:b w:val="0"/>
          <w:bCs w:val="0"/>
        </w:rPr>
      </w:pPr>
      <w:r>
        <w:rPr>
          <w:rFonts w:hint="eastAsia"/>
          <w:b w:val="0"/>
          <w:bCs w:val="0"/>
          <w:lang w:val="en-US" w:eastAsia="zh-CN"/>
        </w:rPr>
        <w:t>a)</w:t>
      </w:r>
      <w:r>
        <w:rPr>
          <w:rFonts w:hint="eastAsia"/>
          <w:b w:val="0"/>
          <w:bCs w:val="0"/>
        </w:rPr>
        <w:t xml:space="preserve"> 工程验收结论应分为合格和不合格;</w:t>
      </w:r>
    </w:p>
    <w:p>
      <w:pPr>
        <w:pStyle w:val="28"/>
        <w:pageBreakBefore w:val="0"/>
        <w:kinsoku/>
        <w:wordWrap/>
        <w:overflowPunct/>
        <w:topLinePunct w:val="0"/>
        <w:bidi w:val="0"/>
        <w:adjustRightInd/>
        <w:snapToGrid/>
        <w:spacing w:line="240" w:lineRule="auto"/>
        <w:textAlignment w:val="auto"/>
        <w:rPr>
          <w:b w:val="0"/>
          <w:bCs w:val="0"/>
        </w:rPr>
      </w:pPr>
      <w:r>
        <w:rPr>
          <w:rFonts w:hint="eastAsia"/>
          <w:b w:val="0"/>
          <w:bCs w:val="0"/>
          <w:lang w:val="en-US" w:eastAsia="zh-CN"/>
        </w:rPr>
        <w:t>b)</w:t>
      </w:r>
      <w:r>
        <w:rPr>
          <w:rFonts w:hint="eastAsia"/>
          <w:b w:val="0"/>
          <w:bCs w:val="0"/>
        </w:rPr>
        <w:t xml:space="preserve"> 工程验收文件齐全、观感质量符合要求且检测项目合格时,工程验收结论应为合格,否则应为不合格;</w:t>
      </w:r>
    </w:p>
    <w:p>
      <w:pPr>
        <w:pStyle w:val="28"/>
        <w:pageBreakBefore w:val="0"/>
        <w:kinsoku/>
        <w:wordWrap/>
        <w:overflowPunct/>
        <w:topLinePunct w:val="0"/>
        <w:bidi w:val="0"/>
        <w:adjustRightInd/>
        <w:snapToGrid/>
        <w:spacing w:line="240" w:lineRule="auto"/>
        <w:textAlignment w:val="auto"/>
      </w:pPr>
      <w:r>
        <w:rPr>
          <w:rFonts w:hint="eastAsia"/>
          <w:b w:val="0"/>
          <w:bCs w:val="0"/>
          <w:lang w:val="en-US" w:eastAsia="zh-CN"/>
        </w:rPr>
        <w:t>c)</w:t>
      </w:r>
      <w:r>
        <w:rPr>
          <w:rFonts w:hint="eastAsia"/>
          <w:b w:val="0"/>
          <w:bCs w:val="0"/>
        </w:rPr>
        <w:t xml:space="preserve"> 当工程验收结论为不合格时,施工单位应限期整改,直到重新验收合格;整改后仍无法满足使用要求的，不得通过工程验收。</w:t>
      </w:r>
    </w:p>
    <w:p>
      <w:pPr>
        <w:pStyle w:val="2"/>
        <w:pageBreakBefore w:val="0"/>
        <w:kinsoku/>
        <w:wordWrap/>
        <w:overflowPunct/>
        <w:topLinePunct w:val="0"/>
        <w:bidi w:val="0"/>
        <w:adjustRightInd/>
        <w:snapToGrid/>
        <w:spacing w:before="0" w:beforeLines="0" w:after="0" w:afterLines="0" w:line="240" w:lineRule="auto"/>
        <w:jc w:val="center"/>
        <w:textAlignment w:val="auto"/>
        <w:rPr>
          <w:rFonts w:hint="eastAsia"/>
          <w:lang w:val="en-US" w:eastAsia="zh-CN"/>
        </w:rPr>
      </w:pPr>
      <w:bookmarkStart w:id="62" w:name="_Toc24712"/>
    </w:p>
    <w:p>
      <w:pPr>
        <w:pStyle w:val="53"/>
        <w:pageBreakBefore w:val="0"/>
        <w:numPr>
          <w:ilvl w:val="1"/>
          <w:numId w:val="0"/>
        </w:numPr>
        <w:kinsoku/>
        <w:wordWrap/>
        <w:overflowPunct/>
        <w:topLinePunct w:val="0"/>
        <w:bidi w:val="0"/>
        <w:snapToGrid/>
        <w:spacing w:before="0" w:beforeLines="0" w:after="0" w:afterLines="0" w:line="240" w:lineRule="auto"/>
        <w:ind w:leftChars="0"/>
        <w:textAlignment w:val="auto"/>
        <w:rPr>
          <w:rFonts w:hint="eastAsia"/>
          <w:szCs w:val="21"/>
          <w:lang w:val="en-US" w:eastAsia="zh-CN"/>
        </w:rPr>
      </w:pPr>
      <w:r>
        <w:rPr>
          <w:rFonts w:hint="eastAsia"/>
          <w:szCs w:val="21"/>
          <w:lang w:val="en-US" w:eastAsia="zh-CN"/>
        </w:rPr>
        <w:t>9  运行维护</w:t>
      </w:r>
      <w:bookmarkEnd w:id="62"/>
    </w:p>
    <w:p/>
    <w:p>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pPr>
      <w:bookmarkStart w:id="63" w:name="_Toc6837"/>
      <w:r>
        <w:rPr>
          <w:rFonts w:hint="eastAsia"/>
          <w:lang w:val="en-US" w:eastAsia="zh-CN"/>
        </w:rPr>
        <w:t>9</w:t>
      </w:r>
      <w:r>
        <w:rPr>
          <w:rFonts w:hint="eastAsia"/>
        </w:rPr>
        <w:t>.1 一般规定</w:t>
      </w:r>
      <w:bookmarkEnd w:id="63"/>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9</w:t>
      </w:r>
      <w:r>
        <w:rPr>
          <w:rFonts w:hint="eastAsia" w:ascii="黑体" w:hAnsi="黑体" w:eastAsia="黑体" w:cs="黑体"/>
          <w:b w:val="0"/>
          <w:bCs w:val="0"/>
        </w:rPr>
        <w:t>.1.1</w:t>
      </w:r>
      <w:r>
        <w:rPr>
          <w:rFonts w:hint="eastAsia"/>
          <w:b/>
          <w:bCs/>
        </w:rPr>
        <w:t xml:space="preserve">  </w:t>
      </w:r>
      <w:r>
        <w:rPr>
          <w:rFonts w:hint="eastAsia"/>
        </w:rPr>
        <w:t>数字家庭工程应由建设单位建立运行与维护保障体系。</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9</w:t>
      </w:r>
      <w:r>
        <w:rPr>
          <w:rFonts w:hint="eastAsia" w:ascii="黑体" w:hAnsi="黑体" w:eastAsia="黑体" w:cs="黑体"/>
          <w:b w:val="0"/>
          <w:bCs w:val="0"/>
        </w:rPr>
        <w:t xml:space="preserve">.1.2 </w:t>
      </w:r>
      <w:r>
        <w:rPr>
          <w:b/>
          <w:bCs/>
        </w:rPr>
        <w:t xml:space="preserve"> </w:t>
      </w:r>
      <w:r>
        <w:rPr>
          <w:rFonts w:hint="eastAsia"/>
        </w:rPr>
        <w:t>数字家庭系统的运行与维护应建立资料管理制度,并符合下列要求:</w:t>
      </w:r>
    </w:p>
    <w:p>
      <w:pPr>
        <w:pStyle w:val="28"/>
        <w:pageBreakBefore w:val="0"/>
        <w:kinsoku/>
        <w:wordWrap/>
        <w:overflowPunct/>
        <w:topLinePunct w:val="0"/>
        <w:bidi w:val="0"/>
        <w:adjustRightInd/>
        <w:snapToGrid/>
        <w:spacing w:line="240" w:lineRule="auto"/>
        <w:ind w:firstLine="420"/>
        <w:textAlignment w:val="auto"/>
      </w:pPr>
      <w:r>
        <w:rPr>
          <w:rFonts w:hint="eastAsia"/>
          <w:b w:val="0"/>
          <w:bCs w:val="0"/>
          <w:lang w:val="en-US" w:eastAsia="zh-CN"/>
        </w:rPr>
        <w:t>a)</w:t>
      </w:r>
      <w:r>
        <w:rPr>
          <w:rFonts w:hint="eastAsia"/>
        </w:rPr>
        <w:t xml:space="preserve"> 运行与维护资料应包含数字家庭系统的原始技术资料和动态管理资料;</w:t>
      </w:r>
    </w:p>
    <w:p>
      <w:pPr>
        <w:pStyle w:val="28"/>
        <w:pageBreakBefore w:val="0"/>
        <w:kinsoku/>
        <w:wordWrap/>
        <w:overflowPunct/>
        <w:topLinePunct w:val="0"/>
        <w:bidi w:val="0"/>
        <w:adjustRightInd/>
        <w:snapToGrid/>
        <w:spacing w:line="240" w:lineRule="auto"/>
        <w:ind w:firstLine="420"/>
        <w:textAlignment w:val="auto"/>
      </w:pPr>
      <w:r>
        <w:rPr>
          <w:rFonts w:hint="eastAsia"/>
          <w:b w:val="0"/>
          <w:bCs w:val="0"/>
          <w:lang w:val="en-US" w:eastAsia="zh-CN"/>
        </w:rPr>
        <w:t>b)</w:t>
      </w:r>
      <w:r>
        <w:t xml:space="preserve"> </w:t>
      </w:r>
      <w:r>
        <w:rPr>
          <w:rFonts w:hint="eastAsia"/>
        </w:rPr>
        <w:t>原始技术资料在该数字家庭使用期间应长期保存;动态管理资料的保存时间不应少于5年。</w:t>
      </w:r>
    </w:p>
    <w:p>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pPr>
      <w:bookmarkStart w:id="64" w:name="_Toc14836"/>
      <w:r>
        <w:rPr>
          <w:rFonts w:hint="eastAsia"/>
          <w:lang w:val="en-US" w:eastAsia="zh-CN"/>
        </w:rPr>
        <w:t>9</w:t>
      </w:r>
      <w:r>
        <w:rPr>
          <w:rFonts w:hint="eastAsia"/>
        </w:rPr>
        <w:t>.2 运行管理</w:t>
      </w:r>
      <w:bookmarkEnd w:id="64"/>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9</w:t>
      </w:r>
      <w:r>
        <w:rPr>
          <w:rFonts w:hint="eastAsia" w:ascii="黑体" w:hAnsi="黑体" w:eastAsia="黑体" w:cs="黑体"/>
          <w:b w:val="0"/>
          <w:bCs w:val="0"/>
        </w:rPr>
        <w:t xml:space="preserve">.2.1 </w:t>
      </w:r>
      <w:r>
        <w:rPr>
          <w:rFonts w:hint="eastAsia"/>
          <w:b/>
          <w:bCs/>
        </w:rPr>
        <w:t xml:space="preserve"> </w:t>
      </w:r>
      <w:r>
        <w:rPr>
          <w:rFonts w:hint="eastAsia"/>
        </w:rPr>
        <w:t>数字家庭系统的运行应符合下列规定:</w:t>
      </w:r>
    </w:p>
    <w:p>
      <w:pPr>
        <w:pStyle w:val="28"/>
        <w:pageBreakBefore w:val="0"/>
        <w:kinsoku/>
        <w:wordWrap/>
        <w:overflowPunct/>
        <w:topLinePunct w:val="0"/>
        <w:bidi w:val="0"/>
        <w:adjustRightInd/>
        <w:snapToGrid/>
        <w:spacing w:line="240" w:lineRule="auto"/>
        <w:ind w:firstLine="422"/>
        <w:textAlignment w:val="auto"/>
      </w:pPr>
      <w:r>
        <w:rPr>
          <w:rFonts w:hint="eastAsia"/>
          <w:b w:val="0"/>
          <w:bCs w:val="0"/>
          <w:lang w:val="en-US" w:eastAsia="zh-CN"/>
        </w:rPr>
        <w:t>a)</w:t>
      </w:r>
      <w:r>
        <w:rPr>
          <w:rFonts w:hint="eastAsia"/>
          <w:b/>
          <w:bCs/>
        </w:rPr>
        <w:t xml:space="preserve"> </w:t>
      </w:r>
      <w:r>
        <w:rPr>
          <w:rFonts w:hint="eastAsia"/>
        </w:rPr>
        <w:t>系统应能连续正常运行,相关设置应有断电保护存储的功能;</w:t>
      </w:r>
    </w:p>
    <w:p>
      <w:pPr>
        <w:pStyle w:val="28"/>
        <w:pageBreakBefore w:val="0"/>
        <w:kinsoku/>
        <w:wordWrap/>
        <w:overflowPunct/>
        <w:topLinePunct w:val="0"/>
        <w:bidi w:val="0"/>
        <w:adjustRightInd/>
        <w:snapToGrid/>
        <w:spacing w:line="240" w:lineRule="auto"/>
        <w:ind w:firstLine="422"/>
        <w:textAlignment w:val="auto"/>
      </w:pPr>
      <w:r>
        <w:rPr>
          <w:rFonts w:hint="eastAsia"/>
          <w:b w:val="0"/>
          <w:bCs w:val="0"/>
          <w:lang w:val="en-US" w:eastAsia="zh-CN"/>
        </w:rPr>
        <w:t xml:space="preserve">b) </w:t>
      </w:r>
      <w:r>
        <w:rPr>
          <w:rFonts w:hint="eastAsia"/>
        </w:rPr>
        <w:t>安装于数字家庭系统中的网络防火墙或防病毒软件应始终保持运行状态。</w:t>
      </w:r>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9</w:t>
      </w:r>
      <w:r>
        <w:rPr>
          <w:rFonts w:hint="eastAsia" w:ascii="黑体" w:hAnsi="黑体" w:eastAsia="黑体" w:cs="黑体"/>
          <w:b w:val="0"/>
          <w:bCs w:val="0"/>
        </w:rPr>
        <w:t xml:space="preserve">.2.2 </w:t>
      </w:r>
      <w:r>
        <w:rPr>
          <w:rFonts w:hint="eastAsia"/>
          <w:b/>
          <w:bCs/>
        </w:rPr>
        <w:t xml:space="preserve"> </w:t>
      </w:r>
      <w:r>
        <w:rPr>
          <w:rFonts w:hint="eastAsia"/>
        </w:rPr>
        <w:t>系统集成商应定期生成设备运行报告,做好设备状态跟踪与故障记录,对故障隐患宜及时预测并通知用户进行维护保养。</w:t>
      </w:r>
    </w:p>
    <w:p>
      <w:pPr>
        <w:pStyle w:val="28"/>
        <w:pageBreakBefore w:val="0"/>
        <w:kinsoku/>
        <w:wordWrap/>
        <w:overflowPunct/>
        <w:topLinePunct w:val="0"/>
        <w:bidi w:val="0"/>
        <w:adjustRightInd/>
        <w:snapToGrid/>
        <w:spacing w:line="240" w:lineRule="auto"/>
        <w:ind w:firstLine="0" w:firstLineChars="0"/>
        <w:textAlignment w:val="auto"/>
        <w:rPr>
          <w:rFonts w:ascii="黑体" w:hAnsi="黑体" w:eastAsia="黑体" w:cs="黑体"/>
          <w:spacing w:val="-12"/>
          <w:kern w:val="2"/>
          <w:sz w:val="30"/>
          <w:szCs w:val="30"/>
        </w:rPr>
      </w:pPr>
      <w:r>
        <w:rPr>
          <w:rFonts w:hint="eastAsia" w:ascii="黑体" w:hAnsi="黑体" w:eastAsia="黑体" w:cs="黑体"/>
          <w:b w:val="0"/>
          <w:bCs w:val="0"/>
          <w:lang w:val="en-US" w:eastAsia="zh-CN"/>
        </w:rPr>
        <w:t>9</w:t>
      </w:r>
      <w:r>
        <w:rPr>
          <w:rFonts w:hint="eastAsia" w:ascii="黑体" w:hAnsi="黑体" w:eastAsia="黑体" w:cs="黑体"/>
          <w:b w:val="0"/>
          <w:bCs w:val="0"/>
        </w:rPr>
        <w:t xml:space="preserve">.2.3 </w:t>
      </w:r>
      <w:r>
        <w:rPr>
          <w:rFonts w:hint="eastAsia"/>
          <w:b/>
          <w:bCs/>
        </w:rPr>
        <w:t xml:space="preserve"> </w:t>
      </w:r>
      <w:r>
        <w:rPr>
          <w:rFonts w:hint="eastAsia"/>
        </w:rPr>
        <w:t>在系统软件或应用程序有升级更新时，系统集成商或产品制造商可通过网络远程推送,用户根据需求选择是否升级,系统集成商或产品制造商应及时收集用户需求，定期为用户提供多种优化或升级方案。</w:t>
      </w:r>
    </w:p>
    <w:p>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pPr>
      <w:bookmarkStart w:id="65" w:name="_Toc7504"/>
      <w:r>
        <w:rPr>
          <w:rFonts w:hint="eastAsia"/>
          <w:lang w:val="en-US" w:eastAsia="zh-CN"/>
        </w:rPr>
        <w:t>9</w:t>
      </w:r>
      <w:r>
        <w:rPr>
          <w:rFonts w:hint="eastAsia"/>
        </w:rPr>
        <w:t>.3 维护管理</w:t>
      </w:r>
      <w:bookmarkEnd w:id="65"/>
    </w:p>
    <w:p>
      <w:pPr>
        <w:pStyle w:val="28"/>
        <w:pageBreakBefore w:val="0"/>
        <w:kinsoku/>
        <w:wordWrap/>
        <w:overflowPunct/>
        <w:topLinePunct w:val="0"/>
        <w:bidi w:val="0"/>
        <w:adjustRightInd/>
        <w:snapToGrid/>
        <w:spacing w:line="240" w:lineRule="auto"/>
        <w:ind w:firstLine="0" w:firstLineChars="0"/>
        <w:textAlignment w:val="auto"/>
      </w:pPr>
      <w:r>
        <w:rPr>
          <w:rFonts w:hint="eastAsia" w:ascii="黑体" w:hAnsi="黑体" w:eastAsia="黑体" w:cs="黑体"/>
          <w:b w:val="0"/>
          <w:bCs w:val="0"/>
          <w:lang w:val="en-US" w:eastAsia="zh-CN"/>
        </w:rPr>
        <w:t>9</w:t>
      </w:r>
      <w:r>
        <w:rPr>
          <w:rFonts w:hint="eastAsia" w:ascii="黑体" w:hAnsi="黑体" w:eastAsia="黑体" w:cs="黑体"/>
          <w:b w:val="0"/>
          <w:bCs w:val="0"/>
        </w:rPr>
        <w:t xml:space="preserve">.3.1 </w:t>
      </w:r>
      <w:r>
        <w:rPr>
          <w:rFonts w:hint="eastAsia"/>
          <w:b/>
          <w:bCs/>
        </w:rPr>
        <w:t xml:space="preserve"> </w:t>
      </w:r>
      <w:r>
        <w:rPr>
          <w:rFonts w:hint="eastAsia"/>
        </w:rPr>
        <w:t>数字家庭的日常维护应符合下列规定</w:t>
      </w:r>
    </w:p>
    <w:p>
      <w:pPr>
        <w:pStyle w:val="28"/>
        <w:pageBreakBefore w:val="0"/>
        <w:kinsoku/>
        <w:wordWrap/>
        <w:overflowPunct/>
        <w:topLinePunct w:val="0"/>
        <w:bidi w:val="0"/>
        <w:adjustRightInd/>
        <w:snapToGrid/>
        <w:spacing w:line="240" w:lineRule="auto"/>
        <w:ind w:firstLine="422"/>
        <w:textAlignment w:val="auto"/>
      </w:pPr>
      <w:r>
        <w:rPr>
          <w:rFonts w:hint="eastAsia"/>
          <w:b w:val="0"/>
          <w:bCs w:val="0"/>
          <w:lang w:val="en-US" w:eastAsia="zh-CN"/>
        </w:rPr>
        <w:t>a)</w:t>
      </w:r>
      <w:r>
        <w:rPr>
          <w:rFonts w:hint="eastAsia"/>
          <w:b/>
          <w:bCs/>
        </w:rPr>
        <w:t xml:space="preserve"> </w:t>
      </w:r>
      <w:r>
        <w:rPr>
          <w:rFonts w:hint="eastAsia"/>
        </w:rPr>
        <w:t>系统集成商或产品制造商应提供合同约定的智能设备维修服务。宜每半年对用户进行访问(上门或利用远程对讲)查询维护,对住宅套内全部设备进行现场或远程性能测试,做好设备状态跟踪与故障记录;</w:t>
      </w:r>
    </w:p>
    <w:p>
      <w:pPr>
        <w:pStyle w:val="28"/>
        <w:pageBreakBefore w:val="0"/>
        <w:kinsoku/>
        <w:wordWrap/>
        <w:overflowPunct/>
        <w:topLinePunct w:val="0"/>
        <w:bidi w:val="0"/>
        <w:adjustRightInd/>
        <w:snapToGrid/>
        <w:spacing w:line="240" w:lineRule="auto"/>
        <w:ind w:firstLine="422"/>
        <w:textAlignment w:val="auto"/>
      </w:pPr>
      <w:r>
        <w:rPr>
          <w:rFonts w:hint="eastAsia"/>
          <w:b w:val="0"/>
          <w:bCs w:val="0"/>
          <w:lang w:val="en-US" w:eastAsia="zh-CN"/>
        </w:rPr>
        <w:t>b)</w:t>
      </w:r>
      <w:r>
        <w:rPr>
          <w:rFonts w:hint="eastAsia"/>
          <w:b/>
          <w:bCs/>
        </w:rPr>
        <w:t xml:space="preserve"> </w:t>
      </w:r>
      <w:r>
        <w:rPr>
          <w:rFonts w:hint="eastAsia"/>
        </w:rPr>
        <w:t>数字家庭系统的设置和管理以及场景配置、维修等宜能通过云服务进行配置和维护:</w:t>
      </w:r>
    </w:p>
    <w:p>
      <w:pPr>
        <w:pStyle w:val="28"/>
        <w:pageBreakBefore w:val="0"/>
        <w:kinsoku/>
        <w:wordWrap/>
        <w:overflowPunct/>
        <w:topLinePunct w:val="0"/>
        <w:bidi w:val="0"/>
        <w:adjustRightInd/>
        <w:snapToGrid/>
        <w:spacing w:line="240" w:lineRule="auto"/>
        <w:ind w:firstLine="422"/>
        <w:textAlignment w:val="auto"/>
      </w:pPr>
      <w:r>
        <w:rPr>
          <w:rFonts w:hint="eastAsia"/>
          <w:b w:val="0"/>
          <w:bCs w:val="0"/>
          <w:lang w:val="en-US" w:eastAsia="zh-CN"/>
        </w:rPr>
        <w:t>c)</w:t>
      </w:r>
      <w:r>
        <w:rPr>
          <w:rFonts w:hint="eastAsia"/>
          <w:b/>
          <w:bCs/>
        </w:rPr>
        <w:t xml:space="preserve"> </w:t>
      </w:r>
      <w:r>
        <w:rPr>
          <w:rFonts w:hint="eastAsia"/>
        </w:rPr>
        <w:t>系统集成商或产品制造商应按设备使用要求，指导用户对设备进行定期维护与保养;用户每两个月宜对摄像机护罩玻璃及相关设备做一次清洁维护,每季度宜对全部设备逐一进行功能测试;</w:t>
      </w:r>
    </w:p>
    <w:p>
      <w:pPr>
        <w:pStyle w:val="28"/>
        <w:pageBreakBefore w:val="0"/>
        <w:kinsoku/>
        <w:wordWrap/>
        <w:overflowPunct/>
        <w:topLinePunct w:val="0"/>
        <w:bidi w:val="0"/>
        <w:adjustRightInd/>
        <w:snapToGrid/>
        <w:spacing w:line="240" w:lineRule="auto"/>
        <w:ind w:firstLine="422"/>
        <w:textAlignment w:val="auto"/>
      </w:pPr>
      <w:r>
        <w:rPr>
          <w:rFonts w:hint="eastAsia"/>
          <w:b w:val="0"/>
          <w:bCs w:val="0"/>
          <w:lang w:val="en-US" w:eastAsia="zh-CN"/>
        </w:rPr>
        <w:t>d)</w:t>
      </w:r>
      <w:r>
        <w:rPr>
          <w:rFonts w:hint="eastAsia"/>
          <w:b/>
          <w:bCs/>
        </w:rPr>
        <w:t xml:space="preserve"> </w:t>
      </w:r>
      <w:r>
        <w:rPr>
          <w:rFonts w:hint="eastAsia"/>
        </w:rPr>
        <w:t>特殊设备的维护管理宜按设备使用说明要求定期测试、校准或标定。</w:t>
      </w:r>
    </w:p>
    <w:p>
      <w:pPr>
        <w:pStyle w:val="28"/>
        <w:pageBreakBefore w:val="0"/>
        <w:kinsoku/>
        <w:wordWrap/>
        <w:overflowPunct/>
        <w:topLinePunct w:val="0"/>
        <w:bidi w:val="0"/>
        <w:adjustRightInd/>
        <w:snapToGrid/>
        <w:spacing w:line="240" w:lineRule="auto"/>
        <w:ind w:firstLine="0" w:firstLineChars="0"/>
        <w:textAlignment w:val="auto"/>
        <w:rPr>
          <w:rFonts w:hint="eastAsia"/>
        </w:rPr>
      </w:pPr>
      <w:r>
        <w:rPr>
          <w:rFonts w:hint="eastAsia" w:ascii="黑体" w:hAnsi="黑体" w:eastAsia="黑体" w:cs="黑体"/>
          <w:b w:val="0"/>
          <w:bCs w:val="0"/>
          <w:lang w:val="en-US" w:eastAsia="zh-CN"/>
        </w:rPr>
        <w:t>9</w:t>
      </w:r>
      <w:r>
        <w:rPr>
          <w:rFonts w:hint="eastAsia" w:ascii="黑体" w:hAnsi="黑体" w:eastAsia="黑体" w:cs="黑体"/>
          <w:b w:val="0"/>
          <w:bCs w:val="0"/>
        </w:rPr>
        <w:t>.3.2</w:t>
      </w:r>
      <w:r>
        <w:rPr>
          <w:rFonts w:hint="eastAsia"/>
          <w:b/>
          <w:bCs/>
        </w:rPr>
        <w:t xml:space="preserve">  </w:t>
      </w:r>
      <w:r>
        <w:rPr>
          <w:rFonts w:hint="eastAsia"/>
        </w:rPr>
        <w:t>系统集成商或产品制造商应在承诺的服务时限内为用户提供上门安装、调试和维修服务。</w:t>
      </w:r>
    </w:p>
    <w:p>
      <w:pPr>
        <w:pStyle w:val="2"/>
        <w:pageBreakBefore w:val="0"/>
        <w:kinsoku/>
        <w:wordWrap/>
        <w:overflowPunct/>
        <w:topLinePunct w:val="0"/>
        <w:bidi w:val="0"/>
        <w:adjustRightInd/>
        <w:snapToGrid/>
        <w:spacing w:before="0" w:beforeLines="0" w:after="0" w:afterLines="0" w:line="240" w:lineRule="auto"/>
        <w:jc w:val="center"/>
        <w:textAlignment w:val="auto"/>
        <w:rPr>
          <w:rFonts w:hint="eastAsia"/>
          <w:lang w:val="en-US" w:eastAsia="zh-CN"/>
        </w:rPr>
      </w:pPr>
      <w:bookmarkStart w:id="66" w:name="_Toc28834"/>
    </w:p>
    <w:p>
      <w:pPr>
        <w:pStyle w:val="53"/>
        <w:pageBreakBefore w:val="0"/>
        <w:numPr>
          <w:ilvl w:val="1"/>
          <w:numId w:val="0"/>
        </w:numPr>
        <w:kinsoku/>
        <w:wordWrap/>
        <w:overflowPunct/>
        <w:topLinePunct w:val="0"/>
        <w:bidi w:val="0"/>
        <w:snapToGrid/>
        <w:spacing w:before="0" w:beforeLines="0" w:after="0" w:afterLines="0" w:line="240" w:lineRule="auto"/>
        <w:ind w:leftChars="0"/>
        <w:textAlignment w:val="auto"/>
        <w:rPr>
          <w:rFonts w:hint="eastAsia"/>
          <w:szCs w:val="21"/>
          <w:lang w:val="en-US" w:eastAsia="zh-CN"/>
        </w:rPr>
      </w:pPr>
      <w:r>
        <w:rPr>
          <w:rFonts w:hint="eastAsia"/>
          <w:szCs w:val="21"/>
          <w:lang w:val="en-US" w:eastAsia="zh-CN"/>
        </w:rPr>
        <w:t>10  标准实施及评价</w:t>
      </w:r>
      <w:bookmarkEnd w:id="66"/>
    </w:p>
    <w:p>
      <w:pPr>
        <w:rPr>
          <w:rFonts w:hint="eastAsia"/>
        </w:rPr>
      </w:pPr>
    </w:p>
    <w:p>
      <w:pPr>
        <w:pStyle w:val="28"/>
        <w:pageBreakBefore w:val="0"/>
        <w:widowControl w:val="0"/>
        <w:kinsoku/>
        <w:wordWrap/>
        <w:overflowPunct/>
        <w:topLinePunct w:val="0"/>
        <w:bidi w:val="0"/>
        <w:adjustRightInd/>
        <w:snapToGrid/>
        <w:spacing w:line="240" w:lineRule="auto"/>
        <w:ind w:firstLine="420"/>
        <w:textAlignment w:val="auto"/>
        <w:rPr>
          <w:rFonts w:ascii="Times New Roman"/>
        </w:rPr>
      </w:pPr>
    </w:p>
    <w:p>
      <w:pPr>
        <w:pStyle w:val="28"/>
        <w:pageBreakBefore w:val="0"/>
        <w:widowControl w:val="0"/>
        <w:kinsoku/>
        <w:wordWrap/>
        <w:overflowPunct/>
        <w:topLinePunct w:val="0"/>
        <w:bidi w:val="0"/>
        <w:adjustRightInd/>
        <w:snapToGrid/>
        <w:spacing w:line="240" w:lineRule="auto"/>
        <w:ind w:left="0" w:leftChars="0" w:firstLine="420" w:firstLineChars="200"/>
        <w:textAlignment w:val="auto"/>
        <w:rPr>
          <w:rFonts w:ascii="Times New Roman"/>
        </w:rPr>
      </w:pPr>
      <w:r>
        <w:rPr>
          <w:rFonts w:hint="eastAsia" w:ascii="黑体" w:hAnsi="黑体" w:eastAsia="黑体" w:cs="黑体"/>
          <w:lang w:val="en-US" w:eastAsia="zh-CN"/>
        </w:rPr>
        <w:t>10</w:t>
      </w:r>
      <w:r>
        <w:rPr>
          <w:rFonts w:hint="eastAsia" w:ascii="黑体" w:hAnsi="黑体" w:eastAsia="黑体" w:cs="黑体"/>
        </w:rPr>
        <w:t>.1</w:t>
      </w:r>
      <w:r>
        <w:rPr>
          <w:rFonts w:hint="eastAsia" w:ascii="Times New Roman"/>
        </w:rPr>
        <w:t xml:space="preserve">  结合实际，认真做好标准实施准备，包括标准实施的方案准备、组织准备、知识准备、手段准备和物质条件准备等。</w:t>
      </w:r>
    </w:p>
    <w:p>
      <w:pPr>
        <w:pStyle w:val="28"/>
        <w:pageBreakBefore w:val="0"/>
        <w:widowControl w:val="0"/>
        <w:kinsoku/>
        <w:wordWrap/>
        <w:overflowPunct/>
        <w:topLinePunct w:val="0"/>
        <w:bidi w:val="0"/>
        <w:adjustRightInd/>
        <w:snapToGrid/>
        <w:spacing w:line="240" w:lineRule="auto"/>
        <w:ind w:firstLine="420"/>
        <w:textAlignment w:val="auto"/>
        <w:rPr>
          <w:rFonts w:ascii="Times New Roman"/>
        </w:rPr>
      </w:pPr>
      <w:r>
        <w:rPr>
          <w:rFonts w:hint="eastAsia" w:ascii="黑体" w:hAnsi="黑体" w:eastAsia="黑体" w:cs="黑体"/>
          <w:lang w:val="en-US" w:eastAsia="zh-CN"/>
        </w:rPr>
        <w:t>10</w:t>
      </w:r>
      <w:r>
        <w:rPr>
          <w:rFonts w:hint="eastAsia" w:ascii="黑体" w:hAnsi="黑体" w:eastAsia="黑体" w:cs="黑体"/>
        </w:rPr>
        <w:t>.2</w:t>
      </w:r>
      <w:r>
        <w:rPr>
          <w:rFonts w:hint="eastAsia" w:ascii="Times New Roman"/>
        </w:rPr>
        <w:t xml:space="preserve">  制定标准实施方案，明确适用对象和场景、提供实施必备条件和保障(组织、制度、资金、人员和设备仪器等)、推荐方法路径，确定资源要素配置、关键环节和控制点，提出标准实施中的注意事项。</w:t>
      </w:r>
    </w:p>
    <w:p>
      <w:pPr>
        <w:pStyle w:val="28"/>
        <w:pageBreakBefore w:val="0"/>
        <w:widowControl w:val="0"/>
        <w:kinsoku/>
        <w:wordWrap/>
        <w:overflowPunct/>
        <w:topLinePunct w:val="0"/>
        <w:bidi w:val="0"/>
        <w:adjustRightInd/>
        <w:snapToGrid/>
        <w:spacing w:line="240" w:lineRule="auto"/>
        <w:ind w:firstLine="420"/>
        <w:textAlignment w:val="auto"/>
        <w:rPr>
          <w:rFonts w:ascii="Times New Roman"/>
        </w:rPr>
      </w:pPr>
      <w:r>
        <w:rPr>
          <w:rFonts w:hint="eastAsia" w:ascii="黑体" w:hAnsi="黑体" w:eastAsia="黑体" w:cs="黑体"/>
          <w:lang w:val="en-US" w:eastAsia="zh-CN"/>
        </w:rPr>
        <w:t>10</w:t>
      </w:r>
      <w:r>
        <w:rPr>
          <w:rFonts w:hint="eastAsia" w:ascii="黑体" w:hAnsi="黑体" w:eastAsia="黑体" w:cs="黑体"/>
        </w:rPr>
        <w:t>.3</w:t>
      </w:r>
      <w:r>
        <w:rPr>
          <w:rFonts w:hint="eastAsia" w:ascii="Times New Roman"/>
        </w:rPr>
        <w:t xml:space="preserve">  针对相关方和具体对象/岗位进行标准宣贯和培训，结合标准要求，落实责任制，做到横向到边，纵向到底。</w:t>
      </w:r>
    </w:p>
    <w:p>
      <w:pPr>
        <w:pStyle w:val="28"/>
        <w:pageBreakBefore w:val="0"/>
        <w:widowControl w:val="0"/>
        <w:kinsoku/>
        <w:wordWrap/>
        <w:overflowPunct/>
        <w:topLinePunct w:val="0"/>
        <w:bidi w:val="0"/>
        <w:adjustRightInd/>
        <w:snapToGrid/>
        <w:spacing w:line="240" w:lineRule="auto"/>
        <w:ind w:firstLine="420"/>
        <w:textAlignment w:val="auto"/>
        <w:rPr>
          <w:rFonts w:ascii="Times New Roman"/>
        </w:rPr>
      </w:pPr>
      <w:r>
        <w:rPr>
          <w:rFonts w:hint="eastAsia" w:ascii="黑体" w:hAnsi="黑体" w:eastAsia="黑体" w:cs="黑体"/>
          <w:lang w:val="en-US" w:eastAsia="zh-CN"/>
        </w:rPr>
        <w:t>10</w:t>
      </w:r>
      <w:r>
        <w:rPr>
          <w:rFonts w:hint="eastAsia" w:ascii="黑体" w:hAnsi="黑体" w:eastAsia="黑体" w:cs="黑体"/>
        </w:rPr>
        <w:t>.4</w:t>
      </w:r>
      <w:r>
        <w:rPr>
          <w:rFonts w:hint="eastAsia" w:ascii="Times New Roman"/>
        </w:rPr>
        <w:t xml:space="preserve">  标准实施主要在</w:t>
      </w:r>
      <w:r>
        <w:rPr>
          <w:rFonts w:hint="eastAsia" w:ascii="Times New Roman"/>
          <w:lang w:val="en-US" w:eastAsia="zh-CN"/>
        </w:rPr>
        <w:t>数字家庭</w:t>
      </w:r>
      <w:r>
        <w:rPr>
          <w:rFonts w:hint="eastAsia" w:ascii="Times New Roman"/>
        </w:rPr>
        <w:t>工程建设等活动中开展。工程建设活动标准实施的重点是落实国家的环境保护、健康、卫生、安全的要求，落实国际单位制的要求;落实供电和供能技术体制等要求。产品研制活动标准实施的重点是落实产品开发、功能性能、质量、安全、技术体制、接口、节能环保、资源节约、维护和维修等要求。</w:t>
      </w:r>
    </w:p>
    <w:p>
      <w:pPr>
        <w:pStyle w:val="28"/>
        <w:pageBreakBefore w:val="0"/>
        <w:widowControl w:val="0"/>
        <w:kinsoku/>
        <w:wordWrap/>
        <w:overflowPunct/>
        <w:topLinePunct w:val="0"/>
        <w:bidi w:val="0"/>
        <w:adjustRightInd/>
        <w:snapToGrid/>
        <w:spacing w:line="240" w:lineRule="auto"/>
        <w:ind w:firstLine="420"/>
        <w:textAlignment w:val="auto"/>
        <w:rPr>
          <w:rFonts w:hint="eastAsia" w:ascii="Times New Roman"/>
        </w:rPr>
      </w:pPr>
      <w:r>
        <w:rPr>
          <w:rFonts w:hint="eastAsia" w:ascii="黑体" w:hAnsi="黑体" w:eastAsia="黑体" w:cs="黑体"/>
          <w:lang w:val="en-US" w:eastAsia="zh-CN"/>
        </w:rPr>
        <w:t>10</w:t>
      </w:r>
      <w:r>
        <w:rPr>
          <w:rFonts w:hint="eastAsia" w:ascii="黑体" w:hAnsi="黑体" w:eastAsia="黑体" w:cs="黑体"/>
        </w:rPr>
        <w:t>.5</w:t>
      </w:r>
      <w:r>
        <w:rPr>
          <w:rFonts w:hint="eastAsia" w:ascii="Times New Roman"/>
        </w:rPr>
        <w:t xml:space="preserve">  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pPr>
        <w:pStyle w:val="28"/>
        <w:pageBreakBefore w:val="0"/>
        <w:widowControl w:val="0"/>
        <w:kinsoku/>
        <w:wordWrap/>
        <w:overflowPunct/>
        <w:topLinePunct w:val="0"/>
        <w:bidi w:val="0"/>
        <w:adjustRightInd/>
        <w:snapToGrid/>
        <w:spacing w:line="240" w:lineRule="auto"/>
        <w:ind w:firstLine="420"/>
        <w:textAlignment w:val="auto"/>
        <w:rPr>
          <w:rFonts w:hint="eastAsia" w:ascii="Times New Roman" w:eastAsia="宋体"/>
          <w:lang w:val="en-US" w:eastAsia="zh-CN"/>
        </w:rPr>
      </w:pPr>
      <w:r>
        <w:rPr>
          <w:rFonts w:hint="eastAsia" w:ascii="Times New Roman"/>
        </w:rPr>
        <w:t>对标准实施评价的基本依据是《中华人民共和国标准化法》等</w:t>
      </w:r>
      <w:r>
        <w:rPr>
          <w:rFonts w:hint="eastAsia" w:ascii="Times New Roman"/>
          <w:lang w:eastAsia="zh-CN"/>
        </w:rPr>
        <w:t>。</w:t>
      </w:r>
    </w:p>
    <w:p>
      <w:pPr>
        <w:pStyle w:val="28"/>
        <w:pageBreakBefore w:val="0"/>
        <w:widowControl w:val="0"/>
        <w:kinsoku/>
        <w:wordWrap/>
        <w:overflowPunct/>
        <w:topLinePunct w:val="0"/>
        <w:bidi w:val="0"/>
        <w:adjustRightInd/>
        <w:snapToGrid/>
        <w:spacing w:line="240" w:lineRule="auto"/>
        <w:ind w:firstLine="420"/>
        <w:textAlignment w:val="auto"/>
        <w:rPr>
          <w:rFonts w:ascii="Times New Roman"/>
        </w:rPr>
      </w:pPr>
      <w:r>
        <w:rPr>
          <w:rFonts w:hint="eastAsia" w:ascii="黑体" w:hAnsi="黑体" w:eastAsia="黑体" w:cs="黑体"/>
          <w:lang w:val="en-US" w:eastAsia="zh-CN"/>
        </w:rPr>
        <w:t>10</w:t>
      </w:r>
      <w:r>
        <w:rPr>
          <w:rFonts w:hint="eastAsia" w:ascii="黑体" w:hAnsi="黑体" w:eastAsia="黑体" w:cs="黑体"/>
        </w:rPr>
        <w:t>.6</w:t>
      </w:r>
      <w:r>
        <w:rPr>
          <w:rFonts w:hint="eastAsia" w:ascii="Times New Roman"/>
        </w:rPr>
        <w:t xml:space="preserve">  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来的问题，以便为未来改进提供参考。</w:t>
      </w:r>
    </w:p>
    <w:p>
      <w:pPr>
        <w:pStyle w:val="28"/>
        <w:pageBreakBefore w:val="0"/>
        <w:widowControl w:val="0"/>
        <w:kinsoku/>
        <w:wordWrap/>
        <w:overflowPunct/>
        <w:topLinePunct w:val="0"/>
        <w:bidi w:val="0"/>
        <w:adjustRightInd/>
        <w:snapToGrid/>
        <w:spacing w:line="240" w:lineRule="auto"/>
        <w:ind w:firstLine="420"/>
        <w:textAlignment w:val="auto"/>
        <w:rPr>
          <w:rFonts w:ascii="Times New Roman"/>
        </w:rPr>
      </w:pPr>
      <w:r>
        <w:rPr>
          <w:rFonts w:hint="eastAsia" w:ascii="黑体" w:hAnsi="黑体" w:eastAsia="黑体" w:cs="黑体"/>
          <w:lang w:val="en-US" w:eastAsia="zh-CN"/>
        </w:rPr>
        <w:t>10</w:t>
      </w:r>
      <w:r>
        <w:rPr>
          <w:rFonts w:hint="eastAsia" w:ascii="黑体" w:hAnsi="黑体" w:eastAsia="黑体" w:cs="黑体"/>
        </w:rPr>
        <w:t>.7</w:t>
      </w:r>
      <w:r>
        <w:rPr>
          <w:rFonts w:hint="eastAsia" w:ascii="Times New Roman"/>
        </w:rPr>
        <w:t xml:space="preserve">  适时向专业标准化技术委员会和标准归口管理单位反锁情况，提出标准推广、修改、补充、完善或者废止等意见建议。</w:t>
      </w:r>
    </w:p>
    <w:p>
      <w:pPr>
        <w:pStyle w:val="28"/>
        <w:pageBreakBefore w:val="0"/>
        <w:widowControl w:val="0"/>
        <w:kinsoku/>
        <w:wordWrap/>
        <w:overflowPunct/>
        <w:topLinePunct w:val="0"/>
        <w:bidi w:val="0"/>
        <w:adjustRightInd/>
        <w:snapToGrid/>
        <w:spacing w:line="240" w:lineRule="auto"/>
        <w:ind w:firstLine="420"/>
        <w:textAlignment w:val="auto"/>
        <w:rPr>
          <w:rFonts w:hint="eastAsia" w:ascii="Times New Roman"/>
        </w:rPr>
      </w:pPr>
      <w:r>
        <w:rPr>
          <w:rFonts w:hint="eastAsia" w:ascii="黑体" w:hAnsi="黑体" w:eastAsia="黑体" w:cs="黑体"/>
          <w:lang w:val="en-US" w:eastAsia="zh-CN"/>
        </w:rPr>
        <w:t>10</w:t>
      </w:r>
      <w:r>
        <w:rPr>
          <w:rFonts w:hint="eastAsia" w:ascii="黑体" w:hAnsi="黑体" w:eastAsia="黑体" w:cs="黑体"/>
        </w:rPr>
        <w:t>.8</w:t>
      </w:r>
      <w:r>
        <w:rPr>
          <w:rFonts w:hint="eastAsia" w:ascii="Times New Roman"/>
        </w:rPr>
        <w:t xml:space="preserve">  标准实施信息及意见反馈表相关示例见附录</w:t>
      </w:r>
      <w:r>
        <w:rPr>
          <w:rFonts w:hint="eastAsia" w:ascii="Times New Roman"/>
          <w:lang w:val="en-US" w:eastAsia="zh-CN"/>
        </w:rPr>
        <w:t>C</w:t>
      </w:r>
      <w:r>
        <w:rPr>
          <w:rFonts w:hint="eastAsia" w:ascii="Times New Roman"/>
        </w:rPr>
        <w:t>。</w:t>
      </w:r>
    </w:p>
    <w:p>
      <w:pPr>
        <w:rPr>
          <w:rFonts w:hint="eastAsia"/>
          <w:lang w:val="en-US" w:eastAsia="zh-CN"/>
        </w:rPr>
      </w:pPr>
      <w:bookmarkStart w:id="67" w:name="_Toc3602"/>
      <w:r>
        <w:rPr>
          <w:rFonts w:hint="eastAsia"/>
          <w:lang w:val="en-US" w:eastAsia="zh-CN"/>
        </w:rPr>
        <w:br w:type="page"/>
      </w:r>
    </w:p>
    <w:p>
      <w:pPr>
        <w:pStyle w:val="54"/>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60" w:after="120" w:line="300" w:lineRule="auto"/>
        <w:jc w:val="center"/>
        <w:textAlignment w:val="auto"/>
        <w:rPr>
          <w:rFonts w:hint="eastAsia"/>
          <w:lang w:val="en-US" w:eastAsia="zh-CN"/>
        </w:rPr>
      </w:pPr>
      <w:r>
        <w:rPr>
          <w:rFonts w:hint="eastAsia"/>
          <w:lang w:val="en-US" w:eastAsia="zh-CN"/>
        </w:rPr>
        <w:t xml:space="preserve">附录 </w:t>
      </w:r>
      <w:bookmarkEnd w:id="67"/>
      <w:r>
        <w:rPr>
          <w:rFonts w:hint="eastAsia"/>
          <w:lang w:val="en-US" w:eastAsia="zh-CN"/>
        </w:rPr>
        <w:t>A</w:t>
      </w:r>
    </w:p>
    <w:p>
      <w:pPr>
        <w:pStyle w:val="54"/>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60" w:after="120" w:line="300" w:lineRule="auto"/>
        <w:jc w:val="center"/>
        <w:textAlignment w:val="auto"/>
        <w:rPr>
          <w:rFonts w:hint="default"/>
          <w:lang w:val="en-US" w:eastAsia="zh-CN"/>
        </w:rPr>
      </w:pPr>
      <w:r>
        <w:rPr>
          <w:rFonts w:hint="eastAsia"/>
          <w:lang w:val="en-US" w:eastAsia="zh-CN"/>
        </w:rPr>
        <w:t>（资料性）</w:t>
      </w:r>
    </w:p>
    <w:p>
      <w:pPr>
        <w:pStyle w:val="54"/>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60" w:after="120" w:line="300" w:lineRule="auto"/>
        <w:jc w:val="center"/>
        <w:textAlignment w:val="auto"/>
        <w:rPr>
          <w:rFonts w:hint="eastAsia"/>
          <w:lang w:val="en-US" w:eastAsia="zh-CN"/>
        </w:rPr>
      </w:pPr>
      <w:bookmarkStart w:id="68" w:name="_Toc10128"/>
      <w:r>
        <w:rPr>
          <w:rFonts w:hint="eastAsia"/>
          <w:lang w:val="en-US" w:eastAsia="zh-CN"/>
        </w:rPr>
        <w:t>智慧住宅工程配置标准</w:t>
      </w:r>
      <w:bookmarkEnd w:id="68"/>
    </w:p>
    <w:p>
      <w:pPr>
        <w:autoSpaceDE w:val="0"/>
        <w:autoSpaceDN w:val="0"/>
        <w:spacing w:line="360" w:lineRule="exact"/>
        <w:jc w:val="center"/>
        <w:rPr>
          <w:rFonts w:hint="eastAsia"/>
          <w:sz w:val="21"/>
          <w:szCs w:val="21"/>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801"/>
        <w:gridCol w:w="3104"/>
        <w:gridCol w:w="99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59" w:type="dxa"/>
            <w:vAlign w:val="center"/>
          </w:tcPr>
          <w:p>
            <w:pPr>
              <w:spacing w:line="288" w:lineRule="auto"/>
              <w:jc w:val="center"/>
              <w:rPr>
                <w:sz w:val="21"/>
                <w:szCs w:val="21"/>
              </w:rPr>
            </w:pPr>
            <w:r>
              <w:rPr>
                <w:sz w:val="21"/>
                <w:szCs w:val="21"/>
              </w:rPr>
              <w:t>序号</w:t>
            </w:r>
          </w:p>
        </w:tc>
        <w:tc>
          <w:tcPr>
            <w:tcW w:w="1801" w:type="dxa"/>
            <w:vAlign w:val="center"/>
          </w:tcPr>
          <w:p>
            <w:pPr>
              <w:spacing w:line="288" w:lineRule="auto"/>
              <w:jc w:val="center"/>
              <w:rPr>
                <w:sz w:val="21"/>
                <w:szCs w:val="21"/>
              </w:rPr>
            </w:pPr>
            <w:r>
              <w:rPr>
                <w:sz w:val="21"/>
                <w:szCs w:val="21"/>
              </w:rPr>
              <w:t>系统名称</w:t>
            </w:r>
          </w:p>
        </w:tc>
        <w:tc>
          <w:tcPr>
            <w:tcW w:w="3104" w:type="dxa"/>
            <w:vAlign w:val="center"/>
          </w:tcPr>
          <w:p>
            <w:pPr>
              <w:spacing w:line="288" w:lineRule="auto"/>
              <w:jc w:val="center"/>
              <w:rPr>
                <w:sz w:val="21"/>
                <w:szCs w:val="21"/>
              </w:rPr>
            </w:pPr>
            <w:r>
              <w:rPr>
                <w:sz w:val="21"/>
                <w:szCs w:val="21"/>
              </w:rPr>
              <w:t>智慧住宅配置设施</w:t>
            </w:r>
          </w:p>
        </w:tc>
        <w:tc>
          <w:tcPr>
            <w:tcW w:w="994" w:type="dxa"/>
            <w:vAlign w:val="center"/>
          </w:tcPr>
          <w:p>
            <w:pPr>
              <w:spacing w:line="288" w:lineRule="auto"/>
              <w:jc w:val="center"/>
              <w:rPr>
                <w:sz w:val="21"/>
                <w:szCs w:val="21"/>
              </w:rPr>
            </w:pPr>
            <w:r>
              <w:rPr>
                <w:sz w:val="21"/>
                <w:szCs w:val="21"/>
              </w:rPr>
              <w:t>基本型</w:t>
            </w:r>
          </w:p>
        </w:tc>
        <w:tc>
          <w:tcPr>
            <w:tcW w:w="1134" w:type="dxa"/>
            <w:vAlign w:val="center"/>
          </w:tcPr>
          <w:p>
            <w:pPr>
              <w:spacing w:line="288" w:lineRule="auto"/>
              <w:jc w:val="center"/>
              <w:rPr>
                <w:sz w:val="21"/>
                <w:szCs w:val="21"/>
              </w:rPr>
            </w:pPr>
            <w:r>
              <w:rPr>
                <w:sz w:val="21"/>
                <w:szCs w:val="21"/>
              </w:rPr>
              <w:t>提高型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9" w:type="dxa"/>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801" w:type="dxa"/>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家庭网络</w:t>
            </w: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覆盖全屋的智能网络</w:t>
            </w:r>
          </w:p>
        </w:tc>
        <w:tc>
          <w:tcPr>
            <w:tcW w:w="994" w:type="dxa"/>
          </w:tcPr>
          <w:p>
            <w:pPr>
              <w:autoSpaceDE w:val="0"/>
              <w:autoSpaceDN w:val="0"/>
              <w:spacing w:line="360" w:lineRule="exact"/>
              <w:jc w:val="center"/>
              <w:rPr>
                <w:sz w:val="21"/>
                <w:szCs w:val="21"/>
              </w:rPr>
            </w:pPr>
            <w:r>
              <w:rPr>
                <w:rFonts w:ascii="Calibri" w:hAnsi="Calibri" w:cs="Calibri"/>
                <w:sz w:val="21"/>
                <w:szCs w:val="21"/>
              </w:rPr>
              <w:t>●</w:t>
            </w:r>
          </w:p>
        </w:tc>
        <w:tc>
          <w:tcPr>
            <w:tcW w:w="1134" w:type="dxa"/>
          </w:tcPr>
          <w:p>
            <w:pPr>
              <w:autoSpaceDE w:val="0"/>
              <w:autoSpaceDN w:val="0"/>
              <w:spacing w:line="360" w:lineRule="exact"/>
              <w:jc w:val="center"/>
              <w:rPr>
                <w:sz w:val="21"/>
                <w:szCs w:val="21"/>
              </w:rPr>
            </w:pPr>
            <w:r>
              <w:rPr>
                <w:rFonts w:ascii="Calibri" w:hAnsi="Calibri"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restart"/>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801" w:type="dxa"/>
            <w:vMerge w:val="restart"/>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照明控制</w:t>
            </w: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智能开关控制</w:t>
            </w:r>
          </w:p>
        </w:tc>
        <w:tc>
          <w:tcPr>
            <w:tcW w:w="994" w:type="dxa"/>
          </w:tcPr>
          <w:p>
            <w:pPr>
              <w:autoSpaceDE w:val="0"/>
              <w:autoSpaceDN w:val="0"/>
              <w:spacing w:line="360" w:lineRule="exact"/>
              <w:jc w:val="center"/>
              <w:rPr>
                <w:sz w:val="21"/>
                <w:szCs w:val="21"/>
              </w:rPr>
            </w:pPr>
            <w:r>
              <w:rPr>
                <w:rFonts w:ascii="Calibri" w:hAnsi="Calibri" w:cs="Calibri"/>
                <w:sz w:val="21"/>
                <w:szCs w:val="21"/>
              </w:rPr>
              <w:t>●</w:t>
            </w:r>
          </w:p>
        </w:tc>
        <w:tc>
          <w:tcPr>
            <w:tcW w:w="1134" w:type="dxa"/>
          </w:tcPr>
          <w:p>
            <w:pPr>
              <w:autoSpaceDE w:val="0"/>
              <w:autoSpaceDN w:val="0"/>
              <w:spacing w:line="360" w:lineRule="exact"/>
              <w:jc w:val="center"/>
              <w:rPr>
                <w:sz w:val="21"/>
                <w:szCs w:val="21"/>
              </w:rPr>
            </w:pPr>
            <w:r>
              <w:rPr>
                <w:rFonts w:ascii="Calibri" w:hAnsi="Calibri"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光照强度控制</w:t>
            </w:r>
          </w:p>
        </w:tc>
        <w:tc>
          <w:tcPr>
            <w:tcW w:w="994" w:type="dxa"/>
          </w:tcPr>
          <w:p>
            <w:pPr>
              <w:autoSpaceDE w:val="0"/>
              <w:autoSpaceDN w:val="0"/>
              <w:spacing w:line="360" w:lineRule="exact"/>
              <w:jc w:val="center"/>
              <w:rPr>
                <w:sz w:val="21"/>
                <w:szCs w:val="21"/>
              </w:rPr>
            </w:pPr>
            <w:r>
              <w:rPr>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光照色温控制</w:t>
            </w:r>
          </w:p>
        </w:tc>
        <w:tc>
          <w:tcPr>
            <w:tcW w:w="994" w:type="dxa"/>
          </w:tcPr>
          <w:p>
            <w:pPr>
              <w:autoSpaceDE w:val="0"/>
              <w:autoSpaceDN w:val="0"/>
              <w:spacing w:line="360" w:lineRule="exact"/>
              <w:jc w:val="center"/>
              <w:rPr>
                <w:sz w:val="21"/>
                <w:szCs w:val="21"/>
              </w:rPr>
            </w:pPr>
            <w:r>
              <w:rPr>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restart"/>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801" w:type="dxa"/>
            <w:vMerge w:val="restart"/>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家居安全</w:t>
            </w: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视频监控</w:t>
            </w:r>
          </w:p>
        </w:tc>
        <w:tc>
          <w:tcPr>
            <w:tcW w:w="994" w:type="dxa"/>
          </w:tcPr>
          <w:p>
            <w:pPr>
              <w:autoSpaceDE w:val="0"/>
              <w:autoSpaceDN w:val="0"/>
              <w:spacing w:line="360" w:lineRule="exact"/>
              <w:jc w:val="center"/>
              <w:rPr>
                <w:sz w:val="21"/>
                <w:szCs w:val="21"/>
              </w:rPr>
            </w:pPr>
            <w:r>
              <w:rPr>
                <w:rFonts w:hint="eastAsia" w:ascii="微软雅黑" w:hAnsi="微软雅黑" w:eastAsia="微软雅黑" w:cs="微软雅黑"/>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智能门锁</w:t>
            </w:r>
          </w:p>
        </w:tc>
        <w:tc>
          <w:tcPr>
            <w:tcW w:w="994" w:type="dxa"/>
          </w:tcPr>
          <w:p>
            <w:pPr>
              <w:autoSpaceDE w:val="0"/>
              <w:autoSpaceDN w:val="0"/>
              <w:spacing w:line="360" w:lineRule="exact"/>
              <w:jc w:val="center"/>
              <w:rPr>
                <w:sz w:val="21"/>
                <w:szCs w:val="21"/>
              </w:rPr>
            </w:pPr>
            <w:r>
              <w:rPr>
                <w:rFonts w:ascii="Calibri" w:hAnsi="Calibri" w:cs="Calibri"/>
                <w:sz w:val="21"/>
                <w:szCs w:val="21"/>
              </w:rPr>
              <w:t>●</w:t>
            </w:r>
          </w:p>
        </w:tc>
        <w:tc>
          <w:tcPr>
            <w:tcW w:w="1134" w:type="dxa"/>
          </w:tcPr>
          <w:p>
            <w:pPr>
              <w:autoSpaceDE w:val="0"/>
              <w:autoSpaceDN w:val="0"/>
              <w:spacing w:line="360" w:lineRule="exact"/>
              <w:jc w:val="center"/>
              <w:rPr>
                <w:sz w:val="21"/>
                <w:szCs w:val="21"/>
              </w:rPr>
            </w:pPr>
            <w:r>
              <w:rPr>
                <w:rFonts w:ascii="Calibri" w:hAnsi="Calibri"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入侵报警装置</w:t>
            </w:r>
          </w:p>
        </w:tc>
        <w:tc>
          <w:tcPr>
            <w:tcW w:w="994" w:type="dxa"/>
          </w:tcPr>
          <w:p>
            <w:pPr>
              <w:autoSpaceDE w:val="0"/>
              <w:autoSpaceDN w:val="0"/>
              <w:spacing w:line="360" w:lineRule="exact"/>
              <w:jc w:val="center"/>
              <w:rPr>
                <w:sz w:val="21"/>
                <w:szCs w:val="21"/>
              </w:rPr>
            </w:pPr>
            <w:r>
              <w:rPr>
                <w:rFonts w:ascii="Calibri" w:hAnsi="Calibri" w:cs="Calibri"/>
                <w:sz w:val="21"/>
                <w:szCs w:val="21"/>
              </w:rPr>
              <w:t>●</w:t>
            </w:r>
          </w:p>
        </w:tc>
        <w:tc>
          <w:tcPr>
            <w:tcW w:w="1134" w:type="dxa"/>
          </w:tcPr>
          <w:p>
            <w:pPr>
              <w:autoSpaceDE w:val="0"/>
              <w:autoSpaceDN w:val="0"/>
              <w:spacing w:line="360" w:lineRule="exact"/>
              <w:jc w:val="center"/>
              <w:rPr>
                <w:sz w:val="21"/>
                <w:szCs w:val="21"/>
              </w:rPr>
            </w:pPr>
            <w:r>
              <w:rPr>
                <w:rFonts w:ascii="Calibri" w:hAnsi="Calibri"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紧急求助装置</w:t>
            </w:r>
          </w:p>
        </w:tc>
        <w:tc>
          <w:tcPr>
            <w:tcW w:w="994" w:type="dxa"/>
          </w:tcPr>
          <w:p>
            <w:pPr>
              <w:autoSpaceDE w:val="0"/>
              <w:autoSpaceDN w:val="0"/>
              <w:spacing w:line="360" w:lineRule="exact"/>
              <w:jc w:val="center"/>
              <w:rPr>
                <w:sz w:val="21"/>
                <w:szCs w:val="21"/>
              </w:rPr>
            </w:pPr>
            <w:r>
              <w:rPr>
                <w:rFonts w:ascii="Calibri" w:hAnsi="Calibri" w:cs="Calibri"/>
                <w:sz w:val="21"/>
                <w:szCs w:val="21"/>
              </w:rPr>
              <w:t>●</w:t>
            </w:r>
          </w:p>
        </w:tc>
        <w:tc>
          <w:tcPr>
            <w:tcW w:w="1134" w:type="dxa"/>
          </w:tcPr>
          <w:p>
            <w:pPr>
              <w:autoSpaceDE w:val="0"/>
              <w:autoSpaceDN w:val="0"/>
              <w:spacing w:line="360" w:lineRule="exact"/>
              <w:jc w:val="center"/>
              <w:rPr>
                <w:sz w:val="21"/>
                <w:szCs w:val="21"/>
              </w:rPr>
            </w:pPr>
            <w:r>
              <w:rPr>
                <w:rFonts w:ascii="Calibri" w:hAnsi="Calibri"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老幼看护报警装置</w:t>
            </w:r>
          </w:p>
        </w:tc>
        <w:tc>
          <w:tcPr>
            <w:tcW w:w="994" w:type="dxa"/>
          </w:tcPr>
          <w:p>
            <w:pPr>
              <w:autoSpaceDE w:val="0"/>
              <w:autoSpaceDN w:val="0"/>
              <w:spacing w:line="360" w:lineRule="exact"/>
              <w:jc w:val="center"/>
              <w:rPr>
                <w:sz w:val="21"/>
                <w:szCs w:val="21"/>
              </w:rPr>
            </w:pPr>
            <w:r>
              <w:rPr>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水浸报警装置</w:t>
            </w:r>
          </w:p>
        </w:tc>
        <w:tc>
          <w:tcPr>
            <w:tcW w:w="994" w:type="dxa"/>
          </w:tcPr>
          <w:p>
            <w:pPr>
              <w:autoSpaceDE w:val="0"/>
              <w:autoSpaceDN w:val="0"/>
              <w:spacing w:line="360" w:lineRule="exact"/>
              <w:jc w:val="center"/>
              <w:rPr>
                <w:sz w:val="21"/>
                <w:szCs w:val="21"/>
              </w:rPr>
            </w:pPr>
            <w:r>
              <w:rPr>
                <w:sz w:val="21"/>
                <w:szCs w:val="21"/>
              </w:rPr>
              <w:t>○</w:t>
            </w:r>
          </w:p>
        </w:tc>
        <w:tc>
          <w:tcPr>
            <w:tcW w:w="1134" w:type="dxa"/>
          </w:tcPr>
          <w:p>
            <w:pPr>
              <w:autoSpaceDE w:val="0"/>
              <w:autoSpaceDN w:val="0"/>
              <w:spacing w:line="360" w:lineRule="exact"/>
              <w:jc w:val="center"/>
              <w:rPr>
                <w:sz w:val="21"/>
                <w:szCs w:val="21"/>
              </w:rPr>
            </w:pPr>
            <w:r>
              <w:rPr>
                <w:rFonts w:ascii="Calibri" w:hAnsi="Calibri"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智能猫眼</w:t>
            </w:r>
          </w:p>
        </w:tc>
        <w:tc>
          <w:tcPr>
            <w:tcW w:w="994" w:type="dxa"/>
          </w:tcPr>
          <w:p>
            <w:pPr>
              <w:autoSpaceDE w:val="0"/>
              <w:autoSpaceDN w:val="0"/>
              <w:spacing w:line="360" w:lineRule="exact"/>
              <w:jc w:val="center"/>
              <w:rPr>
                <w:sz w:val="21"/>
                <w:szCs w:val="21"/>
              </w:rPr>
            </w:pPr>
            <w:r>
              <w:rPr>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restart"/>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1801" w:type="dxa"/>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电器控制</w:t>
            </w:r>
          </w:p>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红外电器设备控制</w:t>
            </w:r>
          </w:p>
        </w:tc>
        <w:tc>
          <w:tcPr>
            <w:tcW w:w="994" w:type="dxa"/>
          </w:tcPr>
          <w:p>
            <w:pPr>
              <w:autoSpaceDE w:val="0"/>
              <w:autoSpaceDN w:val="0"/>
              <w:spacing w:line="360" w:lineRule="exact"/>
              <w:jc w:val="center"/>
              <w:rPr>
                <w:sz w:val="21"/>
                <w:szCs w:val="21"/>
              </w:rPr>
            </w:pPr>
            <w:r>
              <w:rPr>
                <w:sz w:val="21"/>
                <w:szCs w:val="21"/>
              </w:rPr>
              <w:t>○</w:t>
            </w:r>
          </w:p>
        </w:tc>
        <w:tc>
          <w:tcPr>
            <w:tcW w:w="1134" w:type="dxa"/>
          </w:tcPr>
          <w:p>
            <w:pPr>
              <w:autoSpaceDE w:val="0"/>
              <w:autoSpaceDN w:val="0"/>
              <w:spacing w:line="360" w:lineRule="exact"/>
              <w:jc w:val="center"/>
              <w:rPr>
                <w:sz w:val="21"/>
                <w:szCs w:val="21"/>
              </w:rPr>
            </w:pPr>
            <w:r>
              <w:rPr>
                <w:rFonts w:ascii="Calibri" w:hAnsi="Calibri"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空调等电器设备控制</w:t>
            </w:r>
          </w:p>
        </w:tc>
        <w:tc>
          <w:tcPr>
            <w:tcW w:w="994" w:type="dxa"/>
          </w:tcPr>
          <w:p>
            <w:pPr>
              <w:autoSpaceDE w:val="0"/>
              <w:autoSpaceDN w:val="0"/>
              <w:spacing w:line="360" w:lineRule="exact"/>
              <w:jc w:val="center"/>
              <w:rPr>
                <w:sz w:val="21"/>
                <w:szCs w:val="21"/>
              </w:rPr>
            </w:pPr>
            <w:r>
              <w:rPr>
                <w:rFonts w:hint="eastAsia" w:ascii="微软雅黑" w:hAnsi="微软雅黑" w:eastAsia="微软雅黑" w:cs="微软雅黑"/>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智能窗帘控制</w:t>
            </w:r>
          </w:p>
        </w:tc>
        <w:tc>
          <w:tcPr>
            <w:tcW w:w="994" w:type="dxa"/>
          </w:tcPr>
          <w:p>
            <w:pPr>
              <w:autoSpaceDE w:val="0"/>
              <w:autoSpaceDN w:val="0"/>
              <w:spacing w:line="360" w:lineRule="exact"/>
              <w:jc w:val="center"/>
              <w:rPr>
                <w:sz w:val="21"/>
                <w:szCs w:val="21"/>
              </w:rPr>
            </w:pPr>
            <w:r>
              <w:rPr>
                <w:sz w:val="21"/>
                <w:szCs w:val="21"/>
              </w:rPr>
              <w:t>○</w:t>
            </w:r>
          </w:p>
        </w:tc>
        <w:tc>
          <w:tcPr>
            <w:tcW w:w="1134" w:type="dxa"/>
          </w:tcPr>
          <w:p>
            <w:pPr>
              <w:autoSpaceDE w:val="0"/>
              <w:autoSpaceDN w:val="0"/>
              <w:spacing w:line="360" w:lineRule="exact"/>
              <w:jc w:val="center"/>
              <w:rPr>
                <w:sz w:val="21"/>
                <w:szCs w:val="21"/>
              </w:rPr>
            </w:pPr>
            <w:r>
              <w:rPr>
                <w:rFonts w:ascii="Calibri" w:hAnsi="Calibri"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智能晾晒控制</w:t>
            </w:r>
          </w:p>
        </w:tc>
        <w:tc>
          <w:tcPr>
            <w:tcW w:w="994" w:type="dxa"/>
          </w:tcPr>
          <w:p>
            <w:pPr>
              <w:autoSpaceDE w:val="0"/>
              <w:autoSpaceDN w:val="0"/>
              <w:spacing w:line="360" w:lineRule="exact"/>
              <w:jc w:val="center"/>
              <w:rPr>
                <w:sz w:val="21"/>
                <w:szCs w:val="21"/>
              </w:rPr>
            </w:pPr>
            <w:r>
              <w:rPr>
                <w:rFonts w:hint="eastAsia" w:ascii="微软雅黑" w:hAnsi="微软雅黑" w:eastAsia="微软雅黑" w:cs="微软雅黑"/>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智能厨卫控制</w:t>
            </w:r>
          </w:p>
        </w:tc>
        <w:tc>
          <w:tcPr>
            <w:tcW w:w="994" w:type="dxa"/>
          </w:tcPr>
          <w:p>
            <w:pPr>
              <w:autoSpaceDE w:val="0"/>
              <w:autoSpaceDN w:val="0"/>
              <w:spacing w:line="360" w:lineRule="exact"/>
              <w:jc w:val="center"/>
              <w:rPr>
                <w:sz w:val="21"/>
                <w:szCs w:val="21"/>
              </w:rPr>
            </w:pPr>
            <w:r>
              <w:rPr>
                <w:rFonts w:hint="eastAsia" w:ascii="微软雅黑" w:hAnsi="微软雅黑" w:eastAsia="微软雅黑" w:cs="微软雅黑"/>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智能净水系统</w:t>
            </w:r>
          </w:p>
        </w:tc>
        <w:tc>
          <w:tcPr>
            <w:tcW w:w="994" w:type="dxa"/>
          </w:tcPr>
          <w:p>
            <w:pPr>
              <w:autoSpaceDE w:val="0"/>
              <w:autoSpaceDN w:val="0"/>
              <w:spacing w:line="360" w:lineRule="exact"/>
              <w:jc w:val="center"/>
              <w:rPr>
                <w:sz w:val="21"/>
                <w:szCs w:val="21"/>
              </w:rPr>
            </w:pPr>
            <w:r>
              <w:rPr>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1801" w:type="dxa"/>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能耗监测</w:t>
            </w: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智能计量终端</w:t>
            </w:r>
          </w:p>
        </w:tc>
        <w:tc>
          <w:tcPr>
            <w:tcW w:w="994" w:type="dxa"/>
          </w:tcPr>
          <w:p>
            <w:pPr>
              <w:autoSpaceDE w:val="0"/>
              <w:autoSpaceDN w:val="0"/>
              <w:spacing w:line="360" w:lineRule="exact"/>
              <w:jc w:val="center"/>
              <w:rPr>
                <w:sz w:val="21"/>
                <w:szCs w:val="21"/>
              </w:rPr>
            </w:pPr>
            <w:r>
              <w:rPr>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restart"/>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1801" w:type="dxa"/>
            <w:vMerge w:val="restart"/>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家居环境</w:t>
            </w: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环境传感器</w:t>
            </w:r>
          </w:p>
        </w:tc>
        <w:tc>
          <w:tcPr>
            <w:tcW w:w="994" w:type="dxa"/>
          </w:tcPr>
          <w:p>
            <w:pPr>
              <w:autoSpaceDE w:val="0"/>
              <w:autoSpaceDN w:val="0"/>
              <w:spacing w:line="360" w:lineRule="exact"/>
              <w:jc w:val="center"/>
              <w:rPr>
                <w:sz w:val="21"/>
                <w:szCs w:val="21"/>
              </w:rPr>
            </w:pPr>
            <w:r>
              <w:rPr>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温度控制系统</w:t>
            </w:r>
          </w:p>
        </w:tc>
        <w:tc>
          <w:tcPr>
            <w:tcW w:w="994" w:type="dxa"/>
          </w:tcPr>
          <w:p>
            <w:pPr>
              <w:autoSpaceDE w:val="0"/>
              <w:autoSpaceDN w:val="0"/>
              <w:spacing w:line="360" w:lineRule="exact"/>
              <w:jc w:val="center"/>
              <w:rPr>
                <w:sz w:val="21"/>
                <w:szCs w:val="21"/>
              </w:rPr>
            </w:pPr>
            <w:r>
              <w:rPr>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湿度控制系统</w:t>
            </w:r>
          </w:p>
        </w:tc>
        <w:tc>
          <w:tcPr>
            <w:tcW w:w="994" w:type="dxa"/>
          </w:tcPr>
          <w:p>
            <w:pPr>
              <w:autoSpaceDE w:val="0"/>
              <w:autoSpaceDN w:val="0"/>
              <w:spacing w:line="360" w:lineRule="exact"/>
              <w:jc w:val="center"/>
              <w:rPr>
                <w:sz w:val="21"/>
                <w:szCs w:val="21"/>
              </w:rPr>
            </w:pPr>
            <w:r>
              <w:rPr>
                <w:rFonts w:hint="eastAsia" w:ascii="微软雅黑" w:hAnsi="微软雅黑" w:eastAsia="微软雅黑" w:cs="微软雅黑"/>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空气质量控制系统</w:t>
            </w:r>
          </w:p>
        </w:tc>
        <w:tc>
          <w:tcPr>
            <w:tcW w:w="994" w:type="dxa"/>
          </w:tcPr>
          <w:p>
            <w:pPr>
              <w:autoSpaceDE w:val="0"/>
              <w:autoSpaceDN w:val="0"/>
              <w:spacing w:line="360" w:lineRule="exact"/>
              <w:jc w:val="center"/>
              <w:rPr>
                <w:sz w:val="21"/>
                <w:szCs w:val="21"/>
              </w:rPr>
            </w:pPr>
            <w:r>
              <w:rPr>
                <w:rFonts w:hint="eastAsia" w:ascii="微软雅黑" w:hAnsi="微软雅黑" w:eastAsia="微软雅黑" w:cs="微软雅黑"/>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restart"/>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7</w:t>
            </w:r>
          </w:p>
        </w:tc>
        <w:tc>
          <w:tcPr>
            <w:tcW w:w="1801" w:type="dxa"/>
            <w:vMerge w:val="restart"/>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家居娱乐</w:t>
            </w: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背景音乐</w:t>
            </w:r>
          </w:p>
        </w:tc>
        <w:tc>
          <w:tcPr>
            <w:tcW w:w="994" w:type="dxa"/>
          </w:tcPr>
          <w:p>
            <w:pPr>
              <w:autoSpaceDE w:val="0"/>
              <w:autoSpaceDN w:val="0"/>
              <w:spacing w:line="360" w:lineRule="exact"/>
              <w:jc w:val="center"/>
              <w:rPr>
                <w:sz w:val="21"/>
                <w:szCs w:val="21"/>
              </w:rPr>
            </w:pPr>
            <w:r>
              <w:rPr>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家庭影院</w:t>
            </w:r>
          </w:p>
        </w:tc>
        <w:tc>
          <w:tcPr>
            <w:tcW w:w="994" w:type="dxa"/>
          </w:tcPr>
          <w:p>
            <w:pPr>
              <w:autoSpaceDE w:val="0"/>
              <w:autoSpaceDN w:val="0"/>
              <w:spacing w:line="360" w:lineRule="exact"/>
              <w:jc w:val="center"/>
              <w:rPr>
                <w:sz w:val="21"/>
                <w:szCs w:val="21"/>
              </w:rPr>
            </w:pPr>
            <w:r>
              <w:rPr>
                <w:rFonts w:hint="eastAsia" w:ascii="微软雅黑" w:hAnsi="微软雅黑" w:eastAsia="微软雅黑" w:cs="微软雅黑"/>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1801" w:type="dxa"/>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家居健康</w:t>
            </w: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健康数据采集与分析</w:t>
            </w:r>
          </w:p>
        </w:tc>
        <w:tc>
          <w:tcPr>
            <w:tcW w:w="994" w:type="dxa"/>
          </w:tcPr>
          <w:p>
            <w:pPr>
              <w:autoSpaceDE w:val="0"/>
              <w:autoSpaceDN w:val="0"/>
              <w:spacing w:line="360" w:lineRule="exact"/>
              <w:jc w:val="center"/>
              <w:rPr>
                <w:sz w:val="21"/>
                <w:szCs w:val="21"/>
              </w:rPr>
            </w:pPr>
            <w:r>
              <w:rPr>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restart"/>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9</w:t>
            </w:r>
          </w:p>
        </w:tc>
        <w:tc>
          <w:tcPr>
            <w:tcW w:w="1801" w:type="dxa"/>
            <w:vMerge w:val="restart"/>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服务功能</w:t>
            </w: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物业服务</w:t>
            </w:r>
          </w:p>
        </w:tc>
        <w:tc>
          <w:tcPr>
            <w:tcW w:w="994" w:type="dxa"/>
          </w:tcPr>
          <w:p>
            <w:pPr>
              <w:autoSpaceDE w:val="0"/>
              <w:autoSpaceDN w:val="0"/>
              <w:spacing w:line="360" w:lineRule="exact"/>
              <w:jc w:val="center"/>
              <w:rPr>
                <w:sz w:val="21"/>
                <w:szCs w:val="21"/>
              </w:rPr>
            </w:pPr>
            <w:r>
              <w:rPr>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社区服务</w:t>
            </w:r>
          </w:p>
        </w:tc>
        <w:tc>
          <w:tcPr>
            <w:tcW w:w="994" w:type="dxa"/>
          </w:tcPr>
          <w:p>
            <w:pPr>
              <w:autoSpaceDE w:val="0"/>
              <w:autoSpaceDN w:val="0"/>
              <w:spacing w:line="360" w:lineRule="exact"/>
              <w:jc w:val="center"/>
              <w:rPr>
                <w:sz w:val="21"/>
                <w:szCs w:val="21"/>
              </w:rPr>
            </w:pPr>
            <w:r>
              <w:rPr>
                <w:sz w:val="21"/>
                <w:szCs w:val="21"/>
              </w:rPr>
              <w:t>○</w:t>
            </w:r>
          </w:p>
        </w:tc>
        <w:tc>
          <w:tcPr>
            <w:tcW w:w="1134" w:type="dxa"/>
          </w:tcPr>
          <w:p>
            <w:pPr>
              <w:autoSpaceDE w:val="0"/>
              <w:autoSpaceDN w:val="0"/>
              <w:spacing w:line="36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autoSpaceDE w:val="0"/>
              <w:autoSpaceDN w:val="0"/>
              <w:spacing w:line="360" w:lineRule="exact"/>
              <w:jc w:val="center"/>
              <w:rPr>
                <w:rFonts w:hint="eastAsia" w:ascii="宋体" w:hAnsi="宋体" w:eastAsia="宋体" w:cs="宋体"/>
                <w:sz w:val="21"/>
                <w:szCs w:val="21"/>
              </w:rPr>
            </w:pPr>
          </w:p>
        </w:tc>
        <w:tc>
          <w:tcPr>
            <w:tcW w:w="1801" w:type="dxa"/>
            <w:vMerge w:val="continue"/>
          </w:tcPr>
          <w:p>
            <w:pPr>
              <w:autoSpaceDE w:val="0"/>
              <w:autoSpaceDN w:val="0"/>
              <w:spacing w:line="360" w:lineRule="exact"/>
              <w:jc w:val="center"/>
              <w:rPr>
                <w:rFonts w:hint="eastAsia" w:ascii="宋体" w:hAnsi="宋体" w:eastAsia="宋体" w:cs="宋体"/>
                <w:sz w:val="21"/>
                <w:szCs w:val="21"/>
              </w:rPr>
            </w:pPr>
          </w:p>
        </w:tc>
        <w:tc>
          <w:tcPr>
            <w:tcW w:w="3104"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社会化服务</w:t>
            </w:r>
          </w:p>
        </w:tc>
        <w:tc>
          <w:tcPr>
            <w:tcW w:w="994" w:type="dxa"/>
          </w:tcPr>
          <w:p>
            <w:pPr>
              <w:autoSpaceDE w:val="0"/>
              <w:autoSpaceDN w:val="0"/>
              <w:spacing w:line="360" w:lineRule="exact"/>
              <w:jc w:val="center"/>
              <w:rPr>
                <w:sz w:val="21"/>
                <w:szCs w:val="21"/>
              </w:rPr>
            </w:pPr>
            <w:r>
              <w:rPr>
                <w:sz w:val="21"/>
                <w:szCs w:val="21"/>
              </w:rPr>
              <w:t>○</w:t>
            </w:r>
          </w:p>
        </w:tc>
        <w:tc>
          <w:tcPr>
            <w:tcW w:w="1134" w:type="dxa"/>
          </w:tcPr>
          <w:p>
            <w:pPr>
              <w:autoSpaceDE w:val="0"/>
              <w:autoSpaceDN w:val="0"/>
              <w:spacing w:line="360" w:lineRule="exact"/>
              <w:jc w:val="center"/>
              <w:rPr>
                <w:sz w:val="21"/>
                <w:szCs w:val="21"/>
              </w:rPr>
            </w:pPr>
            <w:r>
              <w:rPr>
                <w:sz w:val="21"/>
                <w:szCs w:val="21"/>
              </w:rPr>
              <w:t>○</w:t>
            </w:r>
          </w:p>
        </w:tc>
      </w:tr>
    </w:tbl>
    <w:p>
      <w:pPr>
        <w:widowControl/>
        <w:jc w:val="left"/>
        <w:rPr>
          <w:sz w:val="21"/>
          <w:szCs w:val="21"/>
        </w:rPr>
      </w:pPr>
      <w:r>
        <w:rPr>
          <w:sz w:val="21"/>
          <w:szCs w:val="21"/>
        </w:rPr>
        <w:t xml:space="preserve">      </w:t>
      </w:r>
    </w:p>
    <w:p>
      <w:pPr>
        <w:widowControl/>
        <w:ind w:firstLine="630" w:firstLineChars="300"/>
        <w:jc w:val="left"/>
        <w:rPr>
          <w:sz w:val="21"/>
          <w:szCs w:val="21"/>
        </w:rPr>
      </w:pPr>
      <w:r>
        <w:rPr>
          <w:sz w:val="21"/>
          <w:szCs w:val="21"/>
        </w:rPr>
        <w:t xml:space="preserve">注：  </w:t>
      </w:r>
      <w:r>
        <w:rPr>
          <w:rFonts w:ascii="Calibri" w:hAnsi="Calibri" w:cs="Calibri"/>
          <w:sz w:val="21"/>
          <w:szCs w:val="21"/>
        </w:rPr>
        <w:t>●</w:t>
      </w:r>
      <w:r>
        <w:rPr>
          <w:sz w:val="21"/>
          <w:szCs w:val="21"/>
        </w:rPr>
        <w:t>应配置；○宜配置；</w:t>
      </w:r>
      <w:r>
        <w:rPr>
          <w:rFonts w:hint="eastAsia" w:ascii="微软雅黑" w:hAnsi="微软雅黑" w:eastAsia="微软雅黑" w:cs="微软雅黑"/>
          <w:sz w:val="21"/>
          <w:szCs w:val="21"/>
        </w:rPr>
        <w:t>∆</w:t>
      </w:r>
      <w:r>
        <w:rPr>
          <w:sz w:val="21"/>
          <w:szCs w:val="21"/>
        </w:rPr>
        <w:t>可配置。</w:t>
      </w:r>
    </w:p>
    <w:p>
      <w:pPr>
        <w:widowControl/>
        <w:jc w:val="left"/>
      </w:pPr>
    </w:p>
    <w:p>
      <w:pPr>
        <w:pStyle w:val="54"/>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60" w:after="120" w:line="300" w:lineRule="auto"/>
        <w:jc w:val="center"/>
        <w:textAlignment w:val="auto"/>
        <w:rPr>
          <w:rFonts w:hint="eastAsia"/>
          <w:lang w:val="en-US" w:eastAsia="zh-CN"/>
        </w:rPr>
      </w:pPr>
      <w:bookmarkStart w:id="69" w:name="_Toc26454"/>
      <w:r>
        <w:rPr>
          <w:rFonts w:hint="eastAsia"/>
          <w:lang w:val="en-US" w:eastAsia="zh-CN"/>
        </w:rPr>
        <w:t xml:space="preserve">附录 </w:t>
      </w:r>
      <w:bookmarkEnd w:id="69"/>
      <w:r>
        <w:rPr>
          <w:rFonts w:hint="eastAsia"/>
          <w:lang w:val="en-US" w:eastAsia="zh-CN"/>
        </w:rPr>
        <w:t>B</w:t>
      </w:r>
    </w:p>
    <w:p>
      <w:pPr>
        <w:pStyle w:val="54"/>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60" w:after="120" w:line="300" w:lineRule="auto"/>
        <w:jc w:val="center"/>
        <w:textAlignment w:val="auto"/>
        <w:rPr>
          <w:rFonts w:hint="default"/>
          <w:lang w:val="en-US" w:eastAsia="zh-CN"/>
        </w:rPr>
      </w:pPr>
      <w:r>
        <w:rPr>
          <w:rFonts w:hint="eastAsia"/>
          <w:lang w:val="en-US" w:eastAsia="zh-CN"/>
        </w:rPr>
        <w:t>（资料性）</w:t>
      </w:r>
    </w:p>
    <w:p>
      <w:pPr>
        <w:pStyle w:val="54"/>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60" w:after="120" w:line="300" w:lineRule="auto"/>
        <w:jc w:val="center"/>
        <w:textAlignment w:val="auto"/>
        <w:rPr>
          <w:rFonts w:hint="eastAsia"/>
          <w:lang w:val="en-US" w:eastAsia="zh-CN"/>
        </w:rPr>
      </w:pPr>
      <w:bookmarkStart w:id="70" w:name="_Toc23602"/>
      <w:r>
        <w:rPr>
          <w:rFonts w:hint="eastAsia"/>
          <w:lang w:val="en-US" w:eastAsia="zh-CN"/>
        </w:rPr>
        <w:t>智慧住宅工程功能检测记录</w:t>
      </w:r>
      <w:bookmarkEnd w:id="70"/>
    </w:p>
    <w:p>
      <w:pPr>
        <w:widowControl/>
        <w:jc w:val="left"/>
        <w:rPr>
          <w:rFonts w:ascii="宋体" w:hAnsi="Times New Roman" w:eastAsia="宋体" w:cs="Times New Roman"/>
          <w:kern w:val="0"/>
          <w:sz w:val="21"/>
          <w:szCs w:val="21"/>
        </w:rPr>
      </w:pPr>
    </w:p>
    <w:tbl>
      <w:tblPr>
        <w:tblStyle w:val="16"/>
        <w:tblpPr w:leftFromText="200" w:rightFromText="310" w:vertAnchor="text" w:horzAnchor="page" w:tblpX="1610"/>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573"/>
        <w:gridCol w:w="680"/>
        <w:gridCol w:w="2039"/>
        <w:gridCol w:w="1827"/>
        <w:gridCol w:w="1211"/>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gridSpan w:val="2"/>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工程名称</w:t>
            </w:r>
          </w:p>
        </w:tc>
        <w:tc>
          <w:tcPr>
            <w:tcW w:w="2719" w:type="dxa"/>
            <w:gridSpan w:val="2"/>
            <w:vAlign w:val="center"/>
          </w:tcPr>
          <w:p>
            <w:pPr>
              <w:spacing w:line="288" w:lineRule="auto"/>
              <w:jc w:val="center"/>
              <w:rPr>
                <w:rFonts w:hint="eastAsia" w:ascii="宋体" w:hAnsi="宋体" w:eastAsia="宋体" w:cs="宋体"/>
                <w:sz w:val="21"/>
                <w:szCs w:val="21"/>
              </w:rPr>
            </w:pPr>
          </w:p>
        </w:tc>
        <w:tc>
          <w:tcPr>
            <w:tcW w:w="1827"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编  号</w:t>
            </w:r>
          </w:p>
        </w:tc>
        <w:tc>
          <w:tcPr>
            <w:tcW w:w="2231" w:type="dxa"/>
            <w:gridSpan w:val="2"/>
            <w:vAlign w:val="center"/>
          </w:tcPr>
          <w:p>
            <w:pPr>
              <w:spacing w:line="288"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gridSpan w:val="2"/>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建设单位</w:t>
            </w:r>
          </w:p>
        </w:tc>
        <w:tc>
          <w:tcPr>
            <w:tcW w:w="2719" w:type="dxa"/>
            <w:gridSpan w:val="2"/>
            <w:vAlign w:val="center"/>
          </w:tcPr>
          <w:p>
            <w:pPr>
              <w:spacing w:line="288" w:lineRule="auto"/>
              <w:jc w:val="center"/>
              <w:rPr>
                <w:rFonts w:hint="eastAsia" w:ascii="宋体" w:hAnsi="宋体" w:eastAsia="宋体" w:cs="宋体"/>
                <w:sz w:val="21"/>
                <w:szCs w:val="21"/>
              </w:rPr>
            </w:pPr>
          </w:p>
        </w:tc>
        <w:tc>
          <w:tcPr>
            <w:tcW w:w="1827"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设计单位</w:t>
            </w:r>
          </w:p>
        </w:tc>
        <w:tc>
          <w:tcPr>
            <w:tcW w:w="2231" w:type="dxa"/>
            <w:gridSpan w:val="2"/>
            <w:vAlign w:val="center"/>
          </w:tcPr>
          <w:p>
            <w:pPr>
              <w:spacing w:line="288"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gridSpan w:val="2"/>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监理单位</w:t>
            </w:r>
          </w:p>
        </w:tc>
        <w:tc>
          <w:tcPr>
            <w:tcW w:w="2719" w:type="dxa"/>
            <w:gridSpan w:val="2"/>
            <w:vAlign w:val="center"/>
          </w:tcPr>
          <w:p>
            <w:pPr>
              <w:spacing w:line="288" w:lineRule="auto"/>
              <w:jc w:val="center"/>
              <w:rPr>
                <w:rFonts w:hint="eastAsia" w:ascii="宋体" w:hAnsi="宋体" w:eastAsia="宋体" w:cs="宋体"/>
                <w:sz w:val="21"/>
                <w:szCs w:val="21"/>
              </w:rPr>
            </w:pPr>
          </w:p>
        </w:tc>
        <w:tc>
          <w:tcPr>
            <w:tcW w:w="1827"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施工单位</w:t>
            </w:r>
          </w:p>
        </w:tc>
        <w:tc>
          <w:tcPr>
            <w:tcW w:w="2231" w:type="dxa"/>
            <w:gridSpan w:val="2"/>
            <w:vAlign w:val="center"/>
          </w:tcPr>
          <w:p>
            <w:pPr>
              <w:spacing w:line="288"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4" w:type="dxa"/>
            <w:gridSpan w:val="2"/>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检测依据及标准</w:t>
            </w:r>
          </w:p>
        </w:tc>
        <w:tc>
          <w:tcPr>
            <w:tcW w:w="2719" w:type="dxa"/>
            <w:gridSpan w:val="2"/>
            <w:vAlign w:val="center"/>
          </w:tcPr>
          <w:p>
            <w:pPr>
              <w:spacing w:line="288" w:lineRule="auto"/>
              <w:jc w:val="center"/>
              <w:rPr>
                <w:rFonts w:hint="eastAsia" w:ascii="宋体" w:hAnsi="宋体" w:eastAsia="宋体" w:cs="宋体"/>
                <w:sz w:val="21"/>
                <w:szCs w:val="21"/>
              </w:rPr>
            </w:pPr>
          </w:p>
        </w:tc>
        <w:tc>
          <w:tcPr>
            <w:tcW w:w="1827"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检测部位</w:t>
            </w:r>
          </w:p>
        </w:tc>
        <w:tc>
          <w:tcPr>
            <w:tcW w:w="2231" w:type="dxa"/>
            <w:gridSpan w:val="2"/>
            <w:vAlign w:val="center"/>
          </w:tcPr>
          <w:p>
            <w:pPr>
              <w:spacing w:line="288"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gridSpan w:val="2"/>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检测设备</w:t>
            </w:r>
          </w:p>
        </w:tc>
        <w:tc>
          <w:tcPr>
            <w:tcW w:w="2719" w:type="dxa"/>
            <w:gridSpan w:val="2"/>
            <w:vAlign w:val="center"/>
          </w:tcPr>
          <w:p>
            <w:pPr>
              <w:spacing w:line="288" w:lineRule="auto"/>
              <w:jc w:val="center"/>
              <w:rPr>
                <w:rFonts w:hint="eastAsia" w:ascii="宋体" w:hAnsi="宋体" w:eastAsia="宋体" w:cs="宋体"/>
                <w:sz w:val="21"/>
                <w:szCs w:val="21"/>
              </w:rPr>
            </w:pPr>
          </w:p>
        </w:tc>
        <w:tc>
          <w:tcPr>
            <w:tcW w:w="1827"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检测比例</w:t>
            </w:r>
          </w:p>
        </w:tc>
        <w:tc>
          <w:tcPr>
            <w:tcW w:w="2231" w:type="dxa"/>
            <w:gridSpan w:val="2"/>
            <w:vAlign w:val="center"/>
          </w:tcPr>
          <w:p>
            <w:pPr>
              <w:spacing w:line="288"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3" w:type="dxa"/>
            <w:gridSpan w:val="4"/>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检测项目</w:t>
            </w:r>
          </w:p>
        </w:tc>
        <w:tc>
          <w:tcPr>
            <w:tcW w:w="1827"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设计/标准要求</w:t>
            </w:r>
          </w:p>
        </w:tc>
        <w:tc>
          <w:tcPr>
            <w:tcW w:w="1211"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检测结果</w:t>
            </w:r>
          </w:p>
        </w:tc>
        <w:tc>
          <w:tcPr>
            <w:tcW w:w="1020"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家庭网络</w:t>
            </w:r>
          </w:p>
        </w:tc>
        <w:tc>
          <w:tcPr>
            <w:tcW w:w="1253" w:type="dxa"/>
            <w:gridSpan w:val="2"/>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铜缆布线</w:t>
            </w:r>
            <w:r>
              <w:rPr>
                <w:rFonts w:hint="eastAsia" w:ascii="宋体" w:hAnsi="宋体" w:eastAsia="宋体" w:cs="宋体"/>
                <w:sz w:val="21"/>
                <w:szCs w:val="21"/>
              </w:rPr>
              <w:br w:type="textWrapping"/>
            </w:r>
            <w:r>
              <w:rPr>
                <w:rFonts w:hint="eastAsia" w:ascii="宋体" w:hAnsi="宋体" w:eastAsia="宋体" w:cs="宋体"/>
                <w:sz w:val="21"/>
                <w:szCs w:val="21"/>
              </w:rPr>
              <w:t>系统检测</w:t>
            </w:r>
          </w:p>
        </w:tc>
        <w:tc>
          <w:tcPr>
            <w:tcW w:w="2039"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电气性能指标</w:t>
            </w:r>
          </w:p>
        </w:tc>
        <w:tc>
          <w:tcPr>
            <w:tcW w:w="1827" w:type="dxa"/>
            <w:vAlign w:val="center"/>
          </w:tcPr>
          <w:p>
            <w:pPr>
              <w:jc w:val="center"/>
              <w:rPr>
                <w:rFonts w:hint="eastAsia" w:ascii="宋体" w:hAnsi="宋体" w:eastAsia="宋体" w:cs="宋体"/>
                <w:sz w:val="21"/>
                <w:szCs w:val="21"/>
              </w:rPr>
            </w:pPr>
          </w:p>
        </w:tc>
        <w:tc>
          <w:tcPr>
            <w:tcW w:w="1211" w:type="dxa"/>
            <w:vAlign w:val="center"/>
          </w:tcPr>
          <w:p>
            <w:pPr>
              <w:jc w:val="center"/>
              <w:rPr>
                <w:rFonts w:hint="eastAsia" w:ascii="宋体" w:hAnsi="宋体" w:eastAsia="宋体" w:cs="宋体"/>
                <w:sz w:val="21"/>
                <w:szCs w:val="21"/>
              </w:rPr>
            </w:pPr>
          </w:p>
        </w:tc>
        <w:tc>
          <w:tcPr>
            <w:tcW w:w="102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1" w:type="dxa"/>
            <w:vMerge w:val="continue"/>
            <w:vAlign w:val="center"/>
          </w:tcPr>
          <w:p>
            <w:pPr>
              <w:jc w:val="center"/>
              <w:rPr>
                <w:rFonts w:hint="eastAsia" w:ascii="宋体" w:hAnsi="宋体" w:eastAsia="宋体" w:cs="宋体"/>
                <w:sz w:val="21"/>
                <w:szCs w:val="21"/>
              </w:rPr>
            </w:pPr>
          </w:p>
        </w:tc>
        <w:tc>
          <w:tcPr>
            <w:tcW w:w="1253" w:type="dxa"/>
            <w:gridSpan w:val="2"/>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光纤布线</w:t>
            </w:r>
            <w:r>
              <w:rPr>
                <w:rFonts w:hint="eastAsia" w:ascii="宋体" w:hAnsi="宋体" w:eastAsia="宋体" w:cs="宋体"/>
                <w:sz w:val="21"/>
                <w:szCs w:val="21"/>
              </w:rPr>
              <w:br w:type="textWrapping"/>
            </w:r>
            <w:r>
              <w:rPr>
                <w:rFonts w:hint="eastAsia" w:ascii="宋体" w:hAnsi="宋体" w:eastAsia="宋体" w:cs="宋体"/>
                <w:sz w:val="21"/>
                <w:szCs w:val="21"/>
              </w:rPr>
              <w:t>系统检测</w:t>
            </w:r>
          </w:p>
        </w:tc>
        <w:tc>
          <w:tcPr>
            <w:tcW w:w="2039"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通断测试</w:t>
            </w:r>
          </w:p>
        </w:tc>
        <w:tc>
          <w:tcPr>
            <w:tcW w:w="1827" w:type="dxa"/>
            <w:vAlign w:val="center"/>
          </w:tcPr>
          <w:p>
            <w:pPr>
              <w:jc w:val="center"/>
              <w:rPr>
                <w:rFonts w:hint="eastAsia" w:ascii="宋体" w:hAnsi="宋体" w:eastAsia="宋体" w:cs="宋体"/>
                <w:sz w:val="21"/>
                <w:szCs w:val="21"/>
              </w:rPr>
            </w:pPr>
          </w:p>
        </w:tc>
        <w:tc>
          <w:tcPr>
            <w:tcW w:w="1211" w:type="dxa"/>
            <w:vAlign w:val="center"/>
          </w:tcPr>
          <w:p>
            <w:pPr>
              <w:jc w:val="center"/>
              <w:rPr>
                <w:rFonts w:hint="eastAsia" w:ascii="宋体" w:hAnsi="宋体" w:eastAsia="宋体" w:cs="宋体"/>
                <w:sz w:val="21"/>
                <w:szCs w:val="21"/>
              </w:rPr>
            </w:pPr>
          </w:p>
        </w:tc>
        <w:tc>
          <w:tcPr>
            <w:tcW w:w="102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continue"/>
            <w:vAlign w:val="center"/>
          </w:tcPr>
          <w:p>
            <w:pPr>
              <w:jc w:val="center"/>
              <w:rPr>
                <w:rFonts w:hint="eastAsia" w:ascii="宋体" w:hAnsi="宋体" w:eastAsia="宋体" w:cs="宋体"/>
                <w:sz w:val="21"/>
                <w:szCs w:val="21"/>
              </w:rPr>
            </w:pPr>
          </w:p>
        </w:tc>
        <w:tc>
          <w:tcPr>
            <w:tcW w:w="1253" w:type="dxa"/>
            <w:gridSpan w:val="2"/>
            <w:vMerge w:val="continue"/>
            <w:vAlign w:val="center"/>
          </w:tcPr>
          <w:p>
            <w:pPr>
              <w:jc w:val="center"/>
              <w:rPr>
                <w:rFonts w:hint="eastAsia" w:ascii="宋体" w:hAnsi="宋体" w:eastAsia="宋体" w:cs="宋体"/>
                <w:sz w:val="21"/>
                <w:szCs w:val="21"/>
              </w:rPr>
            </w:pPr>
          </w:p>
        </w:tc>
        <w:tc>
          <w:tcPr>
            <w:tcW w:w="2039"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光损耗</w:t>
            </w:r>
          </w:p>
        </w:tc>
        <w:tc>
          <w:tcPr>
            <w:tcW w:w="1827" w:type="dxa"/>
            <w:vAlign w:val="center"/>
          </w:tcPr>
          <w:p>
            <w:pPr>
              <w:jc w:val="center"/>
              <w:rPr>
                <w:rFonts w:hint="eastAsia" w:ascii="宋体" w:hAnsi="宋体" w:eastAsia="宋体" w:cs="宋体"/>
                <w:sz w:val="21"/>
                <w:szCs w:val="21"/>
              </w:rPr>
            </w:pPr>
          </w:p>
        </w:tc>
        <w:tc>
          <w:tcPr>
            <w:tcW w:w="1211" w:type="dxa"/>
            <w:vAlign w:val="center"/>
          </w:tcPr>
          <w:p>
            <w:pPr>
              <w:jc w:val="center"/>
              <w:rPr>
                <w:rFonts w:hint="eastAsia" w:ascii="宋体" w:hAnsi="宋体" w:eastAsia="宋体" w:cs="宋体"/>
                <w:sz w:val="21"/>
                <w:szCs w:val="21"/>
              </w:rPr>
            </w:pPr>
          </w:p>
        </w:tc>
        <w:tc>
          <w:tcPr>
            <w:tcW w:w="102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continue"/>
            <w:vAlign w:val="center"/>
          </w:tcPr>
          <w:p>
            <w:pPr>
              <w:jc w:val="center"/>
              <w:rPr>
                <w:rFonts w:hint="eastAsia" w:ascii="宋体" w:hAnsi="宋体" w:eastAsia="宋体" w:cs="宋体"/>
                <w:sz w:val="21"/>
                <w:szCs w:val="21"/>
              </w:rPr>
            </w:pPr>
          </w:p>
        </w:tc>
        <w:tc>
          <w:tcPr>
            <w:tcW w:w="1253" w:type="dxa"/>
            <w:gridSpan w:val="2"/>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无线信号</w:t>
            </w:r>
            <w:r>
              <w:rPr>
                <w:rFonts w:hint="eastAsia" w:ascii="宋体" w:hAnsi="宋体" w:eastAsia="宋体" w:cs="宋体"/>
                <w:sz w:val="21"/>
                <w:szCs w:val="21"/>
              </w:rPr>
              <w:br w:type="textWrapping"/>
            </w:r>
            <w:r>
              <w:rPr>
                <w:rFonts w:hint="eastAsia" w:ascii="宋体" w:hAnsi="宋体" w:eastAsia="宋体" w:cs="宋体"/>
                <w:sz w:val="21"/>
                <w:szCs w:val="21"/>
              </w:rPr>
              <w:t>检测</w:t>
            </w:r>
          </w:p>
        </w:tc>
        <w:tc>
          <w:tcPr>
            <w:tcW w:w="2039"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信号覆盖强度</w:t>
            </w:r>
          </w:p>
        </w:tc>
        <w:tc>
          <w:tcPr>
            <w:tcW w:w="1827" w:type="dxa"/>
            <w:vAlign w:val="center"/>
          </w:tcPr>
          <w:p>
            <w:pPr>
              <w:jc w:val="center"/>
              <w:rPr>
                <w:rFonts w:hint="eastAsia" w:ascii="宋体" w:hAnsi="宋体" w:eastAsia="宋体" w:cs="宋体"/>
                <w:sz w:val="21"/>
                <w:szCs w:val="21"/>
              </w:rPr>
            </w:pPr>
          </w:p>
        </w:tc>
        <w:tc>
          <w:tcPr>
            <w:tcW w:w="1211" w:type="dxa"/>
            <w:vAlign w:val="center"/>
          </w:tcPr>
          <w:p>
            <w:pPr>
              <w:jc w:val="center"/>
              <w:rPr>
                <w:rFonts w:hint="eastAsia" w:ascii="宋体" w:hAnsi="宋体" w:eastAsia="宋体" w:cs="宋体"/>
                <w:sz w:val="21"/>
                <w:szCs w:val="21"/>
              </w:rPr>
            </w:pPr>
          </w:p>
        </w:tc>
        <w:tc>
          <w:tcPr>
            <w:tcW w:w="102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continue"/>
            <w:vAlign w:val="center"/>
          </w:tcPr>
          <w:p>
            <w:pPr>
              <w:jc w:val="center"/>
              <w:rPr>
                <w:rFonts w:hint="eastAsia" w:ascii="宋体" w:hAnsi="宋体" w:eastAsia="宋体" w:cs="宋体"/>
                <w:sz w:val="21"/>
                <w:szCs w:val="21"/>
              </w:rPr>
            </w:pPr>
          </w:p>
        </w:tc>
        <w:tc>
          <w:tcPr>
            <w:tcW w:w="1253" w:type="dxa"/>
            <w:gridSpan w:val="2"/>
            <w:vMerge w:val="continue"/>
            <w:vAlign w:val="center"/>
          </w:tcPr>
          <w:p>
            <w:pPr>
              <w:jc w:val="center"/>
              <w:rPr>
                <w:rFonts w:hint="eastAsia" w:ascii="宋体" w:hAnsi="宋体" w:eastAsia="宋体" w:cs="宋体"/>
                <w:sz w:val="21"/>
                <w:szCs w:val="21"/>
              </w:rPr>
            </w:pPr>
          </w:p>
        </w:tc>
        <w:tc>
          <w:tcPr>
            <w:tcW w:w="2039"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信噪比</w:t>
            </w:r>
          </w:p>
        </w:tc>
        <w:tc>
          <w:tcPr>
            <w:tcW w:w="1827" w:type="dxa"/>
            <w:vAlign w:val="center"/>
          </w:tcPr>
          <w:p>
            <w:pPr>
              <w:jc w:val="center"/>
              <w:rPr>
                <w:rFonts w:hint="eastAsia" w:ascii="宋体" w:hAnsi="宋体" w:eastAsia="宋体" w:cs="宋体"/>
                <w:sz w:val="21"/>
                <w:szCs w:val="21"/>
              </w:rPr>
            </w:pPr>
          </w:p>
        </w:tc>
        <w:tc>
          <w:tcPr>
            <w:tcW w:w="1211" w:type="dxa"/>
            <w:vAlign w:val="center"/>
          </w:tcPr>
          <w:p>
            <w:pPr>
              <w:jc w:val="center"/>
              <w:rPr>
                <w:rFonts w:hint="eastAsia" w:ascii="宋体" w:hAnsi="宋体" w:eastAsia="宋体" w:cs="宋体"/>
                <w:sz w:val="21"/>
                <w:szCs w:val="21"/>
              </w:rPr>
            </w:pPr>
          </w:p>
        </w:tc>
        <w:tc>
          <w:tcPr>
            <w:tcW w:w="102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1" w:type="dxa"/>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照明控制</w:t>
            </w:r>
          </w:p>
        </w:tc>
        <w:tc>
          <w:tcPr>
            <w:tcW w:w="1253" w:type="dxa"/>
            <w:gridSpan w:val="2"/>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控制功能</w:t>
            </w:r>
          </w:p>
        </w:tc>
        <w:tc>
          <w:tcPr>
            <w:tcW w:w="2039"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面板本地操作</w:t>
            </w:r>
          </w:p>
        </w:tc>
        <w:tc>
          <w:tcPr>
            <w:tcW w:w="1827" w:type="dxa"/>
            <w:vAlign w:val="center"/>
          </w:tcPr>
          <w:p>
            <w:pPr>
              <w:jc w:val="center"/>
              <w:rPr>
                <w:rFonts w:hint="eastAsia" w:ascii="宋体" w:hAnsi="宋体" w:eastAsia="宋体" w:cs="宋体"/>
                <w:sz w:val="21"/>
                <w:szCs w:val="21"/>
              </w:rPr>
            </w:pPr>
          </w:p>
        </w:tc>
        <w:tc>
          <w:tcPr>
            <w:tcW w:w="1211" w:type="dxa"/>
            <w:vAlign w:val="center"/>
          </w:tcPr>
          <w:p>
            <w:pPr>
              <w:jc w:val="center"/>
              <w:rPr>
                <w:rFonts w:hint="eastAsia" w:ascii="宋体" w:hAnsi="宋体" w:eastAsia="宋体" w:cs="宋体"/>
                <w:sz w:val="21"/>
                <w:szCs w:val="21"/>
              </w:rPr>
            </w:pPr>
          </w:p>
        </w:tc>
        <w:tc>
          <w:tcPr>
            <w:tcW w:w="102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continue"/>
            <w:vAlign w:val="center"/>
          </w:tcPr>
          <w:p>
            <w:pPr>
              <w:jc w:val="center"/>
              <w:rPr>
                <w:rFonts w:hint="eastAsia" w:ascii="宋体" w:hAnsi="宋体" w:eastAsia="宋体" w:cs="宋体"/>
                <w:sz w:val="21"/>
                <w:szCs w:val="21"/>
              </w:rPr>
            </w:pPr>
          </w:p>
        </w:tc>
        <w:tc>
          <w:tcPr>
            <w:tcW w:w="1253" w:type="dxa"/>
            <w:gridSpan w:val="2"/>
            <w:vMerge w:val="continue"/>
            <w:vAlign w:val="center"/>
          </w:tcPr>
          <w:p>
            <w:pPr>
              <w:jc w:val="center"/>
              <w:rPr>
                <w:rFonts w:hint="eastAsia" w:ascii="宋体" w:hAnsi="宋体" w:eastAsia="宋体" w:cs="宋体"/>
                <w:sz w:val="21"/>
                <w:szCs w:val="21"/>
              </w:rPr>
            </w:pPr>
          </w:p>
        </w:tc>
        <w:tc>
          <w:tcPr>
            <w:tcW w:w="2039"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智能交互端操作</w:t>
            </w:r>
          </w:p>
        </w:tc>
        <w:tc>
          <w:tcPr>
            <w:tcW w:w="1827" w:type="dxa"/>
            <w:vAlign w:val="center"/>
          </w:tcPr>
          <w:p>
            <w:pPr>
              <w:jc w:val="center"/>
              <w:rPr>
                <w:rFonts w:hint="eastAsia" w:ascii="宋体" w:hAnsi="宋体" w:eastAsia="宋体" w:cs="宋体"/>
                <w:sz w:val="21"/>
                <w:szCs w:val="21"/>
              </w:rPr>
            </w:pPr>
          </w:p>
        </w:tc>
        <w:tc>
          <w:tcPr>
            <w:tcW w:w="1211" w:type="dxa"/>
            <w:vAlign w:val="center"/>
          </w:tcPr>
          <w:p>
            <w:pPr>
              <w:jc w:val="center"/>
              <w:rPr>
                <w:rFonts w:hint="eastAsia" w:ascii="宋体" w:hAnsi="宋体" w:eastAsia="宋体" w:cs="宋体"/>
                <w:sz w:val="21"/>
                <w:szCs w:val="21"/>
              </w:rPr>
            </w:pPr>
          </w:p>
        </w:tc>
        <w:tc>
          <w:tcPr>
            <w:tcW w:w="102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continue"/>
            <w:vAlign w:val="center"/>
          </w:tcPr>
          <w:p>
            <w:pPr>
              <w:jc w:val="center"/>
              <w:rPr>
                <w:rFonts w:hint="eastAsia" w:ascii="宋体" w:hAnsi="宋体" w:eastAsia="宋体" w:cs="宋体"/>
                <w:sz w:val="21"/>
                <w:szCs w:val="21"/>
              </w:rPr>
            </w:pPr>
          </w:p>
        </w:tc>
        <w:tc>
          <w:tcPr>
            <w:tcW w:w="1253" w:type="dxa"/>
            <w:gridSpan w:val="2"/>
            <w:vMerge w:val="continue"/>
            <w:vAlign w:val="center"/>
          </w:tcPr>
          <w:p>
            <w:pPr>
              <w:jc w:val="center"/>
              <w:rPr>
                <w:rFonts w:hint="eastAsia" w:ascii="宋体" w:hAnsi="宋体" w:eastAsia="宋体" w:cs="宋体"/>
                <w:sz w:val="21"/>
                <w:szCs w:val="21"/>
              </w:rPr>
            </w:pPr>
          </w:p>
        </w:tc>
        <w:tc>
          <w:tcPr>
            <w:tcW w:w="2039"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光照强度控制</w:t>
            </w:r>
          </w:p>
        </w:tc>
        <w:tc>
          <w:tcPr>
            <w:tcW w:w="1827" w:type="dxa"/>
            <w:vAlign w:val="center"/>
          </w:tcPr>
          <w:p>
            <w:pPr>
              <w:jc w:val="center"/>
              <w:rPr>
                <w:rFonts w:hint="eastAsia" w:ascii="宋体" w:hAnsi="宋体" w:eastAsia="宋体" w:cs="宋体"/>
                <w:sz w:val="21"/>
                <w:szCs w:val="21"/>
              </w:rPr>
            </w:pPr>
          </w:p>
        </w:tc>
        <w:tc>
          <w:tcPr>
            <w:tcW w:w="1211" w:type="dxa"/>
            <w:vAlign w:val="center"/>
          </w:tcPr>
          <w:p>
            <w:pPr>
              <w:jc w:val="center"/>
              <w:rPr>
                <w:rFonts w:hint="eastAsia" w:ascii="宋体" w:hAnsi="宋体" w:eastAsia="宋体" w:cs="宋体"/>
                <w:sz w:val="21"/>
                <w:szCs w:val="21"/>
              </w:rPr>
            </w:pPr>
          </w:p>
        </w:tc>
        <w:tc>
          <w:tcPr>
            <w:tcW w:w="102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continue"/>
            <w:vAlign w:val="center"/>
          </w:tcPr>
          <w:p>
            <w:pPr>
              <w:jc w:val="center"/>
              <w:rPr>
                <w:rFonts w:hint="eastAsia" w:ascii="宋体" w:hAnsi="宋体" w:eastAsia="宋体" w:cs="宋体"/>
                <w:sz w:val="21"/>
                <w:szCs w:val="21"/>
              </w:rPr>
            </w:pPr>
          </w:p>
        </w:tc>
        <w:tc>
          <w:tcPr>
            <w:tcW w:w="1253" w:type="dxa"/>
            <w:gridSpan w:val="2"/>
            <w:vMerge w:val="continue"/>
            <w:vAlign w:val="center"/>
          </w:tcPr>
          <w:p>
            <w:pPr>
              <w:jc w:val="center"/>
              <w:rPr>
                <w:rFonts w:hint="eastAsia" w:ascii="宋体" w:hAnsi="宋体" w:eastAsia="宋体" w:cs="宋体"/>
                <w:sz w:val="21"/>
                <w:szCs w:val="21"/>
              </w:rPr>
            </w:pPr>
          </w:p>
        </w:tc>
        <w:tc>
          <w:tcPr>
            <w:tcW w:w="2039"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光照色温控制</w:t>
            </w:r>
          </w:p>
        </w:tc>
        <w:tc>
          <w:tcPr>
            <w:tcW w:w="1827" w:type="dxa"/>
            <w:vAlign w:val="center"/>
          </w:tcPr>
          <w:p>
            <w:pPr>
              <w:jc w:val="center"/>
              <w:rPr>
                <w:rFonts w:hint="eastAsia" w:ascii="宋体" w:hAnsi="宋体" w:eastAsia="宋体" w:cs="宋体"/>
                <w:sz w:val="21"/>
                <w:szCs w:val="21"/>
              </w:rPr>
            </w:pPr>
          </w:p>
        </w:tc>
        <w:tc>
          <w:tcPr>
            <w:tcW w:w="1211" w:type="dxa"/>
            <w:vAlign w:val="center"/>
          </w:tcPr>
          <w:p>
            <w:pPr>
              <w:jc w:val="center"/>
              <w:rPr>
                <w:rFonts w:hint="eastAsia" w:ascii="宋体" w:hAnsi="宋体" w:eastAsia="宋体" w:cs="宋体"/>
                <w:sz w:val="21"/>
                <w:szCs w:val="21"/>
              </w:rPr>
            </w:pPr>
          </w:p>
        </w:tc>
        <w:tc>
          <w:tcPr>
            <w:tcW w:w="102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1" w:type="dxa"/>
            <w:vMerge w:val="continue"/>
            <w:vAlign w:val="center"/>
          </w:tcPr>
          <w:p>
            <w:pPr>
              <w:jc w:val="center"/>
              <w:rPr>
                <w:rFonts w:hint="eastAsia" w:ascii="宋体" w:hAnsi="宋体" w:eastAsia="宋体" w:cs="宋体"/>
                <w:sz w:val="21"/>
                <w:szCs w:val="21"/>
              </w:rPr>
            </w:pPr>
          </w:p>
        </w:tc>
        <w:tc>
          <w:tcPr>
            <w:tcW w:w="1253" w:type="dxa"/>
            <w:gridSpan w:val="2"/>
            <w:vMerge w:val="continue"/>
            <w:vAlign w:val="center"/>
          </w:tcPr>
          <w:p>
            <w:pPr>
              <w:jc w:val="center"/>
              <w:rPr>
                <w:rFonts w:hint="eastAsia" w:ascii="宋体" w:hAnsi="宋体" w:eastAsia="宋体" w:cs="宋体"/>
                <w:sz w:val="21"/>
                <w:szCs w:val="21"/>
              </w:rPr>
            </w:pPr>
          </w:p>
        </w:tc>
        <w:tc>
          <w:tcPr>
            <w:tcW w:w="2039"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自定义场景模式</w:t>
            </w:r>
          </w:p>
        </w:tc>
        <w:tc>
          <w:tcPr>
            <w:tcW w:w="1827" w:type="dxa"/>
            <w:vAlign w:val="center"/>
          </w:tcPr>
          <w:p>
            <w:pPr>
              <w:jc w:val="center"/>
              <w:rPr>
                <w:rFonts w:hint="eastAsia" w:ascii="宋体" w:hAnsi="宋体" w:eastAsia="宋体" w:cs="宋体"/>
                <w:sz w:val="21"/>
                <w:szCs w:val="21"/>
              </w:rPr>
            </w:pPr>
          </w:p>
        </w:tc>
        <w:tc>
          <w:tcPr>
            <w:tcW w:w="1211" w:type="dxa"/>
            <w:vAlign w:val="center"/>
          </w:tcPr>
          <w:p>
            <w:pPr>
              <w:jc w:val="center"/>
              <w:rPr>
                <w:rFonts w:hint="eastAsia" w:ascii="宋体" w:hAnsi="宋体" w:eastAsia="宋体" w:cs="宋体"/>
                <w:sz w:val="21"/>
                <w:szCs w:val="21"/>
              </w:rPr>
            </w:pPr>
          </w:p>
        </w:tc>
        <w:tc>
          <w:tcPr>
            <w:tcW w:w="102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家居安全</w:t>
            </w:r>
          </w:p>
        </w:tc>
        <w:tc>
          <w:tcPr>
            <w:tcW w:w="1253" w:type="dxa"/>
            <w:gridSpan w:val="2"/>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视频监控</w:t>
            </w:r>
          </w:p>
        </w:tc>
        <w:tc>
          <w:tcPr>
            <w:tcW w:w="2039"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本地和远程查看</w:t>
            </w:r>
          </w:p>
        </w:tc>
        <w:tc>
          <w:tcPr>
            <w:tcW w:w="1827" w:type="dxa"/>
            <w:vAlign w:val="center"/>
          </w:tcPr>
          <w:p>
            <w:pPr>
              <w:jc w:val="center"/>
              <w:rPr>
                <w:rFonts w:hint="eastAsia" w:ascii="宋体" w:hAnsi="宋体" w:eastAsia="宋体" w:cs="宋体"/>
                <w:sz w:val="21"/>
                <w:szCs w:val="21"/>
              </w:rPr>
            </w:pPr>
          </w:p>
        </w:tc>
        <w:tc>
          <w:tcPr>
            <w:tcW w:w="1211" w:type="dxa"/>
            <w:vAlign w:val="center"/>
          </w:tcPr>
          <w:p>
            <w:pPr>
              <w:jc w:val="center"/>
              <w:rPr>
                <w:rFonts w:hint="eastAsia" w:ascii="宋体" w:hAnsi="宋体" w:eastAsia="宋体" w:cs="宋体"/>
                <w:sz w:val="21"/>
                <w:szCs w:val="21"/>
              </w:rPr>
            </w:pPr>
          </w:p>
        </w:tc>
        <w:tc>
          <w:tcPr>
            <w:tcW w:w="102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continue"/>
            <w:vAlign w:val="center"/>
          </w:tcPr>
          <w:p>
            <w:pPr>
              <w:jc w:val="center"/>
              <w:rPr>
                <w:rFonts w:hint="eastAsia" w:ascii="宋体" w:hAnsi="宋体" w:eastAsia="宋体" w:cs="宋体"/>
                <w:sz w:val="21"/>
                <w:szCs w:val="21"/>
              </w:rPr>
            </w:pPr>
          </w:p>
        </w:tc>
        <w:tc>
          <w:tcPr>
            <w:tcW w:w="1253" w:type="dxa"/>
            <w:gridSpan w:val="2"/>
            <w:vMerge w:val="continue"/>
            <w:vAlign w:val="center"/>
          </w:tcPr>
          <w:p>
            <w:pPr>
              <w:jc w:val="center"/>
              <w:rPr>
                <w:rFonts w:hint="eastAsia" w:ascii="宋体" w:hAnsi="宋体" w:eastAsia="宋体" w:cs="宋体"/>
                <w:sz w:val="21"/>
                <w:szCs w:val="21"/>
              </w:rPr>
            </w:pPr>
          </w:p>
        </w:tc>
        <w:tc>
          <w:tcPr>
            <w:tcW w:w="2039"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移动侦测和</w:t>
            </w:r>
            <w:r>
              <w:rPr>
                <w:rFonts w:hint="eastAsia" w:ascii="宋体" w:hAnsi="宋体" w:eastAsia="宋体" w:cs="宋体"/>
                <w:sz w:val="21"/>
                <w:szCs w:val="21"/>
              </w:rPr>
              <w:br w:type="textWrapping"/>
            </w:r>
            <w:r>
              <w:rPr>
                <w:rFonts w:hint="eastAsia" w:ascii="宋体" w:hAnsi="宋体" w:eastAsia="宋体" w:cs="宋体"/>
                <w:sz w:val="21"/>
                <w:szCs w:val="21"/>
              </w:rPr>
              <w:t>告警功能</w:t>
            </w:r>
          </w:p>
        </w:tc>
        <w:tc>
          <w:tcPr>
            <w:tcW w:w="1827" w:type="dxa"/>
            <w:vAlign w:val="center"/>
          </w:tcPr>
          <w:p>
            <w:pPr>
              <w:jc w:val="center"/>
              <w:rPr>
                <w:rFonts w:hint="eastAsia" w:ascii="宋体" w:hAnsi="宋体" w:eastAsia="宋体" w:cs="宋体"/>
                <w:sz w:val="21"/>
                <w:szCs w:val="21"/>
              </w:rPr>
            </w:pPr>
          </w:p>
        </w:tc>
        <w:tc>
          <w:tcPr>
            <w:tcW w:w="1211" w:type="dxa"/>
            <w:vAlign w:val="center"/>
          </w:tcPr>
          <w:p>
            <w:pPr>
              <w:jc w:val="center"/>
              <w:rPr>
                <w:rFonts w:hint="eastAsia" w:ascii="宋体" w:hAnsi="宋体" w:eastAsia="宋体" w:cs="宋体"/>
                <w:sz w:val="21"/>
                <w:szCs w:val="21"/>
              </w:rPr>
            </w:pPr>
          </w:p>
        </w:tc>
        <w:tc>
          <w:tcPr>
            <w:tcW w:w="102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continue"/>
            <w:vAlign w:val="center"/>
          </w:tcPr>
          <w:p>
            <w:pPr>
              <w:jc w:val="center"/>
              <w:rPr>
                <w:rFonts w:hint="eastAsia" w:ascii="宋体" w:hAnsi="宋体" w:eastAsia="宋体" w:cs="宋体"/>
                <w:sz w:val="21"/>
                <w:szCs w:val="21"/>
              </w:rPr>
            </w:pPr>
          </w:p>
        </w:tc>
        <w:tc>
          <w:tcPr>
            <w:tcW w:w="1253" w:type="dxa"/>
            <w:gridSpan w:val="2"/>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智能门锁</w:t>
            </w:r>
          </w:p>
        </w:tc>
        <w:tc>
          <w:tcPr>
            <w:tcW w:w="2039"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生物特征识别</w:t>
            </w:r>
            <w:r>
              <w:rPr>
                <w:rFonts w:hint="eastAsia" w:ascii="宋体" w:hAnsi="宋体" w:eastAsia="宋体" w:cs="宋体"/>
                <w:sz w:val="21"/>
                <w:szCs w:val="21"/>
              </w:rPr>
              <w:br w:type="textWrapping"/>
            </w:r>
            <w:r>
              <w:rPr>
                <w:rFonts w:hint="eastAsia" w:ascii="宋体" w:hAnsi="宋体" w:eastAsia="宋体" w:cs="宋体"/>
                <w:sz w:val="21"/>
                <w:szCs w:val="21"/>
              </w:rPr>
              <w:t>开锁、应急钥匙</w:t>
            </w:r>
            <w:r>
              <w:rPr>
                <w:rFonts w:hint="eastAsia" w:ascii="宋体" w:hAnsi="宋体" w:eastAsia="宋体" w:cs="宋体"/>
                <w:sz w:val="21"/>
                <w:szCs w:val="21"/>
              </w:rPr>
              <w:br w:type="textWrapping"/>
            </w:r>
            <w:r>
              <w:rPr>
                <w:rFonts w:hint="eastAsia" w:ascii="宋体" w:hAnsi="宋体" w:eastAsia="宋体" w:cs="宋体"/>
                <w:sz w:val="21"/>
                <w:szCs w:val="21"/>
              </w:rPr>
              <w:t>开锁、临时密码</w:t>
            </w:r>
            <w:r>
              <w:rPr>
                <w:rFonts w:hint="eastAsia" w:ascii="宋体" w:hAnsi="宋体" w:eastAsia="宋体" w:cs="宋体"/>
                <w:sz w:val="21"/>
                <w:szCs w:val="21"/>
              </w:rPr>
              <w:br w:type="textWrapping"/>
            </w:r>
            <w:r>
              <w:rPr>
                <w:rFonts w:hint="eastAsia" w:ascii="宋体" w:hAnsi="宋体" w:eastAsia="宋体" w:cs="宋体"/>
                <w:sz w:val="21"/>
                <w:szCs w:val="21"/>
              </w:rPr>
              <w:t>开锁等多种</w:t>
            </w:r>
            <w:r>
              <w:rPr>
                <w:rFonts w:hint="eastAsia" w:ascii="宋体" w:hAnsi="宋体" w:eastAsia="宋体" w:cs="宋体"/>
                <w:sz w:val="21"/>
                <w:szCs w:val="21"/>
              </w:rPr>
              <w:br w:type="textWrapping"/>
            </w:r>
            <w:r>
              <w:rPr>
                <w:rFonts w:hint="eastAsia" w:ascii="宋体" w:hAnsi="宋体" w:eastAsia="宋体" w:cs="宋体"/>
                <w:sz w:val="21"/>
                <w:szCs w:val="21"/>
              </w:rPr>
              <w:t>开锁方式</w:t>
            </w:r>
          </w:p>
        </w:tc>
        <w:tc>
          <w:tcPr>
            <w:tcW w:w="1827" w:type="dxa"/>
            <w:vAlign w:val="center"/>
          </w:tcPr>
          <w:p>
            <w:pPr>
              <w:jc w:val="center"/>
              <w:rPr>
                <w:rFonts w:hint="eastAsia" w:ascii="宋体" w:hAnsi="宋体" w:eastAsia="宋体" w:cs="宋体"/>
                <w:sz w:val="21"/>
                <w:szCs w:val="21"/>
              </w:rPr>
            </w:pPr>
          </w:p>
        </w:tc>
        <w:tc>
          <w:tcPr>
            <w:tcW w:w="1211" w:type="dxa"/>
            <w:vAlign w:val="center"/>
          </w:tcPr>
          <w:p>
            <w:pPr>
              <w:jc w:val="center"/>
              <w:rPr>
                <w:rFonts w:hint="eastAsia" w:ascii="宋体" w:hAnsi="宋体" w:eastAsia="宋体" w:cs="宋体"/>
                <w:sz w:val="21"/>
                <w:szCs w:val="21"/>
              </w:rPr>
            </w:pPr>
          </w:p>
        </w:tc>
        <w:tc>
          <w:tcPr>
            <w:tcW w:w="102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1" w:type="dxa"/>
            <w:vMerge w:val="continue"/>
            <w:vAlign w:val="center"/>
          </w:tcPr>
          <w:p>
            <w:pPr>
              <w:jc w:val="center"/>
              <w:rPr>
                <w:rFonts w:hint="eastAsia" w:ascii="宋体" w:hAnsi="宋体" w:eastAsia="宋体" w:cs="宋体"/>
                <w:sz w:val="21"/>
                <w:szCs w:val="21"/>
              </w:rPr>
            </w:pPr>
          </w:p>
        </w:tc>
        <w:tc>
          <w:tcPr>
            <w:tcW w:w="1253" w:type="dxa"/>
            <w:gridSpan w:val="2"/>
            <w:vMerge w:val="continue"/>
            <w:vAlign w:val="center"/>
          </w:tcPr>
          <w:p>
            <w:pPr>
              <w:jc w:val="center"/>
              <w:rPr>
                <w:rFonts w:hint="eastAsia" w:ascii="宋体" w:hAnsi="宋体" w:eastAsia="宋体" w:cs="宋体"/>
                <w:sz w:val="21"/>
                <w:szCs w:val="21"/>
              </w:rPr>
            </w:pPr>
          </w:p>
        </w:tc>
        <w:tc>
          <w:tcPr>
            <w:tcW w:w="2039"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临时外接电源</w:t>
            </w:r>
          </w:p>
        </w:tc>
        <w:tc>
          <w:tcPr>
            <w:tcW w:w="1827" w:type="dxa"/>
            <w:vAlign w:val="center"/>
          </w:tcPr>
          <w:p>
            <w:pPr>
              <w:jc w:val="center"/>
              <w:rPr>
                <w:rFonts w:hint="eastAsia" w:ascii="宋体" w:hAnsi="宋体" w:eastAsia="宋体" w:cs="宋体"/>
                <w:sz w:val="21"/>
                <w:szCs w:val="21"/>
              </w:rPr>
            </w:pPr>
          </w:p>
        </w:tc>
        <w:tc>
          <w:tcPr>
            <w:tcW w:w="1211" w:type="dxa"/>
            <w:vAlign w:val="center"/>
          </w:tcPr>
          <w:p>
            <w:pPr>
              <w:jc w:val="center"/>
              <w:rPr>
                <w:rFonts w:hint="eastAsia" w:ascii="宋体" w:hAnsi="宋体" w:eastAsia="宋体" w:cs="宋体"/>
                <w:sz w:val="21"/>
                <w:szCs w:val="21"/>
              </w:rPr>
            </w:pPr>
          </w:p>
        </w:tc>
        <w:tc>
          <w:tcPr>
            <w:tcW w:w="1020" w:type="dxa"/>
            <w:vAlign w:val="center"/>
          </w:tcPr>
          <w:p>
            <w:pPr>
              <w:jc w:val="center"/>
              <w:rPr>
                <w:rFonts w:hint="eastAsia" w:ascii="宋体" w:hAnsi="宋体" w:eastAsia="宋体" w:cs="宋体"/>
                <w:sz w:val="21"/>
                <w:szCs w:val="21"/>
              </w:rPr>
            </w:pPr>
          </w:p>
        </w:tc>
      </w:tr>
    </w:tbl>
    <w:p>
      <w:pPr>
        <w:pStyle w:val="28"/>
        <w:spacing w:line="400" w:lineRule="exact"/>
        <w:ind w:firstLine="0" w:firstLineChars="0"/>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widowControl/>
        <w:jc w:val="center"/>
        <w:rPr>
          <w:rFonts w:hint="eastAsia" w:ascii="宋体" w:hAnsi="宋体" w:eastAsia="宋体" w:cs="宋体"/>
          <w:sz w:val="21"/>
          <w:szCs w:val="21"/>
        </w:rPr>
      </w:pPr>
    </w:p>
    <w:p>
      <w:pPr>
        <w:autoSpaceDE w:val="0"/>
        <w:autoSpaceDN w:val="0"/>
        <w:spacing w:after="10" w:line="280" w:lineRule="exact"/>
        <w:jc w:val="center"/>
        <w:rPr>
          <w:rFonts w:hint="eastAsia" w:ascii="宋体" w:hAnsi="宋体" w:eastAsia="宋体" w:cs="宋体"/>
          <w:sz w:val="21"/>
          <w:szCs w:val="21"/>
        </w:rPr>
      </w:pPr>
      <w:r>
        <w:rPr>
          <w:rFonts w:hint="eastAsia" w:ascii="宋体" w:hAnsi="宋体" w:eastAsia="宋体" w:cs="宋体"/>
          <w:spacing w:val="4"/>
          <w:sz w:val="21"/>
          <w:szCs w:val="21"/>
        </w:rPr>
        <w:t>续表 B</w:t>
      </w:r>
    </w:p>
    <w:p>
      <w:pPr>
        <w:widowControl/>
        <w:jc w:val="center"/>
        <w:rPr>
          <w:rFonts w:hint="eastAsia" w:ascii="宋体" w:hAnsi="宋体" w:eastAsia="宋体" w:cs="宋体"/>
          <w:sz w:val="21"/>
          <w:szCs w:val="21"/>
        </w:rPr>
      </w:pPr>
    </w:p>
    <w:tbl>
      <w:tblPr>
        <w:tblStyle w:val="16"/>
        <w:tblpPr w:leftFromText="210" w:rightFromText="290" w:vertAnchor="text" w:horzAnchor="page" w:tblpX="16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33"/>
        <w:gridCol w:w="2178"/>
        <w:gridCol w:w="1985"/>
        <w:gridCol w:w="127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检测项目</w:t>
            </w:r>
          </w:p>
        </w:tc>
        <w:tc>
          <w:tcPr>
            <w:tcW w:w="1985"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设计/标准要求</w:t>
            </w:r>
          </w:p>
        </w:tc>
        <w:tc>
          <w:tcPr>
            <w:tcW w:w="1276"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检测结果</w:t>
            </w:r>
          </w:p>
        </w:tc>
        <w:tc>
          <w:tcPr>
            <w:tcW w:w="850"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家居安全</w:t>
            </w:r>
          </w:p>
        </w:tc>
        <w:tc>
          <w:tcPr>
            <w:tcW w:w="3411" w:type="dxa"/>
            <w:gridSpan w:val="2"/>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入侵报警装置</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vAlign w:val="center"/>
          </w:tcPr>
          <w:p>
            <w:pPr>
              <w:jc w:val="center"/>
              <w:rPr>
                <w:rFonts w:hint="eastAsia" w:ascii="宋体" w:hAnsi="宋体" w:eastAsia="宋体" w:cs="宋体"/>
                <w:sz w:val="21"/>
                <w:szCs w:val="21"/>
              </w:rPr>
            </w:pPr>
          </w:p>
        </w:tc>
        <w:tc>
          <w:tcPr>
            <w:tcW w:w="3411" w:type="dxa"/>
            <w:gridSpan w:val="2"/>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紧急求助装置</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3" w:type="dxa"/>
            <w:vMerge w:val="continue"/>
            <w:vAlign w:val="center"/>
          </w:tcPr>
          <w:p>
            <w:pPr>
              <w:jc w:val="center"/>
              <w:rPr>
                <w:rFonts w:hint="eastAsia" w:ascii="宋体" w:hAnsi="宋体" w:eastAsia="宋体" w:cs="宋体"/>
                <w:sz w:val="21"/>
                <w:szCs w:val="21"/>
              </w:rPr>
            </w:pPr>
          </w:p>
        </w:tc>
        <w:tc>
          <w:tcPr>
            <w:tcW w:w="3411" w:type="dxa"/>
            <w:gridSpan w:val="2"/>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老幼看护报警装置</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vAlign w:val="center"/>
          </w:tcPr>
          <w:p>
            <w:pPr>
              <w:jc w:val="center"/>
              <w:rPr>
                <w:rFonts w:hint="eastAsia" w:ascii="宋体" w:hAnsi="宋体" w:eastAsia="宋体" w:cs="宋体"/>
                <w:sz w:val="21"/>
                <w:szCs w:val="21"/>
              </w:rPr>
            </w:pPr>
          </w:p>
        </w:tc>
        <w:tc>
          <w:tcPr>
            <w:tcW w:w="3411" w:type="dxa"/>
            <w:gridSpan w:val="2"/>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水浸报警装置</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vAlign w:val="center"/>
          </w:tcPr>
          <w:p>
            <w:pPr>
              <w:jc w:val="center"/>
              <w:rPr>
                <w:rFonts w:hint="eastAsia" w:ascii="宋体" w:hAnsi="宋体" w:eastAsia="宋体" w:cs="宋体"/>
                <w:sz w:val="21"/>
                <w:szCs w:val="21"/>
              </w:rPr>
            </w:pPr>
          </w:p>
        </w:tc>
        <w:tc>
          <w:tcPr>
            <w:tcW w:w="3411" w:type="dxa"/>
            <w:gridSpan w:val="2"/>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智能猫眼</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电器控制</w:t>
            </w:r>
          </w:p>
        </w:tc>
        <w:tc>
          <w:tcPr>
            <w:tcW w:w="3411" w:type="dxa"/>
            <w:gridSpan w:val="2"/>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通过红外转发器对智能</w:t>
            </w:r>
            <w:r>
              <w:rPr>
                <w:rFonts w:hint="eastAsia" w:ascii="宋体" w:hAnsi="宋体" w:eastAsia="宋体" w:cs="宋体"/>
                <w:sz w:val="21"/>
                <w:szCs w:val="21"/>
              </w:rPr>
              <w:br w:type="textWrapping"/>
            </w:r>
            <w:r>
              <w:rPr>
                <w:rFonts w:hint="eastAsia" w:ascii="宋体" w:hAnsi="宋体" w:eastAsia="宋体" w:cs="宋体"/>
                <w:sz w:val="21"/>
                <w:szCs w:val="21"/>
              </w:rPr>
              <w:t>家用电器进行控制</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3" w:type="dxa"/>
            <w:vMerge w:val="continue"/>
            <w:vAlign w:val="center"/>
          </w:tcPr>
          <w:p>
            <w:pPr>
              <w:jc w:val="center"/>
              <w:rPr>
                <w:rFonts w:hint="eastAsia" w:ascii="宋体" w:hAnsi="宋体" w:eastAsia="宋体" w:cs="宋体"/>
                <w:sz w:val="21"/>
                <w:szCs w:val="21"/>
              </w:rPr>
            </w:pPr>
          </w:p>
        </w:tc>
        <w:tc>
          <w:tcPr>
            <w:tcW w:w="3411" w:type="dxa"/>
            <w:gridSpan w:val="2"/>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与中央空调、新风、供暖等</w:t>
            </w:r>
            <w:r>
              <w:rPr>
                <w:rFonts w:hint="eastAsia" w:ascii="宋体" w:hAnsi="宋体" w:eastAsia="宋体" w:cs="宋体"/>
                <w:sz w:val="21"/>
                <w:szCs w:val="21"/>
              </w:rPr>
              <w:br w:type="textWrapping"/>
            </w:r>
            <w:r>
              <w:rPr>
                <w:rFonts w:hint="eastAsia" w:ascii="宋体" w:hAnsi="宋体" w:eastAsia="宋体" w:cs="宋体"/>
                <w:sz w:val="21"/>
                <w:szCs w:val="21"/>
              </w:rPr>
              <w:t>设备对接</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vAlign w:val="center"/>
          </w:tcPr>
          <w:p>
            <w:pPr>
              <w:jc w:val="center"/>
              <w:rPr>
                <w:rFonts w:hint="eastAsia" w:ascii="宋体" w:hAnsi="宋体" w:eastAsia="宋体" w:cs="宋体"/>
                <w:sz w:val="21"/>
                <w:szCs w:val="21"/>
              </w:rPr>
            </w:pPr>
          </w:p>
        </w:tc>
        <w:tc>
          <w:tcPr>
            <w:tcW w:w="1233" w:type="dxa"/>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智能窗帘</w:t>
            </w:r>
          </w:p>
        </w:tc>
        <w:tc>
          <w:tcPr>
            <w:tcW w:w="2178"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窗帘的自动控制</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vAlign w:val="center"/>
          </w:tcPr>
          <w:p>
            <w:pPr>
              <w:jc w:val="center"/>
              <w:rPr>
                <w:rFonts w:hint="eastAsia" w:ascii="宋体" w:hAnsi="宋体" w:eastAsia="宋体" w:cs="宋体"/>
                <w:sz w:val="21"/>
                <w:szCs w:val="21"/>
              </w:rPr>
            </w:pPr>
          </w:p>
        </w:tc>
        <w:tc>
          <w:tcPr>
            <w:tcW w:w="1233" w:type="dxa"/>
            <w:vMerge w:val="continue"/>
            <w:vAlign w:val="center"/>
          </w:tcPr>
          <w:p>
            <w:pPr>
              <w:jc w:val="center"/>
              <w:rPr>
                <w:rFonts w:hint="eastAsia" w:ascii="宋体" w:hAnsi="宋体" w:eastAsia="宋体" w:cs="宋体"/>
                <w:sz w:val="21"/>
                <w:szCs w:val="21"/>
              </w:rPr>
            </w:pPr>
          </w:p>
        </w:tc>
        <w:tc>
          <w:tcPr>
            <w:tcW w:w="2178"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窗帘与环境监测</w:t>
            </w:r>
            <w:r>
              <w:rPr>
                <w:rFonts w:hint="eastAsia" w:ascii="宋体" w:hAnsi="宋体" w:eastAsia="宋体" w:cs="宋体"/>
                <w:sz w:val="21"/>
                <w:szCs w:val="21"/>
              </w:rPr>
              <w:br w:type="textWrapping"/>
            </w:r>
            <w:r>
              <w:rPr>
                <w:rFonts w:hint="eastAsia" w:ascii="宋体" w:hAnsi="宋体" w:eastAsia="宋体" w:cs="宋体"/>
                <w:sz w:val="21"/>
                <w:szCs w:val="21"/>
              </w:rPr>
              <w:t>子系统的联动控制</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vAlign w:val="center"/>
          </w:tcPr>
          <w:p>
            <w:pPr>
              <w:jc w:val="center"/>
              <w:rPr>
                <w:rFonts w:hint="eastAsia" w:ascii="宋体" w:hAnsi="宋体" w:eastAsia="宋体" w:cs="宋体"/>
                <w:sz w:val="21"/>
                <w:szCs w:val="21"/>
              </w:rPr>
            </w:pPr>
          </w:p>
        </w:tc>
        <w:tc>
          <w:tcPr>
            <w:tcW w:w="1233" w:type="dxa"/>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智能晾晒</w:t>
            </w:r>
          </w:p>
        </w:tc>
        <w:tc>
          <w:tcPr>
            <w:tcW w:w="2178"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晾衣架的自动控制</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3" w:type="dxa"/>
            <w:vMerge w:val="continue"/>
            <w:vAlign w:val="center"/>
          </w:tcPr>
          <w:p>
            <w:pPr>
              <w:jc w:val="center"/>
              <w:rPr>
                <w:rFonts w:hint="eastAsia" w:ascii="宋体" w:hAnsi="宋体" w:eastAsia="宋体" w:cs="宋体"/>
                <w:sz w:val="21"/>
                <w:szCs w:val="21"/>
              </w:rPr>
            </w:pPr>
          </w:p>
        </w:tc>
        <w:tc>
          <w:tcPr>
            <w:tcW w:w="1233" w:type="dxa"/>
            <w:vMerge w:val="continue"/>
            <w:vAlign w:val="center"/>
          </w:tcPr>
          <w:p>
            <w:pPr>
              <w:jc w:val="center"/>
              <w:rPr>
                <w:rFonts w:hint="eastAsia" w:ascii="宋体" w:hAnsi="宋体" w:eastAsia="宋体" w:cs="宋体"/>
                <w:sz w:val="21"/>
                <w:szCs w:val="21"/>
              </w:rPr>
            </w:pPr>
          </w:p>
        </w:tc>
        <w:tc>
          <w:tcPr>
            <w:tcW w:w="2178"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晾衣架与环境监测</w:t>
            </w:r>
            <w:r>
              <w:rPr>
                <w:rFonts w:hint="eastAsia" w:ascii="宋体" w:hAnsi="宋体" w:eastAsia="宋体" w:cs="宋体"/>
                <w:sz w:val="21"/>
                <w:szCs w:val="21"/>
              </w:rPr>
              <w:br w:type="textWrapping"/>
            </w:r>
            <w:r>
              <w:rPr>
                <w:rFonts w:hint="eastAsia" w:ascii="宋体" w:hAnsi="宋体" w:eastAsia="宋体" w:cs="宋体"/>
                <w:sz w:val="21"/>
                <w:szCs w:val="21"/>
              </w:rPr>
              <w:t>子系统的联动控制</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vAlign w:val="center"/>
          </w:tcPr>
          <w:p>
            <w:pPr>
              <w:jc w:val="center"/>
              <w:rPr>
                <w:rFonts w:hint="eastAsia" w:ascii="宋体" w:hAnsi="宋体" w:eastAsia="宋体" w:cs="宋体"/>
                <w:sz w:val="21"/>
                <w:szCs w:val="21"/>
              </w:rPr>
            </w:pPr>
          </w:p>
        </w:tc>
        <w:tc>
          <w:tcPr>
            <w:tcW w:w="1233" w:type="dxa"/>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厨卫智能</w:t>
            </w:r>
            <w:r>
              <w:rPr>
                <w:rFonts w:hint="eastAsia" w:ascii="宋体" w:hAnsi="宋体" w:eastAsia="宋体" w:cs="宋体"/>
                <w:sz w:val="21"/>
                <w:szCs w:val="21"/>
              </w:rPr>
              <w:br w:type="textWrapping"/>
            </w:r>
            <w:r>
              <w:rPr>
                <w:rFonts w:hint="eastAsia" w:ascii="宋体" w:hAnsi="宋体" w:eastAsia="宋体" w:cs="宋体"/>
                <w:sz w:val="21"/>
                <w:szCs w:val="21"/>
              </w:rPr>
              <w:t>家用电器</w:t>
            </w:r>
          </w:p>
        </w:tc>
        <w:tc>
          <w:tcPr>
            <w:tcW w:w="2178"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厨房智能家用</w:t>
            </w:r>
            <w:r>
              <w:rPr>
                <w:rFonts w:hint="eastAsia" w:ascii="宋体" w:hAnsi="宋体" w:eastAsia="宋体" w:cs="宋体"/>
                <w:sz w:val="21"/>
                <w:szCs w:val="21"/>
              </w:rPr>
              <w:br w:type="textWrapping"/>
            </w:r>
            <w:r>
              <w:rPr>
                <w:rFonts w:hint="eastAsia" w:ascii="宋体" w:hAnsi="宋体" w:eastAsia="宋体" w:cs="宋体"/>
                <w:sz w:val="21"/>
                <w:szCs w:val="21"/>
              </w:rPr>
              <w:t>电器设备控制</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vAlign w:val="center"/>
          </w:tcPr>
          <w:p>
            <w:pPr>
              <w:jc w:val="center"/>
              <w:rPr>
                <w:rFonts w:hint="eastAsia" w:ascii="宋体" w:hAnsi="宋体" w:eastAsia="宋体" w:cs="宋体"/>
                <w:sz w:val="21"/>
                <w:szCs w:val="21"/>
              </w:rPr>
            </w:pPr>
          </w:p>
        </w:tc>
        <w:tc>
          <w:tcPr>
            <w:tcW w:w="1233" w:type="dxa"/>
            <w:vMerge w:val="continue"/>
            <w:vAlign w:val="center"/>
          </w:tcPr>
          <w:p>
            <w:pPr>
              <w:jc w:val="center"/>
              <w:rPr>
                <w:rFonts w:hint="eastAsia" w:ascii="宋体" w:hAnsi="宋体" w:eastAsia="宋体" w:cs="宋体"/>
                <w:sz w:val="21"/>
                <w:szCs w:val="21"/>
              </w:rPr>
            </w:pPr>
          </w:p>
        </w:tc>
        <w:tc>
          <w:tcPr>
            <w:tcW w:w="2178"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卫生间智能家用</w:t>
            </w:r>
            <w:r>
              <w:rPr>
                <w:rFonts w:hint="eastAsia" w:ascii="宋体" w:hAnsi="宋体" w:eastAsia="宋体" w:cs="宋体"/>
                <w:sz w:val="21"/>
                <w:szCs w:val="21"/>
              </w:rPr>
              <w:br w:type="textWrapping"/>
            </w:r>
            <w:r>
              <w:rPr>
                <w:rFonts w:hint="eastAsia" w:ascii="宋体" w:hAnsi="宋体" w:eastAsia="宋体" w:cs="宋体"/>
                <w:sz w:val="21"/>
                <w:szCs w:val="21"/>
              </w:rPr>
              <w:t>电器设备控制</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vAlign w:val="center"/>
          </w:tcPr>
          <w:p>
            <w:pPr>
              <w:jc w:val="center"/>
              <w:rPr>
                <w:rFonts w:hint="eastAsia" w:ascii="宋体" w:hAnsi="宋体" w:eastAsia="宋体" w:cs="宋体"/>
                <w:sz w:val="21"/>
                <w:szCs w:val="21"/>
              </w:rPr>
            </w:pPr>
          </w:p>
        </w:tc>
        <w:tc>
          <w:tcPr>
            <w:tcW w:w="3411" w:type="dxa"/>
            <w:gridSpan w:val="2"/>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实时显示智能用水设备</w:t>
            </w:r>
            <w:r>
              <w:rPr>
                <w:rFonts w:hint="eastAsia" w:ascii="宋体" w:hAnsi="宋体" w:eastAsia="宋体" w:cs="宋体"/>
                <w:sz w:val="21"/>
                <w:szCs w:val="21"/>
              </w:rPr>
              <w:br w:type="textWrapping"/>
            </w:r>
            <w:r>
              <w:rPr>
                <w:rFonts w:hint="eastAsia" w:ascii="宋体" w:hAnsi="宋体" w:eastAsia="宋体" w:cs="宋体"/>
                <w:sz w:val="21"/>
                <w:szCs w:val="21"/>
              </w:rPr>
              <w:t>的工作状态</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3"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能耗监测</w:t>
            </w:r>
          </w:p>
        </w:tc>
        <w:tc>
          <w:tcPr>
            <w:tcW w:w="3411" w:type="dxa"/>
            <w:gridSpan w:val="2"/>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能耗数据进行采集</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家居环境</w:t>
            </w:r>
          </w:p>
        </w:tc>
        <w:tc>
          <w:tcPr>
            <w:tcW w:w="1233"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环境监测</w:t>
            </w:r>
          </w:p>
        </w:tc>
        <w:tc>
          <w:tcPr>
            <w:tcW w:w="2178"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对室内环境</w:t>
            </w:r>
            <w:r>
              <w:rPr>
                <w:rFonts w:hint="eastAsia" w:ascii="宋体" w:hAnsi="宋体" w:eastAsia="宋体" w:cs="宋体"/>
                <w:sz w:val="21"/>
                <w:szCs w:val="21"/>
              </w:rPr>
              <w:br w:type="textWrapping"/>
            </w:r>
            <w:r>
              <w:rPr>
                <w:rFonts w:hint="eastAsia" w:ascii="宋体" w:hAnsi="宋体" w:eastAsia="宋体" w:cs="宋体"/>
                <w:sz w:val="21"/>
                <w:szCs w:val="21"/>
              </w:rPr>
              <w:t>进行监测</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vAlign w:val="center"/>
          </w:tcPr>
          <w:p>
            <w:pPr>
              <w:jc w:val="center"/>
              <w:rPr>
                <w:rFonts w:hint="eastAsia" w:ascii="宋体" w:hAnsi="宋体" w:eastAsia="宋体" w:cs="宋体"/>
                <w:sz w:val="21"/>
                <w:szCs w:val="21"/>
              </w:rPr>
            </w:pPr>
          </w:p>
        </w:tc>
        <w:tc>
          <w:tcPr>
            <w:tcW w:w="1233" w:type="dxa"/>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环境调节</w:t>
            </w:r>
          </w:p>
        </w:tc>
        <w:tc>
          <w:tcPr>
            <w:tcW w:w="2178"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温度控制</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vAlign w:val="center"/>
          </w:tcPr>
          <w:p>
            <w:pPr>
              <w:jc w:val="center"/>
              <w:rPr>
                <w:rFonts w:hint="eastAsia" w:ascii="宋体" w:hAnsi="宋体" w:eastAsia="宋体" w:cs="宋体"/>
                <w:sz w:val="21"/>
                <w:szCs w:val="21"/>
              </w:rPr>
            </w:pPr>
          </w:p>
        </w:tc>
        <w:tc>
          <w:tcPr>
            <w:tcW w:w="1233" w:type="dxa"/>
            <w:vMerge w:val="continue"/>
            <w:vAlign w:val="center"/>
          </w:tcPr>
          <w:p>
            <w:pPr>
              <w:jc w:val="center"/>
              <w:rPr>
                <w:rFonts w:hint="eastAsia" w:ascii="宋体" w:hAnsi="宋体" w:eastAsia="宋体" w:cs="宋体"/>
                <w:sz w:val="21"/>
                <w:szCs w:val="21"/>
              </w:rPr>
            </w:pPr>
          </w:p>
        </w:tc>
        <w:tc>
          <w:tcPr>
            <w:tcW w:w="2178"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湿度控制</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3" w:type="dxa"/>
            <w:vMerge w:val="continue"/>
            <w:vAlign w:val="center"/>
          </w:tcPr>
          <w:p>
            <w:pPr>
              <w:jc w:val="center"/>
              <w:rPr>
                <w:rFonts w:hint="eastAsia" w:ascii="宋体" w:hAnsi="宋体" w:eastAsia="宋体" w:cs="宋体"/>
                <w:sz w:val="21"/>
                <w:szCs w:val="21"/>
              </w:rPr>
            </w:pPr>
          </w:p>
        </w:tc>
        <w:tc>
          <w:tcPr>
            <w:tcW w:w="1233" w:type="dxa"/>
            <w:vMerge w:val="continue"/>
            <w:vAlign w:val="center"/>
          </w:tcPr>
          <w:p>
            <w:pPr>
              <w:jc w:val="center"/>
              <w:rPr>
                <w:rFonts w:hint="eastAsia" w:ascii="宋体" w:hAnsi="宋体" w:eastAsia="宋体" w:cs="宋体"/>
                <w:sz w:val="21"/>
                <w:szCs w:val="21"/>
              </w:rPr>
            </w:pPr>
          </w:p>
        </w:tc>
        <w:tc>
          <w:tcPr>
            <w:tcW w:w="2178"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空气质量控制</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家居娱乐</w:t>
            </w:r>
          </w:p>
        </w:tc>
        <w:tc>
          <w:tcPr>
            <w:tcW w:w="1233" w:type="dxa"/>
            <w:vMerge w:val="restart"/>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背景音乐</w:t>
            </w:r>
          </w:p>
        </w:tc>
        <w:tc>
          <w:tcPr>
            <w:tcW w:w="2178"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分区管理</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Merge w:val="continue"/>
            <w:vAlign w:val="center"/>
          </w:tcPr>
          <w:p>
            <w:pPr>
              <w:jc w:val="center"/>
              <w:rPr>
                <w:rFonts w:hint="eastAsia" w:ascii="宋体" w:hAnsi="宋体" w:eastAsia="宋体" w:cs="宋体"/>
                <w:sz w:val="21"/>
                <w:szCs w:val="21"/>
              </w:rPr>
            </w:pPr>
          </w:p>
        </w:tc>
        <w:tc>
          <w:tcPr>
            <w:tcW w:w="1233" w:type="dxa"/>
            <w:vMerge w:val="continue"/>
            <w:vAlign w:val="center"/>
          </w:tcPr>
          <w:p>
            <w:pPr>
              <w:jc w:val="center"/>
              <w:rPr>
                <w:rFonts w:hint="eastAsia" w:ascii="宋体" w:hAnsi="宋体" w:eastAsia="宋体" w:cs="宋体"/>
                <w:sz w:val="21"/>
                <w:szCs w:val="21"/>
              </w:rPr>
            </w:pPr>
          </w:p>
        </w:tc>
        <w:tc>
          <w:tcPr>
            <w:tcW w:w="2178" w:type="dxa"/>
            <w:vAlign w:val="center"/>
          </w:tcPr>
          <w:p>
            <w:pPr>
              <w:spacing w:line="288" w:lineRule="auto"/>
              <w:jc w:val="center"/>
              <w:rPr>
                <w:rFonts w:hint="eastAsia" w:ascii="宋体" w:hAnsi="宋体" w:eastAsia="宋体" w:cs="宋体"/>
                <w:sz w:val="21"/>
                <w:szCs w:val="21"/>
              </w:rPr>
            </w:pPr>
            <w:r>
              <w:rPr>
                <w:rFonts w:hint="eastAsia" w:ascii="宋体" w:hAnsi="宋体" w:eastAsia="宋体" w:cs="宋体"/>
                <w:sz w:val="21"/>
                <w:szCs w:val="21"/>
              </w:rPr>
              <w:t>条件或事件</w:t>
            </w:r>
            <w:r>
              <w:rPr>
                <w:rFonts w:hint="eastAsia" w:ascii="宋体" w:hAnsi="宋体" w:eastAsia="宋体" w:cs="宋体"/>
                <w:sz w:val="21"/>
                <w:szCs w:val="21"/>
              </w:rPr>
              <w:br w:type="textWrapping"/>
            </w:r>
            <w:r>
              <w:rPr>
                <w:rFonts w:hint="eastAsia" w:ascii="宋体" w:hAnsi="宋体" w:eastAsia="宋体" w:cs="宋体"/>
                <w:sz w:val="21"/>
                <w:szCs w:val="21"/>
              </w:rPr>
              <w:t>触发播放</w:t>
            </w:r>
          </w:p>
        </w:tc>
        <w:tc>
          <w:tcPr>
            <w:tcW w:w="1985"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rPr>
            </w:pPr>
          </w:p>
        </w:tc>
        <w:tc>
          <w:tcPr>
            <w:tcW w:w="850" w:type="dxa"/>
            <w:vAlign w:val="center"/>
          </w:tcPr>
          <w:p>
            <w:pPr>
              <w:jc w:val="center"/>
              <w:rPr>
                <w:rFonts w:hint="eastAsia" w:ascii="宋体" w:hAnsi="宋体" w:eastAsia="宋体" w:cs="宋体"/>
                <w:sz w:val="21"/>
                <w:szCs w:val="21"/>
              </w:rPr>
            </w:pPr>
          </w:p>
        </w:tc>
      </w:tr>
    </w:tbl>
    <w:p>
      <w:pPr>
        <w:jc w:val="center"/>
        <w:rPr>
          <w:sz w:val="21"/>
          <w:szCs w:val="21"/>
        </w:rPr>
      </w:pPr>
      <w:r>
        <w:rPr>
          <w:rFonts w:hint="eastAsia" w:ascii="宋体" w:hAnsi="宋体" w:eastAsia="宋体" w:cs="宋体"/>
          <w:sz w:val="21"/>
          <w:szCs w:val="21"/>
        </w:rPr>
        <w:br w:type="page"/>
      </w:r>
    </w:p>
    <w:p>
      <w:pPr>
        <w:pStyle w:val="54"/>
        <w:keepNext w:val="0"/>
        <w:keepLines w:val="0"/>
        <w:pageBreakBefore w:val="0"/>
        <w:widowControl/>
        <w:numPr>
          <w:ilvl w:val="0"/>
          <w:numId w:val="0"/>
        </w:numPr>
        <w:kinsoku/>
        <w:wordWrap/>
        <w:overflowPunct/>
        <w:topLinePunct w:val="0"/>
        <w:autoSpaceDE/>
        <w:autoSpaceDN/>
        <w:bidi w:val="0"/>
        <w:adjustRightInd/>
        <w:snapToGrid/>
        <w:spacing w:before="60" w:after="120" w:line="300" w:lineRule="auto"/>
        <w:jc w:val="center"/>
        <w:textAlignment w:val="auto"/>
      </w:pPr>
      <w:bookmarkStart w:id="71" w:name="_Toc31849"/>
      <w:r>
        <w:rPr>
          <w:rFonts w:hint="eastAsia"/>
          <w:lang w:val="en-US" w:eastAsia="zh-CN"/>
        </w:rPr>
        <w:t>附录 C</w:t>
      </w:r>
      <w:r>
        <w:br w:type="textWrapping"/>
      </w:r>
      <w:bookmarkStart w:id="72" w:name="_Toc151390230"/>
      <w:bookmarkStart w:id="73" w:name="_Toc151389568"/>
      <w:bookmarkStart w:id="74" w:name="_Toc151390325"/>
      <w:r>
        <w:rPr>
          <w:rFonts w:hint="eastAsia"/>
          <w:lang w:val="en-US" w:eastAsia="zh-CN"/>
        </w:rPr>
        <w:t xml:space="preserve"> </w:t>
      </w:r>
      <w:r>
        <w:rPr>
          <w:rFonts w:hint="eastAsia"/>
        </w:rPr>
        <w:t>（资料性）</w:t>
      </w:r>
      <w:r>
        <w:br w:type="textWrapping"/>
      </w:r>
      <w:r>
        <w:rPr>
          <w:rFonts w:hint="eastAsia"/>
        </w:rPr>
        <w:t>湖北省地方标准实施信息及意见反馈表</w:t>
      </w:r>
      <w:bookmarkEnd w:id="71"/>
      <w:bookmarkEnd w:id="72"/>
      <w:bookmarkEnd w:id="73"/>
      <w:bookmarkEnd w:id="74"/>
    </w:p>
    <w:p>
      <w:pPr>
        <w:pStyle w:val="28"/>
        <w:ind w:firstLine="420"/>
      </w:pPr>
      <w:r>
        <w:rPr>
          <w:rFonts w:hint="eastAsia"/>
        </w:rPr>
        <w:t>湖北省地方标准实施信息及意见反馈表如表</w:t>
      </w:r>
      <w:r>
        <w:rPr>
          <w:rFonts w:hint="eastAsia"/>
          <w:lang w:val="en-US" w:eastAsia="zh-CN"/>
        </w:rPr>
        <w:t>A</w:t>
      </w:r>
      <w:r>
        <w:rPr>
          <w:rFonts w:hint="eastAsia"/>
        </w:rPr>
        <w:t>.1所示。</w:t>
      </w:r>
    </w:p>
    <w:p>
      <w:pPr>
        <w:pStyle w:val="55"/>
        <w:numPr>
          <w:ilvl w:val="1"/>
          <w:numId w:val="0"/>
        </w:numPr>
        <w:spacing w:before="120" w:after="120"/>
        <w:ind w:left="420"/>
      </w:pPr>
      <w:r>
        <w:rPr>
          <w:rFonts w:hint="eastAsia"/>
        </w:rPr>
        <w:t xml:space="preserve">表 </w:t>
      </w:r>
      <w:r>
        <w:rPr>
          <w:rFonts w:hint="eastAsia"/>
          <w:lang w:val="en-US" w:eastAsia="zh-CN"/>
        </w:rPr>
        <w:t>C</w:t>
      </w:r>
      <w:r>
        <w:rPr>
          <w:rFonts w:hint="eastAsia"/>
        </w:rPr>
        <w:t>.1湖北省地方标准实施信息及意见反馈表</w:t>
      </w:r>
    </w:p>
    <w:tbl>
      <w:tblPr>
        <w:tblStyle w:val="56"/>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823"/>
        <w:gridCol w:w="338"/>
        <w:gridCol w:w="2192"/>
        <w:gridCol w:w="3109"/>
        <w:gridCol w:w="13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vAlign w:val="center"/>
          </w:tcPr>
          <w:p>
            <w:pPr>
              <w:widowControl/>
              <w:kinsoku w:val="0"/>
              <w:autoSpaceDE w:val="0"/>
              <w:autoSpaceDN w:val="0"/>
              <w:snapToGrid w:val="0"/>
              <w:ind w:left="115"/>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9"/>
                <w:kern w:val="0"/>
                <w:sz w:val="18"/>
                <w:szCs w:val="18"/>
              </w:rPr>
              <w:t>标准名称及编号</w:t>
            </w:r>
          </w:p>
        </w:tc>
        <w:tc>
          <w:tcPr>
            <w:tcW w:w="7023" w:type="dxa"/>
            <w:gridSpan w:val="4"/>
            <w:tcBorders>
              <w:top w:val="single" w:color="auto" w:sz="12" w:space="0"/>
              <w:left w:val="single" w:color="auto" w:sz="4" w:space="0"/>
              <w:bottom w:val="single" w:color="000000" w:sz="2" w:space="0"/>
              <w:right w:val="single" w:color="auto" w:sz="12" w:space="0"/>
            </w:tcBorders>
            <w:vAlign w:val="center"/>
          </w:tcPr>
          <w:p>
            <w:pPr>
              <w:jc w:val="left"/>
              <w:rPr>
                <w:rFonts w:ascii="宋体" w:hAnsi="宋体" w:eastAsia="Times New Roman" w:cs="Arial"/>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pPr>
              <w:widowControl/>
              <w:kinsoku w:val="0"/>
              <w:autoSpaceDE w:val="0"/>
              <w:autoSpaceDN w:val="0"/>
              <w:snapToGrid w:val="0"/>
              <w:ind w:left="147"/>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sz w:val="18"/>
                <w:szCs w:val="18"/>
              </w:rPr>
              <w:t>总体评价</w:t>
            </w:r>
          </w:p>
        </w:tc>
        <w:tc>
          <w:tcPr>
            <w:tcW w:w="1161" w:type="dxa"/>
            <w:gridSpan w:val="2"/>
            <w:tcBorders>
              <w:top w:val="single" w:color="auto" w:sz="12" w:space="0"/>
              <w:left w:val="single" w:color="auto" w:sz="4" w:space="0"/>
              <w:bottom w:val="single" w:color="auto" w:sz="4" w:space="0"/>
              <w:right w:val="single" w:color="auto" w:sz="4" w:space="0"/>
            </w:tcBorders>
            <w:vAlign w:val="center"/>
          </w:tcPr>
          <w:p>
            <w:pPr>
              <w:widowControl/>
              <w:kinsoku w:val="0"/>
              <w:autoSpaceDE w:val="0"/>
              <w:autoSpaceDN w:val="0"/>
              <w:snapToGrid w:val="0"/>
              <w:ind w:left="229"/>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5"/>
                <w:kern w:val="0"/>
                <w:sz w:val="18"/>
                <w:szCs w:val="18"/>
              </w:rPr>
              <w:t>适用性</w:t>
            </w:r>
          </w:p>
        </w:tc>
        <w:tc>
          <w:tcPr>
            <w:tcW w:w="5301" w:type="dxa"/>
            <w:gridSpan w:val="2"/>
            <w:tcBorders>
              <w:top w:val="single" w:color="auto" w:sz="12" w:space="0"/>
              <w:left w:val="single" w:color="auto" w:sz="4" w:space="0"/>
              <w:bottom w:val="single" w:color="auto" w:sz="4" w:space="0"/>
              <w:right w:val="single" w:color="auto" w:sz="4" w:space="0"/>
            </w:tcBorders>
            <w:vAlign w:val="center"/>
          </w:tcPr>
          <w:p>
            <w:pPr>
              <w:widowControl/>
              <w:kinsoku w:val="0"/>
              <w:autoSpaceDE w:val="0"/>
              <w:autoSpaceDN w:val="0"/>
              <w:snapToGrid w:val="0"/>
              <w:ind w:left="116" w:right="103"/>
              <w:jc w:val="left"/>
              <w:textAlignment w:val="baseline"/>
              <w:rPr>
                <w:rFonts w:ascii="宋体" w:hAnsi="宋体" w:eastAsia="Times New Roman"/>
                <w:color w:val="000000"/>
                <w:spacing w:val="11"/>
                <w:kern w:val="0"/>
                <w:sz w:val="18"/>
                <w:szCs w:val="18"/>
              </w:rPr>
            </w:pPr>
            <w:r>
              <w:rPr>
                <w:rFonts w:hint="eastAsia" w:ascii="宋体" w:hAnsi="宋体" w:eastAsia="Times New Roman"/>
                <w:color w:val="000000"/>
                <w:spacing w:val="11"/>
                <w:kern w:val="0"/>
                <w:sz w:val="18"/>
                <w:szCs w:val="18"/>
              </w:rPr>
              <w:t>该标准与当前所在地的产业或社会发展水平是否</w:t>
            </w:r>
          </w:p>
          <w:p>
            <w:pPr>
              <w:widowControl/>
              <w:kinsoku w:val="0"/>
              <w:autoSpaceDE w:val="0"/>
              <w:autoSpaceDN w:val="0"/>
              <w:snapToGrid w:val="0"/>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相匹配？</w:t>
            </w:r>
          </w:p>
        </w:tc>
        <w:tc>
          <w:tcPr>
            <w:tcW w:w="1384" w:type="dxa"/>
            <w:tcBorders>
              <w:top w:val="single" w:color="auto" w:sz="12" w:space="0"/>
              <w:left w:val="single" w:color="auto" w:sz="4" w:space="0"/>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13" name="图片 13" descr="C:\Users\ADMINI~1.USE\AppData\Local\Temp\ksohtml11916\wps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descr="C:\Users\ADMINI~1.USE\AppData\Local\Temp\ksohtml11916\wps1.png"/>
                          <pic:cNvPicPr>
                            <a:picLocks noChangeAspect="true" noChangeArrowheads="true"/>
                          </pic:cNvPicPr>
                        </pic:nvPicPr>
                        <pic:blipFill>
                          <a:blip r:embed="rId1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16" name="图片 16" descr="C:\Users\ADMINI~1.USE\AppData\Local\Temp\ksohtml11916\wps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6" descr="C:\Users\ADMINI~1.USE\AppData\Local\Temp\ksohtml11916\wps2.png"/>
                          <pic:cNvPicPr>
                            <a:picLocks noChangeAspect="true" noChangeArrowheads="true"/>
                          </pic:cNvPicPr>
                        </pic:nvPicPr>
                        <pic:blipFill>
                          <a:blip r:embed="rId1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229"/>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5"/>
                <w:kern w:val="0"/>
                <w:sz w:val="18"/>
                <w:szCs w:val="18"/>
              </w:rPr>
              <w:t>协调性</w:t>
            </w:r>
          </w:p>
        </w:tc>
        <w:tc>
          <w:tcPr>
            <w:tcW w:w="5301"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该标准的特色要求与其他强制性标准的主要技术指标、相关法律法规、部门规章或产业政策是否</w:t>
            </w:r>
            <w:r>
              <w:rPr>
                <w:rFonts w:hint="eastAsia" w:ascii="宋体" w:hAnsi="宋体" w:eastAsia="Times New Roman"/>
                <w:color w:val="000000"/>
                <w:spacing w:val="2"/>
                <w:kern w:val="0"/>
                <w:sz w:val="18"/>
                <w:szCs w:val="18"/>
              </w:rPr>
              <w:t>协调？</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17" name="图片 17" descr="C:\Users\ADMINI~1.USE\AppData\Local\Temp\ksohtml11916\wps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descr="C:\Users\ADMINI~1.USE\AppData\Local\Temp\ksohtml11916\wps3.png"/>
                          <pic:cNvPicPr>
                            <a:picLocks noChangeAspect="true" noChangeArrowheads="true"/>
                          </pic:cNvPicPr>
                        </pic:nvPicPr>
                        <pic:blipFill>
                          <a:blip r:embed="rId17">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18" name="图片 18" descr="C:\Users\ADMINI~1.USE\AppData\Local\Temp\ksohtml11916\wps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18" descr="C:\Users\ADMINI~1.USE\AppData\Local\Temp\ksohtml11916\wps4.png"/>
                          <pic:cNvPicPr>
                            <a:picLocks noChangeAspect="true" noChangeArrowheads="true"/>
                          </pic:cNvPicPr>
                        </pic:nvPicPr>
                        <pic:blipFill>
                          <a:blip r:embed="rId17">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35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position w:val="12"/>
                <w:sz w:val="18"/>
                <w:szCs w:val="18"/>
              </w:rPr>
              <w:t>执行</w:t>
            </w:r>
          </w:p>
          <w:p>
            <w:pPr>
              <w:widowControl/>
              <w:kinsoku w:val="0"/>
              <w:autoSpaceDE w:val="0"/>
              <w:autoSpaceDN w:val="0"/>
              <w:snapToGrid w:val="0"/>
              <w:ind w:left="355"/>
              <w:jc w:val="left"/>
              <w:textAlignment w:val="baseline"/>
              <w:rPr>
                <w:rFonts w:ascii="宋体" w:hAnsi="宋体" w:eastAsia="Times New Roman"/>
                <w:color w:val="000000"/>
                <w:kern w:val="0"/>
                <w:sz w:val="18"/>
                <w:szCs w:val="18"/>
              </w:rPr>
            </w:pPr>
            <w:r>
              <w:rPr>
                <w:rFonts w:hint="eastAsia" w:ascii="宋体" w:hAnsi="宋体" w:eastAsia="Times New Roman"/>
                <w:color w:val="000000"/>
                <w:kern w:val="0"/>
                <w:sz w:val="18"/>
                <w:szCs w:val="18"/>
              </w:rPr>
              <w:t>情况</w:t>
            </w:r>
          </w:p>
        </w:tc>
        <w:tc>
          <w:tcPr>
            <w:tcW w:w="5301"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116" w:right="103"/>
              <w:jc w:val="left"/>
              <w:textAlignment w:val="baseline"/>
              <w:rPr>
                <w:rFonts w:ascii="宋体" w:hAnsi="宋体" w:eastAsia="Times New Roman"/>
                <w:color w:val="000000"/>
                <w:spacing w:val="11"/>
                <w:kern w:val="0"/>
                <w:sz w:val="18"/>
                <w:szCs w:val="18"/>
              </w:rPr>
            </w:pPr>
            <w:r>
              <w:rPr>
                <w:rFonts w:hint="eastAsia" w:ascii="宋体" w:hAnsi="宋体" w:eastAsia="Times New Roman"/>
                <w:color w:val="000000"/>
                <w:spacing w:val="11"/>
                <w:kern w:val="0"/>
                <w:sz w:val="18"/>
                <w:szCs w:val="18"/>
              </w:rPr>
              <w:t>标准执行单位或人员是否按照标准要求组织开展</w:t>
            </w:r>
          </w:p>
          <w:p>
            <w:pPr>
              <w:widowControl/>
              <w:kinsoku w:val="0"/>
              <w:autoSpaceDE w:val="0"/>
              <w:autoSpaceDN w:val="0"/>
              <w:snapToGrid w:val="0"/>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相关工作？</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21" name="图片 21" descr="C:\Users\ADMINI~1.USE\AppData\Local\Temp\ksohtml11916\wps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21" descr="C:\Users\ADMINI~1.USE\AppData\Local\Temp\ksohtml11916\wps5.png"/>
                          <pic:cNvPicPr>
                            <a:picLocks noChangeAspect="true" noChangeArrowheads="true"/>
                          </pic:cNvPicPr>
                        </pic:nvPicPr>
                        <pic:blipFill>
                          <a:blip r:embed="rId1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22" name="图片 22" descr="C:\Users\ADMINI~1.USE\AppData\Local\Temp\ksohtml11916\wps6.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22" descr="C:\Users\ADMINI~1.USE\AppData\Local\Temp\ksohtml11916\wps6.png"/>
                          <pic:cNvPicPr>
                            <a:picLocks noChangeAspect="true" noChangeArrowheads="true"/>
                          </pic:cNvPicPr>
                        </pic:nvPicPr>
                        <pic:blipFill>
                          <a:blip r:embed="rId1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ind w:left="14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sz w:val="18"/>
                <w:szCs w:val="18"/>
              </w:rPr>
              <w:t>实施信息</w:t>
            </w:r>
          </w:p>
        </w:tc>
        <w:tc>
          <w:tcPr>
            <w:tcW w:w="6462" w:type="dxa"/>
            <w:gridSpan w:val="4"/>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11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标准实施过程中是否存在阻力和障碍？</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26" name="图片 26" descr="C:\Users\ADMINI~1.USE\AppData\Local\Temp\ksohtml11916\wps7.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图片 26" descr="C:\Users\ADMINI~1.USE\AppData\Local\Temp\ksohtml11916\wps7.png"/>
                          <pic:cNvPicPr>
                            <a:picLocks noChangeAspect="true" noChangeArrowheads="true"/>
                          </pic:cNvPicPr>
                        </pic:nvPicPr>
                        <pic:blipFill>
                          <a:blip r:embed="rId17">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27" name="图片 27" descr="C:\Users\ADMINI~1.USE\AppData\Local\Temp\ksohtml11916\wps8.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图片 27" descr="C:\Users\ADMINI~1.USE\AppData\Local\Temp\ksohtml11916\wps8.png"/>
                          <pic:cNvPicPr>
                            <a:picLocks noChangeAspect="true" noChangeArrowheads="true"/>
                          </pic:cNvPicPr>
                        </pic:nvPicPr>
                        <pic:blipFill>
                          <a:blip r:embed="rId17">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3353" w:type="dxa"/>
            <w:gridSpan w:val="3"/>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125"/>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实施过程中存在的主要问题</w:t>
            </w:r>
          </w:p>
        </w:tc>
        <w:tc>
          <w:tcPr>
            <w:tcW w:w="4493" w:type="dxa"/>
            <w:gridSpan w:val="2"/>
            <w:tcBorders>
              <w:top w:val="single" w:color="auto" w:sz="4" w:space="0"/>
              <w:left w:val="single" w:color="auto" w:sz="4" w:space="0"/>
              <w:bottom w:val="single" w:color="auto" w:sz="4" w:space="0"/>
              <w:right w:val="single" w:color="auto" w:sz="12" w:space="0"/>
            </w:tcBorders>
            <w:vAlign w:val="center"/>
          </w:tcPr>
          <w:p>
            <w:pPr>
              <w:jc w:val="left"/>
              <w:rPr>
                <w:rFonts w:ascii="宋体" w:hAnsi="宋体" w:eastAsia="Times New Roman" w:cs="Arial"/>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ind w:left="126"/>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修改意见</w:t>
            </w:r>
          </w:p>
        </w:tc>
        <w:tc>
          <w:tcPr>
            <w:tcW w:w="1161"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36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position w:val="12"/>
                <w:sz w:val="18"/>
                <w:szCs w:val="18"/>
              </w:rPr>
              <w:t>总体</w:t>
            </w:r>
          </w:p>
          <w:p>
            <w:pPr>
              <w:widowControl/>
              <w:kinsoku w:val="0"/>
              <w:autoSpaceDE w:val="0"/>
              <w:autoSpaceDN w:val="0"/>
              <w:snapToGrid w:val="0"/>
              <w:ind w:left="36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sz w:val="18"/>
                <w:szCs w:val="18"/>
              </w:rPr>
              <w:t>意见</w:t>
            </w:r>
          </w:p>
        </w:tc>
        <w:tc>
          <w:tcPr>
            <w:tcW w:w="6685" w:type="dxa"/>
            <w:gridSpan w:val="3"/>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28" name="图片 28" descr="C:\Users\ADMINI~1.USE\AppData\Local\Temp\ksohtml11916\wps9.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图片 28" descr="C:\Users\ADMINI~1.USE\AppData\Local\Temp\ksohtml11916\wps9.png"/>
                          <pic:cNvPicPr>
                            <a:picLocks noChangeAspect="true" noChangeArrowheads="true"/>
                          </pic:cNvPicPr>
                        </pic:nvPicPr>
                        <pic:blipFill>
                          <a:blip r:embed="rId1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 xml:space="preserve">适用    </w:t>
            </w:r>
            <w:r>
              <w:rPr>
                <w:rFonts w:ascii="宋体" w:hAnsi="宋体" w:eastAsia="Times New Roman"/>
                <w:color w:val="000000"/>
                <w:kern w:val="0"/>
                <w:sz w:val="18"/>
                <w:szCs w:val="18"/>
              </w:rPr>
              <w:drawing>
                <wp:inline distT="0" distB="0" distL="0" distR="0">
                  <wp:extent cx="114300" cy="114300"/>
                  <wp:effectExtent l="0" t="0" r="0" b="0"/>
                  <wp:docPr id="29" name="图片 29" descr="C:\Users\ADMINI~1.USE\AppData\Local\Temp\ksohtml11916\wps10.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29" descr="C:\Users\ADMINI~1.USE\AppData\Local\Temp\ksohtml11916\wps10.png"/>
                          <pic:cNvPicPr>
                            <a:picLocks noChangeAspect="true" noChangeArrowheads="true"/>
                          </pic:cNvPicPr>
                        </pic:nvPicPr>
                        <pic:blipFill>
                          <a:blip r:embed="rId18">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 xml:space="preserve">修改    </w:t>
            </w:r>
            <w:r>
              <w:rPr>
                <w:rFonts w:ascii="宋体" w:hAnsi="宋体" w:eastAsia="Times New Roman"/>
                <w:color w:val="000000"/>
                <w:kern w:val="0"/>
                <w:sz w:val="18"/>
                <w:szCs w:val="18"/>
              </w:rPr>
              <w:drawing>
                <wp:inline distT="0" distB="0" distL="0" distR="0">
                  <wp:extent cx="114300" cy="114300"/>
                  <wp:effectExtent l="0" t="0" r="0" b="0"/>
                  <wp:docPr id="30" name="图片 30" descr="C:\Users\ADMINI~1.USE\AppData\Local\Temp\ksohtml11916\wps1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图片 30" descr="C:\Users\ADMINI~1.USE\AppData\Local\Temp\ksohtml11916\wps11.png"/>
                          <pic:cNvPicPr>
                            <a:picLocks noChangeAspect="true" noChangeArrowheads="true"/>
                          </pic:cNvPicPr>
                        </pic:nvPicPr>
                        <pic:blipFill>
                          <a:blip r:embed="rId18">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废止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1161" w:type="dxa"/>
            <w:gridSpan w:val="2"/>
            <w:tcBorders>
              <w:top w:val="single" w:color="auto" w:sz="4" w:space="0"/>
              <w:left w:val="single" w:color="auto" w:sz="4" w:space="0"/>
              <w:bottom w:val="single" w:color="000000" w:sz="2" w:space="0"/>
              <w:right w:val="single" w:color="auto" w:sz="4" w:space="0"/>
            </w:tcBorders>
            <w:vAlign w:val="center"/>
          </w:tcPr>
          <w:p>
            <w:pPr>
              <w:widowControl/>
              <w:kinsoku w:val="0"/>
              <w:autoSpaceDE w:val="0"/>
              <w:autoSpaceDN w:val="0"/>
              <w:snapToGrid w:val="0"/>
              <w:ind w:left="23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position w:val="12"/>
                <w:sz w:val="18"/>
                <w:szCs w:val="18"/>
              </w:rPr>
              <w:t>具体修</w:t>
            </w:r>
          </w:p>
          <w:p>
            <w:pPr>
              <w:widowControl/>
              <w:kinsoku w:val="0"/>
              <w:autoSpaceDE w:val="0"/>
              <w:autoSpaceDN w:val="0"/>
              <w:snapToGrid w:val="0"/>
              <w:ind w:left="25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sz w:val="18"/>
                <w:szCs w:val="18"/>
              </w:rPr>
              <w:t>改意见</w:t>
            </w:r>
          </w:p>
        </w:tc>
        <w:tc>
          <w:tcPr>
            <w:tcW w:w="6685" w:type="dxa"/>
            <w:gridSpan w:val="3"/>
            <w:tcBorders>
              <w:top w:val="single" w:color="auto" w:sz="4" w:space="0"/>
              <w:left w:val="single" w:color="auto" w:sz="4" w:space="0"/>
              <w:bottom w:val="single" w:color="000000" w:sz="2"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sz w:val="18"/>
                <w:szCs w:val="18"/>
              </w:rPr>
              <w:t>需修改章节：</w:t>
            </w:r>
          </w:p>
          <w:p>
            <w:pPr>
              <w:widowControl/>
              <w:kinsoku w:val="0"/>
              <w:autoSpaceDE w:val="0"/>
              <w:autoSpaceDN w:val="0"/>
              <w:snapToGrid w:val="0"/>
              <w:ind w:left="12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6"/>
                <w:kern w:val="0"/>
                <w:sz w:val="18"/>
                <w:szCs w:val="18"/>
              </w:rPr>
              <w:t>具体修改意见：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ind w:left="132"/>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7"/>
                <w:kern w:val="0"/>
                <w:sz w:val="18"/>
                <w:szCs w:val="18"/>
              </w:rPr>
              <w:t>反馈渠道</w:t>
            </w:r>
          </w:p>
        </w:tc>
        <w:tc>
          <w:tcPr>
            <w:tcW w:w="7846" w:type="dxa"/>
            <w:gridSpan w:val="5"/>
            <w:tcBorders>
              <w:top w:val="single" w:color="000000" w:sz="2" w:space="0"/>
              <w:left w:val="single" w:color="auto" w:sz="4" w:space="0"/>
              <w:bottom w:val="single" w:color="000000" w:sz="2" w:space="0"/>
              <w:right w:val="single" w:color="auto" w:sz="4" w:space="0"/>
            </w:tcBorders>
            <w:vAlign w:val="center"/>
          </w:tcPr>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31" name="图片 31" descr="C:\Users\ADMINI~1.USE\AppData\Local\Temp\ksohtml11916\wps1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图片 31" descr="C:\Users\ADMINI~1.USE\AppData\Local\Temp\ksohtml11916\wps12.png"/>
                          <pic:cNvPicPr>
                            <a:picLocks noChangeAspect="true" noChangeArrowheads="true"/>
                          </pic:cNvPicPr>
                        </pic:nvPicPr>
                        <pic:blipFill>
                          <a:blip r:embed="rId19">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12"/>
                <w:kern w:val="0"/>
                <w:sz w:val="18"/>
                <w:szCs w:val="18"/>
              </w:rPr>
              <w:t>标准化行政主管部门</w:t>
            </w:r>
          </w:p>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32" name="图片 32" descr="C:\Users\ADMINI~1.USE\AppData\Local\Temp\ksohtml11916\wps1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 name="图片 32" descr="C:\Users\ADMINI~1.USE\AppData\Local\Temp\ksohtml11916\wps13.png"/>
                          <pic:cNvPicPr>
                            <a:picLocks noChangeAspect="true" noChangeArrowheads="true"/>
                          </pic:cNvPicPr>
                        </pic:nvPicPr>
                        <pic:blipFill>
                          <a:blip r:embed="rId20">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12"/>
                <w:kern w:val="0"/>
                <w:sz w:val="18"/>
                <w:szCs w:val="18"/>
              </w:rPr>
              <w:t>省直行业主管部门</w:t>
            </w:r>
          </w:p>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33" name="图片 33" descr="C:\Users\ADMINI~1.USE\AppData\Local\Temp\ksohtml11916\wps1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 name="图片 33" descr="C:\Users\ADMINI~1.USE\AppData\Local\Temp\ksohtml11916\wps14.png"/>
                          <pic:cNvPicPr>
                            <a:picLocks noChangeAspect="true" noChangeArrowheads="true"/>
                          </pic:cNvPicPr>
                        </pic:nvPicPr>
                        <pic:blipFill>
                          <a:blip r:embed="rId19">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10"/>
                <w:kern w:val="0"/>
                <w:sz w:val="18"/>
                <w:szCs w:val="18"/>
              </w:rPr>
              <w:t>专业标准化技术委员会（工作组）</w:t>
            </w:r>
          </w:p>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34" name="图片 34" descr="C:\Users\ADMINI~1.USE\AppData\Local\Temp\ksohtml11916\wps1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 name="图片 34" descr="C:\Users\ADMINI~1.USE\AppData\Local\Temp\ksohtml11916\wps15.png"/>
                          <pic:cNvPicPr>
                            <a:picLocks noChangeAspect="true" noChangeArrowheads="true"/>
                          </pic:cNvPicPr>
                        </pic:nvPicPr>
                        <pic:blipFill>
                          <a:blip r:embed="rId19">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11"/>
                <w:kern w:val="0"/>
                <w:sz w:val="18"/>
                <w:szCs w:val="18"/>
              </w:rPr>
              <w:t>标准起草组（牵头起草单位）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pPr>
              <w:widowControl/>
              <w:kinsoku w:val="0"/>
              <w:autoSpaceDE w:val="0"/>
              <w:autoSpaceDN w:val="0"/>
              <w:snapToGrid w:val="0"/>
              <w:ind w:left="252"/>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6"/>
                <w:kern w:val="0"/>
                <w:sz w:val="18"/>
                <w:szCs w:val="18"/>
              </w:rPr>
              <w:t>反馈人</w:t>
            </w:r>
          </w:p>
        </w:tc>
        <w:tc>
          <w:tcPr>
            <w:tcW w:w="7846" w:type="dxa"/>
            <w:gridSpan w:val="5"/>
            <w:tcBorders>
              <w:top w:val="single" w:color="000000" w:sz="2" w:space="0"/>
              <w:left w:val="single" w:color="auto" w:sz="4" w:space="0"/>
              <w:bottom w:val="single" w:color="auto" w:sz="12" w:space="0"/>
              <w:right w:val="single" w:color="auto" w:sz="12" w:space="0"/>
            </w:tcBorders>
            <w:vAlign w:val="center"/>
          </w:tcPr>
          <w:p>
            <w:pPr>
              <w:widowControl/>
              <w:kinsoku w:val="0"/>
              <w:autoSpaceDE w:val="0"/>
              <w:autoSpaceDN w:val="0"/>
              <w:snapToGrid w:val="0"/>
              <w:ind w:left="11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sz w:val="18"/>
                <w:szCs w:val="18"/>
              </w:rPr>
              <w:t>姓名：</w:t>
            </w:r>
            <w:r>
              <w:rPr>
                <w:rFonts w:hint="eastAsia" w:ascii="宋体" w:hAnsi="宋体" w:eastAsia="Times New Roman"/>
                <w:color w:val="000000"/>
                <w:spacing w:val="8"/>
                <w:kern w:val="0"/>
                <w:sz w:val="18"/>
                <w:szCs w:val="18"/>
              </w:rPr>
              <w:t xml:space="preserve">           </w:t>
            </w:r>
            <w:r>
              <w:rPr>
                <w:rFonts w:hint="eastAsia" w:ascii="宋体" w:hAnsi="宋体" w:eastAsia="Times New Roman"/>
                <w:color w:val="000000"/>
                <w:spacing w:val="2"/>
                <w:kern w:val="0"/>
                <w:sz w:val="18"/>
                <w:szCs w:val="18"/>
              </w:rPr>
              <w:t>单位：</w:t>
            </w:r>
            <w:r>
              <w:rPr>
                <w:rFonts w:hint="eastAsia" w:ascii="宋体" w:hAnsi="宋体" w:eastAsia="Times New Roman"/>
                <w:color w:val="000000"/>
                <w:spacing w:val="1"/>
                <w:kern w:val="0"/>
                <w:sz w:val="18"/>
                <w:szCs w:val="18"/>
              </w:rPr>
              <w:t xml:space="preserve">                      </w:t>
            </w:r>
            <w:r>
              <w:rPr>
                <w:rFonts w:hint="eastAsia" w:ascii="宋体" w:hAnsi="宋体" w:eastAsia="Times New Roman"/>
                <w:color w:val="000000"/>
                <w:spacing w:val="2"/>
                <w:kern w:val="0"/>
                <w:sz w:val="18"/>
                <w:szCs w:val="18"/>
              </w:rPr>
              <w:t>联系方式：</w:t>
            </w:r>
          </w:p>
        </w:tc>
      </w:tr>
    </w:tbl>
    <w:p>
      <w:pPr>
        <w:ind w:firstLine="360" w:firstLineChars="200"/>
        <w:jc w:val="left"/>
        <w:rPr>
          <w:rFonts w:hint="eastAsia" w:eastAsiaTheme="minorEastAsia"/>
          <w:lang w:eastAsia="zh-CN"/>
        </w:rPr>
      </w:pPr>
      <w:r>
        <w:rPr>
          <w:rFonts w:hint="eastAsia" w:ascii="宋体" w:hAnsi="宋体" w:cs="宋体"/>
          <w:color w:val="000000"/>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r>
        <w:rPr>
          <w:rFonts w:hint="eastAsia" w:ascii="宋体" w:hAnsi="宋体" w:cs="宋体"/>
          <w:color w:val="000000"/>
          <w:sz w:val="18"/>
          <w:szCs w:val="18"/>
          <w:lang w:eastAsia="zh-CN"/>
        </w:rPr>
        <w:t>。</w:t>
      </w:r>
    </w:p>
    <w:sectPr>
      <w:headerReference r:id="rId10" w:type="default"/>
      <w:footerReference r:id="rId12" w:type="default"/>
      <w:headerReference r:id="rId11" w:type="even"/>
      <w:footerReference r:id="rId13" w:type="even"/>
      <w:pgSz w:w="11905" w:h="16838"/>
      <w:pgMar w:top="1928" w:right="1134" w:bottom="1134" w:left="1134" w:header="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Times New Roman" w:hAnsi="Times New Roman" w:eastAsia="Times New Roman" w:cs="Times New Roman"/>
        <w:szCs w:val="21"/>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16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ascii="黑体" w:hAns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fldChar w:fldCharType="begin"/>
    </w:r>
    <w:r>
      <w:instrText xml:space="preserve"> STYLEREF  标准文件_文件编号  \* MERGEFORMAT </w:instrText>
    </w:r>
    <w:r>
      <w:fldChar w:fldCharType="separate"/>
    </w:r>
    <w:r>
      <w:t>DB42/T XXXX-2025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fldChar w:fldCharType="begin"/>
    </w:r>
    <w:r>
      <w:instrText xml:space="preserve"> STYLEREF  标准文件_文件编号 \* MERGEFORMAT </w:instrText>
    </w:r>
    <w:r>
      <w:fldChar w:fldCharType="separate"/>
    </w:r>
    <w:r>
      <w:t>DB42/T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27"/>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1D4A582"/>
    <w:multiLevelType w:val="singleLevel"/>
    <w:tmpl w:val="51D4A582"/>
    <w:lvl w:ilvl="0" w:tentative="0">
      <w:start w:val="3"/>
      <w:numFmt w:val="decimal"/>
      <w:suff w:val="nothing"/>
      <w:lvlText w:val="%1　"/>
      <w:lvlJc w:val="left"/>
    </w:lvl>
  </w:abstractNum>
  <w:abstractNum w:abstractNumId="2">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55"/>
      <w:suff w:val="space"/>
      <w:lvlText w:val="表%1.%2"/>
      <w:lvlJc w:val="center"/>
      <w:pPr>
        <w:ind w:left="4112" w:firstLine="0"/>
      </w:pPr>
      <w:rPr>
        <w:rFonts w:hint="eastAsia" w:ascii="黑体" w:eastAsia="黑体"/>
        <w:i w:val="0"/>
        <w:color w:val="auto"/>
        <w:sz w:val="21"/>
        <w:vertAlign w:val="baseline"/>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657D3FBC"/>
    <w:multiLevelType w:val="multilevel"/>
    <w:tmpl w:val="657D3FBC"/>
    <w:lvl w:ilvl="0" w:tentative="0">
      <w:start w:val="1"/>
      <w:numFmt w:val="upperLetter"/>
      <w:pStyle w:val="54"/>
      <w:suff w:val="nothing"/>
      <w:lvlText w:val="附录%1"/>
      <w:lvlJc w:val="left"/>
      <w:pPr>
        <w:ind w:left="2551" w:firstLine="0"/>
      </w:pPr>
      <w:rPr>
        <w:rFonts w:hint="eastAsia"/>
        <w:spacing w:val="100"/>
      </w:rPr>
    </w:lvl>
    <w:lvl w:ilvl="1" w:tentative="0">
      <w:start w:val="1"/>
      <w:numFmt w:val="decimal"/>
      <w:suff w:val="nothing"/>
      <w:lvlText w:val="%1.%2　"/>
      <w:lvlJc w:val="left"/>
      <w:pPr>
        <w:ind w:left="3119" w:firstLine="0"/>
      </w:pPr>
      <w:rPr>
        <w:rFonts w:hint="eastAsia" w:ascii="黑体" w:eastAsia="黑体"/>
        <w:b w:val="0"/>
        <w:i w:val="0"/>
        <w:color w:val="auto"/>
        <w:sz w:val="21"/>
      </w:rPr>
    </w:lvl>
    <w:lvl w:ilvl="2" w:tentative="0">
      <w:start w:val="1"/>
      <w:numFmt w:val="decimal"/>
      <w:suff w:val="nothing"/>
      <w:lvlText w:val="%1.%2.%3　"/>
      <w:lvlJc w:val="left"/>
      <w:pPr>
        <w:ind w:left="2551" w:firstLine="0"/>
      </w:pPr>
      <w:rPr>
        <w:rFonts w:hint="eastAsia" w:ascii="黑体" w:eastAsia="黑体"/>
        <w:b w:val="0"/>
        <w:i w:val="0"/>
        <w:sz w:val="21"/>
      </w:rPr>
    </w:lvl>
    <w:lvl w:ilvl="3" w:tentative="0">
      <w:start w:val="1"/>
      <w:numFmt w:val="decimal"/>
      <w:suff w:val="nothing"/>
      <w:lvlText w:val="%1.%2.%3.%4　"/>
      <w:lvlJc w:val="left"/>
      <w:pPr>
        <w:ind w:left="2551" w:firstLine="0"/>
      </w:pPr>
      <w:rPr>
        <w:rFonts w:hint="eastAsia" w:ascii="黑体" w:eastAsia="黑体"/>
        <w:b w:val="0"/>
        <w:i w:val="0"/>
        <w:sz w:val="21"/>
      </w:rPr>
    </w:lvl>
    <w:lvl w:ilvl="4" w:tentative="0">
      <w:start w:val="1"/>
      <w:numFmt w:val="decimal"/>
      <w:suff w:val="nothing"/>
      <w:lvlText w:val="%1.%2.%3.%4.%5　"/>
      <w:lvlJc w:val="left"/>
      <w:pPr>
        <w:ind w:left="2551" w:firstLine="0"/>
      </w:pPr>
      <w:rPr>
        <w:rFonts w:hint="eastAsia" w:ascii="黑体" w:eastAsia="黑体"/>
        <w:b w:val="0"/>
        <w:i w:val="0"/>
        <w:sz w:val="21"/>
      </w:rPr>
    </w:lvl>
    <w:lvl w:ilvl="5" w:tentative="0">
      <w:start w:val="1"/>
      <w:numFmt w:val="decimal"/>
      <w:suff w:val="nothing"/>
      <w:lvlText w:val="%1.%2.%3.%4.%5.%6　"/>
      <w:lvlJc w:val="left"/>
      <w:pPr>
        <w:ind w:left="2551" w:firstLine="0"/>
      </w:pPr>
      <w:rPr>
        <w:rFonts w:hint="eastAsia" w:ascii="黑体" w:eastAsia="黑体"/>
        <w:b w:val="0"/>
        <w:i w:val="0"/>
        <w:sz w:val="21"/>
      </w:rPr>
    </w:lvl>
    <w:lvl w:ilvl="6" w:tentative="0">
      <w:start w:val="1"/>
      <w:numFmt w:val="decimal"/>
      <w:suff w:val="nothing"/>
      <w:lvlText w:val="%1.%2.%3.%4.%5.%6.%7　"/>
      <w:lvlJc w:val="left"/>
      <w:pPr>
        <w:ind w:left="2551" w:firstLine="0"/>
      </w:pPr>
      <w:rPr>
        <w:rFonts w:hint="eastAsia"/>
      </w:rPr>
    </w:lvl>
    <w:lvl w:ilvl="7" w:tentative="0">
      <w:start w:val="1"/>
      <w:numFmt w:val="decimal"/>
      <w:lvlText w:val="%1.%2.%3.%4.%5.%6.%7.%8"/>
      <w:lvlJc w:val="left"/>
      <w:pPr>
        <w:tabs>
          <w:tab w:val="left" w:pos="6945"/>
        </w:tabs>
        <w:ind w:left="6945" w:hanging="1418"/>
      </w:pPr>
      <w:rPr>
        <w:rFonts w:hint="eastAsia"/>
      </w:rPr>
    </w:lvl>
    <w:lvl w:ilvl="8" w:tentative="0">
      <w:start w:val="1"/>
      <w:numFmt w:val="decimal"/>
      <w:lvlText w:val="%1.%2.%3.%4.%5.%6.%7.%8.%9"/>
      <w:lvlJc w:val="left"/>
      <w:pPr>
        <w:tabs>
          <w:tab w:val="left" w:pos="7653"/>
        </w:tabs>
        <w:ind w:left="7653" w:hanging="1700"/>
      </w:pPr>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53"/>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131"/>
  <w:evenAndOddHeaders w:val="true"/>
  <w:drawingGridHorizontalSpacing w:val="210"/>
  <w:drawingGridVerticalSpacing w:val="-794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zYmZiMDM3OGI2NDQ4Mjc1ZjljN2ZlZTI0NmMzOWYifQ=="/>
  </w:docVars>
  <w:rsids>
    <w:rsidRoot w:val="002B2FD9"/>
    <w:rsid w:val="0000379B"/>
    <w:rsid w:val="00004680"/>
    <w:rsid w:val="0001719A"/>
    <w:rsid w:val="0006338F"/>
    <w:rsid w:val="00075179"/>
    <w:rsid w:val="00085C41"/>
    <w:rsid w:val="0009712F"/>
    <w:rsid w:val="000A4F20"/>
    <w:rsid w:val="000C3038"/>
    <w:rsid w:val="000E002E"/>
    <w:rsid w:val="00116463"/>
    <w:rsid w:val="00143C7A"/>
    <w:rsid w:val="00191F54"/>
    <w:rsid w:val="001F468D"/>
    <w:rsid w:val="002379DF"/>
    <w:rsid w:val="00237A6E"/>
    <w:rsid w:val="0024705F"/>
    <w:rsid w:val="002B2FD9"/>
    <w:rsid w:val="002E0654"/>
    <w:rsid w:val="002E2883"/>
    <w:rsid w:val="002F57D9"/>
    <w:rsid w:val="00350EA7"/>
    <w:rsid w:val="003543C3"/>
    <w:rsid w:val="00372D4E"/>
    <w:rsid w:val="00381903"/>
    <w:rsid w:val="00390405"/>
    <w:rsid w:val="00391F08"/>
    <w:rsid w:val="00394962"/>
    <w:rsid w:val="003E2080"/>
    <w:rsid w:val="003F0DEC"/>
    <w:rsid w:val="00410A65"/>
    <w:rsid w:val="00426C1E"/>
    <w:rsid w:val="004630D5"/>
    <w:rsid w:val="00466622"/>
    <w:rsid w:val="00495CDE"/>
    <w:rsid w:val="00496F2F"/>
    <w:rsid w:val="004F65DE"/>
    <w:rsid w:val="00566365"/>
    <w:rsid w:val="00591286"/>
    <w:rsid w:val="00594902"/>
    <w:rsid w:val="00594CDE"/>
    <w:rsid w:val="00616E12"/>
    <w:rsid w:val="0062048E"/>
    <w:rsid w:val="0063288E"/>
    <w:rsid w:val="006434ED"/>
    <w:rsid w:val="00647893"/>
    <w:rsid w:val="00766BBA"/>
    <w:rsid w:val="00782AF0"/>
    <w:rsid w:val="007E3177"/>
    <w:rsid w:val="00853A83"/>
    <w:rsid w:val="008607BF"/>
    <w:rsid w:val="00877393"/>
    <w:rsid w:val="008A763D"/>
    <w:rsid w:val="008C3AB6"/>
    <w:rsid w:val="008C4C1F"/>
    <w:rsid w:val="00912BB1"/>
    <w:rsid w:val="00937CF8"/>
    <w:rsid w:val="00957DB5"/>
    <w:rsid w:val="009711C2"/>
    <w:rsid w:val="009B007E"/>
    <w:rsid w:val="00A100BA"/>
    <w:rsid w:val="00A232B5"/>
    <w:rsid w:val="00A2333B"/>
    <w:rsid w:val="00A25F4A"/>
    <w:rsid w:val="00A4541C"/>
    <w:rsid w:val="00A65372"/>
    <w:rsid w:val="00AB1812"/>
    <w:rsid w:val="00B0163B"/>
    <w:rsid w:val="00B17F1A"/>
    <w:rsid w:val="00B4315A"/>
    <w:rsid w:val="00B65E7A"/>
    <w:rsid w:val="00B72206"/>
    <w:rsid w:val="00B90013"/>
    <w:rsid w:val="00BD7D24"/>
    <w:rsid w:val="00BF1002"/>
    <w:rsid w:val="00BF6A37"/>
    <w:rsid w:val="00C1076F"/>
    <w:rsid w:val="00C822A0"/>
    <w:rsid w:val="00CB5AC7"/>
    <w:rsid w:val="00CD6FA9"/>
    <w:rsid w:val="00D03D6C"/>
    <w:rsid w:val="00D3254B"/>
    <w:rsid w:val="00D553FE"/>
    <w:rsid w:val="00D5597D"/>
    <w:rsid w:val="00DB2986"/>
    <w:rsid w:val="00DC3967"/>
    <w:rsid w:val="00E24F83"/>
    <w:rsid w:val="00E40605"/>
    <w:rsid w:val="00E53E55"/>
    <w:rsid w:val="00EA2A89"/>
    <w:rsid w:val="00EE0400"/>
    <w:rsid w:val="00F27E9A"/>
    <w:rsid w:val="01B97F5E"/>
    <w:rsid w:val="025008C3"/>
    <w:rsid w:val="02CF5EEA"/>
    <w:rsid w:val="03200295"/>
    <w:rsid w:val="03912F41"/>
    <w:rsid w:val="03FD05D6"/>
    <w:rsid w:val="04041910"/>
    <w:rsid w:val="042E093C"/>
    <w:rsid w:val="04642403"/>
    <w:rsid w:val="04B94DA9"/>
    <w:rsid w:val="05273C1F"/>
    <w:rsid w:val="05947E17"/>
    <w:rsid w:val="05963C32"/>
    <w:rsid w:val="05FD2186"/>
    <w:rsid w:val="06165212"/>
    <w:rsid w:val="0627193B"/>
    <w:rsid w:val="062A49D4"/>
    <w:rsid w:val="06874187"/>
    <w:rsid w:val="072919FB"/>
    <w:rsid w:val="076B623B"/>
    <w:rsid w:val="07A2707C"/>
    <w:rsid w:val="07E6312F"/>
    <w:rsid w:val="08253C58"/>
    <w:rsid w:val="0854278F"/>
    <w:rsid w:val="08706403"/>
    <w:rsid w:val="08A4558D"/>
    <w:rsid w:val="08F31FA8"/>
    <w:rsid w:val="08F3483D"/>
    <w:rsid w:val="095F13EB"/>
    <w:rsid w:val="096B4234"/>
    <w:rsid w:val="09976DD7"/>
    <w:rsid w:val="0A195A3E"/>
    <w:rsid w:val="0B2935A3"/>
    <w:rsid w:val="0CEF17A5"/>
    <w:rsid w:val="0D241B28"/>
    <w:rsid w:val="0D7C022E"/>
    <w:rsid w:val="0E4868F2"/>
    <w:rsid w:val="0E821359"/>
    <w:rsid w:val="0F0547E3"/>
    <w:rsid w:val="0F79410C"/>
    <w:rsid w:val="0FBF2FB7"/>
    <w:rsid w:val="0FD77195"/>
    <w:rsid w:val="100A6A49"/>
    <w:rsid w:val="10477289"/>
    <w:rsid w:val="106C2D6C"/>
    <w:rsid w:val="10C05DF7"/>
    <w:rsid w:val="10DC126C"/>
    <w:rsid w:val="112C42A9"/>
    <w:rsid w:val="115F398D"/>
    <w:rsid w:val="117E1D9B"/>
    <w:rsid w:val="120C3966"/>
    <w:rsid w:val="1225307D"/>
    <w:rsid w:val="124F7653"/>
    <w:rsid w:val="126D6927"/>
    <w:rsid w:val="13525B1D"/>
    <w:rsid w:val="1362208C"/>
    <w:rsid w:val="137E6912"/>
    <w:rsid w:val="13FC61B5"/>
    <w:rsid w:val="146F3E66"/>
    <w:rsid w:val="14C71853"/>
    <w:rsid w:val="14E153AA"/>
    <w:rsid w:val="15347BD0"/>
    <w:rsid w:val="15991506"/>
    <w:rsid w:val="15DC4B37"/>
    <w:rsid w:val="17002D2F"/>
    <w:rsid w:val="17065FC6"/>
    <w:rsid w:val="170B4AC6"/>
    <w:rsid w:val="18477C1A"/>
    <w:rsid w:val="18F51424"/>
    <w:rsid w:val="19483C4A"/>
    <w:rsid w:val="19532514"/>
    <w:rsid w:val="1978476F"/>
    <w:rsid w:val="19BC78C6"/>
    <w:rsid w:val="19C07C84"/>
    <w:rsid w:val="1A6751A7"/>
    <w:rsid w:val="1ABD5F72"/>
    <w:rsid w:val="1B084769"/>
    <w:rsid w:val="1B19589E"/>
    <w:rsid w:val="1BBE1FA1"/>
    <w:rsid w:val="1C053EF0"/>
    <w:rsid w:val="1C2468A1"/>
    <w:rsid w:val="1C7A236C"/>
    <w:rsid w:val="1C961170"/>
    <w:rsid w:val="1CD001DE"/>
    <w:rsid w:val="1CE01F37"/>
    <w:rsid w:val="1D04257E"/>
    <w:rsid w:val="1D063C00"/>
    <w:rsid w:val="1D607E02"/>
    <w:rsid w:val="1DE101C9"/>
    <w:rsid w:val="1E70490D"/>
    <w:rsid w:val="1E71779F"/>
    <w:rsid w:val="1EAE454F"/>
    <w:rsid w:val="20087C8F"/>
    <w:rsid w:val="215313DE"/>
    <w:rsid w:val="21A34113"/>
    <w:rsid w:val="21ED6FFC"/>
    <w:rsid w:val="22D12F9C"/>
    <w:rsid w:val="23C30A9D"/>
    <w:rsid w:val="241E09B6"/>
    <w:rsid w:val="248F55FB"/>
    <w:rsid w:val="24B43E6C"/>
    <w:rsid w:val="24D855E8"/>
    <w:rsid w:val="24E011DB"/>
    <w:rsid w:val="254C2D14"/>
    <w:rsid w:val="259976E2"/>
    <w:rsid w:val="259F3EA8"/>
    <w:rsid w:val="26064C71"/>
    <w:rsid w:val="260F5480"/>
    <w:rsid w:val="26710B8A"/>
    <w:rsid w:val="268C004B"/>
    <w:rsid w:val="26A265D5"/>
    <w:rsid w:val="26A83F7A"/>
    <w:rsid w:val="26AD1590"/>
    <w:rsid w:val="26AF5308"/>
    <w:rsid w:val="279348E3"/>
    <w:rsid w:val="28DC43AF"/>
    <w:rsid w:val="296F6FD1"/>
    <w:rsid w:val="297E0FC2"/>
    <w:rsid w:val="2B1B2F6C"/>
    <w:rsid w:val="2B647A33"/>
    <w:rsid w:val="2C2A14CA"/>
    <w:rsid w:val="2CA945A8"/>
    <w:rsid w:val="2D980450"/>
    <w:rsid w:val="2DA90D03"/>
    <w:rsid w:val="2DC349C3"/>
    <w:rsid w:val="2DD13DB6"/>
    <w:rsid w:val="2E6C5C2E"/>
    <w:rsid w:val="2EC13E2B"/>
    <w:rsid w:val="2ED74DED"/>
    <w:rsid w:val="2F2A29E2"/>
    <w:rsid w:val="2F5702EB"/>
    <w:rsid w:val="2F9652B7"/>
    <w:rsid w:val="2FE73D65"/>
    <w:rsid w:val="2FFD0752"/>
    <w:rsid w:val="305111DE"/>
    <w:rsid w:val="30532F8E"/>
    <w:rsid w:val="308B0B94"/>
    <w:rsid w:val="30AC0D58"/>
    <w:rsid w:val="30CD2F5B"/>
    <w:rsid w:val="318F6462"/>
    <w:rsid w:val="3227503C"/>
    <w:rsid w:val="32911D66"/>
    <w:rsid w:val="32931F82"/>
    <w:rsid w:val="32A153BE"/>
    <w:rsid w:val="32E77436"/>
    <w:rsid w:val="33495CCB"/>
    <w:rsid w:val="33B877B3"/>
    <w:rsid w:val="33D463AE"/>
    <w:rsid w:val="342A7EB0"/>
    <w:rsid w:val="34442108"/>
    <w:rsid w:val="348861B5"/>
    <w:rsid w:val="35181348"/>
    <w:rsid w:val="35C25D36"/>
    <w:rsid w:val="35D36C38"/>
    <w:rsid w:val="35F745D6"/>
    <w:rsid w:val="36085F2D"/>
    <w:rsid w:val="362446E4"/>
    <w:rsid w:val="3647730B"/>
    <w:rsid w:val="36811BDB"/>
    <w:rsid w:val="36C50003"/>
    <w:rsid w:val="37052118"/>
    <w:rsid w:val="37473124"/>
    <w:rsid w:val="37696240"/>
    <w:rsid w:val="37974F32"/>
    <w:rsid w:val="37A91900"/>
    <w:rsid w:val="37E961A0"/>
    <w:rsid w:val="38AF1198"/>
    <w:rsid w:val="39973027"/>
    <w:rsid w:val="39E3734B"/>
    <w:rsid w:val="3A1319FF"/>
    <w:rsid w:val="3A900B55"/>
    <w:rsid w:val="3AA97F72"/>
    <w:rsid w:val="3AFE0888"/>
    <w:rsid w:val="3B722D63"/>
    <w:rsid w:val="3C3B3CE8"/>
    <w:rsid w:val="3C510FA0"/>
    <w:rsid w:val="3CBE7BFC"/>
    <w:rsid w:val="3CDB4F2F"/>
    <w:rsid w:val="3DBC2F0D"/>
    <w:rsid w:val="3E5A1BA6"/>
    <w:rsid w:val="3E7E3AE6"/>
    <w:rsid w:val="3EEC6EB7"/>
    <w:rsid w:val="3F1E4982"/>
    <w:rsid w:val="3F8A4F41"/>
    <w:rsid w:val="3FE03B95"/>
    <w:rsid w:val="40827192"/>
    <w:rsid w:val="40BD2D00"/>
    <w:rsid w:val="40E85247"/>
    <w:rsid w:val="412C1119"/>
    <w:rsid w:val="426E79CE"/>
    <w:rsid w:val="428216CB"/>
    <w:rsid w:val="42BE0955"/>
    <w:rsid w:val="42F51E2A"/>
    <w:rsid w:val="438020AF"/>
    <w:rsid w:val="43B86365"/>
    <w:rsid w:val="44052B72"/>
    <w:rsid w:val="44366C11"/>
    <w:rsid w:val="44B36DE4"/>
    <w:rsid w:val="44EB3558"/>
    <w:rsid w:val="47586299"/>
    <w:rsid w:val="47857C94"/>
    <w:rsid w:val="47DE717A"/>
    <w:rsid w:val="47E744AA"/>
    <w:rsid w:val="485C33DB"/>
    <w:rsid w:val="487B17B1"/>
    <w:rsid w:val="48F70ABB"/>
    <w:rsid w:val="4925185A"/>
    <w:rsid w:val="495F4514"/>
    <w:rsid w:val="497C4A42"/>
    <w:rsid w:val="498D2E30"/>
    <w:rsid w:val="49BE6EA6"/>
    <w:rsid w:val="4ABD6243"/>
    <w:rsid w:val="4B427C4A"/>
    <w:rsid w:val="4BA91802"/>
    <w:rsid w:val="4BBA1ED6"/>
    <w:rsid w:val="4BD64825"/>
    <w:rsid w:val="4C405AD2"/>
    <w:rsid w:val="4D001B6A"/>
    <w:rsid w:val="4D2515D1"/>
    <w:rsid w:val="4E0769B9"/>
    <w:rsid w:val="4E347D1E"/>
    <w:rsid w:val="4E355844"/>
    <w:rsid w:val="4EA330F5"/>
    <w:rsid w:val="4EA74993"/>
    <w:rsid w:val="4EBD5F65"/>
    <w:rsid w:val="4F7F2BA1"/>
    <w:rsid w:val="4F9111A0"/>
    <w:rsid w:val="4FB629B4"/>
    <w:rsid w:val="4FD67ABB"/>
    <w:rsid w:val="4FFF6109"/>
    <w:rsid w:val="501A2F43"/>
    <w:rsid w:val="50A54F03"/>
    <w:rsid w:val="50E214C3"/>
    <w:rsid w:val="517B21F2"/>
    <w:rsid w:val="518A7661"/>
    <w:rsid w:val="52391DA6"/>
    <w:rsid w:val="526B3F2A"/>
    <w:rsid w:val="527F5729"/>
    <w:rsid w:val="52F201A7"/>
    <w:rsid w:val="530E29F4"/>
    <w:rsid w:val="532E5683"/>
    <w:rsid w:val="533C1422"/>
    <w:rsid w:val="53427EBF"/>
    <w:rsid w:val="53B13BBE"/>
    <w:rsid w:val="541C0DDB"/>
    <w:rsid w:val="548D6A45"/>
    <w:rsid w:val="54E27FF5"/>
    <w:rsid w:val="552D196B"/>
    <w:rsid w:val="5588094F"/>
    <w:rsid w:val="55DA38A0"/>
    <w:rsid w:val="562468CA"/>
    <w:rsid w:val="56CC6F94"/>
    <w:rsid w:val="56EF47DB"/>
    <w:rsid w:val="570010E5"/>
    <w:rsid w:val="574A05B2"/>
    <w:rsid w:val="577D6C80"/>
    <w:rsid w:val="578D1271"/>
    <w:rsid w:val="57EF4CB5"/>
    <w:rsid w:val="58164938"/>
    <w:rsid w:val="58692CBA"/>
    <w:rsid w:val="588E0972"/>
    <w:rsid w:val="58DE5456"/>
    <w:rsid w:val="590B222D"/>
    <w:rsid w:val="591E1CF6"/>
    <w:rsid w:val="592B4413"/>
    <w:rsid w:val="5A001D7C"/>
    <w:rsid w:val="5A1E613F"/>
    <w:rsid w:val="5A7D57FF"/>
    <w:rsid w:val="5B1618E7"/>
    <w:rsid w:val="5B6276AD"/>
    <w:rsid w:val="5B6D486F"/>
    <w:rsid w:val="5B83029F"/>
    <w:rsid w:val="5BBE156E"/>
    <w:rsid w:val="5BE56AFB"/>
    <w:rsid w:val="5C08561B"/>
    <w:rsid w:val="5CE2128D"/>
    <w:rsid w:val="5CFF3BED"/>
    <w:rsid w:val="5DBF6E0D"/>
    <w:rsid w:val="5ECB3130"/>
    <w:rsid w:val="5F791540"/>
    <w:rsid w:val="600802FA"/>
    <w:rsid w:val="60592C21"/>
    <w:rsid w:val="60934D78"/>
    <w:rsid w:val="60941FBC"/>
    <w:rsid w:val="60CA6112"/>
    <w:rsid w:val="610B7004"/>
    <w:rsid w:val="610C0686"/>
    <w:rsid w:val="62191281"/>
    <w:rsid w:val="62215262"/>
    <w:rsid w:val="6299419B"/>
    <w:rsid w:val="62DF3642"/>
    <w:rsid w:val="62E80C7F"/>
    <w:rsid w:val="62E93375"/>
    <w:rsid w:val="63121564"/>
    <w:rsid w:val="632F68AE"/>
    <w:rsid w:val="635D166D"/>
    <w:rsid w:val="63DC073E"/>
    <w:rsid w:val="63E31B72"/>
    <w:rsid w:val="64354398"/>
    <w:rsid w:val="64DC3A26"/>
    <w:rsid w:val="65130235"/>
    <w:rsid w:val="65332685"/>
    <w:rsid w:val="65EE45C9"/>
    <w:rsid w:val="660C57F8"/>
    <w:rsid w:val="668A797B"/>
    <w:rsid w:val="66AF0431"/>
    <w:rsid w:val="671F55B7"/>
    <w:rsid w:val="67330DDF"/>
    <w:rsid w:val="67566B4F"/>
    <w:rsid w:val="67F040EB"/>
    <w:rsid w:val="68041736"/>
    <w:rsid w:val="68262975"/>
    <w:rsid w:val="683F3A37"/>
    <w:rsid w:val="68644BBF"/>
    <w:rsid w:val="68D979E8"/>
    <w:rsid w:val="68F71C1C"/>
    <w:rsid w:val="699E02E9"/>
    <w:rsid w:val="6A310DC4"/>
    <w:rsid w:val="6A4C5F97"/>
    <w:rsid w:val="6A5B555F"/>
    <w:rsid w:val="6B1348BC"/>
    <w:rsid w:val="6B175F24"/>
    <w:rsid w:val="6B641B0C"/>
    <w:rsid w:val="6B6B58CE"/>
    <w:rsid w:val="6BF16DF6"/>
    <w:rsid w:val="6D7E46BA"/>
    <w:rsid w:val="6E7066F8"/>
    <w:rsid w:val="6EC935CA"/>
    <w:rsid w:val="6EFF5CCE"/>
    <w:rsid w:val="6F1F1ECC"/>
    <w:rsid w:val="6F823562"/>
    <w:rsid w:val="6F8F2BAE"/>
    <w:rsid w:val="7012558D"/>
    <w:rsid w:val="708A1AE8"/>
    <w:rsid w:val="70A802FA"/>
    <w:rsid w:val="70EB475C"/>
    <w:rsid w:val="70F74EAF"/>
    <w:rsid w:val="70FD004C"/>
    <w:rsid w:val="71DD22F7"/>
    <w:rsid w:val="7209663B"/>
    <w:rsid w:val="723C2FD1"/>
    <w:rsid w:val="725974A3"/>
    <w:rsid w:val="728E35F1"/>
    <w:rsid w:val="72964253"/>
    <w:rsid w:val="72F13B80"/>
    <w:rsid w:val="73996AAC"/>
    <w:rsid w:val="73A352B6"/>
    <w:rsid w:val="7417138E"/>
    <w:rsid w:val="74345F76"/>
    <w:rsid w:val="744D4DE6"/>
    <w:rsid w:val="752913AF"/>
    <w:rsid w:val="752B4646"/>
    <w:rsid w:val="752C762A"/>
    <w:rsid w:val="757F36C5"/>
    <w:rsid w:val="75B968DE"/>
    <w:rsid w:val="75CD61DE"/>
    <w:rsid w:val="760065B4"/>
    <w:rsid w:val="76165DD7"/>
    <w:rsid w:val="762A53DF"/>
    <w:rsid w:val="762F0972"/>
    <w:rsid w:val="76680CF1"/>
    <w:rsid w:val="76F52177"/>
    <w:rsid w:val="77613020"/>
    <w:rsid w:val="7772204D"/>
    <w:rsid w:val="77B76201"/>
    <w:rsid w:val="77E54B1C"/>
    <w:rsid w:val="792E7AC1"/>
    <w:rsid w:val="79E32474"/>
    <w:rsid w:val="7A0E3185"/>
    <w:rsid w:val="7A3916F4"/>
    <w:rsid w:val="7A566F4C"/>
    <w:rsid w:val="7B5829EE"/>
    <w:rsid w:val="7B5B2AD6"/>
    <w:rsid w:val="7BD209F2"/>
    <w:rsid w:val="7BEB5610"/>
    <w:rsid w:val="7BFA64C1"/>
    <w:rsid w:val="7C1328CA"/>
    <w:rsid w:val="7C95557C"/>
    <w:rsid w:val="7CDE6F23"/>
    <w:rsid w:val="7D16141B"/>
    <w:rsid w:val="7D692C90"/>
    <w:rsid w:val="7DA261A2"/>
    <w:rsid w:val="7DC46119"/>
    <w:rsid w:val="7E9C0E44"/>
    <w:rsid w:val="7EE00C08"/>
    <w:rsid w:val="7EE822DB"/>
    <w:rsid w:val="7F2A28F3"/>
    <w:rsid w:val="7F5E259D"/>
    <w:rsid w:val="7F7B6CAB"/>
    <w:rsid w:val="7F840255"/>
    <w:rsid w:val="7FB92F4F"/>
    <w:rsid w:val="7FD134C3"/>
    <w:rsid w:val="7FFED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2"/>
    <w:qFormat/>
    <w:uiPriority w:val="0"/>
    <w:pPr>
      <w:keepNext/>
      <w:keepLines/>
      <w:spacing w:before="340" w:beforeLines="0" w:beforeAutospacing="0" w:after="330" w:afterLines="0" w:afterAutospacing="0" w:line="576" w:lineRule="auto"/>
      <w:outlineLvl w:val="0"/>
    </w:pPr>
    <w:rPr>
      <w:rFonts w:eastAsia="黑体" w:asciiTheme="minorAscii" w:hAnsiTheme="minorAscii"/>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sz w:val="21"/>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2"/>
    <w:qFormat/>
    <w:uiPriority w:val="0"/>
    <w:pPr>
      <w:jc w:val="left"/>
    </w:pPr>
  </w:style>
  <w:style w:type="paragraph" w:styleId="6">
    <w:name w:val="Body Text"/>
    <w:basedOn w:val="1"/>
    <w:semiHidden/>
    <w:qFormat/>
    <w:uiPriority w:val="0"/>
    <w:rPr>
      <w:rFonts w:ascii="Arial" w:hAnsi="Arial" w:eastAsia="Arial" w:cs="Arial"/>
      <w:szCs w:val="21"/>
      <w:lang w:eastAsia="en-US"/>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44"/>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unhideWhenUsed/>
    <w:qFormat/>
    <w:uiPriority w:val="39"/>
    <w:rPr>
      <w:rFonts w:ascii="宋体"/>
    </w:rPr>
  </w:style>
  <w:style w:type="paragraph" w:styleId="12">
    <w:name w:val="toc 2"/>
    <w:basedOn w:val="1"/>
    <w:next w:val="1"/>
    <w:qFormat/>
    <w:uiPriority w:val="0"/>
    <w:pPr>
      <w:ind w:left="420" w:leftChars="200"/>
    </w:pPr>
  </w:style>
  <w:style w:type="paragraph" w:styleId="13">
    <w:name w:val="annotation subject"/>
    <w:basedOn w:val="5"/>
    <w:next w:val="5"/>
    <w:link w:val="43"/>
    <w:qFormat/>
    <w:uiPriority w:val="0"/>
    <w:rPr>
      <w:b/>
      <w:bCs/>
    </w:rPr>
  </w:style>
  <w:style w:type="paragraph" w:styleId="14">
    <w:name w:val="Body Text First Indent 2"/>
    <w:basedOn w:val="7"/>
    <w:semiHidden/>
    <w:unhideWhenUsed/>
    <w:qFormat/>
    <w:uiPriority w:val="99"/>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99"/>
    <w:rPr>
      <w:rFonts w:ascii="宋体" w:hAnsi="Times New Roman" w:eastAsia="宋体"/>
      <w:color w:val="auto"/>
      <w:spacing w:val="0"/>
      <w:w w:val="100"/>
      <w:position w:val="0"/>
      <w:sz w:val="21"/>
      <w:u w:val="none"/>
      <w:vertAlign w:val="baseline"/>
    </w:rPr>
  </w:style>
  <w:style w:type="character" w:styleId="20">
    <w:name w:val="annotation reference"/>
    <w:basedOn w:val="17"/>
    <w:qFormat/>
    <w:uiPriority w:val="0"/>
    <w:rPr>
      <w:sz w:val="21"/>
      <w:szCs w:val="21"/>
    </w:rPr>
  </w:style>
  <w:style w:type="paragraph" w:customStyle="1" w:styleId="21">
    <w:name w:val="Table Text"/>
    <w:basedOn w:val="1"/>
    <w:semiHidden/>
    <w:qFormat/>
    <w:uiPriority w:val="0"/>
    <w:rPr>
      <w:rFonts w:ascii="宋体" w:hAnsi="宋体" w:eastAsia="宋体" w:cs="宋体"/>
      <w:szCs w:val="21"/>
      <w:lang w:eastAsia="en-US"/>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WPSOffice手动目录 1"/>
    <w:qFormat/>
    <w:uiPriority w:val="0"/>
    <w:rPr>
      <w:rFonts w:asciiTheme="minorHAnsi" w:hAnsiTheme="minorHAnsi" w:eastAsiaTheme="minorEastAsia" w:cstheme="minorBidi"/>
      <w:lang w:val="en-US" w:eastAsia="zh-CN" w:bidi="ar-SA"/>
    </w:rPr>
  </w:style>
  <w:style w:type="paragraph" w:customStyle="1" w:styleId="24">
    <w:name w:val="WPSOffice手动目录 2"/>
    <w:qFormat/>
    <w:uiPriority w:val="0"/>
    <w:pPr>
      <w:ind w:left="200" w:leftChars="200"/>
    </w:pPr>
    <w:rPr>
      <w:rFonts w:asciiTheme="minorHAnsi" w:hAnsiTheme="minorHAnsi" w:eastAsiaTheme="minorEastAsia" w:cstheme="minorBidi"/>
      <w:lang w:val="en-US" w:eastAsia="zh-CN" w:bidi="ar-SA"/>
    </w:rPr>
  </w:style>
  <w:style w:type="paragraph" w:styleId="25">
    <w:name w:val="List Paragraph"/>
    <w:basedOn w:val="1"/>
    <w:unhideWhenUsed/>
    <w:qFormat/>
    <w:uiPriority w:val="99"/>
    <w:pPr>
      <w:ind w:firstLine="200" w:firstLineChars="200"/>
    </w:pPr>
  </w:style>
  <w:style w:type="paragraph" w:customStyle="1" w:styleId="2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7">
    <w:name w:val="标准文件_前言、引言标题"/>
    <w:next w:val="1"/>
    <w:qFormat/>
    <w:uiPriority w:val="0"/>
    <w:pPr>
      <w:numPr>
        <w:ilvl w:val="0"/>
        <w:numId w:val="1"/>
      </w:numPr>
      <w:shd w:val="clear" w:color="FFFFFF" w:fill="FFFFFF"/>
      <w:spacing w:before="480" w:after="468" w:afterLines="150"/>
      <w:jc w:val="center"/>
      <w:outlineLvl w:val="0"/>
    </w:pPr>
    <w:rPr>
      <w:rFonts w:ascii="黑体" w:hAnsi="黑体" w:eastAsia="黑体" w:cs="黑体"/>
      <w:spacing w:val="320"/>
      <w:sz w:val="32"/>
      <w:szCs w:val="32"/>
      <w:lang w:val="en-US" w:eastAsia="zh-CN" w:bidi="ar-SA"/>
    </w:rPr>
  </w:style>
  <w:style w:type="paragraph" w:customStyle="1" w:styleId="2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标准文件_文件名称"/>
    <w:basedOn w:val="28"/>
    <w:next w:val="2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3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3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32">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33">
    <w:name w:val="其他发布日期"/>
    <w:basedOn w:val="34"/>
    <w:qFormat/>
    <w:uiPriority w:val="0"/>
    <w:pPr>
      <w:framePr w:w="3997" w:h="471" w:hRule="exact" w:hSpace="0" w:vSpace="181" w:vAnchor="page" w:hAnchor="page" w:x="1419" w:y="14097"/>
    </w:pPr>
  </w:style>
  <w:style w:type="paragraph" w:customStyle="1" w:styleId="3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5">
    <w:name w:val="其他实施日期"/>
    <w:basedOn w:val="36"/>
    <w:qFormat/>
    <w:uiPriority w:val="0"/>
    <w:pPr>
      <w:framePr w:w="3997" w:h="471" w:hRule="exact" w:vSpace="181" w:vAnchor="page" w:hAnchor="page" w:x="7089" w:y="14097"/>
    </w:pPr>
  </w:style>
  <w:style w:type="paragraph" w:customStyle="1" w:styleId="36">
    <w:name w:val="实施日期"/>
    <w:basedOn w:val="34"/>
    <w:qFormat/>
    <w:uiPriority w:val="0"/>
    <w:pPr>
      <w:framePr w:hSpace="0" w:xAlign="right"/>
      <w:jc w:val="right"/>
    </w:pPr>
  </w:style>
  <w:style w:type="paragraph" w:customStyle="1" w:styleId="37">
    <w:name w:val="其他发布部门"/>
    <w:basedOn w:val="38"/>
    <w:qFormat/>
    <w:uiPriority w:val="0"/>
    <w:pPr>
      <w:framePr/>
      <w:spacing w:line="0" w:lineRule="atLeast"/>
    </w:pPr>
    <w:rPr>
      <w:rFonts w:ascii="黑体" w:eastAsia="黑体"/>
      <w:b w:val="0"/>
    </w:rPr>
  </w:style>
  <w:style w:type="paragraph" w:customStyle="1" w:styleId="38">
    <w:name w:val="发布部门"/>
    <w:next w:val="2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39">
    <w:name w:val="发布"/>
    <w:basedOn w:val="17"/>
    <w:qFormat/>
    <w:uiPriority w:val="0"/>
    <w:rPr>
      <w:rFonts w:ascii="黑体" w:eastAsia="黑体"/>
      <w:spacing w:val="85"/>
      <w:w w:val="100"/>
      <w:position w:val="3"/>
      <w:sz w:val="28"/>
      <w:szCs w:val="28"/>
    </w:rPr>
  </w:style>
  <w:style w:type="paragraph" w:customStyle="1" w:styleId="40">
    <w:name w:val="qowt-stl-550"/>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41">
    <w:name w:val="qowt-font1-timesnewroman"/>
    <w:basedOn w:val="17"/>
    <w:qFormat/>
    <w:uiPriority w:val="0"/>
  </w:style>
  <w:style w:type="character" w:customStyle="1" w:styleId="42">
    <w:name w:val="批注文字 字符"/>
    <w:basedOn w:val="17"/>
    <w:link w:val="5"/>
    <w:qFormat/>
    <w:uiPriority w:val="0"/>
    <w:rPr>
      <w:rFonts w:asciiTheme="minorHAnsi" w:hAnsiTheme="minorHAnsi" w:eastAsiaTheme="minorEastAsia" w:cstheme="minorBidi"/>
      <w:kern w:val="2"/>
      <w:sz w:val="21"/>
      <w:szCs w:val="24"/>
    </w:rPr>
  </w:style>
  <w:style w:type="character" w:customStyle="1" w:styleId="43">
    <w:name w:val="批注主题 字符"/>
    <w:basedOn w:val="42"/>
    <w:link w:val="13"/>
    <w:qFormat/>
    <w:uiPriority w:val="0"/>
    <w:rPr>
      <w:rFonts w:asciiTheme="minorHAnsi" w:hAnsiTheme="minorHAnsi" w:eastAsiaTheme="minorEastAsia" w:cstheme="minorBidi"/>
      <w:b/>
      <w:bCs/>
      <w:kern w:val="2"/>
      <w:sz w:val="21"/>
      <w:szCs w:val="24"/>
    </w:rPr>
  </w:style>
  <w:style w:type="character" w:customStyle="1" w:styleId="44">
    <w:name w:val="批注框文本 字符"/>
    <w:basedOn w:val="17"/>
    <w:link w:val="8"/>
    <w:qFormat/>
    <w:uiPriority w:val="0"/>
    <w:rPr>
      <w:rFonts w:asciiTheme="minorHAnsi" w:hAnsiTheme="minorHAnsi" w:eastAsiaTheme="minorEastAsia" w:cstheme="minorBidi"/>
      <w:kern w:val="2"/>
      <w:sz w:val="18"/>
      <w:szCs w:val="18"/>
    </w:rPr>
  </w:style>
  <w:style w:type="paragraph" w:customStyle="1" w:styleId="4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46">
    <w:name w:val="标准文件_文件编号"/>
    <w:basedOn w:val="2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47">
    <w:name w:val="标准文件_目录标题"/>
    <w:basedOn w:val="1"/>
    <w:qFormat/>
    <w:uiPriority w:val="0"/>
    <w:pPr>
      <w:spacing w:afterLines="150"/>
      <w:jc w:val="center"/>
    </w:pPr>
    <w:rPr>
      <w:rFonts w:ascii="黑体" w:eastAsia="黑体"/>
      <w:sz w:val="32"/>
    </w:rPr>
  </w:style>
  <w:style w:type="paragraph" w:customStyle="1" w:styleId="4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49">
    <w:name w:val="标准文件_页眉偶数页"/>
    <w:basedOn w:val="48"/>
    <w:next w:val="1"/>
    <w:qFormat/>
    <w:uiPriority w:val="0"/>
    <w:pPr>
      <w:jc w:val="left"/>
    </w:pPr>
  </w:style>
  <w:style w:type="paragraph" w:customStyle="1" w:styleId="5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1">
    <w:name w:val="标准文件_页脚偶数页"/>
    <w:qFormat/>
    <w:uiPriority w:val="0"/>
    <w:pPr>
      <w:ind w:left="198"/>
      <w:jc w:val="both"/>
    </w:pPr>
    <w:rPr>
      <w:rFonts w:ascii="宋体" w:hAnsi="Times New Roman" w:eastAsia="宋体" w:cs="Times New Roman"/>
      <w:sz w:val="18"/>
      <w:lang w:val="en-US" w:eastAsia="zh-CN" w:bidi="ar-SA"/>
    </w:rPr>
  </w:style>
  <w:style w:type="character" w:customStyle="1" w:styleId="52">
    <w:name w:val="标题 1 Char"/>
    <w:link w:val="2"/>
    <w:qFormat/>
    <w:uiPriority w:val="0"/>
    <w:rPr>
      <w:rFonts w:eastAsia="黑体" w:asciiTheme="minorAscii" w:hAnsiTheme="minorAscii"/>
      <w:kern w:val="44"/>
      <w:sz w:val="32"/>
    </w:rPr>
  </w:style>
  <w:style w:type="paragraph" w:customStyle="1" w:styleId="53">
    <w:name w:val="标准文件_章标题"/>
    <w:next w:val="2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4">
    <w:name w:val="标准文件_附录标识"/>
    <w:next w:val="28"/>
    <w:qFormat/>
    <w:uiPriority w:val="0"/>
    <w:pPr>
      <w:numPr>
        <w:ilvl w:val="0"/>
        <w:numId w:val="3"/>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55">
    <w:name w:val="标准文件_附录表标题"/>
    <w:next w:val="28"/>
    <w:qFormat/>
    <w:uiPriority w:val="0"/>
    <w:pPr>
      <w:numPr>
        <w:ilvl w:val="1"/>
        <w:numId w:val="4"/>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table" w:customStyle="1" w:styleId="56">
    <w:name w:val="Table Normal11"/>
    <w:basedOn w:val="15"/>
    <w:qFormat/>
    <w:uiPriority w:val="0"/>
    <w:rPr>
      <w:rFonts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d952535-1ee9-4be7-bef7-09be9cc072d8}"/>
        <w:style w:val=""/>
        <w:category>
          <w:name w:val="常规"/>
          <w:gallery w:val="placeholder"/>
        </w:category>
        <w:types>
          <w:type w:val="bbPlcHdr"/>
        </w:types>
        <w:behaviors>
          <w:behavior w:val="content"/>
        </w:behaviors>
        <w:description w:val=""/>
        <w:guid w:val="{4d952535-1ee9-4be7-bef7-09be9cc072d8}"/>
      </w:docPartPr>
      <w:docPartBody>
        <w:p>
          <w:pPr>
            <w:pStyle w:val="2"/>
          </w:pPr>
          <w:r>
            <w:rPr>
              <w:rStyle w:val="3"/>
              <w:rFonts w:hint="eastAsia"/>
            </w:rPr>
            <w:t>单击或点击此处输入文字。</w:t>
          </w:r>
        </w:p>
      </w:docPartBody>
    </w:docPart>
    <w:docPart>
      <w:docPartPr>
        <w:name w:val="{cc85a205-b272-4afe-bc94-3ae186f1b2d7}"/>
        <w:style w:val=""/>
        <w:category>
          <w:name w:val="常规"/>
          <w:gallery w:val="placeholder"/>
        </w:category>
        <w:types>
          <w:type w:val="bbPlcHdr"/>
        </w:types>
        <w:behaviors>
          <w:behavior w:val="content"/>
        </w:behaviors>
        <w:description w:val=""/>
        <w:guid w:val="{cc85a205-b272-4afe-bc94-3ae186f1b2d7}"/>
      </w:docPartPr>
      <w:docPartBody>
        <w:p>
          <w:pPr>
            <w:pStyle w:val="4"/>
          </w:pPr>
          <w:r>
            <w:rPr>
              <w:rStyle w:val="3"/>
              <w:rFonts w:hint="eastAsia"/>
            </w:rPr>
            <w:t>选择一项。</w:t>
          </w:r>
        </w:p>
      </w:docPartBody>
    </w:docPart>
    <w:docPart>
      <w:docPartPr>
        <w:name w:val="{b23e8089-838c-42c4-9252-c81d903ac05b}"/>
        <w:style w:val=""/>
        <w:category>
          <w:name w:val="常规"/>
          <w:gallery w:val="placeholder"/>
        </w:category>
        <w:types>
          <w:type w:val="bbPlcHdr"/>
        </w:types>
        <w:behaviors>
          <w:behavior w:val="content"/>
        </w:behaviors>
        <w:description w:val=""/>
        <w:guid w:val="{b23e8089-838c-42c4-9252-c81d903ac05b}"/>
      </w:docPartPr>
      <w:docPartBody>
        <w:p>
          <w:pPr>
            <w:pStyle w:val="5"/>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59B3AA4C3D244E119C4BB22A0C311BAA"/>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 w:type="paragraph" w:customStyle="1" w:styleId="4">
    <w:name w:val="A74C24B77AD74B3A862CE9C1738DF4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71939B0EF1254D9CA1771452EA84B8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294</Words>
  <Characters>450</Characters>
  <Lines>122</Lines>
  <Paragraphs>34</Paragraphs>
  <TotalTime>22</TotalTime>
  <ScaleCrop>false</ScaleCrop>
  <LinksUpToDate>false</LinksUpToDate>
  <CharactersWithSpaces>610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2024-06-18T17:09:00Z</dcterms:created>
  <dc:creator>Administrator</dc:creator>
  <cp:lastModifiedBy>user</cp:lastModifiedBy>
  <cp:lastPrinted>2025-01-20T11:53:00Z</cp:lastPrinted>
  <dcterms:modified xsi:type="dcterms:W3CDTF">2025-01-22T14:20:22Z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6AAB218694D641C4B53B21C564426B7D_13</vt:lpwstr>
  </property>
  <property fmtid="{D5CDD505-2E9C-101B-9397-08002B2CF9AE}" pid="4" name="KSOTemplateDocerSaveRecord">
    <vt:lpwstr>eyJoZGlkIjoiNDc0NzY5N2QwYzQyZTQxYTVlYmVjYjQxNDE2ZTFlYzAiLCJ1c2VySWQiOiIzMDIxNDIyNTQifQ==</vt:lpwstr>
  </property>
</Properties>
</file>