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atLeast"/>
        <w:rPr>
          <w:b/>
          <w:bCs/>
          <w:sz w:val="30"/>
          <w:szCs w:val="30"/>
        </w:rPr>
      </w:pPr>
      <w:bookmarkStart w:id="0" w:name="_Toc57798605"/>
      <w:bookmarkStart w:id="1" w:name="_Toc58101064"/>
      <w:bookmarkStart w:id="2" w:name="_Toc90288903"/>
      <w:bookmarkStart w:id="3" w:name="_Toc76674000"/>
      <w:bookmarkStart w:id="4" w:name="_Toc58101073"/>
      <w:bookmarkStart w:id="5" w:name="_Toc57798614"/>
      <w:bookmarkStart w:id="6" w:name="_Toc90287839"/>
      <w:r>
        <w:rPr>
          <w:b/>
          <w:bCs/>
          <w:sz w:val="30"/>
          <w:szCs w:val="30"/>
        </w:rPr>
        <w:t>UDC</w:t>
      </w:r>
    </w:p>
    <w:p>
      <w:pPr>
        <w:wordWrap w:val="0"/>
        <w:autoSpaceDE w:val="0"/>
        <w:autoSpaceDN w:val="0"/>
        <w:adjustRightInd w:val="0"/>
        <w:snapToGrid w:val="0"/>
        <w:spacing w:line="400" w:lineRule="atLeast"/>
        <w:jc w:val="right"/>
        <w:rPr>
          <w:rFonts w:eastAsia="黑体"/>
          <w:sz w:val="36"/>
          <w:szCs w:val="36"/>
        </w:rPr>
      </w:pPr>
      <w:r>
        <w:rPr>
          <w:rFonts w:ascii="黑体" w:hAnsi="黑体" w:eastAsia="黑体"/>
          <w:sz w:val="36"/>
          <w:szCs w:val="36"/>
        </w:rPr>
        <w:t>中华人民共和国国家标准</w:t>
      </w:r>
      <w:r>
        <w:rPr>
          <w:rFonts w:hint="eastAsia" w:eastAsia="黑体"/>
          <w:sz w:val="36"/>
          <w:szCs w:val="36"/>
        </w:rPr>
        <w:t xml:space="preserve">    </w:t>
      </w:r>
      <w:r>
        <w:drawing>
          <wp:inline distT="0" distB="0" distL="0" distR="0">
            <wp:extent cx="1212215" cy="796290"/>
            <wp:effectExtent l="0" t="0" r="6985" b="3810"/>
            <wp:docPr id="2" name="图片 2" descr="C:\Users\ADMINI~1\AppData\Local\Temp\ksohtml13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344\wp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12215" cy="796290"/>
                    </a:xfrm>
                    <a:prstGeom prst="rect">
                      <a:avLst/>
                    </a:prstGeom>
                    <a:noFill/>
                    <a:ln>
                      <a:noFill/>
                    </a:ln>
                  </pic:spPr>
                </pic:pic>
              </a:graphicData>
            </a:graphic>
          </wp:inline>
        </w:drawing>
      </w:r>
    </w:p>
    <w:p>
      <w:pPr>
        <w:spacing w:line="360" w:lineRule="auto"/>
        <w:rPr>
          <w:b/>
          <w:sz w:val="30"/>
          <w:szCs w:val="30"/>
        </w:rPr>
      </w:pPr>
      <w:r>
        <w:rPr>
          <w:b/>
          <w:sz w:val="30"/>
          <w:szCs w:val="30"/>
        </w:rPr>
        <w:t xml:space="preserve">P                                      GB </w:t>
      </w:r>
      <w:r>
        <w:rPr>
          <w:rFonts w:hint="eastAsia"/>
          <w:b/>
          <w:sz w:val="30"/>
          <w:szCs w:val="30"/>
        </w:rPr>
        <w:t>5</w:t>
      </w:r>
      <w:r>
        <w:rPr>
          <w:rFonts w:eastAsia="黑体"/>
          <w:b/>
          <w:color w:val="000000" w:themeColor="text1"/>
          <w:sz w:val="28"/>
          <w:szCs w:val="28"/>
          <w14:textFill>
            <w14:solidFill>
              <w14:schemeClr w14:val="tx1"/>
            </w14:solidFill>
          </w14:textFill>
        </w:rPr>
        <w:t>××××</w:t>
      </w:r>
      <w:r>
        <w:rPr>
          <w:b/>
          <w:sz w:val="30"/>
          <w:szCs w:val="30"/>
        </w:rPr>
        <w:t xml:space="preserve"> – 20</w:t>
      </w:r>
      <w:r>
        <w:rPr>
          <w:rFonts w:hint="eastAsia"/>
          <w:b/>
          <w:sz w:val="30"/>
          <w:szCs w:val="30"/>
          <w:lang w:val="en-US" w:eastAsia="zh-CN"/>
        </w:rPr>
        <w:t>2</w:t>
      </w:r>
      <w:r>
        <w:rPr>
          <w:rFonts w:eastAsia="黑体"/>
          <w:b/>
          <w:color w:val="000000" w:themeColor="text1"/>
          <w:sz w:val="28"/>
          <w:szCs w:val="28"/>
          <w14:textFill>
            <w14:solidFill>
              <w14:schemeClr w14:val="tx1"/>
            </w14:solidFill>
          </w14:textFill>
        </w:rPr>
        <w:t>××</w:t>
      </w:r>
    </w:p>
    <w:p>
      <w:pPr>
        <w:rPr>
          <w:b/>
          <w:sz w:val="28"/>
          <w:szCs w:val="28"/>
        </w:rPr>
      </w:pPr>
      <w:r>
        <w:rPr>
          <w:rFonts w:hint="eastAsia"/>
          <w:b/>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49530</wp:posOffset>
                </wp:positionV>
                <wp:extent cx="551434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pt;margin-top:3.9pt;height:0pt;width:434.2pt;z-index:251660288;mso-width-relative:page;mso-height-relative:page;" filled="f" stroked="t" coordsize="21600,21600" o:gfxdata="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922cdQAAAAGAQAA&#10;DwAAAAAAAAABACAAAAAiAAAAZHJzL2Rvd25yZXYueG1sUEsBAhQAFAAAAAgAh07iQKyL9urkAQAA&#10;qgMAAA4AAAAAAAAAAQAgAAAAIwEAAGRycy9lMm9Eb2MueG1sUEsFBgAAAAAGAAYAWQEAAHkFAAAA&#10;AA==&#10;">
                <v:fill on="f" focussize="0,0"/>
                <v:stroke color="#000000" joinstyle="round"/>
                <v:imagedata o:title=""/>
                <o:lock v:ext="edit" aspectratio="f"/>
              </v:line>
            </w:pict>
          </mc:Fallback>
        </mc:AlternateContent>
      </w:r>
    </w:p>
    <w:p>
      <w:pPr>
        <w:rPr>
          <w:sz w:val="28"/>
          <w:szCs w:val="28"/>
        </w:rPr>
      </w:pPr>
    </w:p>
    <w:p>
      <w:pPr>
        <w:jc w:val="center"/>
        <w:rPr>
          <w:rFonts w:ascii="宋体" w:hAnsi="宋体"/>
          <w:b/>
          <w:sz w:val="48"/>
          <w:szCs w:val="48"/>
        </w:rPr>
      </w:pPr>
      <w:r>
        <w:rPr>
          <w:rFonts w:hint="eastAsia" w:ascii="宋体" w:hAnsi="宋体"/>
          <w:b/>
          <w:bCs/>
          <w:sz w:val="44"/>
        </w:rPr>
        <w:t>建筑钢筋混凝土结构防火技术标准</w:t>
      </w:r>
    </w:p>
    <w:p>
      <w:pPr>
        <w:autoSpaceDE w:val="0"/>
        <w:autoSpaceDN w:val="0"/>
        <w:adjustRightInd w:val="0"/>
        <w:jc w:val="center"/>
        <w:rPr>
          <w:rFonts w:hint="eastAsia"/>
          <w:kern w:val="0"/>
          <w:sz w:val="32"/>
          <w:szCs w:val="32"/>
          <w:lang w:val="en-US" w:eastAsia="zh-CN"/>
        </w:rPr>
      </w:pPr>
      <w:r>
        <w:rPr>
          <w:rFonts w:hint="eastAsia"/>
          <w:kern w:val="0"/>
          <w:sz w:val="32"/>
          <w:szCs w:val="32"/>
          <w:lang w:val="en-US" w:eastAsia="zh-CN"/>
        </w:rPr>
        <w:t>Standard for fire safety of concrete structures in buildings</w:t>
      </w:r>
    </w:p>
    <w:p>
      <w:pPr>
        <w:autoSpaceDE w:val="0"/>
        <w:autoSpaceDN w:val="0"/>
        <w:adjustRightInd w:val="0"/>
        <w:jc w:val="center"/>
        <w:rPr>
          <w:b/>
          <w:sz w:val="32"/>
          <w:szCs w:val="32"/>
        </w:rPr>
      </w:pPr>
      <w:r>
        <w:rPr>
          <w:rFonts w:hint="eastAsia" w:eastAsia="黑体"/>
          <w:color w:val="FF0000"/>
          <w:w w:val="95"/>
          <w:sz w:val="32"/>
          <w:szCs w:val="32"/>
        </w:rPr>
        <w:t xml:space="preserve"> </w:t>
      </w:r>
      <w:r>
        <w:rPr>
          <w:rFonts w:hint="eastAsia" w:eastAsia="黑体"/>
          <w:w w:val="95"/>
          <w:sz w:val="36"/>
          <w:szCs w:val="36"/>
        </w:rPr>
        <w:t>（</w:t>
      </w:r>
      <w:r>
        <w:rPr>
          <w:rFonts w:hint="eastAsia"/>
          <w:b/>
          <w:sz w:val="32"/>
          <w:szCs w:val="32"/>
        </w:rPr>
        <w:t>征求意见稿</w:t>
      </w:r>
      <w:r>
        <w:rPr>
          <w:rFonts w:hint="eastAsia" w:eastAsia="黑体"/>
          <w:w w:val="95"/>
          <w:sz w:val="36"/>
          <w:szCs w:val="36"/>
        </w:rPr>
        <w:t>）</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 xml:space="preserve">20××－××－××发布            </w:t>
      </w:r>
      <w:r>
        <w:rPr>
          <w:rFonts w:hint="eastAsia" w:eastAsia="黑体"/>
          <w:b/>
          <w:color w:val="000000" w:themeColor="text1"/>
          <w:sz w:val="28"/>
          <w:szCs w:val="28"/>
          <w14:textFill>
            <w14:solidFill>
              <w14:schemeClr w14:val="tx1"/>
            </w14:solidFill>
          </w14:textFill>
        </w:rPr>
        <w:t xml:space="preserve">         </w:t>
      </w:r>
      <w:r>
        <w:rPr>
          <w:rFonts w:eastAsia="黑体"/>
          <w:b/>
          <w:color w:val="000000" w:themeColor="text1"/>
          <w:sz w:val="28"/>
          <w:szCs w:val="28"/>
          <w14:textFill>
            <w14:solidFill>
              <w14:schemeClr w14:val="tx1"/>
            </w14:solidFill>
          </w14:textFill>
        </w:rPr>
        <w:t xml:space="preserve">    20××－××－</w:t>
      </w:r>
      <w:r>
        <w:rPr>
          <w:rFonts w:hint="eastAsia" w:eastAsia="黑体"/>
          <w:b/>
          <w:color w:val="000000" w:themeColor="text1"/>
          <w:sz w:val="28"/>
          <w:szCs w:val="28"/>
          <w14:textFill>
            <w14:solidFill>
              <w14:schemeClr w14:val="tx1"/>
            </w14:solidFill>
          </w14:textFill>
        </w:rPr>
        <w:t>01</w:t>
      </w:r>
      <w:r>
        <w:rPr>
          <w:rFonts w:eastAsia="黑体"/>
          <w:b/>
          <w:color w:val="000000" w:themeColor="text1"/>
          <w:sz w:val="28"/>
          <w:szCs w:val="28"/>
          <w14:textFill>
            <w14:solidFill>
              <w14:schemeClr w14:val="tx1"/>
            </w14:solidFill>
          </w14:textFill>
        </w:rPr>
        <w:t>实施</w:t>
      </w:r>
    </w:p>
    <w:tbl>
      <w:tblPr>
        <w:tblStyle w:val="32"/>
        <w:tblW w:w="0" w:type="auto"/>
        <w:tblInd w:w="0" w:type="dxa"/>
        <w:tblBorders>
          <w:top w:val="none" w:color="auto" w:sz="0" w:space="0"/>
          <w:left w:val="none" w:color="auto" w:sz="0" w:space="0"/>
          <w:bottom w:val="none" w:color="auto" w:sz="0" w:space="0"/>
          <w:right w:val="none" w:color="auto" w:sz="0" w:space="0"/>
          <w:insideH w:val="single" w:color="auto" w:sz="18" w:space="0"/>
          <w:insideV w:val="none" w:color="auto" w:sz="0" w:space="0"/>
        </w:tblBorders>
        <w:tblLayout w:type="autofit"/>
        <w:tblCellMar>
          <w:top w:w="0" w:type="dxa"/>
          <w:left w:w="108" w:type="dxa"/>
          <w:bottom w:w="0" w:type="dxa"/>
          <w:right w:w="108" w:type="dxa"/>
        </w:tblCellMar>
      </w:tblPr>
      <w:tblGrid>
        <w:gridCol w:w="6379"/>
        <w:gridCol w:w="1927"/>
      </w:tblGrid>
      <w:tr>
        <w:tblPrEx>
          <w:tblBorders>
            <w:top w:val="none" w:color="auto" w:sz="0" w:space="0"/>
            <w:left w:val="none" w:color="auto" w:sz="0" w:space="0"/>
            <w:bottom w:val="none" w:color="auto" w:sz="0" w:space="0"/>
            <w:right w:val="none" w:color="auto" w:sz="0" w:space="0"/>
            <w:insideH w:val="single" w:color="auto" w:sz="18" w:space="0"/>
            <w:insideV w:val="none" w:color="auto" w:sz="0" w:space="0"/>
          </w:tblBorders>
        </w:tblPrEx>
        <w:trPr>
          <w:trHeight w:val="80" w:hRule="atLeast"/>
        </w:trPr>
        <w:tc>
          <w:tcPr>
            <w:tcW w:w="6379" w:type="dxa"/>
          </w:tcPr>
          <w:p/>
        </w:tc>
        <w:tc>
          <w:tcPr>
            <w:tcW w:w="1927" w:type="dxa"/>
          </w:tcPr>
          <w:p/>
        </w:tc>
      </w:tr>
      <w:tr>
        <w:tblPrEx>
          <w:tblBorders>
            <w:top w:val="none" w:color="auto" w:sz="0" w:space="0"/>
            <w:left w:val="none" w:color="auto" w:sz="0" w:space="0"/>
            <w:bottom w:val="none" w:color="auto" w:sz="0" w:space="0"/>
            <w:right w:val="none" w:color="auto" w:sz="0" w:space="0"/>
            <w:insideH w:val="single" w:color="auto" w:sz="18" w:space="0"/>
            <w:insideV w:val="none" w:color="auto" w:sz="0" w:space="0"/>
          </w:tblBorders>
          <w:tblCellMar>
            <w:top w:w="0" w:type="dxa"/>
            <w:left w:w="108" w:type="dxa"/>
            <w:bottom w:w="0" w:type="dxa"/>
            <w:right w:w="108" w:type="dxa"/>
          </w:tblCellMar>
        </w:tblPrEx>
        <w:tc>
          <w:tcPr>
            <w:tcW w:w="6379" w:type="dxa"/>
          </w:tcPr>
          <w:p>
            <w:pPr>
              <w:adjustRightInd w:val="0"/>
              <w:snapToGrid w:val="0"/>
              <w:jc w:val="distribute"/>
              <w:rPr>
                <w:rFonts w:ascii="黑体" w:eastAsia="黑体"/>
                <w:sz w:val="32"/>
                <w:szCs w:val="30"/>
              </w:rPr>
            </w:pPr>
            <w:r>
              <w:rPr>
                <w:rFonts w:hint="eastAsia" w:ascii="黑体" w:eastAsia="黑体"/>
                <w:sz w:val="32"/>
                <w:szCs w:val="30"/>
              </w:rPr>
              <w:t>中华人民共和国住房和城乡建设部</w:t>
            </w:r>
          </w:p>
          <w:p>
            <w:pPr>
              <w:adjustRightInd w:val="0"/>
              <w:snapToGrid w:val="0"/>
              <w:jc w:val="distribute"/>
              <w:rPr>
                <w:b/>
                <w:sz w:val="32"/>
              </w:rPr>
            </w:pPr>
            <w:r>
              <w:rPr>
                <w:rFonts w:hint="eastAsia" w:ascii="黑体" w:eastAsia="黑体"/>
                <w:sz w:val="32"/>
                <w:szCs w:val="30"/>
              </w:rPr>
              <w:t>中华人民共和国国家质量监督检验检疫总局</w:t>
            </w:r>
          </w:p>
        </w:tc>
        <w:tc>
          <w:tcPr>
            <w:tcW w:w="1927" w:type="dxa"/>
            <w:vAlign w:val="center"/>
          </w:tcPr>
          <w:p>
            <w:pPr>
              <w:rPr>
                <w:b/>
                <w:sz w:val="32"/>
                <w:szCs w:val="30"/>
              </w:rPr>
            </w:pPr>
            <w:r>
              <w:rPr>
                <w:rFonts w:hint="eastAsia" w:ascii="黑体" w:eastAsia="黑体"/>
                <w:sz w:val="32"/>
                <w:szCs w:val="30"/>
              </w:rPr>
              <w:t>联合发布</w:t>
            </w:r>
          </w:p>
        </w:tc>
      </w:tr>
    </w:tbl>
    <w:p>
      <w:pPr>
        <w:pStyle w:val="22"/>
        <w:spacing w:before="240" w:after="240"/>
        <w:ind w:left="0" w:firstLine="0" w:firstLineChars="0"/>
        <w:rPr>
          <w:rFonts w:hint="eastAsia" w:ascii="黑体" w:hAnsi="黑体" w:eastAsia="黑体"/>
          <w:b/>
          <w:sz w:val="28"/>
          <w:szCs w:val="28"/>
        </w:rPr>
        <w:sectPr>
          <w:footerReference r:id="rId3" w:type="default"/>
          <w:pgSz w:w="11906" w:h="16838"/>
          <w:pgMar w:top="1440" w:right="1800" w:bottom="1440" w:left="1800" w:header="851" w:footer="992" w:gutter="0"/>
          <w:pgNumType w:fmt="upperRoman" w:start="1"/>
          <w:cols w:space="720" w:num="1"/>
          <w:docGrid w:type="lines" w:linePitch="312" w:charSpace="0"/>
        </w:sectPr>
      </w:pPr>
    </w:p>
    <w:p>
      <w:pPr>
        <w:widowControl w:val="0"/>
        <w:spacing w:before="120" w:after="120" w:line="360" w:lineRule="auto"/>
        <w:jc w:val="center"/>
        <w:rPr>
          <w:rFonts w:ascii="宋体" w:hAnsi="宋体" w:eastAsia="等线" w:cs="Times New Roman"/>
          <w:b w:val="0"/>
          <w:bCs w:val="0"/>
          <w:caps/>
          <w:kern w:val="2"/>
          <w:sz w:val="36"/>
          <w:szCs w:val="36"/>
          <w:lang w:val="en-US" w:eastAsia="zh-CN" w:bidi="ar-SA"/>
        </w:rPr>
      </w:pPr>
      <w:r>
        <w:rPr>
          <w:rFonts w:hint="eastAsia" w:ascii="宋体" w:hAnsi="宋体" w:eastAsia="等线" w:cs="Times New Roman"/>
          <w:b w:val="0"/>
          <w:bCs/>
          <w:caps/>
          <w:kern w:val="2"/>
          <w:sz w:val="36"/>
          <w:szCs w:val="36"/>
          <w:lang w:val="en-US" w:eastAsia="zh-CN" w:bidi="ar-SA"/>
        </w:rPr>
        <w:t>中华人民共和国国家标准</w:t>
      </w: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r>
        <w:rPr>
          <w:rFonts w:hint="eastAsia" w:ascii="宋体" w:hAnsi="宋体"/>
          <w:b/>
          <w:bCs/>
          <w:sz w:val="36"/>
          <w:szCs w:val="36"/>
        </w:rPr>
        <w:t>建筑钢筋混凝土结构防火技术标准</w:t>
      </w:r>
    </w:p>
    <w:p>
      <w:pPr>
        <w:spacing w:line="360" w:lineRule="auto"/>
        <w:rPr>
          <w:sz w:val="28"/>
        </w:rPr>
      </w:pPr>
    </w:p>
    <w:p>
      <w:pPr>
        <w:spacing w:line="360" w:lineRule="auto"/>
        <w:jc w:val="center"/>
        <w:rPr>
          <w:rFonts w:ascii="宋体" w:hAnsi="宋体"/>
          <w:b/>
          <w:bCs/>
          <w:sz w:val="32"/>
          <w:szCs w:val="28"/>
        </w:rPr>
      </w:pPr>
      <w:r>
        <w:rPr>
          <w:rFonts w:hint="eastAsia"/>
          <w:b/>
          <w:bCs/>
          <w:sz w:val="28"/>
          <w:szCs w:val="24"/>
          <w:lang w:val="en-US" w:eastAsia="zh-CN"/>
        </w:rPr>
        <w:t>Standard for fire safety of concrete structures in buildings</w:t>
      </w:r>
    </w:p>
    <w:p>
      <w:pPr>
        <w:spacing w:line="360" w:lineRule="auto"/>
        <w:jc w:val="center"/>
        <w:rPr>
          <w:b/>
          <w:bCs/>
        </w:rPr>
      </w:pPr>
    </w:p>
    <w:p>
      <w:pPr>
        <w:spacing w:line="360" w:lineRule="auto"/>
        <w:jc w:val="center"/>
        <w:rPr>
          <w:b/>
          <w:bCs/>
          <w:sz w:val="28"/>
          <w:szCs w:val="28"/>
        </w:rPr>
      </w:pPr>
      <w:r>
        <w:rPr>
          <w:b/>
          <w:bCs/>
          <w:sz w:val="28"/>
          <w:szCs w:val="28"/>
        </w:rPr>
        <w:t>GB5XXXX—202X</w:t>
      </w:r>
    </w:p>
    <w:p>
      <w:pPr>
        <w:spacing w:line="360" w:lineRule="auto"/>
        <w:rPr>
          <w:rFonts w:ascii="宋体" w:hAnsi="宋体"/>
          <w:sz w:val="28"/>
        </w:rPr>
      </w:pPr>
    </w:p>
    <w:p>
      <w:pPr>
        <w:spacing w:line="360" w:lineRule="auto"/>
        <w:ind w:firstLine="2800" w:firstLineChars="1000"/>
        <w:rPr>
          <w:rFonts w:ascii="宋体" w:hAnsi="宋体"/>
          <w:sz w:val="28"/>
          <w:szCs w:val="28"/>
        </w:rPr>
      </w:pPr>
    </w:p>
    <w:p>
      <w:pPr>
        <w:spacing w:line="360" w:lineRule="auto"/>
        <w:ind w:firstLine="2800" w:firstLineChars="1000"/>
        <w:rPr>
          <w:rFonts w:ascii="宋体" w:hAnsi="宋体"/>
          <w:sz w:val="28"/>
          <w:szCs w:val="28"/>
        </w:rPr>
      </w:pPr>
      <w:bookmarkStart w:id="375" w:name="_GoBack"/>
      <w:bookmarkEnd w:id="375"/>
    </w:p>
    <w:p>
      <w:pPr>
        <w:spacing w:line="360" w:lineRule="auto"/>
        <w:ind w:firstLine="2800" w:firstLineChars="1000"/>
        <w:rPr>
          <w:rFonts w:ascii="宋体" w:hAnsi="宋体"/>
          <w:sz w:val="28"/>
          <w:szCs w:val="28"/>
        </w:rPr>
      </w:pPr>
    </w:p>
    <w:p>
      <w:pPr>
        <w:spacing w:line="360" w:lineRule="auto"/>
        <w:ind w:firstLine="2800" w:firstLineChars="1000"/>
        <w:rPr>
          <w:rFonts w:ascii="宋体" w:hAnsi="宋体"/>
          <w:sz w:val="28"/>
          <w:szCs w:val="28"/>
        </w:rPr>
      </w:pPr>
    </w:p>
    <w:p>
      <w:pPr>
        <w:spacing w:line="360" w:lineRule="auto"/>
        <w:ind w:firstLine="2800" w:firstLineChars="1000"/>
        <w:rPr>
          <w:rFonts w:ascii="宋体" w:hAnsi="宋体"/>
          <w:sz w:val="28"/>
          <w:szCs w:val="28"/>
        </w:rPr>
      </w:pPr>
    </w:p>
    <w:p>
      <w:pPr>
        <w:spacing w:line="360" w:lineRule="auto"/>
        <w:ind w:firstLine="1842" w:firstLineChars="658"/>
        <w:jc w:val="left"/>
        <w:rPr>
          <w:rFonts w:ascii="宋体" w:hAnsi="宋体"/>
          <w:sz w:val="28"/>
          <w:szCs w:val="28"/>
        </w:rPr>
      </w:pPr>
      <w:r>
        <w:rPr>
          <w:rFonts w:hint="eastAsia" w:ascii="宋体" w:hAnsi="宋体"/>
          <w:sz w:val="28"/>
          <w:szCs w:val="28"/>
        </w:rPr>
        <w:t>主编部门：中华人民共和国住房和城乡建设部</w:t>
      </w:r>
    </w:p>
    <w:p>
      <w:pPr>
        <w:spacing w:line="360" w:lineRule="auto"/>
        <w:ind w:firstLine="1842" w:firstLineChars="658"/>
        <w:jc w:val="left"/>
        <w:rPr>
          <w:rFonts w:ascii="宋体" w:hAnsi="宋体"/>
          <w:sz w:val="28"/>
          <w:szCs w:val="28"/>
        </w:rPr>
      </w:pPr>
      <w:r>
        <w:rPr>
          <w:rFonts w:hint="eastAsia" w:ascii="宋体" w:hAnsi="宋体"/>
          <w:sz w:val="28"/>
          <w:szCs w:val="28"/>
        </w:rPr>
        <w:t>批准部门：中华人民共和国住房和城乡建设部</w:t>
      </w:r>
    </w:p>
    <w:p>
      <w:pPr>
        <w:spacing w:line="360" w:lineRule="auto"/>
        <w:ind w:firstLine="1842" w:firstLineChars="658"/>
        <w:jc w:val="left"/>
        <w:rPr>
          <w:sz w:val="28"/>
          <w:szCs w:val="28"/>
        </w:rPr>
      </w:pPr>
      <w:r>
        <w:rPr>
          <w:sz w:val="28"/>
          <w:szCs w:val="28"/>
        </w:rPr>
        <w:t>施行日期：202X年XX月XX日</w:t>
      </w:r>
    </w:p>
    <w:p>
      <w:pPr>
        <w:spacing w:line="360" w:lineRule="auto"/>
        <w:jc w:val="center"/>
        <w:rPr>
          <w:sz w:val="36"/>
        </w:rPr>
      </w:pPr>
    </w:p>
    <w:p>
      <w:pPr>
        <w:spacing w:line="360" w:lineRule="auto"/>
        <w:jc w:val="center"/>
        <w:rPr>
          <w:sz w:val="36"/>
        </w:rPr>
      </w:pPr>
    </w:p>
    <w:p>
      <w:pPr>
        <w:spacing w:line="360" w:lineRule="auto"/>
        <w:jc w:val="center"/>
        <w:rPr>
          <w:sz w:val="36"/>
        </w:rPr>
      </w:pPr>
    </w:p>
    <w:p>
      <w:pPr>
        <w:spacing w:line="360" w:lineRule="auto"/>
        <w:jc w:val="center"/>
        <w:rPr>
          <w:sz w:val="36"/>
        </w:rPr>
      </w:pPr>
    </w:p>
    <w:p>
      <w:pPr>
        <w:spacing w:line="360" w:lineRule="auto"/>
        <w:jc w:val="center"/>
        <w:rPr>
          <w:sz w:val="32"/>
        </w:rPr>
      </w:pPr>
      <w:r>
        <w:rPr>
          <w:sz w:val="32"/>
        </w:rPr>
        <w:t>中国计划出版社</w:t>
      </w:r>
    </w:p>
    <w:p>
      <w:pPr>
        <w:spacing w:line="360" w:lineRule="auto"/>
        <w:jc w:val="center"/>
        <w:rPr>
          <w:rFonts w:ascii="宋体" w:hAnsi="宋体"/>
          <w:sz w:val="24"/>
        </w:rPr>
      </w:pPr>
      <w:r>
        <w:rPr>
          <w:sz w:val="24"/>
        </w:rPr>
        <w:t xml:space="preserve">202X年  </w:t>
      </w:r>
      <w:r>
        <w:rPr>
          <w:rFonts w:hint="eastAsia" w:ascii="宋体" w:hAnsi="宋体"/>
          <w:sz w:val="24"/>
        </w:rPr>
        <w:t>北京</w:t>
      </w:r>
    </w:p>
    <w:p>
      <w:pPr>
        <w:pStyle w:val="22"/>
        <w:spacing w:before="240" w:after="240"/>
        <w:ind w:left="0" w:firstLine="0" w:firstLineChars="0"/>
        <w:rPr>
          <w:rFonts w:ascii="宋体" w:hAnsi="宋体"/>
          <w:sz w:val="24"/>
        </w:rPr>
      </w:pPr>
      <w:r>
        <w:rPr>
          <w:rFonts w:hint="eastAsia" w:ascii="黑体" w:hAnsi="黑体" w:eastAsia="黑体"/>
          <w:b/>
          <w:sz w:val="28"/>
          <w:szCs w:val="28"/>
        </w:rPr>
        <w:t>目   次</w:t>
      </w:r>
      <w:r>
        <w:rPr>
          <w:rFonts w:ascii="宋体" w:hAnsi="宋体"/>
        </w:rPr>
        <w:fldChar w:fldCharType="begin"/>
      </w:r>
      <w:r>
        <w:rPr>
          <w:rFonts w:ascii="宋体" w:hAnsi="宋体"/>
        </w:rPr>
        <w:instrText xml:space="preserve"> TOC \o "1-2" \h \z \u </w:instrText>
      </w:r>
      <w:r>
        <w:rPr>
          <w:rFonts w:ascii="宋体" w:hAnsi="宋体"/>
        </w:rPr>
        <w:fldChar w:fldCharType="separate"/>
      </w:r>
    </w:p>
    <w:p>
      <w:pPr>
        <w:pStyle w:val="22"/>
        <w:tabs>
          <w:tab w:val="right" w:leader="dot" w:pos="8306"/>
          <w:tab w:val="clear" w:pos="8296"/>
        </w:tabs>
        <w:spacing w:line="360" w:lineRule="auto"/>
        <w:ind w:left="943" w:hanging="943"/>
        <w:rPr>
          <w:sz w:val="24"/>
        </w:rPr>
      </w:pPr>
      <w:r>
        <w:fldChar w:fldCharType="begin"/>
      </w:r>
      <w:r>
        <w:instrText xml:space="preserve"> HYPERLINK \l "_Toc712" </w:instrText>
      </w:r>
      <w:r>
        <w:fldChar w:fldCharType="separate"/>
      </w:r>
      <w:r>
        <w:rPr>
          <w:sz w:val="24"/>
        </w:rPr>
        <w:t xml:space="preserve">1 </w:t>
      </w:r>
      <w:r>
        <w:rPr>
          <w:rFonts w:hint="eastAsia"/>
          <w:sz w:val="24"/>
          <w:lang w:val="en-US" w:eastAsia="zh-CN"/>
        </w:rPr>
        <w:t xml:space="preserve"> </w:t>
      </w:r>
      <w:r>
        <w:rPr>
          <w:sz w:val="24"/>
        </w:rPr>
        <w:t>总  则</w:t>
      </w:r>
      <w:r>
        <w:rPr>
          <w:sz w:val="24"/>
        </w:rPr>
        <w:tab/>
      </w:r>
      <w:r>
        <w:rPr>
          <w:sz w:val="24"/>
        </w:rPr>
        <w:fldChar w:fldCharType="begin"/>
      </w:r>
      <w:r>
        <w:rPr>
          <w:sz w:val="24"/>
        </w:rPr>
        <w:instrText xml:space="preserve"> PAGEREF _Toc712 \h </w:instrText>
      </w:r>
      <w:r>
        <w:rPr>
          <w:sz w:val="24"/>
        </w:rPr>
        <w:fldChar w:fldCharType="separate"/>
      </w:r>
      <w:r>
        <w:rPr>
          <w:sz w:val="24"/>
        </w:rPr>
        <w:t>1</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"_Toc18094" </w:instrText>
      </w:r>
      <w:r>
        <w:fldChar w:fldCharType="separate"/>
      </w:r>
      <w:r>
        <w:rPr>
          <w:bCs/>
          <w:sz w:val="24"/>
        </w:rPr>
        <w:t xml:space="preserve">2 </w:t>
      </w:r>
      <w:r>
        <w:rPr>
          <w:rFonts w:hint="eastAsia"/>
          <w:bCs/>
          <w:sz w:val="24"/>
          <w:lang w:val="en-US" w:eastAsia="zh-CN"/>
        </w:rPr>
        <w:t xml:space="preserve"> </w:t>
      </w:r>
      <w:r>
        <w:rPr>
          <w:bCs/>
          <w:sz w:val="24"/>
        </w:rPr>
        <w:t>术语和符号</w:t>
      </w:r>
      <w:r>
        <w:rPr>
          <w:sz w:val="24"/>
        </w:rPr>
        <w:tab/>
      </w:r>
      <w:r>
        <w:rPr>
          <w:sz w:val="24"/>
        </w:rPr>
        <w:fldChar w:fldCharType="begin"/>
      </w:r>
      <w:r>
        <w:rPr>
          <w:sz w:val="24"/>
        </w:rPr>
        <w:instrText xml:space="preserve"> PAGEREF _Toc18094 \h </w:instrText>
      </w:r>
      <w:r>
        <w:rPr>
          <w:sz w:val="24"/>
        </w:rPr>
        <w:fldChar w:fldCharType="separate"/>
      </w:r>
      <w:r>
        <w:rPr>
          <w:sz w:val="24"/>
        </w:rPr>
        <w:t>2</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"_Toc30764" </w:instrText>
      </w:r>
      <w:r>
        <w:fldChar w:fldCharType="separate"/>
      </w:r>
      <w:r>
        <w:rPr>
          <w:sz w:val="24"/>
        </w:rPr>
        <w:t xml:space="preserve">2. 1 </w:t>
      </w:r>
      <w:r>
        <w:rPr>
          <w:rFonts w:hint="eastAsia"/>
          <w:sz w:val="24"/>
          <w:lang w:val="en-US" w:eastAsia="zh-CN"/>
        </w:rPr>
        <w:t xml:space="preserve"> </w:t>
      </w:r>
      <w:r>
        <w:rPr>
          <w:sz w:val="24"/>
        </w:rPr>
        <w:t>术 语</w:t>
      </w:r>
      <w:r>
        <w:rPr>
          <w:sz w:val="24"/>
        </w:rPr>
        <w:tab/>
      </w:r>
      <w:r>
        <w:rPr>
          <w:sz w:val="24"/>
        </w:rPr>
        <w:fldChar w:fldCharType="begin"/>
      </w:r>
      <w:r>
        <w:rPr>
          <w:sz w:val="24"/>
        </w:rPr>
        <w:instrText xml:space="preserve"> PAGEREF _Toc30764 \h </w:instrText>
      </w:r>
      <w:r>
        <w:rPr>
          <w:sz w:val="24"/>
        </w:rPr>
        <w:fldChar w:fldCharType="separate"/>
      </w:r>
      <w:r>
        <w:rPr>
          <w:sz w:val="24"/>
        </w:rPr>
        <w:t>2</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"_Toc27990" </w:instrText>
      </w:r>
      <w:r>
        <w:fldChar w:fldCharType="separate"/>
      </w:r>
      <w:r>
        <w:rPr>
          <w:bCs/>
          <w:sz w:val="24"/>
        </w:rPr>
        <w:t xml:space="preserve">2. 2 </w:t>
      </w:r>
      <w:r>
        <w:rPr>
          <w:rFonts w:hint="eastAsia"/>
          <w:bCs/>
          <w:sz w:val="24"/>
          <w:lang w:val="en-US" w:eastAsia="zh-CN"/>
        </w:rPr>
        <w:t xml:space="preserve"> </w:t>
      </w:r>
      <w:r>
        <w:rPr>
          <w:bCs/>
          <w:sz w:val="24"/>
        </w:rPr>
        <w:t>符 号</w:t>
      </w:r>
      <w:r>
        <w:rPr>
          <w:sz w:val="24"/>
        </w:rPr>
        <w:tab/>
      </w:r>
      <w:r>
        <w:rPr>
          <w:sz w:val="24"/>
        </w:rPr>
        <w:fldChar w:fldCharType="begin"/>
      </w:r>
      <w:r>
        <w:rPr>
          <w:sz w:val="24"/>
        </w:rPr>
        <w:instrText xml:space="preserve"> PAGEREF _Toc27990 \h </w:instrText>
      </w:r>
      <w:r>
        <w:rPr>
          <w:sz w:val="24"/>
        </w:rPr>
        <w:fldChar w:fldCharType="separate"/>
      </w:r>
      <w:r>
        <w:rPr>
          <w:sz w:val="24"/>
        </w:rPr>
        <w:t>3</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"_Toc11610" </w:instrText>
      </w:r>
      <w:r>
        <w:fldChar w:fldCharType="separate"/>
      </w:r>
      <w:r>
        <w:rPr>
          <w:bCs/>
          <w:sz w:val="24"/>
        </w:rPr>
        <w:t>3  基本规定</w:t>
      </w:r>
      <w:r>
        <w:rPr>
          <w:sz w:val="24"/>
        </w:rPr>
        <w:tab/>
      </w:r>
      <w:r>
        <w:rPr>
          <w:sz w:val="24"/>
        </w:rPr>
        <w:fldChar w:fldCharType="begin"/>
      </w:r>
      <w:r>
        <w:rPr>
          <w:sz w:val="24"/>
        </w:rPr>
        <w:instrText xml:space="preserve"> PAGEREF _Toc11610 \h </w:instrText>
      </w:r>
      <w:r>
        <w:rPr>
          <w:sz w:val="24"/>
        </w:rPr>
        <w:fldChar w:fldCharType="separate"/>
      </w:r>
      <w:r>
        <w:rPr>
          <w:sz w:val="24"/>
        </w:rPr>
        <w:t>8</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"_Toc6517" </w:instrText>
      </w:r>
      <w:r>
        <w:fldChar w:fldCharType="separate"/>
      </w:r>
      <w:r>
        <w:rPr>
          <w:sz w:val="24"/>
        </w:rPr>
        <w:t>3. 1  防火设计</w:t>
      </w:r>
      <w:r>
        <w:rPr>
          <w:sz w:val="24"/>
        </w:rPr>
        <w:tab/>
      </w:r>
      <w:r>
        <w:rPr>
          <w:sz w:val="24"/>
        </w:rPr>
        <w:fldChar w:fldCharType="begin"/>
      </w:r>
      <w:r>
        <w:rPr>
          <w:sz w:val="24"/>
        </w:rPr>
        <w:instrText xml:space="preserve"> PAGEREF _Toc6517 \h </w:instrText>
      </w:r>
      <w:r>
        <w:rPr>
          <w:sz w:val="24"/>
        </w:rPr>
        <w:fldChar w:fldCharType="separate"/>
      </w:r>
      <w:r>
        <w:rPr>
          <w:sz w:val="24"/>
        </w:rPr>
        <w:t>8</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"_Toc28830" </w:instrText>
      </w:r>
      <w:r>
        <w:fldChar w:fldCharType="separate"/>
      </w:r>
      <w:r>
        <w:rPr>
          <w:sz w:val="24"/>
        </w:rPr>
        <w:t>3. 2  防火保护</w:t>
      </w:r>
      <w:r>
        <w:rPr>
          <w:sz w:val="24"/>
        </w:rPr>
        <w:tab/>
      </w:r>
      <w:r>
        <w:rPr>
          <w:sz w:val="24"/>
        </w:rPr>
        <w:fldChar w:fldCharType="begin"/>
      </w:r>
      <w:r>
        <w:rPr>
          <w:sz w:val="24"/>
        </w:rPr>
        <w:instrText xml:space="preserve"> PAGEREF _Toc28830 \h </w:instrText>
      </w:r>
      <w:r>
        <w:rPr>
          <w:sz w:val="24"/>
        </w:rPr>
        <w:fldChar w:fldCharType="separate"/>
      </w:r>
      <w:r>
        <w:rPr>
          <w:sz w:val="24"/>
        </w:rPr>
        <w:t>10</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"_Toc30948" </w:instrText>
      </w:r>
      <w:r>
        <w:fldChar w:fldCharType="separate"/>
      </w:r>
      <w:r>
        <w:rPr>
          <w:sz w:val="24"/>
        </w:rPr>
        <w:t>4  材料及连接</w:t>
      </w:r>
      <w:r>
        <w:rPr>
          <w:sz w:val="24"/>
        </w:rPr>
        <w:tab/>
      </w:r>
      <w:r>
        <w:rPr>
          <w:sz w:val="24"/>
        </w:rPr>
        <w:fldChar w:fldCharType="begin"/>
      </w:r>
      <w:r>
        <w:rPr>
          <w:sz w:val="24"/>
        </w:rPr>
        <w:instrText xml:space="preserve"> PAGEREF _Toc30948 \h </w:instrText>
      </w:r>
      <w:r>
        <w:rPr>
          <w:sz w:val="24"/>
        </w:rPr>
        <w:fldChar w:fldCharType="separate"/>
      </w:r>
      <w:r>
        <w:rPr>
          <w:sz w:val="24"/>
        </w:rPr>
        <w:t>12</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"_Toc22078" </w:instrText>
      </w:r>
      <w:r>
        <w:fldChar w:fldCharType="separate"/>
      </w:r>
      <w:r>
        <w:rPr>
          <w:sz w:val="24"/>
        </w:rPr>
        <w:t>4. 1  普通钢筋</w:t>
      </w:r>
      <w:r>
        <w:rPr>
          <w:sz w:val="24"/>
        </w:rPr>
        <w:tab/>
      </w:r>
      <w:r>
        <w:rPr>
          <w:sz w:val="24"/>
        </w:rPr>
        <w:fldChar w:fldCharType="begin"/>
      </w:r>
      <w:r>
        <w:rPr>
          <w:sz w:val="24"/>
        </w:rPr>
        <w:instrText xml:space="preserve"> PAGEREF _Toc22078 \h </w:instrText>
      </w:r>
      <w:r>
        <w:rPr>
          <w:sz w:val="24"/>
        </w:rPr>
        <w:fldChar w:fldCharType="separate"/>
      </w:r>
      <w:r>
        <w:rPr>
          <w:sz w:val="24"/>
        </w:rPr>
        <w:t>12</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"_Toc15708" </w:instrText>
      </w:r>
      <w:r>
        <w:fldChar w:fldCharType="separate"/>
      </w:r>
      <w:r>
        <w:rPr>
          <w:sz w:val="24"/>
        </w:rPr>
        <w:t>4. 2  预应力钢筋</w:t>
      </w:r>
      <w:r>
        <w:rPr>
          <w:sz w:val="24"/>
        </w:rPr>
        <w:tab/>
      </w:r>
      <w:r>
        <w:rPr>
          <w:sz w:val="24"/>
        </w:rPr>
        <w:fldChar w:fldCharType="begin"/>
      </w:r>
      <w:r>
        <w:rPr>
          <w:sz w:val="24"/>
        </w:rPr>
        <w:instrText xml:space="preserve"> PAGEREF _Toc15708 \h </w:instrText>
      </w:r>
      <w:r>
        <w:rPr>
          <w:sz w:val="24"/>
        </w:rPr>
        <w:fldChar w:fldCharType="separate"/>
      </w:r>
      <w:r>
        <w:rPr>
          <w:sz w:val="24"/>
        </w:rPr>
        <w:t>13</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"_Toc9588" </w:instrText>
      </w:r>
      <w:r>
        <w:fldChar w:fldCharType="separate"/>
      </w:r>
      <w:r>
        <w:rPr>
          <w:sz w:val="24"/>
        </w:rPr>
        <w:t>4. 3  结构钢</w:t>
      </w:r>
      <w:r>
        <w:rPr>
          <w:sz w:val="24"/>
        </w:rPr>
        <w:tab/>
      </w:r>
      <w:r>
        <w:rPr>
          <w:sz w:val="24"/>
        </w:rPr>
        <w:fldChar w:fldCharType="begin"/>
      </w:r>
      <w:r>
        <w:rPr>
          <w:sz w:val="24"/>
        </w:rPr>
        <w:instrText xml:space="preserve"> PAGEREF _Toc9588 \h </w:instrText>
      </w:r>
      <w:r>
        <w:rPr>
          <w:sz w:val="24"/>
        </w:rPr>
        <w:fldChar w:fldCharType="separate"/>
      </w:r>
      <w:r>
        <w:rPr>
          <w:sz w:val="24"/>
        </w:rPr>
        <w:t>15</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"_Toc1028" </w:instrText>
      </w:r>
      <w:r>
        <w:fldChar w:fldCharType="separate"/>
      </w:r>
      <w:r>
        <w:rPr>
          <w:sz w:val="24"/>
        </w:rPr>
        <w:t>4.4  普通混凝土</w:t>
      </w:r>
      <w:r>
        <w:rPr>
          <w:sz w:val="24"/>
        </w:rPr>
        <w:tab/>
      </w:r>
      <w:r>
        <w:rPr>
          <w:sz w:val="24"/>
        </w:rPr>
        <w:fldChar w:fldCharType="begin"/>
      </w:r>
      <w:r>
        <w:rPr>
          <w:sz w:val="24"/>
        </w:rPr>
        <w:instrText xml:space="preserve"> PAGEREF _Toc1028 \h </w:instrText>
      </w:r>
      <w:r>
        <w:rPr>
          <w:sz w:val="24"/>
        </w:rPr>
        <w:fldChar w:fldCharType="separate"/>
      </w:r>
      <w:r>
        <w:rPr>
          <w:sz w:val="24"/>
        </w:rPr>
        <w:t>16</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"_Toc5688" </w:instrText>
      </w:r>
      <w:r>
        <w:fldChar w:fldCharType="separate"/>
      </w:r>
      <w:r>
        <w:rPr>
          <w:sz w:val="24"/>
        </w:rPr>
        <w:t>4.5  高强混凝土</w:t>
      </w:r>
      <w:r>
        <w:rPr>
          <w:sz w:val="24"/>
        </w:rPr>
        <w:tab/>
      </w:r>
      <w:r>
        <w:rPr>
          <w:sz w:val="24"/>
        </w:rPr>
        <w:fldChar w:fldCharType="begin"/>
      </w:r>
      <w:r>
        <w:rPr>
          <w:sz w:val="24"/>
        </w:rPr>
        <w:instrText xml:space="preserve"> PAGEREF _Toc5688 \h </w:instrText>
      </w:r>
      <w:r>
        <w:rPr>
          <w:sz w:val="24"/>
        </w:rPr>
        <w:fldChar w:fldCharType="separate"/>
      </w:r>
      <w:r>
        <w:rPr>
          <w:sz w:val="24"/>
        </w:rPr>
        <w:t>17</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"_Toc16036" </w:instrText>
      </w:r>
      <w:r>
        <w:fldChar w:fldCharType="separate"/>
      </w:r>
      <w:r>
        <w:rPr>
          <w:sz w:val="24"/>
        </w:rPr>
        <w:t>4.6  再生混凝土</w:t>
      </w:r>
      <w:r>
        <w:rPr>
          <w:sz w:val="24"/>
        </w:rPr>
        <w:tab/>
      </w:r>
      <w:r>
        <w:rPr>
          <w:sz w:val="24"/>
        </w:rPr>
        <w:fldChar w:fldCharType="begin"/>
      </w:r>
      <w:r>
        <w:rPr>
          <w:sz w:val="24"/>
        </w:rPr>
        <w:instrText xml:space="preserve"> PAGEREF _Toc16036 \h </w:instrText>
      </w:r>
      <w:r>
        <w:rPr>
          <w:sz w:val="24"/>
        </w:rPr>
        <w:fldChar w:fldCharType="separate"/>
      </w:r>
      <w:r>
        <w:rPr>
          <w:sz w:val="24"/>
        </w:rPr>
        <w:t>19</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"_Toc11830" </w:instrText>
      </w:r>
      <w:r>
        <w:fldChar w:fldCharType="separate"/>
      </w:r>
      <w:r>
        <w:rPr>
          <w:sz w:val="24"/>
        </w:rPr>
        <w:t>4.7  钢筋连接</w:t>
      </w:r>
      <w:r>
        <w:rPr>
          <w:sz w:val="24"/>
        </w:rPr>
        <w:tab/>
      </w:r>
      <w:r>
        <w:rPr>
          <w:sz w:val="24"/>
        </w:rPr>
        <w:fldChar w:fldCharType="begin"/>
      </w:r>
      <w:r>
        <w:rPr>
          <w:sz w:val="24"/>
        </w:rPr>
        <w:instrText xml:space="preserve"> PAGEREF _Toc11830 \h </w:instrText>
      </w:r>
      <w:r>
        <w:rPr>
          <w:sz w:val="24"/>
        </w:rPr>
        <w:fldChar w:fldCharType="separate"/>
      </w:r>
      <w:r>
        <w:rPr>
          <w:sz w:val="24"/>
        </w:rPr>
        <w:t>20</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"_Toc21294" </w:instrText>
      </w:r>
      <w:r>
        <w:fldChar w:fldCharType="separate"/>
      </w:r>
      <w:r>
        <w:rPr>
          <w:sz w:val="24"/>
        </w:rPr>
        <w:t>5  普通混凝土构件</w:t>
      </w:r>
      <w:r>
        <w:rPr>
          <w:sz w:val="24"/>
        </w:rPr>
        <w:tab/>
      </w:r>
      <w:r>
        <w:rPr>
          <w:sz w:val="24"/>
        </w:rPr>
        <w:fldChar w:fldCharType="begin"/>
      </w:r>
      <w:r>
        <w:rPr>
          <w:sz w:val="24"/>
        </w:rPr>
        <w:instrText xml:space="preserve"> PAGEREF _Toc21294 \h </w:instrText>
      </w:r>
      <w:r>
        <w:rPr>
          <w:sz w:val="24"/>
        </w:rPr>
        <w:fldChar w:fldCharType="separate"/>
      </w:r>
      <w:r>
        <w:rPr>
          <w:sz w:val="24"/>
        </w:rPr>
        <w:t>21</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"_Toc16044" </w:instrText>
      </w:r>
      <w:r>
        <w:fldChar w:fldCharType="separate"/>
      </w:r>
      <w:r>
        <w:rPr>
          <w:sz w:val="24"/>
        </w:rPr>
        <w:t>5.1  一般规定</w:t>
      </w:r>
      <w:r>
        <w:rPr>
          <w:sz w:val="24"/>
        </w:rPr>
        <w:tab/>
      </w:r>
      <w:r>
        <w:rPr>
          <w:sz w:val="24"/>
        </w:rPr>
        <w:fldChar w:fldCharType="begin"/>
      </w:r>
      <w:r>
        <w:rPr>
          <w:sz w:val="24"/>
        </w:rPr>
        <w:instrText xml:space="preserve"> PAGEREF _Toc16044 \h </w:instrText>
      </w:r>
      <w:r>
        <w:rPr>
          <w:sz w:val="24"/>
        </w:rPr>
        <w:fldChar w:fldCharType="separate"/>
      </w:r>
      <w:r>
        <w:rPr>
          <w:sz w:val="24"/>
        </w:rPr>
        <w:t>21</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"_Toc3251" </w:instrText>
      </w:r>
      <w:r>
        <w:fldChar w:fldCharType="separate"/>
      </w:r>
      <w:r>
        <w:rPr>
          <w:sz w:val="24"/>
        </w:rPr>
        <w:t>5.2  梁</w:t>
      </w:r>
      <w:r>
        <w:rPr>
          <w:sz w:val="24"/>
        </w:rPr>
        <w:tab/>
      </w:r>
      <w:r>
        <w:rPr>
          <w:sz w:val="24"/>
        </w:rPr>
        <w:fldChar w:fldCharType="begin"/>
      </w:r>
      <w:r>
        <w:rPr>
          <w:sz w:val="24"/>
        </w:rPr>
        <w:instrText xml:space="preserve"> PAGEREF _Toc3251 \h </w:instrText>
      </w:r>
      <w:r>
        <w:rPr>
          <w:sz w:val="24"/>
        </w:rPr>
        <w:fldChar w:fldCharType="separate"/>
      </w:r>
      <w:r>
        <w:rPr>
          <w:sz w:val="24"/>
        </w:rPr>
        <w:t>21</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"_Toc20997" </w:instrText>
      </w:r>
      <w:r>
        <w:fldChar w:fldCharType="separate"/>
      </w:r>
      <w:r>
        <w:rPr>
          <w:sz w:val="24"/>
        </w:rPr>
        <w:t>5.3  柱和墙</w:t>
      </w:r>
      <w:r>
        <w:rPr>
          <w:sz w:val="24"/>
        </w:rPr>
        <w:tab/>
      </w:r>
      <w:r>
        <w:rPr>
          <w:sz w:val="24"/>
        </w:rPr>
        <w:fldChar w:fldCharType="begin"/>
      </w:r>
      <w:r>
        <w:rPr>
          <w:sz w:val="24"/>
        </w:rPr>
        <w:instrText xml:space="preserve"> PAGEREF _Toc20997 \h </w:instrText>
      </w:r>
      <w:r>
        <w:rPr>
          <w:sz w:val="24"/>
        </w:rPr>
        <w:fldChar w:fldCharType="separate"/>
      </w:r>
      <w:r>
        <w:rPr>
          <w:sz w:val="24"/>
        </w:rPr>
        <w:t>22</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"_Toc4367" </w:instrText>
      </w:r>
      <w:r>
        <w:fldChar w:fldCharType="separate"/>
      </w:r>
      <w:r>
        <w:rPr>
          <w:sz w:val="24"/>
        </w:rPr>
        <w:t>5.4  板</w:t>
      </w:r>
      <w:r>
        <w:rPr>
          <w:sz w:val="24"/>
        </w:rPr>
        <w:tab/>
      </w:r>
      <w:r>
        <w:rPr>
          <w:sz w:val="24"/>
        </w:rPr>
        <w:fldChar w:fldCharType="begin"/>
      </w:r>
      <w:r>
        <w:rPr>
          <w:sz w:val="24"/>
        </w:rPr>
        <w:instrText xml:space="preserve"> PAGEREF _Toc4367 \h </w:instrText>
      </w:r>
      <w:r>
        <w:rPr>
          <w:sz w:val="24"/>
        </w:rPr>
        <w:fldChar w:fldCharType="separate"/>
      </w:r>
      <w:r>
        <w:rPr>
          <w:sz w:val="24"/>
        </w:rPr>
        <w:t>27</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"_Toc3938" </w:instrText>
      </w:r>
      <w:r>
        <w:fldChar w:fldCharType="separate"/>
      </w:r>
      <w:r>
        <w:rPr>
          <w:sz w:val="24"/>
        </w:rPr>
        <w:t>5.5  隧道</w:t>
      </w:r>
      <w:r>
        <w:rPr>
          <w:sz w:val="24"/>
        </w:rPr>
        <w:tab/>
      </w:r>
      <w:r>
        <w:rPr>
          <w:sz w:val="24"/>
        </w:rPr>
        <w:fldChar w:fldCharType="begin"/>
      </w:r>
      <w:r>
        <w:rPr>
          <w:sz w:val="24"/>
        </w:rPr>
        <w:instrText xml:space="preserve"> PAGEREF _Toc3938 \h </w:instrText>
      </w:r>
      <w:r>
        <w:rPr>
          <w:sz w:val="24"/>
        </w:rPr>
        <w:fldChar w:fldCharType="separate"/>
      </w:r>
      <w:r>
        <w:rPr>
          <w:sz w:val="24"/>
        </w:rPr>
        <w:t>28</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"_Toc26820" </w:instrText>
      </w:r>
      <w:r>
        <w:fldChar w:fldCharType="separate"/>
      </w:r>
      <w:r>
        <w:rPr>
          <w:sz w:val="24"/>
        </w:rPr>
        <w:t xml:space="preserve">6 </w:t>
      </w:r>
      <w:r>
        <w:rPr>
          <w:rFonts w:hint="eastAsia"/>
          <w:sz w:val="24"/>
          <w:lang w:val="en-US" w:eastAsia="zh-CN"/>
        </w:rPr>
        <w:t xml:space="preserve"> </w:t>
      </w:r>
      <w:r>
        <w:rPr>
          <w:sz w:val="24"/>
        </w:rPr>
        <w:t>高强混凝土构件</w:t>
      </w:r>
      <w:r>
        <w:rPr>
          <w:sz w:val="24"/>
        </w:rPr>
        <w:tab/>
      </w:r>
      <w:r>
        <w:rPr>
          <w:sz w:val="24"/>
        </w:rPr>
        <w:fldChar w:fldCharType="begin"/>
      </w:r>
      <w:r>
        <w:rPr>
          <w:sz w:val="24"/>
        </w:rPr>
        <w:instrText xml:space="preserve"> PAGEREF _Toc26820 \h </w:instrText>
      </w:r>
      <w:r>
        <w:rPr>
          <w:sz w:val="24"/>
        </w:rPr>
        <w:fldChar w:fldCharType="separate"/>
      </w:r>
      <w:r>
        <w:rPr>
          <w:sz w:val="24"/>
        </w:rPr>
        <w:t>30</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"_Toc2941" </w:instrText>
      </w:r>
      <w:r>
        <w:fldChar w:fldCharType="separate"/>
      </w:r>
      <w:r>
        <w:rPr>
          <w:sz w:val="24"/>
        </w:rPr>
        <w:t>7  预应力混凝土构件</w:t>
      </w:r>
      <w:r>
        <w:rPr>
          <w:sz w:val="24"/>
        </w:rPr>
        <w:tab/>
      </w:r>
      <w:r>
        <w:rPr>
          <w:sz w:val="24"/>
        </w:rPr>
        <w:fldChar w:fldCharType="begin"/>
      </w:r>
      <w:r>
        <w:rPr>
          <w:sz w:val="24"/>
        </w:rPr>
        <w:instrText xml:space="preserve"> PAGEREF _Toc2941 \h </w:instrText>
      </w:r>
      <w:r>
        <w:rPr>
          <w:sz w:val="24"/>
        </w:rPr>
        <w:fldChar w:fldCharType="separate"/>
      </w:r>
      <w:r>
        <w:rPr>
          <w:sz w:val="24"/>
        </w:rPr>
        <w:t>32</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"_Toc21215" </w:instrText>
      </w:r>
      <w:r>
        <w:fldChar w:fldCharType="separate"/>
      </w:r>
      <w:r>
        <w:rPr>
          <w:sz w:val="24"/>
        </w:rPr>
        <w:t>8  型钢混凝土构件</w:t>
      </w:r>
      <w:r>
        <w:rPr>
          <w:sz w:val="24"/>
        </w:rPr>
        <w:tab/>
      </w:r>
      <w:r>
        <w:rPr>
          <w:sz w:val="24"/>
        </w:rPr>
        <w:fldChar w:fldCharType="begin"/>
      </w:r>
      <w:r>
        <w:rPr>
          <w:sz w:val="24"/>
        </w:rPr>
        <w:instrText xml:space="preserve"> PAGEREF _Toc21215 \h </w:instrText>
      </w:r>
      <w:r>
        <w:rPr>
          <w:sz w:val="24"/>
        </w:rPr>
        <w:fldChar w:fldCharType="separate"/>
      </w:r>
      <w:r>
        <w:rPr>
          <w:sz w:val="24"/>
        </w:rPr>
        <w:t>35</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"_Toc31110" </w:instrText>
      </w:r>
      <w:r>
        <w:fldChar w:fldCharType="separate"/>
      </w:r>
      <w:r>
        <w:rPr>
          <w:sz w:val="24"/>
        </w:rPr>
        <w:t>9  预制混凝土构件</w:t>
      </w:r>
      <w:r>
        <w:rPr>
          <w:sz w:val="24"/>
        </w:rPr>
        <w:tab/>
      </w:r>
      <w:r>
        <w:rPr>
          <w:sz w:val="24"/>
        </w:rPr>
        <w:fldChar w:fldCharType="begin"/>
      </w:r>
      <w:r>
        <w:rPr>
          <w:sz w:val="24"/>
        </w:rPr>
        <w:instrText xml:space="preserve"> PAGEREF _Toc31110 \h </w:instrText>
      </w:r>
      <w:r>
        <w:rPr>
          <w:sz w:val="24"/>
        </w:rPr>
        <w:fldChar w:fldCharType="separate"/>
      </w:r>
      <w:r>
        <w:rPr>
          <w:sz w:val="24"/>
        </w:rPr>
        <w:t>37</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"_Toc11486" </w:instrText>
      </w:r>
      <w:r>
        <w:fldChar w:fldCharType="separate"/>
      </w:r>
      <w:r>
        <w:rPr>
          <w:sz w:val="24"/>
        </w:rPr>
        <w:t>10  加固混凝土构件</w:t>
      </w:r>
      <w:r>
        <w:rPr>
          <w:sz w:val="24"/>
        </w:rPr>
        <w:tab/>
      </w:r>
      <w:r>
        <w:rPr>
          <w:rFonts w:hint="eastAsia"/>
          <w:sz w:val="24"/>
        </w:rPr>
        <w:t>3</w:t>
      </w:r>
      <w:r>
        <w:rPr>
          <w:rFonts w:hint="eastAsia"/>
          <w:sz w:val="24"/>
        </w:rPr>
        <w:fldChar w:fldCharType="end"/>
      </w:r>
      <w:r>
        <w:rPr>
          <w:rFonts w:hint="eastAsia"/>
          <w:sz w:val="24"/>
        </w:rPr>
        <w:t>8</w:t>
      </w:r>
    </w:p>
    <w:p>
      <w:pPr>
        <w:pStyle w:val="22"/>
        <w:tabs>
          <w:tab w:val="right" w:leader="dot" w:pos="8306"/>
          <w:tab w:val="clear" w:pos="8296"/>
        </w:tabs>
        <w:spacing w:line="360" w:lineRule="auto"/>
        <w:ind w:left="943" w:hanging="943"/>
        <w:rPr>
          <w:sz w:val="24"/>
        </w:rPr>
      </w:pPr>
      <w:r>
        <w:fldChar w:fldCharType="begin"/>
      </w:r>
      <w:r>
        <w:instrText xml:space="preserve"> HYPERLINK \l "_Toc992" </w:instrText>
      </w:r>
      <w:r>
        <w:fldChar w:fldCharType="separate"/>
      </w:r>
      <w:r>
        <w:rPr>
          <w:sz w:val="24"/>
        </w:rPr>
        <w:t>11  火灾后钢筋混凝土结构鉴定</w:t>
      </w:r>
      <w:r>
        <w:rPr>
          <w:sz w:val="24"/>
        </w:rPr>
        <w:tab/>
      </w:r>
      <w:r>
        <w:rPr>
          <w:sz w:val="24"/>
        </w:rPr>
        <w:fldChar w:fldCharType="begin"/>
      </w:r>
      <w:r>
        <w:rPr>
          <w:sz w:val="24"/>
        </w:rPr>
        <w:instrText xml:space="preserve"> PAGEREF _Toc992 \h </w:instrText>
      </w:r>
      <w:r>
        <w:rPr>
          <w:sz w:val="24"/>
        </w:rPr>
        <w:fldChar w:fldCharType="separate"/>
      </w:r>
      <w:r>
        <w:rPr>
          <w:sz w:val="24"/>
        </w:rPr>
        <w:t>41</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"_Toc5107" </w:instrText>
      </w:r>
      <w:r>
        <w:fldChar w:fldCharType="separate"/>
      </w:r>
      <w:r>
        <w:rPr>
          <w:sz w:val="24"/>
        </w:rPr>
        <w:t>12  防火保护工程的施工与验收</w:t>
      </w:r>
      <w:r>
        <w:rPr>
          <w:sz w:val="24"/>
        </w:rPr>
        <w:tab/>
      </w:r>
      <w:r>
        <w:rPr>
          <w:sz w:val="24"/>
        </w:rPr>
        <w:fldChar w:fldCharType="begin"/>
      </w:r>
      <w:r>
        <w:rPr>
          <w:sz w:val="24"/>
        </w:rPr>
        <w:instrText xml:space="preserve"> PAGEREF _Toc5107 \h </w:instrText>
      </w:r>
      <w:r>
        <w:rPr>
          <w:sz w:val="24"/>
        </w:rPr>
        <w:fldChar w:fldCharType="separate"/>
      </w:r>
      <w:r>
        <w:rPr>
          <w:sz w:val="24"/>
        </w:rPr>
        <w:t>44</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"_Toc32514" </w:instrText>
      </w:r>
      <w:r>
        <w:fldChar w:fldCharType="separate"/>
      </w:r>
      <w:r>
        <w:rPr>
          <w:sz w:val="24"/>
        </w:rPr>
        <w:t>12.1  一般规定</w:t>
      </w:r>
      <w:r>
        <w:rPr>
          <w:sz w:val="24"/>
        </w:rPr>
        <w:tab/>
      </w:r>
      <w:r>
        <w:rPr>
          <w:sz w:val="24"/>
        </w:rPr>
        <w:fldChar w:fldCharType="begin"/>
      </w:r>
      <w:r>
        <w:rPr>
          <w:sz w:val="24"/>
        </w:rPr>
        <w:instrText xml:space="preserve"> PAGEREF _Toc32514 \h </w:instrText>
      </w:r>
      <w:r>
        <w:rPr>
          <w:sz w:val="24"/>
        </w:rPr>
        <w:fldChar w:fldCharType="separate"/>
      </w:r>
      <w:r>
        <w:rPr>
          <w:sz w:val="24"/>
        </w:rPr>
        <w:t>44</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"_Toc18800" </w:instrText>
      </w:r>
      <w:r>
        <w:fldChar w:fldCharType="separate"/>
      </w:r>
      <w:r>
        <w:rPr>
          <w:sz w:val="24"/>
        </w:rPr>
        <w:t>12.2  施 工</w:t>
      </w:r>
      <w:r>
        <w:rPr>
          <w:sz w:val="24"/>
        </w:rPr>
        <w:tab/>
      </w:r>
      <w:r>
        <w:rPr>
          <w:sz w:val="24"/>
        </w:rPr>
        <w:fldChar w:fldCharType="begin"/>
      </w:r>
      <w:r>
        <w:rPr>
          <w:sz w:val="24"/>
        </w:rPr>
        <w:instrText xml:space="preserve"> PAGEREF _Toc18800 \h </w:instrText>
      </w:r>
      <w:r>
        <w:rPr>
          <w:sz w:val="24"/>
        </w:rPr>
        <w:fldChar w:fldCharType="separate"/>
      </w:r>
      <w:r>
        <w:rPr>
          <w:sz w:val="24"/>
        </w:rPr>
        <w:t>45</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"_Toc20865" </w:instrText>
      </w:r>
      <w:r>
        <w:fldChar w:fldCharType="separate"/>
      </w:r>
      <w:r>
        <w:rPr>
          <w:sz w:val="24"/>
        </w:rPr>
        <w:t>12.3  验 收</w:t>
      </w:r>
      <w:r>
        <w:rPr>
          <w:sz w:val="24"/>
        </w:rPr>
        <w:tab/>
      </w:r>
      <w:r>
        <w:rPr>
          <w:sz w:val="24"/>
        </w:rPr>
        <w:fldChar w:fldCharType="begin"/>
      </w:r>
      <w:r>
        <w:rPr>
          <w:sz w:val="24"/>
        </w:rPr>
        <w:instrText xml:space="preserve"> PAGEREF _Toc20865 \h </w:instrText>
      </w:r>
      <w:r>
        <w:rPr>
          <w:sz w:val="24"/>
        </w:rPr>
        <w:fldChar w:fldCharType="separate"/>
      </w:r>
      <w:r>
        <w:rPr>
          <w:sz w:val="24"/>
        </w:rPr>
        <w:t>46</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"_Toc9393" </w:instrText>
      </w:r>
      <w:r>
        <w:fldChar w:fldCharType="separate"/>
      </w:r>
      <w:r>
        <w:rPr>
          <w:sz w:val="24"/>
        </w:rPr>
        <w:t>附录A  普通混凝土构件矩形截面温度场简化计算方法</w:t>
      </w:r>
      <w:r>
        <w:rPr>
          <w:sz w:val="24"/>
        </w:rPr>
        <w:tab/>
      </w:r>
      <w:r>
        <w:rPr>
          <w:sz w:val="24"/>
        </w:rPr>
        <w:fldChar w:fldCharType="begin"/>
      </w:r>
      <w:r>
        <w:rPr>
          <w:sz w:val="24"/>
        </w:rPr>
        <w:instrText xml:space="preserve"> PAGEREF _Toc9393 \h </w:instrText>
      </w:r>
      <w:r>
        <w:rPr>
          <w:sz w:val="24"/>
        </w:rPr>
        <w:fldChar w:fldCharType="separate"/>
      </w:r>
      <w:r>
        <w:rPr>
          <w:sz w:val="24"/>
        </w:rPr>
        <w:t>50</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"_Toc17577" </w:instrText>
      </w:r>
      <w:r>
        <w:fldChar w:fldCharType="separate"/>
      </w:r>
      <w:r>
        <w:rPr>
          <w:bCs/>
          <w:sz w:val="24"/>
        </w:rPr>
        <w:t>附录B  高级计算方法（推荐性）</w:t>
      </w:r>
      <w:r>
        <w:rPr>
          <w:sz w:val="24"/>
        </w:rPr>
        <w:tab/>
      </w:r>
      <w:r>
        <w:rPr>
          <w:sz w:val="24"/>
        </w:rPr>
        <w:fldChar w:fldCharType="begin"/>
      </w:r>
      <w:r>
        <w:rPr>
          <w:sz w:val="24"/>
        </w:rPr>
        <w:instrText xml:space="preserve"> PAGEREF _Toc17577 \h </w:instrText>
      </w:r>
      <w:r>
        <w:rPr>
          <w:sz w:val="24"/>
        </w:rPr>
        <w:fldChar w:fldCharType="separate"/>
      </w:r>
      <w:r>
        <w:rPr>
          <w:sz w:val="24"/>
        </w:rPr>
        <w:t>52</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"_Toc17692" </w:instrText>
      </w:r>
      <w:r>
        <w:fldChar w:fldCharType="separate"/>
      </w:r>
      <w:r>
        <w:rPr>
          <w:sz w:val="24"/>
        </w:rPr>
        <w:t>附录C  等效缩减截面计算方法</w:t>
      </w:r>
      <w:r>
        <w:rPr>
          <w:bCs/>
          <w:sz w:val="24"/>
        </w:rPr>
        <w:t>（推荐性）</w:t>
      </w:r>
      <w:r>
        <w:rPr>
          <w:sz w:val="24"/>
        </w:rPr>
        <w:tab/>
      </w:r>
      <w:r>
        <w:rPr>
          <w:sz w:val="24"/>
        </w:rPr>
        <w:fldChar w:fldCharType="begin"/>
      </w:r>
      <w:r>
        <w:rPr>
          <w:sz w:val="24"/>
        </w:rPr>
        <w:instrText xml:space="preserve"> PAGEREF _Toc17692 \h </w:instrText>
      </w:r>
      <w:r>
        <w:rPr>
          <w:sz w:val="24"/>
        </w:rPr>
        <w:fldChar w:fldCharType="separate"/>
      </w:r>
      <w:r>
        <w:rPr>
          <w:sz w:val="24"/>
        </w:rPr>
        <w:t>53</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"_Toc23517" </w:instrText>
      </w:r>
      <w:r>
        <w:fldChar w:fldCharType="separate"/>
      </w:r>
      <w:r>
        <w:rPr>
          <w:sz w:val="24"/>
        </w:rPr>
        <w:t>C.1  500 ℃等温线法</w:t>
      </w:r>
      <w:r>
        <w:rPr>
          <w:sz w:val="24"/>
        </w:rPr>
        <w:tab/>
      </w:r>
      <w:r>
        <w:rPr>
          <w:sz w:val="24"/>
        </w:rPr>
        <w:fldChar w:fldCharType="begin"/>
      </w:r>
      <w:r>
        <w:rPr>
          <w:sz w:val="24"/>
        </w:rPr>
        <w:instrText xml:space="preserve"> PAGEREF _Toc23517 \h </w:instrText>
      </w:r>
      <w:r>
        <w:rPr>
          <w:sz w:val="24"/>
        </w:rPr>
        <w:fldChar w:fldCharType="separate"/>
      </w:r>
      <w:r>
        <w:rPr>
          <w:sz w:val="24"/>
        </w:rPr>
        <w:t>53</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"_Toc25531" </w:instrText>
      </w:r>
      <w:r>
        <w:fldChar w:fldCharType="separate"/>
      </w:r>
      <w:r>
        <w:rPr>
          <w:sz w:val="24"/>
        </w:rPr>
        <w:t>C.2  300 ℃和800 ℃等温线法</w:t>
      </w:r>
      <w:r>
        <w:rPr>
          <w:sz w:val="24"/>
        </w:rPr>
        <w:tab/>
      </w:r>
      <w:r>
        <w:rPr>
          <w:sz w:val="24"/>
        </w:rPr>
        <w:fldChar w:fldCharType="begin"/>
      </w:r>
      <w:r>
        <w:rPr>
          <w:sz w:val="24"/>
        </w:rPr>
        <w:instrText xml:space="preserve"> PAGEREF _Toc25531 \h </w:instrText>
      </w:r>
      <w:r>
        <w:rPr>
          <w:sz w:val="24"/>
        </w:rPr>
        <w:fldChar w:fldCharType="separate"/>
      </w:r>
      <w:r>
        <w:rPr>
          <w:sz w:val="24"/>
        </w:rPr>
        <w:t>55</w:t>
      </w:r>
      <w:r>
        <w:rPr>
          <w:sz w:val="24"/>
        </w:rPr>
        <w:fldChar w:fldCharType="end"/>
      </w:r>
      <w:r>
        <w:rPr>
          <w:sz w:val="24"/>
        </w:rPr>
        <w:fldChar w:fldCharType="end"/>
      </w:r>
    </w:p>
    <w:p>
      <w:pPr>
        <w:pStyle w:val="27"/>
        <w:tabs>
          <w:tab w:val="right" w:leader="dot" w:pos="8306"/>
        </w:tabs>
        <w:spacing w:line="360" w:lineRule="auto"/>
        <w:rPr>
          <w:sz w:val="24"/>
        </w:rPr>
      </w:pPr>
      <w:r>
        <w:fldChar w:fldCharType="begin"/>
      </w:r>
      <w:r>
        <w:instrText xml:space="preserve"> HYPERLINK \l "_Toc27246" </w:instrText>
      </w:r>
      <w:r>
        <w:fldChar w:fldCharType="separate"/>
      </w:r>
      <w:r>
        <w:rPr>
          <w:sz w:val="24"/>
        </w:rPr>
        <w:t>C.3  条带法</w:t>
      </w:r>
      <w:r>
        <w:rPr>
          <w:sz w:val="24"/>
        </w:rPr>
        <w:tab/>
      </w:r>
      <w:r>
        <w:rPr>
          <w:sz w:val="24"/>
        </w:rPr>
        <w:fldChar w:fldCharType="begin"/>
      </w:r>
      <w:r>
        <w:rPr>
          <w:sz w:val="24"/>
        </w:rPr>
        <w:instrText xml:space="preserve"> PAGEREF _Toc27246 \h </w:instrText>
      </w:r>
      <w:r>
        <w:rPr>
          <w:sz w:val="24"/>
        </w:rPr>
        <w:fldChar w:fldCharType="separate"/>
      </w:r>
      <w:r>
        <w:rPr>
          <w:sz w:val="24"/>
        </w:rPr>
        <w:t>56</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"_Toc13151" </w:instrText>
      </w:r>
      <w:r>
        <w:fldChar w:fldCharType="separate"/>
      </w:r>
      <w:r>
        <w:rPr>
          <w:sz w:val="24"/>
        </w:rPr>
        <w:t>附录D  普通混凝土矩形柱和异形柱耐火极限预测公式系数取值</w:t>
      </w:r>
      <w:r>
        <w:rPr>
          <w:sz w:val="24"/>
        </w:rPr>
        <w:tab/>
      </w:r>
      <w:r>
        <w:rPr>
          <w:sz w:val="24"/>
        </w:rPr>
        <w:fldChar w:fldCharType="begin"/>
      </w:r>
      <w:r>
        <w:rPr>
          <w:sz w:val="24"/>
        </w:rPr>
        <w:instrText xml:space="preserve"> PAGEREF _Toc13151 \h </w:instrText>
      </w:r>
      <w:r>
        <w:rPr>
          <w:sz w:val="24"/>
        </w:rPr>
        <w:fldChar w:fldCharType="separate"/>
      </w:r>
      <w:r>
        <w:rPr>
          <w:sz w:val="24"/>
        </w:rPr>
        <w:t>59</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"_Toc22945" </w:instrText>
      </w:r>
      <w:r>
        <w:fldChar w:fldCharType="separate"/>
      </w:r>
      <w:r>
        <w:rPr>
          <w:bCs/>
          <w:kern w:val="44"/>
          <w:sz w:val="24"/>
        </w:rPr>
        <w:t>附录E  火灾下普通混凝土板考虑薄膜效应时的承载力</w:t>
      </w:r>
      <w:r>
        <w:rPr>
          <w:sz w:val="24"/>
        </w:rPr>
        <w:tab/>
      </w:r>
      <w:r>
        <w:rPr>
          <w:sz w:val="24"/>
        </w:rPr>
        <w:fldChar w:fldCharType="begin"/>
      </w:r>
      <w:r>
        <w:rPr>
          <w:sz w:val="24"/>
        </w:rPr>
        <w:instrText xml:space="preserve"> PAGEREF _Toc22945 \h </w:instrText>
      </w:r>
      <w:r>
        <w:rPr>
          <w:sz w:val="24"/>
        </w:rPr>
        <w:fldChar w:fldCharType="separate"/>
      </w:r>
      <w:r>
        <w:rPr>
          <w:sz w:val="24"/>
        </w:rPr>
        <w:t>61</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"_Toc23302" </w:instrText>
      </w:r>
      <w:r>
        <w:fldChar w:fldCharType="separate"/>
      </w:r>
      <w:r>
        <w:rPr>
          <w:sz w:val="24"/>
        </w:rPr>
        <w:t>附录F  碳纤维布加固混凝土梁和板的防火涂料厚度</w:t>
      </w:r>
      <w:r>
        <w:rPr>
          <w:sz w:val="24"/>
        </w:rPr>
        <w:tab/>
      </w:r>
      <w:r>
        <w:rPr>
          <w:sz w:val="24"/>
        </w:rPr>
        <w:fldChar w:fldCharType="begin"/>
      </w:r>
      <w:r>
        <w:rPr>
          <w:sz w:val="24"/>
        </w:rPr>
        <w:instrText xml:space="preserve"> PAGEREF _Toc23302 \h </w:instrText>
      </w:r>
      <w:r>
        <w:rPr>
          <w:sz w:val="24"/>
        </w:rPr>
        <w:fldChar w:fldCharType="separate"/>
      </w:r>
      <w:r>
        <w:rPr>
          <w:sz w:val="24"/>
        </w:rPr>
        <w:t>64</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"_Toc21511" </w:instrText>
      </w:r>
      <w:r>
        <w:fldChar w:fldCharType="separate"/>
      </w:r>
      <w:r>
        <w:rPr>
          <w:sz w:val="24"/>
        </w:rPr>
        <w:t>附录G  火灾后钢筋和混凝土的力学性能</w:t>
      </w:r>
      <w:r>
        <w:rPr>
          <w:sz w:val="24"/>
        </w:rPr>
        <w:tab/>
      </w:r>
      <w:r>
        <w:rPr>
          <w:sz w:val="24"/>
        </w:rPr>
        <w:fldChar w:fldCharType="begin"/>
      </w:r>
      <w:r>
        <w:rPr>
          <w:sz w:val="24"/>
        </w:rPr>
        <w:instrText xml:space="preserve"> PAGEREF _Toc21511 \h </w:instrText>
      </w:r>
      <w:r>
        <w:rPr>
          <w:sz w:val="24"/>
        </w:rPr>
        <w:fldChar w:fldCharType="separate"/>
      </w:r>
      <w:r>
        <w:rPr>
          <w:sz w:val="24"/>
        </w:rPr>
        <w:t>79</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"_Toc9318" </w:instrText>
      </w:r>
      <w:r>
        <w:fldChar w:fldCharType="separate"/>
      </w:r>
      <w:r>
        <w:rPr>
          <w:sz w:val="24"/>
        </w:rPr>
        <w:t>本标准用词用语说明</w:t>
      </w:r>
      <w:r>
        <w:rPr>
          <w:sz w:val="24"/>
        </w:rPr>
        <w:tab/>
      </w:r>
      <w:r>
        <w:rPr>
          <w:sz w:val="24"/>
        </w:rPr>
        <w:fldChar w:fldCharType="begin"/>
      </w:r>
      <w:r>
        <w:rPr>
          <w:sz w:val="24"/>
        </w:rPr>
        <w:instrText xml:space="preserve"> PAGEREF _Toc9318 \h </w:instrText>
      </w:r>
      <w:r>
        <w:rPr>
          <w:sz w:val="24"/>
        </w:rPr>
        <w:fldChar w:fldCharType="separate"/>
      </w:r>
      <w:r>
        <w:rPr>
          <w:sz w:val="24"/>
        </w:rPr>
        <w:t>82</w:t>
      </w:r>
      <w:r>
        <w:rPr>
          <w:sz w:val="24"/>
        </w:rPr>
        <w:fldChar w:fldCharType="end"/>
      </w:r>
      <w:r>
        <w:rPr>
          <w:sz w:val="24"/>
        </w:rPr>
        <w:fldChar w:fldCharType="end"/>
      </w:r>
    </w:p>
    <w:p>
      <w:pPr>
        <w:pStyle w:val="22"/>
        <w:tabs>
          <w:tab w:val="right" w:leader="dot" w:pos="8306"/>
          <w:tab w:val="clear" w:pos="8296"/>
        </w:tabs>
        <w:spacing w:line="360" w:lineRule="auto"/>
        <w:ind w:left="943" w:hanging="943"/>
        <w:rPr>
          <w:sz w:val="24"/>
        </w:rPr>
      </w:pPr>
      <w:r>
        <w:fldChar w:fldCharType="begin"/>
      </w:r>
      <w:r>
        <w:instrText xml:space="preserve"> HYPERLINK \l "_Toc10329" </w:instrText>
      </w:r>
      <w:r>
        <w:fldChar w:fldCharType="separate"/>
      </w:r>
      <w:r>
        <w:rPr>
          <w:sz w:val="24"/>
        </w:rPr>
        <w:t>引用标准名录</w:t>
      </w:r>
      <w:r>
        <w:rPr>
          <w:sz w:val="24"/>
        </w:rPr>
        <w:tab/>
      </w:r>
      <w:r>
        <w:rPr>
          <w:sz w:val="24"/>
        </w:rPr>
        <w:fldChar w:fldCharType="begin"/>
      </w:r>
      <w:r>
        <w:rPr>
          <w:sz w:val="24"/>
        </w:rPr>
        <w:instrText xml:space="preserve"> PAGEREF _Toc10329 \h </w:instrText>
      </w:r>
      <w:r>
        <w:rPr>
          <w:sz w:val="24"/>
        </w:rPr>
        <w:fldChar w:fldCharType="separate"/>
      </w:r>
      <w:r>
        <w:rPr>
          <w:sz w:val="24"/>
        </w:rPr>
        <w:t>83</w:t>
      </w:r>
      <w:r>
        <w:rPr>
          <w:sz w:val="24"/>
        </w:rPr>
        <w:fldChar w:fldCharType="end"/>
      </w:r>
      <w:r>
        <w:rPr>
          <w:sz w:val="24"/>
        </w:rPr>
        <w:fldChar w:fldCharType="end"/>
      </w:r>
    </w:p>
    <w:p>
      <w:pPr>
        <w:pStyle w:val="27"/>
        <w:tabs>
          <w:tab w:val="right" w:leader="dot" w:pos="8306"/>
        </w:tabs>
        <w:spacing w:line="360" w:lineRule="auto"/>
      </w:pPr>
    </w:p>
    <w:p/>
    <w:p>
      <w:pPr>
        <w:pStyle w:val="22"/>
        <w:spacing w:before="240" w:after="240"/>
        <w:ind w:left="0" w:firstLine="0" w:firstLineChars="0"/>
        <w:rPr>
          <w:rFonts w:ascii="宋体" w:hAnsi="宋体"/>
          <w:szCs w:val="22"/>
        </w:rPr>
      </w:pPr>
      <w:r>
        <w:rPr>
          <w:rFonts w:ascii="宋体" w:hAnsi="宋体"/>
          <w:sz w:val="24"/>
        </w:rPr>
        <w:fldChar w:fldCharType="end"/>
      </w: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spacing w:before="78" w:beforeLines="25" w:line="300" w:lineRule="auto"/>
        <w:rPr>
          <w:sz w:val="24"/>
        </w:rPr>
      </w:pPr>
    </w:p>
    <w:p>
      <w:pPr>
        <w:adjustRightInd w:val="0"/>
        <w:snapToGrid w:val="0"/>
        <w:spacing w:line="360" w:lineRule="auto"/>
        <w:jc w:val="center"/>
        <w:textAlignment w:val="baseline"/>
        <w:outlineLvl w:val="0"/>
        <w:rPr>
          <w:rFonts w:eastAsia="黑体"/>
          <w:b/>
          <w:sz w:val="28"/>
          <w:szCs w:val="28"/>
        </w:rPr>
      </w:pPr>
      <w:bookmarkStart w:id="7" w:name="_Toc1579"/>
      <w:bookmarkStart w:id="8" w:name="_Toc15526"/>
      <w:bookmarkStart w:id="9" w:name="_Toc123894255"/>
      <w:bookmarkStart w:id="10" w:name="_Toc289760077"/>
      <w:bookmarkStart w:id="11" w:name="_Toc57798693"/>
      <w:bookmarkStart w:id="12" w:name="_Toc31637"/>
      <w:bookmarkStart w:id="13" w:name="_Toc3923"/>
      <w:bookmarkStart w:id="14" w:name="_Toc58101063"/>
      <w:bookmarkStart w:id="15" w:name="_Toc57798604"/>
    </w:p>
    <w:p>
      <w:pPr>
        <w:adjustRightInd w:val="0"/>
        <w:snapToGrid w:val="0"/>
        <w:spacing w:line="360" w:lineRule="auto"/>
        <w:jc w:val="center"/>
        <w:textAlignment w:val="baseline"/>
        <w:outlineLvl w:val="0"/>
        <w:rPr>
          <w:rFonts w:eastAsia="黑体"/>
          <w:b/>
          <w:sz w:val="28"/>
          <w:szCs w:val="28"/>
        </w:rPr>
      </w:pPr>
    </w:p>
    <w:p>
      <w:pPr>
        <w:adjustRightInd w:val="0"/>
        <w:snapToGrid w:val="0"/>
        <w:spacing w:line="360" w:lineRule="auto"/>
        <w:jc w:val="center"/>
        <w:textAlignment w:val="baseline"/>
        <w:outlineLvl w:val="0"/>
        <w:rPr>
          <w:rFonts w:eastAsia="黑体"/>
          <w:b/>
          <w:sz w:val="28"/>
          <w:szCs w:val="28"/>
        </w:rPr>
      </w:pPr>
      <w:bookmarkStart w:id="16" w:name="_Toc136183428"/>
      <w:bookmarkStart w:id="17" w:name="_Toc9471"/>
      <w:bookmarkStart w:id="18" w:name="_Toc10095"/>
      <w:bookmarkStart w:id="19" w:name="_Toc136189500"/>
      <w:r>
        <w:rPr>
          <w:rFonts w:eastAsia="黑体"/>
          <w:b/>
          <w:sz w:val="28"/>
          <w:szCs w:val="28"/>
        </w:rPr>
        <w:t>Contents</w:t>
      </w:r>
      <w:bookmarkEnd w:id="7"/>
      <w:bookmarkEnd w:id="8"/>
      <w:bookmarkEnd w:id="9"/>
      <w:bookmarkEnd w:id="10"/>
      <w:bookmarkEnd w:id="11"/>
      <w:bookmarkEnd w:id="12"/>
      <w:bookmarkEnd w:id="13"/>
      <w:bookmarkEnd w:id="14"/>
      <w:bookmarkEnd w:id="15"/>
      <w:bookmarkEnd w:id="16"/>
      <w:bookmarkEnd w:id="17"/>
      <w:bookmarkEnd w:id="18"/>
      <w:bookmarkEnd w:id="19"/>
    </w:p>
    <w:p>
      <w:pPr>
        <w:pStyle w:val="22"/>
        <w:spacing w:line="360" w:lineRule="auto"/>
        <w:ind w:left="825" w:hanging="825"/>
        <w:rPr>
          <w:rFonts w:eastAsiaTheme="minorEastAsia"/>
          <w:sz w:val="24"/>
        </w:rPr>
      </w:pPr>
      <w:r>
        <w:fldChar w:fldCharType="begin"/>
      </w:r>
      <w:r>
        <w:instrText xml:space="preserve"> HYPERLINK \l "_Toc136183429" </w:instrText>
      </w:r>
      <w:r>
        <w:fldChar w:fldCharType="separate"/>
      </w:r>
      <w:r>
        <w:rPr>
          <w:rStyle w:val="37"/>
          <w:color w:val="auto"/>
          <w:sz w:val="24"/>
          <w:u w:val="none"/>
        </w:rPr>
        <w:t>1 General provisions</w:t>
      </w:r>
      <w:r>
        <w:rPr>
          <w:sz w:val="24"/>
        </w:rPr>
        <w:tab/>
      </w:r>
      <w:r>
        <w:rPr>
          <w:sz w:val="24"/>
        </w:rPr>
        <w:fldChar w:fldCharType="begin"/>
      </w:r>
      <w:r>
        <w:rPr>
          <w:sz w:val="24"/>
        </w:rPr>
        <w:instrText xml:space="preserve"> PAGEREF _Toc136183429 \h </w:instrText>
      </w:r>
      <w:r>
        <w:rPr>
          <w:sz w:val="24"/>
        </w:rPr>
        <w:fldChar w:fldCharType="separate"/>
      </w:r>
      <w:r>
        <w:rPr>
          <w:sz w:val="24"/>
        </w:rPr>
        <w:t>1</w:t>
      </w:r>
      <w:r>
        <w:rPr>
          <w:sz w:val="24"/>
        </w:rPr>
        <w:fldChar w:fldCharType="end"/>
      </w:r>
      <w:r>
        <w:rPr>
          <w:sz w:val="24"/>
        </w:rPr>
        <w:fldChar w:fldCharType="end"/>
      </w:r>
    </w:p>
    <w:p>
      <w:pPr>
        <w:pStyle w:val="22"/>
        <w:spacing w:line="360" w:lineRule="auto"/>
        <w:ind w:left="825" w:hanging="825"/>
        <w:rPr>
          <w:rFonts w:eastAsiaTheme="minorEastAsia"/>
          <w:sz w:val="24"/>
        </w:rPr>
      </w:pPr>
      <w:r>
        <w:fldChar w:fldCharType="begin"/>
      </w:r>
      <w:r>
        <w:instrText xml:space="preserve"> HYPERLINK \l "_Toc136183430" </w:instrText>
      </w:r>
      <w:r>
        <w:fldChar w:fldCharType="separate"/>
      </w:r>
      <w:r>
        <w:rPr>
          <w:rStyle w:val="37"/>
          <w:color w:val="auto"/>
          <w:sz w:val="24"/>
          <w:u w:val="none"/>
        </w:rPr>
        <w:t>2 Terms and symbols</w:t>
      </w:r>
      <w:r>
        <w:rPr>
          <w:sz w:val="24"/>
        </w:rPr>
        <w:tab/>
      </w:r>
      <w:r>
        <w:rPr>
          <w:sz w:val="24"/>
        </w:rPr>
        <w:fldChar w:fldCharType="begin"/>
      </w:r>
      <w:r>
        <w:rPr>
          <w:sz w:val="24"/>
        </w:rPr>
        <w:instrText xml:space="preserve"> PAGEREF _Toc136183430 \h </w:instrText>
      </w:r>
      <w:r>
        <w:rPr>
          <w:sz w:val="24"/>
        </w:rPr>
        <w:fldChar w:fldCharType="separate"/>
      </w:r>
      <w:r>
        <w:rPr>
          <w:sz w:val="24"/>
        </w:rPr>
        <w:t>2</w:t>
      </w:r>
      <w:r>
        <w:rPr>
          <w:sz w:val="24"/>
        </w:rPr>
        <w:fldChar w:fldCharType="end"/>
      </w:r>
      <w:r>
        <w:rPr>
          <w:sz w:val="24"/>
        </w:rPr>
        <w:fldChar w:fldCharType="end"/>
      </w:r>
    </w:p>
    <w:p>
      <w:pPr>
        <w:pStyle w:val="27"/>
        <w:tabs>
          <w:tab w:val="right" w:leader="dot" w:pos="8296"/>
        </w:tabs>
        <w:spacing w:line="360" w:lineRule="auto"/>
        <w:rPr>
          <w:rFonts w:eastAsiaTheme="minorEastAsia"/>
          <w:sz w:val="24"/>
        </w:rPr>
      </w:pPr>
      <w:r>
        <w:fldChar w:fldCharType="begin"/>
      </w:r>
      <w:r>
        <w:instrText xml:space="preserve"> HYPERLINK \l "_Toc136183431" </w:instrText>
      </w:r>
      <w:r>
        <w:fldChar w:fldCharType="separate"/>
      </w:r>
      <w:r>
        <w:rPr>
          <w:rStyle w:val="37"/>
          <w:color w:val="auto"/>
          <w:sz w:val="24"/>
          <w:u w:val="none"/>
        </w:rPr>
        <w:t>2. 1 Terms</w:t>
      </w:r>
      <w:r>
        <w:rPr>
          <w:sz w:val="24"/>
        </w:rPr>
        <w:tab/>
      </w:r>
      <w:r>
        <w:rPr>
          <w:sz w:val="24"/>
        </w:rPr>
        <w:fldChar w:fldCharType="begin"/>
      </w:r>
      <w:r>
        <w:rPr>
          <w:sz w:val="24"/>
        </w:rPr>
        <w:instrText xml:space="preserve"> PAGEREF _Toc136183431 \h </w:instrText>
      </w:r>
      <w:r>
        <w:rPr>
          <w:sz w:val="24"/>
        </w:rPr>
        <w:fldChar w:fldCharType="separate"/>
      </w:r>
      <w:r>
        <w:rPr>
          <w:sz w:val="24"/>
        </w:rPr>
        <w:t>2</w:t>
      </w:r>
      <w:r>
        <w:rPr>
          <w:sz w:val="24"/>
        </w:rPr>
        <w:fldChar w:fldCharType="end"/>
      </w:r>
      <w:r>
        <w:rPr>
          <w:sz w:val="24"/>
        </w:rPr>
        <w:fldChar w:fldCharType="end"/>
      </w:r>
    </w:p>
    <w:p>
      <w:pPr>
        <w:pStyle w:val="27"/>
        <w:tabs>
          <w:tab w:val="right" w:leader="dot" w:pos="8296"/>
        </w:tabs>
        <w:spacing w:line="360" w:lineRule="auto"/>
        <w:rPr>
          <w:rFonts w:eastAsiaTheme="minorEastAsia"/>
          <w:sz w:val="24"/>
        </w:rPr>
      </w:pPr>
      <w:r>
        <w:fldChar w:fldCharType="begin"/>
      </w:r>
      <w:r>
        <w:instrText xml:space="preserve"> HYPERLINK \l "_Toc136183432" </w:instrText>
      </w:r>
      <w:r>
        <w:fldChar w:fldCharType="separate"/>
      </w:r>
      <w:r>
        <w:rPr>
          <w:rStyle w:val="37"/>
          <w:color w:val="auto"/>
          <w:sz w:val="24"/>
          <w:u w:val="none"/>
        </w:rPr>
        <w:t>2. 2 Symbols</w:t>
      </w:r>
      <w:r>
        <w:rPr>
          <w:sz w:val="24"/>
        </w:rPr>
        <w:tab/>
      </w:r>
      <w:r>
        <w:rPr>
          <w:sz w:val="24"/>
        </w:rPr>
        <w:fldChar w:fldCharType="begin"/>
      </w:r>
      <w:r>
        <w:rPr>
          <w:sz w:val="24"/>
        </w:rPr>
        <w:instrText xml:space="preserve"> PAGEREF _Toc136183432 \h </w:instrText>
      </w:r>
      <w:r>
        <w:rPr>
          <w:sz w:val="24"/>
        </w:rPr>
        <w:fldChar w:fldCharType="separate"/>
      </w:r>
      <w:r>
        <w:rPr>
          <w:sz w:val="24"/>
        </w:rPr>
        <w:t>2</w:t>
      </w:r>
      <w:r>
        <w:rPr>
          <w:sz w:val="24"/>
        </w:rPr>
        <w:fldChar w:fldCharType="end"/>
      </w:r>
      <w:r>
        <w:rPr>
          <w:sz w:val="24"/>
        </w:rPr>
        <w:fldChar w:fldCharType="end"/>
      </w:r>
    </w:p>
    <w:p>
      <w:pPr>
        <w:pStyle w:val="22"/>
        <w:spacing w:line="360" w:lineRule="auto"/>
        <w:ind w:left="825" w:hanging="825"/>
        <w:rPr>
          <w:sz w:val="24"/>
        </w:rPr>
      </w:pPr>
      <w:r>
        <w:fldChar w:fldCharType="begin"/>
      </w:r>
      <w:r>
        <w:instrText xml:space="preserve"> HYPERLINK \l "_Toc136183433" </w:instrText>
      </w:r>
      <w:r>
        <w:fldChar w:fldCharType="separate"/>
      </w:r>
      <w:r>
        <w:rPr>
          <w:rStyle w:val="37"/>
          <w:color w:val="auto"/>
          <w:sz w:val="24"/>
          <w:u w:val="none"/>
        </w:rPr>
        <w:t>3 Basic provisions</w:t>
      </w:r>
      <w:r>
        <w:rPr>
          <w:sz w:val="24"/>
        </w:rPr>
        <w:tab/>
      </w:r>
      <w:r>
        <w:rPr>
          <w:rFonts w:hint="eastAsia"/>
          <w:sz w:val="24"/>
        </w:rPr>
        <w:t>8</w:t>
      </w:r>
      <w:r>
        <w:rPr>
          <w:rFonts w:hint="eastAsia"/>
          <w:sz w:val="24"/>
        </w:rPr>
        <w:fldChar w:fldCharType="end"/>
      </w:r>
    </w:p>
    <w:p>
      <w:pPr>
        <w:pStyle w:val="27"/>
        <w:tabs>
          <w:tab w:val="right" w:leader="dot" w:pos="8296"/>
        </w:tabs>
        <w:spacing w:line="360" w:lineRule="auto"/>
        <w:rPr>
          <w:rFonts w:eastAsiaTheme="minorEastAsia"/>
          <w:sz w:val="24"/>
        </w:rPr>
      </w:pPr>
      <w:r>
        <w:fldChar w:fldCharType="begin"/>
      </w:r>
      <w:r>
        <w:instrText xml:space="preserve"> HYPERLINK \l "_Toc136183434" </w:instrText>
      </w:r>
      <w:r>
        <w:fldChar w:fldCharType="separate"/>
      </w:r>
      <w:r>
        <w:rPr>
          <w:rStyle w:val="37"/>
          <w:color w:val="auto"/>
          <w:sz w:val="24"/>
          <w:u w:val="none"/>
        </w:rPr>
        <w:t>3. 1 Fire resistance design</w:t>
      </w:r>
      <w:r>
        <w:rPr>
          <w:sz w:val="24"/>
        </w:rPr>
        <w:tab/>
      </w:r>
      <w:r>
        <w:rPr>
          <w:rFonts w:hint="eastAsia"/>
          <w:sz w:val="24"/>
        </w:rPr>
        <w:t>8</w:t>
      </w:r>
      <w:r>
        <w:rPr>
          <w:rFonts w:hint="eastAsia"/>
          <w:sz w:val="24"/>
        </w:rPr>
        <w:fldChar w:fldCharType="end"/>
      </w:r>
    </w:p>
    <w:p>
      <w:pPr>
        <w:pStyle w:val="27"/>
        <w:tabs>
          <w:tab w:val="right" w:leader="dot" w:pos="8296"/>
        </w:tabs>
        <w:spacing w:line="360" w:lineRule="auto"/>
        <w:rPr>
          <w:sz w:val="24"/>
        </w:rPr>
      </w:pPr>
      <w:r>
        <w:fldChar w:fldCharType="begin"/>
      </w:r>
      <w:r>
        <w:instrText xml:space="preserve"> HYPERLINK \l "_Toc136183435" </w:instrText>
      </w:r>
      <w:r>
        <w:fldChar w:fldCharType="separate"/>
      </w:r>
      <w:r>
        <w:rPr>
          <w:rStyle w:val="37"/>
          <w:color w:val="auto"/>
          <w:sz w:val="24"/>
          <w:u w:val="none"/>
        </w:rPr>
        <w:t>3. 2 Fire protection</w:t>
      </w:r>
      <w:r>
        <w:rPr>
          <w:sz w:val="24"/>
        </w:rPr>
        <w:tab/>
      </w:r>
      <w:r>
        <w:rPr>
          <w:rFonts w:hint="eastAsia"/>
          <w:sz w:val="24"/>
        </w:rPr>
        <w:t>1</w:t>
      </w:r>
      <w:r>
        <w:rPr>
          <w:rFonts w:hint="eastAsia"/>
          <w:sz w:val="24"/>
        </w:rPr>
        <w:fldChar w:fldCharType="end"/>
      </w:r>
      <w:r>
        <w:rPr>
          <w:rFonts w:hint="eastAsia"/>
          <w:sz w:val="24"/>
        </w:rPr>
        <w:t>0</w:t>
      </w:r>
    </w:p>
    <w:p>
      <w:pPr>
        <w:pStyle w:val="22"/>
        <w:spacing w:line="360" w:lineRule="auto"/>
        <w:ind w:left="825" w:hanging="825"/>
        <w:rPr>
          <w:sz w:val="24"/>
        </w:rPr>
      </w:pPr>
      <w:r>
        <w:fldChar w:fldCharType="begin"/>
      </w:r>
      <w:r>
        <w:instrText xml:space="preserve"> HYPERLINK \l "_Toc136183436" </w:instrText>
      </w:r>
      <w:r>
        <w:fldChar w:fldCharType="separate"/>
      </w:r>
      <w:r>
        <w:rPr>
          <w:rStyle w:val="37"/>
          <w:color w:val="auto"/>
          <w:sz w:val="24"/>
          <w:u w:val="none"/>
        </w:rPr>
        <w:t>4 Materials and connection</w:t>
      </w:r>
      <w:r>
        <w:rPr>
          <w:sz w:val="24"/>
        </w:rPr>
        <w:tab/>
      </w:r>
      <w:r>
        <w:rPr>
          <w:rFonts w:hint="eastAsia"/>
          <w:sz w:val="24"/>
        </w:rPr>
        <w:t>1</w:t>
      </w:r>
      <w:r>
        <w:rPr>
          <w:rFonts w:hint="eastAsia"/>
          <w:sz w:val="24"/>
        </w:rPr>
        <w:fldChar w:fldCharType="end"/>
      </w:r>
      <w:r>
        <w:rPr>
          <w:rFonts w:hint="eastAsia"/>
          <w:sz w:val="24"/>
        </w:rPr>
        <w:t>2</w:t>
      </w:r>
    </w:p>
    <w:p>
      <w:pPr>
        <w:pStyle w:val="27"/>
        <w:tabs>
          <w:tab w:val="right" w:leader="dot" w:pos="8296"/>
        </w:tabs>
        <w:spacing w:line="360" w:lineRule="auto"/>
        <w:rPr>
          <w:sz w:val="24"/>
        </w:rPr>
      </w:pPr>
      <w:r>
        <w:fldChar w:fldCharType="begin"/>
      </w:r>
      <w:r>
        <w:instrText xml:space="preserve"> HYPERLINK \l "_Toc136183437" </w:instrText>
      </w:r>
      <w:r>
        <w:fldChar w:fldCharType="separate"/>
      </w:r>
      <w:r>
        <w:rPr>
          <w:rStyle w:val="37"/>
          <w:color w:val="auto"/>
          <w:sz w:val="24"/>
          <w:u w:val="none"/>
        </w:rPr>
        <w:t>4. 1 Ordinary steel bar</w:t>
      </w:r>
      <w:r>
        <w:rPr>
          <w:sz w:val="24"/>
        </w:rPr>
        <w:tab/>
      </w:r>
      <w:r>
        <w:rPr>
          <w:rFonts w:hint="eastAsia"/>
          <w:sz w:val="24"/>
        </w:rPr>
        <w:t>1</w:t>
      </w:r>
      <w:r>
        <w:rPr>
          <w:rFonts w:hint="eastAsia"/>
          <w:sz w:val="24"/>
        </w:rPr>
        <w:fldChar w:fldCharType="end"/>
      </w:r>
      <w:r>
        <w:rPr>
          <w:rFonts w:hint="eastAsia"/>
          <w:sz w:val="24"/>
        </w:rPr>
        <w:t>2</w:t>
      </w:r>
    </w:p>
    <w:p>
      <w:pPr>
        <w:pStyle w:val="27"/>
        <w:tabs>
          <w:tab w:val="right" w:leader="dot" w:pos="8296"/>
        </w:tabs>
        <w:spacing w:line="360" w:lineRule="auto"/>
        <w:rPr>
          <w:sz w:val="24"/>
        </w:rPr>
      </w:pPr>
      <w:r>
        <w:fldChar w:fldCharType="begin"/>
      </w:r>
      <w:r>
        <w:instrText xml:space="preserve"> HYPERLINK \l "_Toc136183438" </w:instrText>
      </w:r>
      <w:r>
        <w:fldChar w:fldCharType="separate"/>
      </w:r>
      <w:r>
        <w:rPr>
          <w:rStyle w:val="37"/>
          <w:color w:val="auto"/>
          <w:sz w:val="24"/>
          <w:u w:val="none"/>
        </w:rPr>
        <w:t>4. 2 Prestressing tendon</w:t>
      </w:r>
      <w:r>
        <w:rPr>
          <w:sz w:val="24"/>
        </w:rPr>
        <w:tab/>
      </w:r>
      <w:r>
        <w:rPr>
          <w:rFonts w:hint="eastAsia"/>
          <w:sz w:val="24"/>
        </w:rPr>
        <w:t>1</w:t>
      </w:r>
      <w:r>
        <w:rPr>
          <w:rFonts w:hint="eastAsia"/>
          <w:sz w:val="24"/>
        </w:rPr>
        <w:fldChar w:fldCharType="end"/>
      </w:r>
      <w:r>
        <w:rPr>
          <w:rFonts w:hint="eastAsia"/>
          <w:sz w:val="24"/>
        </w:rPr>
        <w:t>3</w:t>
      </w:r>
    </w:p>
    <w:p>
      <w:pPr>
        <w:pStyle w:val="27"/>
        <w:tabs>
          <w:tab w:val="right" w:leader="dot" w:pos="8296"/>
        </w:tabs>
        <w:spacing w:line="360" w:lineRule="auto"/>
        <w:rPr>
          <w:sz w:val="24"/>
        </w:rPr>
      </w:pPr>
      <w:r>
        <w:fldChar w:fldCharType="begin"/>
      </w:r>
      <w:r>
        <w:instrText xml:space="preserve"> HYPERLINK \l "_Toc136183439" </w:instrText>
      </w:r>
      <w:r>
        <w:fldChar w:fldCharType="separate"/>
      </w:r>
      <w:r>
        <w:rPr>
          <w:rStyle w:val="37"/>
          <w:color w:val="auto"/>
          <w:sz w:val="24"/>
          <w:u w:val="none"/>
        </w:rPr>
        <w:t>4. 3 Structural steel</w:t>
      </w:r>
      <w:r>
        <w:rPr>
          <w:sz w:val="24"/>
        </w:rPr>
        <w:tab/>
      </w:r>
      <w:r>
        <w:rPr>
          <w:rFonts w:hint="eastAsia"/>
          <w:sz w:val="24"/>
        </w:rPr>
        <w:t>1</w:t>
      </w:r>
      <w:r>
        <w:rPr>
          <w:rFonts w:hint="eastAsia"/>
          <w:sz w:val="24"/>
        </w:rPr>
        <w:fldChar w:fldCharType="end"/>
      </w:r>
      <w:r>
        <w:rPr>
          <w:rFonts w:hint="eastAsia"/>
          <w:sz w:val="24"/>
        </w:rPr>
        <w:t>5</w:t>
      </w:r>
    </w:p>
    <w:p>
      <w:pPr>
        <w:pStyle w:val="27"/>
        <w:tabs>
          <w:tab w:val="right" w:leader="dot" w:pos="8296"/>
        </w:tabs>
        <w:spacing w:line="360" w:lineRule="auto"/>
        <w:rPr>
          <w:sz w:val="24"/>
        </w:rPr>
      </w:pPr>
      <w:r>
        <w:fldChar w:fldCharType="begin"/>
      </w:r>
      <w:r>
        <w:instrText xml:space="preserve"> HYPERLINK \l "_Toc136183440" </w:instrText>
      </w:r>
      <w:r>
        <w:fldChar w:fldCharType="separate"/>
      </w:r>
      <w:r>
        <w:rPr>
          <w:rStyle w:val="37"/>
          <w:color w:val="auto"/>
          <w:sz w:val="24"/>
          <w:u w:val="none"/>
        </w:rPr>
        <w:t>4. 4 Normal-strength concrete</w:t>
      </w:r>
      <w:r>
        <w:rPr>
          <w:sz w:val="24"/>
        </w:rPr>
        <w:tab/>
      </w:r>
      <w:r>
        <w:rPr>
          <w:rFonts w:hint="eastAsia"/>
          <w:sz w:val="24"/>
        </w:rPr>
        <w:t>1</w:t>
      </w:r>
      <w:r>
        <w:rPr>
          <w:rFonts w:hint="eastAsia"/>
          <w:sz w:val="24"/>
        </w:rPr>
        <w:fldChar w:fldCharType="end"/>
      </w:r>
      <w:r>
        <w:rPr>
          <w:rFonts w:hint="eastAsia"/>
          <w:sz w:val="24"/>
        </w:rPr>
        <w:t>6</w:t>
      </w:r>
    </w:p>
    <w:p>
      <w:pPr>
        <w:pStyle w:val="27"/>
        <w:tabs>
          <w:tab w:val="right" w:leader="dot" w:pos="8296"/>
        </w:tabs>
        <w:spacing w:line="360" w:lineRule="auto"/>
        <w:rPr>
          <w:sz w:val="24"/>
        </w:rPr>
      </w:pPr>
      <w:r>
        <w:fldChar w:fldCharType="begin"/>
      </w:r>
      <w:r>
        <w:instrText xml:space="preserve"> HYPERLINK \l "_Toc136183441" </w:instrText>
      </w:r>
      <w:r>
        <w:fldChar w:fldCharType="separate"/>
      </w:r>
      <w:r>
        <w:rPr>
          <w:rStyle w:val="37"/>
          <w:color w:val="auto"/>
          <w:sz w:val="24"/>
          <w:u w:val="none"/>
        </w:rPr>
        <w:t>4. 5 High-strength concrete</w:t>
      </w:r>
      <w:r>
        <w:rPr>
          <w:sz w:val="24"/>
        </w:rPr>
        <w:tab/>
      </w:r>
      <w:r>
        <w:rPr>
          <w:rFonts w:hint="eastAsia"/>
          <w:sz w:val="24"/>
        </w:rPr>
        <w:t>1</w:t>
      </w:r>
      <w:r>
        <w:rPr>
          <w:rFonts w:hint="eastAsia"/>
          <w:sz w:val="24"/>
        </w:rPr>
        <w:fldChar w:fldCharType="end"/>
      </w:r>
      <w:r>
        <w:rPr>
          <w:rFonts w:hint="eastAsia"/>
          <w:sz w:val="24"/>
        </w:rPr>
        <w:t>7</w:t>
      </w:r>
    </w:p>
    <w:p>
      <w:pPr>
        <w:pStyle w:val="27"/>
        <w:tabs>
          <w:tab w:val="right" w:leader="dot" w:pos="8296"/>
        </w:tabs>
        <w:spacing w:line="360" w:lineRule="auto"/>
        <w:rPr>
          <w:sz w:val="24"/>
        </w:rPr>
      </w:pPr>
      <w:r>
        <w:fldChar w:fldCharType="begin"/>
      </w:r>
      <w:r>
        <w:instrText xml:space="preserve"> HYPERLINK \l "_Toc136183442" </w:instrText>
      </w:r>
      <w:r>
        <w:fldChar w:fldCharType="separate"/>
      </w:r>
      <w:r>
        <w:rPr>
          <w:rStyle w:val="37"/>
          <w:color w:val="auto"/>
          <w:sz w:val="24"/>
          <w:u w:val="none"/>
        </w:rPr>
        <w:t>4. 6 Recycled concrete</w:t>
      </w:r>
      <w:r>
        <w:rPr>
          <w:sz w:val="24"/>
        </w:rPr>
        <w:tab/>
      </w:r>
      <w:r>
        <w:rPr>
          <w:rFonts w:hint="eastAsia"/>
          <w:sz w:val="24"/>
        </w:rPr>
        <w:t>1</w:t>
      </w:r>
      <w:r>
        <w:rPr>
          <w:rFonts w:hint="eastAsia"/>
          <w:sz w:val="24"/>
        </w:rPr>
        <w:fldChar w:fldCharType="end"/>
      </w:r>
      <w:r>
        <w:rPr>
          <w:rFonts w:hint="eastAsia"/>
          <w:sz w:val="24"/>
        </w:rPr>
        <w:t>9</w:t>
      </w:r>
    </w:p>
    <w:p>
      <w:pPr>
        <w:pStyle w:val="27"/>
        <w:tabs>
          <w:tab w:val="right" w:leader="dot" w:pos="8296"/>
        </w:tabs>
        <w:spacing w:line="360" w:lineRule="auto"/>
        <w:rPr>
          <w:sz w:val="24"/>
        </w:rPr>
      </w:pPr>
      <w:r>
        <w:fldChar w:fldCharType="begin"/>
      </w:r>
      <w:r>
        <w:instrText xml:space="preserve"> HYPERLINK \l "_Toc136183443" </w:instrText>
      </w:r>
      <w:r>
        <w:fldChar w:fldCharType="separate"/>
      </w:r>
      <w:r>
        <w:rPr>
          <w:rStyle w:val="37"/>
          <w:color w:val="auto"/>
          <w:sz w:val="24"/>
          <w:u w:val="none"/>
        </w:rPr>
        <w:t>4. 7 Steel bar connection</w:t>
      </w:r>
      <w:r>
        <w:rPr>
          <w:sz w:val="24"/>
        </w:rPr>
        <w:tab/>
      </w:r>
      <w:r>
        <w:rPr>
          <w:rFonts w:hint="eastAsia"/>
          <w:sz w:val="24"/>
        </w:rPr>
        <w:t>2</w:t>
      </w:r>
      <w:r>
        <w:rPr>
          <w:rFonts w:hint="eastAsia"/>
          <w:sz w:val="24"/>
        </w:rPr>
        <w:fldChar w:fldCharType="end"/>
      </w:r>
      <w:r>
        <w:rPr>
          <w:rFonts w:hint="eastAsia"/>
          <w:sz w:val="24"/>
        </w:rPr>
        <w:t>0</w:t>
      </w:r>
    </w:p>
    <w:p>
      <w:pPr>
        <w:pStyle w:val="22"/>
        <w:spacing w:line="360" w:lineRule="auto"/>
        <w:ind w:left="825" w:hanging="825"/>
        <w:rPr>
          <w:sz w:val="24"/>
        </w:rPr>
      </w:pPr>
      <w:r>
        <w:fldChar w:fldCharType="begin"/>
      </w:r>
      <w:r>
        <w:instrText xml:space="preserve"> HYPERLINK \l "_Toc136183444" </w:instrText>
      </w:r>
      <w:r>
        <w:fldChar w:fldCharType="separate"/>
      </w:r>
      <w:r>
        <w:rPr>
          <w:rStyle w:val="37"/>
          <w:color w:val="auto"/>
          <w:sz w:val="24"/>
          <w:u w:val="none"/>
        </w:rPr>
        <w:t>5 Normal-strength concrete members</w:t>
      </w:r>
      <w:r>
        <w:rPr>
          <w:sz w:val="24"/>
        </w:rPr>
        <w:tab/>
      </w:r>
      <w:r>
        <w:rPr>
          <w:rFonts w:hint="eastAsia"/>
          <w:sz w:val="24"/>
        </w:rPr>
        <w:t>2</w:t>
      </w:r>
      <w:r>
        <w:rPr>
          <w:rFonts w:hint="eastAsia"/>
          <w:sz w:val="24"/>
        </w:rPr>
        <w:fldChar w:fldCharType="end"/>
      </w:r>
      <w:r>
        <w:rPr>
          <w:rFonts w:hint="eastAsia"/>
          <w:sz w:val="24"/>
        </w:rPr>
        <w:t>1</w:t>
      </w:r>
    </w:p>
    <w:p>
      <w:pPr>
        <w:pStyle w:val="27"/>
        <w:tabs>
          <w:tab w:val="right" w:leader="dot" w:pos="8296"/>
        </w:tabs>
        <w:spacing w:line="360" w:lineRule="auto"/>
        <w:rPr>
          <w:sz w:val="24"/>
        </w:rPr>
      </w:pPr>
      <w:r>
        <w:fldChar w:fldCharType="begin"/>
      </w:r>
      <w:r>
        <w:instrText xml:space="preserve"> HYPERLINK \l "_Toc136183445" </w:instrText>
      </w:r>
      <w:r>
        <w:fldChar w:fldCharType="separate"/>
      </w:r>
      <w:r>
        <w:rPr>
          <w:rStyle w:val="37"/>
          <w:color w:val="auto"/>
          <w:sz w:val="24"/>
          <w:u w:val="none"/>
        </w:rPr>
        <w:t>5. 1 General</w:t>
      </w:r>
      <w:r>
        <w:rPr>
          <w:sz w:val="24"/>
        </w:rPr>
        <w:tab/>
      </w:r>
      <w:r>
        <w:rPr>
          <w:rFonts w:hint="eastAsia"/>
          <w:sz w:val="24"/>
        </w:rPr>
        <w:t>2</w:t>
      </w:r>
      <w:r>
        <w:rPr>
          <w:rFonts w:hint="eastAsia"/>
          <w:sz w:val="24"/>
        </w:rPr>
        <w:fldChar w:fldCharType="end"/>
      </w:r>
      <w:r>
        <w:rPr>
          <w:rFonts w:hint="eastAsia"/>
          <w:sz w:val="24"/>
        </w:rPr>
        <w:t>1</w:t>
      </w:r>
    </w:p>
    <w:p>
      <w:pPr>
        <w:pStyle w:val="27"/>
        <w:tabs>
          <w:tab w:val="right" w:leader="dot" w:pos="8296"/>
        </w:tabs>
        <w:spacing w:line="360" w:lineRule="auto"/>
        <w:rPr>
          <w:sz w:val="24"/>
        </w:rPr>
      </w:pPr>
      <w:r>
        <w:fldChar w:fldCharType="begin"/>
      </w:r>
      <w:r>
        <w:instrText xml:space="preserve"> HYPERLINK \l "_Toc136183446" </w:instrText>
      </w:r>
      <w:r>
        <w:fldChar w:fldCharType="separate"/>
      </w:r>
      <w:r>
        <w:rPr>
          <w:rStyle w:val="37"/>
          <w:color w:val="auto"/>
          <w:sz w:val="24"/>
          <w:u w:val="none"/>
        </w:rPr>
        <w:t>5. 2 Beam</w:t>
      </w:r>
      <w:r>
        <w:rPr>
          <w:sz w:val="24"/>
        </w:rPr>
        <w:tab/>
      </w:r>
      <w:r>
        <w:rPr>
          <w:rFonts w:hint="eastAsia"/>
          <w:sz w:val="24"/>
        </w:rPr>
        <w:t>2</w:t>
      </w:r>
      <w:r>
        <w:rPr>
          <w:rFonts w:hint="eastAsia"/>
          <w:sz w:val="24"/>
        </w:rPr>
        <w:fldChar w:fldCharType="end"/>
      </w:r>
      <w:r>
        <w:rPr>
          <w:rFonts w:hint="eastAsia"/>
          <w:sz w:val="24"/>
        </w:rPr>
        <w:t>1</w:t>
      </w:r>
    </w:p>
    <w:p>
      <w:pPr>
        <w:pStyle w:val="27"/>
        <w:tabs>
          <w:tab w:val="right" w:leader="dot" w:pos="8296"/>
        </w:tabs>
        <w:spacing w:line="360" w:lineRule="auto"/>
        <w:rPr>
          <w:sz w:val="24"/>
        </w:rPr>
      </w:pPr>
      <w:r>
        <w:fldChar w:fldCharType="begin"/>
      </w:r>
      <w:r>
        <w:instrText xml:space="preserve"> HYPERLINK \l "_Toc136183447" </w:instrText>
      </w:r>
      <w:r>
        <w:fldChar w:fldCharType="separate"/>
      </w:r>
      <w:r>
        <w:rPr>
          <w:rStyle w:val="37"/>
          <w:color w:val="auto"/>
          <w:sz w:val="24"/>
          <w:u w:val="none"/>
        </w:rPr>
        <w:t>5. 3 Column and wall</w:t>
      </w:r>
      <w:r>
        <w:rPr>
          <w:sz w:val="24"/>
        </w:rPr>
        <w:tab/>
      </w:r>
      <w:r>
        <w:rPr>
          <w:rFonts w:hint="eastAsia"/>
          <w:sz w:val="24"/>
        </w:rPr>
        <w:t>2</w:t>
      </w:r>
      <w:r>
        <w:rPr>
          <w:rFonts w:hint="eastAsia"/>
          <w:sz w:val="24"/>
        </w:rPr>
        <w:fldChar w:fldCharType="end"/>
      </w:r>
      <w:r>
        <w:rPr>
          <w:rFonts w:hint="eastAsia"/>
          <w:sz w:val="24"/>
        </w:rPr>
        <w:t>2</w:t>
      </w:r>
    </w:p>
    <w:p>
      <w:pPr>
        <w:pStyle w:val="27"/>
        <w:tabs>
          <w:tab w:val="right" w:leader="dot" w:pos="8296"/>
        </w:tabs>
        <w:spacing w:line="360" w:lineRule="auto"/>
        <w:rPr>
          <w:sz w:val="24"/>
        </w:rPr>
      </w:pPr>
      <w:r>
        <w:fldChar w:fldCharType="begin"/>
      </w:r>
      <w:r>
        <w:instrText xml:space="preserve"> HYPERLINK \l "_Toc136183448" </w:instrText>
      </w:r>
      <w:r>
        <w:fldChar w:fldCharType="separate"/>
      </w:r>
      <w:r>
        <w:rPr>
          <w:rStyle w:val="37"/>
          <w:color w:val="auto"/>
          <w:sz w:val="24"/>
          <w:u w:val="none"/>
        </w:rPr>
        <w:t>5. 4 Slab</w:t>
      </w:r>
      <w:r>
        <w:rPr>
          <w:sz w:val="24"/>
        </w:rPr>
        <w:tab/>
      </w:r>
      <w:r>
        <w:rPr>
          <w:rFonts w:hint="eastAsia"/>
          <w:sz w:val="24"/>
        </w:rPr>
        <w:t>2</w:t>
      </w:r>
      <w:r>
        <w:rPr>
          <w:rFonts w:hint="eastAsia"/>
          <w:sz w:val="24"/>
        </w:rPr>
        <w:fldChar w:fldCharType="end"/>
      </w:r>
      <w:r>
        <w:rPr>
          <w:rFonts w:hint="eastAsia"/>
          <w:sz w:val="24"/>
        </w:rPr>
        <w:t>7</w:t>
      </w:r>
    </w:p>
    <w:p>
      <w:pPr>
        <w:pStyle w:val="27"/>
        <w:tabs>
          <w:tab w:val="right" w:leader="dot" w:pos="8296"/>
        </w:tabs>
        <w:spacing w:line="360" w:lineRule="auto"/>
        <w:rPr>
          <w:sz w:val="24"/>
        </w:rPr>
      </w:pPr>
      <w:r>
        <w:fldChar w:fldCharType="begin"/>
      </w:r>
      <w:r>
        <w:instrText xml:space="preserve"> HYPERLINK \l "_Toc136183449" </w:instrText>
      </w:r>
      <w:r>
        <w:fldChar w:fldCharType="separate"/>
      </w:r>
      <w:r>
        <w:rPr>
          <w:rStyle w:val="37"/>
          <w:color w:val="auto"/>
          <w:sz w:val="24"/>
          <w:u w:val="none"/>
        </w:rPr>
        <w:t>5. 5 Tunnel</w:t>
      </w:r>
      <w:r>
        <w:rPr>
          <w:sz w:val="24"/>
        </w:rPr>
        <w:tab/>
      </w:r>
      <w:r>
        <w:rPr>
          <w:rFonts w:hint="eastAsia"/>
          <w:sz w:val="24"/>
        </w:rPr>
        <w:t>2</w:t>
      </w:r>
      <w:r>
        <w:rPr>
          <w:rFonts w:hint="eastAsia"/>
          <w:sz w:val="24"/>
        </w:rPr>
        <w:fldChar w:fldCharType="end"/>
      </w:r>
      <w:r>
        <w:rPr>
          <w:rFonts w:hint="eastAsia"/>
          <w:sz w:val="24"/>
        </w:rPr>
        <w:t>8</w:t>
      </w:r>
    </w:p>
    <w:p>
      <w:pPr>
        <w:pStyle w:val="22"/>
        <w:spacing w:line="360" w:lineRule="auto"/>
        <w:ind w:left="825" w:hanging="825"/>
        <w:rPr>
          <w:sz w:val="24"/>
        </w:rPr>
      </w:pPr>
      <w:r>
        <w:fldChar w:fldCharType="begin"/>
      </w:r>
      <w:r>
        <w:instrText xml:space="preserve"> HYPERLINK \l "_Toc136183450" </w:instrText>
      </w:r>
      <w:r>
        <w:fldChar w:fldCharType="separate"/>
      </w:r>
      <w:r>
        <w:rPr>
          <w:rStyle w:val="37"/>
          <w:color w:val="auto"/>
          <w:sz w:val="24"/>
          <w:u w:val="none"/>
        </w:rPr>
        <w:t>6 High-strength concrete members</w:t>
      </w:r>
      <w:r>
        <w:rPr>
          <w:sz w:val="24"/>
        </w:rPr>
        <w:tab/>
      </w:r>
      <w:r>
        <w:rPr>
          <w:rFonts w:hint="eastAsia"/>
          <w:sz w:val="24"/>
        </w:rPr>
        <w:t>3</w:t>
      </w:r>
      <w:r>
        <w:rPr>
          <w:rFonts w:hint="eastAsia"/>
          <w:sz w:val="24"/>
        </w:rPr>
        <w:fldChar w:fldCharType="end"/>
      </w:r>
      <w:r>
        <w:rPr>
          <w:rFonts w:hint="eastAsia"/>
          <w:sz w:val="24"/>
        </w:rPr>
        <w:t>0</w:t>
      </w:r>
    </w:p>
    <w:p>
      <w:pPr>
        <w:pStyle w:val="22"/>
        <w:spacing w:line="360" w:lineRule="auto"/>
        <w:ind w:left="825" w:hanging="825"/>
        <w:rPr>
          <w:sz w:val="24"/>
        </w:rPr>
      </w:pPr>
      <w:r>
        <w:fldChar w:fldCharType="begin"/>
      </w:r>
      <w:r>
        <w:instrText xml:space="preserve"> HYPERLINK \l "_Toc136183451" </w:instrText>
      </w:r>
      <w:r>
        <w:fldChar w:fldCharType="separate"/>
      </w:r>
      <w:r>
        <w:rPr>
          <w:rStyle w:val="37"/>
          <w:color w:val="auto"/>
          <w:sz w:val="24"/>
          <w:u w:val="none"/>
        </w:rPr>
        <w:t>7 Prestressed concrete memebers</w:t>
      </w:r>
      <w:r>
        <w:rPr>
          <w:sz w:val="24"/>
        </w:rPr>
        <w:tab/>
      </w:r>
      <w:r>
        <w:rPr>
          <w:rFonts w:hint="eastAsia"/>
          <w:sz w:val="24"/>
        </w:rPr>
        <w:t>3</w:t>
      </w:r>
      <w:r>
        <w:rPr>
          <w:rFonts w:hint="eastAsia"/>
          <w:sz w:val="24"/>
        </w:rPr>
        <w:fldChar w:fldCharType="end"/>
      </w:r>
      <w:r>
        <w:rPr>
          <w:rFonts w:hint="eastAsia"/>
          <w:sz w:val="24"/>
        </w:rPr>
        <w:t>2</w:t>
      </w:r>
    </w:p>
    <w:p>
      <w:pPr>
        <w:pStyle w:val="22"/>
        <w:spacing w:line="360" w:lineRule="auto"/>
        <w:ind w:left="825" w:hanging="825"/>
        <w:rPr>
          <w:sz w:val="24"/>
        </w:rPr>
      </w:pPr>
      <w:r>
        <w:fldChar w:fldCharType="begin"/>
      </w:r>
      <w:r>
        <w:instrText xml:space="preserve"> HYPERLINK \l "_Toc136183452" </w:instrText>
      </w:r>
      <w:r>
        <w:fldChar w:fldCharType="separate"/>
      </w:r>
      <w:r>
        <w:rPr>
          <w:rStyle w:val="37"/>
          <w:color w:val="auto"/>
          <w:sz w:val="24"/>
          <w:u w:val="none"/>
        </w:rPr>
        <w:t>8 Steel reinforced concrete members</w:t>
      </w:r>
      <w:r>
        <w:rPr>
          <w:sz w:val="24"/>
        </w:rPr>
        <w:tab/>
      </w:r>
      <w:r>
        <w:rPr>
          <w:rFonts w:hint="eastAsia"/>
          <w:sz w:val="24"/>
        </w:rPr>
        <w:t>3</w:t>
      </w:r>
      <w:r>
        <w:rPr>
          <w:rFonts w:hint="eastAsia"/>
          <w:sz w:val="24"/>
        </w:rPr>
        <w:fldChar w:fldCharType="end"/>
      </w:r>
      <w:r>
        <w:rPr>
          <w:rFonts w:hint="eastAsia"/>
          <w:sz w:val="24"/>
        </w:rPr>
        <w:t>5</w:t>
      </w:r>
    </w:p>
    <w:p>
      <w:pPr>
        <w:pStyle w:val="22"/>
        <w:spacing w:line="360" w:lineRule="auto"/>
        <w:ind w:left="825" w:hanging="825"/>
        <w:rPr>
          <w:sz w:val="24"/>
        </w:rPr>
      </w:pPr>
      <w:r>
        <w:fldChar w:fldCharType="begin"/>
      </w:r>
      <w:r>
        <w:instrText xml:space="preserve"> HYPERLINK \l "_Toc136183453" </w:instrText>
      </w:r>
      <w:r>
        <w:fldChar w:fldCharType="separate"/>
      </w:r>
      <w:r>
        <w:rPr>
          <w:rStyle w:val="37"/>
          <w:color w:val="auto"/>
          <w:sz w:val="24"/>
          <w:u w:val="none"/>
        </w:rPr>
        <w:t>9 Prefabricated concrete members</w:t>
      </w:r>
      <w:r>
        <w:rPr>
          <w:sz w:val="24"/>
        </w:rPr>
        <w:tab/>
      </w:r>
      <w:r>
        <w:rPr>
          <w:rFonts w:hint="eastAsia"/>
          <w:sz w:val="24"/>
        </w:rPr>
        <w:t>3</w:t>
      </w:r>
      <w:r>
        <w:rPr>
          <w:rFonts w:hint="eastAsia"/>
          <w:sz w:val="24"/>
        </w:rPr>
        <w:fldChar w:fldCharType="end"/>
      </w:r>
      <w:r>
        <w:rPr>
          <w:rFonts w:hint="eastAsia"/>
          <w:sz w:val="24"/>
        </w:rPr>
        <w:t>7</w:t>
      </w:r>
    </w:p>
    <w:p>
      <w:pPr>
        <w:pStyle w:val="22"/>
        <w:spacing w:line="360" w:lineRule="auto"/>
        <w:ind w:left="825" w:hanging="825"/>
        <w:rPr>
          <w:sz w:val="24"/>
        </w:rPr>
      </w:pPr>
      <w:r>
        <w:fldChar w:fldCharType="begin"/>
      </w:r>
      <w:r>
        <w:instrText xml:space="preserve"> HYPERLINK \l "_Toc136183454" </w:instrText>
      </w:r>
      <w:r>
        <w:fldChar w:fldCharType="separate"/>
      </w:r>
      <w:r>
        <w:rPr>
          <w:rStyle w:val="37"/>
          <w:color w:val="auto"/>
          <w:sz w:val="24"/>
          <w:u w:val="none"/>
        </w:rPr>
        <w:t>10 Strengthened concrete members</w:t>
      </w:r>
      <w:r>
        <w:rPr>
          <w:sz w:val="24"/>
        </w:rPr>
        <w:tab/>
      </w:r>
      <w:r>
        <w:rPr>
          <w:rFonts w:hint="eastAsia"/>
          <w:sz w:val="24"/>
        </w:rPr>
        <w:t>3</w:t>
      </w:r>
      <w:r>
        <w:rPr>
          <w:rFonts w:hint="eastAsia"/>
          <w:sz w:val="24"/>
        </w:rPr>
        <w:fldChar w:fldCharType="end"/>
      </w:r>
      <w:r>
        <w:rPr>
          <w:rFonts w:hint="eastAsia"/>
          <w:sz w:val="24"/>
        </w:rPr>
        <w:t>8</w:t>
      </w:r>
    </w:p>
    <w:p>
      <w:pPr>
        <w:pStyle w:val="22"/>
        <w:spacing w:line="360" w:lineRule="auto"/>
        <w:ind w:left="825" w:hanging="825"/>
        <w:rPr>
          <w:sz w:val="24"/>
        </w:rPr>
      </w:pPr>
      <w:r>
        <w:fldChar w:fldCharType="begin"/>
      </w:r>
      <w:r>
        <w:instrText xml:space="preserve"> HYPERLINK \l "_Toc136183455" </w:instrText>
      </w:r>
      <w:r>
        <w:fldChar w:fldCharType="separate"/>
      </w:r>
      <w:r>
        <w:rPr>
          <w:rStyle w:val="37"/>
          <w:color w:val="auto"/>
          <w:sz w:val="24"/>
          <w:u w:val="none"/>
        </w:rPr>
        <w:t>11 Appraisal of reinforced concrete structures after fire</w:t>
      </w:r>
      <w:r>
        <w:rPr>
          <w:sz w:val="24"/>
        </w:rPr>
        <w:tab/>
      </w:r>
      <w:r>
        <w:rPr>
          <w:rFonts w:hint="eastAsia"/>
          <w:sz w:val="24"/>
        </w:rPr>
        <w:t>4</w:t>
      </w:r>
      <w:r>
        <w:rPr>
          <w:rFonts w:hint="eastAsia"/>
          <w:sz w:val="24"/>
        </w:rPr>
        <w:fldChar w:fldCharType="end"/>
      </w:r>
      <w:r>
        <w:rPr>
          <w:rFonts w:hint="eastAsia"/>
          <w:sz w:val="24"/>
        </w:rPr>
        <w:t>1</w:t>
      </w:r>
    </w:p>
    <w:p>
      <w:pPr>
        <w:pStyle w:val="22"/>
        <w:spacing w:line="360" w:lineRule="auto"/>
        <w:ind w:left="825" w:hanging="825"/>
        <w:rPr>
          <w:sz w:val="24"/>
        </w:rPr>
      </w:pPr>
      <w:r>
        <w:fldChar w:fldCharType="begin"/>
      </w:r>
      <w:r>
        <w:instrText xml:space="preserve"> HYPERLINK \l "_Toc136183456" </w:instrText>
      </w:r>
      <w:r>
        <w:fldChar w:fldCharType="separate"/>
      </w:r>
      <w:r>
        <w:rPr>
          <w:rStyle w:val="37"/>
          <w:color w:val="auto"/>
          <w:sz w:val="24"/>
          <w:u w:val="none"/>
        </w:rPr>
        <w:t>12 Construction and acceptance of fire protection engineering</w:t>
      </w:r>
      <w:r>
        <w:rPr>
          <w:sz w:val="24"/>
        </w:rPr>
        <w:tab/>
      </w:r>
      <w:r>
        <w:rPr>
          <w:rFonts w:hint="eastAsia"/>
          <w:sz w:val="24"/>
        </w:rPr>
        <w:t>4</w:t>
      </w:r>
      <w:r>
        <w:rPr>
          <w:rFonts w:hint="eastAsia"/>
          <w:sz w:val="24"/>
        </w:rPr>
        <w:fldChar w:fldCharType="end"/>
      </w:r>
      <w:r>
        <w:rPr>
          <w:rFonts w:hint="eastAsia"/>
          <w:sz w:val="24"/>
        </w:rPr>
        <w:t>4</w:t>
      </w:r>
    </w:p>
    <w:p>
      <w:pPr>
        <w:pStyle w:val="27"/>
        <w:tabs>
          <w:tab w:val="right" w:leader="dot" w:pos="8296"/>
        </w:tabs>
        <w:spacing w:line="360" w:lineRule="auto"/>
        <w:rPr>
          <w:sz w:val="24"/>
        </w:rPr>
      </w:pPr>
      <w:r>
        <w:fldChar w:fldCharType="begin"/>
      </w:r>
      <w:r>
        <w:instrText xml:space="preserve"> HYPERLINK \l "_Toc136183457" </w:instrText>
      </w:r>
      <w:r>
        <w:fldChar w:fldCharType="separate"/>
      </w:r>
      <w:r>
        <w:rPr>
          <w:rStyle w:val="37"/>
          <w:color w:val="auto"/>
          <w:sz w:val="24"/>
          <w:u w:val="none"/>
        </w:rPr>
        <w:t>12. 1 General</w:t>
      </w:r>
      <w:r>
        <w:rPr>
          <w:sz w:val="24"/>
        </w:rPr>
        <w:tab/>
      </w:r>
      <w:r>
        <w:rPr>
          <w:rFonts w:hint="eastAsia"/>
          <w:sz w:val="24"/>
        </w:rPr>
        <w:t>4</w:t>
      </w:r>
      <w:r>
        <w:rPr>
          <w:rFonts w:hint="eastAsia"/>
          <w:sz w:val="24"/>
        </w:rPr>
        <w:fldChar w:fldCharType="end"/>
      </w:r>
      <w:r>
        <w:rPr>
          <w:rFonts w:hint="eastAsia"/>
          <w:sz w:val="24"/>
        </w:rPr>
        <w:t>4</w:t>
      </w:r>
    </w:p>
    <w:p>
      <w:pPr>
        <w:pStyle w:val="27"/>
        <w:tabs>
          <w:tab w:val="right" w:leader="dot" w:pos="8296"/>
        </w:tabs>
        <w:spacing w:line="360" w:lineRule="auto"/>
        <w:rPr>
          <w:sz w:val="24"/>
        </w:rPr>
      </w:pPr>
      <w:r>
        <w:fldChar w:fldCharType="begin"/>
      </w:r>
      <w:r>
        <w:instrText xml:space="preserve"> HYPERLINK \l "_Toc136183458" </w:instrText>
      </w:r>
      <w:r>
        <w:fldChar w:fldCharType="separate"/>
      </w:r>
      <w:r>
        <w:rPr>
          <w:rStyle w:val="37"/>
          <w:color w:val="auto"/>
          <w:sz w:val="24"/>
          <w:u w:val="none"/>
        </w:rPr>
        <w:t>12. 2 Construction</w:t>
      </w:r>
      <w:r>
        <w:rPr>
          <w:sz w:val="24"/>
        </w:rPr>
        <w:tab/>
      </w:r>
      <w:r>
        <w:rPr>
          <w:rFonts w:hint="eastAsia"/>
          <w:sz w:val="24"/>
        </w:rPr>
        <w:t>4</w:t>
      </w:r>
      <w:r>
        <w:rPr>
          <w:rFonts w:hint="eastAsia"/>
          <w:sz w:val="24"/>
        </w:rPr>
        <w:fldChar w:fldCharType="end"/>
      </w:r>
      <w:r>
        <w:rPr>
          <w:rFonts w:hint="eastAsia"/>
          <w:sz w:val="24"/>
        </w:rPr>
        <w:t>5</w:t>
      </w:r>
    </w:p>
    <w:p>
      <w:pPr>
        <w:pStyle w:val="27"/>
        <w:tabs>
          <w:tab w:val="right" w:leader="dot" w:pos="8296"/>
        </w:tabs>
        <w:spacing w:line="360" w:lineRule="auto"/>
        <w:rPr>
          <w:sz w:val="24"/>
        </w:rPr>
      </w:pPr>
      <w:r>
        <w:fldChar w:fldCharType="begin"/>
      </w:r>
      <w:r>
        <w:instrText xml:space="preserve"> HYPERLINK \l "_Toc136183459" </w:instrText>
      </w:r>
      <w:r>
        <w:fldChar w:fldCharType="separate"/>
      </w:r>
      <w:r>
        <w:rPr>
          <w:rStyle w:val="37"/>
          <w:color w:val="auto"/>
          <w:sz w:val="24"/>
          <w:u w:val="none"/>
        </w:rPr>
        <w:t>12. 3 Acceptance</w:t>
      </w:r>
      <w:r>
        <w:rPr>
          <w:sz w:val="24"/>
        </w:rPr>
        <w:tab/>
      </w:r>
      <w:r>
        <w:rPr>
          <w:rFonts w:hint="eastAsia"/>
          <w:sz w:val="24"/>
        </w:rPr>
        <w:t>4</w:t>
      </w:r>
      <w:r>
        <w:rPr>
          <w:rFonts w:hint="eastAsia"/>
          <w:sz w:val="24"/>
        </w:rPr>
        <w:fldChar w:fldCharType="end"/>
      </w:r>
      <w:r>
        <w:rPr>
          <w:rFonts w:hint="eastAsia"/>
          <w:sz w:val="24"/>
        </w:rPr>
        <w:t>6</w:t>
      </w:r>
    </w:p>
    <w:p>
      <w:pPr>
        <w:pStyle w:val="22"/>
        <w:spacing w:line="360" w:lineRule="auto"/>
        <w:ind w:left="372" w:hanging="371" w:hangingChars="177"/>
        <w:jc w:val="both"/>
        <w:rPr>
          <w:sz w:val="24"/>
        </w:rPr>
      </w:pPr>
      <w:r>
        <w:fldChar w:fldCharType="begin"/>
      </w:r>
      <w:r>
        <w:instrText xml:space="preserve"> HYPERLINK \l "_Toc136183461" </w:instrText>
      </w:r>
      <w:r>
        <w:fldChar w:fldCharType="separate"/>
      </w:r>
      <w:r>
        <w:rPr>
          <w:rStyle w:val="37"/>
          <w:color w:val="auto"/>
          <w:sz w:val="24"/>
          <w:u w:val="none"/>
        </w:rPr>
        <w:t>Appendix A Simplified calculation method for temperature field of rectangular cross-section of ordinary concrete components</w:t>
      </w:r>
      <w:r>
        <w:rPr>
          <w:sz w:val="24"/>
        </w:rPr>
        <w:tab/>
      </w:r>
      <w:r>
        <w:rPr>
          <w:rFonts w:hint="eastAsia"/>
          <w:sz w:val="24"/>
        </w:rPr>
        <w:t>5</w:t>
      </w:r>
      <w:r>
        <w:rPr>
          <w:rFonts w:hint="eastAsia"/>
          <w:sz w:val="24"/>
        </w:rPr>
        <w:fldChar w:fldCharType="end"/>
      </w:r>
      <w:r>
        <w:rPr>
          <w:rFonts w:hint="eastAsia"/>
          <w:sz w:val="24"/>
        </w:rPr>
        <w:t>0</w:t>
      </w:r>
    </w:p>
    <w:p>
      <w:pPr>
        <w:pStyle w:val="22"/>
        <w:spacing w:line="360" w:lineRule="auto"/>
        <w:ind w:left="825" w:hanging="825"/>
        <w:rPr>
          <w:sz w:val="24"/>
        </w:rPr>
      </w:pPr>
      <w:r>
        <w:fldChar w:fldCharType="begin"/>
      </w:r>
      <w:r>
        <w:instrText xml:space="preserve"> HYPERLINK \l "_Toc136183462" </w:instrText>
      </w:r>
      <w:r>
        <w:fldChar w:fldCharType="separate"/>
      </w:r>
      <w:r>
        <w:rPr>
          <w:rStyle w:val="37"/>
          <w:color w:val="auto"/>
          <w:sz w:val="24"/>
          <w:u w:val="none"/>
        </w:rPr>
        <w:t>Appendix B Advanced calculation method</w:t>
      </w:r>
      <w:r>
        <w:rPr>
          <w:sz w:val="24"/>
        </w:rPr>
        <w:tab/>
      </w:r>
      <w:r>
        <w:rPr>
          <w:rFonts w:hint="eastAsia"/>
          <w:sz w:val="24"/>
        </w:rPr>
        <w:t>5</w:t>
      </w:r>
      <w:r>
        <w:rPr>
          <w:rFonts w:hint="eastAsia"/>
          <w:sz w:val="24"/>
        </w:rPr>
        <w:fldChar w:fldCharType="end"/>
      </w:r>
      <w:r>
        <w:rPr>
          <w:rFonts w:hint="eastAsia"/>
          <w:sz w:val="24"/>
        </w:rPr>
        <w:t>2</w:t>
      </w:r>
    </w:p>
    <w:p>
      <w:pPr>
        <w:pStyle w:val="22"/>
        <w:spacing w:line="360" w:lineRule="auto"/>
        <w:ind w:left="825" w:hanging="825"/>
        <w:jc w:val="both"/>
        <w:rPr>
          <w:sz w:val="24"/>
        </w:rPr>
      </w:pPr>
      <w:r>
        <w:fldChar w:fldCharType="begin"/>
      </w:r>
      <w:r>
        <w:instrText xml:space="preserve"> HYPERLINK \l "_Toc136183463" </w:instrText>
      </w:r>
      <w:r>
        <w:fldChar w:fldCharType="separate"/>
      </w:r>
      <w:r>
        <w:rPr>
          <w:rStyle w:val="37"/>
          <w:color w:val="auto"/>
          <w:sz w:val="24"/>
          <w:u w:val="none"/>
        </w:rPr>
        <w:t>Appendix C Calculation method for equivalent reduced cross-section</w:t>
      </w:r>
      <w:r>
        <w:rPr>
          <w:sz w:val="24"/>
        </w:rPr>
        <w:tab/>
      </w:r>
      <w:r>
        <w:rPr>
          <w:rFonts w:hint="eastAsia"/>
          <w:sz w:val="24"/>
        </w:rPr>
        <w:t>5</w:t>
      </w:r>
      <w:r>
        <w:rPr>
          <w:rFonts w:hint="eastAsia"/>
          <w:sz w:val="24"/>
        </w:rPr>
        <w:fldChar w:fldCharType="end"/>
      </w:r>
      <w:r>
        <w:rPr>
          <w:rFonts w:hint="eastAsia"/>
          <w:sz w:val="24"/>
        </w:rPr>
        <w:t>3</w:t>
      </w:r>
    </w:p>
    <w:p>
      <w:pPr>
        <w:pStyle w:val="27"/>
        <w:tabs>
          <w:tab w:val="right" w:leader="dot" w:pos="8296"/>
        </w:tabs>
        <w:spacing w:line="360" w:lineRule="auto"/>
        <w:rPr>
          <w:sz w:val="24"/>
        </w:rPr>
      </w:pPr>
      <w:r>
        <w:fldChar w:fldCharType="begin"/>
      </w:r>
      <w:r>
        <w:instrText xml:space="preserve"> HYPERLINK \l "_Toc136183464" </w:instrText>
      </w:r>
      <w:r>
        <w:fldChar w:fldCharType="separate"/>
      </w:r>
      <w:r>
        <w:rPr>
          <w:rStyle w:val="37"/>
          <w:color w:val="auto"/>
          <w:sz w:val="24"/>
          <w:u w:val="none"/>
        </w:rPr>
        <w:t>C. 1 500℃ isotherm method</w:t>
      </w:r>
      <w:r>
        <w:rPr>
          <w:sz w:val="24"/>
        </w:rPr>
        <w:tab/>
      </w:r>
      <w:r>
        <w:rPr>
          <w:rFonts w:hint="eastAsia"/>
          <w:sz w:val="24"/>
        </w:rPr>
        <w:t>5</w:t>
      </w:r>
      <w:r>
        <w:rPr>
          <w:rFonts w:hint="eastAsia"/>
          <w:sz w:val="24"/>
        </w:rPr>
        <w:fldChar w:fldCharType="end"/>
      </w:r>
      <w:r>
        <w:rPr>
          <w:rFonts w:hint="eastAsia"/>
          <w:sz w:val="24"/>
        </w:rPr>
        <w:t>3</w:t>
      </w:r>
    </w:p>
    <w:p>
      <w:pPr>
        <w:pStyle w:val="27"/>
        <w:tabs>
          <w:tab w:val="right" w:leader="dot" w:pos="8296"/>
        </w:tabs>
        <w:spacing w:line="360" w:lineRule="auto"/>
        <w:rPr>
          <w:sz w:val="24"/>
        </w:rPr>
      </w:pPr>
      <w:r>
        <w:fldChar w:fldCharType="begin"/>
      </w:r>
      <w:r>
        <w:instrText xml:space="preserve"> HYPERLINK \l "_Toc136183465" </w:instrText>
      </w:r>
      <w:r>
        <w:fldChar w:fldCharType="separate"/>
      </w:r>
      <w:r>
        <w:rPr>
          <w:rStyle w:val="37"/>
          <w:color w:val="auto"/>
          <w:sz w:val="24"/>
          <w:u w:val="none"/>
        </w:rPr>
        <w:t>C. 2 300℃ and 800℃ isotherm method</w:t>
      </w:r>
      <w:r>
        <w:rPr>
          <w:sz w:val="24"/>
        </w:rPr>
        <w:tab/>
      </w:r>
      <w:r>
        <w:rPr>
          <w:rFonts w:hint="eastAsia"/>
          <w:sz w:val="24"/>
        </w:rPr>
        <w:t>5</w:t>
      </w:r>
      <w:r>
        <w:rPr>
          <w:rFonts w:hint="eastAsia"/>
          <w:sz w:val="24"/>
        </w:rPr>
        <w:fldChar w:fldCharType="end"/>
      </w:r>
      <w:r>
        <w:rPr>
          <w:rFonts w:hint="eastAsia"/>
          <w:sz w:val="24"/>
        </w:rPr>
        <w:t>5</w:t>
      </w:r>
    </w:p>
    <w:p>
      <w:pPr>
        <w:pStyle w:val="27"/>
        <w:tabs>
          <w:tab w:val="right" w:leader="dot" w:pos="8296"/>
        </w:tabs>
        <w:spacing w:line="360" w:lineRule="auto"/>
        <w:rPr>
          <w:sz w:val="24"/>
        </w:rPr>
      </w:pPr>
      <w:r>
        <w:fldChar w:fldCharType="begin"/>
      </w:r>
      <w:r>
        <w:instrText xml:space="preserve"> HYPERLINK \l "_Toc136183466" </w:instrText>
      </w:r>
      <w:r>
        <w:fldChar w:fldCharType="separate"/>
      </w:r>
      <w:r>
        <w:rPr>
          <w:rStyle w:val="37"/>
          <w:color w:val="auto"/>
          <w:sz w:val="24"/>
          <w:u w:val="none"/>
        </w:rPr>
        <w:t>C. 3 Zone method</w:t>
      </w:r>
      <w:r>
        <w:rPr>
          <w:sz w:val="24"/>
        </w:rPr>
        <w:tab/>
      </w:r>
      <w:r>
        <w:rPr>
          <w:rFonts w:hint="eastAsia"/>
          <w:sz w:val="24"/>
        </w:rPr>
        <w:t>5</w:t>
      </w:r>
      <w:r>
        <w:rPr>
          <w:rFonts w:hint="eastAsia"/>
          <w:sz w:val="24"/>
        </w:rPr>
        <w:fldChar w:fldCharType="end"/>
      </w:r>
      <w:r>
        <w:rPr>
          <w:rFonts w:hint="eastAsia"/>
          <w:sz w:val="24"/>
        </w:rPr>
        <w:t>6</w:t>
      </w:r>
    </w:p>
    <w:p>
      <w:pPr>
        <w:pStyle w:val="22"/>
        <w:spacing w:line="360" w:lineRule="auto"/>
        <w:ind w:left="372" w:hanging="371" w:hangingChars="177"/>
        <w:jc w:val="both"/>
        <w:rPr>
          <w:rStyle w:val="37"/>
          <w:color w:val="auto"/>
          <w:sz w:val="24"/>
          <w:u w:val="none"/>
        </w:rPr>
      </w:pPr>
      <w:r>
        <w:fldChar w:fldCharType="begin"/>
      </w:r>
      <w:r>
        <w:instrText xml:space="preserve"> HYPERLINK \l "_Toc136183467" </w:instrText>
      </w:r>
      <w:r>
        <w:fldChar w:fldCharType="separate"/>
      </w:r>
      <w:r>
        <w:rPr>
          <w:rStyle w:val="37"/>
          <w:color w:val="auto"/>
          <w:sz w:val="24"/>
          <w:u w:val="none"/>
        </w:rPr>
        <w:t>Appendix D Coefficients in the fire resistance prediction formulas for rectangular and special-shaped ordinary concrete columns</w:t>
      </w:r>
      <w:r>
        <w:rPr>
          <w:rStyle w:val="37"/>
          <w:color w:val="auto"/>
          <w:sz w:val="24"/>
          <w:u w:val="none"/>
        </w:rPr>
        <w:tab/>
      </w:r>
      <w:r>
        <w:rPr>
          <w:rStyle w:val="37"/>
          <w:rFonts w:hint="eastAsia"/>
          <w:color w:val="auto"/>
          <w:sz w:val="24"/>
          <w:u w:val="none"/>
        </w:rPr>
        <w:t>5</w:t>
      </w:r>
      <w:r>
        <w:rPr>
          <w:rStyle w:val="37"/>
          <w:rFonts w:hint="eastAsia"/>
          <w:color w:val="auto"/>
          <w:sz w:val="24"/>
          <w:u w:val="none"/>
        </w:rPr>
        <w:fldChar w:fldCharType="end"/>
      </w:r>
      <w:r>
        <w:rPr>
          <w:rStyle w:val="37"/>
          <w:rFonts w:hint="eastAsia"/>
          <w:color w:val="auto"/>
          <w:sz w:val="24"/>
          <w:u w:val="none"/>
        </w:rPr>
        <w:t>9</w:t>
      </w:r>
    </w:p>
    <w:p>
      <w:pPr>
        <w:pStyle w:val="22"/>
        <w:spacing w:line="360" w:lineRule="auto"/>
        <w:ind w:left="372" w:hanging="371" w:hangingChars="177"/>
        <w:jc w:val="both"/>
        <w:rPr>
          <w:rStyle w:val="37"/>
          <w:color w:val="auto"/>
          <w:sz w:val="24"/>
          <w:u w:val="none"/>
        </w:rPr>
      </w:pPr>
      <w:r>
        <w:fldChar w:fldCharType="begin"/>
      </w:r>
      <w:r>
        <w:instrText xml:space="preserve"> HYPERLINK \l "_Toc136183468" </w:instrText>
      </w:r>
      <w:r>
        <w:fldChar w:fldCharType="separate"/>
      </w:r>
      <w:r>
        <w:rPr>
          <w:rStyle w:val="37"/>
          <w:color w:val="auto"/>
          <w:sz w:val="24"/>
          <w:u w:val="none"/>
        </w:rPr>
        <w:t>Appendix E Bearing capacity of ordinary concrete slabs under fire when considering membrane action</w:t>
      </w:r>
      <w:r>
        <w:rPr>
          <w:rStyle w:val="37"/>
          <w:color w:val="auto"/>
          <w:sz w:val="24"/>
          <w:u w:val="none"/>
        </w:rPr>
        <w:tab/>
      </w:r>
      <w:r>
        <w:rPr>
          <w:rStyle w:val="37"/>
          <w:rFonts w:hint="eastAsia"/>
          <w:color w:val="auto"/>
          <w:sz w:val="24"/>
          <w:u w:val="none"/>
        </w:rPr>
        <w:t>6</w:t>
      </w:r>
      <w:r>
        <w:rPr>
          <w:rStyle w:val="37"/>
          <w:rFonts w:hint="eastAsia"/>
          <w:color w:val="auto"/>
          <w:sz w:val="24"/>
          <w:u w:val="none"/>
        </w:rPr>
        <w:fldChar w:fldCharType="end"/>
      </w:r>
      <w:r>
        <w:rPr>
          <w:rStyle w:val="37"/>
          <w:rFonts w:hint="eastAsia"/>
          <w:color w:val="auto"/>
          <w:sz w:val="24"/>
          <w:u w:val="none"/>
        </w:rPr>
        <w:t>1</w:t>
      </w:r>
    </w:p>
    <w:p>
      <w:pPr>
        <w:pStyle w:val="22"/>
        <w:spacing w:line="360" w:lineRule="auto"/>
        <w:ind w:left="372" w:hanging="371" w:hangingChars="177"/>
        <w:jc w:val="both"/>
        <w:rPr>
          <w:rStyle w:val="37"/>
          <w:color w:val="auto"/>
          <w:sz w:val="24"/>
          <w:u w:val="none"/>
        </w:rPr>
      </w:pPr>
      <w:r>
        <w:fldChar w:fldCharType="begin"/>
      </w:r>
      <w:r>
        <w:instrText xml:space="preserve"> HYPERLINK \l "_Toc136183469" </w:instrText>
      </w:r>
      <w:r>
        <w:fldChar w:fldCharType="separate"/>
      </w:r>
      <w:r>
        <w:rPr>
          <w:rStyle w:val="37"/>
          <w:color w:val="auto"/>
          <w:sz w:val="24"/>
          <w:u w:val="none"/>
        </w:rPr>
        <w:t>Appendix F Thickness of fireproof coating for concrete beams and slabs strengthed by carbon fiber reinforced polymer</w:t>
      </w:r>
      <w:r>
        <w:rPr>
          <w:rStyle w:val="37"/>
          <w:color w:val="auto"/>
          <w:sz w:val="24"/>
          <w:u w:val="none"/>
        </w:rPr>
        <w:tab/>
      </w:r>
      <w:r>
        <w:rPr>
          <w:rStyle w:val="37"/>
          <w:rFonts w:hint="eastAsia"/>
          <w:color w:val="auto"/>
          <w:sz w:val="24"/>
          <w:u w:val="none"/>
        </w:rPr>
        <w:t>6</w:t>
      </w:r>
      <w:r>
        <w:rPr>
          <w:rStyle w:val="37"/>
          <w:rFonts w:hint="eastAsia"/>
          <w:color w:val="auto"/>
          <w:sz w:val="24"/>
          <w:u w:val="none"/>
        </w:rPr>
        <w:fldChar w:fldCharType="end"/>
      </w:r>
      <w:r>
        <w:rPr>
          <w:rStyle w:val="37"/>
          <w:rFonts w:hint="eastAsia"/>
          <w:color w:val="auto"/>
          <w:sz w:val="24"/>
          <w:u w:val="none"/>
        </w:rPr>
        <w:t>4</w:t>
      </w:r>
    </w:p>
    <w:p>
      <w:pPr>
        <w:pStyle w:val="22"/>
        <w:spacing w:line="360" w:lineRule="auto"/>
        <w:ind w:left="825" w:hanging="825"/>
        <w:rPr>
          <w:sz w:val="24"/>
        </w:rPr>
      </w:pPr>
      <w:r>
        <w:fldChar w:fldCharType="begin"/>
      </w:r>
      <w:r>
        <w:instrText xml:space="preserve"> HYPERLINK \l "_Toc136183470" </w:instrText>
      </w:r>
      <w:r>
        <w:fldChar w:fldCharType="separate"/>
      </w:r>
      <w:r>
        <w:rPr>
          <w:rStyle w:val="37"/>
          <w:color w:val="auto"/>
          <w:sz w:val="24"/>
          <w:u w:val="none"/>
        </w:rPr>
        <w:t>Appendix G Mechanical properties of steel bars and concrete after fire</w:t>
      </w:r>
      <w:r>
        <w:rPr>
          <w:sz w:val="24"/>
        </w:rPr>
        <w:tab/>
      </w:r>
      <w:r>
        <w:rPr>
          <w:rFonts w:hint="eastAsia"/>
          <w:sz w:val="24"/>
        </w:rPr>
        <w:t>7</w:t>
      </w:r>
      <w:r>
        <w:rPr>
          <w:rFonts w:hint="eastAsia"/>
          <w:sz w:val="24"/>
        </w:rPr>
        <w:fldChar w:fldCharType="end"/>
      </w:r>
      <w:r>
        <w:rPr>
          <w:rFonts w:hint="eastAsia"/>
          <w:sz w:val="24"/>
        </w:rPr>
        <w:t>9</w:t>
      </w:r>
    </w:p>
    <w:p>
      <w:pPr>
        <w:pStyle w:val="22"/>
        <w:spacing w:line="360" w:lineRule="auto"/>
        <w:ind w:left="825" w:hanging="825"/>
        <w:rPr>
          <w:rStyle w:val="37"/>
          <w:color w:val="auto"/>
          <w:sz w:val="24"/>
          <w:u w:val="none"/>
        </w:rPr>
      </w:pPr>
      <w:r>
        <w:fldChar w:fldCharType="begin"/>
      </w:r>
      <w:r>
        <w:instrText xml:space="preserve"> HYPERLINK \l "_Toc278744898" </w:instrText>
      </w:r>
      <w:r>
        <w:fldChar w:fldCharType="separate"/>
      </w:r>
      <w:r>
        <w:rPr>
          <w:rStyle w:val="37"/>
          <w:color w:val="auto"/>
          <w:sz w:val="24"/>
          <w:u w:val="none"/>
        </w:rPr>
        <w:t>Explanation of wording in this code.</w:t>
      </w:r>
      <w:r>
        <w:rPr>
          <w:rStyle w:val="37"/>
          <w:color w:val="auto"/>
          <w:sz w:val="24"/>
          <w:u w:val="none"/>
        </w:rPr>
        <w:tab/>
      </w:r>
      <w:r>
        <w:rPr>
          <w:rStyle w:val="37"/>
          <w:rFonts w:hint="eastAsia"/>
          <w:color w:val="auto"/>
          <w:sz w:val="24"/>
          <w:u w:val="none"/>
        </w:rPr>
        <w:t>8</w:t>
      </w:r>
      <w:r>
        <w:rPr>
          <w:rStyle w:val="37"/>
          <w:rFonts w:hint="eastAsia"/>
          <w:color w:val="auto"/>
          <w:sz w:val="24"/>
          <w:u w:val="none"/>
        </w:rPr>
        <w:fldChar w:fldCharType="end"/>
      </w:r>
      <w:r>
        <w:rPr>
          <w:rStyle w:val="37"/>
          <w:rFonts w:hint="eastAsia"/>
          <w:color w:val="auto"/>
          <w:sz w:val="24"/>
          <w:u w:val="none"/>
        </w:rPr>
        <w:t>2</w:t>
      </w:r>
    </w:p>
    <w:p>
      <w:pPr>
        <w:pStyle w:val="22"/>
        <w:spacing w:line="360" w:lineRule="auto"/>
        <w:ind w:left="825" w:hanging="825"/>
        <w:rPr>
          <w:rStyle w:val="37"/>
          <w:color w:val="auto"/>
          <w:sz w:val="24"/>
          <w:u w:val="none"/>
        </w:rPr>
      </w:pPr>
      <w:r>
        <w:fldChar w:fldCharType="begin"/>
      </w:r>
      <w:r>
        <w:instrText xml:space="preserve"> HYPERLINK \l "_Toc278744898" </w:instrText>
      </w:r>
      <w:r>
        <w:fldChar w:fldCharType="separate"/>
      </w:r>
      <w:r>
        <w:rPr>
          <w:rStyle w:val="37"/>
          <w:color w:val="auto"/>
          <w:sz w:val="24"/>
          <w:u w:val="none"/>
        </w:rPr>
        <w:t>Normative standards.</w:t>
      </w:r>
      <w:r>
        <w:rPr>
          <w:rStyle w:val="37"/>
          <w:color w:val="auto"/>
          <w:sz w:val="24"/>
          <w:u w:val="none"/>
        </w:rPr>
        <w:tab/>
      </w:r>
      <w:r>
        <w:rPr>
          <w:rStyle w:val="37"/>
          <w:rFonts w:hint="eastAsia"/>
          <w:color w:val="auto"/>
          <w:sz w:val="24"/>
          <w:u w:val="none"/>
        </w:rPr>
        <w:t>8</w:t>
      </w:r>
      <w:r>
        <w:rPr>
          <w:rStyle w:val="37"/>
          <w:rFonts w:hint="eastAsia"/>
          <w:color w:val="auto"/>
          <w:sz w:val="24"/>
          <w:u w:val="none"/>
        </w:rPr>
        <w:fldChar w:fldCharType="end"/>
      </w:r>
      <w:r>
        <w:rPr>
          <w:rStyle w:val="37"/>
          <w:rFonts w:hint="eastAsia"/>
          <w:color w:val="auto"/>
          <w:sz w:val="24"/>
          <w:u w:val="none"/>
        </w:rPr>
        <w:t>3</w:t>
      </w:r>
    </w:p>
    <w:p>
      <w:pPr>
        <w:pStyle w:val="22"/>
        <w:spacing w:line="360" w:lineRule="auto"/>
        <w:ind w:left="825" w:hanging="825"/>
        <w:rPr>
          <w:rStyle w:val="37"/>
          <w:color w:val="auto"/>
          <w:sz w:val="24"/>
          <w:u w:val="none"/>
        </w:rPr>
      </w:pPr>
      <w:r>
        <w:fldChar w:fldCharType="begin"/>
      </w:r>
      <w:r>
        <w:instrText xml:space="preserve"> HYPERLINK \l "_Toc278744898" </w:instrText>
      </w:r>
      <w:r>
        <w:fldChar w:fldCharType="separate"/>
      </w:r>
      <w:r>
        <w:rPr>
          <w:rStyle w:val="37"/>
          <w:color w:val="auto"/>
          <w:sz w:val="24"/>
          <w:u w:val="none"/>
        </w:rPr>
        <w:t>Explanation of provisions</w:t>
      </w:r>
      <w:r>
        <w:rPr>
          <w:rStyle w:val="37"/>
          <w:color w:val="auto"/>
          <w:sz w:val="24"/>
          <w:u w:val="none"/>
        </w:rPr>
        <w:tab/>
      </w:r>
      <w:r>
        <w:rPr>
          <w:rStyle w:val="37"/>
          <w:rFonts w:hint="eastAsia"/>
          <w:color w:val="auto"/>
          <w:sz w:val="24"/>
          <w:u w:val="none"/>
        </w:rPr>
        <w:t>8</w:t>
      </w:r>
      <w:r>
        <w:rPr>
          <w:rStyle w:val="37"/>
          <w:rFonts w:hint="eastAsia"/>
          <w:color w:val="auto"/>
          <w:sz w:val="24"/>
          <w:u w:val="none"/>
        </w:rPr>
        <w:fldChar w:fldCharType="end"/>
      </w:r>
      <w:r>
        <w:rPr>
          <w:rStyle w:val="37"/>
          <w:rFonts w:hint="eastAsia"/>
          <w:color w:val="auto"/>
          <w:sz w:val="24"/>
          <w:u w:val="none"/>
        </w:rPr>
        <w:t>4</w:t>
      </w:r>
    </w:p>
    <w:p>
      <w:pPr>
        <w:spacing w:before="78" w:beforeLines="25" w:line="300" w:lineRule="auto"/>
        <w:rPr>
          <w:b/>
          <w:sz w:val="28"/>
          <w:szCs w:val="28"/>
        </w:rPr>
      </w:pPr>
    </w:p>
    <w:p>
      <w:pPr>
        <w:spacing w:before="78" w:beforeLines="25" w:line="300" w:lineRule="auto"/>
        <w:rPr>
          <w:b/>
          <w:sz w:val="28"/>
          <w:szCs w:val="28"/>
        </w:rPr>
        <w:sectPr>
          <w:pgSz w:w="11906" w:h="16838"/>
          <w:pgMar w:top="1440" w:right="1800" w:bottom="1440" w:left="1800" w:header="851" w:footer="992" w:gutter="0"/>
          <w:pgNumType w:fmt="upperRoman" w:start="1"/>
          <w:cols w:space="720" w:num="1"/>
          <w:docGrid w:type="lines" w:linePitch="312" w:charSpace="0"/>
        </w:sectPr>
      </w:pPr>
    </w:p>
    <w:p>
      <w:pPr>
        <w:pStyle w:val="2"/>
      </w:pPr>
      <w:bookmarkStart w:id="20" w:name="_Toc17687"/>
      <w:bookmarkStart w:id="21" w:name="_Toc20143"/>
      <w:bookmarkStart w:id="22" w:name="_Toc712"/>
      <w:bookmarkStart w:id="23" w:name="_Toc123894256"/>
      <w:bookmarkStart w:id="24" w:name="_Toc26263"/>
      <w:bookmarkStart w:id="25" w:name="_Toc19509"/>
      <w:r>
        <w:rPr>
          <w:rFonts w:hint="eastAsia"/>
        </w:rPr>
        <w:t>1 总  则</w:t>
      </w:r>
      <w:bookmarkEnd w:id="0"/>
      <w:bookmarkEnd w:id="1"/>
      <w:bookmarkEnd w:id="20"/>
      <w:bookmarkEnd w:id="21"/>
      <w:bookmarkEnd w:id="22"/>
      <w:bookmarkEnd w:id="23"/>
      <w:bookmarkEnd w:id="24"/>
      <w:bookmarkEnd w:id="25"/>
    </w:p>
    <w:p>
      <w:pPr>
        <w:spacing w:line="360" w:lineRule="auto"/>
        <w:ind w:left="2"/>
        <w:rPr>
          <w:color w:val="FF0000"/>
          <w:sz w:val="24"/>
        </w:rPr>
      </w:pPr>
      <w:r>
        <w:rPr>
          <w:rFonts w:hint="eastAsia"/>
          <w:b/>
          <w:sz w:val="24"/>
        </w:rPr>
        <w:t>1.0.1</w:t>
      </w:r>
      <w:r>
        <w:rPr>
          <w:rFonts w:hint="eastAsia"/>
          <w:sz w:val="24"/>
        </w:rPr>
        <w:t xml:space="preserve">  为减轻或避免建筑钢筋混凝土结构在火灾中的</w:t>
      </w:r>
      <w:r>
        <w:rPr>
          <w:rFonts w:hint="eastAsia"/>
          <w:kern w:val="0"/>
          <w:sz w:val="24"/>
        </w:rPr>
        <w:t>损害</w:t>
      </w:r>
      <w:r>
        <w:rPr>
          <w:rFonts w:hint="eastAsia"/>
          <w:sz w:val="24"/>
        </w:rPr>
        <w:t>，保护人身和财产安全，使建筑钢筋混凝土结构防火安全可靠、经济合理、技术先进，制定本标准。</w:t>
      </w:r>
    </w:p>
    <w:p>
      <w:pPr>
        <w:spacing w:line="360" w:lineRule="auto"/>
        <w:rPr>
          <w:sz w:val="24"/>
        </w:rPr>
      </w:pPr>
      <w:r>
        <w:rPr>
          <w:rFonts w:hint="eastAsia"/>
          <w:b/>
          <w:sz w:val="24"/>
        </w:rPr>
        <w:t>1.0.2</w:t>
      </w:r>
      <w:r>
        <w:rPr>
          <w:rFonts w:hint="eastAsia"/>
          <w:sz w:val="24"/>
        </w:rPr>
        <w:t xml:space="preserve">  本标准适用于新建、扩建和改建的建筑钢筋混凝土结构防火的设计、施工及验收，以及既有建筑钢筋混凝土结构的耐火极限验算和建筑钢筋混凝土加固结构防火的设计、施工及验收。</w:t>
      </w:r>
    </w:p>
    <w:p>
      <w:pPr>
        <w:spacing w:line="360" w:lineRule="auto"/>
        <w:ind w:left="2"/>
        <w:rPr>
          <w:sz w:val="24"/>
        </w:rPr>
      </w:pPr>
      <w:r>
        <w:rPr>
          <w:rFonts w:hint="eastAsia"/>
          <w:b/>
          <w:sz w:val="24"/>
        </w:rPr>
        <w:t>1.0.3</w:t>
      </w:r>
      <w:r>
        <w:rPr>
          <w:rFonts w:hint="eastAsia"/>
          <w:sz w:val="24"/>
        </w:rPr>
        <w:t xml:space="preserve">  建筑钢筋混凝土结构的防火设计应</w:t>
      </w:r>
      <w:r>
        <w:rPr>
          <w:rFonts w:hint="eastAsia" w:ascii="宋体" w:hAnsi="宋体" w:cs="宋体"/>
          <w:sz w:val="24"/>
        </w:rPr>
        <w:t>按</w:t>
      </w:r>
      <w:r>
        <w:rPr>
          <w:rFonts w:hint="eastAsia"/>
          <w:sz w:val="24"/>
        </w:rPr>
        <w:t>火灾高温下的承载能力极限状态</w:t>
      </w:r>
      <w:r>
        <w:rPr>
          <w:rFonts w:hint="eastAsia" w:ascii="宋体" w:hAnsi="宋体" w:cs="宋体"/>
          <w:sz w:val="24"/>
        </w:rPr>
        <w:t>进行</w:t>
      </w:r>
      <w:r>
        <w:rPr>
          <w:rFonts w:hint="eastAsia"/>
          <w:sz w:val="24"/>
        </w:rPr>
        <w:t>。</w:t>
      </w:r>
    </w:p>
    <w:p>
      <w:pPr>
        <w:spacing w:line="360" w:lineRule="auto"/>
        <w:ind w:left="2"/>
        <w:rPr>
          <w:sz w:val="24"/>
        </w:rPr>
      </w:pPr>
      <w:r>
        <w:rPr>
          <w:rFonts w:hint="eastAsia"/>
          <w:b/>
          <w:sz w:val="24"/>
        </w:rPr>
        <w:t>1.0.4</w:t>
      </w:r>
      <w:r>
        <w:rPr>
          <w:rFonts w:hint="eastAsia"/>
          <w:sz w:val="24"/>
        </w:rPr>
        <w:t xml:space="preserve">  建筑钢筋混凝土结构防火的设计、施工及验收，除应符合本标准的规定外，尚应符合国家现行有关标准的规定。</w:t>
      </w:r>
    </w:p>
    <w:p>
      <w:pPr>
        <w:pStyle w:val="65"/>
        <w:rPr>
          <w:rFonts w:cs="Times New Roman"/>
          <w:b w:val="0"/>
          <w:sz w:val="28"/>
          <w:szCs w:val="28"/>
        </w:rPr>
      </w:pPr>
      <w:r>
        <w:br w:type="page"/>
      </w:r>
      <w:bookmarkStart w:id="26" w:name="_Toc11739"/>
      <w:bookmarkStart w:id="27" w:name="_Toc123894257"/>
      <w:bookmarkStart w:id="28" w:name="_Toc18094"/>
      <w:bookmarkStart w:id="29" w:name="_Toc58101065"/>
      <w:bookmarkStart w:id="30" w:name="_Toc4907"/>
      <w:bookmarkStart w:id="31" w:name="_Toc57798606"/>
      <w:bookmarkStart w:id="32" w:name="_Toc1093"/>
      <w:bookmarkStart w:id="33" w:name="_Toc13396"/>
      <w:r>
        <w:rPr>
          <w:rStyle w:val="39"/>
          <w:rFonts w:hint="eastAsia"/>
          <w:b w:val="0"/>
          <w:bCs/>
          <w:szCs w:val="28"/>
        </w:rPr>
        <w:t>2 术语和符号</w:t>
      </w:r>
      <w:bookmarkEnd w:id="26"/>
      <w:bookmarkEnd w:id="27"/>
      <w:bookmarkEnd w:id="28"/>
      <w:bookmarkEnd w:id="29"/>
      <w:bookmarkEnd w:id="30"/>
      <w:bookmarkEnd w:id="31"/>
      <w:bookmarkEnd w:id="32"/>
      <w:bookmarkEnd w:id="33"/>
    </w:p>
    <w:p>
      <w:pPr>
        <w:pStyle w:val="3"/>
        <w:spacing w:line="360" w:lineRule="auto"/>
      </w:pPr>
      <w:bookmarkStart w:id="34" w:name="_Toc23077"/>
      <w:bookmarkStart w:id="35" w:name="_Toc30536"/>
      <w:bookmarkStart w:id="36" w:name="_Toc30764"/>
      <w:bookmarkStart w:id="37" w:name="_Toc123894258"/>
      <w:bookmarkStart w:id="38" w:name="_Toc57798607"/>
      <w:bookmarkStart w:id="39" w:name="_Toc2789"/>
      <w:bookmarkStart w:id="40" w:name="_Toc1878"/>
      <w:bookmarkStart w:id="41" w:name="_Toc58101066"/>
      <w:r>
        <w:rPr>
          <w:rFonts w:hint="eastAsia"/>
        </w:rPr>
        <w:t>2. 1 术 语</w:t>
      </w:r>
      <w:bookmarkEnd w:id="34"/>
      <w:bookmarkEnd w:id="35"/>
      <w:bookmarkEnd w:id="36"/>
      <w:bookmarkEnd w:id="37"/>
      <w:bookmarkEnd w:id="38"/>
      <w:bookmarkEnd w:id="39"/>
      <w:bookmarkEnd w:id="40"/>
      <w:bookmarkEnd w:id="41"/>
    </w:p>
    <w:p>
      <w:pPr>
        <w:widowControl/>
        <w:kinsoku w:val="0"/>
        <w:autoSpaceDE w:val="0"/>
        <w:autoSpaceDN w:val="0"/>
        <w:adjustRightInd w:val="0"/>
        <w:snapToGrid w:val="0"/>
        <w:spacing w:line="360" w:lineRule="auto"/>
        <w:ind w:left="563" w:right="-314" w:hanging="563"/>
        <w:textAlignment w:val="baseline"/>
        <w:rPr>
          <w:rFonts w:eastAsia="Times New Roman"/>
          <w:snapToGrid w:val="0"/>
          <w:color w:val="000000"/>
          <w:kern w:val="0"/>
          <w:sz w:val="24"/>
        </w:rPr>
      </w:pPr>
      <w:r>
        <w:rPr>
          <w:rFonts w:eastAsia="Times New Roman"/>
          <w:b/>
          <w:bCs/>
          <w:snapToGrid w:val="0"/>
          <w:color w:val="000000"/>
          <w:kern w:val="0"/>
          <w:sz w:val="24"/>
        </w:rPr>
        <w:t>2</w:t>
      </w:r>
      <w:r>
        <w:rPr>
          <w:snapToGrid w:val="0"/>
          <w:color w:val="000000"/>
          <w:kern w:val="0"/>
          <w:sz w:val="24"/>
        </w:rPr>
        <w:t>.</w:t>
      </w:r>
      <w:r>
        <w:rPr>
          <w:rFonts w:eastAsia="Times New Roman"/>
          <w:b/>
          <w:bCs/>
          <w:snapToGrid w:val="0"/>
          <w:color w:val="000000"/>
          <w:kern w:val="0"/>
          <w:sz w:val="24"/>
        </w:rPr>
        <w:t>1</w:t>
      </w:r>
      <w:r>
        <w:rPr>
          <w:snapToGrid w:val="0"/>
          <w:color w:val="000000"/>
          <w:kern w:val="0"/>
          <w:sz w:val="24"/>
        </w:rPr>
        <w:t>.</w:t>
      </w:r>
      <w:r>
        <w:rPr>
          <w:rFonts w:eastAsia="Times New Roman"/>
          <w:b/>
          <w:bCs/>
          <w:snapToGrid w:val="0"/>
          <w:color w:val="000000"/>
          <w:kern w:val="0"/>
          <w:sz w:val="24"/>
        </w:rPr>
        <w:t>1</w:t>
      </w:r>
      <w:r>
        <w:rPr>
          <w:rFonts w:eastAsia="Times New Roman"/>
          <w:snapToGrid w:val="0"/>
          <w:color w:val="000000"/>
          <w:kern w:val="0"/>
          <w:sz w:val="24"/>
        </w:rPr>
        <w:t xml:space="preserve">  </w:t>
      </w:r>
      <w:r>
        <w:rPr>
          <w:snapToGrid w:val="0"/>
          <w:color w:val="000000"/>
          <w:kern w:val="0"/>
          <w:sz w:val="24"/>
        </w:rPr>
        <w:t xml:space="preserve">高温承载能力极限状态 </w:t>
      </w:r>
      <w:r>
        <w:rPr>
          <w:rFonts w:eastAsia="Times New Roman"/>
          <w:snapToGrid w:val="0"/>
          <w:color w:val="000000"/>
          <w:kern w:val="0"/>
          <w:sz w:val="24"/>
        </w:rPr>
        <w:t>limit state for load bearing capacity at high temperature</w:t>
      </w:r>
    </w:p>
    <w:p>
      <w:pPr>
        <w:widowControl/>
        <w:kinsoku w:val="0"/>
        <w:autoSpaceDE w:val="0"/>
        <w:autoSpaceDN w:val="0"/>
        <w:adjustRightInd w:val="0"/>
        <w:snapToGrid w:val="0"/>
        <w:spacing w:line="360" w:lineRule="auto"/>
        <w:ind w:left="3" w:right="-64" w:firstLine="637"/>
        <w:textAlignment w:val="baseline"/>
        <w:rPr>
          <w:snapToGrid w:val="0"/>
          <w:color w:val="000000"/>
          <w:kern w:val="0"/>
          <w:sz w:val="24"/>
        </w:rPr>
      </w:pPr>
      <w:r>
        <w:rPr>
          <w:rFonts w:hint="eastAsia"/>
          <w:snapToGrid w:val="0"/>
          <w:color w:val="000000"/>
          <w:kern w:val="0"/>
          <w:sz w:val="24"/>
        </w:rPr>
        <w:t>建筑</w:t>
      </w:r>
      <w:r>
        <w:rPr>
          <w:snapToGrid w:val="0"/>
          <w:color w:val="000000"/>
          <w:kern w:val="0"/>
          <w:sz w:val="24"/>
        </w:rPr>
        <w:t>构件或结构</w:t>
      </w:r>
      <w:r>
        <w:rPr>
          <w:rFonts w:hint="eastAsia"/>
          <w:snapToGrid w:val="0"/>
          <w:color w:val="000000"/>
          <w:kern w:val="0"/>
          <w:sz w:val="24"/>
        </w:rPr>
        <w:t>受到火灾高温作用并</w:t>
      </w:r>
      <w:r>
        <w:rPr>
          <w:snapToGrid w:val="0"/>
          <w:color w:val="000000"/>
          <w:kern w:val="0"/>
          <w:sz w:val="24"/>
        </w:rPr>
        <w:t>达到极限承载能力或出现不适于继续承载的变形的状态。</w:t>
      </w:r>
    </w:p>
    <w:p>
      <w:pPr>
        <w:widowControl/>
        <w:kinsoku w:val="0"/>
        <w:autoSpaceDE w:val="0"/>
        <w:autoSpaceDN w:val="0"/>
        <w:adjustRightInd w:val="0"/>
        <w:snapToGrid w:val="0"/>
        <w:spacing w:line="360" w:lineRule="auto"/>
        <w:ind w:left="563" w:right="-64" w:hanging="563"/>
        <w:textAlignment w:val="baseline"/>
        <w:rPr>
          <w:rFonts w:eastAsia="Times New Roman"/>
          <w:snapToGrid w:val="0"/>
          <w:kern w:val="0"/>
          <w:sz w:val="24"/>
        </w:rPr>
      </w:pPr>
      <w:r>
        <w:rPr>
          <w:rFonts w:eastAsia="Times New Roman"/>
          <w:b/>
          <w:bCs/>
          <w:snapToGrid w:val="0"/>
          <w:kern w:val="0"/>
          <w:sz w:val="24"/>
        </w:rPr>
        <w:t>2</w:t>
      </w:r>
      <w:r>
        <w:rPr>
          <w:snapToGrid w:val="0"/>
          <w:kern w:val="0"/>
          <w:sz w:val="24"/>
        </w:rPr>
        <w:t>.</w:t>
      </w:r>
      <w:r>
        <w:rPr>
          <w:rFonts w:eastAsia="Times New Roman"/>
          <w:b/>
          <w:bCs/>
          <w:snapToGrid w:val="0"/>
          <w:kern w:val="0"/>
          <w:sz w:val="24"/>
        </w:rPr>
        <w:t>1</w:t>
      </w:r>
      <w:r>
        <w:rPr>
          <w:snapToGrid w:val="0"/>
          <w:kern w:val="0"/>
          <w:sz w:val="24"/>
        </w:rPr>
        <w:t>.</w:t>
      </w:r>
      <w:r>
        <w:rPr>
          <w:rFonts w:eastAsia="Times New Roman"/>
          <w:b/>
          <w:bCs/>
          <w:snapToGrid w:val="0"/>
          <w:kern w:val="0"/>
          <w:sz w:val="24"/>
        </w:rPr>
        <w:t>2</w:t>
      </w:r>
      <w:r>
        <w:rPr>
          <w:rFonts w:eastAsia="Times New Roman"/>
          <w:snapToGrid w:val="0"/>
          <w:kern w:val="0"/>
          <w:sz w:val="24"/>
        </w:rPr>
        <w:t xml:space="preserve">  </w:t>
      </w:r>
      <w:r>
        <w:rPr>
          <w:snapToGrid w:val="0"/>
          <w:kern w:val="0"/>
          <w:sz w:val="24"/>
        </w:rPr>
        <w:t xml:space="preserve">标准火灾升温曲线 </w:t>
      </w:r>
      <w:r>
        <w:rPr>
          <w:rFonts w:eastAsia="Times New Roman"/>
          <w:snapToGrid w:val="0"/>
          <w:kern w:val="0"/>
          <w:sz w:val="24"/>
        </w:rPr>
        <w:t xml:space="preserve">standard fire temperature-time curve </w:t>
      </w:r>
    </w:p>
    <w:p>
      <w:pPr>
        <w:widowControl/>
        <w:kinsoku w:val="0"/>
        <w:autoSpaceDE w:val="0"/>
        <w:autoSpaceDN w:val="0"/>
        <w:adjustRightInd w:val="0"/>
        <w:snapToGrid w:val="0"/>
        <w:spacing w:line="360" w:lineRule="auto"/>
        <w:ind w:left="3" w:right="-64" w:firstLine="637"/>
        <w:textAlignment w:val="baseline"/>
        <w:rPr>
          <w:snapToGrid w:val="0"/>
          <w:kern w:val="0"/>
          <w:sz w:val="24"/>
        </w:rPr>
      </w:pPr>
      <w:r>
        <w:rPr>
          <w:snapToGrid w:val="0"/>
          <w:kern w:val="0"/>
          <w:sz w:val="24"/>
        </w:rPr>
        <w:t>在</w:t>
      </w:r>
      <w:r>
        <w:rPr>
          <w:rFonts w:hint="eastAsia"/>
          <w:snapToGrid w:val="0"/>
          <w:kern w:val="0"/>
          <w:sz w:val="24"/>
        </w:rPr>
        <w:t>进行建筑构件或结构耐火性能测试时，国家标准规定采用的升温曲线</w:t>
      </w:r>
      <w:r>
        <w:rPr>
          <w:snapToGrid w:val="0"/>
          <w:kern w:val="0"/>
          <w:sz w:val="24"/>
        </w:rPr>
        <w:t>。</w:t>
      </w:r>
    </w:p>
    <w:p>
      <w:pPr>
        <w:widowControl/>
        <w:kinsoku w:val="0"/>
        <w:autoSpaceDE w:val="0"/>
        <w:autoSpaceDN w:val="0"/>
        <w:adjustRightInd w:val="0"/>
        <w:snapToGrid w:val="0"/>
        <w:spacing w:line="360" w:lineRule="auto"/>
        <w:ind w:left="563" w:right="-64" w:hanging="563"/>
        <w:textAlignment w:val="baseline"/>
        <w:rPr>
          <w:rFonts w:eastAsia="Times New Roman"/>
          <w:snapToGrid w:val="0"/>
          <w:kern w:val="0"/>
          <w:sz w:val="24"/>
        </w:rPr>
      </w:pPr>
      <w:r>
        <w:rPr>
          <w:rFonts w:eastAsia="Times New Roman"/>
          <w:b/>
          <w:bCs/>
          <w:snapToGrid w:val="0"/>
          <w:kern w:val="0"/>
          <w:sz w:val="24"/>
        </w:rPr>
        <w:t>2</w:t>
      </w:r>
      <w:r>
        <w:rPr>
          <w:snapToGrid w:val="0"/>
          <w:kern w:val="0"/>
          <w:sz w:val="24"/>
        </w:rPr>
        <w:t>.</w:t>
      </w:r>
      <w:r>
        <w:rPr>
          <w:rFonts w:eastAsia="Times New Roman"/>
          <w:b/>
          <w:bCs/>
          <w:snapToGrid w:val="0"/>
          <w:kern w:val="0"/>
          <w:sz w:val="24"/>
        </w:rPr>
        <w:t>1</w:t>
      </w:r>
      <w:r>
        <w:rPr>
          <w:snapToGrid w:val="0"/>
          <w:kern w:val="0"/>
          <w:sz w:val="24"/>
        </w:rPr>
        <w:t>.</w:t>
      </w:r>
      <w:r>
        <w:rPr>
          <w:rFonts w:hint="eastAsia"/>
          <w:b/>
          <w:bCs/>
          <w:snapToGrid w:val="0"/>
          <w:kern w:val="0"/>
          <w:sz w:val="24"/>
        </w:rPr>
        <w:t>3</w:t>
      </w:r>
      <w:r>
        <w:rPr>
          <w:rFonts w:eastAsia="Times New Roman"/>
          <w:snapToGrid w:val="0"/>
          <w:kern w:val="0"/>
          <w:sz w:val="24"/>
        </w:rPr>
        <w:t xml:space="preserve">  </w:t>
      </w:r>
      <w:r>
        <w:rPr>
          <w:snapToGrid w:val="0"/>
          <w:kern w:val="0"/>
          <w:sz w:val="24"/>
        </w:rPr>
        <w:t xml:space="preserve">构件温度场 </w:t>
      </w:r>
      <w:r>
        <w:rPr>
          <w:rFonts w:eastAsia="Times New Roman"/>
          <w:snapToGrid w:val="0"/>
          <w:kern w:val="0"/>
          <w:sz w:val="24"/>
        </w:rPr>
        <w:t xml:space="preserve">temperature distribution in structural member </w:t>
      </w:r>
    </w:p>
    <w:p>
      <w:pPr>
        <w:widowControl/>
        <w:kinsoku w:val="0"/>
        <w:autoSpaceDE w:val="0"/>
        <w:autoSpaceDN w:val="0"/>
        <w:adjustRightInd w:val="0"/>
        <w:snapToGrid w:val="0"/>
        <w:spacing w:line="360" w:lineRule="auto"/>
        <w:ind w:left="3" w:right="-64" w:firstLine="637"/>
        <w:textAlignment w:val="baseline"/>
        <w:rPr>
          <w:snapToGrid w:val="0"/>
          <w:kern w:val="0"/>
          <w:sz w:val="24"/>
        </w:rPr>
      </w:pPr>
      <w:r>
        <w:rPr>
          <w:rFonts w:hint="eastAsia"/>
          <w:snapToGrid w:val="0"/>
          <w:kern w:val="0"/>
          <w:sz w:val="24"/>
        </w:rPr>
        <w:t>建筑</w:t>
      </w:r>
      <w:r>
        <w:rPr>
          <w:snapToGrid w:val="0"/>
          <w:kern w:val="0"/>
          <w:sz w:val="24"/>
        </w:rPr>
        <w:t>构件</w:t>
      </w:r>
      <w:r>
        <w:rPr>
          <w:rFonts w:hint="eastAsia"/>
          <w:snapToGrid w:val="0"/>
          <w:kern w:val="0"/>
          <w:sz w:val="24"/>
        </w:rPr>
        <w:t>受到火灾高温作用时</w:t>
      </w:r>
      <w:r>
        <w:rPr>
          <w:snapToGrid w:val="0"/>
          <w:kern w:val="0"/>
          <w:sz w:val="24"/>
        </w:rPr>
        <w:t>任意时刻各点温度分布的总称。</w:t>
      </w:r>
    </w:p>
    <w:p>
      <w:pPr>
        <w:widowControl/>
        <w:kinsoku w:val="0"/>
        <w:autoSpaceDE w:val="0"/>
        <w:autoSpaceDN w:val="0"/>
        <w:adjustRightInd w:val="0"/>
        <w:snapToGrid w:val="0"/>
        <w:spacing w:line="360" w:lineRule="auto"/>
        <w:ind w:left="19" w:right="1320" w:hanging="19"/>
        <w:textAlignment w:val="baseline"/>
        <w:rPr>
          <w:rFonts w:eastAsia="Times New Roman"/>
          <w:snapToGrid w:val="0"/>
          <w:kern w:val="0"/>
          <w:sz w:val="24"/>
        </w:rPr>
      </w:pPr>
      <w:r>
        <w:rPr>
          <w:rFonts w:eastAsia="Times New Roman"/>
          <w:b/>
          <w:bCs/>
          <w:snapToGrid w:val="0"/>
          <w:kern w:val="0"/>
          <w:sz w:val="24"/>
        </w:rPr>
        <w:t>2</w:t>
      </w:r>
      <w:r>
        <w:rPr>
          <w:snapToGrid w:val="0"/>
          <w:kern w:val="0"/>
          <w:sz w:val="24"/>
        </w:rPr>
        <w:t>.</w:t>
      </w:r>
      <w:r>
        <w:rPr>
          <w:rFonts w:eastAsia="Times New Roman"/>
          <w:b/>
          <w:bCs/>
          <w:snapToGrid w:val="0"/>
          <w:kern w:val="0"/>
          <w:sz w:val="24"/>
        </w:rPr>
        <w:t>1</w:t>
      </w:r>
      <w:r>
        <w:rPr>
          <w:snapToGrid w:val="0"/>
          <w:kern w:val="0"/>
          <w:sz w:val="24"/>
        </w:rPr>
        <w:t>.</w:t>
      </w:r>
      <w:r>
        <w:rPr>
          <w:b/>
          <w:bCs/>
          <w:snapToGrid w:val="0"/>
          <w:kern w:val="0"/>
          <w:sz w:val="24"/>
        </w:rPr>
        <w:t>4</w:t>
      </w:r>
      <w:r>
        <w:rPr>
          <w:rFonts w:eastAsia="Times New Roman"/>
          <w:snapToGrid w:val="0"/>
          <w:kern w:val="0"/>
          <w:sz w:val="24"/>
        </w:rPr>
        <w:t xml:space="preserve">  </w:t>
      </w:r>
      <w:r>
        <w:rPr>
          <w:snapToGrid w:val="0"/>
          <w:kern w:val="0"/>
          <w:sz w:val="24"/>
        </w:rPr>
        <w:t>防火</w:t>
      </w:r>
      <w:r>
        <w:rPr>
          <w:rFonts w:hint="eastAsia"/>
          <w:snapToGrid w:val="0"/>
          <w:kern w:val="0"/>
          <w:sz w:val="24"/>
        </w:rPr>
        <w:t>保护</w:t>
      </w:r>
      <w:r>
        <w:rPr>
          <w:snapToGrid w:val="0"/>
          <w:kern w:val="0"/>
          <w:sz w:val="24"/>
        </w:rPr>
        <w:t xml:space="preserve">层 </w:t>
      </w:r>
      <w:r>
        <w:rPr>
          <w:rFonts w:eastAsia="Times New Roman"/>
          <w:snapToGrid w:val="0"/>
          <w:kern w:val="0"/>
          <w:sz w:val="24"/>
        </w:rPr>
        <w:t>fire insulation</w:t>
      </w:r>
    </w:p>
    <w:p>
      <w:pPr>
        <w:widowControl/>
        <w:kinsoku w:val="0"/>
        <w:autoSpaceDE w:val="0"/>
        <w:autoSpaceDN w:val="0"/>
        <w:adjustRightInd w:val="0"/>
        <w:snapToGrid w:val="0"/>
        <w:spacing w:line="360" w:lineRule="auto"/>
        <w:ind w:left="3" w:right="-94" w:firstLine="637"/>
        <w:textAlignment w:val="baseline"/>
        <w:rPr>
          <w:snapToGrid w:val="0"/>
          <w:kern w:val="0"/>
          <w:sz w:val="24"/>
        </w:rPr>
      </w:pPr>
      <w:r>
        <w:rPr>
          <w:rFonts w:hint="eastAsia"/>
          <w:snapToGrid w:val="0"/>
          <w:kern w:val="0"/>
          <w:sz w:val="24"/>
        </w:rPr>
        <w:t>在建筑</w:t>
      </w:r>
      <w:r>
        <w:rPr>
          <w:snapToGrid w:val="0"/>
          <w:kern w:val="0"/>
          <w:sz w:val="24"/>
        </w:rPr>
        <w:t>构件</w:t>
      </w:r>
      <w:r>
        <w:rPr>
          <w:rFonts w:hint="eastAsia"/>
          <w:snapToGrid w:val="0"/>
          <w:kern w:val="0"/>
          <w:sz w:val="24"/>
        </w:rPr>
        <w:t>或结构</w:t>
      </w:r>
      <w:r>
        <w:rPr>
          <w:snapToGrid w:val="0"/>
          <w:kern w:val="0"/>
          <w:sz w:val="24"/>
        </w:rPr>
        <w:t>表面用以提高耐火性能的材料</w:t>
      </w:r>
      <w:r>
        <w:rPr>
          <w:rFonts w:hint="eastAsia"/>
          <w:snapToGrid w:val="0"/>
          <w:kern w:val="0"/>
          <w:sz w:val="24"/>
        </w:rPr>
        <w:t>、制品</w:t>
      </w:r>
      <w:r>
        <w:rPr>
          <w:snapToGrid w:val="0"/>
          <w:kern w:val="0"/>
          <w:sz w:val="24"/>
        </w:rPr>
        <w:t>或</w:t>
      </w:r>
      <w:r>
        <w:rPr>
          <w:rFonts w:hint="eastAsia"/>
          <w:snapToGrid w:val="0"/>
          <w:kern w:val="0"/>
          <w:sz w:val="24"/>
        </w:rPr>
        <w:t>其</w:t>
      </w:r>
      <w:r>
        <w:rPr>
          <w:snapToGrid w:val="0"/>
          <w:kern w:val="0"/>
          <w:sz w:val="24"/>
        </w:rPr>
        <w:t>组合</w:t>
      </w:r>
      <w:r>
        <w:rPr>
          <w:rFonts w:hint="eastAsia"/>
          <w:snapToGrid w:val="0"/>
          <w:kern w:val="0"/>
          <w:sz w:val="24"/>
        </w:rPr>
        <w:t>的覆盖层</w:t>
      </w:r>
      <w:r>
        <w:rPr>
          <w:snapToGrid w:val="0"/>
          <w:kern w:val="0"/>
          <w:sz w:val="24"/>
        </w:rPr>
        <w:t>。</w:t>
      </w:r>
    </w:p>
    <w:p>
      <w:pPr>
        <w:pStyle w:val="74"/>
        <w:spacing w:line="360" w:lineRule="auto"/>
        <w:rPr>
          <w:rStyle w:val="40"/>
          <w:b/>
          <w:bCs/>
          <w:szCs w:val="24"/>
        </w:rPr>
        <w:sectPr>
          <w:footerReference r:id="rId4" w:type="default"/>
          <w:footerReference r:id="rId5" w:type="even"/>
          <w:pgSz w:w="11906" w:h="16838"/>
          <w:pgMar w:top="1440" w:right="1800" w:bottom="1440" w:left="1800" w:header="851" w:footer="992" w:gutter="0"/>
          <w:pgNumType w:start="1"/>
          <w:cols w:space="720" w:num="1"/>
          <w:docGrid w:type="lines" w:linePitch="312" w:charSpace="0"/>
        </w:sectPr>
      </w:pPr>
      <w:bookmarkStart w:id="42" w:name="_Toc21778"/>
      <w:bookmarkStart w:id="43" w:name="_Toc123894259"/>
      <w:bookmarkStart w:id="44" w:name="_Toc24322"/>
      <w:bookmarkStart w:id="45" w:name="_Toc30019"/>
      <w:bookmarkStart w:id="46" w:name="_Toc57798608"/>
      <w:bookmarkStart w:id="47" w:name="_Toc58101067"/>
    </w:p>
    <w:p>
      <w:pPr>
        <w:pStyle w:val="74"/>
        <w:spacing w:line="360" w:lineRule="auto"/>
        <w:rPr>
          <w:rFonts w:cs="Times New Roman"/>
          <w:sz w:val="24"/>
          <w:szCs w:val="24"/>
        </w:rPr>
      </w:pPr>
      <w:bookmarkStart w:id="48" w:name="_Toc27042"/>
      <w:bookmarkStart w:id="49" w:name="_Toc27990"/>
      <w:r>
        <w:rPr>
          <w:rStyle w:val="40"/>
          <w:rFonts w:hint="eastAsia"/>
          <w:b/>
          <w:bCs/>
          <w:szCs w:val="24"/>
        </w:rPr>
        <w:t>2. 2 符 号</w:t>
      </w:r>
      <w:bookmarkEnd w:id="48"/>
      <w:bookmarkEnd w:id="49"/>
    </w:p>
    <w:tbl>
      <w:tblPr>
        <w:tblStyle w:val="32"/>
        <w:tblW w:w="8623" w:type="dxa"/>
        <w:tblInd w:w="0" w:type="dxa"/>
        <w:tblLayout w:type="fixed"/>
        <w:tblCellMar>
          <w:top w:w="0" w:type="dxa"/>
          <w:left w:w="57" w:type="dxa"/>
          <w:bottom w:w="0" w:type="dxa"/>
          <w:right w:w="57" w:type="dxa"/>
        </w:tblCellMar>
      </w:tblPr>
      <w:tblGrid>
        <w:gridCol w:w="1276"/>
        <w:gridCol w:w="720"/>
        <w:gridCol w:w="6627"/>
      </w:tblGrid>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a</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组合轴向压力作用点至截面重心的连线与</w:t>
            </w:r>
            <w:r>
              <w:rPr>
                <w:rFonts w:hint="eastAsia"/>
                <w:i/>
                <w:sz w:val="24"/>
              </w:rPr>
              <w:t>z</w:t>
            </w:r>
            <w:r>
              <w:rPr>
                <w:rFonts w:hint="eastAsia"/>
                <w:sz w:val="24"/>
              </w:rPr>
              <w:t>轴的夹角；</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a</w:t>
            </w:r>
            <w:r>
              <w:rPr>
                <w:rFonts w:hint="eastAsia"/>
                <w:sz w:val="24"/>
                <w:vertAlign w:val="subscript"/>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柱截面的型钢含钢率；</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position w:val="-14"/>
                <w:sz w:val="24"/>
              </w:rPr>
            </w:pPr>
            <w:r>
              <w:rPr>
                <w:position w:val="-12"/>
                <w:sz w:val="24"/>
              </w:rPr>
              <w:object>
                <v:shape id="_x0000_i1025" o:spt="75" type="#_x0000_t75" style="height:18.75pt;width:13.9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sz w:val="24"/>
              </w:rPr>
              <w:t>、</w:t>
            </w:r>
            <w:r>
              <w:rPr>
                <w:position w:val="-12"/>
                <w:sz w:val="24"/>
              </w:rPr>
              <w:object>
                <v:shape id="_x0000_i1026" o:spt="75" type="#_x0000_t75" style="height:19.5pt;width:11.2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tc>
        <w:tc>
          <w:tcPr>
            <w:tcW w:w="720" w:type="dxa"/>
            <w:tcMar>
              <w:left w:w="0" w:type="dxa"/>
              <w:right w:w="0" w:type="dxa"/>
            </w:tcMar>
          </w:tcPr>
          <w:p>
            <w:pPr>
              <w:spacing w:line="360" w:lineRule="auto"/>
              <w:rPr>
                <w:sz w:val="24"/>
              </w:rPr>
            </w:pPr>
            <w:r>
              <w:rPr>
                <w:sz w:val="24"/>
              </w:rPr>
              <w:t>——</w:t>
            </w:r>
          </w:p>
        </w:tc>
        <w:tc>
          <w:tcPr>
            <w:tcW w:w="6627" w:type="dxa"/>
            <w:tcMar>
              <w:left w:w="0" w:type="dxa"/>
              <w:right w:w="0" w:type="dxa"/>
            </w:tcMar>
            <w:vAlign w:val="center"/>
          </w:tcPr>
          <w:p>
            <w:pPr>
              <w:spacing w:line="360" w:lineRule="auto"/>
              <w:jc w:val="left"/>
              <w:rPr>
                <w:sz w:val="24"/>
              </w:rPr>
            </w:pPr>
            <w:r>
              <w:rPr>
                <w:sz w:val="24"/>
              </w:rPr>
              <w:t>受拉区和受压区第</w:t>
            </w:r>
            <w:r>
              <w:rPr>
                <w:i/>
                <w:sz w:val="24"/>
              </w:rPr>
              <w:t>i</w:t>
            </w:r>
            <w:r>
              <w:rPr>
                <w:sz w:val="24"/>
              </w:rPr>
              <w:t>根钢筋至缩减后的有效截面受拉边缘和受压边缘的距离</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position w:val="-14"/>
                <w:sz w:val="24"/>
              </w:rPr>
              <w:object>
                <v:shape id="_x0000_i1027" o:spt="75" type="#_x0000_t75" style="height:22.5pt;width:12.7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sz w:val="24"/>
              </w:rPr>
              <w:t>、</w:t>
            </w:r>
            <w:r>
              <w:rPr>
                <w:position w:val="-14"/>
                <w:sz w:val="24"/>
              </w:rPr>
              <w:object>
                <v:shape id="_x0000_i1028" o:spt="75" type="#_x0000_t75" style="height:23.25pt;width:11.2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tc>
        <w:tc>
          <w:tcPr>
            <w:tcW w:w="720" w:type="dxa"/>
            <w:tcMar>
              <w:left w:w="0" w:type="dxa"/>
              <w:right w:w="0" w:type="dxa"/>
            </w:tcMar>
          </w:tcPr>
          <w:p>
            <w:pPr>
              <w:spacing w:line="360" w:lineRule="auto"/>
              <w:jc w:val="center"/>
              <w:rPr>
                <w:sz w:val="24"/>
              </w:rPr>
            </w:pPr>
            <w:r>
              <w:rPr>
                <w:sz w:val="24"/>
              </w:rPr>
              <w:t>——</w:t>
            </w:r>
          </w:p>
        </w:tc>
        <w:tc>
          <w:tcPr>
            <w:tcW w:w="6627" w:type="dxa"/>
            <w:tcMar>
              <w:left w:w="0" w:type="dxa"/>
              <w:right w:w="0" w:type="dxa"/>
            </w:tcMar>
            <w:vAlign w:val="center"/>
          </w:tcPr>
          <w:p>
            <w:pPr>
              <w:spacing w:line="360" w:lineRule="auto"/>
              <w:jc w:val="left"/>
              <w:rPr>
                <w:sz w:val="24"/>
              </w:rPr>
            </w:pPr>
            <w:r>
              <w:rPr>
                <w:sz w:val="24"/>
              </w:rPr>
              <w:t>受拉区和受压区第</w:t>
            </w:r>
            <w:r>
              <w:rPr>
                <w:i/>
                <w:sz w:val="24"/>
              </w:rPr>
              <w:t>j</w:t>
            </w:r>
            <w:r>
              <w:rPr>
                <w:sz w:val="24"/>
              </w:rPr>
              <w:t>层钢筋中心至缩减后的有效截面受拉边缘和受压边缘的距离；</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hAnsi="宋体"/>
                <w:sz w:val="24"/>
              </w:rPr>
            </w:pPr>
            <w:r>
              <w:rPr>
                <w:rFonts w:hint="eastAsia"/>
                <w:i/>
                <w:sz w:val="24"/>
              </w:rPr>
              <w:t>a</w:t>
            </w:r>
            <w:r>
              <w:rPr>
                <w:rFonts w:hint="eastAsia"/>
                <w:sz w:val="24"/>
                <w:vertAlign w:val="subscript"/>
              </w:rPr>
              <w:t>z</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rFonts w:hAnsi="宋体"/>
                <w:sz w:val="24"/>
              </w:rPr>
            </w:pPr>
            <w:r>
              <w:rPr>
                <w:rFonts w:hint="eastAsia"/>
                <w:sz w:val="24"/>
              </w:rPr>
              <w:t>损伤层厚度；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hAnsi="宋体"/>
                <w:b/>
                <w:sz w:val="24"/>
              </w:rPr>
            </w:pPr>
            <w:r>
              <w:rPr>
                <w:rFonts w:hint="eastAsia"/>
                <w:i/>
                <w:sz w:val="24"/>
              </w:rPr>
              <w:t>a</w:t>
            </w:r>
            <w:r>
              <w:rPr>
                <w:rFonts w:hint="eastAsia"/>
                <w:sz w:val="24"/>
                <w:vertAlign w:val="subscript"/>
              </w:rPr>
              <w:t>z,500</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rFonts w:hAnsi="宋体"/>
                <w:sz w:val="24"/>
              </w:rPr>
            </w:pPr>
            <w:r>
              <w:rPr>
                <w:rFonts w:hint="eastAsia"/>
                <w:sz w:val="24"/>
              </w:rPr>
              <w:t>500℃等温线上各点距离截面边缘的平均深度；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A</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全截面面积；</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A</w:t>
            </w:r>
            <w:r>
              <w:rPr>
                <w:rFonts w:hint="eastAsia"/>
                <w:sz w:val="24"/>
                <w:vertAlign w:val="subscript"/>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混凝土截面面积；</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A</w:t>
            </w:r>
            <w:r>
              <w:rPr>
                <w:rFonts w:hint="eastAsia"/>
                <w:sz w:val="24"/>
                <w:vertAlign w:val="subscript"/>
              </w:rPr>
              <w:t>s</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型钢</w:t>
            </w:r>
            <w:r>
              <w:rPr>
                <w:sz w:val="24"/>
              </w:rPr>
              <w:t>截面面积</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ind w:right="105"/>
              <w:jc w:val="left"/>
              <w:rPr>
                <w:i/>
                <w:sz w:val="24"/>
              </w:rPr>
            </w:pPr>
            <w:r>
              <w:rPr>
                <w:position w:val="-12"/>
                <w:sz w:val="24"/>
              </w:rPr>
              <w:object>
                <v:shape id="_x0000_i1029" o:spt="75" type="#_x0000_t75" style="height:18.75pt;width:18.7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4"/>
              </w:rPr>
              <w:t>、</w:t>
            </w:r>
            <w:r>
              <w:rPr>
                <w:position w:val="-12"/>
                <w:sz w:val="24"/>
              </w:rPr>
              <w:object>
                <v:shape id="_x0000_i1030" o:spt="75" type="#_x0000_t75" style="height:19.5pt;width:1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sz w:val="24"/>
              </w:rPr>
              <w:t>受拉区和受压区第</w:t>
            </w:r>
            <w:r>
              <w:rPr>
                <w:i/>
                <w:sz w:val="24"/>
              </w:rPr>
              <w:t>i</w:t>
            </w:r>
            <w:r>
              <w:rPr>
                <w:sz w:val="24"/>
              </w:rPr>
              <w:t>根钢筋的横截面积；</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position w:val="-12"/>
                <w:sz w:val="24"/>
              </w:rPr>
            </w:pPr>
            <w:r>
              <w:rPr>
                <w:rFonts w:hint="eastAsia"/>
                <w:i/>
                <w:kern w:val="0"/>
                <w:sz w:val="24"/>
              </w:rPr>
              <w:t>A</w:t>
            </w:r>
            <w:r>
              <w:rPr>
                <w:rFonts w:hint="eastAsia"/>
                <w:kern w:val="0"/>
                <w:sz w:val="24"/>
                <w:vertAlign w:val="subscript"/>
              </w:rPr>
              <w:t>s</w:t>
            </w:r>
            <w:r>
              <w:rPr>
                <w:i/>
                <w:kern w:val="0"/>
                <w:sz w:val="24"/>
                <w:vertAlign w:val="subscript"/>
              </w:rPr>
              <w:t>x</w:t>
            </w:r>
            <w:r>
              <w:rPr>
                <w:rFonts w:hint="eastAsia"/>
                <w:kern w:val="0"/>
                <w:sz w:val="24"/>
              </w:rPr>
              <w:t>、</w:t>
            </w:r>
            <w:r>
              <w:rPr>
                <w:rFonts w:hint="eastAsia"/>
                <w:i/>
                <w:kern w:val="0"/>
                <w:sz w:val="24"/>
              </w:rPr>
              <w:t>A</w:t>
            </w:r>
            <w:r>
              <w:rPr>
                <w:rFonts w:hint="eastAsia"/>
                <w:kern w:val="0"/>
                <w:sz w:val="24"/>
                <w:vertAlign w:val="subscript"/>
              </w:rPr>
              <w:t>s</w:t>
            </w:r>
            <w:r>
              <w:rPr>
                <w:rFonts w:hint="eastAsia"/>
                <w:i/>
                <w:kern w:val="0"/>
                <w:sz w:val="24"/>
                <w:vertAlign w:val="subscript"/>
              </w:rPr>
              <w:t>y</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楼板在</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方向单位宽度上的配筋面积；</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b</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梁或柱的截面宽度、异形柱的截面</w:t>
            </w:r>
            <w:r>
              <w:rPr>
                <w:rFonts w:hint="eastAsia"/>
                <w:bCs/>
                <w:sz w:val="24"/>
              </w:rPr>
              <w:t>肢厚</w:t>
            </w:r>
            <w:r>
              <w:rPr>
                <w:rFonts w:hint="eastAsia"/>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纵向受拉钢筋的混凝土</w:t>
            </w:r>
            <w:r>
              <w:rPr>
                <w:sz w:val="24"/>
              </w:rPr>
              <w:t>保护层厚度</w:t>
            </w:r>
            <w:r>
              <w:rPr>
                <w:rFonts w:hint="eastAsia"/>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c</w:t>
            </w:r>
            <w:r>
              <w:rPr>
                <w:rFonts w:hint="eastAsia"/>
                <w:sz w:val="24"/>
                <w:vertAlign w:val="subscript"/>
              </w:rPr>
              <w:t>1</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不燃性饰面层的比热容；</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c</w:t>
            </w:r>
            <w:r>
              <w:rPr>
                <w:rFonts w:hint="eastAsia"/>
                <w:sz w:val="24"/>
                <w:vertAlign w:val="subscript"/>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常温下普通混凝土的比热容；</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c</w:t>
            </w:r>
            <w:r>
              <w:rPr>
                <w:rFonts w:hint="eastAsia"/>
                <w:sz w:val="24"/>
                <w:vertAlign w:val="subscript"/>
              </w:rPr>
              <w:t>cT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高温下普通混凝土的比热容；</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c</w:t>
            </w:r>
            <w:r>
              <w:rPr>
                <w:rFonts w:hint="eastAsia"/>
                <w:sz w:val="24"/>
                <w:vertAlign w:val="subscript"/>
              </w:rPr>
              <w:t>min</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sz w:val="24"/>
              </w:rPr>
              <w:t>纵向受</w:t>
            </w:r>
            <w:r>
              <w:rPr>
                <w:rFonts w:hint="eastAsia"/>
                <w:sz w:val="24"/>
              </w:rPr>
              <w:t>力</w:t>
            </w:r>
            <w:r>
              <w:rPr>
                <w:sz w:val="24"/>
              </w:rPr>
              <w:t>钢筋</w:t>
            </w:r>
            <w:r>
              <w:rPr>
                <w:rFonts w:hint="eastAsia"/>
                <w:sz w:val="24"/>
              </w:rPr>
              <w:t>的混凝土保护层厚度的最小值；</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c</w:t>
            </w:r>
            <w:r>
              <w:rPr>
                <w:rFonts w:hint="eastAsia"/>
                <w:sz w:val="24"/>
                <w:vertAlign w:val="subscript"/>
              </w:rPr>
              <w:t>sT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高温下结构钢的比热容；</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梁或柱的截面周长；</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d</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钢筋直径；</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d</w:t>
            </w:r>
            <w:r>
              <w:rPr>
                <w:rFonts w:hint="eastAsia"/>
                <w:sz w:val="24"/>
                <w:vertAlign w:val="subscript"/>
              </w:rPr>
              <w:t>0</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不燃性饰面层的折算厚度；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d</w:t>
            </w:r>
            <w:r>
              <w:rPr>
                <w:rFonts w:hint="eastAsia"/>
                <w:sz w:val="24"/>
                <w:vertAlign w:val="subscript"/>
              </w:rPr>
              <w:t>1</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i/>
                <w:sz w:val="24"/>
              </w:rPr>
            </w:pPr>
            <w:r>
              <w:rPr>
                <w:rFonts w:hint="eastAsia"/>
                <w:sz w:val="24"/>
              </w:rPr>
              <w:t>不燃性饰面层的实际厚度；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d</w:t>
            </w:r>
            <w:r>
              <w:rPr>
                <w:rFonts w:hint="eastAsia"/>
                <w:sz w:val="24"/>
                <w:vertAlign w:val="subscript"/>
              </w:rPr>
              <w:t>min</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i/>
                <w:sz w:val="24"/>
              </w:rPr>
            </w:pPr>
            <w:r>
              <w:rPr>
                <w:rFonts w:hint="eastAsia"/>
                <w:sz w:val="24"/>
              </w:rPr>
              <w:t>防火保护材料的最小厚度；</w:t>
            </w:r>
          </w:p>
        </w:tc>
      </w:tr>
      <w:tr>
        <w:tblPrEx>
          <w:tblCellMar>
            <w:top w:w="0" w:type="dxa"/>
            <w:left w:w="57" w:type="dxa"/>
            <w:bottom w:w="0" w:type="dxa"/>
            <w:right w:w="57" w:type="dxa"/>
          </w:tblCellMar>
        </w:tblPrEx>
        <w:trPr>
          <w:trHeight w:val="20" w:hRule="atLeast"/>
        </w:trPr>
        <w:tc>
          <w:tcPr>
            <w:tcW w:w="1276" w:type="dxa"/>
            <w:vAlign w:val="center"/>
          </w:tcPr>
          <w:p>
            <w:pPr>
              <w:adjustRightInd w:val="0"/>
              <w:snapToGrid w:val="0"/>
              <w:spacing w:line="288" w:lineRule="auto"/>
              <w:jc w:val="left"/>
              <w:rPr>
                <w:i/>
                <w:sz w:val="24"/>
              </w:rPr>
            </w:pPr>
            <w:r>
              <w:rPr>
                <w:bCs/>
                <w:i/>
                <w:kern w:val="0"/>
                <w:sz w:val="24"/>
              </w:rPr>
              <w:t>d</w:t>
            </w:r>
            <w:r>
              <w:rPr>
                <w:bCs/>
                <w:kern w:val="0"/>
                <w:sz w:val="24"/>
                <w:vertAlign w:val="subscript"/>
              </w:rPr>
              <w:t>y</w:t>
            </w:r>
            <w:r>
              <w:rPr>
                <w:rFonts w:hint="eastAsia"/>
                <w:bCs/>
                <w:kern w:val="0"/>
                <w:sz w:val="24"/>
              </w:rPr>
              <w:t>、</w:t>
            </w:r>
            <w:r>
              <w:rPr>
                <w:rFonts w:hint="eastAsia"/>
                <w:bCs/>
                <w:i/>
                <w:kern w:val="0"/>
                <w:sz w:val="24"/>
              </w:rPr>
              <w:t>d</w:t>
            </w:r>
            <w:r>
              <w:rPr>
                <w:bCs/>
                <w:kern w:val="0"/>
                <w:sz w:val="24"/>
                <w:vertAlign w:val="subscript"/>
              </w:rPr>
              <w:t>z</w:t>
            </w:r>
          </w:p>
        </w:tc>
        <w:tc>
          <w:tcPr>
            <w:tcW w:w="720" w:type="dxa"/>
            <w:tcMar>
              <w:left w:w="0" w:type="dxa"/>
              <w:right w:w="0" w:type="dxa"/>
            </w:tcMar>
            <w:vAlign w:val="center"/>
          </w:tcPr>
          <w:p>
            <w:pPr>
              <w:adjustRightInd w:val="0"/>
              <w:snapToGrid w:val="0"/>
              <w:spacing w:line="288" w:lineRule="auto"/>
              <w:jc w:val="left"/>
              <w:rPr>
                <w:sz w:val="24"/>
              </w:rPr>
            </w:pPr>
            <w:r>
              <w:rPr>
                <w:kern w:val="0"/>
                <w:sz w:val="24"/>
              </w:rPr>
              <w:t>——</w:t>
            </w:r>
          </w:p>
        </w:tc>
        <w:tc>
          <w:tcPr>
            <w:tcW w:w="6627" w:type="dxa"/>
            <w:tcMar>
              <w:left w:w="0" w:type="dxa"/>
              <w:right w:w="0" w:type="dxa"/>
            </w:tcMar>
            <w:vAlign w:val="center"/>
          </w:tcPr>
          <w:p>
            <w:pPr>
              <w:adjustRightInd w:val="0"/>
              <w:snapToGrid w:val="0"/>
              <w:spacing w:line="288" w:lineRule="auto"/>
              <w:jc w:val="left"/>
              <w:rPr>
                <w:sz w:val="24"/>
              </w:rPr>
            </w:pPr>
            <w:r>
              <w:rPr>
                <w:rFonts w:hint="eastAsia"/>
                <w:kern w:val="0"/>
                <w:sz w:val="24"/>
              </w:rPr>
              <w:t>沿</w:t>
            </w:r>
            <w:r>
              <w:rPr>
                <w:rFonts w:hint="eastAsia"/>
                <w:i/>
                <w:iCs/>
                <w:kern w:val="0"/>
                <w:sz w:val="24"/>
              </w:rPr>
              <w:t>y</w:t>
            </w:r>
            <w:r>
              <w:rPr>
                <w:rFonts w:hint="eastAsia"/>
                <w:kern w:val="0"/>
                <w:sz w:val="24"/>
              </w:rPr>
              <w:t>轴、</w:t>
            </w:r>
            <w:r>
              <w:rPr>
                <w:i/>
                <w:kern w:val="0"/>
                <w:sz w:val="24"/>
              </w:rPr>
              <w:t>z</w:t>
            </w:r>
            <w:r>
              <w:rPr>
                <w:rFonts w:hint="eastAsia"/>
                <w:kern w:val="0"/>
                <w:sz w:val="24"/>
              </w:rPr>
              <w:t>轴方向计算位置至</w:t>
            </w:r>
            <w:r>
              <w:rPr>
                <w:rFonts w:hint="eastAsia"/>
                <w:sz w:val="24"/>
              </w:rPr>
              <w:t>最近受火表面</w:t>
            </w:r>
            <w:r>
              <w:rPr>
                <w:rFonts w:hint="eastAsia"/>
                <w:kern w:val="0"/>
                <w:sz w:val="24"/>
              </w:rPr>
              <w:t>的距离；</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e</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rFonts w:hint="eastAsia"/>
                <w:sz w:val="24"/>
              </w:rPr>
              <w:t>偏心率；</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vertAlign w:val="subscript"/>
              </w:rPr>
            </w:pPr>
            <w:r>
              <w:rPr>
                <w:rFonts w:hint="eastAsia"/>
                <w:i/>
                <w:sz w:val="24"/>
              </w:rPr>
              <w:t>e</w:t>
            </w:r>
            <w:r>
              <w:rPr>
                <w:rFonts w:hint="eastAsia"/>
                <w:sz w:val="24"/>
                <w:vertAlign w:val="subscript"/>
              </w:rPr>
              <w:t>0</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rFonts w:hint="eastAsia"/>
                <w:sz w:val="24"/>
              </w:rPr>
              <w:t>组合轴向压力作用点至截面重心的距离；</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e</w:t>
            </w:r>
            <w:r>
              <w:rPr>
                <w:rFonts w:hint="eastAsia"/>
                <w:sz w:val="24"/>
                <w:vertAlign w:val="subscript"/>
              </w:rPr>
              <w:t>0y</w:t>
            </w:r>
            <w:r>
              <w:rPr>
                <w:rFonts w:hint="eastAsia"/>
                <w:i/>
                <w:sz w:val="24"/>
              </w:rPr>
              <w:t>、e</w:t>
            </w:r>
            <w:r>
              <w:rPr>
                <w:rFonts w:hint="eastAsia"/>
                <w:sz w:val="24"/>
                <w:vertAlign w:val="subscript"/>
              </w:rPr>
              <w:t>0z</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rFonts w:hint="eastAsia"/>
                <w:sz w:val="24"/>
              </w:rPr>
              <w:t>组合轴向压力作用点至经过截面重心的</w:t>
            </w:r>
            <w:r>
              <w:rPr>
                <w:rFonts w:hint="eastAsia"/>
                <w:i/>
                <w:sz w:val="24"/>
              </w:rPr>
              <w:t>z</w:t>
            </w:r>
            <w:r>
              <w:rPr>
                <w:rFonts w:hint="eastAsia"/>
                <w:sz w:val="24"/>
              </w:rPr>
              <w:t>轴、</w:t>
            </w:r>
            <w:r>
              <w:rPr>
                <w:rFonts w:hint="eastAsia"/>
                <w:i/>
                <w:sz w:val="24"/>
              </w:rPr>
              <w:t>y</w:t>
            </w:r>
            <w:r>
              <w:rPr>
                <w:rFonts w:hint="eastAsia"/>
                <w:sz w:val="24"/>
              </w:rPr>
              <w:t>轴的距离；</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kern w:val="0"/>
                <w:sz w:val="24"/>
              </w:rPr>
              <w:t>E</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常温下钢筋的弹性模量；</w:t>
            </w:r>
            <w:r>
              <w:rPr>
                <w:kern w:val="0"/>
                <w:sz w:val="24"/>
              </w:rPr>
              <w:t xml:space="preserve"> </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E</w:t>
            </w:r>
            <w:r>
              <w:rPr>
                <w:rFonts w:hint="eastAsia"/>
                <w:iCs/>
                <w:sz w:val="24"/>
                <w:vertAlign w:val="subscript"/>
              </w:rPr>
              <w:t>p</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rFonts w:hint="eastAsia"/>
                <w:sz w:val="24"/>
              </w:rPr>
              <w:t>常温下预应力钢丝、钢绞线的弹性模量；</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E</w:t>
            </w:r>
            <w:r>
              <w:rPr>
                <w:rFonts w:hint="eastAsia"/>
                <w:iCs/>
                <w:sz w:val="24"/>
                <w:vertAlign w:val="subscript"/>
              </w:rPr>
              <w:t>sT</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rFonts w:hint="eastAsia"/>
                <w:sz w:val="24"/>
              </w:rPr>
              <w:t>高温下普通钢筋的弹性模量；</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常温下混凝土的</w:t>
            </w:r>
            <w:r>
              <w:rPr>
                <w:rFonts w:hint="eastAsia"/>
                <w:bCs/>
                <w:sz w:val="24"/>
              </w:rPr>
              <w:t>轴心</w:t>
            </w:r>
            <w:r>
              <w:rPr>
                <w:rFonts w:hint="eastAsia"/>
                <w:sz w:val="24"/>
              </w:rPr>
              <w:t>抗压强度；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cT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高温下普通混凝土或高强混凝土的</w:t>
            </w:r>
            <w:r>
              <w:rPr>
                <w:rFonts w:hint="eastAsia"/>
                <w:bCs/>
                <w:sz w:val="24"/>
              </w:rPr>
              <w:t>轴心</w:t>
            </w:r>
            <w:r>
              <w:rPr>
                <w:rFonts w:hint="eastAsia"/>
                <w:sz w:val="24"/>
              </w:rPr>
              <w:t>抗压强度；</w:t>
            </w:r>
          </w:p>
        </w:tc>
      </w:tr>
      <w:tr>
        <w:tblPrEx>
          <w:tblCellMar>
            <w:top w:w="0" w:type="dxa"/>
            <w:left w:w="57" w:type="dxa"/>
            <w:bottom w:w="0" w:type="dxa"/>
            <w:right w:w="57" w:type="dxa"/>
          </w:tblCellMar>
        </w:tblPrEx>
        <w:trPr>
          <w:trHeight w:val="9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cu</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常温下混凝土立方体抗压强度；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u</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常温下普通钢筋的极限强度；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uT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高温下普通钢筋的极限强度；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yT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高温下普通钢筋的屈服强度；</w:t>
            </w:r>
          </w:p>
        </w:tc>
      </w:tr>
      <w:tr>
        <w:tblPrEx>
          <w:tblCellMar>
            <w:top w:w="0" w:type="dxa"/>
            <w:left w:w="57" w:type="dxa"/>
            <w:bottom w:w="0" w:type="dxa"/>
            <w:right w:w="57" w:type="dxa"/>
          </w:tblCellMar>
        </w:tblPrEx>
        <w:trPr>
          <w:trHeight w:val="20" w:hRule="atLeast"/>
        </w:trPr>
        <w:tc>
          <w:tcPr>
            <w:tcW w:w="8623" w:type="dxa"/>
            <w:gridSpan w:val="3"/>
          </w:tcPr>
          <w:p>
            <w:pPr>
              <w:spacing w:line="360" w:lineRule="auto"/>
              <w:ind w:right="720"/>
              <w:rPr>
                <w:sz w:val="24"/>
              </w:rPr>
            </w:pPr>
            <w:r>
              <w:rPr>
                <w:position w:val="-14"/>
                <w:sz w:val="24"/>
              </w:rPr>
              <w:object>
                <v:shape id="_x0000_i1031" o:spt="75" type="#_x0000_t75" style="height:19.5pt;width:33.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sz w:val="24"/>
              </w:rPr>
              <w:t>、</w:t>
            </w:r>
            <w:r>
              <w:rPr>
                <w:position w:val="-14"/>
                <w:sz w:val="24"/>
              </w:rPr>
              <w:object>
                <v:shape id="_x0000_i1032" o:spt="75" type="#_x0000_t75" style="height:19.5pt;width:33.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sz w:val="24"/>
              </w:rPr>
              <w:t>——温度</w:t>
            </w:r>
            <w:r>
              <w:rPr>
                <w:i/>
                <w:sz w:val="24"/>
              </w:rPr>
              <w:t>T</w:t>
            </w:r>
            <w:r>
              <w:rPr>
                <w:sz w:val="24"/>
                <w:vertAlign w:val="subscript"/>
              </w:rPr>
              <w:t>i</w:t>
            </w:r>
            <w:r>
              <w:rPr>
                <w:sz w:val="24"/>
              </w:rPr>
              <w:t>时第</w:t>
            </w:r>
            <w:r>
              <w:rPr>
                <w:i/>
                <w:sz w:val="24"/>
              </w:rPr>
              <w:t>j</w:t>
            </w:r>
            <w:r>
              <w:rPr>
                <w:sz w:val="24"/>
              </w:rPr>
              <w:t>层第</w:t>
            </w:r>
            <w:r>
              <w:rPr>
                <w:i/>
                <w:sz w:val="24"/>
              </w:rPr>
              <w:t>i</w:t>
            </w:r>
            <w:r>
              <w:rPr>
                <w:sz w:val="24"/>
              </w:rPr>
              <w:t>根钢筋的抗拉强度和抗压强度；</w:t>
            </w:r>
          </w:p>
        </w:tc>
      </w:tr>
      <w:tr>
        <w:tblPrEx>
          <w:tblCellMar>
            <w:top w:w="0" w:type="dxa"/>
            <w:left w:w="57" w:type="dxa"/>
            <w:bottom w:w="0" w:type="dxa"/>
            <w:right w:w="57" w:type="dxa"/>
          </w:tblCellMar>
        </w:tblPrEx>
        <w:trPr>
          <w:trHeight w:val="20" w:hRule="atLeast"/>
        </w:trPr>
        <w:tc>
          <w:tcPr>
            <w:tcW w:w="8623" w:type="dxa"/>
            <w:gridSpan w:val="3"/>
          </w:tcPr>
          <w:p>
            <w:pPr>
              <w:spacing w:line="360" w:lineRule="auto"/>
              <w:jc w:val="left"/>
              <w:rPr>
                <w:sz w:val="24"/>
              </w:rPr>
            </w:pPr>
            <w:r>
              <w:rPr>
                <w:position w:val="-14"/>
                <w:sz w:val="24"/>
              </w:rPr>
              <w:object>
                <v:shape id="_x0000_i1033" o:spt="75" type="#_x0000_t75" style="height:23.25pt;width:33.7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sz w:val="24"/>
              </w:rPr>
              <w:t>、</w:t>
            </w:r>
            <w:r>
              <w:rPr>
                <w:position w:val="-14"/>
                <w:sz w:val="24"/>
              </w:rPr>
              <w:object>
                <v:shape id="_x0000_i1034" o:spt="75" type="#_x0000_t75" style="height:23.25pt;width:30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sz w:val="24"/>
              </w:rPr>
              <w:t>——第</w:t>
            </w:r>
            <w:r>
              <w:rPr>
                <w:i/>
                <w:sz w:val="24"/>
              </w:rPr>
              <w:t>j</w:t>
            </w:r>
            <w:r>
              <w:rPr>
                <w:sz w:val="24"/>
              </w:rPr>
              <w:t>层钢筋的平均高温抗拉强度和抗压强度</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position w:val="-14"/>
                <w:sz w:val="24"/>
              </w:rPr>
            </w:pPr>
            <w:r>
              <w:rPr>
                <w:rFonts w:hint="eastAsia"/>
                <w:i/>
                <w:kern w:val="0"/>
                <w:sz w:val="24"/>
              </w:rPr>
              <w:t>f</w:t>
            </w:r>
            <w:r>
              <w:rPr>
                <w:rFonts w:hint="eastAsia"/>
                <w:kern w:val="0"/>
                <w:sz w:val="24"/>
                <w:vertAlign w:val="subscript"/>
              </w:rPr>
              <w:t>y</w:t>
            </w:r>
            <w:r>
              <w:rPr>
                <w:i/>
                <w:kern w:val="0"/>
                <w:sz w:val="24"/>
                <w:vertAlign w:val="subscript"/>
              </w:rPr>
              <w:t>x</w:t>
            </w:r>
            <w:r>
              <w:rPr>
                <w:rFonts w:hint="eastAsia"/>
                <w:kern w:val="0"/>
                <w:sz w:val="24"/>
              </w:rPr>
              <w:t>、</w:t>
            </w:r>
            <w:r>
              <w:rPr>
                <w:rFonts w:hint="eastAsia"/>
                <w:i/>
                <w:kern w:val="0"/>
                <w:sz w:val="24"/>
              </w:rPr>
              <w:t>f</w:t>
            </w:r>
            <w:r>
              <w:rPr>
                <w:rFonts w:hint="eastAsia"/>
                <w:kern w:val="0"/>
                <w:sz w:val="24"/>
                <w:vertAlign w:val="subscript"/>
              </w:rPr>
              <w:t>y</w:t>
            </w:r>
            <w:r>
              <w:rPr>
                <w:rFonts w:hint="eastAsia"/>
                <w:i/>
                <w:kern w:val="0"/>
                <w:sz w:val="24"/>
                <w:vertAlign w:val="subscript"/>
              </w:rPr>
              <w:t>y</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板底</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方向钢筋在常温下的屈服强度标准值；</w:t>
            </w:r>
            <w:r>
              <w:rPr>
                <w:kern w:val="0"/>
                <w:sz w:val="24"/>
              </w:rPr>
              <w:t xml:space="preserve"> </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position w:val="-14"/>
                <w:sz w:val="24"/>
              </w:rPr>
            </w:pPr>
            <w:r>
              <w:rPr>
                <w:rFonts w:hint="eastAsia"/>
                <w:i/>
                <w:kern w:val="0"/>
                <w:sz w:val="24"/>
              </w:rPr>
              <w:t>f</w:t>
            </w:r>
            <w:r>
              <w:rPr>
                <w:rFonts w:hint="eastAsia"/>
                <w:kern w:val="0"/>
                <w:sz w:val="24"/>
                <w:vertAlign w:val="subscript"/>
              </w:rPr>
              <w:t>y</w:t>
            </w:r>
            <w:r>
              <w:rPr>
                <w:i/>
                <w:kern w:val="0"/>
                <w:sz w:val="24"/>
                <w:vertAlign w:val="subscript"/>
              </w:rPr>
              <w:t>x</w:t>
            </w:r>
            <w:r>
              <w:rPr>
                <w:rFonts w:hint="eastAsia"/>
                <w:i/>
                <w:kern w:val="0"/>
                <w:sz w:val="24"/>
                <w:vertAlign w:val="subscript"/>
              </w:rPr>
              <w:t>T</w:t>
            </w:r>
            <w:r>
              <w:rPr>
                <w:rFonts w:hint="eastAsia"/>
                <w:kern w:val="0"/>
                <w:sz w:val="24"/>
              </w:rPr>
              <w:t>、</w:t>
            </w:r>
            <w:r>
              <w:rPr>
                <w:rFonts w:hint="eastAsia"/>
                <w:i/>
                <w:kern w:val="0"/>
                <w:sz w:val="24"/>
              </w:rPr>
              <w:t>f</w:t>
            </w:r>
            <w:r>
              <w:rPr>
                <w:rFonts w:hint="eastAsia"/>
                <w:kern w:val="0"/>
                <w:sz w:val="24"/>
                <w:vertAlign w:val="subscript"/>
              </w:rPr>
              <w:t>y</w:t>
            </w:r>
            <w:r>
              <w:rPr>
                <w:rFonts w:hint="eastAsia"/>
                <w:i/>
                <w:kern w:val="0"/>
                <w:sz w:val="24"/>
                <w:vertAlign w:val="subscript"/>
              </w:rPr>
              <w:t>yT</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板底</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方向钢筋在高温下的屈服强度标准值；</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p</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常温下预应力钢筋的抗拉强度；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f</w:t>
            </w:r>
            <w:r>
              <w:rPr>
                <w:rFonts w:hint="eastAsia"/>
                <w:sz w:val="24"/>
                <w:vertAlign w:val="subscript"/>
              </w:rPr>
              <w:t>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常温下混凝土的抗拉强度；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h</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板的厚度、柱或梁的截面高度、异形柱的截面</w:t>
            </w:r>
            <w:r>
              <w:rPr>
                <w:rFonts w:hint="eastAsia"/>
                <w:bCs/>
                <w:sz w:val="24"/>
              </w:rPr>
              <w:t>肢高</w:t>
            </w:r>
            <w:r>
              <w:rPr>
                <w:rFonts w:hint="eastAsia"/>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hAnsi="宋体"/>
                <w:i/>
                <w:sz w:val="24"/>
              </w:rPr>
            </w:pPr>
            <w:r>
              <w:rPr>
                <w:rFonts w:hint="eastAsia"/>
                <w:i/>
                <w:sz w:val="24"/>
              </w:rPr>
              <w:t>h</w:t>
            </w:r>
            <w:r>
              <w:rPr>
                <w:rFonts w:hint="eastAsia"/>
                <w:sz w:val="24"/>
                <w:vertAlign w:val="subscript"/>
              </w:rPr>
              <w:t>0</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rFonts w:hAnsi="宋体"/>
                <w:sz w:val="24"/>
              </w:rPr>
            </w:pPr>
            <w:r>
              <w:rPr>
                <w:rFonts w:hint="eastAsia"/>
                <w:sz w:val="24"/>
              </w:rPr>
              <w:t>梁的截面有效高度；</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kern w:val="0"/>
                <w:sz w:val="24"/>
              </w:rPr>
            </w:pPr>
            <w:r>
              <w:rPr>
                <w:i/>
                <w:kern w:val="0"/>
                <w:sz w:val="24"/>
              </w:rPr>
              <w:t>h</w:t>
            </w:r>
            <w:r>
              <w:rPr>
                <w:kern w:val="0"/>
                <w:sz w:val="24"/>
                <w:vertAlign w:val="subscript"/>
              </w:rPr>
              <w:t>0</w:t>
            </w:r>
            <w:r>
              <w:rPr>
                <w:i/>
                <w:kern w:val="0"/>
                <w:sz w:val="24"/>
                <w:vertAlign w:val="subscript"/>
              </w:rPr>
              <w:t>x</w:t>
            </w:r>
            <w:r>
              <w:rPr>
                <w:rFonts w:hint="eastAsia"/>
                <w:i/>
                <w:kern w:val="0"/>
                <w:sz w:val="24"/>
              </w:rPr>
              <w:t>、</w:t>
            </w:r>
            <w:r>
              <w:rPr>
                <w:i/>
                <w:kern w:val="0"/>
                <w:sz w:val="24"/>
              </w:rPr>
              <w:t>h</w:t>
            </w:r>
            <w:r>
              <w:rPr>
                <w:kern w:val="0"/>
                <w:sz w:val="24"/>
                <w:vertAlign w:val="subscript"/>
              </w:rPr>
              <w:t>0</w:t>
            </w:r>
            <w:r>
              <w:rPr>
                <w:rFonts w:hint="eastAsia"/>
                <w:i/>
                <w:kern w:val="0"/>
                <w:sz w:val="24"/>
                <w:vertAlign w:val="subscript"/>
              </w:rPr>
              <w:t>y</w:t>
            </w:r>
          </w:p>
        </w:tc>
        <w:tc>
          <w:tcPr>
            <w:tcW w:w="720" w:type="dxa"/>
            <w:tcMar>
              <w:left w:w="0" w:type="dxa"/>
              <w:right w:w="0" w:type="dxa"/>
            </w:tcMar>
          </w:tcPr>
          <w:p>
            <w:pPr>
              <w:spacing w:line="360" w:lineRule="auto"/>
              <w:jc w:val="left"/>
              <w:rPr>
                <w:kern w:val="0"/>
                <w:sz w:val="24"/>
              </w:rPr>
            </w:pPr>
            <w:r>
              <w:rPr>
                <w:kern w:val="0"/>
                <w:sz w:val="24"/>
              </w:rPr>
              <w:t>——</w:t>
            </w:r>
          </w:p>
        </w:tc>
        <w:tc>
          <w:tcPr>
            <w:tcW w:w="6627" w:type="dxa"/>
            <w:tcMar>
              <w:left w:w="0" w:type="dxa"/>
              <w:right w:w="0" w:type="dxa"/>
            </w:tcMar>
          </w:tcPr>
          <w:p>
            <w:pPr>
              <w:spacing w:line="360" w:lineRule="auto"/>
              <w:jc w:val="left"/>
              <w:rPr>
                <w:kern w:val="0"/>
                <w:sz w:val="24"/>
              </w:rPr>
            </w:pPr>
            <w:r>
              <w:rPr>
                <w:rFonts w:hint="eastAsia"/>
                <w:kern w:val="0"/>
                <w:sz w:val="24"/>
              </w:rPr>
              <w:t>楼板在</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方向上截面的有效高度；</w:t>
            </w:r>
          </w:p>
        </w:tc>
      </w:tr>
      <w:tr>
        <w:tblPrEx>
          <w:tblCellMar>
            <w:top w:w="0" w:type="dxa"/>
            <w:left w:w="57" w:type="dxa"/>
            <w:bottom w:w="0" w:type="dxa"/>
            <w:right w:w="57" w:type="dxa"/>
          </w:tblCellMar>
        </w:tblPrEx>
        <w:trPr>
          <w:trHeight w:val="90" w:hRule="atLeast"/>
        </w:trPr>
        <w:tc>
          <w:tcPr>
            <w:tcW w:w="1276" w:type="dxa"/>
          </w:tcPr>
          <w:p>
            <w:pPr>
              <w:spacing w:line="360" w:lineRule="auto"/>
              <w:jc w:val="left"/>
              <w:rPr>
                <w:i/>
                <w:sz w:val="24"/>
              </w:rPr>
            </w:pPr>
            <w:r>
              <w:rPr>
                <w:rFonts w:hint="eastAsia"/>
                <w:i/>
                <w:sz w:val="24"/>
              </w:rPr>
              <w:t>I</w:t>
            </w:r>
            <w:r>
              <w:rPr>
                <w:rFonts w:hint="eastAsia"/>
                <w:sz w:val="24"/>
                <w:vertAlign w:val="subscript"/>
              </w:rPr>
              <w:t>a</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tabs>
                <w:tab w:val="left" w:pos="0"/>
                <w:tab w:val="left" w:pos="540"/>
              </w:tabs>
              <w:spacing w:line="360" w:lineRule="auto"/>
              <w:jc w:val="left"/>
              <w:rPr>
                <w:sz w:val="24"/>
              </w:rPr>
            </w:pPr>
            <w:r>
              <w:rPr>
                <w:rFonts w:hint="eastAsia"/>
                <w:sz w:val="24"/>
              </w:rPr>
              <w:t>相对于</w:t>
            </w:r>
            <w:r>
              <w:rPr>
                <w:rFonts w:hint="eastAsia"/>
                <w:i/>
                <w:sz w:val="24"/>
              </w:rPr>
              <w:t>z</w:t>
            </w:r>
            <w:r>
              <w:rPr>
                <w:rFonts w:hint="eastAsia"/>
                <w:sz w:val="24"/>
                <w:vertAlign w:val="subscript"/>
              </w:rPr>
              <w:t>a</w:t>
            </w:r>
            <w:r>
              <w:rPr>
                <w:rFonts w:hint="eastAsia"/>
                <w:sz w:val="24"/>
              </w:rPr>
              <w:t>轴的截面惯性距；</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hAnsi="宋体"/>
                <w:sz w:val="24"/>
              </w:rPr>
            </w:pPr>
            <w:r>
              <w:rPr>
                <w:rFonts w:hint="eastAsia"/>
                <w:i/>
                <w:sz w:val="24"/>
              </w:rPr>
              <w:t>k</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tabs>
                <w:tab w:val="left" w:pos="0"/>
                <w:tab w:val="left" w:pos="540"/>
              </w:tabs>
              <w:spacing w:line="360" w:lineRule="auto"/>
              <w:jc w:val="left"/>
              <w:rPr>
                <w:sz w:val="24"/>
              </w:rPr>
            </w:pPr>
            <w:r>
              <w:rPr>
                <w:rFonts w:hint="eastAsia"/>
                <w:sz w:val="24"/>
              </w:rPr>
              <w:t>损伤层厚度增大系数；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eastAsia="楷体"/>
                <w:bCs/>
                <w:i/>
                <w:kern w:val="0"/>
                <w:sz w:val="24"/>
              </w:rPr>
              <w:t>k</w:t>
            </w:r>
            <w:r>
              <w:rPr>
                <w:rFonts w:eastAsia="楷体"/>
                <w:bCs/>
                <w:iCs/>
                <w:kern w:val="0"/>
                <w:sz w:val="24"/>
                <w:vertAlign w:val="subscript"/>
              </w:rPr>
              <w:t>c</w:t>
            </w:r>
          </w:p>
        </w:tc>
        <w:tc>
          <w:tcPr>
            <w:tcW w:w="720" w:type="dxa"/>
            <w:tcMar>
              <w:left w:w="0" w:type="dxa"/>
              <w:right w:w="0" w:type="dxa"/>
            </w:tcMar>
            <w:vAlign w:val="center"/>
          </w:tcPr>
          <w:p>
            <w:pPr>
              <w:spacing w:line="360" w:lineRule="auto"/>
              <w:jc w:val="left"/>
              <w:rPr>
                <w:sz w:val="24"/>
              </w:rPr>
            </w:pPr>
            <w:r>
              <w:rPr>
                <w:rFonts w:hint="eastAsia" w:eastAsia="楷体"/>
                <w:bCs/>
                <w:kern w:val="0"/>
                <w:sz w:val="24"/>
              </w:rPr>
              <w:t>——</w:t>
            </w:r>
          </w:p>
        </w:tc>
        <w:tc>
          <w:tcPr>
            <w:tcW w:w="6627" w:type="dxa"/>
            <w:tcMar>
              <w:left w:w="0" w:type="dxa"/>
              <w:right w:w="0" w:type="dxa"/>
            </w:tcMar>
            <w:vAlign w:val="center"/>
          </w:tcPr>
          <w:p>
            <w:pPr>
              <w:tabs>
                <w:tab w:val="left" w:pos="2865"/>
              </w:tabs>
              <w:spacing w:line="360" w:lineRule="auto"/>
              <w:jc w:val="left"/>
              <w:rPr>
                <w:kern w:val="0"/>
                <w:sz w:val="24"/>
              </w:rPr>
            </w:pPr>
            <w:r>
              <w:rPr>
                <w:bCs/>
                <w:kern w:val="0"/>
                <w:sz w:val="24"/>
              </w:rPr>
              <w:t>常温下混凝土的热传导率；</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rFonts w:hint="eastAsia"/>
                <w:i/>
                <w:sz w:val="24"/>
              </w:rPr>
              <w:t>l</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2865"/>
              </w:tabs>
              <w:spacing w:line="360" w:lineRule="auto"/>
              <w:jc w:val="left"/>
              <w:rPr>
                <w:sz w:val="24"/>
              </w:rPr>
            </w:pPr>
            <w:r>
              <w:rPr>
                <w:kern w:val="0"/>
                <w:sz w:val="24"/>
              </w:rPr>
              <w:t>矩形板的短边</w:t>
            </w:r>
            <w:r>
              <w:rPr>
                <w:rFonts w:hint="eastAsia"/>
                <w:kern w:val="0"/>
                <w:sz w:val="24"/>
              </w:rPr>
              <w:t>尺寸</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rFonts w:hint="eastAsia"/>
                <w:i/>
                <w:sz w:val="24"/>
              </w:rPr>
              <w:t>l</w:t>
            </w:r>
            <w:r>
              <w:rPr>
                <w:rFonts w:hint="eastAsia"/>
                <w:sz w:val="24"/>
                <w:vertAlign w:val="subscript"/>
              </w:rPr>
              <w:t>0</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2865"/>
              </w:tabs>
              <w:spacing w:line="360" w:lineRule="auto"/>
              <w:jc w:val="left"/>
              <w:rPr>
                <w:sz w:val="24"/>
              </w:rPr>
            </w:pPr>
            <w:r>
              <w:rPr>
                <w:rFonts w:hint="eastAsia"/>
                <w:sz w:val="24"/>
              </w:rPr>
              <w:t>第一内支座相邻两跨的计算跨度较大值；</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rFonts w:hAnsi="宋体"/>
                <w:sz w:val="24"/>
              </w:rPr>
            </w:pPr>
            <w:r>
              <w:rPr>
                <w:rFonts w:hint="eastAsia"/>
                <w:i/>
                <w:kern w:val="0"/>
                <w:sz w:val="24"/>
              </w:rPr>
              <w:t>l</w:t>
            </w:r>
            <w:r>
              <w:rPr>
                <w:rFonts w:hint="eastAsia"/>
                <w:kern w:val="0"/>
                <w:sz w:val="24"/>
                <w:vertAlign w:val="subscript"/>
              </w:rPr>
              <w:t>dT</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0"/>
                <w:tab w:val="left" w:pos="540"/>
              </w:tabs>
              <w:spacing w:line="360" w:lineRule="auto"/>
              <w:ind w:left="1440" w:hanging="1440" w:hangingChars="600"/>
              <w:jc w:val="left"/>
              <w:rPr>
                <w:sz w:val="24"/>
              </w:rPr>
            </w:pPr>
            <w:r>
              <w:rPr>
                <w:rFonts w:hint="eastAsia"/>
                <w:sz w:val="24"/>
              </w:rPr>
              <w:t>负弯矩钢筋伸入第一内支座两侧梁或板内的长度；</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rFonts w:hAnsi="宋体"/>
                <w:sz w:val="24"/>
              </w:rPr>
            </w:pPr>
            <w:r>
              <w:rPr>
                <w:rFonts w:hint="eastAsia"/>
                <w:i/>
                <w:kern w:val="0"/>
                <w:sz w:val="24"/>
              </w:rPr>
              <w:t>l</w:t>
            </w:r>
            <w:r>
              <w:rPr>
                <w:rFonts w:hint="eastAsia"/>
                <w:kern w:val="0"/>
                <w:sz w:val="24"/>
                <w:vertAlign w:val="subscript"/>
              </w:rPr>
              <w:t>x</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0"/>
                <w:tab w:val="left" w:pos="540"/>
              </w:tabs>
              <w:spacing w:line="360" w:lineRule="auto"/>
              <w:ind w:left="1440" w:hanging="1440" w:hangingChars="600"/>
              <w:jc w:val="left"/>
              <w:rPr>
                <w:sz w:val="24"/>
              </w:rPr>
            </w:pPr>
            <w:r>
              <w:rPr>
                <w:rFonts w:hint="eastAsia"/>
                <w:sz w:val="24"/>
              </w:rPr>
              <w:t>双向板的短跨；</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kern w:val="0"/>
                <w:sz w:val="24"/>
              </w:rPr>
            </w:pPr>
            <w:r>
              <w:rPr>
                <w:rFonts w:hint="eastAsia"/>
                <w:i/>
                <w:kern w:val="0"/>
                <w:sz w:val="24"/>
              </w:rPr>
              <w:t>l</w:t>
            </w:r>
            <w:r>
              <w:rPr>
                <w:rFonts w:hint="eastAsia"/>
                <w:kern w:val="0"/>
                <w:sz w:val="24"/>
                <w:vertAlign w:val="subscript"/>
              </w:rPr>
              <w:t>y</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0"/>
                <w:tab w:val="left" w:pos="540"/>
              </w:tabs>
              <w:spacing w:line="360" w:lineRule="auto"/>
              <w:ind w:left="1440" w:hanging="1440" w:hangingChars="600"/>
              <w:jc w:val="left"/>
              <w:rPr>
                <w:sz w:val="24"/>
              </w:rPr>
            </w:pPr>
            <w:r>
              <w:rPr>
                <w:rFonts w:hint="eastAsia"/>
                <w:sz w:val="24"/>
              </w:rPr>
              <w:t>双向板的长跨；</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kern w:val="0"/>
                <w:sz w:val="24"/>
              </w:rPr>
            </w:pPr>
            <w:r>
              <w:rPr>
                <w:rFonts w:hint="eastAsia"/>
                <w:i/>
                <w:kern w:val="0"/>
                <w:sz w:val="24"/>
              </w:rPr>
              <w:t>L</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0"/>
                <w:tab w:val="left" w:pos="540"/>
              </w:tabs>
              <w:spacing w:line="360" w:lineRule="auto"/>
              <w:ind w:left="1440" w:hanging="1440" w:hangingChars="600"/>
              <w:jc w:val="left"/>
              <w:rPr>
                <w:sz w:val="24"/>
              </w:rPr>
            </w:pPr>
            <w:r>
              <w:rPr>
                <w:rFonts w:hint="eastAsia"/>
                <w:sz w:val="24"/>
              </w:rPr>
              <w:t>柱的计算长度或矩形板的长边；</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kern w:val="0"/>
                <w:sz w:val="24"/>
              </w:rPr>
              <w:t>m</w:t>
            </w:r>
            <w:r>
              <w:rPr>
                <w:iCs/>
                <w:kern w:val="0"/>
                <w:sz w:val="24"/>
                <w:vertAlign w:val="subscript"/>
              </w:rPr>
              <w:t>x</w:t>
            </w:r>
            <w:r>
              <w:rPr>
                <w:kern w:val="0"/>
                <w:sz w:val="24"/>
              </w:rPr>
              <w:t>、</w:t>
            </w:r>
            <w:r>
              <w:rPr>
                <w:rFonts w:hint="eastAsia"/>
                <w:i/>
                <w:kern w:val="0"/>
                <w:sz w:val="24"/>
              </w:rPr>
              <w:t>m</w:t>
            </w:r>
            <w:r>
              <w:rPr>
                <w:iCs/>
                <w:kern w:val="0"/>
                <w:sz w:val="24"/>
                <w:vertAlign w:val="subscript"/>
              </w:rPr>
              <w:t>y</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kern w:val="0"/>
                <w:sz w:val="24"/>
              </w:rPr>
              <w:t>常温下塑性铰线处</w:t>
            </w:r>
            <w:r>
              <w:rPr>
                <w:i/>
                <w:iCs/>
                <w:kern w:val="0"/>
                <w:sz w:val="24"/>
              </w:rPr>
              <w:t>x</w:t>
            </w:r>
            <w:r>
              <w:rPr>
                <w:kern w:val="0"/>
                <w:sz w:val="24"/>
              </w:rPr>
              <w:t>、</w:t>
            </w:r>
            <w:r>
              <w:rPr>
                <w:rFonts w:hint="eastAsia"/>
                <w:i/>
                <w:iCs/>
                <w:kern w:val="0"/>
                <w:sz w:val="24"/>
              </w:rPr>
              <w:t>y</w:t>
            </w:r>
            <w:r>
              <w:rPr>
                <w:kern w:val="0"/>
                <w:sz w:val="24"/>
              </w:rPr>
              <w:t>两个方向的单位</w:t>
            </w:r>
            <w:r>
              <w:rPr>
                <w:rFonts w:hint="eastAsia"/>
                <w:kern w:val="0"/>
                <w:sz w:val="24"/>
              </w:rPr>
              <w:t>宽度</w:t>
            </w:r>
            <w:r>
              <w:rPr>
                <w:kern w:val="0"/>
                <w:sz w:val="24"/>
              </w:rPr>
              <w:t>截面抵抗弯矩</w:t>
            </w:r>
            <w:r>
              <w:rPr>
                <w:rFonts w:hint="eastAsia"/>
                <w:kern w:val="0"/>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kern w:val="0"/>
                <w:sz w:val="24"/>
              </w:rPr>
              <w:t>m</w:t>
            </w:r>
            <w:r>
              <w:rPr>
                <w:iCs/>
                <w:kern w:val="0"/>
                <w:sz w:val="24"/>
                <w:vertAlign w:val="subscript"/>
              </w:rPr>
              <w:t>xT</w:t>
            </w:r>
            <w:r>
              <w:rPr>
                <w:kern w:val="0"/>
                <w:sz w:val="24"/>
              </w:rPr>
              <w:t>、</w:t>
            </w:r>
            <w:r>
              <w:rPr>
                <w:rFonts w:hint="eastAsia"/>
                <w:i/>
                <w:kern w:val="0"/>
                <w:sz w:val="24"/>
              </w:rPr>
              <w:t>m</w:t>
            </w:r>
            <w:r>
              <w:rPr>
                <w:iCs/>
                <w:kern w:val="0"/>
                <w:sz w:val="24"/>
                <w:vertAlign w:val="subscript"/>
              </w:rPr>
              <w:t>yT</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kern w:val="0"/>
                <w:sz w:val="24"/>
              </w:rPr>
              <w:t>高温下塑性铰线处</w:t>
            </w:r>
            <w:r>
              <w:rPr>
                <w:i/>
                <w:iCs/>
                <w:kern w:val="0"/>
                <w:sz w:val="24"/>
              </w:rPr>
              <w:t>x</w:t>
            </w:r>
            <w:r>
              <w:rPr>
                <w:kern w:val="0"/>
                <w:sz w:val="24"/>
              </w:rPr>
              <w:t>、</w:t>
            </w:r>
            <w:r>
              <w:rPr>
                <w:rFonts w:hint="eastAsia"/>
                <w:i/>
                <w:iCs/>
                <w:kern w:val="0"/>
                <w:sz w:val="24"/>
              </w:rPr>
              <w:t>y</w:t>
            </w:r>
            <w:r>
              <w:rPr>
                <w:kern w:val="0"/>
                <w:sz w:val="24"/>
              </w:rPr>
              <w:t>两个方向单位</w:t>
            </w:r>
            <w:r>
              <w:rPr>
                <w:rFonts w:hint="eastAsia"/>
                <w:kern w:val="0"/>
                <w:sz w:val="24"/>
              </w:rPr>
              <w:t>宽度</w:t>
            </w:r>
            <w:r>
              <w:rPr>
                <w:kern w:val="0"/>
                <w:sz w:val="24"/>
              </w:rPr>
              <w:t>的截面抵抗弯矩</w:t>
            </w:r>
            <w:r>
              <w:rPr>
                <w:rFonts w:hint="eastAsia"/>
                <w:kern w:val="0"/>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M</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2865"/>
              </w:tabs>
              <w:spacing w:line="360" w:lineRule="auto"/>
              <w:jc w:val="left"/>
              <w:rPr>
                <w:sz w:val="24"/>
              </w:rPr>
            </w:pPr>
            <w:r>
              <w:rPr>
                <w:rFonts w:hint="eastAsia"/>
                <w:sz w:val="24"/>
              </w:rPr>
              <w:t>常温或高温下按简支梁或简支板计算的梁或板的</w:t>
            </w:r>
            <w:r>
              <w:rPr>
                <w:sz w:val="24"/>
              </w:rPr>
              <w:t>跨中</w:t>
            </w:r>
            <w:r>
              <w:rPr>
                <w:rFonts w:hint="eastAsia"/>
                <w:sz w:val="24"/>
              </w:rPr>
              <w:t>组合</w:t>
            </w:r>
            <w:r>
              <w:rPr>
                <w:sz w:val="24"/>
              </w:rPr>
              <w:t>弯矩</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M</w:t>
            </w:r>
            <w:r>
              <w:rPr>
                <w:rFonts w:hint="eastAsia"/>
                <w:sz w:val="24"/>
                <w:vertAlign w:val="subscript"/>
              </w:rPr>
              <w:t>u</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tabs>
                <w:tab w:val="left" w:pos="2865"/>
              </w:tabs>
              <w:spacing w:line="360" w:lineRule="auto"/>
              <w:jc w:val="left"/>
              <w:rPr>
                <w:sz w:val="24"/>
              </w:rPr>
            </w:pPr>
            <w:r>
              <w:rPr>
                <w:rFonts w:hint="eastAsia"/>
                <w:sz w:val="24"/>
              </w:rPr>
              <w:t>常温下梁或板的</w:t>
            </w:r>
            <w:r>
              <w:rPr>
                <w:sz w:val="24"/>
              </w:rPr>
              <w:t>跨中</w:t>
            </w:r>
            <w:r>
              <w:rPr>
                <w:rFonts w:hint="eastAsia"/>
                <w:sz w:val="24"/>
              </w:rPr>
              <w:t>受</w:t>
            </w:r>
            <w:r>
              <w:rPr>
                <w:sz w:val="24"/>
              </w:rPr>
              <w:t>弯承载力</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i/>
                <w:sz w:val="24"/>
              </w:rPr>
              <w:t>n</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sz w:val="24"/>
              </w:rPr>
              <w:t>在</w:t>
            </w:r>
            <w:r>
              <w:rPr>
                <w:i/>
                <w:sz w:val="24"/>
              </w:rPr>
              <w:t>w</w:t>
            </w:r>
            <w:r>
              <w:rPr>
                <w:sz w:val="24"/>
              </w:rPr>
              <w:t>范围内划分的条带数；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n</w:t>
            </w:r>
            <w:r>
              <w:rPr>
                <w:sz w:val="24"/>
                <w:vertAlign w:val="subscript"/>
              </w:rPr>
              <w:t>j</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sz w:val="24"/>
              </w:rPr>
              <w:t>第</w:t>
            </w:r>
            <w:r>
              <w:rPr>
                <w:i/>
                <w:sz w:val="24"/>
              </w:rPr>
              <w:t>j</w:t>
            </w:r>
            <w:r>
              <w:rPr>
                <w:sz w:val="24"/>
              </w:rPr>
              <w:t>层钢筋的根数</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N</w:t>
            </w:r>
            <w:r>
              <w:rPr>
                <w:rFonts w:hint="eastAsia"/>
                <w:sz w:val="24"/>
                <w:vertAlign w:val="subscript"/>
              </w:rPr>
              <w:t>u</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jc w:val="left"/>
              <w:rPr>
                <w:sz w:val="24"/>
              </w:rPr>
            </w:pPr>
            <w:r>
              <w:rPr>
                <w:rFonts w:hint="eastAsia"/>
                <w:sz w:val="24"/>
              </w:rPr>
              <w:t>组合轴向压力作用点处的构件常温轴向承载力；</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i/>
                <w:kern w:val="0"/>
                <w:sz w:val="24"/>
              </w:rPr>
              <w:t>P</w:t>
            </w:r>
            <w:r>
              <w:rPr>
                <w:iCs/>
                <w:kern w:val="0"/>
                <w:sz w:val="24"/>
                <w:vertAlign w:val="subscript"/>
              </w:rPr>
              <w:t>x</w:t>
            </w:r>
            <w:r>
              <w:rPr>
                <w:rFonts w:hint="eastAsia"/>
                <w:kern w:val="0"/>
                <w:sz w:val="24"/>
              </w:rPr>
              <w:t>、</w:t>
            </w:r>
            <w:r>
              <w:rPr>
                <w:i/>
                <w:kern w:val="0"/>
                <w:sz w:val="24"/>
              </w:rPr>
              <w:t>P</w:t>
            </w:r>
            <w:r>
              <w:rPr>
                <w:iCs/>
                <w:kern w:val="0"/>
                <w:sz w:val="24"/>
                <w:vertAlign w:val="subscript"/>
              </w:rPr>
              <w:t>y</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常温</w:t>
            </w:r>
            <w:r>
              <w:rPr>
                <w:kern w:val="0"/>
                <w:sz w:val="24"/>
              </w:rPr>
              <w:t>下塑性铰线处</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方向单位宽度的钢筋拉力；</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i/>
                <w:kern w:val="0"/>
                <w:sz w:val="24"/>
              </w:rPr>
              <w:t>P</w:t>
            </w:r>
            <w:r>
              <w:rPr>
                <w:iCs/>
                <w:kern w:val="0"/>
                <w:sz w:val="24"/>
                <w:vertAlign w:val="subscript"/>
              </w:rPr>
              <w:t>xT</w:t>
            </w:r>
            <w:r>
              <w:rPr>
                <w:rFonts w:hint="eastAsia"/>
                <w:kern w:val="0"/>
                <w:sz w:val="24"/>
              </w:rPr>
              <w:t>、</w:t>
            </w:r>
            <w:r>
              <w:rPr>
                <w:i/>
                <w:kern w:val="0"/>
                <w:sz w:val="24"/>
              </w:rPr>
              <w:t>P</w:t>
            </w:r>
            <w:r>
              <w:rPr>
                <w:iCs/>
                <w:kern w:val="0"/>
                <w:sz w:val="24"/>
                <w:vertAlign w:val="subscript"/>
              </w:rPr>
              <w:t>yT</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高</w:t>
            </w:r>
            <w:r>
              <w:rPr>
                <w:kern w:val="0"/>
                <w:sz w:val="24"/>
              </w:rPr>
              <w:t>温下塑性铰线处</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方向单位宽度的钢筋拉力；</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rFonts w:hint="eastAsia"/>
                <w:i/>
                <w:kern w:val="0"/>
                <w:sz w:val="24"/>
              </w:rPr>
              <w:t>q</w:t>
            </w:r>
            <w:r>
              <w:rPr>
                <w:kern w:val="0"/>
                <w:sz w:val="24"/>
                <w:vertAlign w:val="subscript"/>
              </w:rPr>
              <w:t>T</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火灾下普通钢筋混凝土板考虑薄膜效应时能承受的均布荷载；</w:t>
            </w:r>
            <w:r>
              <w:rPr>
                <w:kern w:val="0"/>
                <w:sz w:val="24"/>
              </w:rPr>
              <w:t xml:space="preserve"> </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r</w:t>
            </w:r>
            <w:r>
              <w:rPr>
                <w:rFonts w:hint="eastAsia"/>
                <w:sz w:val="24"/>
                <w:vertAlign w:val="subscript"/>
              </w:rPr>
              <w:t>a</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回转半径；</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hAnsi="宋体"/>
                <w:sz w:val="24"/>
              </w:rPr>
            </w:pPr>
            <w:r>
              <w:rPr>
                <w:rFonts w:hint="eastAsia"/>
                <w:i/>
                <w:sz w:val="24"/>
              </w:rPr>
              <w:t>R</w:t>
            </w:r>
            <w:r>
              <w:rPr>
                <w:rFonts w:hint="eastAsia"/>
                <w:sz w:val="24"/>
                <w:vertAlign w:val="subscript"/>
              </w:rPr>
              <w:t>dT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rFonts w:hAnsi="宋体"/>
                <w:sz w:val="24"/>
              </w:rPr>
            </w:pPr>
            <w:r>
              <w:rPr>
                <w:rFonts w:hint="eastAsia"/>
                <w:sz w:val="24"/>
              </w:rPr>
              <w:t>高温下构件或结构的承载能力；</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R</w:t>
            </w:r>
            <w:r>
              <w:rPr>
                <w:rFonts w:hint="eastAsia"/>
                <w:sz w:val="24"/>
                <w:vertAlign w:val="subscript"/>
              </w:rPr>
              <w:t>T</w:t>
            </w:r>
            <w:r>
              <w:rPr>
                <w:sz w:val="24"/>
              </w:rPr>
              <w:t xml:space="preserve"> </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耐火极限；</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sz w:val="24"/>
              </w:rPr>
              <w:t>[</w:t>
            </w:r>
            <w:r>
              <w:rPr>
                <w:rFonts w:hint="eastAsia"/>
                <w:i/>
                <w:sz w:val="24"/>
              </w:rPr>
              <w:t>R</w:t>
            </w:r>
            <w:r>
              <w:rPr>
                <w:rFonts w:hint="eastAsia"/>
                <w:sz w:val="24"/>
                <w:vertAlign w:val="subscript"/>
              </w:rPr>
              <w:t>T</w:t>
            </w:r>
            <w:r>
              <w:rPr>
                <w:rFonts w:hint="eastAsia"/>
                <w:sz w:val="24"/>
              </w:rPr>
              <w: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设计的耐火极限；</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S</w:t>
            </w:r>
            <w:r>
              <w:rPr>
                <w:rFonts w:hint="eastAsia"/>
                <w:sz w:val="24"/>
                <w:vertAlign w:val="subscript"/>
              </w:rPr>
              <w:t>Gk</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永久荷载（含预应力引起的次内力）标准值的效应；</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S</w:t>
            </w:r>
            <w:r>
              <w:rPr>
                <w:rFonts w:hint="eastAsia"/>
                <w:sz w:val="24"/>
                <w:vertAlign w:val="subscript"/>
              </w:rPr>
              <w:t>mT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高温下构件或结构的作用效应组合；</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kern w:val="0"/>
                <w:sz w:val="24"/>
              </w:rPr>
            </w:pPr>
            <w:r>
              <w:rPr>
                <w:rFonts w:hint="eastAsia"/>
                <w:i/>
                <w:sz w:val="24"/>
              </w:rPr>
              <w:t>S</w:t>
            </w:r>
            <w:r>
              <w:rPr>
                <w:rFonts w:hint="eastAsia"/>
                <w:sz w:val="24"/>
                <w:vertAlign w:val="subscript"/>
              </w:rPr>
              <w:t>Qk</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楼面或屋面活荷载标准值的效应；</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kern w:val="0"/>
                <w:sz w:val="24"/>
              </w:rPr>
              <w:t>S</w:t>
            </w:r>
            <w:r>
              <w:rPr>
                <w:rFonts w:hint="eastAsia"/>
                <w:kern w:val="0"/>
                <w:sz w:val="24"/>
                <w:vertAlign w:val="subscript"/>
              </w:rPr>
              <w:t>Tk</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火灾下构件或结构的标准温度作用效应；</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sz w:val="24"/>
              </w:rPr>
              <w:t>S</w:t>
            </w:r>
            <w:r>
              <w:rPr>
                <w:rFonts w:hint="eastAsia"/>
                <w:sz w:val="24"/>
                <w:vertAlign w:val="subscript"/>
              </w:rPr>
              <w:t>Wk</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风荷载标准值的效应；</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持续升温时间或火灾持续时间；</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rFonts w:hint="eastAsia"/>
                <w:i/>
                <w:sz w:val="24"/>
              </w:rPr>
              <w:t>t</w:t>
            </w:r>
            <w:r>
              <w:rPr>
                <w:rFonts w:hint="eastAsia"/>
                <w:sz w:val="24"/>
                <w:vertAlign w:val="subscript"/>
              </w:rPr>
              <w:t>l</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隧道的耐火极限；</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材料温度或计算位置处的温度；</w:t>
            </w:r>
          </w:p>
        </w:tc>
      </w:tr>
      <w:tr>
        <w:tblPrEx>
          <w:tblCellMar>
            <w:top w:w="0" w:type="dxa"/>
            <w:left w:w="57" w:type="dxa"/>
            <w:bottom w:w="0" w:type="dxa"/>
            <w:right w:w="57" w:type="dxa"/>
          </w:tblCellMar>
        </w:tblPrEx>
        <w:trPr>
          <w:trHeight w:val="20" w:hRule="atLeast"/>
        </w:trPr>
        <w:tc>
          <w:tcPr>
            <w:tcW w:w="1276" w:type="dxa"/>
            <w:vAlign w:val="center"/>
          </w:tcPr>
          <w:p>
            <w:pPr>
              <w:adjustRightInd w:val="0"/>
              <w:snapToGrid w:val="0"/>
              <w:spacing w:line="288" w:lineRule="auto"/>
              <w:jc w:val="left"/>
              <w:rPr>
                <w:i/>
                <w:sz w:val="24"/>
              </w:rPr>
            </w:pPr>
            <w:r>
              <w:rPr>
                <w:bCs/>
                <w:i/>
                <w:kern w:val="0"/>
                <w:sz w:val="24"/>
              </w:rPr>
              <w:t>T</w:t>
            </w:r>
            <w:r>
              <w:rPr>
                <w:bCs/>
                <w:kern w:val="0"/>
                <w:sz w:val="24"/>
                <w:vertAlign w:val="subscript"/>
              </w:rPr>
              <w:t>0</w:t>
            </w:r>
          </w:p>
        </w:tc>
        <w:tc>
          <w:tcPr>
            <w:tcW w:w="720" w:type="dxa"/>
            <w:tcMar>
              <w:left w:w="0" w:type="dxa"/>
              <w:right w:w="0" w:type="dxa"/>
            </w:tcMar>
            <w:vAlign w:val="center"/>
          </w:tcPr>
          <w:p>
            <w:pPr>
              <w:adjustRightInd w:val="0"/>
              <w:snapToGrid w:val="0"/>
              <w:spacing w:line="288" w:lineRule="auto"/>
              <w:jc w:val="left"/>
              <w:rPr>
                <w:sz w:val="24"/>
              </w:rPr>
            </w:pPr>
            <w:r>
              <w:rPr>
                <w:kern w:val="0"/>
                <w:sz w:val="24"/>
              </w:rPr>
              <w:t>——</w:t>
            </w:r>
          </w:p>
        </w:tc>
        <w:tc>
          <w:tcPr>
            <w:tcW w:w="6627" w:type="dxa"/>
            <w:tcMar>
              <w:left w:w="0" w:type="dxa"/>
              <w:right w:w="0" w:type="dxa"/>
            </w:tcMar>
            <w:vAlign w:val="center"/>
          </w:tcPr>
          <w:p>
            <w:pPr>
              <w:adjustRightInd w:val="0"/>
              <w:snapToGrid w:val="0"/>
              <w:spacing w:line="288" w:lineRule="auto"/>
              <w:jc w:val="left"/>
              <w:rPr>
                <w:sz w:val="24"/>
              </w:rPr>
            </w:pPr>
            <w:r>
              <w:rPr>
                <w:rFonts w:hint="eastAsia"/>
                <w:kern w:val="0"/>
                <w:sz w:val="24"/>
              </w:rPr>
              <w:t>环境初始温度；</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kern w:val="0"/>
                <w:sz w:val="24"/>
              </w:rPr>
              <w:t>T</w:t>
            </w:r>
            <w:r>
              <w:rPr>
                <w:rFonts w:hint="eastAsia"/>
                <w:kern w:val="0"/>
                <w:sz w:val="24"/>
                <w:vertAlign w:val="subscript"/>
              </w:rPr>
              <w:t>c</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混凝土的平均温升；</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T</w:t>
            </w:r>
            <w:r>
              <w:rPr>
                <w:rFonts w:hint="eastAsia"/>
                <w:sz w:val="24"/>
                <w:vertAlign w:val="subscript"/>
              </w:rPr>
              <w:t>F</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kern w:val="0"/>
                <w:sz w:val="24"/>
              </w:rPr>
              <w:t>受火的混凝土表面</w:t>
            </w:r>
            <w:r>
              <w:rPr>
                <w:rFonts w:hint="eastAsia"/>
                <w:sz w:val="24"/>
              </w:rPr>
              <w:t>温度；</w:t>
            </w:r>
          </w:p>
        </w:tc>
      </w:tr>
      <w:tr>
        <w:tblPrEx>
          <w:tblCellMar>
            <w:top w:w="0" w:type="dxa"/>
            <w:left w:w="57" w:type="dxa"/>
            <w:bottom w:w="0" w:type="dxa"/>
            <w:right w:w="57" w:type="dxa"/>
          </w:tblCellMar>
        </w:tblPrEx>
        <w:trPr>
          <w:trHeight w:val="20" w:hRule="atLeast"/>
        </w:trPr>
        <w:tc>
          <w:tcPr>
            <w:tcW w:w="1276" w:type="dxa"/>
          </w:tcPr>
          <w:p>
            <w:pPr>
              <w:spacing w:line="360" w:lineRule="auto"/>
              <w:rPr>
                <w:i/>
                <w:sz w:val="24"/>
              </w:rPr>
            </w:pPr>
            <w:r>
              <w:rPr>
                <w:i/>
                <w:sz w:val="24"/>
              </w:rPr>
              <w:t>T</w:t>
            </w:r>
            <w:r>
              <w:rPr>
                <w:sz w:val="24"/>
                <w:vertAlign w:val="subscript"/>
              </w:rPr>
              <w:t>g</w:t>
            </w:r>
          </w:p>
        </w:tc>
        <w:tc>
          <w:tcPr>
            <w:tcW w:w="720" w:type="dxa"/>
            <w:tcMar>
              <w:left w:w="0" w:type="dxa"/>
              <w:right w:w="0" w:type="dxa"/>
            </w:tcMar>
          </w:tcPr>
          <w:p>
            <w:pPr>
              <w:spacing w:line="360" w:lineRule="auto"/>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火灾发展到</w:t>
            </w:r>
            <w:r>
              <w:rPr>
                <w:rFonts w:hint="eastAsia"/>
                <w:i/>
                <w:iCs/>
                <w:sz w:val="24"/>
              </w:rPr>
              <w:t>t</w:t>
            </w:r>
            <w:r>
              <w:rPr>
                <w:rFonts w:hint="eastAsia"/>
                <w:sz w:val="24"/>
              </w:rPr>
              <w:t>时刻的室内平均温度；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T</w:t>
            </w:r>
            <w:r>
              <w:rPr>
                <w:sz w:val="24"/>
                <w:vertAlign w:val="subscript"/>
              </w:rPr>
              <w:t>g</w:t>
            </w:r>
            <w:r>
              <w:rPr>
                <w:rFonts w:hint="eastAsia"/>
                <w:sz w:val="24"/>
                <w:vertAlign w:val="subscript"/>
              </w:rPr>
              <w:t>0</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sz w:val="24"/>
              </w:rPr>
              <w:t>火灾发生前的室内空气温度</w:t>
            </w:r>
            <w:r>
              <w:rPr>
                <w:rFonts w:hint="eastAsia"/>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T</w:t>
            </w:r>
            <w:r>
              <w:rPr>
                <w:rFonts w:hint="eastAsia"/>
                <w:sz w:val="24"/>
                <w:vertAlign w:val="subscript"/>
              </w:rPr>
              <w:t>s</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kern w:val="0"/>
                <w:sz w:val="24"/>
              </w:rPr>
              <w:t>火灾下距离混凝土表面最近的受力钢筋的温度</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kern w:val="0"/>
                <w:sz w:val="24"/>
              </w:rPr>
            </w:pPr>
            <w:r>
              <w:rPr>
                <w:i/>
                <w:kern w:val="0"/>
                <w:sz w:val="24"/>
              </w:rPr>
              <w:t>v</w:t>
            </w:r>
            <w:r>
              <w:rPr>
                <w:kern w:val="0"/>
                <w:sz w:val="24"/>
                <w:vertAlign w:val="subscript"/>
              </w:rPr>
              <w:t>0</w:t>
            </w:r>
          </w:p>
        </w:tc>
        <w:tc>
          <w:tcPr>
            <w:tcW w:w="720" w:type="dxa"/>
            <w:tcMar>
              <w:left w:w="0" w:type="dxa"/>
              <w:right w:w="0" w:type="dxa"/>
            </w:tcMar>
          </w:tcPr>
          <w:p>
            <w:pPr>
              <w:spacing w:line="360" w:lineRule="auto"/>
              <w:jc w:val="left"/>
              <w:rPr>
                <w:kern w:val="0"/>
                <w:sz w:val="24"/>
              </w:rPr>
            </w:pPr>
            <w:r>
              <w:rPr>
                <w:kern w:val="0"/>
                <w:sz w:val="24"/>
              </w:rPr>
              <w:t>——</w:t>
            </w:r>
          </w:p>
        </w:tc>
        <w:tc>
          <w:tcPr>
            <w:tcW w:w="6627" w:type="dxa"/>
            <w:tcMar>
              <w:left w:w="0" w:type="dxa"/>
              <w:right w:w="0" w:type="dxa"/>
            </w:tcMar>
          </w:tcPr>
          <w:p>
            <w:pPr>
              <w:spacing w:line="360" w:lineRule="auto"/>
              <w:jc w:val="left"/>
              <w:rPr>
                <w:kern w:val="0"/>
                <w:sz w:val="24"/>
              </w:rPr>
            </w:pPr>
            <w:r>
              <w:rPr>
                <w:rFonts w:hint="eastAsia"/>
                <w:kern w:val="0"/>
                <w:sz w:val="24"/>
              </w:rPr>
              <w:t>楼板形成塑性铰线模式时的挠度值</w:t>
            </w:r>
            <w:r>
              <w:rPr>
                <w:kern w:val="0"/>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kern w:val="0"/>
                <w:sz w:val="24"/>
              </w:rPr>
            </w:pPr>
            <w:r>
              <w:rPr>
                <w:i/>
                <w:kern w:val="0"/>
                <w:sz w:val="24"/>
              </w:rPr>
              <w:t>v</w:t>
            </w:r>
            <w:r>
              <w:rPr>
                <w:kern w:val="0"/>
                <w:sz w:val="24"/>
                <w:vertAlign w:val="subscript"/>
              </w:rPr>
              <w:t>max</w:t>
            </w:r>
          </w:p>
        </w:tc>
        <w:tc>
          <w:tcPr>
            <w:tcW w:w="720" w:type="dxa"/>
            <w:tcMar>
              <w:left w:w="0" w:type="dxa"/>
              <w:right w:w="0" w:type="dxa"/>
            </w:tcMar>
          </w:tcPr>
          <w:p>
            <w:pPr>
              <w:spacing w:line="360" w:lineRule="auto"/>
              <w:jc w:val="left"/>
              <w:rPr>
                <w:kern w:val="0"/>
                <w:sz w:val="24"/>
              </w:rPr>
            </w:pPr>
            <w:r>
              <w:rPr>
                <w:kern w:val="0"/>
                <w:sz w:val="24"/>
              </w:rPr>
              <w:t>——</w:t>
            </w:r>
          </w:p>
        </w:tc>
        <w:tc>
          <w:tcPr>
            <w:tcW w:w="6627" w:type="dxa"/>
            <w:tcMar>
              <w:left w:w="0" w:type="dxa"/>
              <w:right w:w="0" w:type="dxa"/>
            </w:tcMar>
          </w:tcPr>
          <w:p>
            <w:pPr>
              <w:spacing w:line="360" w:lineRule="auto"/>
              <w:jc w:val="left"/>
              <w:rPr>
                <w:kern w:val="0"/>
                <w:sz w:val="24"/>
              </w:rPr>
            </w:pPr>
            <w:r>
              <w:rPr>
                <w:kern w:val="0"/>
                <w:sz w:val="24"/>
              </w:rPr>
              <w:t>高温下楼板</w:t>
            </w:r>
            <w:r>
              <w:rPr>
                <w:rFonts w:hint="eastAsia"/>
                <w:kern w:val="0"/>
                <w:sz w:val="24"/>
              </w:rPr>
              <w:t>允许达到的最大</w:t>
            </w:r>
            <w:r>
              <w:rPr>
                <w:kern w:val="0"/>
                <w:sz w:val="24"/>
              </w:rPr>
              <w:t>挠度</w:t>
            </w:r>
            <w:r>
              <w:rPr>
                <w:rFonts w:hint="eastAsia"/>
                <w:kern w:val="0"/>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rPr>
                <w:i/>
                <w:sz w:val="24"/>
              </w:rPr>
            </w:pPr>
            <w:r>
              <w:rPr>
                <w:i/>
                <w:sz w:val="24"/>
              </w:rPr>
              <w:t>w</w:t>
            </w:r>
          </w:p>
        </w:tc>
        <w:tc>
          <w:tcPr>
            <w:tcW w:w="720" w:type="dxa"/>
            <w:tcMar>
              <w:left w:w="0" w:type="dxa"/>
              <w:right w:w="0" w:type="dxa"/>
            </w:tcMar>
          </w:tcPr>
          <w:p>
            <w:pPr>
              <w:spacing w:line="360" w:lineRule="auto"/>
              <w:rPr>
                <w:sz w:val="24"/>
              </w:rPr>
            </w:pPr>
            <w:r>
              <w:rPr>
                <w:sz w:val="24"/>
              </w:rPr>
              <w:t>——</w:t>
            </w:r>
          </w:p>
        </w:tc>
        <w:tc>
          <w:tcPr>
            <w:tcW w:w="6627" w:type="dxa"/>
            <w:tcMar>
              <w:left w:w="0" w:type="dxa"/>
              <w:right w:w="0" w:type="dxa"/>
            </w:tcMar>
          </w:tcPr>
          <w:p>
            <w:pPr>
              <w:spacing w:line="360" w:lineRule="auto"/>
              <w:rPr>
                <w:sz w:val="24"/>
              </w:rPr>
            </w:pPr>
            <w:r>
              <w:rPr>
                <w:sz w:val="24"/>
              </w:rPr>
              <w:t>两面受火墙的1</w:t>
            </w:r>
            <w:r>
              <w:rPr>
                <w:rFonts w:ascii="宋体" w:hAnsi="宋体"/>
                <w:sz w:val="24"/>
              </w:rPr>
              <w:t>/</w:t>
            </w:r>
            <w:r>
              <w:rPr>
                <w:sz w:val="24"/>
              </w:rPr>
              <w:t>2厚度</w:t>
            </w:r>
            <w:r>
              <w:rPr>
                <w:rFonts w:hint="eastAsia"/>
                <w:sz w:val="24"/>
              </w:rPr>
              <w:t>；</w:t>
            </w:r>
          </w:p>
        </w:tc>
      </w:tr>
      <w:tr>
        <w:tblPrEx>
          <w:tblCellMar>
            <w:top w:w="0" w:type="dxa"/>
            <w:left w:w="57" w:type="dxa"/>
            <w:bottom w:w="0" w:type="dxa"/>
            <w:right w:w="57" w:type="dxa"/>
          </w:tblCellMar>
        </w:tblPrEx>
        <w:trPr>
          <w:trHeight w:val="20" w:hRule="atLeast"/>
        </w:trPr>
        <w:tc>
          <w:tcPr>
            <w:tcW w:w="1276" w:type="dxa"/>
          </w:tcPr>
          <w:p>
            <w:pPr>
              <w:spacing w:line="360" w:lineRule="auto"/>
              <w:ind w:right="-33"/>
              <w:rPr>
                <w:i/>
                <w:kern w:val="0"/>
                <w:sz w:val="24"/>
              </w:rPr>
            </w:pPr>
            <w:r>
              <w:rPr>
                <w:i/>
                <w:kern w:val="0"/>
                <w:sz w:val="24"/>
              </w:rPr>
              <w:t>x</w:t>
            </w:r>
            <w:r>
              <w:rPr>
                <w:iCs/>
                <w:kern w:val="0"/>
                <w:sz w:val="24"/>
                <w:vertAlign w:val="subscript"/>
              </w:rPr>
              <w:t>1</w:t>
            </w:r>
            <w:r>
              <w:rPr>
                <w:rFonts w:hint="eastAsia"/>
                <w:kern w:val="0"/>
                <w:sz w:val="24"/>
              </w:rPr>
              <w:t>、</w:t>
            </w:r>
            <w:r>
              <w:rPr>
                <w:i/>
                <w:kern w:val="0"/>
                <w:sz w:val="24"/>
              </w:rPr>
              <w:t>x</w:t>
            </w:r>
            <w:r>
              <w:rPr>
                <w:iCs/>
                <w:kern w:val="0"/>
                <w:sz w:val="24"/>
                <w:vertAlign w:val="subscript"/>
              </w:rPr>
              <w:t>2</w:t>
            </w:r>
          </w:p>
        </w:tc>
        <w:tc>
          <w:tcPr>
            <w:tcW w:w="720" w:type="dxa"/>
            <w:tcMar>
              <w:left w:w="0" w:type="dxa"/>
              <w:right w:w="0" w:type="dxa"/>
            </w:tcMar>
          </w:tcPr>
          <w:p>
            <w:pPr>
              <w:spacing w:line="360" w:lineRule="auto"/>
              <w:rPr>
                <w:kern w:val="0"/>
                <w:sz w:val="24"/>
              </w:rPr>
            </w:pPr>
            <w:r>
              <w:rPr>
                <w:kern w:val="0"/>
                <w:sz w:val="24"/>
              </w:rPr>
              <w:t>——</w:t>
            </w:r>
          </w:p>
        </w:tc>
        <w:tc>
          <w:tcPr>
            <w:tcW w:w="6627" w:type="dxa"/>
            <w:tcMar>
              <w:left w:w="0" w:type="dxa"/>
              <w:right w:w="0" w:type="dxa"/>
            </w:tcMar>
          </w:tcPr>
          <w:p>
            <w:pPr>
              <w:spacing w:line="360" w:lineRule="auto"/>
              <w:rPr>
                <w:kern w:val="0"/>
                <w:sz w:val="24"/>
              </w:rPr>
            </w:pPr>
            <w:r>
              <w:rPr>
                <w:rFonts w:hint="eastAsia"/>
                <w:kern w:val="0"/>
                <w:sz w:val="24"/>
              </w:rPr>
              <w:t>常温</w:t>
            </w:r>
            <w:r>
              <w:rPr>
                <w:kern w:val="0"/>
                <w:sz w:val="24"/>
              </w:rPr>
              <w:t>下</w:t>
            </w:r>
            <w:r>
              <w:rPr>
                <w:rFonts w:hint="eastAsia"/>
                <w:kern w:val="0"/>
                <w:sz w:val="24"/>
              </w:rPr>
              <w:t>混凝土单向板被塑性铰线分隔的板块长度；</w:t>
            </w:r>
          </w:p>
        </w:tc>
      </w:tr>
      <w:tr>
        <w:tblPrEx>
          <w:tblCellMar>
            <w:top w:w="0" w:type="dxa"/>
            <w:left w:w="57" w:type="dxa"/>
            <w:bottom w:w="0" w:type="dxa"/>
            <w:right w:w="57" w:type="dxa"/>
          </w:tblCellMar>
        </w:tblPrEx>
        <w:trPr>
          <w:trHeight w:val="20" w:hRule="atLeast"/>
        </w:trPr>
        <w:tc>
          <w:tcPr>
            <w:tcW w:w="1276" w:type="dxa"/>
          </w:tcPr>
          <w:p>
            <w:pPr>
              <w:spacing w:line="360" w:lineRule="auto"/>
              <w:ind w:right="-33"/>
              <w:jc w:val="left"/>
              <w:rPr>
                <w:i/>
                <w:sz w:val="24"/>
              </w:rPr>
            </w:pPr>
            <w:r>
              <w:rPr>
                <w:i/>
                <w:kern w:val="0"/>
                <w:sz w:val="24"/>
              </w:rPr>
              <w:t>x</w:t>
            </w:r>
            <w:r>
              <w:rPr>
                <w:iCs/>
                <w:kern w:val="0"/>
                <w:sz w:val="24"/>
                <w:vertAlign w:val="subscript"/>
              </w:rPr>
              <w:t>1T</w:t>
            </w:r>
            <w:r>
              <w:rPr>
                <w:rFonts w:hint="eastAsia"/>
                <w:kern w:val="0"/>
                <w:sz w:val="24"/>
              </w:rPr>
              <w:t>、</w:t>
            </w:r>
            <w:r>
              <w:rPr>
                <w:i/>
                <w:kern w:val="0"/>
                <w:sz w:val="24"/>
              </w:rPr>
              <w:t>x</w:t>
            </w:r>
            <w:r>
              <w:rPr>
                <w:iCs/>
                <w:kern w:val="0"/>
                <w:sz w:val="24"/>
                <w:vertAlign w:val="subscript"/>
              </w:rPr>
              <w:t>2T</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高</w:t>
            </w:r>
            <w:r>
              <w:rPr>
                <w:kern w:val="0"/>
                <w:sz w:val="24"/>
              </w:rPr>
              <w:t>温下</w:t>
            </w:r>
            <w:r>
              <w:rPr>
                <w:rFonts w:hint="eastAsia"/>
                <w:kern w:val="0"/>
                <w:sz w:val="24"/>
              </w:rPr>
              <w:t>混凝土单向板考虑热膨胀效应之后的板块长度；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hint="eastAsia"/>
                <w:i/>
                <w:sz w:val="24"/>
              </w:rPr>
              <w:t>x</w:t>
            </w:r>
            <w:r>
              <w:rPr>
                <w:rFonts w:hint="eastAsia"/>
                <w:iCs/>
                <w:sz w:val="24"/>
                <w:vertAlign w:val="subscript"/>
              </w:rPr>
              <w:t>s</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距离混凝土表面最近的受力钢筋中心到混凝土表面的距离；</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rFonts w:hint="eastAsia"/>
                <w:i/>
                <w:kern w:val="0"/>
                <w:sz w:val="24"/>
              </w:rPr>
              <w:sym w:font="Symbol" w:char="F061"/>
            </w:r>
            <w:r>
              <w:rPr>
                <w:rFonts w:hint="eastAsia"/>
                <w:i/>
                <w:kern w:val="0"/>
                <w:sz w:val="24"/>
                <w:vertAlign w:val="subscript"/>
              </w:rPr>
              <w:t>c</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混凝土的平均热膨胀系数；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α</w:t>
            </w:r>
            <w:r>
              <w:rPr>
                <w:rFonts w:hint="eastAsia"/>
                <w:sz w:val="24"/>
                <w:vertAlign w:val="subscript"/>
              </w:rPr>
              <w:t>sT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高温下结构钢的热膨胀系数；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γ</w:t>
            </w:r>
            <w:r>
              <w:rPr>
                <w:rFonts w:hint="eastAsia"/>
                <w:sz w:val="24"/>
                <w:vertAlign w:val="subscript"/>
              </w:rPr>
              <w:t>0</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结构重要性系数；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γ</w:t>
            </w:r>
            <w:r>
              <w:rPr>
                <w:rFonts w:hint="eastAsia"/>
                <w:sz w:val="24"/>
                <w:vertAlign w:val="subscript"/>
              </w:rPr>
              <w:t>0T</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结构耐火安全性系数；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γ</w:t>
            </w:r>
            <w:r>
              <w:rPr>
                <w:rFonts w:hint="eastAsia"/>
                <w:sz w:val="24"/>
                <w:vertAlign w:val="subscript"/>
              </w:rPr>
              <w:t>G</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永久荷载的分项系数；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kern w:val="0"/>
                <w:sz w:val="24"/>
              </w:rPr>
              <w:t>γ</w:t>
            </w:r>
            <w:r>
              <w:rPr>
                <w:rFonts w:hint="eastAsia"/>
                <w:kern w:val="0"/>
                <w:sz w:val="24"/>
                <w:vertAlign w:val="subscript"/>
              </w:rPr>
              <w:t>s</w:t>
            </w:r>
          </w:p>
        </w:tc>
        <w:tc>
          <w:tcPr>
            <w:tcW w:w="720" w:type="dxa"/>
            <w:tcMar>
              <w:left w:w="0" w:type="dxa"/>
              <w:right w:w="0" w:type="dxa"/>
            </w:tcMar>
          </w:tcPr>
          <w:p>
            <w:pPr>
              <w:spacing w:line="360" w:lineRule="auto"/>
              <w:jc w:val="left"/>
              <w:rPr>
                <w:sz w:val="24"/>
              </w:rPr>
            </w:pPr>
            <w:r>
              <w:rPr>
                <w:kern w:val="0"/>
                <w:sz w:val="24"/>
              </w:rPr>
              <w:t>——</w:t>
            </w:r>
          </w:p>
        </w:tc>
        <w:tc>
          <w:tcPr>
            <w:tcW w:w="6627" w:type="dxa"/>
            <w:tcMar>
              <w:left w:w="0" w:type="dxa"/>
              <w:right w:w="0" w:type="dxa"/>
            </w:tcMar>
          </w:tcPr>
          <w:p>
            <w:pPr>
              <w:spacing w:line="360" w:lineRule="auto"/>
              <w:jc w:val="left"/>
              <w:rPr>
                <w:sz w:val="24"/>
              </w:rPr>
            </w:pPr>
            <w:r>
              <w:rPr>
                <w:rFonts w:hint="eastAsia"/>
                <w:kern w:val="0"/>
                <w:sz w:val="24"/>
              </w:rPr>
              <w:t>钢筋合力点到混凝土受压合力点的距离系数；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ε</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应变或钢绞线轴向应变绝对值；</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ascii="宋体" w:hAnsi="宋体"/>
                <w:position w:val="-12"/>
                <w:sz w:val="24"/>
              </w:rPr>
              <w:object>
                <v:shape id="_x0000_i1035" o:spt="75" type="#_x0000_t75" style="height:18.8pt;width:15.1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钢绞线偏轴应变绝对值；</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ascii="宋体" w:hAnsi="宋体"/>
                <w:sz w:val="24"/>
              </w:rPr>
            </w:pPr>
            <w:r>
              <w:rPr>
                <w:i/>
                <w:sz w:val="24"/>
              </w:rPr>
              <w:t>ε</w:t>
            </w:r>
            <w:r>
              <w:rPr>
                <w:rFonts w:hint="eastAsia"/>
                <w:sz w:val="24"/>
                <w:vertAlign w:val="subscript"/>
              </w:rPr>
              <w:t>0</w:t>
            </w:r>
            <w:r>
              <w:rPr>
                <w:rFonts w:hint="eastAsia"/>
                <w:sz w:val="24"/>
              </w:rPr>
              <w:t>、</w:t>
            </w:r>
            <w:r>
              <w:rPr>
                <w:i/>
                <w:sz w:val="24"/>
              </w:rPr>
              <w:t>ε</w:t>
            </w:r>
            <w:r>
              <w:rPr>
                <w:rFonts w:hint="eastAsia"/>
                <w:sz w:val="24"/>
                <w:vertAlign w:val="subscript"/>
              </w:rPr>
              <w:t>0T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常温下、高温下普通混凝土或高强混凝土的峰值应变；</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ε</w:t>
            </w:r>
            <w:r>
              <w:rPr>
                <w:rFonts w:hint="eastAsia"/>
                <w:sz w:val="24"/>
                <w:vertAlign w:val="subscript"/>
              </w:rPr>
              <w:t>crT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高温下预应力钢筋的蠕变应变；</w:t>
            </w:r>
          </w:p>
        </w:tc>
      </w:tr>
      <w:tr>
        <w:tblPrEx>
          <w:tblCellMar>
            <w:top w:w="0" w:type="dxa"/>
            <w:left w:w="57" w:type="dxa"/>
            <w:bottom w:w="0" w:type="dxa"/>
            <w:right w:w="57" w:type="dxa"/>
          </w:tblCellMar>
        </w:tblPrEx>
        <w:trPr>
          <w:trHeight w:val="20" w:hRule="atLeast"/>
        </w:trPr>
        <w:tc>
          <w:tcPr>
            <w:tcW w:w="8623" w:type="dxa"/>
            <w:gridSpan w:val="3"/>
            <w:vAlign w:val="center"/>
          </w:tcPr>
          <w:p>
            <w:pPr>
              <w:snapToGrid w:val="0"/>
              <w:spacing w:line="360" w:lineRule="auto"/>
              <w:ind w:left="1920" w:hanging="1920" w:hangingChars="800"/>
              <w:jc w:val="left"/>
              <w:rPr>
                <w:sz w:val="24"/>
              </w:rPr>
            </w:pPr>
            <w:r>
              <w:rPr>
                <w:rFonts w:ascii="宋体" w:hAnsi="宋体"/>
                <w:position w:val="-14"/>
                <w:sz w:val="24"/>
              </w:rPr>
              <w:object>
                <v:shape id="_x0000_i1036" o:spt="75" type="#_x0000_t75" style="height:19.65pt;width:23.3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eastAsia" w:ascii="宋体" w:hAnsi="宋体"/>
                <w:sz w:val="24"/>
              </w:rPr>
              <w:t>、</w:t>
            </w:r>
            <w:r>
              <w:rPr>
                <w:rFonts w:ascii="宋体" w:hAnsi="宋体"/>
                <w:position w:val="-14"/>
                <w:sz w:val="24"/>
              </w:rPr>
              <w:object>
                <v:shape id="_x0000_i1037" o:spt="75" type="#_x0000_t75" style="height:19.65pt;width:19.6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ascii="宋体" w:hAnsi="宋体"/>
                <w:sz w:val="24"/>
              </w:rPr>
              <w:t>、</w:t>
            </w:r>
            <w:r>
              <w:rPr>
                <w:rFonts w:ascii="宋体" w:hAnsi="宋体"/>
                <w:position w:val="-14"/>
                <w:sz w:val="24"/>
              </w:rPr>
              <w:object>
                <v:shape id="_x0000_i1038" o:spt="75" type="#_x0000_t75" style="height:19.65pt;width:23.3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sz w:val="24"/>
              </w:rPr>
              <w:t>——</w:t>
            </w:r>
            <w:r>
              <w:rPr>
                <w:rFonts w:hint="eastAsia"/>
                <w:sz w:val="24"/>
              </w:rPr>
              <w:t>高温下普通混凝土、普通钢筋、预应力钢筋的</w:t>
            </w:r>
            <w:r>
              <w:rPr>
                <w:rFonts w:hint="eastAsia" w:hAnsi="宋体"/>
                <w:sz w:val="24"/>
              </w:rPr>
              <w:t>热膨胀应变；</w:t>
            </w:r>
          </w:p>
        </w:tc>
      </w:tr>
      <w:tr>
        <w:tblPrEx>
          <w:tblCellMar>
            <w:top w:w="0" w:type="dxa"/>
            <w:left w:w="57" w:type="dxa"/>
            <w:bottom w:w="0" w:type="dxa"/>
            <w:right w:w="57" w:type="dxa"/>
          </w:tblCellMar>
        </w:tblPrEx>
        <w:trPr>
          <w:trHeight w:val="20" w:hRule="atLeast"/>
        </w:trPr>
        <w:tc>
          <w:tcPr>
            <w:tcW w:w="1276" w:type="dxa"/>
            <w:vAlign w:val="center"/>
          </w:tcPr>
          <w:p>
            <w:pPr>
              <w:snapToGrid w:val="0"/>
              <w:spacing w:line="360" w:lineRule="auto"/>
              <w:jc w:val="left"/>
              <w:rPr>
                <w:rFonts w:ascii="宋体" w:hAnsi="宋体"/>
                <w:position w:val="-14"/>
                <w:sz w:val="24"/>
              </w:rPr>
            </w:pPr>
            <w:r>
              <w:rPr>
                <w:i/>
                <w:sz w:val="24"/>
              </w:rPr>
              <w:t>ε</w:t>
            </w:r>
            <w:r>
              <w:rPr>
                <w:rFonts w:hint="eastAsia"/>
                <w:iCs/>
                <w:sz w:val="24"/>
                <w:vertAlign w:val="subscript"/>
              </w:rPr>
              <w:t>u</w:t>
            </w:r>
            <w:r>
              <w:rPr>
                <w:rFonts w:hint="eastAsia"/>
                <w:sz w:val="24"/>
                <w:vertAlign w:val="subscript"/>
              </w:rPr>
              <w:t>T</w:t>
            </w:r>
            <w:r>
              <w:rPr>
                <w:rFonts w:hint="eastAsia"/>
                <w:sz w:val="24"/>
              </w:rPr>
              <w:t>、</w:t>
            </w:r>
            <w:r>
              <w:rPr>
                <w:i/>
                <w:sz w:val="24"/>
              </w:rPr>
              <w:t>ε</w:t>
            </w:r>
            <w:r>
              <w:rPr>
                <w:rFonts w:hint="eastAsia"/>
                <w:iCs/>
                <w:sz w:val="24"/>
                <w:vertAlign w:val="subscript"/>
              </w:rPr>
              <w:t>y</w:t>
            </w:r>
            <w:r>
              <w:rPr>
                <w:rFonts w:hint="eastAsia"/>
                <w:sz w:val="24"/>
                <w:vertAlign w:val="subscript"/>
              </w:rPr>
              <w:t>T</w:t>
            </w:r>
          </w:p>
        </w:tc>
        <w:tc>
          <w:tcPr>
            <w:tcW w:w="720" w:type="dxa"/>
            <w:tcMar>
              <w:left w:w="0" w:type="dxa"/>
              <w:right w:w="0" w:type="dxa"/>
            </w:tcMar>
            <w:vAlign w:val="center"/>
          </w:tcPr>
          <w:p>
            <w:pPr>
              <w:spacing w:line="360" w:lineRule="auto"/>
              <w:ind w:left="-609" w:leftChars="-290" w:firstLine="609" w:firstLineChars="254"/>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高温下普通钢筋的极限应变、屈服应变；</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η</w:t>
            </w:r>
            <w:r>
              <w:rPr>
                <w:rFonts w:hint="eastAsia"/>
                <w:sz w:val="24"/>
                <w:vertAlign w:val="subscript"/>
              </w:rPr>
              <w:t>0.2T</w:t>
            </w:r>
            <w:r>
              <w:rPr>
                <w:rFonts w:hint="eastAsia"/>
                <w:sz w:val="24"/>
              </w:rPr>
              <w:t>、</w:t>
            </w:r>
            <w:r>
              <w:rPr>
                <w:i/>
                <w:sz w:val="24"/>
              </w:rPr>
              <w:t>η</w:t>
            </w:r>
            <w:r>
              <w:rPr>
                <w:rFonts w:hint="eastAsia"/>
                <w:sz w:val="24"/>
                <w:vertAlign w:val="subscript"/>
              </w:rPr>
              <w:t>pT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高温下预应力钢筋的条件屈服强度、抗拉强度折减系数；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η</w:t>
            </w:r>
            <w:r>
              <w:rPr>
                <w:rFonts w:hint="eastAsia"/>
                <w:sz w:val="24"/>
                <w:vertAlign w:val="subscript"/>
              </w:rPr>
              <w:t>cT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高温下普通混凝土或高强混凝土的</w:t>
            </w:r>
            <w:r>
              <w:rPr>
                <w:rFonts w:hint="eastAsia"/>
                <w:bCs/>
                <w:sz w:val="24"/>
              </w:rPr>
              <w:t>轴心</w:t>
            </w:r>
            <w:r>
              <w:rPr>
                <w:rFonts w:hint="eastAsia"/>
                <w:sz w:val="24"/>
              </w:rPr>
              <w:t>抗压强度折减系数；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η</w:t>
            </w:r>
            <w:r>
              <w:rPr>
                <w:rFonts w:hint="eastAsia"/>
                <w:sz w:val="24"/>
                <w:vertAlign w:val="subscript"/>
              </w:rPr>
              <w:t>r</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高温下再生粗骨料混凝土导热系数折减系数；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η</w:t>
            </w:r>
            <w:r>
              <w:rPr>
                <w:rFonts w:hint="eastAsia"/>
                <w:sz w:val="24"/>
                <w:vertAlign w:val="subscript"/>
              </w:rPr>
              <w:t>tT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高温下普通混凝土的抗拉强度折减系数；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ascii="宋体" w:hAnsi="宋体"/>
                <w:sz w:val="24"/>
              </w:rPr>
            </w:pPr>
            <w:r>
              <w:rPr>
                <w:i/>
                <w:sz w:val="24"/>
              </w:rPr>
              <w:t>η</w:t>
            </w:r>
            <w:r>
              <w:rPr>
                <w:rFonts w:hint="eastAsia"/>
                <w:sz w:val="24"/>
                <w:vertAlign w:val="subscript"/>
              </w:rPr>
              <w:t>yT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高温下普通钢筋或结构钢的屈服强度折减系数；</w:t>
            </w:r>
          </w:p>
        </w:tc>
      </w:tr>
      <w:tr>
        <w:tblPrEx>
          <w:tblCellMar>
            <w:top w:w="0" w:type="dxa"/>
            <w:left w:w="57" w:type="dxa"/>
            <w:bottom w:w="0" w:type="dxa"/>
            <w:right w:w="57" w:type="dxa"/>
          </w:tblCellMar>
        </w:tblPrEx>
        <w:trPr>
          <w:trHeight w:val="20" w:hRule="atLeast"/>
        </w:trPr>
        <w:tc>
          <w:tcPr>
            <w:tcW w:w="1276" w:type="dxa"/>
            <w:vAlign w:val="center"/>
          </w:tcPr>
          <w:p>
            <w:pPr>
              <w:adjustRightInd w:val="0"/>
              <w:snapToGrid w:val="0"/>
              <w:spacing w:line="288" w:lineRule="auto"/>
              <w:jc w:val="left"/>
              <w:rPr>
                <w:i/>
                <w:sz w:val="24"/>
              </w:rPr>
            </w:pPr>
            <w:r>
              <w:rPr>
                <w:bCs/>
                <w:i/>
                <w:kern w:val="0"/>
                <w:sz w:val="24"/>
              </w:rPr>
              <w:t>η</w:t>
            </w:r>
            <w:r>
              <w:rPr>
                <w:bCs/>
                <w:kern w:val="0"/>
                <w:sz w:val="24"/>
                <w:vertAlign w:val="subscript"/>
              </w:rPr>
              <w:t>yz</w:t>
            </w:r>
          </w:p>
        </w:tc>
        <w:tc>
          <w:tcPr>
            <w:tcW w:w="720" w:type="dxa"/>
            <w:tcMar>
              <w:left w:w="0" w:type="dxa"/>
              <w:right w:w="0" w:type="dxa"/>
            </w:tcMar>
            <w:vAlign w:val="center"/>
          </w:tcPr>
          <w:p>
            <w:pPr>
              <w:adjustRightInd w:val="0"/>
              <w:snapToGrid w:val="0"/>
              <w:spacing w:line="288" w:lineRule="auto"/>
              <w:jc w:val="left"/>
              <w:rPr>
                <w:sz w:val="24"/>
              </w:rPr>
            </w:pPr>
            <w:r>
              <w:rPr>
                <w:kern w:val="0"/>
                <w:sz w:val="24"/>
              </w:rPr>
              <w:t>——</w:t>
            </w:r>
          </w:p>
        </w:tc>
        <w:tc>
          <w:tcPr>
            <w:tcW w:w="6627" w:type="dxa"/>
            <w:tcMar>
              <w:left w:w="0" w:type="dxa"/>
              <w:right w:w="0" w:type="dxa"/>
            </w:tcMar>
            <w:vAlign w:val="center"/>
          </w:tcPr>
          <w:p>
            <w:pPr>
              <w:adjustRightInd w:val="0"/>
              <w:snapToGrid w:val="0"/>
              <w:spacing w:line="288" w:lineRule="auto"/>
              <w:jc w:val="left"/>
              <w:rPr>
                <w:sz w:val="24"/>
              </w:rPr>
            </w:pPr>
            <w:r>
              <w:rPr>
                <w:rFonts w:hint="eastAsia"/>
                <w:kern w:val="0"/>
                <w:sz w:val="24"/>
              </w:rPr>
              <w:t>二维综合热量传递系数；</w:t>
            </w:r>
          </w:p>
        </w:tc>
      </w:tr>
      <w:tr>
        <w:tblPrEx>
          <w:tblCellMar>
            <w:top w:w="0" w:type="dxa"/>
            <w:left w:w="57" w:type="dxa"/>
            <w:bottom w:w="0" w:type="dxa"/>
            <w:right w:w="57" w:type="dxa"/>
          </w:tblCellMar>
        </w:tblPrEx>
        <w:trPr>
          <w:trHeight w:val="20" w:hRule="atLeast"/>
        </w:trPr>
        <w:tc>
          <w:tcPr>
            <w:tcW w:w="1276" w:type="dxa"/>
            <w:vAlign w:val="center"/>
          </w:tcPr>
          <w:p>
            <w:pPr>
              <w:adjustRightInd w:val="0"/>
              <w:snapToGrid w:val="0"/>
              <w:spacing w:line="288" w:lineRule="auto"/>
              <w:jc w:val="left"/>
              <w:rPr>
                <w:bCs/>
                <w:i/>
                <w:kern w:val="0"/>
                <w:sz w:val="24"/>
              </w:rPr>
            </w:pPr>
            <w:r>
              <w:rPr>
                <w:bCs/>
                <w:i/>
                <w:kern w:val="0"/>
                <w:sz w:val="24"/>
              </w:rPr>
              <w:t>η</w:t>
            </w:r>
            <w:r>
              <w:rPr>
                <w:bCs/>
                <w:kern w:val="0"/>
                <w:sz w:val="24"/>
                <w:vertAlign w:val="subscript"/>
              </w:rPr>
              <w:t>y</w:t>
            </w:r>
            <w:r>
              <w:rPr>
                <w:bCs/>
                <w:kern w:val="0"/>
                <w:sz w:val="24"/>
              </w:rPr>
              <w:t>、</w:t>
            </w:r>
            <w:r>
              <w:rPr>
                <w:bCs/>
                <w:i/>
                <w:kern w:val="0"/>
                <w:sz w:val="24"/>
              </w:rPr>
              <w:t>η</w:t>
            </w:r>
            <w:r>
              <w:rPr>
                <w:bCs/>
                <w:kern w:val="0"/>
                <w:sz w:val="24"/>
                <w:vertAlign w:val="subscript"/>
              </w:rPr>
              <w:t>z</w:t>
            </w:r>
          </w:p>
        </w:tc>
        <w:tc>
          <w:tcPr>
            <w:tcW w:w="720" w:type="dxa"/>
            <w:tcMar>
              <w:left w:w="0" w:type="dxa"/>
              <w:right w:w="0" w:type="dxa"/>
            </w:tcMar>
            <w:vAlign w:val="center"/>
          </w:tcPr>
          <w:p>
            <w:pPr>
              <w:adjustRightInd w:val="0"/>
              <w:snapToGrid w:val="0"/>
              <w:spacing w:line="288" w:lineRule="auto"/>
              <w:jc w:val="left"/>
              <w:rPr>
                <w:kern w:val="0"/>
                <w:sz w:val="24"/>
              </w:rPr>
            </w:pPr>
            <w:r>
              <w:rPr>
                <w:kern w:val="0"/>
                <w:sz w:val="24"/>
              </w:rPr>
              <w:t>——</w:t>
            </w:r>
          </w:p>
        </w:tc>
        <w:tc>
          <w:tcPr>
            <w:tcW w:w="6627" w:type="dxa"/>
            <w:tcMar>
              <w:left w:w="0" w:type="dxa"/>
              <w:right w:w="0" w:type="dxa"/>
            </w:tcMar>
            <w:vAlign w:val="center"/>
          </w:tcPr>
          <w:p>
            <w:pPr>
              <w:adjustRightInd w:val="0"/>
              <w:snapToGrid w:val="0"/>
              <w:spacing w:line="288" w:lineRule="auto"/>
              <w:jc w:val="left"/>
              <w:rPr>
                <w:kern w:val="0"/>
                <w:sz w:val="24"/>
              </w:rPr>
            </w:pPr>
            <w:r>
              <w:rPr>
                <w:rFonts w:hint="eastAsia"/>
                <w:sz w:val="24"/>
              </w:rPr>
              <w:t>沿</w:t>
            </w:r>
            <w:r>
              <w:rPr>
                <w:rFonts w:hint="eastAsia"/>
                <w:i/>
                <w:iCs/>
                <w:sz w:val="24"/>
              </w:rPr>
              <w:t>y</w:t>
            </w:r>
            <w:r>
              <w:rPr>
                <w:rFonts w:hint="eastAsia"/>
                <w:sz w:val="24"/>
              </w:rPr>
              <w:t>轴、</w:t>
            </w:r>
            <w:r>
              <w:rPr>
                <w:rFonts w:hint="eastAsia"/>
                <w:i/>
                <w:sz w:val="24"/>
              </w:rPr>
              <w:t>z</w:t>
            </w:r>
            <w:r>
              <w:rPr>
                <w:rFonts w:hint="eastAsia"/>
                <w:sz w:val="24"/>
              </w:rPr>
              <w:t>轴方向的</w:t>
            </w:r>
            <w:r>
              <w:rPr>
                <w:rFonts w:hint="eastAsia"/>
                <w:kern w:val="0"/>
                <w:sz w:val="24"/>
              </w:rPr>
              <w:t>一维热量传递系数；</w:t>
            </w:r>
          </w:p>
        </w:tc>
      </w:tr>
      <w:tr>
        <w:tblPrEx>
          <w:tblCellMar>
            <w:top w:w="0" w:type="dxa"/>
            <w:left w:w="57" w:type="dxa"/>
            <w:bottom w:w="0" w:type="dxa"/>
            <w:right w:w="57" w:type="dxa"/>
          </w:tblCellMar>
        </w:tblPrEx>
        <w:trPr>
          <w:trHeight w:val="20" w:hRule="atLeast"/>
        </w:trPr>
        <w:tc>
          <w:tcPr>
            <w:tcW w:w="1276" w:type="dxa"/>
          </w:tcPr>
          <w:p>
            <w:pPr>
              <w:adjustRightInd w:val="0"/>
              <w:snapToGrid w:val="0"/>
              <w:spacing w:line="288" w:lineRule="auto"/>
              <w:jc w:val="left"/>
              <w:rPr>
                <w:i/>
                <w:sz w:val="24"/>
              </w:rPr>
            </w:pPr>
            <w:r>
              <w:rPr>
                <w:bCs/>
                <w:i/>
                <w:kern w:val="0"/>
                <w:sz w:val="24"/>
              </w:rPr>
              <w:t>η</w:t>
            </w:r>
            <w:r>
              <w:rPr>
                <w:bCs/>
                <w:kern w:val="0"/>
                <w:sz w:val="24"/>
                <w:vertAlign w:val="superscript"/>
              </w:rPr>
              <w:t>'</w:t>
            </w:r>
            <w:r>
              <w:rPr>
                <w:rFonts w:hint="eastAsia"/>
                <w:bCs/>
                <w:kern w:val="0"/>
                <w:sz w:val="24"/>
                <w:vertAlign w:val="subscript"/>
              </w:rPr>
              <w:t>y</w:t>
            </w:r>
            <w:r>
              <w:rPr>
                <w:bCs/>
                <w:kern w:val="0"/>
                <w:sz w:val="24"/>
              </w:rPr>
              <w:t>、</w:t>
            </w:r>
            <w:r>
              <w:rPr>
                <w:bCs/>
                <w:i/>
                <w:kern w:val="0"/>
                <w:sz w:val="24"/>
              </w:rPr>
              <w:t>η</w:t>
            </w:r>
            <w:r>
              <w:rPr>
                <w:bCs/>
                <w:kern w:val="0"/>
                <w:sz w:val="24"/>
                <w:vertAlign w:val="superscript"/>
              </w:rPr>
              <w:t>'</w:t>
            </w:r>
            <w:r>
              <w:rPr>
                <w:rFonts w:hint="eastAsia"/>
                <w:bCs/>
                <w:kern w:val="0"/>
                <w:sz w:val="24"/>
                <w:vertAlign w:val="subscript"/>
              </w:rPr>
              <w:t>z</w:t>
            </w:r>
          </w:p>
        </w:tc>
        <w:tc>
          <w:tcPr>
            <w:tcW w:w="720" w:type="dxa"/>
            <w:tcMar>
              <w:left w:w="0" w:type="dxa"/>
              <w:right w:w="0" w:type="dxa"/>
            </w:tcMar>
          </w:tcPr>
          <w:p>
            <w:pPr>
              <w:adjustRightInd w:val="0"/>
              <w:snapToGrid w:val="0"/>
              <w:spacing w:line="288" w:lineRule="auto"/>
              <w:jc w:val="left"/>
              <w:rPr>
                <w:sz w:val="24"/>
              </w:rPr>
            </w:pPr>
            <w:r>
              <w:rPr>
                <w:kern w:val="0"/>
                <w:sz w:val="24"/>
              </w:rPr>
              <w:t>——</w:t>
            </w:r>
          </w:p>
        </w:tc>
        <w:tc>
          <w:tcPr>
            <w:tcW w:w="6627" w:type="dxa"/>
            <w:tcMar>
              <w:left w:w="0" w:type="dxa"/>
              <w:right w:w="0" w:type="dxa"/>
            </w:tcMar>
            <w:vAlign w:val="center"/>
          </w:tcPr>
          <w:p>
            <w:pPr>
              <w:adjustRightInd w:val="0"/>
              <w:snapToGrid w:val="0"/>
              <w:spacing w:line="288" w:lineRule="auto"/>
              <w:jc w:val="left"/>
              <w:rPr>
                <w:sz w:val="24"/>
              </w:rPr>
            </w:pPr>
            <w:r>
              <w:rPr>
                <w:rFonts w:hint="eastAsia"/>
                <w:kern w:val="0"/>
                <w:sz w:val="24"/>
              </w:rPr>
              <w:t>修正后的</w:t>
            </w:r>
            <w:r>
              <w:rPr>
                <w:rFonts w:hint="eastAsia"/>
                <w:sz w:val="24"/>
              </w:rPr>
              <w:t>沿</w:t>
            </w:r>
            <w:r>
              <w:rPr>
                <w:rFonts w:hint="eastAsia"/>
                <w:i/>
                <w:iCs/>
                <w:sz w:val="24"/>
              </w:rPr>
              <w:t>y</w:t>
            </w:r>
            <w:r>
              <w:rPr>
                <w:rFonts w:hint="eastAsia"/>
                <w:sz w:val="24"/>
              </w:rPr>
              <w:t>轴、</w:t>
            </w:r>
            <w:r>
              <w:rPr>
                <w:rFonts w:hint="eastAsia"/>
                <w:i/>
                <w:sz w:val="24"/>
              </w:rPr>
              <w:t>z</w:t>
            </w:r>
            <w:r>
              <w:rPr>
                <w:rFonts w:hint="eastAsia"/>
                <w:sz w:val="24"/>
              </w:rPr>
              <w:t>轴方向的</w:t>
            </w:r>
            <w:r>
              <w:rPr>
                <w:rFonts w:hint="eastAsia"/>
                <w:kern w:val="0"/>
                <w:sz w:val="24"/>
              </w:rPr>
              <w:t>一维热量传递系数</w:t>
            </w:r>
            <w:r>
              <w:rPr>
                <w:kern w:val="0"/>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ascii="宋体" w:hAnsi="宋体" w:cs="宋体"/>
                <w:i/>
                <w:sz w:val="24"/>
              </w:rPr>
            </w:pPr>
            <w:r>
              <w:rPr>
                <w:rFonts w:hint="eastAsia" w:ascii="宋体" w:hAnsi="宋体" w:cs="宋体"/>
                <w:i/>
                <w:sz w:val="24"/>
              </w:rPr>
              <w:t>κ</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材料的热扩散率；</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λ</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柱的长细比；</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λ</w:t>
            </w:r>
            <w:r>
              <w:rPr>
                <w:rFonts w:hint="eastAsia"/>
                <w:sz w:val="24"/>
                <w:vertAlign w:val="subscript"/>
              </w:rPr>
              <w:t>1</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不燃性饰面层的导热系数；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λ</w:t>
            </w:r>
            <w:r>
              <w:rPr>
                <w:rFonts w:hint="eastAsia"/>
                <w:sz w:val="24"/>
                <w:vertAlign w:val="subscript"/>
              </w:rPr>
              <w:t>c</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普通混凝土或防火涂料的常温导热系数；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λ</w:t>
            </w:r>
            <w:r>
              <w:rPr>
                <w:rFonts w:hint="eastAsia"/>
                <w:sz w:val="24"/>
                <w:vertAlign w:val="subscript"/>
              </w:rPr>
              <w:t>cT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高温下普通混凝土的导热系数；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λ</w:t>
            </w:r>
            <w:r>
              <w:rPr>
                <w:rFonts w:hint="eastAsia"/>
                <w:sz w:val="24"/>
                <w:vertAlign w:val="subscript"/>
              </w:rPr>
              <w:t>c,r</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再生粗骨料混凝土导热系数；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vertAlign w:val="subscript"/>
              </w:rPr>
            </w:pPr>
            <w:r>
              <w:rPr>
                <w:i/>
                <w:sz w:val="24"/>
              </w:rPr>
              <w:t>λ</w:t>
            </w:r>
            <w:r>
              <w:rPr>
                <w:rFonts w:hint="eastAsia"/>
                <w:sz w:val="24"/>
                <w:vertAlign w:val="subscript"/>
              </w:rPr>
              <w:t>sT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高温下结构钢的导热系数；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μ</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 xml:space="preserve">高温下组合轴向压力与该力作用点处构件常温轴向承载力之比； </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rFonts w:hAnsi="宋体"/>
                <w:sz w:val="24"/>
              </w:rPr>
            </w:pPr>
            <w:r>
              <w:rPr>
                <w:i/>
                <w:sz w:val="24"/>
              </w:rPr>
              <w:t>ρ</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rFonts w:hAnsi="宋体"/>
                <w:sz w:val="24"/>
              </w:rPr>
            </w:pPr>
            <w:r>
              <w:rPr>
                <w:rFonts w:hint="eastAsia"/>
                <w:sz w:val="24"/>
              </w:rPr>
              <w:t>全截面纵向受力钢筋配筋率；</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ρ</w:t>
            </w:r>
            <w:r>
              <w:rPr>
                <w:rFonts w:hint="eastAsia"/>
                <w:sz w:val="24"/>
                <w:vertAlign w:val="subscript"/>
              </w:rPr>
              <w:t>1</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不燃性饰面层的密度；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ρ</w:t>
            </w:r>
            <w:r>
              <w:rPr>
                <w:rFonts w:hint="eastAsia"/>
                <w:sz w:val="24"/>
                <w:vertAlign w:val="subscript"/>
              </w:rPr>
              <w:t>c</w:t>
            </w:r>
            <w:r>
              <w:rPr>
                <w:rFonts w:hint="eastAsia"/>
                <w:sz w:val="24"/>
              </w:rPr>
              <w:t>、</w:t>
            </w:r>
            <w:r>
              <w:rPr>
                <w:i/>
                <w:sz w:val="24"/>
              </w:rPr>
              <w:t>ρ</w:t>
            </w:r>
            <w:r>
              <w:rPr>
                <w:rFonts w:hint="eastAsia"/>
                <w:sz w:val="24"/>
                <w:vertAlign w:val="subscript"/>
              </w:rPr>
              <w:t>cT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常温下、高温下普通混凝土的密度；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ρ</w:t>
            </w:r>
            <w:r>
              <w:rPr>
                <w:rFonts w:hint="eastAsia"/>
                <w:sz w:val="24"/>
                <w:vertAlign w:val="subscript"/>
              </w:rPr>
              <w:t>c, r</w:t>
            </w:r>
            <w:r>
              <w:rPr>
                <w:rFonts w:hint="eastAsia"/>
                <w:sz w:val="24"/>
              </w:rPr>
              <w:t>、</w:t>
            </w:r>
            <w:r>
              <w:rPr>
                <w:i/>
                <w:sz w:val="24"/>
              </w:rPr>
              <w:t>ρ</w:t>
            </w:r>
            <w:r>
              <w:rPr>
                <w:rFonts w:hint="eastAsia"/>
                <w:sz w:val="24"/>
                <w:vertAlign w:val="subscript"/>
              </w:rPr>
              <w:t>cT, r</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常温下、高温下再生粗骨料混凝土的密度；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vertAlign w:val="subscript"/>
              </w:rPr>
            </w:pPr>
            <w:r>
              <w:rPr>
                <w:i/>
                <w:sz w:val="24"/>
              </w:rPr>
              <w:t>ρ</w:t>
            </w:r>
            <w:r>
              <w:rPr>
                <w:rFonts w:hint="eastAsia"/>
                <w:sz w:val="24"/>
                <w:vertAlign w:val="subscript"/>
              </w:rPr>
              <w:t>pf</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sz w:val="24"/>
              </w:rPr>
              <w:t>防爆裂</w:t>
            </w:r>
            <w:r>
              <w:rPr>
                <w:rFonts w:hint="eastAsia"/>
                <w:sz w:val="24"/>
              </w:rPr>
              <w:t>聚丙烯</w:t>
            </w:r>
            <w:r>
              <w:rPr>
                <w:sz w:val="24"/>
              </w:rPr>
              <w:t>纤维</w:t>
            </w:r>
            <w:r>
              <w:rPr>
                <w:rFonts w:hint="eastAsia"/>
                <w:sz w:val="24"/>
              </w:rPr>
              <w:t>体积</w:t>
            </w:r>
            <w:r>
              <w:rPr>
                <w:sz w:val="24"/>
              </w:rPr>
              <w:t>掺量</w:t>
            </w:r>
            <w:r>
              <w:rPr>
                <w:rFonts w:hint="eastAsia"/>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vertAlign w:val="subscript"/>
              </w:rPr>
            </w:pPr>
            <w:r>
              <w:rPr>
                <w:i/>
                <w:sz w:val="24"/>
              </w:rPr>
              <w:t>ρ</w:t>
            </w:r>
            <w:r>
              <w:rPr>
                <w:rFonts w:hint="eastAsia"/>
                <w:sz w:val="24"/>
                <w:vertAlign w:val="subscript"/>
              </w:rPr>
              <w:t>sT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高温下结构钢的密度；</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σ</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应力；</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vertAlign w:val="subscript"/>
              </w:rPr>
            </w:pPr>
            <w:r>
              <w:rPr>
                <w:i/>
                <w:sz w:val="24"/>
              </w:rPr>
              <w:t>σ</w:t>
            </w:r>
            <w:r>
              <w:rPr>
                <w:rFonts w:hint="eastAsia"/>
                <w:sz w:val="24"/>
                <w:vertAlign w:val="subscript"/>
              </w:rPr>
              <w:t>0</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预应力钢筋的初始应力；</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σ</w:t>
            </w:r>
            <w:r>
              <w:rPr>
                <w:rFonts w:hint="eastAsia"/>
                <w:sz w:val="24"/>
                <w:vertAlign w:val="subscript"/>
              </w:rPr>
              <w:t>ct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迎火面混凝土的常温名义拉应力；</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σ</w:t>
            </w:r>
            <w:r>
              <w:rPr>
                <w:rFonts w:hint="eastAsia"/>
                <w:sz w:val="24"/>
                <w:vertAlign w:val="subscript"/>
              </w:rPr>
              <w:t>pT</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高温下预应力钢筋的应力；</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σ</w:t>
            </w:r>
            <w:r>
              <w:rPr>
                <w:rFonts w:hint="eastAsia"/>
                <w:sz w:val="24"/>
                <w:vertAlign w:val="subscript"/>
              </w:rPr>
              <w:t>rT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高温下预应力钢筋的应力松弛损失；</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rFonts w:ascii="宋体" w:hAnsi="宋体"/>
                <w:position w:val="-14"/>
                <w:sz w:val="24"/>
              </w:rPr>
              <w:object>
                <v:shape id="_x0000_i1039" o:spt="75" type="#_x0000_t75" style="height:19.65pt;width:19.9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火灾后预应力钢绞线剩余应力；</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τ</w:t>
            </w:r>
            <w:r>
              <w:rPr>
                <w:rFonts w:hint="eastAsia"/>
                <w:iCs/>
                <w:sz w:val="24"/>
                <w:vertAlign w:val="subscript"/>
              </w:rPr>
              <w:t>20</w:t>
            </w:r>
            <w:r>
              <w:rPr>
                <w:rFonts w:hint="eastAsia"/>
                <w:iCs/>
                <w:sz w:val="24"/>
              </w:rPr>
              <w:t>、</w:t>
            </w:r>
            <w:r>
              <w:rPr>
                <w:i/>
                <w:sz w:val="24"/>
              </w:rPr>
              <w:t>τ</w:t>
            </w:r>
            <w:r>
              <w:rPr>
                <w:rFonts w:hint="eastAsia"/>
                <w:iCs/>
                <w:sz w:val="24"/>
                <w:vertAlign w:val="subscript"/>
              </w:rPr>
              <w:t>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jc w:val="left"/>
              <w:rPr>
                <w:sz w:val="24"/>
              </w:rPr>
            </w:pPr>
            <w:r>
              <w:rPr>
                <w:rFonts w:hint="eastAsia"/>
                <w:sz w:val="24"/>
              </w:rPr>
              <w:t>常温下、高温下</w:t>
            </w:r>
            <w:r>
              <w:rPr>
                <w:sz w:val="24"/>
              </w:rPr>
              <w:t>钢筋与混凝土界面粘结强度</w:t>
            </w:r>
            <w:r>
              <w:rPr>
                <w:rFonts w:hint="eastAsia"/>
                <w:sz w:val="24"/>
              </w:rPr>
              <w:t>；</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υ</w:t>
            </w:r>
            <w:r>
              <w:rPr>
                <w:rFonts w:hint="eastAsia"/>
                <w:sz w:val="24"/>
                <w:vertAlign w:val="subscript"/>
              </w:rPr>
              <w:t>sT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高温下结构钢的泊松比；</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sz w:val="24"/>
              </w:rPr>
            </w:pPr>
            <w:r>
              <w:rPr>
                <w:i/>
                <w:sz w:val="24"/>
              </w:rPr>
              <w:t>χ</w:t>
            </w:r>
            <w:r>
              <w:rPr>
                <w:sz w:val="24"/>
                <w:vertAlign w:val="subscript"/>
              </w:rPr>
              <w:t>cT</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tcPr>
          <w:p>
            <w:pPr>
              <w:spacing w:line="360" w:lineRule="auto"/>
              <w:rPr>
                <w:sz w:val="24"/>
              </w:rPr>
            </w:pPr>
            <w:r>
              <w:rPr>
                <w:rFonts w:hint="eastAsia"/>
                <w:sz w:val="24"/>
              </w:rPr>
              <w:t>高温下普通混凝土或高强混凝土的初始弹性模量折减系数；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i/>
                <w:sz w:val="24"/>
              </w:rPr>
            </w:pPr>
            <w:r>
              <w:rPr>
                <w:i/>
                <w:sz w:val="24"/>
              </w:rPr>
              <w:t>χ</w:t>
            </w:r>
            <w:r>
              <w:rPr>
                <w:rFonts w:hint="eastAsia"/>
                <w:sz w:val="24"/>
                <w:vertAlign w:val="subscript"/>
              </w:rPr>
              <w:t>pT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高温下预应力钢筋的弹性模量折减系数；</w:t>
            </w:r>
          </w:p>
        </w:tc>
      </w:tr>
      <w:tr>
        <w:tblPrEx>
          <w:tblCellMar>
            <w:top w:w="0" w:type="dxa"/>
            <w:left w:w="57" w:type="dxa"/>
            <w:bottom w:w="0" w:type="dxa"/>
            <w:right w:w="57" w:type="dxa"/>
          </w:tblCellMar>
        </w:tblPrEx>
        <w:trPr>
          <w:trHeight w:val="20" w:hRule="atLeast"/>
        </w:trPr>
        <w:tc>
          <w:tcPr>
            <w:tcW w:w="1276" w:type="dxa"/>
            <w:vAlign w:val="center"/>
          </w:tcPr>
          <w:p>
            <w:pPr>
              <w:spacing w:line="360" w:lineRule="auto"/>
              <w:jc w:val="left"/>
              <w:rPr>
                <w:sz w:val="24"/>
              </w:rPr>
            </w:pPr>
            <w:r>
              <w:rPr>
                <w:i/>
                <w:sz w:val="24"/>
              </w:rPr>
              <w:t>χ</w:t>
            </w:r>
            <w:r>
              <w:rPr>
                <w:rFonts w:hint="eastAsia"/>
                <w:sz w:val="24"/>
                <w:vertAlign w:val="subscript"/>
              </w:rPr>
              <w:t>sT</w:t>
            </w:r>
          </w:p>
        </w:tc>
        <w:tc>
          <w:tcPr>
            <w:tcW w:w="720" w:type="dxa"/>
            <w:tcMar>
              <w:left w:w="0" w:type="dxa"/>
              <w:right w:w="0" w:type="dxa"/>
            </w:tcMar>
            <w:vAlign w:val="cente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高温下普通钢筋或结构钢的弹性模量折减系数；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ψ</w:t>
            </w:r>
            <w:r>
              <w:rPr>
                <w:rFonts w:hint="eastAsia"/>
                <w:sz w:val="24"/>
                <w:vertAlign w:val="subscript"/>
              </w:rPr>
              <w:t>f</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楼面或屋面活荷载的频遇值系数；</w:t>
            </w:r>
          </w:p>
        </w:tc>
      </w:tr>
      <w:tr>
        <w:tblPrEx>
          <w:tblCellMar>
            <w:top w:w="0" w:type="dxa"/>
            <w:left w:w="57" w:type="dxa"/>
            <w:bottom w:w="0" w:type="dxa"/>
            <w:right w:w="57" w:type="dxa"/>
          </w:tblCellMar>
        </w:tblPrEx>
        <w:trPr>
          <w:trHeight w:val="20" w:hRule="atLeast"/>
        </w:trPr>
        <w:tc>
          <w:tcPr>
            <w:tcW w:w="1276" w:type="dxa"/>
          </w:tcPr>
          <w:p>
            <w:pPr>
              <w:spacing w:line="360" w:lineRule="auto"/>
              <w:jc w:val="left"/>
              <w:rPr>
                <w:i/>
                <w:sz w:val="24"/>
              </w:rPr>
            </w:pPr>
            <w:r>
              <w:rPr>
                <w:i/>
                <w:sz w:val="24"/>
              </w:rPr>
              <w:t>ψ</w:t>
            </w:r>
            <w:r>
              <w:rPr>
                <w:rFonts w:hint="eastAsia"/>
                <w:sz w:val="24"/>
                <w:vertAlign w:val="subscript"/>
              </w:rPr>
              <w:t>q</w:t>
            </w:r>
          </w:p>
        </w:tc>
        <w:tc>
          <w:tcPr>
            <w:tcW w:w="720" w:type="dxa"/>
            <w:tcMar>
              <w:left w:w="0" w:type="dxa"/>
              <w:right w:w="0" w:type="dxa"/>
            </w:tcMar>
          </w:tcPr>
          <w:p>
            <w:pPr>
              <w:spacing w:line="360" w:lineRule="auto"/>
              <w:jc w:val="left"/>
              <w:rPr>
                <w:sz w:val="24"/>
              </w:rPr>
            </w:pPr>
            <w:r>
              <w:rPr>
                <w:sz w:val="24"/>
              </w:rPr>
              <w:t>——</w:t>
            </w:r>
          </w:p>
        </w:tc>
        <w:tc>
          <w:tcPr>
            <w:tcW w:w="6627" w:type="dxa"/>
            <w:tcMar>
              <w:left w:w="0" w:type="dxa"/>
              <w:right w:w="0" w:type="dxa"/>
            </w:tcMar>
            <w:vAlign w:val="center"/>
          </w:tcPr>
          <w:p>
            <w:pPr>
              <w:spacing w:line="360" w:lineRule="auto"/>
              <w:rPr>
                <w:sz w:val="24"/>
              </w:rPr>
            </w:pPr>
            <w:r>
              <w:rPr>
                <w:rFonts w:hint="eastAsia"/>
                <w:sz w:val="24"/>
              </w:rPr>
              <w:t>楼面或屋面活荷载的准永久值系数；</w:t>
            </w:r>
          </w:p>
        </w:tc>
      </w:tr>
      <w:bookmarkEnd w:id="42"/>
      <w:bookmarkEnd w:id="43"/>
      <w:bookmarkEnd w:id="44"/>
      <w:bookmarkEnd w:id="45"/>
      <w:bookmarkEnd w:id="46"/>
      <w:bookmarkEnd w:id="47"/>
    </w:tbl>
    <w:p>
      <w:pPr>
        <w:pStyle w:val="65"/>
        <w:rPr>
          <w:rFonts w:cs="Times New Roman"/>
          <w:b w:val="0"/>
          <w:sz w:val="28"/>
          <w:szCs w:val="28"/>
        </w:rPr>
      </w:pPr>
      <w:r>
        <w:br w:type="page"/>
      </w:r>
      <w:bookmarkStart w:id="50" w:name="_Toc6970"/>
      <w:bookmarkStart w:id="51" w:name="_Toc15857"/>
      <w:bookmarkStart w:id="52" w:name="_Toc5590"/>
      <w:bookmarkStart w:id="53" w:name="_Toc11610"/>
      <w:bookmarkStart w:id="54" w:name="_Toc26823"/>
      <w:r>
        <w:rPr>
          <w:rStyle w:val="39"/>
          <w:rFonts w:hint="eastAsia"/>
          <w:b w:val="0"/>
          <w:bCs/>
          <w:szCs w:val="28"/>
        </w:rPr>
        <w:t>3  基本规定</w:t>
      </w:r>
      <w:bookmarkEnd w:id="50"/>
      <w:bookmarkEnd w:id="51"/>
      <w:bookmarkEnd w:id="52"/>
      <w:bookmarkEnd w:id="53"/>
      <w:bookmarkEnd w:id="54"/>
    </w:p>
    <w:p>
      <w:pPr>
        <w:pStyle w:val="3"/>
        <w:spacing w:line="360" w:lineRule="auto"/>
      </w:pPr>
      <w:bookmarkStart w:id="55" w:name="_Toc4405"/>
      <w:bookmarkStart w:id="56" w:name="_Toc6517"/>
      <w:bookmarkStart w:id="57" w:name="_Toc22145"/>
      <w:bookmarkStart w:id="58" w:name="_Toc11541"/>
      <w:bookmarkStart w:id="59" w:name="_Toc11088"/>
      <w:r>
        <w:t>3.</w:t>
      </w:r>
      <w:r>
        <w:rPr>
          <w:rFonts w:hint="eastAsia"/>
        </w:rPr>
        <w:t xml:space="preserve"> </w:t>
      </w:r>
      <w:r>
        <w:t xml:space="preserve">1  </w:t>
      </w:r>
      <w:r>
        <w:rPr>
          <w:rFonts w:hint="eastAsia"/>
        </w:rPr>
        <w:t>防火设计</w:t>
      </w:r>
      <w:bookmarkEnd w:id="55"/>
      <w:bookmarkEnd w:id="56"/>
      <w:bookmarkEnd w:id="57"/>
      <w:bookmarkEnd w:id="58"/>
      <w:bookmarkEnd w:id="59"/>
    </w:p>
    <w:p>
      <w:pPr>
        <w:tabs>
          <w:tab w:val="left" w:pos="0"/>
        </w:tabs>
        <w:spacing w:after="156" w:afterLines="50" w:line="360" w:lineRule="auto"/>
        <w:rPr>
          <w:sz w:val="24"/>
        </w:rPr>
      </w:pPr>
      <w:r>
        <w:rPr>
          <w:rFonts w:hint="eastAsia"/>
          <w:b/>
          <w:sz w:val="24"/>
        </w:rPr>
        <w:t>3.</w:t>
      </w:r>
      <w:r>
        <w:rPr>
          <w:b/>
          <w:sz w:val="24"/>
        </w:rPr>
        <w:t>1</w:t>
      </w:r>
      <w:r>
        <w:rPr>
          <w:rFonts w:hint="eastAsia"/>
          <w:b/>
          <w:sz w:val="24"/>
        </w:rPr>
        <w:t>.1</w:t>
      </w:r>
      <w:r>
        <w:rPr>
          <w:rFonts w:hint="eastAsia"/>
          <w:sz w:val="24"/>
        </w:rPr>
        <w:t xml:space="preserve">  建筑钢筋混凝土构件或结构的耐火极限应满足相应建筑耐火等级的要求，并应符合现行国家标准《建筑设计防火规范》GB 50016等标准的规定。</w:t>
      </w:r>
    </w:p>
    <w:p>
      <w:pPr>
        <w:spacing w:line="360" w:lineRule="auto"/>
        <w:rPr>
          <w:sz w:val="24"/>
        </w:rPr>
      </w:pPr>
      <w:r>
        <w:rPr>
          <w:rFonts w:hint="eastAsia"/>
          <w:b/>
          <w:sz w:val="24"/>
        </w:rPr>
        <w:t>3.</w:t>
      </w:r>
      <w:r>
        <w:rPr>
          <w:b/>
          <w:sz w:val="24"/>
        </w:rPr>
        <w:t>1</w:t>
      </w:r>
      <w:r>
        <w:rPr>
          <w:rFonts w:hint="eastAsia"/>
          <w:b/>
          <w:sz w:val="24"/>
        </w:rPr>
        <w:t xml:space="preserve">.2  </w:t>
      </w:r>
      <w:r>
        <w:rPr>
          <w:rFonts w:hint="eastAsia"/>
          <w:sz w:val="24"/>
        </w:rPr>
        <w:t>建筑钢筋混凝土承重构件或结构的耐火极限验算应符合下列要求之一：</w:t>
      </w:r>
    </w:p>
    <w:p>
      <w:pPr>
        <w:spacing w:line="360" w:lineRule="auto"/>
        <w:ind w:firstLine="410" w:firstLineChars="171"/>
        <w:rPr>
          <w:sz w:val="24"/>
        </w:rPr>
      </w:pPr>
      <w:r>
        <w:rPr>
          <w:rFonts w:hint="eastAsia"/>
          <w:sz w:val="24"/>
        </w:rPr>
        <w:t>1  在设计的耐火极限内，</w:t>
      </w:r>
      <w:bookmarkStart w:id="60" w:name="_Hlk124284924"/>
      <w:r>
        <w:rPr>
          <w:rFonts w:hint="eastAsia"/>
          <w:sz w:val="24"/>
        </w:rPr>
        <w:t>承重构件或结构的承载能力（</w:t>
      </w:r>
      <w:r>
        <w:rPr>
          <w:rFonts w:hint="eastAsia"/>
          <w:i/>
          <w:sz w:val="24"/>
        </w:rPr>
        <w:t>R</w:t>
      </w:r>
      <w:r>
        <w:rPr>
          <w:rFonts w:hint="eastAsia"/>
          <w:sz w:val="24"/>
          <w:vertAlign w:val="subscript"/>
        </w:rPr>
        <w:t>dT</w:t>
      </w:r>
      <w:r>
        <w:rPr>
          <w:rFonts w:hint="eastAsia"/>
          <w:sz w:val="24"/>
        </w:rPr>
        <w:t>）</w:t>
      </w:r>
      <w:bookmarkEnd w:id="60"/>
      <w:r>
        <w:rPr>
          <w:rFonts w:hint="eastAsia"/>
          <w:sz w:val="24"/>
        </w:rPr>
        <w:t>不应小于按本标准第3.1.3条确定的作用效应组合（</w:t>
      </w:r>
      <w:r>
        <w:rPr>
          <w:rFonts w:hint="eastAsia"/>
          <w:i/>
          <w:sz w:val="24"/>
        </w:rPr>
        <w:t>S</w:t>
      </w:r>
      <w:r>
        <w:rPr>
          <w:rFonts w:hint="eastAsia"/>
          <w:sz w:val="24"/>
          <w:vertAlign w:val="subscript"/>
        </w:rPr>
        <w:t>mT</w:t>
      </w:r>
      <w:r>
        <w:rPr>
          <w:rFonts w:hint="eastAsia"/>
          <w:sz w:val="24"/>
        </w:rPr>
        <w:t>），即：</w:t>
      </w:r>
    </w:p>
    <w:p>
      <w:pPr>
        <w:spacing w:line="360" w:lineRule="auto"/>
        <w:jc w:val="right"/>
        <w:rPr>
          <w:sz w:val="24"/>
        </w:rPr>
      </w:pPr>
      <w:r>
        <w:rPr>
          <w:rFonts w:hint="eastAsia"/>
          <w:i/>
          <w:sz w:val="24"/>
        </w:rPr>
        <w:t>R</w:t>
      </w:r>
      <w:r>
        <w:rPr>
          <w:rFonts w:hint="eastAsia"/>
          <w:sz w:val="24"/>
          <w:vertAlign w:val="subscript"/>
        </w:rPr>
        <w:t>dT</w:t>
      </w:r>
      <w:r>
        <w:rPr>
          <w:rFonts w:hint="eastAsia"/>
          <w:sz w:val="24"/>
        </w:rPr>
        <w:t xml:space="preserve"> </w:t>
      </w:r>
      <w:r>
        <w:rPr>
          <w:rFonts w:hint="eastAsia" w:ascii="宋体" w:hAnsi="宋体"/>
          <w:sz w:val="24"/>
        </w:rPr>
        <w:t xml:space="preserve">≥ </w:t>
      </w:r>
      <w:r>
        <w:rPr>
          <w:i/>
          <w:sz w:val="24"/>
        </w:rPr>
        <w:t>γ</w:t>
      </w:r>
      <w:r>
        <w:rPr>
          <w:rFonts w:hint="eastAsia"/>
          <w:sz w:val="24"/>
          <w:vertAlign w:val="subscript"/>
        </w:rPr>
        <w:t>0</w:t>
      </w:r>
      <w:r>
        <w:rPr>
          <w:rFonts w:hint="eastAsia"/>
          <w:i/>
          <w:sz w:val="24"/>
        </w:rPr>
        <w:t>S</w:t>
      </w:r>
      <w:r>
        <w:rPr>
          <w:rFonts w:hint="eastAsia"/>
          <w:sz w:val="24"/>
          <w:vertAlign w:val="subscript"/>
        </w:rPr>
        <w:t>mT</w:t>
      </w:r>
      <w:r>
        <w:rPr>
          <w:rFonts w:hint="eastAsia"/>
          <w:sz w:val="24"/>
        </w:rPr>
        <w:t xml:space="preserve">                               (3.1.2-1)</w:t>
      </w:r>
    </w:p>
    <w:p>
      <w:pPr>
        <w:tabs>
          <w:tab w:val="left" w:pos="1137"/>
          <w:tab w:val="left" w:pos="1857"/>
        </w:tabs>
        <w:spacing w:line="360" w:lineRule="auto"/>
        <w:rPr>
          <w:sz w:val="24"/>
        </w:rPr>
      </w:pPr>
      <w:r>
        <w:rPr>
          <w:rFonts w:hint="eastAsia"/>
          <w:iCs/>
          <w:sz w:val="24"/>
        </w:rPr>
        <w:t>式中：</w:t>
      </w:r>
      <w:r>
        <w:rPr>
          <w:i/>
          <w:sz w:val="24"/>
        </w:rPr>
        <w:t>γ</w:t>
      </w:r>
      <w:r>
        <w:rPr>
          <w:rFonts w:hint="eastAsia"/>
          <w:sz w:val="24"/>
          <w:vertAlign w:val="subscript"/>
        </w:rPr>
        <w:t>0</w:t>
      </w:r>
      <w:r>
        <w:rPr>
          <w:sz w:val="24"/>
        </w:rPr>
        <w:t>——</w:t>
      </w:r>
      <w:r>
        <w:rPr>
          <w:rFonts w:hint="eastAsia"/>
          <w:sz w:val="24"/>
        </w:rPr>
        <w:t>结构重要性系数，取1.0。</w:t>
      </w:r>
    </w:p>
    <w:p>
      <w:pPr>
        <w:spacing w:line="360" w:lineRule="auto"/>
        <w:ind w:firstLine="410" w:firstLineChars="171"/>
        <w:rPr>
          <w:sz w:val="24"/>
        </w:rPr>
      </w:pPr>
      <w:r>
        <w:rPr>
          <w:rFonts w:hint="eastAsia"/>
          <w:sz w:val="24"/>
        </w:rPr>
        <w:t>2  在按本标准第3.1.3条确定的作用效应组合的作用下，承重构件或结构的耐火极限（</w:t>
      </w:r>
      <w:r>
        <w:rPr>
          <w:rFonts w:hint="eastAsia"/>
          <w:i/>
          <w:sz w:val="24"/>
        </w:rPr>
        <w:t>R</w:t>
      </w:r>
      <w:r>
        <w:rPr>
          <w:rFonts w:hint="eastAsia"/>
          <w:sz w:val="24"/>
          <w:vertAlign w:val="subscript"/>
        </w:rPr>
        <w:t>T</w:t>
      </w:r>
      <w:r>
        <w:rPr>
          <w:rFonts w:hint="eastAsia"/>
          <w:sz w:val="24"/>
        </w:rPr>
        <w:t>）不应小于</w:t>
      </w:r>
      <w:r>
        <w:rPr>
          <w:rFonts w:hint="eastAsia" w:ascii="宋体" w:hAnsi="宋体" w:cs="宋体"/>
          <w:sz w:val="24"/>
        </w:rPr>
        <w:t>设计</w:t>
      </w:r>
      <w:r>
        <w:rPr>
          <w:rFonts w:hint="eastAsia"/>
          <w:sz w:val="24"/>
        </w:rPr>
        <w:t>的耐火极限（[</w:t>
      </w:r>
      <w:r>
        <w:rPr>
          <w:rFonts w:hint="eastAsia"/>
          <w:i/>
          <w:sz w:val="24"/>
        </w:rPr>
        <w:t>R</w:t>
      </w:r>
      <w:r>
        <w:rPr>
          <w:rFonts w:hint="eastAsia"/>
          <w:sz w:val="24"/>
          <w:vertAlign w:val="subscript"/>
        </w:rPr>
        <w:t>T</w:t>
      </w:r>
      <w:r>
        <w:rPr>
          <w:rFonts w:hint="eastAsia"/>
          <w:sz w:val="24"/>
        </w:rPr>
        <w:t>]），即：</w:t>
      </w:r>
    </w:p>
    <w:p>
      <w:pPr>
        <w:spacing w:after="156" w:afterLines="50" w:line="360" w:lineRule="auto"/>
        <w:jc w:val="right"/>
        <w:rPr>
          <w:sz w:val="24"/>
        </w:rPr>
      </w:pPr>
      <w:r>
        <w:rPr>
          <w:rFonts w:hint="eastAsia"/>
          <w:i/>
          <w:sz w:val="24"/>
        </w:rPr>
        <w:t>R</w:t>
      </w:r>
      <w:r>
        <w:rPr>
          <w:rFonts w:hint="eastAsia"/>
          <w:sz w:val="24"/>
          <w:vertAlign w:val="subscript"/>
        </w:rPr>
        <w:t>T</w:t>
      </w:r>
      <w:r>
        <w:rPr>
          <w:rFonts w:hint="eastAsia"/>
          <w:sz w:val="24"/>
        </w:rPr>
        <w:t xml:space="preserve"> </w:t>
      </w:r>
      <w:r>
        <w:rPr>
          <w:rFonts w:hint="eastAsia" w:ascii="宋体" w:hAnsi="宋体"/>
          <w:sz w:val="24"/>
        </w:rPr>
        <w:t>≥</w:t>
      </w:r>
      <w:r>
        <w:rPr>
          <w:rFonts w:hint="eastAsia"/>
          <w:sz w:val="24"/>
        </w:rPr>
        <w:t xml:space="preserve"> [</w:t>
      </w:r>
      <w:r>
        <w:rPr>
          <w:rFonts w:hint="eastAsia"/>
          <w:i/>
          <w:sz w:val="24"/>
        </w:rPr>
        <w:t>R</w:t>
      </w:r>
      <w:r>
        <w:rPr>
          <w:rFonts w:hint="eastAsia"/>
          <w:sz w:val="24"/>
          <w:vertAlign w:val="subscript"/>
        </w:rPr>
        <w:t>T</w:t>
      </w:r>
      <w:r>
        <w:rPr>
          <w:rFonts w:hint="eastAsia"/>
          <w:sz w:val="24"/>
        </w:rPr>
        <w:t>]                               (3.1.2-2)</w:t>
      </w:r>
    </w:p>
    <w:p>
      <w:pPr>
        <w:spacing w:line="360" w:lineRule="auto"/>
        <w:ind w:left="-2"/>
        <w:rPr>
          <w:sz w:val="24"/>
        </w:rPr>
      </w:pPr>
      <w:r>
        <w:rPr>
          <w:rFonts w:hint="eastAsia"/>
          <w:b/>
          <w:sz w:val="24"/>
        </w:rPr>
        <w:t>3.</w:t>
      </w:r>
      <w:r>
        <w:rPr>
          <w:b/>
          <w:sz w:val="24"/>
        </w:rPr>
        <w:t>1</w:t>
      </w:r>
      <w:r>
        <w:rPr>
          <w:rFonts w:hint="eastAsia"/>
          <w:b/>
          <w:sz w:val="24"/>
        </w:rPr>
        <w:t>.3</w:t>
      </w:r>
      <w:r>
        <w:rPr>
          <w:rFonts w:hint="eastAsia"/>
          <w:sz w:val="24"/>
        </w:rPr>
        <w:t xml:space="preserve">  建筑钢筋混凝土承重构件或结构的耐火</w:t>
      </w:r>
      <w:r>
        <w:rPr>
          <w:rFonts w:hint="eastAsia" w:ascii="宋体" w:hAnsi="宋体" w:cs="宋体"/>
          <w:sz w:val="24"/>
        </w:rPr>
        <w:t>极限验算</w:t>
      </w:r>
      <w:r>
        <w:rPr>
          <w:rFonts w:hint="eastAsia"/>
          <w:sz w:val="24"/>
        </w:rPr>
        <w:t>应采用</w:t>
      </w:r>
      <w:r>
        <w:rPr>
          <w:sz w:val="24"/>
        </w:rPr>
        <w:t>式（3.1.3-1）和式（3.1.3-2）</w:t>
      </w:r>
      <w:r>
        <w:rPr>
          <w:rFonts w:hint="eastAsia"/>
          <w:sz w:val="24"/>
        </w:rPr>
        <w:t>中较不利的偶然设计状况的作用效应组合：</w:t>
      </w:r>
    </w:p>
    <w:p>
      <w:pPr>
        <w:spacing w:line="360" w:lineRule="auto"/>
        <w:jc w:val="right"/>
        <w:rPr>
          <w:sz w:val="24"/>
        </w:rPr>
      </w:pPr>
      <w:r>
        <w:rPr>
          <w:position w:val="-14"/>
          <w:sz w:val="24"/>
        </w:rPr>
        <w:object>
          <v:shape id="_x0000_i1040" o:spt="75" type="#_x0000_t75" style="height:19.65pt;width:155.4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eastAsia"/>
          <w:sz w:val="24"/>
        </w:rPr>
        <w:t xml:space="preserve">                      (3.1.3-1)</w:t>
      </w:r>
    </w:p>
    <w:p>
      <w:pPr>
        <w:spacing w:line="360" w:lineRule="auto"/>
        <w:jc w:val="right"/>
        <w:rPr>
          <w:sz w:val="24"/>
        </w:rPr>
      </w:pPr>
      <w:r>
        <w:rPr>
          <w:position w:val="-14"/>
          <w:sz w:val="24"/>
        </w:rPr>
        <w:object>
          <v:shape id="_x0000_i1041" o:spt="75" type="#_x0000_t75" style="height:19.65pt;width:193.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sz w:val="24"/>
        </w:rPr>
        <w:t xml:space="preserve">                (3.1.3-2)</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5"/>
        <w:gridCol w:w="785"/>
        <w:gridCol w:w="6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rFonts w:hint="eastAsia"/>
                <w:spacing w:val="8"/>
                <w:kern w:val="0"/>
                <w:sz w:val="24"/>
              </w:rPr>
              <w:t>式中：</w:t>
            </w:r>
            <w:r>
              <w:rPr>
                <w:rFonts w:hint="eastAsia"/>
                <w:i/>
                <w:sz w:val="24"/>
              </w:rPr>
              <w:t>S</w:t>
            </w:r>
            <w:r>
              <w:rPr>
                <w:rFonts w:hint="eastAsia"/>
                <w:sz w:val="24"/>
                <w:vertAlign w:val="subscript"/>
              </w:rPr>
              <w:t>mT</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高温下构件或结构的作用效应组合；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rFonts w:hint="eastAsia"/>
                <w:i/>
                <w:sz w:val="24"/>
              </w:rPr>
              <w:t>S</w:t>
            </w:r>
            <w:r>
              <w:rPr>
                <w:rFonts w:hint="eastAsia"/>
                <w:sz w:val="24"/>
                <w:vertAlign w:val="subscript"/>
              </w:rPr>
              <w:t>Gk</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永久荷载（含预应力引起的次内力）标准值的效应；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rFonts w:hint="eastAsia"/>
                <w:i/>
                <w:kern w:val="0"/>
                <w:sz w:val="24"/>
              </w:rPr>
              <w:t>S</w:t>
            </w:r>
            <w:r>
              <w:rPr>
                <w:rFonts w:hint="eastAsia"/>
                <w:kern w:val="0"/>
                <w:sz w:val="24"/>
                <w:vertAlign w:val="subscript"/>
              </w:rPr>
              <w:t>Tk</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火灾下构件或结构的标准温度作用效应</w:t>
            </w:r>
            <w:r>
              <w:rPr>
                <w:rFonts w:hint="eastAsia" w:ascii="宋体" w:hAnsi="宋体" w:cs="宋体"/>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rFonts w:hint="eastAsia"/>
                <w:i/>
                <w:sz w:val="24"/>
              </w:rPr>
              <w:t>S</w:t>
            </w:r>
            <w:r>
              <w:rPr>
                <w:rFonts w:hint="eastAsia"/>
                <w:sz w:val="24"/>
                <w:vertAlign w:val="subscript"/>
              </w:rPr>
              <w:t>Qk</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楼面或屋面活荷载标准值的效应；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rFonts w:hint="eastAsia"/>
                <w:i/>
                <w:sz w:val="24"/>
              </w:rPr>
              <w:t>S</w:t>
            </w:r>
            <w:r>
              <w:rPr>
                <w:rFonts w:hint="eastAsia"/>
                <w:sz w:val="24"/>
                <w:vertAlign w:val="subscript"/>
              </w:rPr>
              <w:t>wk</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风荷载标准值的效应；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i/>
                <w:sz w:val="24"/>
              </w:rPr>
              <w:t>γ</w:t>
            </w:r>
            <w:r>
              <w:rPr>
                <w:rFonts w:hint="eastAsia"/>
                <w:sz w:val="24"/>
                <w:vertAlign w:val="subscript"/>
              </w:rPr>
              <w:t>0T</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结构耐火安全性系数；一级耐火等级的建筑，取1.1；其它耐火等级的建筑，取1.0；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i/>
                <w:sz w:val="24"/>
              </w:rPr>
              <w:t>γ</w:t>
            </w:r>
            <w:r>
              <w:rPr>
                <w:sz w:val="24"/>
                <w:vertAlign w:val="subscript"/>
              </w:rPr>
              <w:t>G</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永久荷载的分项系数，一般可取</w:t>
            </w:r>
            <w:r>
              <w:rPr>
                <w:sz w:val="24"/>
              </w:rPr>
              <w:t>1.0</w:t>
            </w:r>
            <w:r>
              <w:rPr>
                <w:rFonts w:hint="eastAsia"/>
                <w:sz w:val="24"/>
              </w:rPr>
              <w:t>；当永久荷载有利时，取</w:t>
            </w:r>
            <w:r>
              <w:rPr>
                <w:sz w:val="24"/>
              </w:rPr>
              <w:t>0.9</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sz w:val="24"/>
              </w:rPr>
            </w:pPr>
            <w:r>
              <w:rPr>
                <w:i/>
                <w:sz w:val="24"/>
              </w:rPr>
              <w:t>ψ</w:t>
            </w:r>
            <w:r>
              <w:rPr>
                <w:rFonts w:hint="eastAsia"/>
                <w:sz w:val="24"/>
                <w:vertAlign w:val="subscript"/>
              </w:rPr>
              <w:t>f</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楼面或屋面活荷载的频遇值系数，按现行国家标准</w:t>
            </w:r>
            <w:r>
              <w:rPr>
                <w:rFonts w:hint="eastAsia" w:ascii="宋体" w:hAnsi="宋体" w:cs="宋体"/>
                <w:sz w:val="24"/>
              </w:rPr>
              <w:t>《工程结构通用规范》</w:t>
            </w:r>
            <w:r>
              <w:rPr>
                <w:sz w:val="24"/>
              </w:rPr>
              <w:t>GB 55001</w:t>
            </w:r>
            <w:r>
              <w:rPr>
                <w:rFonts w:hint="eastAsia"/>
                <w:sz w:val="24"/>
              </w:rPr>
              <w:t>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5" w:type="dxa"/>
          </w:tcPr>
          <w:p>
            <w:pPr>
              <w:spacing w:line="360" w:lineRule="auto"/>
              <w:jc w:val="right"/>
              <w:rPr>
                <w:i/>
                <w:sz w:val="24"/>
              </w:rPr>
            </w:pPr>
            <w:r>
              <w:rPr>
                <w:i/>
                <w:sz w:val="24"/>
              </w:rPr>
              <w:t>ψ</w:t>
            </w:r>
            <w:r>
              <w:rPr>
                <w:rFonts w:hint="eastAsia"/>
                <w:sz w:val="24"/>
                <w:vertAlign w:val="subscript"/>
              </w:rPr>
              <w:t>q</w:t>
            </w:r>
          </w:p>
        </w:tc>
        <w:tc>
          <w:tcPr>
            <w:tcW w:w="785" w:type="dxa"/>
          </w:tcPr>
          <w:p>
            <w:pPr>
              <w:spacing w:line="360" w:lineRule="auto"/>
              <w:jc w:val="right"/>
              <w:rPr>
                <w:sz w:val="24"/>
              </w:rPr>
            </w:pPr>
            <w:r>
              <w:rPr>
                <w:sz w:val="24"/>
              </w:rPr>
              <w:t>——</w:t>
            </w:r>
          </w:p>
        </w:tc>
        <w:tc>
          <w:tcPr>
            <w:tcW w:w="6332" w:type="dxa"/>
          </w:tcPr>
          <w:p>
            <w:pPr>
              <w:spacing w:line="360" w:lineRule="auto"/>
              <w:jc w:val="left"/>
              <w:rPr>
                <w:sz w:val="24"/>
              </w:rPr>
            </w:pPr>
            <w:r>
              <w:rPr>
                <w:rFonts w:hint="eastAsia"/>
                <w:sz w:val="24"/>
              </w:rPr>
              <w:t>楼面或屋面活荷载的准永久值系数，按现行国家标准</w:t>
            </w:r>
            <w:r>
              <w:rPr>
                <w:rFonts w:hint="eastAsia" w:ascii="宋体" w:hAnsi="宋体" w:cs="宋体"/>
                <w:sz w:val="24"/>
              </w:rPr>
              <w:t>《工程结构通用规范》</w:t>
            </w:r>
            <w:r>
              <w:rPr>
                <w:sz w:val="24"/>
              </w:rPr>
              <w:t>GB 55001</w:t>
            </w:r>
            <w:r>
              <w:rPr>
                <w:rFonts w:hint="eastAsia"/>
                <w:sz w:val="24"/>
              </w:rPr>
              <w:t>确定；</w:t>
            </w:r>
          </w:p>
        </w:tc>
      </w:tr>
    </w:tbl>
    <w:p>
      <w:pPr>
        <w:spacing w:before="156" w:beforeLines="50" w:line="360" w:lineRule="auto"/>
        <w:rPr>
          <w:rFonts w:ascii="宋体" w:hAnsi="宋体" w:cs="宋体"/>
          <w:sz w:val="24"/>
        </w:rPr>
      </w:pPr>
      <w:r>
        <w:rPr>
          <w:b/>
          <w:bCs/>
          <w:sz w:val="24"/>
        </w:rPr>
        <w:t>3.1.4</w:t>
      </w:r>
      <w:r>
        <w:rPr>
          <w:rFonts w:hint="eastAsia" w:ascii="宋体" w:hAnsi="宋体" w:cs="宋体"/>
          <w:sz w:val="24"/>
        </w:rPr>
        <w:t xml:space="preserve">  </w:t>
      </w:r>
      <w:r>
        <w:rPr>
          <w:sz w:val="24"/>
        </w:rPr>
        <w:t>对于以纤维类物质为主的火灾，室内平均温度可按式(3.1.4-1)计算确定；对于以烃类物质为主的火灾，室内平均温度可按式(3.1.4-2)计算确定：</w:t>
      </w:r>
    </w:p>
    <w:p>
      <w:pPr>
        <w:jc w:val="right"/>
      </w:pPr>
      <w:r>
        <w:rPr>
          <w:position w:val="-14"/>
        </w:rPr>
        <w:object>
          <v:shape id="_x0000_i1042" o:spt="75" type="#_x0000_t75" style="height:19.05pt;width:124.9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t xml:space="preserve">                   (3.1.4-1)</w:t>
      </w:r>
    </w:p>
    <w:p>
      <w:pPr>
        <w:jc w:val="right"/>
      </w:pPr>
      <w:r>
        <w:rPr>
          <w:position w:val="-14"/>
        </w:rPr>
        <w:object>
          <v:shape id="_x0000_i1043" o:spt="75" type="#_x0000_t75" style="height:19.05pt;width:261.8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t xml:space="preserve">         (3.1.4-2)</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903"/>
        <w:gridCol w:w="6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5" w:type="dxa"/>
          </w:tcPr>
          <w:p>
            <w:pPr>
              <w:tabs>
                <w:tab w:val="left" w:pos="1137"/>
                <w:tab w:val="left" w:pos="1857"/>
              </w:tabs>
              <w:spacing w:line="360" w:lineRule="auto"/>
              <w:jc w:val="right"/>
              <w:rPr>
                <w:spacing w:val="7"/>
                <w:kern w:val="0"/>
                <w:sz w:val="24"/>
              </w:rPr>
            </w:pPr>
            <w:r>
              <w:rPr>
                <w:spacing w:val="7"/>
                <w:kern w:val="0"/>
                <w:sz w:val="24"/>
              </w:rPr>
              <w:t>式中：</w:t>
            </w:r>
            <w:r>
              <w:rPr>
                <w:i/>
                <w:spacing w:val="7"/>
                <w:kern w:val="0"/>
                <w:sz w:val="24"/>
              </w:rPr>
              <w:t>T</w:t>
            </w:r>
            <w:r>
              <w:rPr>
                <w:spacing w:val="5"/>
                <w:kern w:val="0"/>
                <w:sz w:val="24"/>
                <w:vertAlign w:val="subscript"/>
              </w:rPr>
              <w:t>g</w:t>
            </w:r>
          </w:p>
        </w:tc>
        <w:tc>
          <w:tcPr>
            <w:tcW w:w="903" w:type="dxa"/>
          </w:tcPr>
          <w:p>
            <w:pPr>
              <w:tabs>
                <w:tab w:val="left" w:pos="1137"/>
                <w:tab w:val="left" w:pos="1857"/>
              </w:tabs>
              <w:spacing w:line="360" w:lineRule="auto"/>
              <w:jc w:val="center"/>
              <w:rPr>
                <w:spacing w:val="7"/>
                <w:kern w:val="0"/>
                <w:sz w:val="24"/>
              </w:rPr>
            </w:pPr>
            <w:r>
              <w:rPr>
                <w:sz w:val="24"/>
              </w:rPr>
              <w:t>——</w:t>
            </w:r>
          </w:p>
        </w:tc>
        <w:tc>
          <w:tcPr>
            <w:tcW w:w="6284" w:type="dxa"/>
          </w:tcPr>
          <w:p>
            <w:pPr>
              <w:tabs>
                <w:tab w:val="left" w:pos="1137"/>
                <w:tab w:val="left" w:pos="1857"/>
              </w:tabs>
              <w:spacing w:line="360" w:lineRule="auto"/>
              <w:rPr>
                <w:spacing w:val="7"/>
                <w:kern w:val="0"/>
                <w:sz w:val="24"/>
              </w:rPr>
            </w:pPr>
            <w:r>
              <w:rPr>
                <w:sz w:val="24"/>
              </w:rPr>
              <w:t>火灾发展到</w:t>
            </w:r>
            <w:r>
              <w:rPr>
                <w:i/>
                <w:sz w:val="24"/>
              </w:rPr>
              <w:t>t</w:t>
            </w:r>
            <w:r>
              <w:rPr>
                <w:sz w:val="24"/>
              </w:rPr>
              <w:t>时刻的室内</w:t>
            </w:r>
            <w:r>
              <w:rPr>
                <w:rFonts w:hint="eastAsia"/>
                <w:sz w:val="24"/>
              </w:rPr>
              <w:t>平均</w:t>
            </w:r>
            <w:r>
              <w:rPr>
                <w:sz w:val="24"/>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5" w:type="dxa"/>
          </w:tcPr>
          <w:p>
            <w:pPr>
              <w:tabs>
                <w:tab w:val="left" w:pos="1137"/>
                <w:tab w:val="left" w:pos="1857"/>
              </w:tabs>
              <w:spacing w:line="360" w:lineRule="auto"/>
              <w:jc w:val="right"/>
              <w:rPr>
                <w:spacing w:val="7"/>
                <w:kern w:val="0"/>
                <w:sz w:val="24"/>
              </w:rPr>
            </w:pPr>
            <w:r>
              <w:rPr>
                <w:i/>
                <w:sz w:val="24"/>
              </w:rPr>
              <w:t>T</w:t>
            </w:r>
            <w:r>
              <w:rPr>
                <w:sz w:val="24"/>
                <w:vertAlign w:val="subscript"/>
              </w:rPr>
              <w:t>g</w:t>
            </w:r>
            <w:r>
              <w:rPr>
                <w:rFonts w:hint="eastAsia"/>
                <w:sz w:val="24"/>
                <w:vertAlign w:val="subscript"/>
              </w:rPr>
              <w:t>0</w:t>
            </w:r>
          </w:p>
        </w:tc>
        <w:tc>
          <w:tcPr>
            <w:tcW w:w="903" w:type="dxa"/>
          </w:tcPr>
          <w:p>
            <w:pPr>
              <w:tabs>
                <w:tab w:val="left" w:pos="1137"/>
                <w:tab w:val="left" w:pos="1857"/>
              </w:tabs>
              <w:spacing w:line="360" w:lineRule="auto"/>
              <w:jc w:val="center"/>
              <w:rPr>
                <w:spacing w:val="7"/>
                <w:kern w:val="0"/>
                <w:sz w:val="24"/>
              </w:rPr>
            </w:pPr>
            <w:r>
              <w:rPr>
                <w:sz w:val="24"/>
              </w:rPr>
              <w:t>——</w:t>
            </w:r>
          </w:p>
        </w:tc>
        <w:tc>
          <w:tcPr>
            <w:tcW w:w="6284" w:type="dxa"/>
          </w:tcPr>
          <w:p>
            <w:pPr>
              <w:tabs>
                <w:tab w:val="left" w:pos="1137"/>
                <w:tab w:val="left" w:pos="1857"/>
              </w:tabs>
              <w:spacing w:line="360" w:lineRule="auto"/>
              <w:rPr>
                <w:spacing w:val="7"/>
                <w:kern w:val="0"/>
                <w:sz w:val="24"/>
              </w:rPr>
            </w:pPr>
            <w:r>
              <w:rPr>
                <w:sz w:val="24"/>
              </w:rPr>
              <w:t>火灾发生前的室内</w:t>
            </w:r>
            <w:r>
              <w:rPr>
                <w:rFonts w:hint="eastAsia"/>
                <w:sz w:val="24"/>
              </w:rPr>
              <w:t>平均</w:t>
            </w:r>
            <w:r>
              <w:rPr>
                <w:sz w:val="24"/>
              </w:rPr>
              <w:t>温度</w:t>
            </w:r>
            <w:r>
              <w:rPr>
                <w:rFonts w:hint="eastAsia"/>
                <w:sz w:val="24"/>
              </w:rPr>
              <w:t>（</w:t>
            </w:r>
            <w:r>
              <w:rPr>
                <w:sz w:val="24"/>
              </w:rPr>
              <w:t>℃</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5" w:type="dxa"/>
          </w:tcPr>
          <w:p>
            <w:pPr>
              <w:tabs>
                <w:tab w:val="left" w:pos="1137"/>
                <w:tab w:val="left" w:pos="1857"/>
              </w:tabs>
              <w:spacing w:line="360" w:lineRule="auto"/>
              <w:jc w:val="right"/>
              <w:rPr>
                <w:spacing w:val="7"/>
                <w:kern w:val="0"/>
                <w:sz w:val="24"/>
              </w:rPr>
            </w:pPr>
            <w:r>
              <w:rPr>
                <w:i/>
                <w:sz w:val="24"/>
              </w:rPr>
              <w:t>t</w:t>
            </w:r>
          </w:p>
        </w:tc>
        <w:tc>
          <w:tcPr>
            <w:tcW w:w="903" w:type="dxa"/>
          </w:tcPr>
          <w:p>
            <w:pPr>
              <w:tabs>
                <w:tab w:val="left" w:pos="1137"/>
                <w:tab w:val="left" w:pos="1857"/>
              </w:tabs>
              <w:spacing w:line="360" w:lineRule="auto"/>
              <w:jc w:val="center"/>
              <w:rPr>
                <w:spacing w:val="7"/>
                <w:kern w:val="0"/>
                <w:sz w:val="24"/>
              </w:rPr>
            </w:pPr>
            <w:r>
              <w:rPr>
                <w:sz w:val="24"/>
              </w:rPr>
              <w:t>——</w:t>
            </w:r>
          </w:p>
        </w:tc>
        <w:tc>
          <w:tcPr>
            <w:tcW w:w="6284" w:type="dxa"/>
          </w:tcPr>
          <w:p>
            <w:pPr>
              <w:tabs>
                <w:tab w:val="left" w:pos="1137"/>
                <w:tab w:val="left" w:pos="1857"/>
              </w:tabs>
              <w:spacing w:line="360" w:lineRule="auto"/>
              <w:rPr>
                <w:spacing w:val="7"/>
                <w:kern w:val="0"/>
                <w:sz w:val="24"/>
              </w:rPr>
            </w:pPr>
            <w:r>
              <w:rPr>
                <w:rFonts w:hint="eastAsia"/>
                <w:sz w:val="24"/>
              </w:rPr>
              <w:t>火灾持续时间（min）。</w:t>
            </w:r>
          </w:p>
        </w:tc>
      </w:tr>
    </w:tbl>
    <w:p>
      <w:pPr>
        <w:spacing w:before="156" w:beforeLines="50" w:line="360" w:lineRule="auto"/>
        <w:rPr>
          <w:strike/>
          <w:sz w:val="24"/>
        </w:rPr>
      </w:pPr>
      <w:r>
        <w:rPr>
          <w:rFonts w:hint="eastAsia"/>
          <w:b/>
          <w:sz w:val="24"/>
        </w:rPr>
        <w:t>3.1.5</w:t>
      </w:r>
      <w:r>
        <w:rPr>
          <w:rFonts w:hint="eastAsia"/>
          <w:sz w:val="24"/>
        </w:rPr>
        <w:t xml:space="preserve">  梁、柱等杆系构件的温度场可简化为横截面上的二维温度场，墙、板等平面构件的温度场可简化为沿厚度方向的一维温度场。</w:t>
      </w:r>
    </w:p>
    <w:p>
      <w:pPr>
        <w:spacing w:before="156" w:beforeLines="50" w:line="360" w:lineRule="auto"/>
        <w:rPr>
          <w:kern w:val="0"/>
          <w:sz w:val="24"/>
        </w:rPr>
      </w:pPr>
      <w:r>
        <w:rPr>
          <w:rFonts w:hint="eastAsia"/>
          <w:b/>
          <w:sz w:val="24"/>
        </w:rPr>
        <w:t xml:space="preserve">3.1.6  </w:t>
      </w:r>
      <w:r>
        <w:rPr>
          <w:rFonts w:hint="eastAsia"/>
          <w:sz w:val="24"/>
        </w:rPr>
        <w:t>建筑钢筋混凝土构件的温度场</w:t>
      </w:r>
      <w:r>
        <w:rPr>
          <w:rFonts w:hint="eastAsia" w:ascii="宋体" w:hAnsi="宋体" w:cs="宋体"/>
          <w:sz w:val="24"/>
        </w:rPr>
        <w:t>计算</w:t>
      </w:r>
      <w:r>
        <w:rPr>
          <w:rFonts w:hint="eastAsia"/>
          <w:sz w:val="24"/>
        </w:rPr>
        <w:t>宜采用热传导方程结合相应的初始条件和边界条件进行；在</w:t>
      </w:r>
      <w:r>
        <w:rPr>
          <w:sz w:val="24"/>
        </w:rPr>
        <w:t>以纤维类物质为主的标准火灾升温</w:t>
      </w:r>
      <w:r>
        <w:rPr>
          <w:rFonts w:hint="eastAsia"/>
          <w:sz w:val="24"/>
        </w:rPr>
        <w:t>条件下，</w:t>
      </w:r>
      <w:r>
        <w:rPr>
          <w:sz w:val="24"/>
        </w:rPr>
        <w:t>矩形截面普通混凝土构件</w:t>
      </w:r>
      <w:r>
        <w:rPr>
          <w:rFonts w:hint="eastAsia"/>
          <w:sz w:val="24"/>
        </w:rPr>
        <w:t>的温度场计算可采用本标准附录A的简化计算方法</w:t>
      </w:r>
      <w:r>
        <w:rPr>
          <w:sz w:val="24"/>
        </w:rPr>
        <w:t>。</w:t>
      </w:r>
    </w:p>
    <w:p>
      <w:pPr>
        <w:spacing w:before="156" w:beforeLines="50" w:line="360" w:lineRule="auto"/>
        <w:rPr>
          <w:sz w:val="24"/>
        </w:rPr>
      </w:pPr>
      <w:r>
        <w:rPr>
          <w:rFonts w:hint="eastAsia"/>
          <w:b/>
          <w:sz w:val="24"/>
        </w:rPr>
        <w:t>3.1.7</w:t>
      </w:r>
      <w:r>
        <w:rPr>
          <w:rFonts w:hint="eastAsia"/>
          <w:sz w:val="24"/>
        </w:rPr>
        <w:t xml:space="preserve">  当建筑钢筋混凝土构件表面设置不燃性饰面层时，构件的温度场宜在将该饰面层的厚度折算成混凝土的厚度后，再按本标准第3.1.5条和第</w:t>
      </w:r>
      <w:r>
        <w:rPr>
          <w:sz w:val="24"/>
        </w:rPr>
        <w:t>3.1.6</w:t>
      </w:r>
      <w:r>
        <w:rPr>
          <w:rFonts w:hint="eastAsia"/>
          <w:sz w:val="24"/>
        </w:rPr>
        <w:t>条规定的方法计算确定。该饰面层的折算厚度</w:t>
      </w:r>
      <w:r>
        <w:rPr>
          <w:rFonts w:hint="eastAsia" w:ascii="宋体" w:hAnsi="宋体" w:cs="宋体"/>
          <w:sz w:val="24"/>
        </w:rPr>
        <w:t>宜</w:t>
      </w:r>
      <w:r>
        <w:rPr>
          <w:rFonts w:hint="eastAsia"/>
          <w:sz w:val="24"/>
        </w:rPr>
        <w:t>按式（3.1.7）计算：</w:t>
      </w:r>
    </w:p>
    <w:p>
      <w:pPr>
        <w:spacing w:line="360" w:lineRule="auto"/>
        <w:jc w:val="right"/>
        <w:rPr>
          <w:sz w:val="24"/>
        </w:rPr>
      </w:pPr>
      <w:r>
        <w:rPr>
          <w:position w:val="-32"/>
          <w:sz w:val="24"/>
        </w:rPr>
        <w:object>
          <v:shape id="_x0000_i1044" o:spt="75" type="#_x0000_t75" style="height:37.85pt;width:113.2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eastAsia"/>
          <w:sz w:val="24"/>
        </w:rPr>
        <w:t xml:space="preserve">                            (3.1.7)</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1"/>
        <w:gridCol w:w="876"/>
        <w:gridCol w:w="6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1" w:type="dxa"/>
          </w:tcPr>
          <w:p>
            <w:pPr>
              <w:spacing w:line="360" w:lineRule="auto"/>
              <w:jc w:val="right"/>
              <w:rPr>
                <w:sz w:val="24"/>
              </w:rPr>
            </w:pPr>
            <w:r>
              <w:rPr>
                <w:rFonts w:hint="eastAsia"/>
                <w:spacing w:val="8"/>
                <w:kern w:val="0"/>
                <w:sz w:val="24"/>
              </w:rPr>
              <w:t>式中：</w:t>
            </w:r>
            <w:r>
              <w:rPr>
                <w:rFonts w:hint="eastAsia"/>
                <w:i/>
                <w:spacing w:val="8"/>
                <w:sz w:val="24"/>
              </w:rPr>
              <w:t>d</w:t>
            </w:r>
            <w:r>
              <w:rPr>
                <w:rFonts w:hint="eastAsia"/>
                <w:spacing w:val="6"/>
                <w:sz w:val="24"/>
                <w:vertAlign w:val="subscript"/>
              </w:rPr>
              <w:t>0</w:t>
            </w:r>
          </w:p>
        </w:tc>
        <w:tc>
          <w:tcPr>
            <w:tcW w:w="876" w:type="dxa"/>
          </w:tcPr>
          <w:p>
            <w:pPr>
              <w:spacing w:line="360" w:lineRule="auto"/>
              <w:jc w:val="center"/>
              <w:rPr>
                <w:sz w:val="24"/>
              </w:rPr>
            </w:pPr>
            <w:r>
              <w:rPr>
                <w:sz w:val="24"/>
              </w:rPr>
              <w:t>——</w:t>
            </w:r>
          </w:p>
        </w:tc>
        <w:tc>
          <w:tcPr>
            <w:tcW w:w="6185" w:type="dxa"/>
            <w:vAlign w:val="center"/>
          </w:tcPr>
          <w:p>
            <w:pPr>
              <w:spacing w:line="360" w:lineRule="auto"/>
              <w:rPr>
                <w:sz w:val="24"/>
              </w:rPr>
            </w:pPr>
            <w:r>
              <w:rPr>
                <w:rFonts w:hint="eastAsia"/>
                <w:sz w:val="24"/>
              </w:rPr>
              <w:t>不燃性饰面层的折算厚度（mm）；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1" w:type="dxa"/>
          </w:tcPr>
          <w:p>
            <w:pPr>
              <w:spacing w:line="360" w:lineRule="auto"/>
              <w:jc w:val="right"/>
              <w:rPr>
                <w:sz w:val="24"/>
              </w:rPr>
            </w:pPr>
            <w:r>
              <w:rPr>
                <w:rFonts w:hint="eastAsia"/>
                <w:i/>
                <w:sz w:val="24"/>
              </w:rPr>
              <w:t>d</w:t>
            </w:r>
            <w:r>
              <w:rPr>
                <w:rFonts w:hint="eastAsia"/>
                <w:sz w:val="24"/>
                <w:vertAlign w:val="subscript"/>
              </w:rPr>
              <w:t>1</w:t>
            </w:r>
          </w:p>
        </w:tc>
        <w:tc>
          <w:tcPr>
            <w:tcW w:w="876" w:type="dxa"/>
          </w:tcPr>
          <w:p>
            <w:pPr>
              <w:spacing w:line="360" w:lineRule="auto"/>
              <w:jc w:val="center"/>
              <w:rPr>
                <w:sz w:val="24"/>
              </w:rPr>
            </w:pPr>
            <w:r>
              <w:rPr>
                <w:sz w:val="24"/>
              </w:rPr>
              <w:t>——</w:t>
            </w:r>
          </w:p>
        </w:tc>
        <w:tc>
          <w:tcPr>
            <w:tcW w:w="6185" w:type="dxa"/>
            <w:vAlign w:val="center"/>
          </w:tcPr>
          <w:p>
            <w:pPr>
              <w:spacing w:line="360" w:lineRule="auto"/>
              <w:rPr>
                <w:sz w:val="24"/>
              </w:rPr>
            </w:pPr>
            <w:r>
              <w:rPr>
                <w:rFonts w:hint="eastAsia"/>
                <w:sz w:val="24"/>
              </w:rPr>
              <w:t>不燃性饰面层的实际厚度（mm）；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1" w:type="dxa"/>
          </w:tcPr>
          <w:p>
            <w:pPr>
              <w:spacing w:line="360" w:lineRule="auto"/>
              <w:jc w:val="right"/>
              <w:rPr>
                <w:sz w:val="24"/>
              </w:rPr>
            </w:pPr>
            <w:r>
              <w:rPr>
                <w:i/>
                <w:sz w:val="24"/>
              </w:rPr>
              <w:t>ρ</w:t>
            </w:r>
            <w:r>
              <w:rPr>
                <w:rFonts w:hint="eastAsia"/>
                <w:sz w:val="24"/>
                <w:vertAlign w:val="subscript"/>
              </w:rPr>
              <w:t>1</w:t>
            </w:r>
          </w:p>
        </w:tc>
        <w:tc>
          <w:tcPr>
            <w:tcW w:w="876" w:type="dxa"/>
          </w:tcPr>
          <w:p>
            <w:pPr>
              <w:spacing w:line="360" w:lineRule="auto"/>
              <w:jc w:val="center"/>
              <w:rPr>
                <w:sz w:val="24"/>
              </w:rPr>
            </w:pPr>
            <w:r>
              <w:rPr>
                <w:sz w:val="24"/>
              </w:rPr>
              <w:t>——</w:t>
            </w:r>
          </w:p>
        </w:tc>
        <w:tc>
          <w:tcPr>
            <w:tcW w:w="6185" w:type="dxa"/>
            <w:vAlign w:val="center"/>
          </w:tcPr>
          <w:p>
            <w:pPr>
              <w:spacing w:line="360" w:lineRule="auto"/>
              <w:rPr>
                <w:sz w:val="24"/>
              </w:rPr>
            </w:pPr>
            <w:r>
              <w:rPr>
                <w:rFonts w:hint="eastAsia"/>
                <w:sz w:val="24"/>
              </w:rPr>
              <w:t>不燃性饰面层的密度（kg/m</w:t>
            </w:r>
            <w:r>
              <w:rPr>
                <w:rFonts w:hint="eastAsia"/>
                <w:sz w:val="24"/>
                <w:vertAlign w:val="superscript"/>
              </w:rPr>
              <w:t>3</w:t>
            </w:r>
            <w:r>
              <w:rPr>
                <w:rFonts w:hint="eastAsia"/>
                <w:sz w:val="24"/>
              </w:rPr>
              <w:t>）。对于常用不燃性饰面层，可按现行国家标准《民用建筑热工设计规范》GB 50176确定；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1" w:type="dxa"/>
          </w:tcPr>
          <w:p>
            <w:pPr>
              <w:spacing w:line="360" w:lineRule="auto"/>
              <w:jc w:val="right"/>
              <w:rPr>
                <w:sz w:val="24"/>
              </w:rPr>
            </w:pPr>
            <w:r>
              <w:rPr>
                <w:rFonts w:hint="eastAsia"/>
                <w:i/>
                <w:sz w:val="24"/>
              </w:rPr>
              <w:t>c</w:t>
            </w:r>
            <w:r>
              <w:rPr>
                <w:rFonts w:hint="eastAsia"/>
                <w:sz w:val="24"/>
                <w:vertAlign w:val="subscript"/>
              </w:rPr>
              <w:t>1</w:t>
            </w:r>
          </w:p>
        </w:tc>
        <w:tc>
          <w:tcPr>
            <w:tcW w:w="876" w:type="dxa"/>
          </w:tcPr>
          <w:p>
            <w:pPr>
              <w:spacing w:line="360" w:lineRule="auto"/>
              <w:jc w:val="center"/>
              <w:rPr>
                <w:sz w:val="24"/>
              </w:rPr>
            </w:pPr>
            <w:r>
              <w:rPr>
                <w:sz w:val="24"/>
              </w:rPr>
              <w:t>——</w:t>
            </w:r>
          </w:p>
        </w:tc>
        <w:tc>
          <w:tcPr>
            <w:tcW w:w="6185" w:type="dxa"/>
            <w:vAlign w:val="center"/>
          </w:tcPr>
          <w:p>
            <w:pPr>
              <w:spacing w:line="360" w:lineRule="auto"/>
              <w:rPr>
                <w:sz w:val="24"/>
              </w:rPr>
            </w:pPr>
            <w:r>
              <w:rPr>
                <w:rFonts w:hint="eastAsia"/>
                <w:sz w:val="24"/>
              </w:rPr>
              <w:t>不燃性饰面层的比热容</w:t>
            </w:r>
            <w:r>
              <w:rPr>
                <w:rFonts w:hint="eastAsia" w:ascii="宋体" w:hAnsi="宋体" w:cs="宋体"/>
                <w:sz w:val="24"/>
              </w:rPr>
              <w:t>[</w:t>
            </w:r>
            <w:r>
              <w:rPr>
                <w:rFonts w:hint="eastAsia"/>
                <w:sz w:val="24"/>
              </w:rPr>
              <w:t>kJ/(kg</w:t>
            </w:r>
            <w:r>
              <w:rPr>
                <w:sz w:val="24"/>
              </w:rPr>
              <w:t>·</w:t>
            </w:r>
            <w:r>
              <w:rPr>
                <w:rFonts w:hint="eastAsia"/>
                <w:sz w:val="24"/>
              </w:rPr>
              <w:t>℃)</w:t>
            </w:r>
            <w:r>
              <w:rPr>
                <w:rFonts w:hint="eastAsia" w:ascii="宋体" w:hAnsi="宋体" w:cs="宋体"/>
                <w:sz w:val="24"/>
              </w:rPr>
              <w:t>]</w:t>
            </w:r>
            <w:r>
              <w:rPr>
                <w:rFonts w:hint="eastAsia"/>
                <w:sz w:val="24"/>
              </w:rPr>
              <w:t>。对于常用不燃性饰面层，可按现行国家标准《民用建筑热工设计规范》GB 50176确定；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1" w:type="dxa"/>
          </w:tcPr>
          <w:p>
            <w:pPr>
              <w:spacing w:line="360" w:lineRule="auto"/>
              <w:jc w:val="right"/>
              <w:rPr>
                <w:sz w:val="24"/>
              </w:rPr>
            </w:pPr>
            <w:r>
              <w:rPr>
                <w:i/>
                <w:sz w:val="24"/>
              </w:rPr>
              <w:t>λ</w:t>
            </w:r>
            <w:r>
              <w:rPr>
                <w:rFonts w:hint="eastAsia"/>
                <w:sz w:val="24"/>
                <w:vertAlign w:val="subscript"/>
              </w:rPr>
              <w:t>1</w:t>
            </w:r>
          </w:p>
        </w:tc>
        <w:tc>
          <w:tcPr>
            <w:tcW w:w="876" w:type="dxa"/>
          </w:tcPr>
          <w:p>
            <w:pPr>
              <w:spacing w:line="360" w:lineRule="auto"/>
              <w:jc w:val="center"/>
              <w:rPr>
                <w:sz w:val="24"/>
              </w:rPr>
            </w:pPr>
            <w:r>
              <w:rPr>
                <w:sz w:val="24"/>
              </w:rPr>
              <w:t>——</w:t>
            </w:r>
          </w:p>
        </w:tc>
        <w:tc>
          <w:tcPr>
            <w:tcW w:w="6185" w:type="dxa"/>
            <w:vAlign w:val="center"/>
          </w:tcPr>
          <w:p>
            <w:pPr>
              <w:spacing w:line="360" w:lineRule="auto"/>
              <w:rPr>
                <w:sz w:val="24"/>
              </w:rPr>
            </w:pPr>
            <w:r>
              <w:rPr>
                <w:rFonts w:hint="eastAsia"/>
                <w:sz w:val="24"/>
              </w:rPr>
              <w:t>不燃性饰面层的导热系数</w:t>
            </w:r>
            <w:r>
              <w:rPr>
                <w:rFonts w:hint="eastAsia" w:ascii="宋体" w:hAnsi="宋体" w:cs="宋体"/>
                <w:sz w:val="24"/>
              </w:rPr>
              <w:t>[</w:t>
            </w:r>
            <w:r>
              <w:rPr>
                <w:rFonts w:hint="eastAsia"/>
                <w:sz w:val="24"/>
              </w:rPr>
              <w:t>W/(m</w:t>
            </w:r>
            <w:r>
              <w:rPr>
                <w:sz w:val="24"/>
              </w:rPr>
              <w:t>·</w:t>
            </w:r>
            <w:r>
              <w:rPr>
                <w:rFonts w:hint="eastAsia"/>
                <w:sz w:val="24"/>
              </w:rPr>
              <w:t>℃)</w:t>
            </w:r>
            <w:r>
              <w:rPr>
                <w:rFonts w:hint="eastAsia" w:ascii="宋体" w:hAnsi="宋体" w:cs="宋体"/>
                <w:sz w:val="24"/>
              </w:rPr>
              <w:t>]</w:t>
            </w:r>
            <w:r>
              <w:rPr>
                <w:rFonts w:hint="eastAsia"/>
                <w:sz w:val="24"/>
              </w:rPr>
              <w:t>。对于常用不燃性饰面层，可按现行国家标准《民用建筑热工设计规范》GB 50176确定。</w:t>
            </w:r>
          </w:p>
        </w:tc>
      </w:tr>
    </w:tbl>
    <w:p>
      <w:pPr>
        <w:spacing w:before="156" w:beforeLines="50" w:line="360" w:lineRule="auto"/>
        <w:rPr>
          <w:sz w:val="24"/>
        </w:rPr>
      </w:pPr>
      <w:r>
        <w:rPr>
          <w:rFonts w:hint="eastAsia"/>
          <w:b/>
          <w:sz w:val="24"/>
        </w:rPr>
        <w:t>3.1.8</w:t>
      </w:r>
      <w:r>
        <w:rPr>
          <w:b/>
          <w:sz w:val="24"/>
        </w:rPr>
        <w:t xml:space="preserve"> </w:t>
      </w:r>
      <w:r>
        <w:rPr>
          <w:rFonts w:hint="eastAsia"/>
          <w:b/>
          <w:sz w:val="24"/>
        </w:rPr>
        <w:t xml:space="preserve"> </w:t>
      </w:r>
      <w:r>
        <w:rPr>
          <w:rFonts w:hint="eastAsia"/>
          <w:sz w:val="24"/>
        </w:rPr>
        <w:t>建筑钢筋混凝土承重构件或结构的耐火</w:t>
      </w:r>
      <w:r>
        <w:rPr>
          <w:rFonts w:hint="eastAsia" w:ascii="宋体" w:hAnsi="宋体" w:cs="宋体"/>
          <w:sz w:val="24"/>
        </w:rPr>
        <w:t>极限验算可</w:t>
      </w:r>
      <w:r>
        <w:rPr>
          <w:rFonts w:hint="eastAsia"/>
          <w:sz w:val="24"/>
        </w:rPr>
        <w:t>采用本标准</w:t>
      </w:r>
      <w:r>
        <w:rPr>
          <w:sz w:val="24"/>
        </w:rPr>
        <w:t>附录</w:t>
      </w:r>
      <w:r>
        <w:rPr>
          <w:rFonts w:hint="eastAsia"/>
          <w:sz w:val="24"/>
        </w:rPr>
        <w:t>B</w:t>
      </w:r>
      <w:r>
        <w:rPr>
          <w:sz w:val="24"/>
        </w:rPr>
        <w:t>的高级计算方法</w:t>
      </w:r>
      <w:r>
        <w:rPr>
          <w:rFonts w:hint="eastAsia"/>
          <w:sz w:val="24"/>
        </w:rPr>
        <w:t>确定承载能力，也可</w:t>
      </w:r>
      <w:r>
        <w:rPr>
          <w:sz w:val="24"/>
        </w:rPr>
        <w:t>采用常温方法针对按</w:t>
      </w:r>
      <w:r>
        <w:rPr>
          <w:rFonts w:hint="eastAsia"/>
          <w:sz w:val="24"/>
        </w:rPr>
        <w:t>本标准</w:t>
      </w:r>
      <w:r>
        <w:rPr>
          <w:sz w:val="24"/>
        </w:rPr>
        <w:t>附录C</w:t>
      </w:r>
      <w:r>
        <w:rPr>
          <w:rFonts w:hint="eastAsia"/>
          <w:sz w:val="24"/>
        </w:rPr>
        <w:t>缩减后的有效截面计算承载能力</w:t>
      </w:r>
      <w:r>
        <w:rPr>
          <w:sz w:val="24"/>
        </w:rPr>
        <w:t>。</w:t>
      </w:r>
      <w:r>
        <w:rPr>
          <w:rFonts w:hint="eastAsia"/>
          <w:sz w:val="24"/>
        </w:rPr>
        <w:t>在计算承载能力时，材料的常温强度应采用标准值，材料的高温强度应采用材料的常温强度标准值乘以相应温度下的折减系数，折减系数宜符合本标准第4章的规定，也可通过专门的试验测定。</w:t>
      </w:r>
    </w:p>
    <w:p>
      <w:pPr>
        <w:spacing w:before="156" w:beforeLines="50" w:line="360" w:lineRule="auto"/>
        <w:rPr>
          <w:rFonts w:eastAsia="楷体"/>
          <w:sz w:val="24"/>
        </w:rPr>
      </w:pPr>
      <w:r>
        <w:rPr>
          <w:rFonts w:hint="eastAsia"/>
          <w:b/>
          <w:sz w:val="24"/>
        </w:rPr>
        <w:t xml:space="preserve">3.1.9  </w:t>
      </w:r>
      <w:r>
        <w:rPr>
          <w:rFonts w:hint="eastAsia"/>
          <w:sz w:val="24"/>
        </w:rPr>
        <w:t>建筑高度大于</w:t>
      </w:r>
      <w:r>
        <w:rPr>
          <w:sz w:val="24"/>
        </w:rPr>
        <w:t>2</w:t>
      </w:r>
      <w:r>
        <w:rPr>
          <w:rFonts w:hint="eastAsia"/>
          <w:sz w:val="24"/>
        </w:rPr>
        <w:t>5</w:t>
      </w:r>
      <w:r>
        <w:rPr>
          <w:sz w:val="24"/>
        </w:rPr>
        <w:t>0 m</w:t>
      </w:r>
      <w:r>
        <w:rPr>
          <w:rFonts w:hint="eastAsia"/>
          <w:sz w:val="24"/>
        </w:rPr>
        <w:t>的工业与民用建筑、安全等级为一级的工业与民用建筑，结构的耐火极限验算宜</w:t>
      </w:r>
      <w:r>
        <w:rPr>
          <w:rFonts w:hint="eastAsia" w:ascii="宋体" w:hAnsi="宋体" w:cs="宋体"/>
          <w:sz w:val="24"/>
        </w:rPr>
        <w:t>进行</w:t>
      </w:r>
      <w:r>
        <w:rPr>
          <w:rFonts w:hint="eastAsia"/>
          <w:sz w:val="24"/>
        </w:rPr>
        <w:t>结构在火灾作用下的整体受力</w:t>
      </w:r>
      <w:r>
        <w:rPr>
          <w:rFonts w:hint="eastAsia" w:ascii="宋体" w:hAnsi="宋体" w:cs="宋体"/>
          <w:sz w:val="24"/>
        </w:rPr>
        <w:t>分析</w:t>
      </w:r>
      <w:r>
        <w:rPr>
          <w:rFonts w:hint="eastAsia"/>
          <w:sz w:val="24"/>
        </w:rPr>
        <w:t>。结构在火灾作用下的整体受力分析宜采用本标准附录B规定的方法。</w:t>
      </w:r>
      <w:r>
        <w:rPr>
          <w:rFonts w:hint="eastAsia" w:ascii="宋体" w:hAnsi="宋体" w:cs="宋体"/>
          <w:sz w:val="24"/>
        </w:rPr>
        <w:t>建筑结构安全等级的划分应符合现行国家标准《工程结构可靠性设计统一标准》</w:t>
      </w:r>
      <w:r>
        <w:rPr>
          <w:sz w:val="24"/>
        </w:rPr>
        <w:t>GB 50153的</w:t>
      </w:r>
      <w:r>
        <w:rPr>
          <w:rFonts w:hint="eastAsia" w:ascii="宋体" w:hAnsi="宋体" w:cs="宋体"/>
          <w:sz w:val="24"/>
        </w:rPr>
        <w:t>规定。</w:t>
      </w:r>
    </w:p>
    <w:p>
      <w:pPr>
        <w:pStyle w:val="3"/>
        <w:spacing w:line="360" w:lineRule="auto"/>
      </w:pPr>
      <w:bookmarkStart w:id="61" w:name="_Toc4979"/>
      <w:bookmarkStart w:id="62" w:name="_Toc7982"/>
      <w:bookmarkStart w:id="63" w:name="_Toc23112"/>
      <w:bookmarkStart w:id="64" w:name="_Toc18679"/>
      <w:bookmarkStart w:id="65" w:name="_Toc28830"/>
      <w:r>
        <w:t>3.</w:t>
      </w:r>
      <w:r>
        <w:rPr>
          <w:rFonts w:hint="eastAsia"/>
        </w:rPr>
        <w:t xml:space="preserve"> </w:t>
      </w:r>
      <w:r>
        <w:t xml:space="preserve">2  </w:t>
      </w:r>
      <w:r>
        <w:rPr>
          <w:rFonts w:hint="eastAsia"/>
        </w:rPr>
        <w:t>防火保护</w:t>
      </w:r>
      <w:bookmarkEnd w:id="61"/>
      <w:bookmarkEnd w:id="62"/>
      <w:bookmarkEnd w:id="63"/>
      <w:bookmarkEnd w:id="64"/>
      <w:bookmarkEnd w:id="65"/>
    </w:p>
    <w:p>
      <w:pPr>
        <w:spacing w:line="360" w:lineRule="auto"/>
        <w:ind w:left="2"/>
        <w:rPr>
          <w:sz w:val="24"/>
        </w:rPr>
      </w:pPr>
      <w:r>
        <w:rPr>
          <w:rFonts w:hint="eastAsia"/>
          <w:b/>
          <w:sz w:val="24"/>
        </w:rPr>
        <w:t>3</w:t>
      </w:r>
      <w:r>
        <w:rPr>
          <w:b/>
          <w:sz w:val="24"/>
        </w:rPr>
        <w:t xml:space="preserve">.2.1 </w:t>
      </w:r>
      <w:r>
        <w:rPr>
          <w:rFonts w:hint="eastAsia"/>
          <w:b/>
          <w:sz w:val="24"/>
        </w:rPr>
        <w:t xml:space="preserve"> </w:t>
      </w:r>
      <w:r>
        <w:rPr>
          <w:rFonts w:hint="eastAsia"/>
          <w:sz w:val="24"/>
        </w:rPr>
        <w:t>建筑钢筋混凝土构件或结构的耐火极限经验算低于</w:t>
      </w:r>
      <w:r>
        <w:rPr>
          <w:rFonts w:hint="eastAsia" w:ascii="宋体" w:hAnsi="宋体" w:cs="宋体"/>
          <w:sz w:val="24"/>
        </w:rPr>
        <w:t>相应的耐火极限要求</w:t>
      </w:r>
      <w:r>
        <w:rPr>
          <w:rFonts w:hint="eastAsia"/>
          <w:sz w:val="24"/>
        </w:rPr>
        <w:t>时，应采取防火保护措施。</w:t>
      </w:r>
    </w:p>
    <w:p>
      <w:pPr>
        <w:spacing w:before="156" w:beforeLines="50" w:line="360" w:lineRule="auto"/>
        <w:rPr>
          <w:sz w:val="24"/>
        </w:rPr>
      </w:pPr>
      <w:r>
        <w:rPr>
          <w:b/>
          <w:sz w:val="24"/>
        </w:rPr>
        <w:t>3</w:t>
      </w:r>
      <w:r>
        <w:rPr>
          <w:rFonts w:hint="eastAsia"/>
          <w:b/>
          <w:sz w:val="24"/>
        </w:rPr>
        <w:t>.</w:t>
      </w:r>
      <w:r>
        <w:rPr>
          <w:b/>
          <w:sz w:val="24"/>
        </w:rPr>
        <w:t>2</w:t>
      </w:r>
      <w:r>
        <w:rPr>
          <w:rFonts w:hint="eastAsia"/>
          <w:b/>
          <w:sz w:val="24"/>
        </w:rPr>
        <w:t>.</w:t>
      </w:r>
      <w:r>
        <w:rPr>
          <w:b/>
          <w:sz w:val="24"/>
        </w:rPr>
        <w:t>2</w:t>
      </w:r>
      <w:r>
        <w:rPr>
          <w:rFonts w:hint="eastAsia"/>
          <w:b/>
          <w:sz w:val="24"/>
        </w:rPr>
        <w:t xml:space="preserve">  </w:t>
      </w:r>
      <w:r>
        <w:rPr>
          <w:rFonts w:hint="eastAsia"/>
          <w:sz w:val="24"/>
        </w:rPr>
        <w:t>建筑钢筋混凝土构件或结构的防火保护</w:t>
      </w:r>
      <w:r>
        <w:rPr>
          <w:rFonts w:hint="eastAsia" w:ascii="宋体" w:hAnsi="宋体" w:cs="宋体"/>
          <w:sz w:val="24"/>
        </w:rPr>
        <w:t>方法</w:t>
      </w:r>
      <w:r>
        <w:rPr>
          <w:rFonts w:hint="eastAsia"/>
          <w:sz w:val="24"/>
        </w:rPr>
        <w:t>应根据构件或结构的耐火极限要求和断面形状，按照方便施工、耐久可靠的原则选择，并宜采用下列</w:t>
      </w:r>
      <w:r>
        <w:rPr>
          <w:rFonts w:hint="eastAsia" w:ascii="宋体" w:hAnsi="宋体" w:cs="宋体"/>
          <w:sz w:val="24"/>
        </w:rPr>
        <w:t>方法</w:t>
      </w:r>
      <w:r>
        <w:rPr>
          <w:rFonts w:hint="eastAsia"/>
          <w:sz w:val="24"/>
        </w:rPr>
        <w:t>之一或其中几种</w:t>
      </w:r>
      <w:r>
        <w:rPr>
          <w:rFonts w:hint="eastAsia" w:ascii="宋体" w:hAnsi="宋体" w:cs="宋体"/>
          <w:sz w:val="24"/>
        </w:rPr>
        <w:t>方法</w:t>
      </w:r>
      <w:r>
        <w:rPr>
          <w:rFonts w:hint="eastAsia"/>
          <w:sz w:val="24"/>
        </w:rPr>
        <w:t>的组合：</w:t>
      </w:r>
    </w:p>
    <w:p>
      <w:pPr>
        <w:spacing w:line="360" w:lineRule="auto"/>
        <w:ind w:firstLine="419" w:firstLineChars="174"/>
        <w:rPr>
          <w:sz w:val="24"/>
        </w:rPr>
      </w:pPr>
      <w:r>
        <w:rPr>
          <w:rFonts w:hint="eastAsia"/>
          <w:b/>
          <w:bCs/>
          <w:sz w:val="24"/>
        </w:rPr>
        <w:t xml:space="preserve">1 </w:t>
      </w:r>
      <w:r>
        <w:rPr>
          <w:rFonts w:hint="eastAsia"/>
          <w:sz w:val="24"/>
        </w:rPr>
        <w:t xml:space="preserve"> 喷涂防火涂料；</w:t>
      </w:r>
    </w:p>
    <w:p>
      <w:pPr>
        <w:spacing w:line="360" w:lineRule="auto"/>
        <w:ind w:firstLine="419" w:firstLineChars="174"/>
        <w:rPr>
          <w:b/>
          <w:bCs/>
          <w:sz w:val="24"/>
        </w:rPr>
      </w:pPr>
      <w:r>
        <w:rPr>
          <w:rFonts w:hint="eastAsia"/>
          <w:b/>
          <w:bCs/>
          <w:sz w:val="24"/>
        </w:rPr>
        <w:t>2</w:t>
      </w:r>
      <w:r>
        <w:rPr>
          <w:rFonts w:hint="eastAsia"/>
          <w:sz w:val="24"/>
        </w:rPr>
        <w:t xml:space="preserve">  包覆防火板；</w:t>
      </w:r>
    </w:p>
    <w:p>
      <w:pPr>
        <w:spacing w:line="360" w:lineRule="auto"/>
        <w:ind w:firstLine="419" w:firstLineChars="174"/>
        <w:rPr>
          <w:sz w:val="24"/>
        </w:rPr>
      </w:pPr>
      <w:r>
        <w:rPr>
          <w:rFonts w:hint="eastAsia"/>
          <w:b/>
          <w:bCs/>
          <w:sz w:val="24"/>
        </w:rPr>
        <w:t>3</w:t>
      </w:r>
      <w:r>
        <w:rPr>
          <w:rFonts w:hint="eastAsia"/>
          <w:sz w:val="24"/>
        </w:rPr>
        <w:t xml:space="preserve">  包覆柔性毡状隔热材料；</w:t>
      </w:r>
    </w:p>
    <w:p>
      <w:pPr>
        <w:spacing w:line="360" w:lineRule="auto"/>
        <w:ind w:firstLine="419" w:firstLineChars="174"/>
        <w:rPr>
          <w:sz w:val="24"/>
        </w:rPr>
      </w:pPr>
      <w:r>
        <w:rPr>
          <w:rFonts w:hint="eastAsia"/>
          <w:b/>
          <w:bCs/>
          <w:sz w:val="24"/>
        </w:rPr>
        <w:t xml:space="preserve">4 </w:t>
      </w:r>
      <w:r>
        <w:rPr>
          <w:rFonts w:hint="eastAsia"/>
          <w:sz w:val="24"/>
        </w:rPr>
        <w:t xml:space="preserve"> 包覆混凝土、金属网抹砂浆或砌体。</w:t>
      </w:r>
    </w:p>
    <w:p>
      <w:pPr>
        <w:spacing w:before="156" w:beforeLines="50" w:line="360" w:lineRule="auto"/>
        <w:rPr>
          <w:sz w:val="24"/>
        </w:rPr>
      </w:pPr>
      <w:r>
        <w:rPr>
          <w:b/>
          <w:sz w:val="24"/>
        </w:rPr>
        <w:t xml:space="preserve">3.2.3  </w:t>
      </w:r>
      <w:r>
        <w:rPr>
          <w:rFonts w:hint="eastAsia"/>
          <w:sz w:val="24"/>
        </w:rPr>
        <w:t>建筑钢筋混凝土构件或结构采用喷涂</w:t>
      </w:r>
      <w:r>
        <w:rPr>
          <w:sz w:val="24"/>
        </w:rPr>
        <w:t>防火</w:t>
      </w:r>
      <w:r>
        <w:rPr>
          <w:rFonts w:hint="eastAsia"/>
          <w:sz w:val="24"/>
        </w:rPr>
        <w:t>涂料保护</w:t>
      </w:r>
      <w:r>
        <w:rPr>
          <w:sz w:val="24"/>
        </w:rPr>
        <w:t>时，</w:t>
      </w:r>
      <w:r>
        <w:rPr>
          <w:rFonts w:hint="eastAsia"/>
          <w:sz w:val="24"/>
        </w:rPr>
        <w:t>宜选用</w:t>
      </w:r>
      <w:r>
        <w:rPr>
          <w:sz w:val="24"/>
        </w:rPr>
        <w:t>非膨胀型防火涂料</w:t>
      </w:r>
      <w:r>
        <w:rPr>
          <w:rFonts w:hint="eastAsia"/>
          <w:sz w:val="24"/>
        </w:rPr>
        <w:t>；当构件或结构的耐火极限要求不低于1.50 h时，不宜采用</w:t>
      </w:r>
      <w:r>
        <w:rPr>
          <w:sz w:val="24"/>
        </w:rPr>
        <w:t>膨胀型防火涂料</w:t>
      </w:r>
      <w:r>
        <w:rPr>
          <w:rFonts w:hint="eastAsia"/>
          <w:sz w:val="24"/>
        </w:rPr>
        <w:t>。</w:t>
      </w:r>
      <w:r>
        <w:rPr>
          <w:sz w:val="24"/>
        </w:rPr>
        <w:t>防火涂料的技术性能应符合</w:t>
      </w:r>
      <w:r>
        <w:rPr>
          <w:rFonts w:hint="eastAsia"/>
          <w:sz w:val="24"/>
        </w:rPr>
        <w:t>现行国家标准</w:t>
      </w:r>
      <w:r>
        <w:rPr>
          <w:sz w:val="24"/>
        </w:rPr>
        <w:t>《</w:t>
      </w:r>
      <w:r>
        <w:rPr>
          <w:rFonts w:hint="eastAsia"/>
          <w:sz w:val="24"/>
        </w:rPr>
        <w:t>混凝土结构</w:t>
      </w:r>
      <w:r>
        <w:rPr>
          <w:sz w:val="24"/>
        </w:rPr>
        <w:t>防火涂料》</w:t>
      </w:r>
      <w:r>
        <w:rPr>
          <w:rFonts w:hint="eastAsia"/>
          <w:sz w:val="24"/>
        </w:rPr>
        <w:t>GB 28375</w:t>
      </w:r>
      <w:bookmarkStart w:id="66" w:name="_Hlk124370380"/>
      <w:r>
        <w:rPr>
          <w:rFonts w:hint="eastAsia"/>
          <w:sz w:val="24"/>
        </w:rPr>
        <w:t>的规定</w:t>
      </w:r>
      <w:bookmarkEnd w:id="66"/>
      <w:r>
        <w:rPr>
          <w:rFonts w:hint="eastAsia"/>
          <w:sz w:val="24"/>
        </w:rPr>
        <w:t>。</w:t>
      </w:r>
    </w:p>
    <w:p>
      <w:pPr>
        <w:spacing w:before="156" w:beforeLines="50" w:line="360" w:lineRule="auto"/>
        <w:rPr>
          <w:sz w:val="24"/>
        </w:rPr>
      </w:pPr>
      <w:r>
        <w:rPr>
          <w:b/>
          <w:sz w:val="24"/>
        </w:rPr>
        <w:t xml:space="preserve">3.2.4 </w:t>
      </w:r>
      <w:r>
        <w:rPr>
          <w:rFonts w:hint="eastAsia"/>
          <w:b/>
          <w:sz w:val="24"/>
        </w:rPr>
        <w:t xml:space="preserve"> </w:t>
      </w:r>
      <w:r>
        <w:rPr>
          <w:rFonts w:hint="eastAsia"/>
          <w:sz w:val="24"/>
        </w:rPr>
        <w:t>建筑钢筋混凝土构件或结构采用包覆防火板保护时，应符合下列规定：</w:t>
      </w:r>
    </w:p>
    <w:p>
      <w:pPr>
        <w:spacing w:line="360" w:lineRule="auto"/>
        <w:ind w:firstLine="419" w:firstLineChars="174"/>
        <w:rPr>
          <w:sz w:val="24"/>
        </w:rPr>
      </w:pPr>
      <w:r>
        <w:rPr>
          <w:rFonts w:hint="eastAsia"/>
          <w:b/>
          <w:bCs/>
          <w:sz w:val="24"/>
        </w:rPr>
        <w:t>1</w:t>
      </w:r>
      <w:r>
        <w:rPr>
          <w:rFonts w:hint="eastAsia"/>
          <w:sz w:val="24"/>
        </w:rPr>
        <w:t xml:space="preserve">  应根据构件或结构的耐火极限要求选择相应</w:t>
      </w:r>
      <w:r>
        <w:rPr>
          <w:sz w:val="24"/>
        </w:rPr>
        <w:t>密度</w:t>
      </w:r>
      <w:r>
        <w:rPr>
          <w:rFonts w:hint="eastAsia"/>
          <w:sz w:val="24"/>
        </w:rPr>
        <w:t>的</w:t>
      </w:r>
      <w:r>
        <w:rPr>
          <w:sz w:val="24"/>
        </w:rPr>
        <w:t>防火板</w:t>
      </w:r>
      <w:r>
        <w:rPr>
          <w:rFonts w:hint="eastAsia"/>
          <w:sz w:val="24"/>
        </w:rPr>
        <w:t>，</w:t>
      </w:r>
      <w:r>
        <w:rPr>
          <w:rFonts w:hint="eastAsia" w:ascii="宋体" w:hAnsi="宋体" w:cs="宋体"/>
          <w:sz w:val="24"/>
        </w:rPr>
        <w:t>且不宜采用低密度防火板</w:t>
      </w:r>
      <w:r>
        <w:rPr>
          <w:rFonts w:hint="eastAsia"/>
          <w:sz w:val="24"/>
        </w:rPr>
        <w:t>；</w:t>
      </w:r>
    </w:p>
    <w:p>
      <w:pPr>
        <w:spacing w:line="360" w:lineRule="auto"/>
        <w:ind w:firstLine="419" w:firstLineChars="174"/>
        <w:rPr>
          <w:sz w:val="24"/>
        </w:rPr>
      </w:pPr>
      <w:r>
        <w:rPr>
          <w:rFonts w:hint="eastAsia"/>
          <w:b/>
          <w:bCs/>
          <w:sz w:val="24"/>
        </w:rPr>
        <w:t xml:space="preserve">2 </w:t>
      </w:r>
      <w:r>
        <w:rPr>
          <w:rFonts w:hint="eastAsia"/>
          <w:sz w:val="24"/>
        </w:rPr>
        <w:t xml:space="preserve"> 防火板应为不燃材料，受火时不应出现炸裂和穿透裂缝等现象；</w:t>
      </w:r>
    </w:p>
    <w:p>
      <w:pPr>
        <w:spacing w:line="360" w:lineRule="auto"/>
        <w:ind w:firstLine="419" w:firstLineChars="174"/>
        <w:rPr>
          <w:sz w:val="24"/>
        </w:rPr>
      </w:pPr>
      <w:r>
        <w:rPr>
          <w:rFonts w:hint="eastAsia"/>
          <w:b/>
          <w:bCs/>
          <w:sz w:val="24"/>
        </w:rPr>
        <w:t>3</w:t>
      </w:r>
      <w:r>
        <w:rPr>
          <w:rFonts w:hint="eastAsia"/>
          <w:sz w:val="24"/>
        </w:rPr>
        <w:t xml:space="preserve">  防火板的包覆</w:t>
      </w:r>
      <w:r>
        <w:rPr>
          <w:rFonts w:hint="eastAsia" w:ascii="宋体" w:hAnsi="宋体" w:cs="宋体"/>
          <w:sz w:val="24"/>
        </w:rPr>
        <w:t>构造</w:t>
      </w:r>
      <w:r>
        <w:rPr>
          <w:rFonts w:hint="eastAsia"/>
          <w:sz w:val="24"/>
        </w:rPr>
        <w:t>应根据构件形状和所处部位</w:t>
      </w:r>
      <w:r>
        <w:rPr>
          <w:rFonts w:hint="eastAsia" w:ascii="宋体" w:hAnsi="宋体" w:cs="宋体"/>
          <w:sz w:val="24"/>
        </w:rPr>
        <w:t>确定</w:t>
      </w:r>
      <w:r>
        <w:rPr>
          <w:rFonts w:hint="eastAsia"/>
          <w:sz w:val="24"/>
        </w:rPr>
        <w:t>，并应采取确保安装牢固的措施；</w:t>
      </w:r>
    </w:p>
    <w:p>
      <w:pPr>
        <w:spacing w:line="360" w:lineRule="auto"/>
        <w:ind w:firstLine="419" w:firstLineChars="174"/>
        <w:rPr>
          <w:sz w:val="24"/>
        </w:rPr>
      </w:pPr>
      <w:r>
        <w:rPr>
          <w:rFonts w:hint="eastAsia"/>
          <w:b/>
          <w:bCs/>
          <w:sz w:val="24"/>
        </w:rPr>
        <w:t>4</w:t>
      </w:r>
      <w:r>
        <w:rPr>
          <w:rFonts w:hint="eastAsia"/>
          <w:sz w:val="24"/>
        </w:rPr>
        <w:t xml:space="preserve">  固定防火板的龙骨及黏结剂应为不燃材料，龙骨应便于与构件及防火板连接，黏结剂在高温下</w:t>
      </w:r>
      <w:r>
        <w:rPr>
          <w:rFonts w:hint="eastAsia" w:ascii="宋体" w:hAnsi="宋体" w:cs="宋体"/>
          <w:sz w:val="24"/>
        </w:rPr>
        <w:t>应保</w:t>
      </w:r>
      <w:r>
        <w:rPr>
          <w:rFonts w:hint="eastAsia"/>
          <w:sz w:val="24"/>
        </w:rPr>
        <w:t>持一定的强度，并</w:t>
      </w:r>
      <w:r>
        <w:rPr>
          <w:rFonts w:hint="eastAsia" w:ascii="宋体" w:hAnsi="宋体" w:cs="宋体"/>
          <w:sz w:val="24"/>
        </w:rPr>
        <w:t>应保</w:t>
      </w:r>
      <w:r>
        <w:rPr>
          <w:rFonts w:hint="eastAsia"/>
          <w:sz w:val="24"/>
        </w:rPr>
        <w:t>证防火板的包敷完整；</w:t>
      </w:r>
    </w:p>
    <w:p>
      <w:pPr>
        <w:spacing w:line="360" w:lineRule="auto"/>
        <w:ind w:firstLine="419" w:firstLineChars="174"/>
        <w:rPr>
          <w:sz w:val="24"/>
        </w:rPr>
      </w:pPr>
      <w:r>
        <w:rPr>
          <w:rFonts w:hint="eastAsia"/>
          <w:b/>
          <w:bCs/>
          <w:sz w:val="24"/>
        </w:rPr>
        <w:t>5</w:t>
      </w:r>
      <w:r>
        <w:rPr>
          <w:rFonts w:hint="eastAsia"/>
          <w:sz w:val="24"/>
        </w:rPr>
        <w:t xml:space="preserve">  防火板的技术性能</w:t>
      </w:r>
      <w:r>
        <w:rPr>
          <w:sz w:val="24"/>
        </w:rPr>
        <w:t>应符合</w:t>
      </w:r>
      <w:r>
        <w:rPr>
          <w:rFonts w:hint="eastAsia"/>
          <w:sz w:val="24"/>
        </w:rPr>
        <w:t>国家现行标准</w:t>
      </w:r>
      <w:r>
        <w:rPr>
          <w:sz w:val="24"/>
        </w:rPr>
        <w:t>《钢结构防火</w:t>
      </w:r>
      <w:r>
        <w:rPr>
          <w:rFonts w:hint="eastAsia"/>
          <w:sz w:val="24"/>
        </w:rPr>
        <w:t>保护板</w:t>
      </w:r>
      <w:r>
        <w:rPr>
          <w:sz w:val="24"/>
        </w:rPr>
        <w:t>》</w:t>
      </w:r>
      <w:r>
        <w:rPr>
          <w:rFonts w:hint="eastAsia"/>
          <w:sz w:val="24"/>
        </w:rPr>
        <w:t>XF/T 3012的规定。</w:t>
      </w:r>
    </w:p>
    <w:p>
      <w:pPr>
        <w:spacing w:before="156" w:beforeLines="50" w:line="360" w:lineRule="auto"/>
        <w:rPr>
          <w:sz w:val="24"/>
        </w:rPr>
      </w:pPr>
      <w:r>
        <w:rPr>
          <w:b/>
          <w:sz w:val="24"/>
        </w:rPr>
        <w:t>3.2.5</w:t>
      </w:r>
      <w:r>
        <w:rPr>
          <w:sz w:val="24"/>
        </w:rPr>
        <w:t xml:space="preserve"> </w:t>
      </w:r>
      <w:r>
        <w:rPr>
          <w:rFonts w:hint="eastAsia"/>
          <w:sz w:val="24"/>
        </w:rPr>
        <w:t xml:space="preserve"> 建筑钢筋混凝土构件或结构</w:t>
      </w:r>
      <w:r>
        <w:rPr>
          <w:sz w:val="24"/>
        </w:rPr>
        <w:t>采用</w:t>
      </w:r>
      <w:r>
        <w:rPr>
          <w:rFonts w:hint="eastAsia"/>
          <w:sz w:val="24"/>
        </w:rPr>
        <w:t>包覆灰砂砖</w:t>
      </w:r>
      <w:r>
        <w:rPr>
          <w:rFonts w:hint="eastAsia"/>
          <w:b/>
          <w:sz w:val="24"/>
        </w:rPr>
        <w:t>、</w:t>
      </w:r>
      <w:r>
        <w:rPr>
          <w:rFonts w:hint="eastAsia"/>
          <w:sz w:val="24"/>
        </w:rPr>
        <w:t>轻质混凝土砌块、</w:t>
      </w:r>
      <w:r>
        <w:rPr>
          <w:sz w:val="24"/>
        </w:rPr>
        <w:t>混凝土或金属网</w:t>
      </w:r>
      <w:r>
        <w:rPr>
          <w:rFonts w:hint="eastAsia"/>
          <w:sz w:val="24"/>
        </w:rPr>
        <w:t>抹</w:t>
      </w:r>
      <w:r>
        <w:rPr>
          <w:sz w:val="24"/>
        </w:rPr>
        <w:t>砂浆等</w:t>
      </w:r>
      <w:r>
        <w:rPr>
          <w:rFonts w:hint="eastAsia"/>
          <w:sz w:val="24"/>
        </w:rPr>
        <w:t>保护时，应符合下列要求：</w:t>
      </w:r>
    </w:p>
    <w:p>
      <w:pPr>
        <w:spacing w:line="360" w:lineRule="auto"/>
        <w:ind w:firstLine="419" w:firstLineChars="174"/>
        <w:rPr>
          <w:sz w:val="24"/>
        </w:rPr>
      </w:pPr>
      <w:r>
        <w:rPr>
          <w:rFonts w:hint="eastAsia"/>
          <w:b/>
          <w:bCs/>
          <w:sz w:val="24"/>
        </w:rPr>
        <w:t>1</w:t>
      </w:r>
      <w:r>
        <w:rPr>
          <w:rFonts w:hint="eastAsia"/>
          <w:sz w:val="24"/>
        </w:rPr>
        <w:t xml:space="preserve">  当采用包覆混凝土保护时，混凝土的强度等级不应低于C20；</w:t>
      </w:r>
    </w:p>
    <w:p>
      <w:pPr>
        <w:spacing w:line="360" w:lineRule="auto"/>
        <w:ind w:firstLine="419" w:firstLineChars="174"/>
        <w:rPr>
          <w:sz w:val="24"/>
        </w:rPr>
      </w:pPr>
      <w:r>
        <w:rPr>
          <w:rFonts w:hint="eastAsia"/>
          <w:b/>
          <w:bCs/>
          <w:sz w:val="24"/>
        </w:rPr>
        <w:t>2</w:t>
      </w:r>
      <w:r>
        <w:rPr>
          <w:rFonts w:hint="eastAsia"/>
          <w:sz w:val="24"/>
        </w:rPr>
        <w:t xml:space="preserve">  当采用包覆金属网抹砂浆保护时，砂浆的强度等级不应低于M5；金属网的网格不应大于20 mm，金属丝的丝径不宜小于0.6 mm；砂浆厚度不宜小于25 mm；</w:t>
      </w:r>
    </w:p>
    <w:p>
      <w:pPr>
        <w:spacing w:line="360" w:lineRule="auto"/>
        <w:ind w:firstLine="419" w:firstLineChars="174"/>
        <w:rPr>
          <w:sz w:val="24"/>
        </w:rPr>
      </w:pPr>
      <w:r>
        <w:rPr>
          <w:rFonts w:hint="eastAsia"/>
          <w:b/>
          <w:bCs/>
          <w:sz w:val="24"/>
        </w:rPr>
        <w:t xml:space="preserve">3 </w:t>
      </w:r>
      <w:r>
        <w:rPr>
          <w:rFonts w:hint="eastAsia"/>
          <w:sz w:val="24"/>
        </w:rPr>
        <w:t xml:space="preserve"> 当采用包覆砌体保护时，砖或砌块的强度等级不应低于MU10。</w:t>
      </w:r>
    </w:p>
    <w:p>
      <w:pPr>
        <w:spacing w:before="156" w:beforeLines="50" w:line="360" w:lineRule="auto"/>
        <w:rPr>
          <w:rFonts w:eastAsia="楷体"/>
          <w:sz w:val="24"/>
        </w:rPr>
      </w:pPr>
      <w:r>
        <w:rPr>
          <w:b/>
          <w:sz w:val="24"/>
        </w:rPr>
        <w:t xml:space="preserve">3.2.6 </w:t>
      </w:r>
      <w:r>
        <w:rPr>
          <w:rFonts w:hint="eastAsia"/>
          <w:b/>
          <w:sz w:val="24"/>
        </w:rPr>
        <w:t xml:space="preserve"> </w:t>
      </w:r>
      <w:r>
        <w:rPr>
          <w:rFonts w:hint="eastAsia"/>
          <w:sz w:val="24"/>
        </w:rPr>
        <w:t>建筑的</w:t>
      </w:r>
      <w:r>
        <w:rPr>
          <w:sz w:val="24"/>
        </w:rPr>
        <w:t>隔震橡胶支座应采取防火</w:t>
      </w:r>
      <w:r>
        <w:rPr>
          <w:rFonts w:hint="eastAsia"/>
          <w:sz w:val="24"/>
        </w:rPr>
        <w:t>保护措施，防火保护后隔震橡胶支座的耐火极限不应低于与之连接的结构构件的耐火极限要求</w:t>
      </w:r>
      <w:r>
        <w:rPr>
          <w:sz w:val="24"/>
        </w:rPr>
        <w:t>。隔震橡胶支座的防火</w:t>
      </w:r>
      <w:r>
        <w:rPr>
          <w:rFonts w:hint="eastAsia"/>
          <w:sz w:val="24"/>
        </w:rPr>
        <w:t>保护宜</w:t>
      </w:r>
      <w:r>
        <w:rPr>
          <w:sz w:val="24"/>
        </w:rPr>
        <w:t>采用</w:t>
      </w:r>
      <w:r>
        <w:rPr>
          <w:rFonts w:hint="eastAsia"/>
          <w:sz w:val="24"/>
        </w:rPr>
        <w:t>喷涂非膨胀型</w:t>
      </w:r>
      <w:r>
        <w:rPr>
          <w:sz w:val="24"/>
        </w:rPr>
        <w:t>防火涂料或包覆防火板</w:t>
      </w:r>
      <w:r>
        <w:rPr>
          <w:rFonts w:hint="eastAsia"/>
          <w:sz w:val="24"/>
        </w:rPr>
        <w:t>的方式</w:t>
      </w:r>
      <w:r>
        <w:rPr>
          <w:sz w:val="24"/>
        </w:rPr>
        <w:t>。</w:t>
      </w:r>
    </w:p>
    <w:p>
      <w:pPr>
        <w:spacing w:line="360" w:lineRule="auto"/>
        <w:ind w:left="2" w:firstLine="480" w:firstLineChars="200"/>
        <w:rPr>
          <w:rFonts w:eastAsia="楷体"/>
          <w:color w:val="FF0000"/>
          <w:sz w:val="24"/>
        </w:rPr>
      </w:pPr>
    </w:p>
    <w:p>
      <w:pPr>
        <w:spacing w:line="360" w:lineRule="auto"/>
        <w:ind w:left="2" w:firstLine="480" w:firstLineChars="200"/>
        <w:rPr>
          <w:rFonts w:eastAsia="楷体"/>
          <w:color w:val="FF0000"/>
          <w:sz w:val="24"/>
        </w:rPr>
        <w:sectPr>
          <w:pgSz w:w="11906" w:h="16838"/>
          <w:pgMar w:top="1440" w:right="1800" w:bottom="1440" w:left="1800" w:header="851" w:footer="992" w:gutter="0"/>
          <w:cols w:space="720" w:num="1"/>
          <w:docGrid w:type="lines" w:linePitch="312" w:charSpace="0"/>
        </w:sectPr>
      </w:pPr>
    </w:p>
    <w:p>
      <w:pPr>
        <w:pStyle w:val="2"/>
      </w:pPr>
      <w:bookmarkStart w:id="67" w:name="_Toc26720"/>
      <w:bookmarkStart w:id="68" w:name="_Toc13268"/>
      <w:bookmarkStart w:id="69" w:name="_Toc22264"/>
      <w:bookmarkStart w:id="70" w:name="_Toc30948"/>
      <w:bookmarkStart w:id="71" w:name="_Toc23597"/>
      <w:bookmarkStart w:id="72" w:name="_Toc123894263"/>
      <w:r>
        <w:t>4  材料</w:t>
      </w:r>
      <w:bookmarkEnd w:id="2"/>
      <w:bookmarkEnd w:id="3"/>
      <w:bookmarkEnd w:id="4"/>
      <w:bookmarkEnd w:id="5"/>
      <w:bookmarkEnd w:id="6"/>
      <w:r>
        <w:t>及连接</w:t>
      </w:r>
      <w:bookmarkEnd w:id="67"/>
      <w:bookmarkEnd w:id="68"/>
      <w:bookmarkEnd w:id="69"/>
      <w:bookmarkEnd w:id="70"/>
      <w:bookmarkEnd w:id="71"/>
      <w:bookmarkEnd w:id="72"/>
    </w:p>
    <w:p>
      <w:pPr>
        <w:pStyle w:val="3"/>
        <w:spacing w:line="360" w:lineRule="auto"/>
      </w:pPr>
      <w:bookmarkStart w:id="73" w:name="_Toc123894264"/>
      <w:bookmarkStart w:id="74" w:name="_Toc10550"/>
      <w:bookmarkStart w:id="75" w:name="_Toc76674001"/>
      <w:bookmarkStart w:id="76" w:name="_Toc2360"/>
      <w:bookmarkStart w:id="77" w:name="_Toc90288904"/>
      <w:bookmarkStart w:id="78" w:name="_Toc90287840"/>
      <w:bookmarkStart w:id="79" w:name="_Toc30871"/>
      <w:bookmarkStart w:id="80" w:name="_Toc57798615"/>
      <w:bookmarkStart w:id="81" w:name="_Toc4756"/>
      <w:bookmarkStart w:id="82" w:name="_Toc58101074"/>
      <w:bookmarkStart w:id="83" w:name="_Toc22078"/>
      <w:r>
        <w:t>4.</w:t>
      </w:r>
      <w:r>
        <w:rPr>
          <w:rFonts w:hint="eastAsia"/>
        </w:rPr>
        <w:t xml:space="preserve"> </w:t>
      </w:r>
      <w:r>
        <w:t>1  普通钢筋</w:t>
      </w:r>
      <w:bookmarkEnd w:id="73"/>
      <w:bookmarkEnd w:id="74"/>
      <w:bookmarkEnd w:id="75"/>
      <w:bookmarkEnd w:id="76"/>
      <w:bookmarkEnd w:id="77"/>
      <w:bookmarkEnd w:id="78"/>
      <w:bookmarkEnd w:id="79"/>
      <w:bookmarkEnd w:id="80"/>
      <w:bookmarkEnd w:id="81"/>
      <w:bookmarkEnd w:id="82"/>
      <w:bookmarkEnd w:id="83"/>
    </w:p>
    <w:p>
      <w:pPr>
        <w:pStyle w:val="6"/>
        <w:spacing w:after="0" w:line="360" w:lineRule="auto"/>
        <w:ind w:firstLine="0" w:firstLineChars="0"/>
        <w:rPr>
          <w:szCs w:val="24"/>
        </w:rPr>
      </w:pPr>
      <w:r>
        <w:rPr>
          <w:b/>
          <w:szCs w:val="24"/>
        </w:rPr>
        <w:t xml:space="preserve">4.1.1  </w:t>
      </w:r>
      <w:r>
        <w:rPr>
          <w:szCs w:val="24"/>
        </w:rPr>
        <w:t>高温下普通钢筋的导热系数、比热容、密度和泊松比</w:t>
      </w:r>
      <w:r>
        <w:rPr>
          <w:rFonts w:hint="eastAsia"/>
          <w:szCs w:val="24"/>
        </w:rPr>
        <w:t>宜</w:t>
      </w:r>
      <w:r>
        <w:rPr>
          <w:szCs w:val="24"/>
        </w:rPr>
        <w:t>采用</w:t>
      </w:r>
      <w:r>
        <w:rPr>
          <w:rFonts w:hint="eastAsia"/>
          <w:szCs w:val="24"/>
        </w:rPr>
        <w:t>本标准第</w:t>
      </w:r>
      <w:r>
        <w:rPr>
          <w:szCs w:val="24"/>
        </w:rPr>
        <w:t>4.3.1</w:t>
      </w:r>
      <w:r>
        <w:rPr>
          <w:rFonts w:hint="eastAsia"/>
          <w:szCs w:val="24"/>
        </w:rPr>
        <w:t>条规定的</w:t>
      </w:r>
      <w:r>
        <w:rPr>
          <w:szCs w:val="24"/>
        </w:rPr>
        <w:t>结构钢的</w:t>
      </w:r>
      <w:r>
        <w:rPr>
          <w:rFonts w:hint="eastAsia"/>
          <w:szCs w:val="24"/>
        </w:rPr>
        <w:t>相</w:t>
      </w:r>
      <w:r>
        <w:rPr>
          <w:szCs w:val="24"/>
        </w:rPr>
        <w:t>应参数。</w:t>
      </w:r>
    </w:p>
    <w:p>
      <w:pPr>
        <w:tabs>
          <w:tab w:val="left" w:pos="2865"/>
        </w:tabs>
        <w:spacing w:before="156" w:beforeLines="50" w:line="360" w:lineRule="auto"/>
        <w:rPr>
          <w:sz w:val="24"/>
        </w:rPr>
      </w:pPr>
      <w:r>
        <w:rPr>
          <w:b/>
          <w:sz w:val="24"/>
        </w:rPr>
        <w:t>4.1.2</w:t>
      </w:r>
      <w:r>
        <w:rPr>
          <w:sz w:val="24"/>
        </w:rPr>
        <w:t xml:space="preserve">  高温下普通钢筋的热膨胀应变</w:t>
      </w:r>
      <w:r>
        <w:rPr>
          <w:rFonts w:hint="eastAsia" w:hAnsi="宋体"/>
          <w:sz w:val="24"/>
        </w:rPr>
        <w:t>宜</w:t>
      </w:r>
      <w:r>
        <w:rPr>
          <w:sz w:val="24"/>
        </w:rPr>
        <w:t>按式（4.1.2）计算：</w:t>
      </w:r>
    </w:p>
    <w:p>
      <w:pPr>
        <w:tabs>
          <w:tab w:val="left" w:pos="2865"/>
        </w:tabs>
        <w:spacing w:line="360" w:lineRule="auto"/>
        <w:jc w:val="right"/>
        <w:rPr>
          <w:sz w:val="24"/>
        </w:rPr>
      </w:pPr>
      <w:r>
        <w:rPr>
          <w:position w:val="-56"/>
          <w:sz w:val="24"/>
        </w:rPr>
        <w:object>
          <v:shape id="_x0000_i1045" o:spt="75" type="#_x0000_t75" style="height:60.35pt;width:379.65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p>
    <w:p>
      <w:pPr>
        <w:tabs>
          <w:tab w:val="left" w:pos="2865"/>
        </w:tabs>
        <w:spacing w:line="360" w:lineRule="auto"/>
        <w:jc w:val="right"/>
        <w:rPr>
          <w:sz w:val="24"/>
        </w:rPr>
      </w:pPr>
      <w:r>
        <w:rPr>
          <w:sz w:val="24"/>
        </w:rPr>
        <w:t>(4.1.2)</w:t>
      </w:r>
    </w:p>
    <w:p>
      <w:pPr>
        <w:tabs>
          <w:tab w:val="left" w:pos="1137"/>
          <w:tab w:val="left" w:pos="1857"/>
        </w:tabs>
        <w:spacing w:line="360" w:lineRule="auto"/>
        <w:rPr>
          <w:rFonts w:hAnsi="宋体"/>
          <w:sz w:val="24"/>
        </w:rPr>
      </w:pPr>
      <w:r>
        <w:rPr>
          <w:rFonts w:hint="eastAsia"/>
          <w:kern w:val="0"/>
          <w:sz w:val="24"/>
        </w:rPr>
        <w:t>式中：</w:t>
      </w:r>
      <w:r>
        <w:rPr>
          <w:rFonts w:hint="eastAsia"/>
          <w:i/>
          <w:sz w:val="24"/>
        </w:rPr>
        <w:t>T</w:t>
      </w:r>
      <w:r>
        <w:rPr>
          <w:sz w:val="24"/>
        </w:rPr>
        <w:t>——</w:t>
      </w:r>
      <w:r>
        <w:rPr>
          <w:rFonts w:hint="eastAsia"/>
          <w:sz w:val="24"/>
        </w:rPr>
        <w:t>材料温度（℃）；</w:t>
      </w:r>
    </w:p>
    <w:p>
      <w:pPr>
        <w:tabs>
          <w:tab w:val="left" w:pos="1137"/>
          <w:tab w:val="left" w:pos="1857"/>
        </w:tabs>
        <w:spacing w:line="360" w:lineRule="auto"/>
        <w:ind w:left="636" w:leftChars="303"/>
        <w:rPr>
          <w:sz w:val="24"/>
        </w:rPr>
      </w:pPr>
      <w:r>
        <w:rPr>
          <w:rFonts w:ascii="宋体" w:hAnsi="宋体"/>
          <w:position w:val="-14"/>
          <w:sz w:val="24"/>
        </w:rPr>
        <w:object>
          <v:shape id="_x0000_i1046" o:spt="75" type="#_x0000_t75" style="height:19.05pt;width:19.0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sz w:val="24"/>
        </w:rPr>
        <w:t>——</w:t>
      </w:r>
      <w:r>
        <w:rPr>
          <w:rFonts w:hint="eastAsia"/>
          <w:sz w:val="24"/>
        </w:rPr>
        <w:t>高温下普通钢筋的</w:t>
      </w:r>
      <w:r>
        <w:rPr>
          <w:rFonts w:hint="eastAsia" w:hAnsi="宋体"/>
          <w:sz w:val="24"/>
        </w:rPr>
        <w:t>热膨胀应变。</w:t>
      </w:r>
    </w:p>
    <w:p>
      <w:pPr>
        <w:tabs>
          <w:tab w:val="left" w:pos="2865"/>
        </w:tabs>
        <w:spacing w:before="156" w:beforeLines="50" w:line="360" w:lineRule="auto"/>
        <w:rPr>
          <w:sz w:val="24"/>
        </w:rPr>
      </w:pPr>
      <w:r>
        <w:rPr>
          <w:b/>
          <w:sz w:val="24"/>
        </w:rPr>
        <w:t xml:space="preserve">4.1.3  </w:t>
      </w:r>
      <w:r>
        <w:rPr>
          <w:sz w:val="24"/>
        </w:rPr>
        <w:t>高温下普通钢筋的屈服强度折减系数</w:t>
      </w:r>
      <w:r>
        <w:rPr>
          <w:rFonts w:hint="eastAsia" w:hAnsi="宋体"/>
          <w:sz w:val="24"/>
        </w:rPr>
        <w:t>宜</w:t>
      </w:r>
      <w:r>
        <w:rPr>
          <w:sz w:val="24"/>
        </w:rPr>
        <w:t>按式（4.1.3）计算：</w:t>
      </w:r>
    </w:p>
    <w:p>
      <w:pPr>
        <w:tabs>
          <w:tab w:val="left" w:pos="2865"/>
        </w:tabs>
        <w:spacing w:line="360" w:lineRule="auto"/>
        <w:ind w:firstLine="435"/>
        <w:jc w:val="right"/>
        <w:rPr>
          <w:sz w:val="24"/>
        </w:rPr>
      </w:pPr>
      <w:r>
        <w:rPr>
          <w:color w:val="000000" w:themeColor="text1"/>
          <w:position w:val="-70"/>
          <w:sz w:val="24"/>
          <w14:textFill>
            <w14:solidFill>
              <w14:schemeClr w14:val="tx1"/>
            </w14:solidFill>
          </w14:textFill>
        </w:rPr>
        <w:object>
          <v:shape id="_x0000_i1047" o:spt="75" type="#_x0000_t75" style="height:75.7pt;width:316.4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color w:val="000000" w:themeColor="text1"/>
          <w:sz w:val="24"/>
          <w14:textFill>
            <w14:solidFill>
              <w14:schemeClr w14:val="tx1"/>
            </w14:solidFill>
          </w14:textFill>
        </w:rPr>
        <w:t xml:space="preserve"> </w:t>
      </w:r>
      <w:r>
        <w:rPr>
          <w:sz w:val="24"/>
        </w:rPr>
        <w:t>(4.1.3)</w:t>
      </w:r>
    </w:p>
    <w:p>
      <w:pPr>
        <w:tabs>
          <w:tab w:val="left" w:pos="1137"/>
          <w:tab w:val="left" w:pos="1857"/>
        </w:tabs>
        <w:spacing w:line="360" w:lineRule="auto"/>
        <w:rPr>
          <w:sz w:val="24"/>
        </w:rPr>
      </w:pPr>
      <w:r>
        <w:rPr>
          <w:rFonts w:hint="eastAsia"/>
          <w:kern w:val="0"/>
          <w:sz w:val="24"/>
        </w:rPr>
        <w:t>式中：</w:t>
      </w:r>
      <w:r>
        <w:rPr>
          <w:i/>
          <w:sz w:val="24"/>
        </w:rPr>
        <w:t>η</w:t>
      </w:r>
      <w:r>
        <w:rPr>
          <w:rFonts w:hint="eastAsia"/>
          <w:sz w:val="24"/>
          <w:vertAlign w:val="subscript"/>
        </w:rPr>
        <w:t>yT</w:t>
      </w:r>
      <w:r>
        <w:rPr>
          <w:sz w:val="24"/>
        </w:rPr>
        <w:t>——</w:t>
      </w:r>
      <w:r>
        <w:rPr>
          <w:rFonts w:hint="eastAsia"/>
          <w:sz w:val="24"/>
        </w:rPr>
        <w:t>高温下普通钢筋的屈服强度折减系数。</w:t>
      </w:r>
    </w:p>
    <w:p>
      <w:pPr>
        <w:tabs>
          <w:tab w:val="left" w:pos="2865"/>
        </w:tabs>
        <w:spacing w:before="156" w:beforeLines="50" w:line="360" w:lineRule="auto"/>
        <w:rPr>
          <w:sz w:val="24"/>
        </w:rPr>
      </w:pPr>
      <w:r>
        <w:rPr>
          <w:b/>
          <w:sz w:val="24"/>
        </w:rPr>
        <w:t>4.1.4</w:t>
      </w:r>
      <w:r>
        <w:rPr>
          <w:sz w:val="24"/>
        </w:rPr>
        <w:t xml:space="preserve">  高温下普通钢筋的弹性模量折减系数</w:t>
      </w:r>
      <w:r>
        <w:rPr>
          <w:rFonts w:hint="eastAsia" w:hAnsi="宋体"/>
          <w:sz w:val="24"/>
        </w:rPr>
        <w:t>宜</w:t>
      </w:r>
      <w:r>
        <w:rPr>
          <w:sz w:val="24"/>
        </w:rPr>
        <w:t>按式（4.1.4）计算：</w:t>
      </w:r>
    </w:p>
    <w:p>
      <w:pPr>
        <w:spacing w:line="360" w:lineRule="auto"/>
        <w:ind w:firstLine="840" w:firstLineChars="350"/>
        <w:jc w:val="right"/>
        <w:rPr>
          <w:strike/>
          <w:sz w:val="24"/>
        </w:rPr>
      </w:pPr>
    </w:p>
    <w:p>
      <w:pPr>
        <w:spacing w:line="360" w:lineRule="auto"/>
        <w:jc w:val="right"/>
        <w:rPr>
          <w:sz w:val="24"/>
        </w:rPr>
      </w:pPr>
      <w:r>
        <w:rPr>
          <w:position w:val="-82"/>
          <w:sz w:val="24"/>
        </w:rPr>
        <w:object>
          <v:shape id="_x0000_i1048" o:spt="75" type="#_x0000_t75" style="height:85.4pt;width:336.4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sz w:val="24"/>
        </w:rPr>
        <w:t xml:space="preserve">   (4.1.4)</w:t>
      </w:r>
      <w:bookmarkStart w:id="84" w:name="_Toc58101075"/>
      <w:bookmarkStart w:id="85" w:name="_Toc90287841"/>
      <w:bookmarkStart w:id="86" w:name="_Toc76674002"/>
      <w:bookmarkStart w:id="87" w:name="_Toc90288905"/>
      <w:bookmarkStart w:id="88" w:name="_Toc57798616"/>
    </w:p>
    <w:p>
      <w:pPr>
        <w:spacing w:line="360" w:lineRule="auto"/>
        <w:jc w:val="left"/>
        <w:rPr>
          <w:rFonts w:eastAsia="楷体"/>
          <w:sz w:val="24"/>
        </w:rPr>
      </w:pPr>
      <w:r>
        <w:rPr>
          <w:rFonts w:hint="eastAsia"/>
          <w:kern w:val="0"/>
          <w:sz w:val="24"/>
        </w:rPr>
        <w:t>式中：</w:t>
      </w:r>
      <w:r>
        <w:rPr>
          <w:i/>
          <w:sz w:val="24"/>
        </w:rPr>
        <w:t>χ</w:t>
      </w:r>
      <w:r>
        <w:rPr>
          <w:rFonts w:hint="eastAsia"/>
          <w:sz w:val="24"/>
          <w:vertAlign w:val="subscript"/>
        </w:rPr>
        <w:t>sT</w:t>
      </w:r>
      <w:r>
        <w:rPr>
          <w:sz w:val="24"/>
        </w:rPr>
        <w:t>——</w:t>
      </w:r>
      <w:r>
        <w:rPr>
          <w:rFonts w:hint="eastAsia"/>
          <w:sz w:val="24"/>
        </w:rPr>
        <w:t>高温下普通钢筋的弹性模量折减系数。</w:t>
      </w:r>
    </w:p>
    <w:p>
      <w:pPr>
        <w:spacing w:before="156" w:beforeLines="50" w:line="360" w:lineRule="auto"/>
        <w:rPr>
          <w:sz w:val="24"/>
        </w:rPr>
      </w:pPr>
      <w:r>
        <w:rPr>
          <w:b/>
          <w:sz w:val="24"/>
        </w:rPr>
        <w:t xml:space="preserve">4.1.5  </w:t>
      </w:r>
      <w:r>
        <w:rPr>
          <w:sz w:val="24"/>
        </w:rPr>
        <w:t>高温下</w:t>
      </w:r>
      <w:r>
        <w:rPr>
          <w:rFonts w:hint="eastAsia"/>
          <w:sz w:val="24"/>
        </w:rPr>
        <w:t>普通钢筋</w:t>
      </w:r>
      <w:r>
        <w:rPr>
          <w:sz w:val="24"/>
        </w:rPr>
        <w:t>的应力－应变关系</w:t>
      </w:r>
      <w:r>
        <w:rPr>
          <w:rFonts w:hint="eastAsia"/>
          <w:sz w:val="24"/>
        </w:rPr>
        <w:t>宜</w:t>
      </w:r>
      <w:r>
        <w:rPr>
          <w:sz w:val="24"/>
        </w:rPr>
        <w:t>按式（4.1.5-1）计算：</w:t>
      </w:r>
    </w:p>
    <w:p>
      <w:pPr>
        <w:tabs>
          <w:tab w:val="left" w:pos="2865"/>
        </w:tabs>
        <w:spacing w:line="360" w:lineRule="auto"/>
        <w:jc w:val="right"/>
        <w:rPr>
          <w:sz w:val="24"/>
        </w:rPr>
      </w:pPr>
      <w:r>
        <w:rPr>
          <w:position w:val="-38"/>
        </w:rPr>
        <w:object>
          <v:shape id="_x0000_i1049" o:spt="75" type="#_x0000_t75" style="height:44.7pt;width:208.6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t xml:space="preserve">          </w:t>
      </w:r>
      <w:r>
        <w:rPr>
          <w:sz w:val="24"/>
        </w:rPr>
        <w:t>(4.1.5-1)</w:t>
      </w:r>
    </w:p>
    <w:p>
      <w:pPr>
        <w:jc w:val="right"/>
        <w:rPr>
          <w:sz w:val="24"/>
        </w:rPr>
      </w:pPr>
      <w:r>
        <w:rPr>
          <w:position w:val="-16"/>
        </w:rPr>
        <w:object>
          <v:shape id="_x0000_i1050" o:spt="75" type="#_x0000_t75" style="height:24.45pt;width:130.0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highlight w:val="yellow"/>
        </w:rPr>
        <w:fldChar w:fldCharType="begin"/>
      </w:r>
      <w:r>
        <w:rPr>
          <w:highlight w:val="yellow"/>
        </w:rPr>
        <w:fldChar w:fldCharType="separate"/>
      </w:r>
      <w:r>
        <w:rPr>
          <w:highlight w:val="yellow"/>
        </w:rPr>
        <w:fldChar w:fldCharType="end"/>
      </w:r>
      <w:r>
        <w:t xml:space="preserve">                     </w:t>
      </w:r>
      <w:r>
        <w:rPr>
          <w:sz w:val="24"/>
        </w:rPr>
        <w:t>(4.1.5-2)</w:t>
      </w:r>
    </w:p>
    <w:p>
      <w:pPr>
        <w:jc w:val="right"/>
      </w:pPr>
      <w:r>
        <w:rPr>
          <w:position w:val="-32"/>
        </w:rPr>
        <w:object>
          <v:shape id="_x0000_i1051" o:spt="75" type="#_x0000_t75" style="height:37.55pt;width:65.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t xml:space="preserve">                           </w:t>
      </w:r>
      <w:r>
        <w:rPr>
          <w:sz w:val="24"/>
        </w:rPr>
        <w:t>(4.1.5-3)</w:t>
      </w:r>
    </w:p>
    <w:p>
      <w:pPr>
        <w:jc w:val="right"/>
      </w:pPr>
      <w:r>
        <w:rPr>
          <w:position w:val="-12"/>
        </w:rPr>
        <w:object>
          <v:shape id="_x0000_i1052" o:spt="75" type="#_x0000_t75" style="height:19.65pt;width:171.3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t xml:space="preserve">               </w:t>
      </w:r>
      <w:r>
        <w:rPr>
          <w:sz w:val="24"/>
        </w:rPr>
        <w:t>(4.1.5-4)</w:t>
      </w:r>
    </w:p>
    <w:p>
      <w:pPr>
        <w:tabs>
          <w:tab w:val="left" w:pos="2865"/>
        </w:tabs>
        <w:spacing w:line="360" w:lineRule="auto"/>
        <w:jc w:val="right"/>
        <w:rPr>
          <w:sz w:val="24"/>
        </w:rPr>
      </w:pPr>
      <w:r>
        <w:rPr>
          <w:position w:val="-70"/>
        </w:rPr>
        <w:object>
          <v:shape id="_x0000_i1053" o:spt="75" type="#_x0000_t75" style="height:75.7pt;width:353.7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t xml:space="preserve">  </w:t>
      </w:r>
      <w:r>
        <w:rPr>
          <w:sz w:val="24"/>
        </w:rPr>
        <w:t>(4.1.5-5)</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9"/>
        <w:gridCol w:w="847"/>
        <w:gridCol w:w="6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rFonts w:hint="eastAsia"/>
                <w:sz w:val="24"/>
              </w:rPr>
              <w:t>式中：</w:t>
            </w:r>
            <w:r>
              <w:rPr>
                <w:i/>
                <w:sz w:val="24"/>
              </w:rPr>
              <w:t>σ</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应力（N/mm</w:t>
            </w:r>
            <w:r>
              <w:rPr>
                <w:rFonts w:hint="eastAsia"/>
                <w:sz w:val="24"/>
                <w:vertAlign w:val="superscript"/>
              </w:rPr>
              <w:t>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i/>
                <w:sz w:val="24"/>
              </w:rPr>
              <w:t>ε</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rFonts w:hint="eastAsia"/>
                <w:i/>
                <w:sz w:val="24"/>
              </w:rPr>
              <w:t>E</w:t>
            </w:r>
            <w:r>
              <w:rPr>
                <w:sz w:val="24"/>
                <w:vertAlign w:val="subscript"/>
              </w:rPr>
              <w:t>s</w:t>
            </w:r>
            <w:r>
              <w:rPr>
                <w:rFonts w:hint="eastAsia"/>
                <w:sz w:val="24"/>
                <w:vertAlign w:val="subscript"/>
              </w:rPr>
              <w:t>T</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高温下普通钢筋的弹性模量，</w:t>
            </w:r>
            <w:r>
              <w:rPr>
                <w:rFonts w:hint="eastAsia" w:hAnsi="宋体"/>
                <w:sz w:val="24"/>
              </w:rPr>
              <w:t>可按</w:t>
            </w:r>
            <w:r>
              <w:rPr>
                <w:rFonts w:hint="eastAsia"/>
                <w:sz w:val="24"/>
              </w:rPr>
              <w:t>常温下普通钢筋的弹性模量乘以式（</w:t>
            </w:r>
            <w:r>
              <w:rPr>
                <w:sz w:val="24"/>
              </w:rPr>
              <w:t>4.1.4</w:t>
            </w:r>
            <w:r>
              <w:rPr>
                <w:rFonts w:hint="eastAsia"/>
                <w:sz w:val="24"/>
              </w:rPr>
              <w:t>）的高温下弹性模量折减系数确定；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rFonts w:hint="eastAsia"/>
                <w:i/>
                <w:iCs/>
                <w:sz w:val="24"/>
              </w:rPr>
              <w:t>f</w:t>
            </w:r>
            <w:r>
              <w:rPr>
                <w:sz w:val="24"/>
                <w:vertAlign w:val="subscript"/>
              </w:rPr>
              <w:t>yT</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高温下普通钢筋的屈服强度，</w:t>
            </w:r>
            <w:r>
              <w:rPr>
                <w:rFonts w:hint="eastAsia" w:hAnsi="宋体"/>
                <w:sz w:val="24"/>
              </w:rPr>
              <w:t>可按</w:t>
            </w:r>
            <w:r>
              <w:rPr>
                <w:rFonts w:hint="eastAsia"/>
                <w:sz w:val="24"/>
              </w:rPr>
              <w:t>常温下普通钢筋的屈服强度标准值乘以式（</w:t>
            </w:r>
            <w:r>
              <w:rPr>
                <w:sz w:val="24"/>
              </w:rPr>
              <w:t>4.1.3</w:t>
            </w:r>
            <w:r>
              <w:rPr>
                <w:rFonts w:hint="eastAsia"/>
                <w:sz w:val="24"/>
              </w:rPr>
              <w:t>）的高温下屈服强度折减系数确定；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i/>
                <w:sz w:val="24"/>
              </w:rPr>
              <w:t>ε</w:t>
            </w:r>
            <w:r>
              <w:rPr>
                <w:sz w:val="24"/>
                <w:vertAlign w:val="subscript"/>
              </w:rPr>
              <w:t>y</w:t>
            </w:r>
            <w:r>
              <w:rPr>
                <w:rFonts w:hint="eastAsia"/>
                <w:sz w:val="24"/>
                <w:vertAlign w:val="subscript"/>
              </w:rPr>
              <w:t>T</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高温下普通钢筋的屈服应变，</w:t>
            </w:r>
            <w:r>
              <w:rPr>
                <w:i/>
                <w:sz w:val="24"/>
              </w:rPr>
              <w:t>ε</w:t>
            </w:r>
            <w:r>
              <w:rPr>
                <w:sz w:val="24"/>
                <w:vertAlign w:val="subscript"/>
              </w:rPr>
              <w:t>y</w:t>
            </w:r>
            <w:r>
              <w:rPr>
                <w:rFonts w:hint="eastAsia"/>
                <w:sz w:val="24"/>
                <w:vertAlign w:val="subscript"/>
              </w:rPr>
              <w:t>T</w:t>
            </w:r>
            <w:r>
              <w:rPr>
                <w:sz w:val="24"/>
              </w:rPr>
              <w:t>=</w:t>
            </w:r>
            <w:r>
              <w:rPr>
                <w:rFonts w:hint="eastAsia"/>
                <w:i/>
                <w:sz w:val="24"/>
              </w:rPr>
              <w:t xml:space="preserve"> </w:t>
            </w:r>
            <w:r>
              <w:rPr>
                <w:rFonts w:hint="eastAsia"/>
                <w:i/>
                <w:iCs/>
                <w:sz w:val="24"/>
              </w:rPr>
              <w:t>f</w:t>
            </w:r>
            <w:r>
              <w:rPr>
                <w:sz w:val="24"/>
                <w:vertAlign w:val="subscript"/>
              </w:rPr>
              <w:t>yT</w:t>
            </w:r>
            <w:r>
              <w:rPr>
                <w:rFonts w:hint="eastAsia"/>
                <w:i/>
                <w:sz w:val="24"/>
              </w:rPr>
              <w:t xml:space="preserve"> </w:t>
            </w:r>
            <w:r>
              <w:rPr>
                <w:iCs/>
                <w:sz w:val="24"/>
              </w:rPr>
              <w:t>/</w:t>
            </w:r>
            <w:r>
              <w:rPr>
                <w:rFonts w:hint="eastAsia"/>
                <w:i/>
                <w:sz w:val="24"/>
              </w:rPr>
              <w:t>E</w:t>
            </w:r>
            <w:r>
              <w:rPr>
                <w:sz w:val="24"/>
                <w:vertAlign w:val="subscript"/>
              </w:rPr>
              <w:t>s</w:t>
            </w:r>
            <w:r>
              <w:rPr>
                <w:rFonts w:hint="eastAsia"/>
                <w:sz w:val="24"/>
                <w:vertAlign w:val="subscript"/>
              </w:rPr>
              <w:t>T</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i/>
                <w:sz w:val="24"/>
              </w:rPr>
              <w:t>ε</w:t>
            </w:r>
            <w:r>
              <w:rPr>
                <w:sz w:val="24"/>
                <w:vertAlign w:val="subscript"/>
              </w:rPr>
              <w:t>uT</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高温下普通钢筋的极限应变；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rFonts w:hint="eastAsia"/>
                <w:i/>
                <w:iCs/>
                <w:sz w:val="24"/>
              </w:rPr>
              <w:t>f</w:t>
            </w:r>
            <w:r>
              <w:rPr>
                <w:rFonts w:hint="eastAsia"/>
                <w:sz w:val="24"/>
                <w:vertAlign w:val="subscript"/>
              </w:rPr>
              <w:t>u</w:t>
            </w:r>
            <w:r>
              <w:rPr>
                <w:sz w:val="24"/>
                <w:vertAlign w:val="subscript"/>
              </w:rPr>
              <w:t>T</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高温下普通钢筋的极限强度；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9" w:type="dxa"/>
          </w:tcPr>
          <w:p>
            <w:pPr>
              <w:tabs>
                <w:tab w:val="left" w:pos="2865"/>
              </w:tabs>
              <w:spacing w:line="360" w:lineRule="auto"/>
              <w:jc w:val="right"/>
              <w:rPr>
                <w:sz w:val="24"/>
              </w:rPr>
            </w:pPr>
            <w:r>
              <w:rPr>
                <w:rFonts w:hint="eastAsia"/>
                <w:i/>
                <w:iCs/>
                <w:sz w:val="24"/>
              </w:rPr>
              <w:t>f</w:t>
            </w:r>
            <w:r>
              <w:rPr>
                <w:rFonts w:hint="eastAsia"/>
                <w:sz w:val="24"/>
                <w:vertAlign w:val="subscript"/>
              </w:rPr>
              <w:t>u</w:t>
            </w:r>
          </w:p>
        </w:tc>
        <w:tc>
          <w:tcPr>
            <w:tcW w:w="847" w:type="dxa"/>
          </w:tcPr>
          <w:p>
            <w:pPr>
              <w:tabs>
                <w:tab w:val="left" w:pos="2865"/>
              </w:tabs>
              <w:spacing w:line="360" w:lineRule="auto"/>
              <w:jc w:val="center"/>
              <w:rPr>
                <w:sz w:val="24"/>
              </w:rPr>
            </w:pPr>
            <w:r>
              <w:rPr>
                <w:sz w:val="24"/>
              </w:rPr>
              <w:t>——</w:t>
            </w:r>
          </w:p>
        </w:tc>
        <w:tc>
          <w:tcPr>
            <w:tcW w:w="6126" w:type="dxa"/>
            <w:vAlign w:val="center"/>
          </w:tcPr>
          <w:p>
            <w:pPr>
              <w:tabs>
                <w:tab w:val="left" w:pos="2865"/>
              </w:tabs>
              <w:spacing w:line="360" w:lineRule="auto"/>
              <w:rPr>
                <w:sz w:val="24"/>
              </w:rPr>
            </w:pPr>
            <w:r>
              <w:rPr>
                <w:rFonts w:hint="eastAsia"/>
                <w:sz w:val="24"/>
              </w:rPr>
              <w:t>常温下普通钢筋的极限强度，可按现行国家标准《混凝土结构设计规范》GB 50010确定。</w:t>
            </w:r>
          </w:p>
        </w:tc>
      </w:tr>
    </w:tbl>
    <w:p>
      <w:pPr>
        <w:tabs>
          <w:tab w:val="left" w:pos="2865"/>
        </w:tabs>
        <w:spacing w:line="360" w:lineRule="auto"/>
        <w:rPr>
          <w:rFonts w:eastAsia="楷体"/>
          <w:sz w:val="24"/>
        </w:rPr>
      </w:pPr>
    </w:p>
    <w:p>
      <w:pPr>
        <w:pStyle w:val="3"/>
        <w:spacing w:line="360" w:lineRule="auto"/>
      </w:pPr>
      <w:bookmarkStart w:id="89" w:name="_Toc26587"/>
      <w:bookmarkStart w:id="90" w:name="_Toc16176"/>
      <w:bookmarkStart w:id="91" w:name="_Toc123894265"/>
      <w:bookmarkStart w:id="92" w:name="_Toc6653"/>
      <w:bookmarkStart w:id="93" w:name="_Toc15708"/>
      <w:bookmarkStart w:id="94" w:name="_Toc205"/>
      <w:r>
        <w:t>4.</w:t>
      </w:r>
      <w:r>
        <w:rPr>
          <w:rFonts w:hint="eastAsia"/>
        </w:rPr>
        <w:t xml:space="preserve"> </w:t>
      </w:r>
      <w:r>
        <w:t>2  预应力钢筋</w:t>
      </w:r>
      <w:bookmarkEnd w:id="84"/>
      <w:bookmarkEnd w:id="85"/>
      <w:bookmarkEnd w:id="86"/>
      <w:bookmarkEnd w:id="87"/>
      <w:bookmarkEnd w:id="88"/>
      <w:bookmarkEnd w:id="89"/>
      <w:bookmarkEnd w:id="90"/>
      <w:bookmarkEnd w:id="91"/>
      <w:bookmarkEnd w:id="92"/>
      <w:bookmarkEnd w:id="93"/>
      <w:bookmarkEnd w:id="94"/>
    </w:p>
    <w:p>
      <w:pPr>
        <w:pStyle w:val="6"/>
        <w:spacing w:after="0" w:line="360" w:lineRule="auto"/>
        <w:ind w:firstLine="0" w:firstLineChars="0"/>
        <w:rPr>
          <w:szCs w:val="24"/>
        </w:rPr>
      </w:pPr>
      <w:r>
        <w:rPr>
          <w:b/>
          <w:szCs w:val="24"/>
        </w:rPr>
        <w:t xml:space="preserve">4.2.1  </w:t>
      </w:r>
      <w:r>
        <w:rPr>
          <w:rFonts w:hint="eastAsia"/>
          <w:szCs w:val="24"/>
        </w:rPr>
        <w:t>高温下预应力钢筋的导热系数、比热容、密度和泊松比宜采用本标准第4.3.1条规定的结构钢的相应参数。</w:t>
      </w:r>
    </w:p>
    <w:p>
      <w:pPr>
        <w:pStyle w:val="6"/>
        <w:spacing w:before="156" w:beforeLines="50" w:after="0" w:line="360" w:lineRule="auto"/>
        <w:ind w:firstLine="0" w:firstLineChars="0"/>
      </w:pPr>
      <w:r>
        <w:rPr>
          <w:b/>
        </w:rPr>
        <w:t>4.2.2</w:t>
      </w:r>
      <w:r>
        <w:t xml:space="preserve">  高温下预应力钢筋的热膨胀应变</w:t>
      </w:r>
      <w:r>
        <w:rPr>
          <w:rFonts w:hint="eastAsia" w:hAnsi="宋体"/>
        </w:rPr>
        <w:t>宜</w:t>
      </w:r>
      <w:r>
        <w:t>按式（4.2.2）计算：</w:t>
      </w:r>
    </w:p>
    <w:p>
      <w:pPr>
        <w:tabs>
          <w:tab w:val="left" w:pos="2865"/>
        </w:tabs>
        <w:spacing w:line="360" w:lineRule="auto"/>
        <w:jc w:val="right"/>
        <w:rPr>
          <w:sz w:val="24"/>
        </w:rPr>
      </w:pPr>
      <w:r>
        <w:rPr>
          <w:position w:val="-14"/>
          <w:sz w:val="24"/>
        </w:rPr>
        <w:object>
          <v:shape id="_x0000_i1054" o:spt="75" type="#_x0000_t75" style="height:19.05pt;width:212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(4.2.2)</w:t>
      </w:r>
    </w:p>
    <w:p>
      <w:pPr>
        <w:tabs>
          <w:tab w:val="left" w:pos="1137"/>
          <w:tab w:val="left" w:pos="1857"/>
        </w:tabs>
        <w:spacing w:line="360" w:lineRule="auto"/>
        <w:rPr>
          <w:rFonts w:eastAsia="楷体"/>
          <w:sz w:val="24"/>
        </w:rPr>
      </w:pPr>
      <w:r>
        <w:rPr>
          <w:rFonts w:hint="eastAsia"/>
          <w:kern w:val="0"/>
          <w:sz w:val="24"/>
        </w:rPr>
        <w:t>式中：</w:t>
      </w:r>
      <w:r>
        <w:rPr>
          <w:rFonts w:ascii="宋体" w:hAnsi="宋体"/>
          <w:position w:val="-14"/>
          <w:sz w:val="24"/>
        </w:rPr>
        <w:object>
          <v:shape id="_x0000_i1055" o:spt="75" type="#_x0000_t75" style="height:19.05pt;width:22.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r>
        <w:rPr>
          <w:sz w:val="24"/>
        </w:rPr>
        <w:t>——</w:t>
      </w:r>
      <w:r>
        <w:rPr>
          <w:rFonts w:hint="eastAsia"/>
          <w:sz w:val="24"/>
        </w:rPr>
        <w:t>高温下预应力钢筋的</w:t>
      </w:r>
      <w:r>
        <w:rPr>
          <w:rFonts w:hint="eastAsia" w:hAnsi="宋体"/>
          <w:sz w:val="24"/>
        </w:rPr>
        <w:t>热膨胀应变。</w:t>
      </w:r>
    </w:p>
    <w:p>
      <w:pPr>
        <w:spacing w:before="156" w:beforeLines="50" w:line="360" w:lineRule="auto"/>
        <w:rPr>
          <w:sz w:val="24"/>
        </w:rPr>
      </w:pPr>
      <w:r>
        <w:rPr>
          <w:b/>
          <w:sz w:val="24"/>
        </w:rPr>
        <w:t>4.2.3</w:t>
      </w:r>
      <w:r>
        <w:rPr>
          <w:sz w:val="24"/>
        </w:rPr>
        <w:t xml:space="preserve">  高温下预应力钢筋的条件屈服强度折减系数</w:t>
      </w:r>
      <w:r>
        <w:rPr>
          <w:rFonts w:hint="eastAsia"/>
          <w:sz w:val="24"/>
        </w:rPr>
        <w:t>宜</w:t>
      </w:r>
      <w:r>
        <w:rPr>
          <w:sz w:val="24"/>
        </w:rPr>
        <w:t>按式（4.2.3）计算：</w:t>
      </w:r>
    </w:p>
    <w:p>
      <w:pPr>
        <w:spacing w:line="360" w:lineRule="auto"/>
        <w:jc w:val="right"/>
        <w:rPr>
          <w:sz w:val="24"/>
        </w:rPr>
      </w:pPr>
      <w:r>
        <w:rPr>
          <w:position w:val="-54"/>
          <w:sz w:val="24"/>
        </w:rPr>
        <w:object>
          <v:shape id="_x0000_i1056" o:spt="75" type="#_x0000_t75" style="height:56.9pt;width:350.0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sz w:val="24"/>
        </w:rPr>
        <w:t xml:space="preserve"> (4.2.3)</w:t>
      </w:r>
    </w:p>
    <w:p>
      <w:pPr>
        <w:tabs>
          <w:tab w:val="left" w:pos="1137"/>
          <w:tab w:val="left" w:pos="1857"/>
        </w:tabs>
        <w:spacing w:line="360" w:lineRule="auto"/>
        <w:rPr>
          <w:sz w:val="24"/>
        </w:rPr>
      </w:pPr>
      <w:r>
        <w:rPr>
          <w:rFonts w:hint="eastAsia"/>
          <w:kern w:val="0"/>
          <w:sz w:val="24"/>
        </w:rPr>
        <w:t>式中：</w:t>
      </w:r>
      <w:r>
        <w:rPr>
          <w:i/>
          <w:sz w:val="24"/>
        </w:rPr>
        <w:t>η</w:t>
      </w:r>
      <w:r>
        <w:rPr>
          <w:rFonts w:hint="eastAsia"/>
          <w:sz w:val="24"/>
          <w:vertAlign w:val="subscript"/>
        </w:rPr>
        <w:t>0.2T</w:t>
      </w:r>
      <w:r>
        <w:rPr>
          <w:sz w:val="24"/>
        </w:rPr>
        <w:t xml:space="preserve"> ——</w:t>
      </w:r>
      <w:r>
        <w:rPr>
          <w:rFonts w:hint="eastAsia"/>
          <w:sz w:val="24"/>
        </w:rPr>
        <w:t>高温下预应力钢筋的条件屈服强度折减系数。</w:t>
      </w:r>
    </w:p>
    <w:p>
      <w:pPr>
        <w:numPr>
          <w:ilvl w:val="255"/>
          <w:numId w:val="0"/>
        </w:numPr>
        <w:spacing w:before="156" w:beforeLines="50" w:line="360" w:lineRule="auto"/>
        <w:rPr>
          <w:sz w:val="24"/>
        </w:rPr>
      </w:pPr>
      <w:r>
        <w:rPr>
          <w:rFonts w:hint="eastAsia"/>
          <w:b/>
          <w:sz w:val="24"/>
        </w:rPr>
        <w:t>4.</w:t>
      </w:r>
      <w:r>
        <w:rPr>
          <w:b/>
          <w:sz w:val="24"/>
        </w:rPr>
        <w:t xml:space="preserve">2.4  </w:t>
      </w:r>
      <w:r>
        <w:rPr>
          <w:sz w:val="24"/>
        </w:rPr>
        <w:t>高温下预应力钢筋的抗拉强度折减系数</w:t>
      </w:r>
      <w:r>
        <w:rPr>
          <w:rFonts w:hint="eastAsia" w:hAnsi="宋体"/>
          <w:sz w:val="24"/>
        </w:rPr>
        <w:t>宜</w:t>
      </w:r>
      <w:r>
        <w:rPr>
          <w:sz w:val="24"/>
        </w:rPr>
        <w:t>按式（4.2.4）计算：</w:t>
      </w:r>
    </w:p>
    <w:p>
      <w:pPr>
        <w:spacing w:line="360" w:lineRule="auto"/>
        <w:jc w:val="left"/>
        <w:rPr>
          <w:strike/>
          <w:sz w:val="24"/>
        </w:rPr>
      </w:pPr>
      <w:r>
        <w:rPr>
          <w:position w:val="-54"/>
          <w:sz w:val="24"/>
        </w:rPr>
        <w:object>
          <v:shape id="_x0000_i1057" o:spt="75" type="#_x0000_t75" style="height:56.9pt;width:343.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hint="eastAsia"/>
          <w:szCs w:val="21"/>
        </w:rPr>
        <w:t xml:space="preserve">  </w:t>
      </w:r>
      <w:r>
        <w:rPr>
          <w:sz w:val="24"/>
        </w:rPr>
        <w:t xml:space="preserve"> (4.2.4)</w:t>
      </w:r>
    </w:p>
    <w:p>
      <w:pPr>
        <w:tabs>
          <w:tab w:val="left" w:pos="1137"/>
          <w:tab w:val="left" w:pos="1857"/>
        </w:tabs>
        <w:spacing w:line="360" w:lineRule="auto"/>
        <w:rPr>
          <w:sz w:val="24"/>
        </w:rPr>
      </w:pPr>
      <w:r>
        <w:rPr>
          <w:rFonts w:hint="eastAsia"/>
          <w:kern w:val="0"/>
          <w:sz w:val="24"/>
        </w:rPr>
        <w:t>式中：</w:t>
      </w:r>
      <w:r>
        <w:rPr>
          <w:i/>
          <w:sz w:val="24"/>
        </w:rPr>
        <w:t>η</w:t>
      </w:r>
      <w:r>
        <w:rPr>
          <w:rFonts w:hint="eastAsia"/>
          <w:sz w:val="24"/>
          <w:vertAlign w:val="subscript"/>
        </w:rPr>
        <w:t>pT</w:t>
      </w:r>
      <w:r>
        <w:rPr>
          <w:sz w:val="24"/>
        </w:rPr>
        <w:t xml:space="preserve"> ——</w:t>
      </w:r>
      <w:r>
        <w:rPr>
          <w:rFonts w:hint="eastAsia"/>
          <w:sz w:val="24"/>
        </w:rPr>
        <w:t>高温下预应力钢筋的抗拉强度折减系数。</w:t>
      </w:r>
    </w:p>
    <w:p>
      <w:pPr>
        <w:spacing w:before="156" w:beforeLines="50" w:line="360" w:lineRule="auto"/>
        <w:rPr>
          <w:sz w:val="24"/>
        </w:rPr>
      </w:pPr>
      <w:r>
        <w:rPr>
          <w:b/>
          <w:sz w:val="24"/>
        </w:rPr>
        <w:t xml:space="preserve">4.2.5  </w:t>
      </w:r>
      <w:r>
        <w:rPr>
          <w:sz w:val="24"/>
        </w:rPr>
        <w:t>高温下预应力钢筋的弹性模量折减系数</w:t>
      </w:r>
      <w:r>
        <w:rPr>
          <w:rFonts w:hint="eastAsia" w:hAnsi="宋体"/>
          <w:sz w:val="24"/>
        </w:rPr>
        <w:t>宜</w:t>
      </w:r>
      <w:r>
        <w:rPr>
          <w:sz w:val="24"/>
        </w:rPr>
        <w:t>按式（4.2.5）计算：</w:t>
      </w:r>
    </w:p>
    <w:p>
      <w:pPr>
        <w:pStyle w:val="6"/>
        <w:spacing w:line="360" w:lineRule="auto"/>
        <w:ind w:firstLine="0" w:firstLineChars="0"/>
        <w:jc w:val="right"/>
        <w:rPr>
          <w:strike/>
          <w:szCs w:val="24"/>
        </w:rPr>
      </w:pPr>
      <w:r>
        <w:rPr>
          <w:position w:val="-50"/>
          <w:szCs w:val="24"/>
        </w:rPr>
        <w:object>
          <v:shape id="_x0000_i1058" o:spt="75" type="#_x0000_t75" style="height:56.9pt;width:362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szCs w:val="24"/>
        </w:rPr>
        <w:t xml:space="preserve"> (4.2.5)</w:t>
      </w:r>
    </w:p>
    <w:p>
      <w:pPr>
        <w:tabs>
          <w:tab w:val="left" w:pos="1137"/>
          <w:tab w:val="left" w:pos="1857"/>
        </w:tabs>
        <w:spacing w:line="360" w:lineRule="auto"/>
        <w:rPr>
          <w:sz w:val="24"/>
        </w:rPr>
      </w:pPr>
      <w:r>
        <w:rPr>
          <w:rFonts w:hint="eastAsia"/>
          <w:kern w:val="0"/>
          <w:sz w:val="24"/>
        </w:rPr>
        <w:t>式中：</w:t>
      </w:r>
      <w:r>
        <w:rPr>
          <w:i/>
          <w:sz w:val="24"/>
        </w:rPr>
        <w:t>χ</w:t>
      </w:r>
      <w:r>
        <w:rPr>
          <w:rFonts w:hint="eastAsia"/>
          <w:sz w:val="24"/>
          <w:vertAlign w:val="subscript"/>
        </w:rPr>
        <w:t>pT</w:t>
      </w:r>
      <w:r>
        <w:rPr>
          <w:sz w:val="24"/>
        </w:rPr>
        <w:t>——</w:t>
      </w:r>
      <w:r>
        <w:rPr>
          <w:rFonts w:hint="eastAsia"/>
          <w:sz w:val="24"/>
        </w:rPr>
        <w:t>高温下预应力钢筋的弹性模量折减系数。</w:t>
      </w:r>
    </w:p>
    <w:p>
      <w:pPr>
        <w:spacing w:before="156" w:beforeLines="50" w:line="360" w:lineRule="auto"/>
        <w:rPr>
          <w:sz w:val="24"/>
        </w:rPr>
      </w:pPr>
      <w:r>
        <w:rPr>
          <w:b/>
          <w:sz w:val="24"/>
        </w:rPr>
        <w:t xml:space="preserve">4.2.6  </w:t>
      </w:r>
      <w:r>
        <w:rPr>
          <w:sz w:val="24"/>
        </w:rPr>
        <w:t>高温下预应力钢筋的短期高温应力松弛损失</w:t>
      </w:r>
      <w:r>
        <w:rPr>
          <w:rFonts w:hint="eastAsia"/>
          <w:sz w:val="24"/>
        </w:rPr>
        <w:t>宜</w:t>
      </w:r>
      <w:r>
        <w:rPr>
          <w:sz w:val="24"/>
        </w:rPr>
        <w:t>按式（4.2.6-1）计算：</w:t>
      </w:r>
    </w:p>
    <w:p>
      <w:pPr>
        <w:spacing w:line="360" w:lineRule="auto"/>
        <w:jc w:val="right"/>
        <w:rPr>
          <w:strike/>
          <w:sz w:val="24"/>
        </w:rPr>
      </w:pPr>
      <w:r>
        <w:rPr>
          <w:position w:val="-32"/>
          <w:sz w:val="24"/>
        </w:rPr>
        <w:object>
          <v:shape id="_x0000_i1059" o:spt="75" type="#_x0000_t75" style="height:34.15pt;width:171.3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sz w:val="24"/>
        </w:rPr>
        <w:t xml:space="preserve"> （</w:t>
      </w:r>
      <w:r>
        <w:rPr>
          <w:bCs/>
          <w:sz w:val="24"/>
        </w:rPr>
        <w:t>0＜</w:t>
      </w:r>
      <w:r>
        <w:rPr>
          <w:i/>
          <w:sz w:val="24"/>
        </w:rPr>
        <w:t>t</w:t>
      </w:r>
      <w:r>
        <w:rPr>
          <w:sz w:val="24"/>
        </w:rPr>
        <w:t>≤120</w:t>
      </w:r>
      <w:r>
        <w:rPr>
          <w:rFonts w:hint="eastAsia"/>
          <w:sz w:val="24"/>
        </w:rPr>
        <w:t xml:space="preserve"> </w:t>
      </w:r>
      <w:r>
        <w:rPr>
          <w:sz w:val="24"/>
        </w:rPr>
        <w:t>min；20</w:t>
      </w:r>
      <w:r>
        <w:rPr>
          <w:rFonts w:hint="eastAsia"/>
          <w:sz w:val="24"/>
        </w:rPr>
        <w:t xml:space="preserve"> </w:t>
      </w:r>
      <w:r>
        <w:rPr>
          <w:sz w:val="24"/>
        </w:rPr>
        <w:t>℃≤</w:t>
      </w:r>
      <w:r>
        <w:rPr>
          <w:i/>
          <w:sz w:val="24"/>
        </w:rPr>
        <w:t>T</w:t>
      </w:r>
      <w:r>
        <w:rPr>
          <w:sz w:val="24"/>
        </w:rPr>
        <w:t>≤550</w:t>
      </w:r>
      <w:r>
        <w:rPr>
          <w:rFonts w:hint="eastAsia"/>
          <w:sz w:val="24"/>
        </w:rPr>
        <w:t xml:space="preserve"> </w:t>
      </w:r>
      <w:r>
        <w:rPr>
          <w:sz w:val="24"/>
        </w:rPr>
        <w:t>℃）(4.2.6-1)</w:t>
      </w:r>
    </w:p>
    <w:p>
      <w:pPr>
        <w:spacing w:line="360" w:lineRule="auto"/>
        <w:jc w:val="right"/>
        <w:rPr>
          <w:sz w:val="24"/>
        </w:rPr>
      </w:pPr>
      <w:r>
        <w:rPr>
          <w:position w:val="-34"/>
          <w:sz w:val="24"/>
        </w:rPr>
        <w:object>
          <v:shape id="_x0000_i1060" o:spt="75" type="#_x0000_t75" style="height:41.25pt;width:307.0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sz w:val="24"/>
        </w:rPr>
        <w:t xml:space="preserve"> （</w:t>
      </w:r>
      <w:r>
        <w:rPr>
          <w:i/>
          <w:sz w:val="24"/>
        </w:rPr>
        <w:t>σ</w:t>
      </w:r>
      <w:r>
        <w:rPr>
          <w:sz w:val="24"/>
          <w:vertAlign w:val="subscript"/>
        </w:rPr>
        <w:t>0</w:t>
      </w:r>
      <w:r>
        <w:rPr>
          <w:sz w:val="24"/>
        </w:rPr>
        <w:t>/</w:t>
      </w:r>
      <w:r>
        <w:rPr>
          <w:i/>
          <w:sz w:val="24"/>
        </w:rPr>
        <w:t>f</w:t>
      </w:r>
      <w:r>
        <w:rPr>
          <w:sz w:val="24"/>
          <w:vertAlign w:val="subscript"/>
        </w:rPr>
        <w:t>p</w:t>
      </w:r>
      <w:r>
        <w:rPr>
          <w:sz w:val="24"/>
        </w:rPr>
        <w:t>≤0.65）</w:t>
      </w:r>
    </w:p>
    <w:p>
      <w:pPr>
        <w:spacing w:line="360" w:lineRule="auto"/>
        <w:jc w:val="right"/>
        <w:rPr>
          <w:sz w:val="24"/>
        </w:rPr>
      </w:pPr>
      <w:r>
        <w:rPr>
          <w:sz w:val="24"/>
        </w:rPr>
        <w:t>(4.2.6-2)</w:t>
      </w:r>
    </w:p>
    <w:p>
      <w:pPr>
        <w:spacing w:line="360" w:lineRule="auto"/>
        <w:jc w:val="right"/>
        <w:rPr>
          <w:sz w:val="24"/>
        </w:rPr>
      </w:pPr>
      <w:r>
        <w:rPr>
          <w:position w:val="-32"/>
          <w:sz w:val="24"/>
        </w:rPr>
        <w:object>
          <v:shape id="_x0000_i1061" o:spt="75" type="#_x0000_t75" style="height:34.15pt;width:250.1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sz w:val="24"/>
        </w:rPr>
        <w:t xml:space="preserve">    （</w:t>
      </w:r>
      <w:r>
        <w:rPr>
          <w:i/>
          <w:sz w:val="24"/>
        </w:rPr>
        <w:t>σ</w:t>
      </w:r>
      <w:r>
        <w:rPr>
          <w:sz w:val="24"/>
          <w:vertAlign w:val="subscript"/>
        </w:rPr>
        <w:t>0</w:t>
      </w:r>
      <w:r>
        <w:rPr>
          <w:sz w:val="24"/>
        </w:rPr>
        <w:t>/</w:t>
      </w:r>
      <w:r>
        <w:rPr>
          <w:i/>
          <w:sz w:val="24"/>
        </w:rPr>
        <w:t>f</w:t>
      </w:r>
      <w:r>
        <w:rPr>
          <w:sz w:val="24"/>
          <w:vertAlign w:val="subscript"/>
        </w:rPr>
        <w:t>p</w:t>
      </w:r>
      <w:r>
        <w:rPr>
          <w:sz w:val="24"/>
        </w:rPr>
        <w:t>≤0.65）(4.2.6-3)</w:t>
      </w:r>
    </w:p>
    <w:tbl>
      <w:tblPr>
        <w:tblStyle w:val="32"/>
        <w:tblW w:w="0" w:type="auto"/>
        <w:tblInd w:w="0" w:type="dxa"/>
        <w:tblLayout w:type="autofit"/>
        <w:tblCellMar>
          <w:top w:w="0" w:type="dxa"/>
          <w:left w:w="108" w:type="dxa"/>
          <w:bottom w:w="0" w:type="dxa"/>
          <w:right w:w="108" w:type="dxa"/>
        </w:tblCellMar>
      </w:tblPr>
      <w:tblGrid>
        <w:gridCol w:w="1445"/>
        <w:gridCol w:w="932"/>
        <w:gridCol w:w="6145"/>
      </w:tblGrid>
      <w:tr>
        <w:tblPrEx>
          <w:tblCellMar>
            <w:top w:w="0" w:type="dxa"/>
            <w:left w:w="108" w:type="dxa"/>
            <w:bottom w:w="0" w:type="dxa"/>
            <w:right w:w="108" w:type="dxa"/>
          </w:tblCellMar>
        </w:tblPrEx>
        <w:tc>
          <w:tcPr>
            <w:tcW w:w="1445" w:type="dxa"/>
          </w:tcPr>
          <w:p>
            <w:pPr>
              <w:spacing w:line="360" w:lineRule="auto"/>
              <w:jc w:val="right"/>
              <w:rPr>
                <w:sz w:val="24"/>
              </w:rPr>
            </w:pPr>
            <w:r>
              <w:rPr>
                <w:rFonts w:hint="eastAsia"/>
                <w:kern w:val="0"/>
                <w:sz w:val="24"/>
              </w:rPr>
              <w:t>式中：</w:t>
            </w:r>
            <w:r>
              <w:rPr>
                <w:rFonts w:hint="eastAsia"/>
                <w:i/>
                <w:sz w:val="24"/>
              </w:rPr>
              <w:t>t</w:t>
            </w:r>
          </w:p>
        </w:tc>
        <w:tc>
          <w:tcPr>
            <w:tcW w:w="932" w:type="dxa"/>
            <w:vAlign w:val="center"/>
          </w:tcPr>
          <w:p>
            <w:pPr>
              <w:spacing w:line="360" w:lineRule="auto"/>
              <w:jc w:val="center"/>
              <w:rPr>
                <w:sz w:val="24"/>
              </w:rPr>
            </w:pPr>
            <w:r>
              <w:rPr>
                <w:sz w:val="24"/>
              </w:rPr>
              <w:t>——</w:t>
            </w:r>
          </w:p>
        </w:tc>
        <w:tc>
          <w:tcPr>
            <w:tcW w:w="6145" w:type="dxa"/>
            <w:vAlign w:val="center"/>
          </w:tcPr>
          <w:p>
            <w:pPr>
              <w:spacing w:line="360" w:lineRule="auto"/>
              <w:rPr>
                <w:sz w:val="24"/>
              </w:rPr>
            </w:pPr>
            <w:r>
              <w:rPr>
                <w:rFonts w:hint="eastAsia"/>
                <w:sz w:val="24"/>
              </w:rPr>
              <w:t>升温时间（min）；</w:t>
            </w:r>
          </w:p>
        </w:tc>
      </w:tr>
      <w:tr>
        <w:tblPrEx>
          <w:tblCellMar>
            <w:top w:w="0" w:type="dxa"/>
            <w:left w:w="108" w:type="dxa"/>
            <w:bottom w:w="0" w:type="dxa"/>
            <w:right w:w="108" w:type="dxa"/>
          </w:tblCellMar>
        </w:tblPrEx>
        <w:tc>
          <w:tcPr>
            <w:tcW w:w="1445" w:type="dxa"/>
          </w:tcPr>
          <w:p>
            <w:pPr>
              <w:spacing w:line="360" w:lineRule="auto"/>
              <w:jc w:val="right"/>
              <w:rPr>
                <w:sz w:val="24"/>
              </w:rPr>
            </w:pPr>
            <w:r>
              <w:rPr>
                <w:i/>
                <w:sz w:val="24"/>
              </w:rPr>
              <w:t>σ</w:t>
            </w:r>
            <w:r>
              <w:rPr>
                <w:rFonts w:hint="eastAsia"/>
                <w:sz w:val="24"/>
                <w:vertAlign w:val="subscript"/>
              </w:rPr>
              <w:t>rT</w:t>
            </w:r>
          </w:p>
        </w:tc>
        <w:tc>
          <w:tcPr>
            <w:tcW w:w="932" w:type="dxa"/>
            <w:vAlign w:val="center"/>
          </w:tcPr>
          <w:p>
            <w:pPr>
              <w:spacing w:line="360" w:lineRule="auto"/>
              <w:jc w:val="center"/>
              <w:rPr>
                <w:sz w:val="24"/>
              </w:rPr>
            </w:pPr>
            <w:r>
              <w:rPr>
                <w:sz w:val="24"/>
              </w:rPr>
              <w:t>——</w:t>
            </w:r>
          </w:p>
        </w:tc>
        <w:tc>
          <w:tcPr>
            <w:tcW w:w="6145" w:type="dxa"/>
            <w:vAlign w:val="center"/>
          </w:tcPr>
          <w:p>
            <w:pPr>
              <w:tabs>
                <w:tab w:val="left" w:pos="1137"/>
                <w:tab w:val="left" w:pos="1857"/>
              </w:tabs>
              <w:spacing w:line="360" w:lineRule="auto"/>
              <w:jc w:val="left"/>
              <w:outlineLvl w:val="2"/>
              <w:rPr>
                <w:sz w:val="24"/>
              </w:rPr>
            </w:pPr>
            <w:r>
              <w:rPr>
                <w:rFonts w:hint="eastAsia"/>
                <w:sz w:val="24"/>
              </w:rPr>
              <w:t>高温下预应力钢筋的应力松弛损失（N/mm</w:t>
            </w:r>
            <w:r>
              <w:rPr>
                <w:rFonts w:hint="eastAsia"/>
                <w:sz w:val="24"/>
                <w:vertAlign w:val="superscript"/>
              </w:rPr>
              <w:t>2</w:t>
            </w:r>
            <w:r>
              <w:rPr>
                <w:rFonts w:hint="eastAsia"/>
                <w:sz w:val="24"/>
              </w:rPr>
              <w:t>）；</w:t>
            </w:r>
          </w:p>
        </w:tc>
      </w:tr>
      <w:tr>
        <w:tblPrEx>
          <w:tblCellMar>
            <w:top w:w="0" w:type="dxa"/>
            <w:left w:w="108" w:type="dxa"/>
            <w:bottom w:w="0" w:type="dxa"/>
            <w:right w:w="108" w:type="dxa"/>
          </w:tblCellMar>
        </w:tblPrEx>
        <w:tc>
          <w:tcPr>
            <w:tcW w:w="1445" w:type="dxa"/>
          </w:tcPr>
          <w:p>
            <w:pPr>
              <w:spacing w:line="360" w:lineRule="auto"/>
              <w:jc w:val="right"/>
              <w:rPr>
                <w:sz w:val="24"/>
              </w:rPr>
            </w:pPr>
            <w:r>
              <w:rPr>
                <w:i/>
                <w:sz w:val="24"/>
              </w:rPr>
              <w:t>σ</w:t>
            </w:r>
            <w:r>
              <w:rPr>
                <w:rFonts w:hint="eastAsia"/>
                <w:sz w:val="24"/>
                <w:vertAlign w:val="subscript"/>
              </w:rPr>
              <w:t>0</w:t>
            </w:r>
          </w:p>
        </w:tc>
        <w:tc>
          <w:tcPr>
            <w:tcW w:w="932" w:type="dxa"/>
            <w:vAlign w:val="center"/>
          </w:tcPr>
          <w:p>
            <w:pPr>
              <w:spacing w:line="360" w:lineRule="auto"/>
              <w:jc w:val="center"/>
              <w:rPr>
                <w:sz w:val="24"/>
              </w:rPr>
            </w:pPr>
            <w:r>
              <w:rPr>
                <w:sz w:val="24"/>
              </w:rPr>
              <w:t>——</w:t>
            </w:r>
          </w:p>
        </w:tc>
        <w:tc>
          <w:tcPr>
            <w:tcW w:w="6145" w:type="dxa"/>
            <w:vAlign w:val="center"/>
          </w:tcPr>
          <w:p>
            <w:pPr>
              <w:spacing w:line="360" w:lineRule="auto"/>
              <w:rPr>
                <w:sz w:val="24"/>
              </w:rPr>
            </w:pPr>
            <w:r>
              <w:rPr>
                <w:rFonts w:hint="eastAsia"/>
                <w:sz w:val="24"/>
              </w:rPr>
              <w:t>预应力钢筋的初始应力（N/mm</w:t>
            </w:r>
            <w:r>
              <w:rPr>
                <w:rFonts w:hint="eastAsia"/>
                <w:sz w:val="24"/>
                <w:vertAlign w:val="superscript"/>
              </w:rPr>
              <w:t>2</w:t>
            </w:r>
            <w:r>
              <w:rPr>
                <w:rFonts w:hint="eastAsia"/>
                <w:sz w:val="24"/>
              </w:rPr>
              <w:t>）；</w:t>
            </w:r>
          </w:p>
        </w:tc>
      </w:tr>
      <w:tr>
        <w:tblPrEx>
          <w:tblCellMar>
            <w:top w:w="0" w:type="dxa"/>
            <w:left w:w="108" w:type="dxa"/>
            <w:bottom w:w="0" w:type="dxa"/>
            <w:right w:w="108" w:type="dxa"/>
          </w:tblCellMar>
        </w:tblPrEx>
        <w:tc>
          <w:tcPr>
            <w:tcW w:w="1445" w:type="dxa"/>
          </w:tcPr>
          <w:p>
            <w:pPr>
              <w:spacing w:line="360" w:lineRule="auto"/>
              <w:jc w:val="right"/>
              <w:rPr>
                <w:sz w:val="24"/>
              </w:rPr>
            </w:pPr>
            <w:r>
              <w:rPr>
                <w:rFonts w:hint="eastAsia"/>
                <w:i/>
                <w:sz w:val="24"/>
              </w:rPr>
              <w:t>f</w:t>
            </w:r>
            <w:r>
              <w:rPr>
                <w:rFonts w:hint="eastAsia"/>
                <w:sz w:val="24"/>
                <w:vertAlign w:val="subscript"/>
              </w:rPr>
              <w:t>p</w:t>
            </w:r>
          </w:p>
        </w:tc>
        <w:tc>
          <w:tcPr>
            <w:tcW w:w="932" w:type="dxa"/>
            <w:vAlign w:val="center"/>
          </w:tcPr>
          <w:p>
            <w:pPr>
              <w:spacing w:line="360" w:lineRule="auto"/>
              <w:jc w:val="center"/>
              <w:rPr>
                <w:sz w:val="24"/>
              </w:rPr>
            </w:pPr>
            <w:r>
              <w:rPr>
                <w:sz w:val="24"/>
              </w:rPr>
              <w:t>——</w:t>
            </w:r>
          </w:p>
        </w:tc>
        <w:tc>
          <w:tcPr>
            <w:tcW w:w="6145" w:type="dxa"/>
            <w:vAlign w:val="center"/>
          </w:tcPr>
          <w:p>
            <w:pPr>
              <w:spacing w:line="360" w:lineRule="auto"/>
              <w:rPr>
                <w:sz w:val="24"/>
              </w:rPr>
            </w:pPr>
            <w:r>
              <w:rPr>
                <w:rFonts w:hint="eastAsia"/>
                <w:sz w:val="24"/>
              </w:rPr>
              <w:t>常温下预应力钢筋的抗拉强度（N/mm</w:t>
            </w:r>
            <w:r>
              <w:rPr>
                <w:rFonts w:hint="eastAsia"/>
                <w:sz w:val="24"/>
                <w:vertAlign w:val="superscript"/>
              </w:rPr>
              <w:t>2</w:t>
            </w:r>
            <w:r>
              <w:rPr>
                <w:rFonts w:hint="eastAsia"/>
                <w:sz w:val="24"/>
              </w:rPr>
              <w:t>）。</w:t>
            </w:r>
          </w:p>
        </w:tc>
      </w:tr>
    </w:tbl>
    <w:p>
      <w:pPr>
        <w:spacing w:before="156" w:beforeLines="50" w:line="360" w:lineRule="auto"/>
        <w:rPr>
          <w:sz w:val="24"/>
        </w:rPr>
      </w:pPr>
      <w:r>
        <w:rPr>
          <w:b/>
          <w:sz w:val="24"/>
        </w:rPr>
        <w:t xml:space="preserve">4.2.7  </w:t>
      </w:r>
      <w:r>
        <w:rPr>
          <w:sz w:val="24"/>
        </w:rPr>
        <w:t>高温下预应力钢筋的蠕变应变</w:t>
      </w:r>
      <w:r>
        <w:rPr>
          <w:rFonts w:hint="eastAsia"/>
          <w:sz w:val="24"/>
        </w:rPr>
        <w:t>宜</w:t>
      </w:r>
      <w:r>
        <w:rPr>
          <w:sz w:val="24"/>
        </w:rPr>
        <w:t>按式（4.2.7）计算：</w:t>
      </w:r>
    </w:p>
    <w:p>
      <w:pPr>
        <w:spacing w:line="360" w:lineRule="auto"/>
        <w:jc w:val="right"/>
        <w:rPr>
          <w:sz w:val="24"/>
        </w:rPr>
      </w:pPr>
      <w:r>
        <w:rPr>
          <w:color w:val="FF0000"/>
          <w:position w:val="-32"/>
          <w:sz w:val="24"/>
        </w:rPr>
        <w:object>
          <v:shape id="_x0000_i1062" o:spt="75" type="#_x0000_t75" style="height:37.85pt;width:239.9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r>
        <w:rPr>
          <w:sz w:val="24"/>
        </w:rPr>
        <w:t xml:space="preserve">  （20</w:t>
      </w:r>
      <w:r>
        <w:rPr>
          <w:rFonts w:hint="eastAsia"/>
          <w:sz w:val="24"/>
        </w:rPr>
        <w:t xml:space="preserve"> </w:t>
      </w:r>
      <w:r>
        <w:rPr>
          <w:sz w:val="24"/>
        </w:rPr>
        <w:t>℃≤</w:t>
      </w:r>
      <w:r>
        <w:rPr>
          <w:i/>
          <w:sz w:val="24"/>
        </w:rPr>
        <w:t>T</w:t>
      </w:r>
      <w:r>
        <w:rPr>
          <w:sz w:val="24"/>
        </w:rPr>
        <w:t>≤550</w:t>
      </w:r>
      <w:r>
        <w:rPr>
          <w:rFonts w:hint="eastAsia"/>
          <w:sz w:val="24"/>
        </w:rPr>
        <w:t xml:space="preserve"> </w:t>
      </w:r>
      <w:r>
        <w:rPr>
          <w:sz w:val="24"/>
        </w:rPr>
        <w:t>℃）  (4.2.7)</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5"/>
        <w:gridCol w:w="925"/>
        <w:gridCol w:w="6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45" w:type="dxa"/>
          </w:tcPr>
          <w:p>
            <w:pPr>
              <w:spacing w:line="360" w:lineRule="auto"/>
              <w:jc w:val="right"/>
              <w:rPr>
                <w:sz w:val="24"/>
              </w:rPr>
            </w:pPr>
            <w:r>
              <w:rPr>
                <w:rFonts w:hint="eastAsia"/>
                <w:kern w:val="0"/>
                <w:sz w:val="24"/>
              </w:rPr>
              <w:t>式中：</w:t>
            </w:r>
            <w:r>
              <w:rPr>
                <w:rFonts w:hint="eastAsia"/>
                <w:i/>
                <w:sz w:val="24"/>
              </w:rPr>
              <w:t>t</w:t>
            </w:r>
          </w:p>
        </w:tc>
        <w:tc>
          <w:tcPr>
            <w:tcW w:w="925" w:type="dxa"/>
            <w:vAlign w:val="center"/>
          </w:tcPr>
          <w:p>
            <w:pPr>
              <w:spacing w:line="360" w:lineRule="auto"/>
              <w:jc w:val="center"/>
              <w:rPr>
                <w:sz w:val="24"/>
              </w:rPr>
            </w:pPr>
            <w:r>
              <w:rPr>
                <w:sz w:val="24"/>
              </w:rPr>
              <w:t>——</w:t>
            </w:r>
          </w:p>
        </w:tc>
        <w:tc>
          <w:tcPr>
            <w:tcW w:w="6152" w:type="dxa"/>
            <w:vAlign w:val="center"/>
          </w:tcPr>
          <w:p>
            <w:pPr>
              <w:spacing w:line="360" w:lineRule="auto"/>
              <w:rPr>
                <w:sz w:val="24"/>
              </w:rPr>
            </w:pPr>
            <w:r>
              <w:rPr>
                <w:rFonts w:hint="eastAsia"/>
                <w:sz w:val="24"/>
              </w:rPr>
              <w:t>升温时间（min）；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5" w:type="dxa"/>
          </w:tcPr>
          <w:p>
            <w:pPr>
              <w:spacing w:line="360" w:lineRule="auto"/>
              <w:jc w:val="right"/>
              <w:rPr>
                <w:sz w:val="24"/>
              </w:rPr>
            </w:pPr>
            <w:r>
              <w:rPr>
                <w:i/>
                <w:sz w:val="24"/>
              </w:rPr>
              <w:t>ε</w:t>
            </w:r>
            <w:r>
              <w:rPr>
                <w:rFonts w:hint="eastAsia"/>
                <w:sz w:val="24"/>
                <w:vertAlign w:val="subscript"/>
              </w:rPr>
              <w:t>crT</w:t>
            </w:r>
          </w:p>
        </w:tc>
        <w:tc>
          <w:tcPr>
            <w:tcW w:w="925" w:type="dxa"/>
            <w:vAlign w:val="center"/>
          </w:tcPr>
          <w:p>
            <w:pPr>
              <w:spacing w:line="360" w:lineRule="auto"/>
              <w:jc w:val="center"/>
              <w:rPr>
                <w:sz w:val="24"/>
              </w:rPr>
            </w:pPr>
            <w:r>
              <w:rPr>
                <w:sz w:val="24"/>
              </w:rPr>
              <w:t>——</w:t>
            </w:r>
          </w:p>
        </w:tc>
        <w:tc>
          <w:tcPr>
            <w:tcW w:w="6152" w:type="dxa"/>
            <w:vAlign w:val="center"/>
          </w:tcPr>
          <w:p>
            <w:pPr>
              <w:tabs>
                <w:tab w:val="left" w:pos="1137"/>
                <w:tab w:val="left" w:pos="1857"/>
              </w:tabs>
              <w:spacing w:line="360" w:lineRule="auto"/>
              <w:jc w:val="left"/>
              <w:outlineLvl w:val="2"/>
              <w:rPr>
                <w:sz w:val="24"/>
              </w:rPr>
            </w:pPr>
            <w:r>
              <w:rPr>
                <w:rFonts w:hint="eastAsia"/>
                <w:sz w:val="24"/>
              </w:rPr>
              <w:t>高温下预应力钢筋的蠕变应变；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5" w:type="dxa"/>
          </w:tcPr>
          <w:p>
            <w:pPr>
              <w:spacing w:line="360" w:lineRule="auto"/>
              <w:jc w:val="right"/>
              <w:rPr>
                <w:sz w:val="24"/>
              </w:rPr>
            </w:pPr>
            <w:r>
              <w:rPr>
                <w:i/>
                <w:sz w:val="24"/>
              </w:rPr>
              <w:t>σ</w:t>
            </w:r>
            <w:r>
              <w:rPr>
                <w:rFonts w:hint="eastAsia"/>
                <w:sz w:val="24"/>
                <w:vertAlign w:val="subscript"/>
              </w:rPr>
              <w:t>pT</w:t>
            </w:r>
          </w:p>
        </w:tc>
        <w:tc>
          <w:tcPr>
            <w:tcW w:w="925" w:type="dxa"/>
            <w:vAlign w:val="center"/>
          </w:tcPr>
          <w:p>
            <w:pPr>
              <w:spacing w:line="360" w:lineRule="auto"/>
              <w:jc w:val="center"/>
              <w:rPr>
                <w:sz w:val="24"/>
              </w:rPr>
            </w:pPr>
            <w:r>
              <w:rPr>
                <w:sz w:val="24"/>
              </w:rPr>
              <w:t>——</w:t>
            </w:r>
          </w:p>
        </w:tc>
        <w:tc>
          <w:tcPr>
            <w:tcW w:w="6152" w:type="dxa"/>
            <w:vAlign w:val="center"/>
          </w:tcPr>
          <w:p>
            <w:pPr>
              <w:spacing w:line="360" w:lineRule="auto"/>
              <w:rPr>
                <w:sz w:val="24"/>
              </w:rPr>
            </w:pPr>
            <w:r>
              <w:rPr>
                <w:rFonts w:hint="eastAsia"/>
                <w:sz w:val="24"/>
              </w:rPr>
              <w:t>高温下预应力钢筋的应力（N/mm</w:t>
            </w:r>
            <w:r>
              <w:rPr>
                <w:rFonts w:hint="eastAsia"/>
                <w:sz w:val="24"/>
                <w:vertAlign w:val="superscript"/>
              </w:rPr>
              <w:t>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5" w:type="dxa"/>
          </w:tcPr>
          <w:p>
            <w:pPr>
              <w:spacing w:line="360" w:lineRule="auto"/>
              <w:jc w:val="right"/>
              <w:rPr>
                <w:sz w:val="24"/>
              </w:rPr>
            </w:pPr>
            <w:r>
              <w:rPr>
                <w:rFonts w:hint="eastAsia"/>
                <w:i/>
                <w:sz w:val="24"/>
              </w:rPr>
              <w:t>f</w:t>
            </w:r>
            <w:r>
              <w:rPr>
                <w:rFonts w:hint="eastAsia"/>
                <w:sz w:val="24"/>
                <w:vertAlign w:val="subscript"/>
              </w:rPr>
              <w:t>p</w:t>
            </w:r>
          </w:p>
        </w:tc>
        <w:tc>
          <w:tcPr>
            <w:tcW w:w="925" w:type="dxa"/>
            <w:vAlign w:val="center"/>
          </w:tcPr>
          <w:p>
            <w:pPr>
              <w:spacing w:line="360" w:lineRule="auto"/>
              <w:jc w:val="center"/>
              <w:rPr>
                <w:sz w:val="24"/>
              </w:rPr>
            </w:pPr>
            <w:r>
              <w:rPr>
                <w:sz w:val="24"/>
              </w:rPr>
              <w:t>——</w:t>
            </w:r>
          </w:p>
        </w:tc>
        <w:tc>
          <w:tcPr>
            <w:tcW w:w="6152" w:type="dxa"/>
            <w:vAlign w:val="center"/>
          </w:tcPr>
          <w:p>
            <w:pPr>
              <w:spacing w:line="360" w:lineRule="auto"/>
              <w:rPr>
                <w:sz w:val="24"/>
              </w:rPr>
            </w:pPr>
            <w:r>
              <w:rPr>
                <w:rFonts w:hint="eastAsia"/>
                <w:sz w:val="24"/>
              </w:rPr>
              <w:t>常温下预应力钢筋的抗拉强度（N/mm</w:t>
            </w:r>
            <w:r>
              <w:rPr>
                <w:rFonts w:hint="eastAsia"/>
                <w:sz w:val="24"/>
                <w:vertAlign w:val="superscript"/>
              </w:rPr>
              <w:t>2</w:t>
            </w:r>
            <w:r>
              <w:rPr>
                <w:rFonts w:hint="eastAsia"/>
                <w:sz w:val="24"/>
              </w:rPr>
              <w:t>）。</w:t>
            </w:r>
          </w:p>
        </w:tc>
      </w:tr>
    </w:tbl>
    <w:p>
      <w:pPr>
        <w:spacing w:line="360" w:lineRule="auto"/>
        <w:rPr>
          <w:rFonts w:eastAsia="楷体"/>
          <w:sz w:val="24"/>
        </w:rPr>
      </w:pPr>
      <w:bookmarkStart w:id="95" w:name="_Toc90287842"/>
      <w:bookmarkStart w:id="96" w:name="_Toc90288906"/>
      <w:bookmarkStart w:id="97" w:name="_Toc58101076"/>
      <w:bookmarkStart w:id="98" w:name="_Toc76674003"/>
      <w:bookmarkStart w:id="99" w:name="_Toc57798617"/>
    </w:p>
    <w:p>
      <w:pPr>
        <w:pStyle w:val="3"/>
        <w:spacing w:line="360" w:lineRule="auto"/>
      </w:pPr>
      <w:bookmarkStart w:id="100" w:name="_Toc9588"/>
      <w:bookmarkStart w:id="101" w:name="_Toc20563"/>
      <w:bookmarkStart w:id="102" w:name="_Toc22354"/>
      <w:bookmarkStart w:id="103" w:name="_Toc4800"/>
      <w:bookmarkStart w:id="104" w:name="_Toc123894266"/>
      <w:bookmarkStart w:id="105" w:name="_Toc28868"/>
      <w:r>
        <w:t>4.</w:t>
      </w:r>
      <w:r>
        <w:rPr>
          <w:rFonts w:hint="eastAsia"/>
        </w:rPr>
        <w:t xml:space="preserve"> </w:t>
      </w:r>
      <w:r>
        <w:t>3  结构钢</w:t>
      </w:r>
      <w:bookmarkEnd w:id="95"/>
      <w:bookmarkEnd w:id="96"/>
      <w:bookmarkEnd w:id="97"/>
      <w:bookmarkEnd w:id="98"/>
      <w:bookmarkEnd w:id="99"/>
      <w:bookmarkEnd w:id="100"/>
      <w:bookmarkEnd w:id="101"/>
      <w:bookmarkEnd w:id="102"/>
      <w:bookmarkEnd w:id="103"/>
      <w:bookmarkEnd w:id="104"/>
      <w:bookmarkEnd w:id="105"/>
    </w:p>
    <w:p>
      <w:pPr>
        <w:spacing w:line="360" w:lineRule="auto"/>
        <w:rPr>
          <w:sz w:val="24"/>
        </w:rPr>
      </w:pPr>
      <w:r>
        <w:rPr>
          <w:b/>
          <w:sz w:val="24"/>
        </w:rPr>
        <w:t xml:space="preserve">4.3.1  </w:t>
      </w:r>
      <w:r>
        <w:rPr>
          <w:sz w:val="24"/>
        </w:rPr>
        <w:t>高温下结构钢的有关物理参数</w:t>
      </w:r>
      <w:r>
        <w:rPr>
          <w:rFonts w:hint="eastAsia"/>
          <w:sz w:val="24"/>
        </w:rPr>
        <w:t>宜</w:t>
      </w:r>
      <w:r>
        <w:rPr>
          <w:sz w:val="24"/>
        </w:rPr>
        <w:t>按表4.3.1采用。</w:t>
      </w:r>
    </w:p>
    <w:p>
      <w:pPr>
        <w:spacing w:line="360" w:lineRule="auto"/>
        <w:jc w:val="center"/>
        <w:rPr>
          <w:rFonts w:ascii="黑体" w:hAnsi="黑体" w:eastAsia="黑体" w:cs="黑体"/>
          <w:bCs/>
          <w:sz w:val="24"/>
        </w:rPr>
      </w:pPr>
      <w:r>
        <w:rPr>
          <w:rFonts w:hint="eastAsia" w:ascii="黑体" w:hAnsi="黑体" w:eastAsia="黑体" w:cs="黑体"/>
          <w:bCs/>
          <w:sz w:val="24"/>
        </w:rPr>
        <w:t>表4.3.1</w:t>
      </w:r>
      <w:r>
        <w:rPr>
          <w:rFonts w:ascii="黑体" w:hAnsi="黑体" w:eastAsia="黑体" w:cs="黑体"/>
          <w:bCs/>
          <w:sz w:val="24"/>
        </w:rPr>
        <w:t xml:space="preserve">  </w:t>
      </w:r>
      <w:r>
        <w:rPr>
          <w:rFonts w:hint="eastAsia" w:ascii="黑体" w:hAnsi="黑体" w:eastAsia="黑体" w:cs="黑体"/>
          <w:bCs/>
          <w:sz w:val="24"/>
        </w:rPr>
        <w:t>高温下结构钢的物理参数</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130" w:type="dxa"/>
            <w:vAlign w:val="center"/>
          </w:tcPr>
          <w:p>
            <w:pPr>
              <w:spacing w:line="360" w:lineRule="auto"/>
              <w:jc w:val="center"/>
              <w:rPr>
                <w:szCs w:val="21"/>
              </w:rPr>
            </w:pPr>
            <w:r>
              <w:rPr>
                <w:szCs w:val="21"/>
              </w:rPr>
              <w:t>参数名称</w:t>
            </w:r>
          </w:p>
        </w:tc>
        <w:tc>
          <w:tcPr>
            <w:tcW w:w="2130" w:type="dxa"/>
            <w:vAlign w:val="center"/>
          </w:tcPr>
          <w:p>
            <w:pPr>
              <w:spacing w:line="360" w:lineRule="auto"/>
              <w:jc w:val="center"/>
              <w:rPr>
                <w:szCs w:val="21"/>
              </w:rPr>
            </w:pPr>
            <w:r>
              <w:rPr>
                <w:szCs w:val="21"/>
              </w:rPr>
              <w:t>符 号</w:t>
            </w:r>
          </w:p>
        </w:tc>
        <w:tc>
          <w:tcPr>
            <w:tcW w:w="2131" w:type="dxa"/>
            <w:vAlign w:val="center"/>
          </w:tcPr>
          <w:p>
            <w:pPr>
              <w:spacing w:line="360" w:lineRule="auto"/>
              <w:jc w:val="center"/>
              <w:rPr>
                <w:szCs w:val="21"/>
              </w:rPr>
            </w:pPr>
            <w:r>
              <w:rPr>
                <w:szCs w:val="21"/>
              </w:rPr>
              <w:t>数 值</w:t>
            </w:r>
          </w:p>
        </w:tc>
        <w:tc>
          <w:tcPr>
            <w:tcW w:w="2131" w:type="dxa"/>
            <w:vAlign w:val="center"/>
          </w:tcPr>
          <w:p>
            <w:pPr>
              <w:spacing w:line="360" w:lineRule="auto"/>
              <w:jc w:val="center"/>
              <w:rPr>
                <w:szCs w:val="21"/>
              </w:rPr>
            </w:pPr>
            <w:r>
              <w:rPr>
                <w:szCs w:val="21"/>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30" w:type="dxa"/>
            <w:vAlign w:val="center"/>
          </w:tcPr>
          <w:p>
            <w:pPr>
              <w:spacing w:line="360" w:lineRule="auto"/>
              <w:jc w:val="center"/>
              <w:rPr>
                <w:szCs w:val="21"/>
              </w:rPr>
            </w:pPr>
            <w:r>
              <w:rPr>
                <w:szCs w:val="21"/>
              </w:rPr>
              <w:t>热膨胀系数</w:t>
            </w:r>
          </w:p>
        </w:tc>
        <w:tc>
          <w:tcPr>
            <w:tcW w:w="2130" w:type="dxa"/>
            <w:vAlign w:val="center"/>
          </w:tcPr>
          <w:p>
            <w:pPr>
              <w:spacing w:line="360" w:lineRule="auto"/>
              <w:jc w:val="center"/>
              <w:rPr>
                <w:szCs w:val="21"/>
              </w:rPr>
            </w:pPr>
            <w:r>
              <w:rPr>
                <w:i/>
                <w:szCs w:val="21"/>
              </w:rPr>
              <w:t>α</w:t>
            </w:r>
            <w:r>
              <w:rPr>
                <w:szCs w:val="21"/>
                <w:vertAlign w:val="subscript"/>
              </w:rPr>
              <w:t>sT</w:t>
            </w:r>
          </w:p>
        </w:tc>
        <w:tc>
          <w:tcPr>
            <w:tcW w:w="2131" w:type="dxa"/>
            <w:vAlign w:val="center"/>
          </w:tcPr>
          <w:p>
            <w:pPr>
              <w:spacing w:line="360" w:lineRule="auto"/>
              <w:jc w:val="center"/>
              <w:rPr>
                <w:szCs w:val="21"/>
              </w:rPr>
            </w:pPr>
            <w:r>
              <w:rPr>
                <w:szCs w:val="21"/>
              </w:rPr>
              <w:t>1.4×10</w:t>
            </w:r>
            <w:r>
              <w:rPr>
                <w:szCs w:val="21"/>
                <w:vertAlign w:val="superscript"/>
              </w:rPr>
              <w:t>-5</w:t>
            </w:r>
          </w:p>
        </w:tc>
        <w:tc>
          <w:tcPr>
            <w:tcW w:w="2131" w:type="dxa"/>
            <w:vAlign w:val="center"/>
          </w:tcPr>
          <w:p>
            <w:pPr>
              <w:spacing w:line="360" w:lineRule="auto"/>
              <w:jc w:val="center"/>
              <w:rPr>
                <w:szCs w:val="21"/>
              </w:rPr>
            </w:pPr>
            <w:r>
              <w:rPr>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30" w:type="dxa"/>
            <w:vAlign w:val="center"/>
          </w:tcPr>
          <w:p>
            <w:pPr>
              <w:spacing w:line="360" w:lineRule="auto"/>
              <w:jc w:val="center"/>
              <w:rPr>
                <w:szCs w:val="21"/>
              </w:rPr>
            </w:pPr>
            <w:r>
              <w:rPr>
                <w:szCs w:val="21"/>
              </w:rPr>
              <w:t>导热系数</w:t>
            </w:r>
          </w:p>
        </w:tc>
        <w:tc>
          <w:tcPr>
            <w:tcW w:w="2130" w:type="dxa"/>
            <w:vAlign w:val="center"/>
          </w:tcPr>
          <w:p>
            <w:pPr>
              <w:spacing w:line="360" w:lineRule="auto"/>
              <w:jc w:val="center"/>
              <w:rPr>
                <w:szCs w:val="21"/>
              </w:rPr>
            </w:pPr>
            <w:r>
              <w:rPr>
                <w:i/>
                <w:szCs w:val="21"/>
              </w:rPr>
              <w:t>λ</w:t>
            </w:r>
            <w:r>
              <w:rPr>
                <w:szCs w:val="21"/>
                <w:vertAlign w:val="subscript"/>
              </w:rPr>
              <w:t>sT</w:t>
            </w:r>
          </w:p>
        </w:tc>
        <w:tc>
          <w:tcPr>
            <w:tcW w:w="2131" w:type="dxa"/>
            <w:vAlign w:val="center"/>
          </w:tcPr>
          <w:p>
            <w:pPr>
              <w:spacing w:line="360" w:lineRule="auto"/>
              <w:jc w:val="center"/>
              <w:rPr>
                <w:szCs w:val="21"/>
              </w:rPr>
            </w:pPr>
            <w:r>
              <w:rPr>
                <w:szCs w:val="21"/>
              </w:rPr>
              <w:t>45.0</w:t>
            </w:r>
          </w:p>
        </w:tc>
        <w:tc>
          <w:tcPr>
            <w:tcW w:w="2131" w:type="dxa"/>
            <w:vAlign w:val="center"/>
          </w:tcPr>
          <w:p>
            <w:pPr>
              <w:spacing w:line="360" w:lineRule="auto"/>
              <w:jc w:val="center"/>
              <w:rPr>
                <w:szCs w:val="21"/>
              </w:rPr>
            </w:pPr>
            <w:r>
              <w:rPr>
                <w:szCs w:val="21"/>
              </w:rPr>
              <w:t>W/(m·℃)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360" w:lineRule="auto"/>
              <w:jc w:val="center"/>
              <w:rPr>
                <w:szCs w:val="21"/>
              </w:rPr>
            </w:pPr>
            <w:r>
              <w:rPr>
                <w:szCs w:val="21"/>
              </w:rPr>
              <w:t>比热容</w:t>
            </w:r>
          </w:p>
        </w:tc>
        <w:tc>
          <w:tcPr>
            <w:tcW w:w="2130" w:type="dxa"/>
            <w:vAlign w:val="center"/>
          </w:tcPr>
          <w:p>
            <w:pPr>
              <w:spacing w:line="360" w:lineRule="auto"/>
              <w:jc w:val="center"/>
              <w:rPr>
                <w:szCs w:val="21"/>
              </w:rPr>
            </w:pPr>
            <w:r>
              <w:rPr>
                <w:i/>
                <w:szCs w:val="21"/>
              </w:rPr>
              <w:t>c</w:t>
            </w:r>
            <w:r>
              <w:rPr>
                <w:szCs w:val="21"/>
                <w:vertAlign w:val="subscript"/>
              </w:rPr>
              <w:t>sT</w:t>
            </w:r>
          </w:p>
        </w:tc>
        <w:tc>
          <w:tcPr>
            <w:tcW w:w="2131" w:type="dxa"/>
            <w:vAlign w:val="center"/>
          </w:tcPr>
          <w:p>
            <w:pPr>
              <w:spacing w:line="360" w:lineRule="auto"/>
              <w:jc w:val="center"/>
              <w:rPr>
                <w:szCs w:val="21"/>
              </w:rPr>
            </w:pPr>
            <w:r>
              <w:rPr>
                <w:szCs w:val="21"/>
              </w:rPr>
              <w:t>600.0</w:t>
            </w:r>
          </w:p>
        </w:tc>
        <w:tc>
          <w:tcPr>
            <w:tcW w:w="2131" w:type="dxa"/>
            <w:vAlign w:val="center"/>
          </w:tcPr>
          <w:p>
            <w:pPr>
              <w:spacing w:line="360" w:lineRule="auto"/>
              <w:jc w:val="center"/>
              <w:rPr>
                <w:szCs w:val="21"/>
              </w:rPr>
            </w:pPr>
            <w:r>
              <w:rPr>
                <w:szCs w:val="21"/>
              </w:rPr>
              <w:t>J/(kg·℃)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360" w:lineRule="auto"/>
              <w:jc w:val="center"/>
              <w:rPr>
                <w:szCs w:val="21"/>
              </w:rPr>
            </w:pPr>
            <w:r>
              <w:rPr>
                <w:szCs w:val="21"/>
              </w:rPr>
              <w:t>密 度</w:t>
            </w:r>
          </w:p>
        </w:tc>
        <w:tc>
          <w:tcPr>
            <w:tcW w:w="2130" w:type="dxa"/>
            <w:vAlign w:val="center"/>
          </w:tcPr>
          <w:p>
            <w:pPr>
              <w:spacing w:line="360" w:lineRule="auto"/>
              <w:jc w:val="center"/>
              <w:rPr>
                <w:szCs w:val="21"/>
              </w:rPr>
            </w:pPr>
            <w:r>
              <w:rPr>
                <w:i/>
                <w:szCs w:val="21"/>
              </w:rPr>
              <w:t>ρ</w:t>
            </w:r>
            <w:r>
              <w:rPr>
                <w:szCs w:val="21"/>
                <w:vertAlign w:val="subscript"/>
              </w:rPr>
              <w:t>sT</w:t>
            </w:r>
          </w:p>
        </w:tc>
        <w:tc>
          <w:tcPr>
            <w:tcW w:w="2131" w:type="dxa"/>
            <w:vAlign w:val="center"/>
          </w:tcPr>
          <w:p>
            <w:pPr>
              <w:spacing w:line="360" w:lineRule="auto"/>
              <w:jc w:val="center"/>
              <w:rPr>
                <w:szCs w:val="21"/>
              </w:rPr>
            </w:pPr>
            <w:r>
              <w:rPr>
                <w:szCs w:val="21"/>
              </w:rPr>
              <w:t>7850.0</w:t>
            </w:r>
          </w:p>
        </w:tc>
        <w:tc>
          <w:tcPr>
            <w:tcW w:w="2131" w:type="dxa"/>
            <w:vAlign w:val="center"/>
          </w:tcPr>
          <w:p>
            <w:pPr>
              <w:spacing w:line="360" w:lineRule="auto"/>
              <w:jc w:val="center"/>
              <w:rPr>
                <w:szCs w:val="21"/>
              </w:rPr>
            </w:pPr>
            <w:r>
              <w:rPr>
                <w:szCs w:val="21"/>
              </w:rPr>
              <w:t>kg/m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360" w:lineRule="auto"/>
              <w:jc w:val="center"/>
              <w:rPr>
                <w:szCs w:val="21"/>
              </w:rPr>
            </w:pPr>
            <w:r>
              <w:rPr>
                <w:szCs w:val="21"/>
              </w:rPr>
              <w:t>泊松比</w:t>
            </w:r>
          </w:p>
        </w:tc>
        <w:tc>
          <w:tcPr>
            <w:tcW w:w="2130" w:type="dxa"/>
            <w:vAlign w:val="center"/>
          </w:tcPr>
          <w:p>
            <w:pPr>
              <w:spacing w:line="360" w:lineRule="auto"/>
              <w:jc w:val="center"/>
              <w:rPr>
                <w:szCs w:val="21"/>
              </w:rPr>
            </w:pPr>
            <w:r>
              <w:rPr>
                <w:i/>
                <w:szCs w:val="21"/>
              </w:rPr>
              <w:t>υ</w:t>
            </w:r>
            <w:r>
              <w:rPr>
                <w:szCs w:val="21"/>
                <w:vertAlign w:val="subscript"/>
              </w:rPr>
              <w:t>sT</w:t>
            </w:r>
          </w:p>
        </w:tc>
        <w:tc>
          <w:tcPr>
            <w:tcW w:w="2131" w:type="dxa"/>
            <w:vAlign w:val="center"/>
          </w:tcPr>
          <w:p>
            <w:pPr>
              <w:spacing w:line="360" w:lineRule="auto"/>
              <w:jc w:val="center"/>
              <w:rPr>
                <w:szCs w:val="21"/>
              </w:rPr>
            </w:pPr>
            <w:r>
              <w:rPr>
                <w:szCs w:val="21"/>
              </w:rPr>
              <w:t>0.3</w:t>
            </w:r>
          </w:p>
        </w:tc>
        <w:tc>
          <w:tcPr>
            <w:tcW w:w="2131" w:type="dxa"/>
            <w:vAlign w:val="center"/>
          </w:tcPr>
          <w:p>
            <w:pPr>
              <w:spacing w:line="360" w:lineRule="auto"/>
              <w:jc w:val="center"/>
              <w:rPr>
                <w:szCs w:val="21"/>
              </w:rPr>
            </w:pPr>
            <w:r>
              <w:rPr>
                <w:szCs w:val="21"/>
              </w:rPr>
              <w:t>—</w:t>
            </w:r>
          </w:p>
        </w:tc>
      </w:tr>
    </w:tbl>
    <w:p>
      <w:pPr>
        <w:spacing w:before="156" w:beforeLines="50" w:line="360" w:lineRule="auto"/>
        <w:rPr>
          <w:sz w:val="24"/>
        </w:rPr>
      </w:pPr>
      <w:r>
        <w:rPr>
          <w:b/>
          <w:sz w:val="24"/>
        </w:rPr>
        <w:t xml:space="preserve">4.3.2  </w:t>
      </w:r>
      <w:r>
        <w:rPr>
          <w:sz w:val="24"/>
        </w:rPr>
        <w:t>高温下结构钢的屈服强度折减系数</w:t>
      </w:r>
      <w:r>
        <w:rPr>
          <w:rFonts w:hint="eastAsia"/>
          <w:sz w:val="24"/>
        </w:rPr>
        <w:t>宜</w:t>
      </w:r>
      <w:r>
        <w:rPr>
          <w:sz w:val="24"/>
        </w:rPr>
        <w:t>按式（4.3.2）计算：</w:t>
      </w:r>
    </w:p>
    <w:p>
      <w:pPr>
        <w:snapToGrid w:val="0"/>
        <w:spacing w:line="360" w:lineRule="auto"/>
        <w:jc w:val="right"/>
        <w:rPr>
          <w:sz w:val="24"/>
        </w:rPr>
      </w:pPr>
      <w:r>
        <w:rPr>
          <w:position w:val="-56"/>
          <w:sz w:val="24"/>
        </w:rPr>
        <w:object>
          <v:shape id="_x0000_i1063" o:spt="75" type="#_x0000_t75" style="height:60.35pt;width:418.9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r>
        <w:rPr>
          <w:sz w:val="24"/>
        </w:rPr>
        <w:t>(4.3.2)</w:t>
      </w:r>
    </w:p>
    <w:p>
      <w:pPr>
        <w:tabs>
          <w:tab w:val="left" w:pos="1137"/>
          <w:tab w:val="left" w:pos="1857"/>
        </w:tabs>
        <w:spacing w:line="360" w:lineRule="auto"/>
        <w:rPr>
          <w:sz w:val="24"/>
        </w:rPr>
      </w:pPr>
      <w:r>
        <w:rPr>
          <w:rFonts w:hint="eastAsia"/>
          <w:kern w:val="0"/>
          <w:sz w:val="24"/>
        </w:rPr>
        <w:t>式中：</w:t>
      </w:r>
      <w:r>
        <w:rPr>
          <w:i/>
          <w:sz w:val="24"/>
        </w:rPr>
        <w:t>η</w:t>
      </w:r>
      <w:r>
        <w:rPr>
          <w:rFonts w:hint="eastAsia"/>
          <w:sz w:val="24"/>
          <w:vertAlign w:val="subscript"/>
        </w:rPr>
        <w:t>yT</w:t>
      </w:r>
      <w:r>
        <w:rPr>
          <w:sz w:val="24"/>
        </w:rPr>
        <w:t>——</w:t>
      </w:r>
      <w:r>
        <w:rPr>
          <w:rFonts w:hint="eastAsia"/>
          <w:sz w:val="24"/>
        </w:rPr>
        <w:t>高温下结构钢的屈服强度折减系数。</w:t>
      </w:r>
    </w:p>
    <w:p>
      <w:pPr>
        <w:spacing w:before="156" w:beforeLines="50" w:line="360" w:lineRule="auto"/>
        <w:rPr>
          <w:sz w:val="24"/>
        </w:rPr>
      </w:pPr>
      <w:r>
        <w:rPr>
          <w:b/>
          <w:sz w:val="24"/>
        </w:rPr>
        <w:t xml:space="preserve">4.3.3  </w:t>
      </w:r>
      <w:r>
        <w:rPr>
          <w:sz w:val="24"/>
        </w:rPr>
        <w:t>高温下结构钢的弹性模量折减系数</w:t>
      </w:r>
      <w:r>
        <w:rPr>
          <w:rFonts w:hint="eastAsia"/>
          <w:sz w:val="24"/>
        </w:rPr>
        <w:t>宜</w:t>
      </w:r>
      <w:r>
        <w:rPr>
          <w:sz w:val="24"/>
        </w:rPr>
        <w:t>按式（4.3.3）计算：</w:t>
      </w:r>
    </w:p>
    <w:p>
      <w:pPr>
        <w:spacing w:line="360" w:lineRule="auto"/>
        <w:jc w:val="right"/>
        <w:rPr>
          <w:sz w:val="24"/>
        </w:rPr>
      </w:pPr>
      <w:r>
        <w:rPr>
          <w:position w:val="-60"/>
          <w:sz w:val="24"/>
        </w:rPr>
        <w:object>
          <v:shape id="_x0000_i1064" o:spt="75" type="#_x0000_t75" style="height:64.6pt;width:212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r>
        <w:rPr>
          <w:sz w:val="24"/>
        </w:rPr>
        <w:t xml:space="preserve">              (4.3.3)</w:t>
      </w:r>
    </w:p>
    <w:p>
      <w:pPr>
        <w:tabs>
          <w:tab w:val="left" w:pos="1137"/>
          <w:tab w:val="left" w:pos="1857"/>
        </w:tabs>
        <w:spacing w:line="360" w:lineRule="auto"/>
        <w:rPr>
          <w:sz w:val="24"/>
        </w:rPr>
      </w:pPr>
      <w:bookmarkStart w:id="106" w:name="_Toc58101077"/>
      <w:bookmarkStart w:id="107" w:name="_Toc76674004"/>
      <w:bookmarkStart w:id="108" w:name="_Toc90288907"/>
      <w:bookmarkStart w:id="109" w:name="_Toc57798618"/>
      <w:bookmarkStart w:id="110" w:name="_Toc90287843"/>
      <w:r>
        <w:rPr>
          <w:rFonts w:hint="eastAsia"/>
          <w:kern w:val="0"/>
          <w:sz w:val="24"/>
        </w:rPr>
        <w:t>式中：</w:t>
      </w:r>
      <w:r>
        <w:rPr>
          <w:i/>
          <w:sz w:val="24"/>
        </w:rPr>
        <w:t>χ</w:t>
      </w:r>
      <w:r>
        <w:rPr>
          <w:rFonts w:hint="eastAsia"/>
          <w:sz w:val="24"/>
          <w:vertAlign w:val="subscript"/>
        </w:rPr>
        <w:t>sT</w:t>
      </w:r>
      <w:r>
        <w:rPr>
          <w:sz w:val="24"/>
        </w:rPr>
        <w:t>——</w:t>
      </w:r>
      <w:r>
        <w:rPr>
          <w:rFonts w:hint="eastAsia"/>
          <w:sz w:val="24"/>
        </w:rPr>
        <w:t>高温下结构钢的弹性模量折减系数。</w:t>
      </w:r>
    </w:p>
    <w:bookmarkEnd w:id="106"/>
    <w:bookmarkEnd w:id="107"/>
    <w:bookmarkEnd w:id="108"/>
    <w:bookmarkEnd w:id="109"/>
    <w:bookmarkEnd w:id="110"/>
    <w:p>
      <w:pPr>
        <w:pStyle w:val="3"/>
        <w:spacing w:line="360" w:lineRule="auto"/>
      </w:pPr>
      <w:bookmarkStart w:id="111" w:name="_Toc15043"/>
      <w:bookmarkStart w:id="112" w:name="_Toc1028"/>
      <w:bookmarkStart w:id="113" w:name="_Toc24020"/>
      <w:bookmarkStart w:id="114" w:name="_Toc26450"/>
      <w:bookmarkStart w:id="115" w:name="_Toc25638"/>
      <w:bookmarkStart w:id="116" w:name="_Toc123894267"/>
      <w:bookmarkStart w:id="117" w:name="_Toc90287844"/>
      <w:bookmarkStart w:id="118" w:name="_Toc76674005"/>
      <w:bookmarkStart w:id="119" w:name="_Toc57798619"/>
      <w:bookmarkStart w:id="120" w:name="_Toc90288908"/>
      <w:bookmarkStart w:id="121" w:name="_Toc58101078"/>
      <w:r>
        <w:t>4.4  普通混凝土</w:t>
      </w:r>
      <w:bookmarkEnd w:id="111"/>
      <w:bookmarkEnd w:id="112"/>
      <w:bookmarkEnd w:id="113"/>
      <w:bookmarkEnd w:id="114"/>
      <w:bookmarkEnd w:id="115"/>
      <w:bookmarkEnd w:id="116"/>
    </w:p>
    <w:p>
      <w:pPr>
        <w:spacing w:line="360" w:lineRule="auto"/>
        <w:rPr>
          <w:sz w:val="24"/>
        </w:rPr>
      </w:pPr>
      <w:r>
        <w:rPr>
          <w:b/>
          <w:sz w:val="24"/>
        </w:rPr>
        <w:t xml:space="preserve">4.4.1  </w:t>
      </w:r>
      <w:r>
        <w:rPr>
          <w:sz w:val="24"/>
        </w:rPr>
        <w:t>高温下普通混凝土的导热系数、比热容和密度</w:t>
      </w:r>
      <w:r>
        <w:rPr>
          <w:rFonts w:hint="eastAsia"/>
          <w:sz w:val="24"/>
        </w:rPr>
        <w:t>宜</w:t>
      </w:r>
      <w:r>
        <w:rPr>
          <w:sz w:val="24"/>
        </w:rPr>
        <w:t>分别按式（4.4.1-1）</w:t>
      </w:r>
      <w:r>
        <w:rPr>
          <w:rFonts w:hint="eastAsia"/>
          <w:sz w:val="24"/>
        </w:rPr>
        <w:t>、</w:t>
      </w:r>
      <w:r>
        <w:rPr>
          <w:sz w:val="24"/>
        </w:rPr>
        <w:t>式（4.4.1-2）</w:t>
      </w:r>
      <w:r>
        <w:rPr>
          <w:rFonts w:hint="eastAsia"/>
          <w:sz w:val="24"/>
        </w:rPr>
        <w:t>和</w:t>
      </w:r>
      <w:r>
        <w:rPr>
          <w:sz w:val="24"/>
        </w:rPr>
        <w:t>式（4.4.1-3）计算：</w:t>
      </w:r>
    </w:p>
    <w:p>
      <w:pPr>
        <w:spacing w:line="360" w:lineRule="auto"/>
        <w:jc w:val="right"/>
        <w:rPr>
          <w:sz w:val="24"/>
        </w:rPr>
      </w:pPr>
      <w:r>
        <w:rPr>
          <w:position w:val="-12"/>
          <w:sz w:val="24"/>
        </w:rPr>
        <w:object>
          <v:shape id="_x0000_i1065" o:spt="75" type="#_x0000_t75" style="height:18.8pt;width:185.55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(4.4.1-1)</w:t>
      </w:r>
    </w:p>
    <w:p>
      <w:pPr>
        <w:spacing w:line="360" w:lineRule="auto"/>
        <w:jc w:val="right"/>
        <w:rPr>
          <w:sz w:val="24"/>
        </w:rPr>
      </w:pPr>
      <w:r>
        <w:rPr>
          <w:position w:val="-72"/>
          <w:sz w:val="24"/>
        </w:rPr>
        <w:object>
          <v:shape id="_x0000_i1066" o:spt="75" type="#_x0000_t75" style="height:79.4pt;width:253.85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r>
        <w:rPr>
          <w:sz w:val="24"/>
        </w:rPr>
        <w:t xml:space="preserve">       (4.4.1-2)</w:t>
      </w:r>
    </w:p>
    <w:p>
      <w:pPr>
        <w:tabs>
          <w:tab w:val="left" w:pos="720"/>
        </w:tabs>
        <w:spacing w:line="360" w:lineRule="auto"/>
        <w:jc w:val="right"/>
        <w:rPr>
          <w:sz w:val="24"/>
        </w:rPr>
      </w:pPr>
      <w:r>
        <w:rPr>
          <w:position w:val="-74"/>
          <w:sz w:val="24"/>
        </w:rPr>
        <w:object>
          <v:shape id="_x0000_i1067" o:spt="75" type="#_x0000_t75" style="height:79.4pt;width:318.45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rPr>
          <w:sz w:val="24"/>
        </w:rPr>
        <w:t xml:space="preserve"> (4.4.1-3)</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9"/>
        <w:gridCol w:w="869"/>
        <w:gridCol w:w="6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tcPr>
          <w:p>
            <w:pPr>
              <w:tabs>
                <w:tab w:val="left" w:pos="720"/>
              </w:tabs>
              <w:spacing w:line="360" w:lineRule="auto"/>
              <w:jc w:val="right"/>
              <w:rPr>
                <w:sz w:val="24"/>
              </w:rPr>
            </w:pPr>
            <w:r>
              <w:rPr>
                <w:rFonts w:hint="eastAsia"/>
                <w:kern w:val="0"/>
                <w:sz w:val="24"/>
              </w:rPr>
              <w:t>式中：</w:t>
            </w:r>
            <w:r>
              <w:rPr>
                <w:sz w:val="24"/>
              </w:rPr>
              <w:t>λ</w:t>
            </w:r>
            <w:r>
              <w:rPr>
                <w:rFonts w:hint="eastAsia"/>
                <w:sz w:val="24"/>
                <w:vertAlign w:val="subscript"/>
              </w:rPr>
              <w:t>cT</w:t>
            </w:r>
          </w:p>
        </w:tc>
        <w:tc>
          <w:tcPr>
            <w:tcW w:w="869" w:type="dxa"/>
            <w:vAlign w:val="center"/>
          </w:tcPr>
          <w:p>
            <w:pPr>
              <w:tabs>
                <w:tab w:val="left" w:pos="720"/>
              </w:tabs>
              <w:spacing w:line="360" w:lineRule="auto"/>
              <w:jc w:val="center"/>
              <w:rPr>
                <w:sz w:val="24"/>
              </w:rPr>
            </w:pPr>
            <w:r>
              <w:rPr>
                <w:sz w:val="24"/>
              </w:rPr>
              <w:t>——</w:t>
            </w:r>
          </w:p>
        </w:tc>
        <w:tc>
          <w:tcPr>
            <w:tcW w:w="6224" w:type="dxa"/>
            <w:vAlign w:val="center"/>
          </w:tcPr>
          <w:p>
            <w:pPr>
              <w:tabs>
                <w:tab w:val="left" w:pos="540"/>
                <w:tab w:val="left" w:pos="1137"/>
                <w:tab w:val="left" w:pos="1857"/>
              </w:tabs>
              <w:spacing w:line="360" w:lineRule="auto"/>
              <w:ind w:right="108"/>
              <w:jc w:val="left"/>
              <w:rPr>
                <w:sz w:val="24"/>
              </w:rPr>
            </w:pPr>
            <w:r>
              <w:rPr>
                <w:rFonts w:hint="eastAsia"/>
                <w:sz w:val="24"/>
              </w:rPr>
              <w:t>高温下普通混凝土的导热系数 [W/(m</w:t>
            </w:r>
            <w:r>
              <w:rPr>
                <w:sz w:val="24"/>
              </w:rPr>
              <w:t>·</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tcPr>
          <w:p>
            <w:pPr>
              <w:tabs>
                <w:tab w:val="left" w:pos="720"/>
              </w:tabs>
              <w:spacing w:line="360" w:lineRule="auto"/>
              <w:jc w:val="right"/>
              <w:rPr>
                <w:sz w:val="24"/>
              </w:rPr>
            </w:pPr>
            <w:r>
              <w:rPr>
                <w:rFonts w:hint="eastAsia"/>
                <w:i/>
                <w:sz w:val="24"/>
              </w:rPr>
              <w:t>c</w:t>
            </w:r>
            <w:r>
              <w:rPr>
                <w:rFonts w:hint="eastAsia"/>
                <w:sz w:val="24"/>
                <w:vertAlign w:val="subscript"/>
              </w:rPr>
              <w:t>cT</w:t>
            </w:r>
          </w:p>
        </w:tc>
        <w:tc>
          <w:tcPr>
            <w:tcW w:w="869" w:type="dxa"/>
            <w:vAlign w:val="center"/>
          </w:tcPr>
          <w:p>
            <w:pPr>
              <w:tabs>
                <w:tab w:val="left" w:pos="720"/>
              </w:tabs>
              <w:spacing w:line="360" w:lineRule="auto"/>
              <w:jc w:val="center"/>
              <w:rPr>
                <w:sz w:val="24"/>
              </w:rPr>
            </w:pPr>
            <w:r>
              <w:rPr>
                <w:sz w:val="24"/>
              </w:rPr>
              <w:t>——</w:t>
            </w:r>
          </w:p>
        </w:tc>
        <w:tc>
          <w:tcPr>
            <w:tcW w:w="6224" w:type="dxa"/>
            <w:vAlign w:val="center"/>
          </w:tcPr>
          <w:p>
            <w:pPr>
              <w:tabs>
                <w:tab w:val="left" w:pos="720"/>
              </w:tabs>
              <w:spacing w:line="360" w:lineRule="auto"/>
              <w:rPr>
                <w:sz w:val="24"/>
              </w:rPr>
            </w:pPr>
            <w:r>
              <w:rPr>
                <w:rFonts w:hint="eastAsia"/>
                <w:sz w:val="24"/>
              </w:rPr>
              <w:t>高温下普通混凝土的比热容 [J/(kg</w:t>
            </w:r>
            <w:r>
              <w:rPr>
                <w:sz w:val="24"/>
              </w:rPr>
              <w:t>·</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tcPr>
          <w:p>
            <w:pPr>
              <w:tabs>
                <w:tab w:val="left" w:pos="720"/>
              </w:tabs>
              <w:spacing w:line="360" w:lineRule="auto"/>
              <w:jc w:val="right"/>
              <w:rPr>
                <w:sz w:val="24"/>
              </w:rPr>
            </w:pPr>
            <w:r>
              <w:rPr>
                <w:i/>
                <w:sz w:val="24"/>
              </w:rPr>
              <w:t>ρ</w:t>
            </w:r>
            <w:r>
              <w:rPr>
                <w:rFonts w:hint="eastAsia"/>
                <w:sz w:val="24"/>
                <w:vertAlign w:val="subscript"/>
              </w:rPr>
              <w:t>cT</w:t>
            </w:r>
          </w:p>
        </w:tc>
        <w:tc>
          <w:tcPr>
            <w:tcW w:w="869" w:type="dxa"/>
            <w:vAlign w:val="center"/>
          </w:tcPr>
          <w:p>
            <w:pPr>
              <w:tabs>
                <w:tab w:val="left" w:pos="720"/>
              </w:tabs>
              <w:spacing w:line="360" w:lineRule="auto"/>
              <w:jc w:val="center"/>
              <w:rPr>
                <w:sz w:val="24"/>
              </w:rPr>
            </w:pPr>
            <w:r>
              <w:rPr>
                <w:sz w:val="24"/>
              </w:rPr>
              <w:t>——</w:t>
            </w:r>
          </w:p>
        </w:tc>
        <w:tc>
          <w:tcPr>
            <w:tcW w:w="6224" w:type="dxa"/>
            <w:vAlign w:val="center"/>
          </w:tcPr>
          <w:p>
            <w:pPr>
              <w:tabs>
                <w:tab w:val="left" w:pos="720"/>
              </w:tabs>
              <w:spacing w:line="360" w:lineRule="auto"/>
              <w:rPr>
                <w:sz w:val="24"/>
              </w:rPr>
            </w:pPr>
            <w:r>
              <w:rPr>
                <w:rFonts w:hint="eastAsia"/>
                <w:sz w:val="24"/>
              </w:rPr>
              <w:t>高温下普通混凝土的密度（kg/m</w:t>
            </w:r>
            <w:r>
              <w:rPr>
                <w:rFonts w:hint="eastAsia"/>
                <w:sz w:val="24"/>
                <w:vertAlign w:val="superscript"/>
              </w:rPr>
              <w:t>3</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tcPr>
          <w:p>
            <w:pPr>
              <w:tabs>
                <w:tab w:val="left" w:pos="720"/>
              </w:tabs>
              <w:spacing w:line="360" w:lineRule="auto"/>
              <w:jc w:val="right"/>
              <w:rPr>
                <w:sz w:val="24"/>
              </w:rPr>
            </w:pPr>
            <w:r>
              <w:rPr>
                <w:i/>
                <w:sz w:val="24"/>
              </w:rPr>
              <w:t>ρ</w:t>
            </w:r>
            <w:r>
              <w:rPr>
                <w:rFonts w:hint="eastAsia"/>
                <w:sz w:val="24"/>
                <w:vertAlign w:val="subscript"/>
              </w:rPr>
              <w:t>c</w:t>
            </w:r>
          </w:p>
        </w:tc>
        <w:tc>
          <w:tcPr>
            <w:tcW w:w="869" w:type="dxa"/>
            <w:vAlign w:val="center"/>
          </w:tcPr>
          <w:p>
            <w:pPr>
              <w:tabs>
                <w:tab w:val="left" w:pos="720"/>
              </w:tabs>
              <w:spacing w:line="360" w:lineRule="auto"/>
              <w:jc w:val="center"/>
              <w:rPr>
                <w:sz w:val="24"/>
              </w:rPr>
            </w:pPr>
            <w:r>
              <w:rPr>
                <w:sz w:val="24"/>
              </w:rPr>
              <w:t>——</w:t>
            </w:r>
          </w:p>
        </w:tc>
        <w:tc>
          <w:tcPr>
            <w:tcW w:w="6224" w:type="dxa"/>
            <w:vAlign w:val="center"/>
          </w:tcPr>
          <w:p>
            <w:pPr>
              <w:tabs>
                <w:tab w:val="left" w:pos="720"/>
              </w:tabs>
              <w:spacing w:line="360" w:lineRule="auto"/>
              <w:rPr>
                <w:sz w:val="24"/>
              </w:rPr>
            </w:pPr>
            <w:r>
              <w:rPr>
                <w:rFonts w:hint="eastAsia"/>
                <w:sz w:val="24"/>
              </w:rPr>
              <w:t>常温下普通混凝土的密度（kg/m</w:t>
            </w:r>
            <w:r>
              <w:rPr>
                <w:rFonts w:hint="eastAsia"/>
                <w:sz w:val="24"/>
                <w:vertAlign w:val="superscript"/>
              </w:rPr>
              <w:t>3</w:t>
            </w:r>
            <w:r>
              <w:rPr>
                <w:rFonts w:hint="eastAsia"/>
                <w:sz w:val="24"/>
              </w:rPr>
              <w:t>）。</w:t>
            </w:r>
          </w:p>
        </w:tc>
      </w:tr>
    </w:tbl>
    <w:p>
      <w:pPr>
        <w:tabs>
          <w:tab w:val="left" w:pos="2865"/>
        </w:tabs>
        <w:spacing w:before="156" w:beforeLines="50" w:line="360" w:lineRule="auto"/>
        <w:rPr>
          <w:sz w:val="24"/>
        </w:rPr>
      </w:pPr>
      <w:r>
        <w:rPr>
          <w:b/>
          <w:sz w:val="24"/>
        </w:rPr>
        <w:t>4.4.2</w:t>
      </w:r>
      <w:r>
        <w:rPr>
          <w:sz w:val="24"/>
        </w:rPr>
        <w:t xml:space="preserve">  高温下普通混凝土的热膨胀应变</w:t>
      </w:r>
      <w:r>
        <w:rPr>
          <w:rFonts w:hint="eastAsia" w:hAnsi="宋体"/>
          <w:sz w:val="24"/>
        </w:rPr>
        <w:t>宜</w:t>
      </w:r>
      <w:r>
        <w:rPr>
          <w:sz w:val="24"/>
        </w:rPr>
        <w:t>按式（4.4.2）计算：</w:t>
      </w:r>
    </w:p>
    <w:p>
      <w:pPr>
        <w:tabs>
          <w:tab w:val="left" w:pos="2865"/>
        </w:tabs>
        <w:spacing w:line="360" w:lineRule="auto"/>
        <w:rPr>
          <w:sz w:val="24"/>
        </w:rPr>
      </w:pPr>
      <w:r>
        <w:rPr>
          <w:sz w:val="24"/>
        </w:rPr>
        <w:t xml:space="preserve">     硅质骨料：</w:t>
      </w:r>
    </w:p>
    <w:p>
      <w:pPr>
        <w:tabs>
          <w:tab w:val="left" w:pos="2865"/>
        </w:tabs>
        <w:spacing w:line="360" w:lineRule="auto"/>
        <w:jc w:val="right"/>
        <w:rPr>
          <w:sz w:val="24"/>
        </w:rPr>
      </w:pPr>
      <w:r>
        <w:rPr>
          <w:position w:val="-34"/>
          <w:sz w:val="24"/>
        </w:rPr>
        <w:object>
          <v:shape id="_x0000_i1068" o:spt="75" type="#_x0000_t75" style="height:41.25pt;width:340.95pt;" o:ole="t" filled="f" o:preferrelative="t" stroked="f" coordsize="21600,21600">
            <v:path/>
            <v:fill on="f" focussize="0,0"/>
            <v:stroke on="f" joinstyle="miter"/>
            <v:imagedata r:id="rId95" o:title=""/>
            <o:lock v:ext="edit" aspectratio="t"/>
            <w10:wrap type="none"/>
            <w10:anchorlock/>
          </v:shape>
          <o:OLEObject Type="Embed" ProgID="Equation.DSMT4" ShapeID="_x0000_i1068" DrawAspect="Content" ObjectID="_1468075768" r:id="rId94">
            <o:LockedField>false</o:LockedField>
          </o:OLEObject>
        </w:object>
      </w:r>
      <w:r>
        <w:rPr>
          <w:sz w:val="24"/>
        </w:rPr>
        <w:t xml:space="preserve"> (4.4.2-1)</w:t>
      </w:r>
    </w:p>
    <w:p>
      <w:pPr>
        <w:tabs>
          <w:tab w:val="left" w:pos="2865"/>
        </w:tabs>
        <w:spacing w:line="360" w:lineRule="auto"/>
        <w:rPr>
          <w:sz w:val="24"/>
        </w:rPr>
      </w:pPr>
      <w:r>
        <w:rPr>
          <w:sz w:val="24"/>
        </w:rPr>
        <w:t xml:space="preserve">     钙质骨料：</w:t>
      </w:r>
    </w:p>
    <w:p>
      <w:pPr>
        <w:tabs>
          <w:tab w:val="left" w:pos="2865"/>
        </w:tabs>
        <w:spacing w:line="360" w:lineRule="auto"/>
        <w:jc w:val="right"/>
        <w:rPr>
          <w:sz w:val="24"/>
        </w:rPr>
      </w:pPr>
      <w:r>
        <w:rPr>
          <w:position w:val="-34"/>
          <w:sz w:val="24"/>
        </w:rPr>
        <w:object>
          <v:shape id="_x0000_i1069" o:spt="75" type="#_x0000_t75" style="height:37.85pt;width:340.95pt;" o:ole="t" filled="f" o:preferrelative="t" stroked="f" coordsize="21600,21600">
            <v:path/>
            <v:fill on="f" focussize="0,0"/>
            <v:stroke on="f" joinstyle="miter"/>
            <v:imagedata r:id="rId97" o:title=""/>
            <o:lock v:ext="edit" aspectratio="t"/>
            <w10:wrap type="none"/>
            <w10:anchorlock/>
          </v:shape>
          <o:OLEObject Type="Embed" ProgID="Equation.DSMT4" ShapeID="_x0000_i1069" DrawAspect="Content" ObjectID="_1468075769" r:id="rId96">
            <o:LockedField>false</o:LockedField>
          </o:OLEObject>
        </w:object>
      </w:r>
      <w:r>
        <w:rPr>
          <w:sz w:val="24"/>
        </w:rPr>
        <w:t xml:space="preserve"> (4.4.2-2)</w:t>
      </w:r>
    </w:p>
    <w:p>
      <w:pPr>
        <w:tabs>
          <w:tab w:val="left" w:pos="540"/>
          <w:tab w:val="left" w:pos="1137"/>
          <w:tab w:val="left" w:pos="1857"/>
        </w:tabs>
        <w:spacing w:line="360" w:lineRule="auto"/>
        <w:ind w:right="108"/>
        <w:rPr>
          <w:sz w:val="24"/>
        </w:rPr>
      </w:pPr>
      <w:r>
        <w:rPr>
          <w:rFonts w:hint="eastAsia"/>
          <w:kern w:val="0"/>
          <w:sz w:val="24"/>
        </w:rPr>
        <w:t>式中：</w:t>
      </w:r>
      <w:r>
        <w:rPr>
          <w:rFonts w:ascii="宋体" w:hAnsi="宋体"/>
          <w:position w:val="-14"/>
          <w:sz w:val="24"/>
        </w:rPr>
        <w:object>
          <v:shape id="_x0000_i1070" o:spt="75" type="#_x0000_t75" style="height:22.5pt;width:19.05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r>
        <w:rPr>
          <w:sz w:val="24"/>
        </w:rPr>
        <w:t>——</w:t>
      </w:r>
      <w:r>
        <w:rPr>
          <w:rFonts w:hint="eastAsia"/>
          <w:sz w:val="24"/>
        </w:rPr>
        <w:t>高温下普通混凝土的</w:t>
      </w:r>
      <w:r>
        <w:rPr>
          <w:rFonts w:hint="eastAsia" w:hAnsi="宋体"/>
          <w:sz w:val="24"/>
        </w:rPr>
        <w:t>热膨胀应变。</w:t>
      </w:r>
    </w:p>
    <w:p>
      <w:pPr>
        <w:spacing w:before="156" w:beforeLines="50" w:line="360" w:lineRule="auto"/>
        <w:rPr>
          <w:bCs/>
          <w:sz w:val="24"/>
        </w:rPr>
      </w:pPr>
      <w:r>
        <w:rPr>
          <w:b/>
          <w:bCs/>
          <w:sz w:val="24"/>
        </w:rPr>
        <w:t xml:space="preserve">4.4.3  </w:t>
      </w:r>
      <w:r>
        <w:rPr>
          <w:bCs/>
          <w:sz w:val="24"/>
        </w:rPr>
        <w:t>高温下普通混凝土的轴心抗压强度折减系数</w:t>
      </w:r>
      <w:r>
        <w:rPr>
          <w:rFonts w:hint="eastAsia"/>
          <w:bCs/>
          <w:sz w:val="24"/>
        </w:rPr>
        <w:t>宜</w:t>
      </w:r>
      <w:r>
        <w:rPr>
          <w:bCs/>
          <w:sz w:val="24"/>
        </w:rPr>
        <w:t>按式</w:t>
      </w:r>
      <w:r>
        <w:rPr>
          <w:sz w:val="24"/>
        </w:rPr>
        <w:t>（4.4.3）</w:t>
      </w:r>
      <w:r>
        <w:rPr>
          <w:bCs/>
          <w:sz w:val="24"/>
        </w:rPr>
        <w:t>计算：</w:t>
      </w:r>
    </w:p>
    <w:p>
      <w:pPr>
        <w:spacing w:line="360" w:lineRule="auto"/>
        <w:jc w:val="right"/>
        <w:rPr>
          <w:bCs/>
          <w:sz w:val="24"/>
        </w:rPr>
      </w:pPr>
      <w:r>
        <w:rPr>
          <w:rFonts w:hint="eastAsia"/>
          <w:color w:val="000000" w:themeColor="text1"/>
          <w:position w:val="-30"/>
          <w:sz w:val="24"/>
          <w14:textFill>
            <w14:solidFill>
              <w14:schemeClr w14:val="tx1"/>
            </w14:solidFill>
          </w14:textFill>
        </w:rPr>
        <w:object>
          <v:shape id="_x0000_i1071" o:spt="75" type="#_x0000_t75" style="height:37.85pt;width:319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r>
        <w:rPr>
          <w:color w:val="000000" w:themeColor="text1"/>
          <w:sz w:val="24"/>
          <w14:textFill>
            <w14:solidFill>
              <w14:schemeClr w14:val="tx1"/>
            </w14:solidFill>
          </w14:textFill>
        </w:rPr>
        <w:t xml:space="preserve">     </w:t>
      </w:r>
      <w:r>
        <w:rPr>
          <w:sz w:val="24"/>
        </w:rPr>
        <w:t>(</w:t>
      </w:r>
      <w:r>
        <w:rPr>
          <w:bCs/>
          <w:sz w:val="24"/>
        </w:rPr>
        <w:t>4.4.3)</w:t>
      </w:r>
    </w:p>
    <w:p>
      <w:pPr>
        <w:tabs>
          <w:tab w:val="left" w:pos="540"/>
          <w:tab w:val="left" w:pos="1137"/>
          <w:tab w:val="left" w:pos="1857"/>
        </w:tabs>
        <w:spacing w:line="360" w:lineRule="auto"/>
        <w:rPr>
          <w:sz w:val="24"/>
        </w:rPr>
      </w:pPr>
      <w:r>
        <w:rPr>
          <w:rFonts w:hint="eastAsia"/>
          <w:kern w:val="0"/>
          <w:sz w:val="24"/>
        </w:rPr>
        <w:t>式中：</w:t>
      </w:r>
      <w:r>
        <w:rPr>
          <w:i/>
          <w:sz w:val="24"/>
        </w:rPr>
        <w:t>η</w:t>
      </w:r>
      <w:r>
        <w:rPr>
          <w:rFonts w:hint="eastAsia"/>
          <w:sz w:val="24"/>
          <w:vertAlign w:val="subscript"/>
        </w:rPr>
        <w:t>cT</w:t>
      </w:r>
      <w:r>
        <w:rPr>
          <w:sz w:val="24"/>
        </w:rPr>
        <w:t>——</w:t>
      </w:r>
      <w:r>
        <w:rPr>
          <w:rFonts w:hint="eastAsia"/>
          <w:sz w:val="24"/>
        </w:rPr>
        <w:t>高温下普通混凝土的</w:t>
      </w:r>
      <w:r>
        <w:rPr>
          <w:rFonts w:hint="eastAsia"/>
          <w:bCs/>
          <w:sz w:val="24"/>
        </w:rPr>
        <w:t>轴心</w:t>
      </w:r>
      <w:r>
        <w:rPr>
          <w:rFonts w:hint="eastAsia"/>
          <w:sz w:val="24"/>
        </w:rPr>
        <w:t>抗压强度折减系数</w:t>
      </w:r>
      <w:r>
        <w:rPr>
          <w:rFonts w:hint="eastAsia"/>
          <w:bCs/>
          <w:sz w:val="24"/>
        </w:rPr>
        <w:t>。</w:t>
      </w:r>
    </w:p>
    <w:p>
      <w:pPr>
        <w:spacing w:before="156" w:beforeLines="50" w:line="360" w:lineRule="auto"/>
        <w:rPr>
          <w:sz w:val="24"/>
        </w:rPr>
      </w:pPr>
      <w:r>
        <w:rPr>
          <w:b/>
          <w:sz w:val="24"/>
        </w:rPr>
        <w:t xml:space="preserve">4.4.4  </w:t>
      </w:r>
      <w:r>
        <w:rPr>
          <w:sz w:val="24"/>
        </w:rPr>
        <w:t>高温下</w:t>
      </w:r>
      <w:r>
        <w:rPr>
          <w:bCs/>
          <w:sz w:val="24"/>
        </w:rPr>
        <w:t>普通混凝土的</w:t>
      </w:r>
      <w:r>
        <w:rPr>
          <w:sz w:val="24"/>
        </w:rPr>
        <w:t>抗拉强度折减系数</w:t>
      </w:r>
      <w:r>
        <w:rPr>
          <w:rFonts w:hint="eastAsia"/>
          <w:sz w:val="24"/>
        </w:rPr>
        <w:t>宜</w:t>
      </w:r>
      <w:r>
        <w:rPr>
          <w:sz w:val="24"/>
        </w:rPr>
        <w:t>按式（4.4.4）计算：</w:t>
      </w:r>
    </w:p>
    <w:p>
      <w:pPr>
        <w:spacing w:line="360" w:lineRule="auto"/>
        <w:jc w:val="right"/>
        <w:rPr>
          <w:sz w:val="24"/>
        </w:rPr>
      </w:pPr>
      <w:r>
        <w:rPr>
          <w:position w:val="-12"/>
          <w:sz w:val="24"/>
        </w:rPr>
        <w:object>
          <v:shape id="_x0000_i1072" o:spt="75" type="#_x0000_t75" style="height:19.05pt;width:99.3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r>
        <w:rPr>
          <w:sz w:val="24"/>
        </w:rPr>
        <w:t xml:space="preserve">   </w:t>
      </w:r>
      <w:r>
        <w:rPr>
          <w:rFonts w:hint="eastAsia"/>
          <w:sz w:val="24"/>
        </w:rPr>
        <w:t xml:space="preserve"> </w: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w:t>
      </w:r>
      <w:r>
        <w:rPr>
          <w:bCs/>
          <w:sz w:val="24"/>
        </w:rPr>
        <w:t>4.4.4)</w:t>
      </w:r>
    </w:p>
    <w:p>
      <w:pPr>
        <w:tabs>
          <w:tab w:val="left" w:pos="1137"/>
          <w:tab w:val="left" w:pos="1857"/>
          <w:tab w:val="left" w:pos="2865"/>
        </w:tabs>
        <w:spacing w:line="360" w:lineRule="auto"/>
        <w:rPr>
          <w:sz w:val="24"/>
        </w:rPr>
      </w:pPr>
      <w:r>
        <w:rPr>
          <w:rFonts w:hint="eastAsia"/>
          <w:kern w:val="0"/>
          <w:sz w:val="24"/>
        </w:rPr>
        <w:t>式中：</w:t>
      </w:r>
      <w:r>
        <w:rPr>
          <w:i/>
          <w:sz w:val="24"/>
        </w:rPr>
        <w:t>η</w:t>
      </w:r>
      <w:r>
        <w:rPr>
          <w:rFonts w:hint="eastAsia"/>
          <w:sz w:val="24"/>
          <w:vertAlign w:val="subscript"/>
        </w:rPr>
        <w:t>tT</w:t>
      </w:r>
      <w:r>
        <w:rPr>
          <w:sz w:val="24"/>
        </w:rPr>
        <w:t>——</w:t>
      </w:r>
      <w:r>
        <w:rPr>
          <w:rFonts w:hint="eastAsia"/>
          <w:sz w:val="24"/>
        </w:rPr>
        <w:t>高温下普通混凝土的抗拉强度折减系数。</w:t>
      </w:r>
    </w:p>
    <w:p>
      <w:pPr>
        <w:spacing w:before="156" w:beforeLines="50" w:line="360" w:lineRule="auto"/>
        <w:rPr>
          <w:sz w:val="24"/>
        </w:rPr>
      </w:pPr>
      <w:r>
        <w:rPr>
          <w:b/>
          <w:sz w:val="24"/>
        </w:rPr>
        <w:t>4.4.5</w:t>
      </w:r>
      <w:r>
        <w:rPr>
          <w:sz w:val="24"/>
        </w:rPr>
        <w:t xml:space="preserve">  高温下普通混凝土的初始弹性模量折减系数</w:t>
      </w:r>
      <w:r>
        <w:rPr>
          <w:rFonts w:hint="eastAsia"/>
          <w:sz w:val="24"/>
        </w:rPr>
        <w:t>宜</w:t>
      </w:r>
      <w:r>
        <w:rPr>
          <w:sz w:val="24"/>
        </w:rPr>
        <w:t>按式（4.4.5）计算：</w:t>
      </w:r>
    </w:p>
    <w:p>
      <w:pPr>
        <w:tabs>
          <w:tab w:val="left" w:pos="2865"/>
        </w:tabs>
        <w:wordWrap w:val="0"/>
        <w:spacing w:line="360" w:lineRule="auto"/>
        <w:ind w:firstLine="435"/>
        <w:jc w:val="right"/>
        <w:rPr>
          <w:bCs/>
          <w:sz w:val="24"/>
        </w:rPr>
      </w:pPr>
      <w:r>
        <w:rPr>
          <w:kern w:val="0"/>
          <w:position w:val="-32"/>
          <w:sz w:val="24"/>
        </w:rPr>
        <w:object>
          <v:shape id="_x0000_i1073" o:spt="75" type="#_x0000_t75" style="height:37.85pt;width:303.65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kern w:val="0"/>
          <w:sz w:val="24"/>
        </w:rPr>
        <w:t xml:space="preserve">    </w:t>
      </w:r>
      <w:r>
        <w:rPr>
          <w:sz w:val="24"/>
        </w:rPr>
        <w:t>(4.4.5</w:t>
      </w:r>
      <w:r>
        <w:rPr>
          <w:bCs/>
          <w:sz w:val="24"/>
        </w:rPr>
        <w:t>)</w:t>
      </w:r>
    </w:p>
    <w:p>
      <w:pPr>
        <w:tabs>
          <w:tab w:val="left" w:pos="2865"/>
        </w:tabs>
        <w:spacing w:line="360" w:lineRule="auto"/>
        <w:ind w:firstLine="435"/>
        <w:jc w:val="left"/>
        <w:rPr>
          <w:b/>
          <w:sz w:val="24"/>
        </w:rPr>
      </w:pPr>
      <w:r>
        <w:rPr>
          <w:rFonts w:hint="eastAsia"/>
          <w:kern w:val="0"/>
          <w:sz w:val="24"/>
        </w:rPr>
        <w:t>式中：</w:t>
      </w:r>
      <w:r>
        <w:rPr>
          <w:i/>
          <w:sz w:val="24"/>
        </w:rPr>
        <w:t>χ</w:t>
      </w:r>
      <w:r>
        <w:rPr>
          <w:sz w:val="24"/>
          <w:vertAlign w:val="subscript"/>
        </w:rPr>
        <w:t>cT</w:t>
      </w:r>
      <w:r>
        <w:rPr>
          <w:sz w:val="24"/>
        </w:rPr>
        <w:t>——</w:t>
      </w:r>
      <w:r>
        <w:rPr>
          <w:rFonts w:hint="eastAsia"/>
          <w:sz w:val="24"/>
        </w:rPr>
        <w:t>高温下普通混凝土的初始弹性模量折减系数。</w:t>
      </w:r>
    </w:p>
    <w:p>
      <w:pPr>
        <w:spacing w:before="156" w:beforeLines="50" w:line="360" w:lineRule="auto"/>
        <w:rPr>
          <w:sz w:val="24"/>
        </w:rPr>
      </w:pPr>
      <w:r>
        <w:rPr>
          <w:b/>
          <w:sz w:val="24"/>
        </w:rPr>
        <w:t xml:space="preserve">4.4.6  </w:t>
      </w:r>
      <w:r>
        <w:rPr>
          <w:sz w:val="24"/>
        </w:rPr>
        <w:t>高温下普通混凝土的应力－应变关系</w:t>
      </w:r>
      <w:r>
        <w:rPr>
          <w:rFonts w:hint="eastAsia"/>
          <w:sz w:val="24"/>
        </w:rPr>
        <w:t>宜</w:t>
      </w:r>
      <w:r>
        <w:rPr>
          <w:sz w:val="24"/>
        </w:rPr>
        <w:t>按式（4.4.6-1）计算：</w:t>
      </w:r>
    </w:p>
    <w:p>
      <w:pPr>
        <w:tabs>
          <w:tab w:val="left" w:pos="720"/>
          <w:tab w:val="left" w:pos="900"/>
          <w:tab w:val="left" w:pos="4320"/>
          <w:tab w:val="left" w:pos="4500"/>
          <w:tab w:val="left" w:pos="4680"/>
          <w:tab w:val="left" w:pos="4860"/>
        </w:tabs>
        <w:snapToGrid w:val="0"/>
        <w:spacing w:line="360" w:lineRule="auto"/>
        <w:ind w:left="420"/>
        <w:jc w:val="right"/>
        <w:rPr>
          <w:sz w:val="24"/>
        </w:rPr>
      </w:pPr>
      <w:r>
        <w:rPr>
          <w:position w:val="-66"/>
          <w:sz w:val="24"/>
        </w:rPr>
        <w:object>
          <v:shape id="_x0000_i1074" o:spt="75" type="#_x0000_t75" style="height:72pt;width:288pt;" o:ole="t" fillcolor="#6D6D6D"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r>
        <w:rPr>
          <w:sz w:val="24"/>
        </w:rPr>
        <w:t xml:space="preserve">      (4.4.6-1)</w:t>
      </w:r>
    </w:p>
    <w:p>
      <w:pPr>
        <w:tabs>
          <w:tab w:val="left" w:pos="720"/>
          <w:tab w:val="left" w:pos="900"/>
          <w:tab w:val="left" w:pos="4320"/>
          <w:tab w:val="left" w:pos="4500"/>
          <w:tab w:val="left" w:pos="4680"/>
          <w:tab w:val="left" w:pos="4860"/>
        </w:tabs>
        <w:spacing w:line="360" w:lineRule="auto"/>
        <w:jc w:val="right"/>
        <w:rPr>
          <w:sz w:val="24"/>
        </w:rPr>
      </w:pPr>
      <w:r>
        <w:rPr>
          <w:position w:val="-12"/>
          <w:sz w:val="24"/>
        </w:rPr>
        <w:object>
          <v:shape id="_x0000_i1075" o:spt="75" type="#_x0000_t75" style="height:19.05pt;width:172.15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(4.4.6-2)</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1"/>
        <w:gridCol w:w="968"/>
        <w:gridCol w:w="6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1" w:type="dxa"/>
          </w:tcPr>
          <w:p>
            <w:pPr>
              <w:tabs>
                <w:tab w:val="left" w:pos="720"/>
                <w:tab w:val="left" w:pos="900"/>
                <w:tab w:val="left" w:pos="4320"/>
                <w:tab w:val="left" w:pos="4500"/>
                <w:tab w:val="left" w:pos="4680"/>
                <w:tab w:val="left" w:pos="4860"/>
              </w:tabs>
              <w:spacing w:line="360" w:lineRule="auto"/>
              <w:jc w:val="right"/>
              <w:rPr>
                <w:sz w:val="24"/>
              </w:rPr>
            </w:pPr>
            <w:r>
              <w:rPr>
                <w:rFonts w:hint="eastAsia"/>
                <w:kern w:val="0"/>
                <w:sz w:val="24"/>
              </w:rPr>
              <w:t>式中：</w:t>
            </w:r>
            <w:r>
              <w:rPr>
                <w:i/>
                <w:sz w:val="24"/>
              </w:rPr>
              <w:t>σ</w:t>
            </w:r>
          </w:p>
        </w:tc>
        <w:tc>
          <w:tcPr>
            <w:tcW w:w="968" w:type="dxa"/>
          </w:tcPr>
          <w:p>
            <w:pPr>
              <w:tabs>
                <w:tab w:val="left" w:pos="720"/>
                <w:tab w:val="left" w:pos="900"/>
                <w:tab w:val="left" w:pos="4320"/>
                <w:tab w:val="left" w:pos="4500"/>
                <w:tab w:val="left" w:pos="4680"/>
                <w:tab w:val="left" w:pos="4860"/>
              </w:tabs>
              <w:spacing w:line="360" w:lineRule="auto"/>
              <w:jc w:val="center"/>
              <w:rPr>
                <w:sz w:val="24"/>
              </w:rPr>
            </w:pPr>
            <w:r>
              <w:rPr>
                <w:sz w:val="24"/>
              </w:rPr>
              <w:t>——</w:t>
            </w:r>
          </w:p>
        </w:tc>
        <w:tc>
          <w:tcPr>
            <w:tcW w:w="6223" w:type="dxa"/>
          </w:tcPr>
          <w:p>
            <w:pPr>
              <w:tabs>
                <w:tab w:val="left" w:pos="720"/>
                <w:tab w:val="left" w:pos="900"/>
                <w:tab w:val="left" w:pos="4320"/>
                <w:tab w:val="left" w:pos="4500"/>
                <w:tab w:val="left" w:pos="4680"/>
                <w:tab w:val="left" w:pos="4860"/>
              </w:tabs>
              <w:spacing w:line="360" w:lineRule="auto"/>
              <w:jc w:val="left"/>
              <w:rPr>
                <w:sz w:val="24"/>
              </w:rPr>
            </w:pPr>
            <w:r>
              <w:rPr>
                <w:rFonts w:hint="eastAsia"/>
                <w:sz w:val="24"/>
              </w:rPr>
              <w:t>应力（N/mm</w:t>
            </w:r>
            <w:r>
              <w:rPr>
                <w:rFonts w:hint="eastAsia"/>
                <w:sz w:val="24"/>
                <w:vertAlign w:val="superscript"/>
              </w:rPr>
              <w:t>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1" w:type="dxa"/>
          </w:tcPr>
          <w:p>
            <w:pPr>
              <w:tabs>
                <w:tab w:val="left" w:pos="720"/>
                <w:tab w:val="left" w:pos="900"/>
                <w:tab w:val="left" w:pos="4320"/>
                <w:tab w:val="left" w:pos="4500"/>
                <w:tab w:val="left" w:pos="4680"/>
                <w:tab w:val="left" w:pos="4860"/>
              </w:tabs>
              <w:spacing w:line="360" w:lineRule="auto"/>
              <w:jc w:val="right"/>
              <w:rPr>
                <w:sz w:val="24"/>
              </w:rPr>
            </w:pPr>
            <w:r>
              <w:rPr>
                <w:i/>
                <w:sz w:val="24"/>
              </w:rPr>
              <w:t>ε</w:t>
            </w:r>
          </w:p>
        </w:tc>
        <w:tc>
          <w:tcPr>
            <w:tcW w:w="968" w:type="dxa"/>
          </w:tcPr>
          <w:p>
            <w:pPr>
              <w:tabs>
                <w:tab w:val="left" w:pos="720"/>
                <w:tab w:val="left" w:pos="900"/>
                <w:tab w:val="left" w:pos="4320"/>
                <w:tab w:val="left" w:pos="4500"/>
                <w:tab w:val="left" w:pos="4680"/>
                <w:tab w:val="left" w:pos="4860"/>
              </w:tabs>
              <w:spacing w:line="360" w:lineRule="auto"/>
              <w:jc w:val="center"/>
              <w:rPr>
                <w:sz w:val="24"/>
              </w:rPr>
            </w:pPr>
            <w:r>
              <w:rPr>
                <w:sz w:val="24"/>
              </w:rPr>
              <w:t>——</w:t>
            </w:r>
          </w:p>
        </w:tc>
        <w:tc>
          <w:tcPr>
            <w:tcW w:w="6223" w:type="dxa"/>
          </w:tcPr>
          <w:p>
            <w:pPr>
              <w:tabs>
                <w:tab w:val="left" w:pos="720"/>
                <w:tab w:val="left" w:pos="900"/>
                <w:tab w:val="left" w:pos="4320"/>
                <w:tab w:val="left" w:pos="4500"/>
                <w:tab w:val="left" w:pos="4680"/>
                <w:tab w:val="left" w:pos="4860"/>
              </w:tabs>
              <w:spacing w:line="360" w:lineRule="auto"/>
              <w:jc w:val="left"/>
              <w:rPr>
                <w:sz w:val="24"/>
              </w:rPr>
            </w:pPr>
            <w:r>
              <w:rPr>
                <w:rFonts w:hint="eastAsia"/>
                <w:sz w:val="24"/>
              </w:rPr>
              <w:t>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1" w:type="dxa"/>
          </w:tcPr>
          <w:p>
            <w:pPr>
              <w:tabs>
                <w:tab w:val="left" w:pos="720"/>
                <w:tab w:val="left" w:pos="900"/>
                <w:tab w:val="left" w:pos="4320"/>
                <w:tab w:val="left" w:pos="4500"/>
                <w:tab w:val="left" w:pos="4680"/>
                <w:tab w:val="left" w:pos="4860"/>
              </w:tabs>
              <w:spacing w:line="360" w:lineRule="auto"/>
              <w:jc w:val="right"/>
              <w:rPr>
                <w:sz w:val="24"/>
              </w:rPr>
            </w:pPr>
            <w:r>
              <w:rPr>
                <w:rFonts w:hint="eastAsia"/>
                <w:i/>
                <w:sz w:val="24"/>
              </w:rPr>
              <w:t>f</w:t>
            </w:r>
            <w:r>
              <w:rPr>
                <w:rFonts w:hint="eastAsia"/>
                <w:sz w:val="24"/>
                <w:vertAlign w:val="subscript"/>
              </w:rPr>
              <w:t>cT</w:t>
            </w:r>
          </w:p>
        </w:tc>
        <w:tc>
          <w:tcPr>
            <w:tcW w:w="968" w:type="dxa"/>
          </w:tcPr>
          <w:p>
            <w:pPr>
              <w:tabs>
                <w:tab w:val="left" w:pos="720"/>
                <w:tab w:val="left" w:pos="900"/>
                <w:tab w:val="left" w:pos="4320"/>
                <w:tab w:val="left" w:pos="4500"/>
                <w:tab w:val="left" w:pos="4680"/>
                <w:tab w:val="left" w:pos="4860"/>
              </w:tabs>
              <w:spacing w:line="360" w:lineRule="auto"/>
              <w:jc w:val="center"/>
              <w:rPr>
                <w:sz w:val="24"/>
              </w:rPr>
            </w:pPr>
            <w:r>
              <w:rPr>
                <w:sz w:val="24"/>
              </w:rPr>
              <w:t>——</w:t>
            </w:r>
          </w:p>
        </w:tc>
        <w:tc>
          <w:tcPr>
            <w:tcW w:w="6223" w:type="dxa"/>
          </w:tcPr>
          <w:p>
            <w:pPr>
              <w:tabs>
                <w:tab w:val="left" w:pos="720"/>
                <w:tab w:val="left" w:pos="900"/>
                <w:tab w:val="left" w:pos="4320"/>
                <w:tab w:val="left" w:pos="4500"/>
                <w:tab w:val="left" w:pos="4680"/>
                <w:tab w:val="left" w:pos="4860"/>
              </w:tabs>
              <w:spacing w:line="360" w:lineRule="auto"/>
              <w:jc w:val="left"/>
              <w:rPr>
                <w:sz w:val="24"/>
              </w:rPr>
            </w:pPr>
            <w:r>
              <w:rPr>
                <w:rFonts w:hint="eastAsia"/>
                <w:sz w:val="24"/>
              </w:rPr>
              <w:t>高温下普通混凝土的</w:t>
            </w:r>
            <w:r>
              <w:rPr>
                <w:rFonts w:hint="eastAsia"/>
                <w:bCs/>
                <w:sz w:val="24"/>
              </w:rPr>
              <w:t>轴心</w:t>
            </w:r>
            <w:r>
              <w:rPr>
                <w:rFonts w:hint="eastAsia"/>
                <w:sz w:val="24"/>
              </w:rPr>
              <w:t>抗压强度（N/mm</w:t>
            </w:r>
            <w:r>
              <w:rPr>
                <w:rFonts w:hint="eastAsia"/>
                <w:sz w:val="24"/>
                <w:vertAlign w:val="superscript"/>
              </w:rPr>
              <w:t>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1" w:type="dxa"/>
          </w:tcPr>
          <w:p>
            <w:pPr>
              <w:tabs>
                <w:tab w:val="left" w:pos="720"/>
                <w:tab w:val="left" w:pos="900"/>
                <w:tab w:val="left" w:pos="4320"/>
                <w:tab w:val="left" w:pos="4500"/>
                <w:tab w:val="left" w:pos="4680"/>
                <w:tab w:val="left" w:pos="4860"/>
              </w:tabs>
              <w:spacing w:line="360" w:lineRule="auto"/>
              <w:jc w:val="right"/>
              <w:rPr>
                <w:sz w:val="24"/>
              </w:rPr>
            </w:pPr>
            <w:r>
              <w:rPr>
                <w:i/>
                <w:sz w:val="24"/>
              </w:rPr>
              <w:t>ε</w:t>
            </w:r>
            <w:r>
              <w:rPr>
                <w:rFonts w:hint="eastAsia"/>
                <w:sz w:val="24"/>
                <w:vertAlign w:val="subscript"/>
              </w:rPr>
              <w:t>0T</w:t>
            </w:r>
          </w:p>
        </w:tc>
        <w:tc>
          <w:tcPr>
            <w:tcW w:w="968" w:type="dxa"/>
          </w:tcPr>
          <w:p>
            <w:pPr>
              <w:tabs>
                <w:tab w:val="left" w:pos="720"/>
                <w:tab w:val="left" w:pos="900"/>
                <w:tab w:val="left" w:pos="4320"/>
                <w:tab w:val="left" w:pos="4500"/>
                <w:tab w:val="left" w:pos="4680"/>
                <w:tab w:val="left" w:pos="4860"/>
              </w:tabs>
              <w:spacing w:line="360" w:lineRule="auto"/>
              <w:jc w:val="center"/>
              <w:rPr>
                <w:sz w:val="24"/>
              </w:rPr>
            </w:pPr>
            <w:r>
              <w:rPr>
                <w:sz w:val="24"/>
              </w:rPr>
              <w:t>——</w:t>
            </w:r>
          </w:p>
        </w:tc>
        <w:tc>
          <w:tcPr>
            <w:tcW w:w="6223" w:type="dxa"/>
          </w:tcPr>
          <w:p>
            <w:pPr>
              <w:tabs>
                <w:tab w:val="left" w:pos="720"/>
                <w:tab w:val="left" w:pos="900"/>
                <w:tab w:val="left" w:pos="4320"/>
                <w:tab w:val="left" w:pos="4500"/>
                <w:tab w:val="left" w:pos="4680"/>
                <w:tab w:val="left" w:pos="4860"/>
              </w:tabs>
              <w:spacing w:line="360" w:lineRule="auto"/>
              <w:jc w:val="left"/>
              <w:rPr>
                <w:sz w:val="24"/>
              </w:rPr>
            </w:pPr>
            <w:r>
              <w:rPr>
                <w:rFonts w:hint="eastAsia"/>
                <w:sz w:val="24"/>
              </w:rPr>
              <w:t>高温下普通混凝土的峰值应变；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1" w:type="dxa"/>
          </w:tcPr>
          <w:p>
            <w:pPr>
              <w:tabs>
                <w:tab w:val="left" w:pos="720"/>
                <w:tab w:val="left" w:pos="900"/>
                <w:tab w:val="left" w:pos="4320"/>
                <w:tab w:val="left" w:pos="4500"/>
                <w:tab w:val="left" w:pos="4680"/>
                <w:tab w:val="left" w:pos="4860"/>
              </w:tabs>
              <w:spacing w:line="360" w:lineRule="auto"/>
              <w:jc w:val="right"/>
              <w:rPr>
                <w:sz w:val="24"/>
              </w:rPr>
            </w:pPr>
            <w:r>
              <w:rPr>
                <w:i/>
                <w:sz w:val="24"/>
              </w:rPr>
              <w:t>ε</w:t>
            </w:r>
            <w:r>
              <w:rPr>
                <w:rFonts w:hint="eastAsia"/>
                <w:sz w:val="24"/>
                <w:vertAlign w:val="subscript"/>
              </w:rPr>
              <w:t>0</w:t>
            </w:r>
          </w:p>
        </w:tc>
        <w:tc>
          <w:tcPr>
            <w:tcW w:w="968" w:type="dxa"/>
          </w:tcPr>
          <w:p>
            <w:pPr>
              <w:tabs>
                <w:tab w:val="left" w:pos="720"/>
                <w:tab w:val="left" w:pos="900"/>
                <w:tab w:val="left" w:pos="4320"/>
                <w:tab w:val="left" w:pos="4500"/>
                <w:tab w:val="left" w:pos="4680"/>
                <w:tab w:val="left" w:pos="4860"/>
              </w:tabs>
              <w:spacing w:line="360" w:lineRule="auto"/>
              <w:jc w:val="center"/>
              <w:rPr>
                <w:sz w:val="24"/>
              </w:rPr>
            </w:pPr>
            <w:r>
              <w:rPr>
                <w:sz w:val="24"/>
              </w:rPr>
              <w:t>——</w:t>
            </w:r>
          </w:p>
        </w:tc>
        <w:tc>
          <w:tcPr>
            <w:tcW w:w="6223" w:type="dxa"/>
          </w:tcPr>
          <w:p>
            <w:pPr>
              <w:tabs>
                <w:tab w:val="left" w:pos="720"/>
                <w:tab w:val="left" w:pos="900"/>
                <w:tab w:val="left" w:pos="4320"/>
                <w:tab w:val="left" w:pos="4500"/>
                <w:tab w:val="left" w:pos="4680"/>
                <w:tab w:val="left" w:pos="4860"/>
              </w:tabs>
              <w:spacing w:line="360" w:lineRule="auto"/>
              <w:jc w:val="left"/>
              <w:rPr>
                <w:sz w:val="24"/>
              </w:rPr>
            </w:pPr>
            <w:r>
              <w:rPr>
                <w:rFonts w:hint="eastAsia"/>
                <w:sz w:val="24"/>
              </w:rPr>
              <w:t>常温下普通混凝土的峰值应变，可按现行国家标准《混凝土结构设计规范》GB 50010确定。</w:t>
            </w:r>
          </w:p>
        </w:tc>
      </w:tr>
    </w:tbl>
    <w:p>
      <w:pPr>
        <w:tabs>
          <w:tab w:val="left" w:pos="2865"/>
        </w:tabs>
        <w:spacing w:line="360" w:lineRule="auto"/>
        <w:rPr>
          <w:rFonts w:eastAsia="楷体"/>
          <w:sz w:val="24"/>
        </w:rPr>
      </w:pPr>
    </w:p>
    <w:bookmarkEnd w:id="117"/>
    <w:bookmarkEnd w:id="118"/>
    <w:bookmarkEnd w:id="119"/>
    <w:bookmarkEnd w:id="120"/>
    <w:bookmarkEnd w:id="121"/>
    <w:p>
      <w:pPr>
        <w:pStyle w:val="3"/>
        <w:spacing w:line="360" w:lineRule="auto"/>
      </w:pPr>
      <w:bookmarkStart w:id="122" w:name="_Toc28946"/>
      <w:bookmarkStart w:id="123" w:name="_Toc123894268"/>
      <w:bookmarkStart w:id="124" w:name="_Toc5688"/>
      <w:bookmarkStart w:id="125" w:name="_Toc9849"/>
      <w:bookmarkStart w:id="126" w:name="_Toc9884"/>
      <w:bookmarkStart w:id="127" w:name="_Toc6032"/>
      <w:bookmarkStart w:id="128" w:name="_Toc76674006"/>
      <w:bookmarkStart w:id="129" w:name="_Toc90288909"/>
      <w:bookmarkStart w:id="130" w:name="_Toc90287845"/>
      <w:bookmarkStart w:id="131" w:name="_Toc58101079"/>
      <w:bookmarkStart w:id="132" w:name="_Toc57798620"/>
      <w:r>
        <w:t>4.5  高强混凝土</w:t>
      </w:r>
      <w:bookmarkEnd w:id="122"/>
      <w:bookmarkEnd w:id="123"/>
      <w:bookmarkEnd w:id="124"/>
      <w:bookmarkEnd w:id="125"/>
      <w:bookmarkEnd w:id="126"/>
      <w:bookmarkEnd w:id="127"/>
    </w:p>
    <w:p>
      <w:pPr>
        <w:spacing w:line="360" w:lineRule="auto"/>
        <w:ind w:left="2"/>
        <w:rPr>
          <w:sz w:val="24"/>
        </w:rPr>
      </w:pPr>
      <w:r>
        <w:rPr>
          <w:b/>
          <w:sz w:val="24"/>
        </w:rPr>
        <w:t>4.5.1</w:t>
      </w:r>
      <w:r>
        <w:rPr>
          <w:sz w:val="24"/>
        </w:rPr>
        <w:t xml:space="preserve">  高温下高强混凝土的导热系数、比热容、密度、热膨胀应变</w:t>
      </w:r>
      <w:r>
        <w:rPr>
          <w:rFonts w:hint="eastAsia" w:ascii="宋体" w:hAnsi="宋体" w:cs="宋体"/>
          <w:bCs/>
          <w:sz w:val="24"/>
        </w:rPr>
        <w:t>宜</w:t>
      </w:r>
      <w:r>
        <w:rPr>
          <w:sz w:val="24"/>
        </w:rPr>
        <w:t>分别采用普通混凝土的相应取值。</w:t>
      </w:r>
    </w:p>
    <w:p>
      <w:pPr>
        <w:spacing w:before="156" w:beforeLines="50" w:line="360" w:lineRule="auto"/>
        <w:rPr>
          <w:sz w:val="24"/>
        </w:rPr>
      </w:pPr>
      <w:r>
        <w:rPr>
          <w:b/>
          <w:sz w:val="24"/>
        </w:rPr>
        <w:t xml:space="preserve">4.5.2  </w:t>
      </w:r>
      <w:r>
        <w:rPr>
          <w:rFonts w:eastAsia="楷体"/>
          <w:bCs/>
          <w:sz w:val="24"/>
        </w:rPr>
        <w:t>C60～C80</w:t>
      </w:r>
      <w:r>
        <w:rPr>
          <w:sz w:val="24"/>
        </w:rPr>
        <w:t>高强混凝土</w:t>
      </w:r>
      <w:r>
        <w:rPr>
          <w:rFonts w:hint="eastAsia"/>
          <w:sz w:val="24"/>
        </w:rPr>
        <w:t>在</w:t>
      </w:r>
      <w:r>
        <w:rPr>
          <w:sz w:val="24"/>
        </w:rPr>
        <w:t>高温下的轴心抗压强度折减系数</w:t>
      </w:r>
      <w:r>
        <w:rPr>
          <w:rFonts w:hint="eastAsia"/>
          <w:sz w:val="24"/>
        </w:rPr>
        <w:t>宜</w:t>
      </w:r>
      <w:r>
        <w:rPr>
          <w:sz w:val="24"/>
        </w:rPr>
        <w:t>按式（4.5.2）计算：</w:t>
      </w:r>
    </w:p>
    <w:p>
      <w:pPr>
        <w:spacing w:line="360" w:lineRule="auto"/>
        <w:jc w:val="right"/>
        <w:rPr>
          <w:sz w:val="24"/>
        </w:rPr>
      </w:pPr>
      <w:r>
        <w:rPr>
          <w:position w:val="-28"/>
          <w:sz w:val="24"/>
        </w:rPr>
        <w:object>
          <v:shape id="_x0000_i1076" o:spt="75" type="#_x0000_t75" style="height:34.15pt;width:159.1pt;" o:ole="t" filled="f" o:preferrelative="t" stroked="f" coordsize="21600,21600">
            <v:path/>
            <v:fill on="f" focussize="0,0"/>
            <v:stroke on="f" joinstyle="miter"/>
            <v:imagedata r:id="rId111" o:title=""/>
            <o:lock v:ext="edit" aspectratio="t"/>
            <w10:wrap type="none"/>
            <w10:anchorlock/>
          </v:shape>
          <o:OLEObject Type="Embed" ProgID="Equation.DSMT4" ShapeID="_x0000_i1076" DrawAspect="Content" ObjectID="_1468075776" r:id="rId110">
            <o:LockedField>false</o:LockedField>
          </o:OLEObject>
        </w:objec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(4.5.2)</w:t>
      </w:r>
    </w:p>
    <w:p>
      <w:pPr>
        <w:tabs>
          <w:tab w:val="left" w:pos="1107"/>
          <w:tab w:val="left" w:pos="2017"/>
          <w:tab w:val="left" w:pos="2865"/>
        </w:tabs>
        <w:spacing w:line="360" w:lineRule="auto"/>
        <w:rPr>
          <w:sz w:val="24"/>
        </w:rPr>
      </w:pPr>
      <w:r>
        <w:rPr>
          <w:rFonts w:hint="eastAsia"/>
          <w:kern w:val="0"/>
          <w:sz w:val="24"/>
        </w:rPr>
        <w:t>式中：</w:t>
      </w:r>
      <w:r>
        <w:rPr>
          <w:i/>
          <w:sz w:val="24"/>
        </w:rPr>
        <w:t>η</w:t>
      </w:r>
      <w:r>
        <w:rPr>
          <w:sz w:val="24"/>
          <w:vertAlign w:val="subscript"/>
        </w:rPr>
        <w:t>cT</w:t>
      </w:r>
      <w:r>
        <w:rPr>
          <w:sz w:val="24"/>
        </w:rPr>
        <w:t>——</w:t>
      </w:r>
      <w:r>
        <w:rPr>
          <w:rFonts w:hint="eastAsia"/>
          <w:sz w:val="24"/>
        </w:rPr>
        <w:t>高温下高强混凝土的</w:t>
      </w:r>
      <w:r>
        <w:rPr>
          <w:rFonts w:hint="eastAsia"/>
          <w:bCs/>
          <w:sz w:val="24"/>
        </w:rPr>
        <w:t>轴心</w:t>
      </w:r>
      <w:r>
        <w:rPr>
          <w:rFonts w:hint="eastAsia"/>
          <w:sz w:val="24"/>
        </w:rPr>
        <w:t>抗压强度折减系数。</w:t>
      </w:r>
    </w:p>
    <w:p>
      <w:pPr>
        <w:spacing w:before="156" w:beforeLines="50" w:line="360" w:lineRule="auto"/>
        <w:rPr>
          <w:sz w:val="24"/>
        </w:rPr>
      </w:pPr>
      <w:r>
        <w:rPr>
          <w:b/>
          <w:sz w:val="24"/>
        </w:rPr>
        <w:t>4.5.3</w:t>
      </w:r>
      <w:r>
        <w:rPr>
          <w:sz w:val="24"/>
        </w:rPr>
        <w:t xml:space="preserve">  </w:t>
      </w:r>
      <w:r>
        <w:rPr>
          <w:rFonts w:eastAsia="楷体"/>
          <w:bCs/>
          <w:sz w:val="24"/>
        </w:rPr>
        <w:t>C60～C80</w:t>
      </w:r>
      <w:r>
        <w:rPr>
          <w:sz w:val="24"/>
        </w:rPr>
        <w:t>高强混凝土</w:t>
      </w:r>
      <w:r>
        <w:rPr>
          <w:rFonts w:hint="eastAsia"/>
          <w:sz w:val="24"/>
        </w:rPr>
        <w:t>在</w:t>
      </w:r>
      <w:r>
        <w:rPr>
          <w:sz w:val="24"/>
        </w:rPr>
        <w:t>高温下的初始弹性模量折减系数</w:t>
      </w:r>
      <w:r>
        <w:rPr>
          <w:rFonts w:hint="eastAsia"/>
          <w:sz w:val="24"/>
        </w:rPr>
        <w:t>宜</w:t>
      </w:r>
      <w:r>
        <w:rPr>
          <w:sz w:val="24"/>
        </w:rPr>
        <w:t>按式（4.5.3）计算：</w:t>
      </w:r>
    </w:p>
    <w:p>
      <w:pPr>
        <w:tabs>
          <w:tab w:val="left" w:pos="2865"/>
        </w:tabs>
        <w:spacing w:line="360" w:lineRule="auto"/>
        <w:ind w:firstLine="435"/>
        <w:jc w:val="right"/>
        <w:rPr>
          <w:sz w:val="24"/>
        </w:rPr>
      </w:pPr>
      <w:r>
        <w:rPr>
          <w:position w:val="-56"/>
          <w:sz w:val="24"/>
        </w:rPr>
        <w:object>
          <v:shape id="_x0000_i1077" o:spt="75" type="#_x0000_t75" style="height:60.35pt;width:333.8pt;" o:ole="t" filled="f" o:preferrelative="t" stroked="f" coordsize="21600,21600">
            <v:path/>
            <v:fill on="f" focussize="0,0"/>
            <v:stroke on="f" joinstyle="miter"/>
            <v:imagedata r:id="rId113" o:title=""/>
            <o:lock v:ext="edit" aspectratio="t"/>
            <w10:wrap type="none"/>
            <w10:anchorlock/>
          </v:shape>
          <o:OLEObject Type="Embed" ProgID="Equation.DSMT4" ShapeID="_x0000_i1077" DrawAspect="Content" ObjectID="_1468075777" r:id="rId112">
            <o:LockedField>false</o:LockedField>
          </o:OLEObject>
        </w:object>
      </w:r>
      <w:r>
        <w:rPr>
          <w:sz w:val="24"/>
        </w:rPr>
        <w:t xml:space="preserve">   (4.</w:t>
      </w:r>
      <w:r>
        <w:rPr>
          <w:rFonts w:hint="eastAsia"/>
          <w:sz w:val="24"/>
        </w:rPr>
        <w:t xml:space="preserve"> </w:t>
      </w:r>
      <w:r>
        <w:rPr>
          <w:sz w:val="24"/>
        </w:rPr>
        <w:t>5.</w:t>
      </w:r>
      <w:r>
        <w:rPr>
          <w:rFonts w:hint="eastAsia"/>
          <w:sz w:val="24"/>
        </w:rPr>
        <w:t xml:space="preserve"> </w:t>
      </w:r>
      <w:r>
        <w:rPr>
          <w:sz w:val="24"/>
        </w:rPr>
        <w:t>3)</w:t>
      </w:r>
    </w:p>
    <w:p>
      <w:pPr>
        <w:tabs>
          <w:tab w:val="left" w:pos="1137"/>
          <w:tab w:val="left" w:pos="1857"/>
          <w:tab w:val="left" w:pos="2865"/>
        </w:tabs>
        <w:spacing w:line="360" w:lineRule="auto"/>
        <w:rPr>
          <w:sz w:val="24"/>
        </w:rPr>
      </w:pPr>
      <w:r>
        <w:rPr>
          <w:rFonts w:hint="eastAsia"/>
          <w:kern w:val="0"/>
          <w:sz w:val="24"/>
        </w:rPr>
        <w:t>式中：</w:t>
      </w:r>
      <w:r>
        <w:rPr>
          <w:i/>
          <w:sz w:val="24"/>
        </w:rPr>
        <w:t>χ</w:t>
      </w:r>
      <w:r>
        <w:rPr>
          <w:rFonts w:hint="eastAsia"/>
          <w:sz w:val="24"/>
          <w:vertAlign w:val="subscript"/>
        </w:rPr>
        <w:t>cT</w:t>
      </w:r>
      <w:r>
        <w:rPr>
          <w:sz w:val="24"/>
        </w:rPr>
        <w:t>——</w:t>
      </w:r>
      <w:r>
        <w:rPr>
          <w:rFonts w:hint="eastAsia"/>
          <w:sz w:val="24"/>
        </w:rPr>
        <w:t>高温下高强混凝土的初始弹性模量折减系数。</w:t>
      </w:r>
    </w:p>
    <w:p>
      <w:pPr>
        <w:spacing w:before="156" w:beforeLines="50" w:line="360" w:lineRule="auto"/>
        <w:rPr>
          <w:sz w:val="24"/>
        </w:rPr>
      </w:pPr>
      <w:r>
        <w:rPr>
          <w:b/>
          <w:sz w:val="24"/>
        </w:rPr>
        <w:t>4.5.4</w:t>
      </w:r>
      <w:r>
        <w:rPr>
          <w:sz w:val="24"/>
        </w:rPr>
        <w:t xml:space="preserve">  </w:t>
      </w:r>
      <w:r>
        <w:rPr>
          <w:rFonts w:eastAsia="楷体"/>
          <w:bCs/>
          <w:sz w:val="24"/>
        </w:rPr>
        <w:t>C60～C80</w:t>
      </w:r>
      <w:r>
        <w:rPr>
          <w:sz w:val="24"/>
        </w:rPr>
        <w:t>高强混凝土</w:t>
      </w:r>
      <w:r>
        <w:rPr>
          <w:rFonts w:hint="eastAsia"/>
          <w:sz w:val="24"/>
        </w:rPr>
        <w:t>在</w:t>
      </w:r>
      <w:r>
        <w:rPr>
          <w:sz w:val="24"/>
        </w:rPr>
        <w:t>高温下的应力－应变关系</w:t>
      </w:r>
      <w:r>
        <w:rPr>
          <w:rFonts w:hint="eastAsia"/>
          <w:sz w:val="24"/>
        </w:rPr>
        <w:t>宜</w:t>
      </w:r>
      <w:r>
        <w:rPr>
          <w:sz w:val="24"/>
        </w:rPr>
        <w:t>按式（4.5.4-1）计算：</w:t>
      </w:r>
    </w:p>
    <w:p>
      <w:pPr>
        <w:spacing w:line="360" w:lineRule="auto"/>
        <w:jc w:val="right"/>
        <w:rPr>
          <w:sz w:val="24"/>
        </w:rPr>
      </w:pPr>
      <w:r>
        <w:rPr>
          <w:color w:val="FF0000"/>
          <w:position w:val="-32"/>
          <w:sz w:val="24"/>
        </w:rPr>
        <w:object>
          <v:shape id="_x0000_i1078" o:spt="75" type="#_x0000_t75" style="height:37.85pt;width:159.1pt;" o:ole="t" filled="f" o:preferrelative="t" stroked="f" coordsize="21600,21600">
            <v:path/>
            <v:fill on="f" focussize="0,0"/>
            <v:stroke on="f" joinstyle="miter"/>
            <v:imagedata r:id="rId115" o:title=""/>
            <o:lock v:ext="edit" aspectratio="t"/>
            <w10:wrap type="none"/>
            <w10:anchorlock/>
          </v:shape>
          <o:OLEObject Type="Embed" ProgID="Equation.DSMT4" ShapeID="_x0000_i1078" DrawAspect="Content" ObjectID="_1468075778" r:id="rId114">
            <o:LockedField>false</o:LockedField>
          </o:OLEObject>
        </w:object>
      </w:r>
      <w:r>
        <w:rPr>
          <w:sz w:val="24"/>
        </w:rPr>
        <w:t xml:space="preserve">                  (4.5.4-1)</w:t>
      </w:r>
    </w:p>
    <w:p>
      <w:pPr>
        <w:spacing w:line="360" w:lineRule="auto"/>
        <w:jc w:val="right"/>
        <w:rPr>
          <w:sz w:val="24"/>
        </w:rPr>
      </w:pPr>
      <w:r>
        <w:rPr>
          <w:position w:val="-12"/>
          <w:sz w:val="24"/>
        </w:rPr>
        <w:object>
          <v:shape id="_x0000_i1079" o:spt="75" type="#_x0000_t75" style="height:19.05pt;width:188.7pt;" o:ole="t" filled="f" o:preferrelative="t" stroked="f" coordsize="21600,21600">
            <v:path/>
            <v:fill on="f" focussize="0,0"/>
            <v:stroke on="f" joinstyle="miter"/>
            <v:imagedata r:id="rId117" o:title=""/>
            <o:lock v:ext="edit" aspectratio="t"/>
            <w10:wrap type="none"/>
            <w10:anchorlock/>
          </v:shape>
          <o:OLEObject Type="Embed" ProgID="Equation.DSMT4" ShapeID="_x0000_i1079" DrawAspect="Content" ObjectID="_1468075779" r:id="rId116">
            <o:LockedField>false</o:LockedField>
          </o:OLEObject>
        </w:objec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(4.5.4-2)</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7"/>
        <w:gridCol w:w="951"/>
        <w:gridCol w:w="6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7" w:type="dxa"/>
          </w:tcPr>
          <w:p>
            <w:pPr>
              <w:spacing w:line="360" w:lineRule="auto"/>
              <w:jc w:val="right"/>
              <w:rPr>
                <w:sz w:val="24"/>
              </w:rPr>
            </w:pPr>
            <w:r>
              <w:rPr>
                <w:rFonts w:hint="eastAsia"/>
                <w:kern w:val="0"/>
                <w:sz w:val="24"/>
              </w:rPr>
              <w:t>式中：</w:t>
            </w:r>
            <w:r>
              <w:rPr>
                <w:i/>
                <w:sz w:val="24"/>
              </w:rPr>
              <w:t>σ</w:t>
            </w:r>
          </w:p>
        </w:tc>
        <w:tc>
          <w:tcPr>
            <w:tcW w:w="951" w:type="dxa"/>
          </w:tcPr>
          <w:p>
            <w:pPr>
              <w:spacing w:line="360" w:lineRule="auto"/>
              <w:jc w:val="center"/>
              <w:rPr>
                <w:sz w:val="24"/>
              </w:rPr>
            </w:pPr>
            <w:r>
              <w:rPr>
                <w:sz w:val="24"/>
              </w:rPr>
              <w:t>——</w:t>
            </w:r>
          </w:p>
        </w:tc>
        <w:tc>
          <w:tcPr>
            <w:tcW w:w="6134" w:type="dxa"/>
            <w:vAlign w:val="center"/>
          </w:tcPr>
          <w:p>
            <w:pPr>
              <w:spacing w:line="360" w:lineRule="auto"/>
              <w:rPr>
                <w:sz w:val="24"/>
              </w:rPr>
            </w:pPr>
            <w:r>
              <w:rPr>
                <w:rFonts w:hint="eastAsia"/>
                <w:sz w:val="24"/>
              </w:rPr>
              <w:t>应力（N/mm</w:t>
            </w:r>
            <w:r>
              <w:rPr>
                <w:rFonts w:hint="eastAsia"/>
                <w:sz w:val="24"/>
                <w:vertAlign w:val="superscript"/>
              </w:rPr>
              <w:t>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7" w:type="dxa"/>
          </w:tcPr>
          <w:p>
            <w:pPr>
              <w:spacing w:line="360" w:lineRule="auto"/>
              <w:jc w:val="right"/>
              <w:rPr>
                <w:sz w:val="24"/>
              </w:rPr>
            </w:pPr>
            <w:r>
              <w:rPr>
                <w:i/>
                <w:sz w:val="24"/>
              </w:rPr>
              <w:t>ε</w:t>
            </w:r>
          </w:p>
        </w:tc>
        <w:tc>
          <w:tcPr>
            <w:tcW w:w="951" w:type="dxa"/>
          </w:tcPr>
          <w:p>
            <w:pPr>
              <w:spacing w:line="360" w:lineRule="auto"/>
              <w:jc w:val="center"/>
              <w:rPr>
                <w:sz w:val="24"/>
              </w:rPr>
            </w:pPr>
            <w:r>
              <w:rPr>
                <w:sz w:val="24"/>
              </w:rPr>
              <w:t>——</w:t>
            </w:r>
          </w:p>
        </w:tc>
        <w:tc>
          <w:tcPr>
            <w:tcW w:w="6134" w:type="dxa"/>
            <w:vAlign w:val="center"/>
          </w:tcPr>
          <w:p>
            <w:pPr>
              <w:spacing w:line="360" w:lineRule="auto"/>
              <w:rPr>
                <w:sz w:val="24"/>
              </w:rPr>
            </w:pPr>
            <w:r>
              <w:rPr>
                <w:rFonts w:hint="eastAsia"/>
                <w:sz w:val="24"/>
              </w:rPr>
              <w:t>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7" w:type="dxa"/>
          </w:tcPr>
          <w:p>
            <w:pPr>
              <w:spacing w:line="360" w:lineRule="auto"/>
              <w:jc w:val="right"/>
              <w:rPr>
                <w:sz w:val="24"/>
              </w:rPr>
            </w:pPr>
            <w:r>
              <w:rPr>
                <w:rFonts w:hint="eastAsia"/>
                <w:i/>
                <w:sz w:val="24"/>
              </w:rPr>
              <w:t>f</w:t>
            </w:r>
            <w:r>
              <w:rPr>
                <w:rFonts w:hint="eastAsia"/>
                <w:sz w:val="24"/>
                <w:vertAlign w:val="subscript"/>
              </w:rPr>
              <w:t>cT</w:t>
            </w:r>
          </w:p>
        </w:tc>
        <w:tc>
          <w:tcPr>
            <w:tcW w:w="951" w:type="dxa"/>
          </w:tcPr>
          <w:p>
            <w:pPr>
              <w:spacing w:line="360" w:lineRule="auto"/>
              <w:jc w:val="center"/>
              <w:rPr>
                <w:sz w:val="24"/>
              </w:rPr>
            </w:pPr>
            <w:r>
              <w:rPr>
                <w:sz w:val="24"/>
              </w:rPr>
              <w:t>——</w:t>
            </w:r>
          </w:p>
        </w:tc>
        <w:tc>
          <w:tcPr>
            <w:tcW w:w="6134" w:type="dxa"/>
            <w:vAlign w:val="center"/>
          </w:tcPr>
          <w:p>
            <w:pPr>
              <w:spacing w:line="360" w:lineRule="auto"/>
              <w:rPr>
                <w:sz w:val="24"/>
              </w:rPr>
            </w:pPr>
            <w:r>
              <w:rPr>
                <w:rFonts w:hint="eastAsia"/>
                <w:sz w:val="24"/>
              </w:rPr>
              <w:t>高温下高强混凝土的</w:t>
            </w:r>
            <w:r>
              <w:rPr>
                <w:rFonts w:hint="eastAsia"/>
                <w:bCs/>
                <w:sz w:val="24"/>
              </w:rPr>
              <w:t>轴心</w:t>
            </w:r>
            <w:r>
              <w:rPr>
                <w:rFonts w:hint="eastAsia"/>
                <w:sz w:val="24"/>
              </w:rPr>
              <w:t>抗压强度（N/mm</w:t>
            </w:r>
            <w:r>
              <w:rPr>
                <w:rFonts w:hint="eastAsia"/>
                <w:sz w:val="24"/>
                <w:vertAlign w:val="superscript"/>
              </w:rPr>
              <w:t>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7" w:type="dxa"/>
          </w:tcPr>
          <w:p>
            <w:pPr>
              <w:spacing w:line="360" w:lineRule="auto"/>
              <w:jc w:val="right"/>
              <w:rPr>
                <w:sz w:val="24"/>
              </w:rPr>
            </w:pPr>
            <w:r>
              <w:rPr>
                <w:i/>
                <w:sz w:val="24"/>
              </w:rPr>
              <w:t>ε</w:t>
            </w:r>
            <w:r>
              <w:rPr>
                <w:rFonts w:hint="eastAsia"/>
                <w:sz w:val="24"/>
                <w:vertAlign w:val="subscript"/>
              </w:rPr>
              <w:t>0T</w:t>
            </w:r>
          </w:p>
        </w:tc>
        <w:tc>
          <w:tcPr>
            <w:tcW w:w="951" w:type="dxa"/>
          </w:tcPr>
          <w:p>
            <w:pPr>
              <w:spacing w:line="360" w:lineRule="auto"/>
              <w:jc w:val="center"/>
              <w:rPr>
                <w:sz w:val="24"/>
              </w:rPr>
            </w:pPr>
            <w:r>
              <w:rPr>
                <w:sz w:val="24"/>
              </w:rPr>
              <w:t>——</w:t>
            </w:r>
          </w:p>
        </w:tc>
        <w:tc>
          <w:tcPr>
            <w:tcW w:w="6134" w:type="dxa"/>
            <w:vAlign w:val="center"/>
          </w:tcPr>
          <w:p>
            <w:pPr>
              <w:spacing w:line="360" w:lineRule="auto"/>
              <w:rPr>
                <w:sz w:val="24"/>
              </w:rPr>
            </w:pPr>
            <w:r>
              <w:rPr>
                <w:rFonts w:hint="eastAsia"/>
                <w:sz w:val="24"/>
              </w:rPr>
              <w:t>高温下</w:t>
            </w:r>
            <w:r>
              <w:rPr>
                <w:rFonts w:hint="eastAsia"/>
                <w:iCs/>
                <w:sz w:val="24"/>
              </w:rPr>
              <w:t>高强</w:t>
            </w:r>
            <w:r>
              <w:rPr>
                <w:rFonts w:hint="eastAsia"/>
                <w:sz w:val="24"/>
              </w:rPr>
              <w:t>混凝土的峰值应变；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7" w:type="dxa"/>
          </w:tcPr>
          <w:p>
            <w:pPr>
              <w:spacing w:line="360" w:lineRule="auto"/>
              <w:jc w:val="right"/>
              <w:rPr>
                <w:i/>
                <w:sz w:val="24"/>
              </w:rPr>
            </w:pPr>
            <w:r>
              <w:rPr>
                <w:i/>
                <w:sz w:val="24"/>
              </w:rPr>
              <w:t>ε</w:t>
            </w:r>
            <w:r>
              <w:rPr>
                <w:rFonts w:hint="eastAsia"/>
                <w:sz w:val="24"/>
                <w:vertAlign w:val="subscript"/>
              </w:rPr>
              <w:t>0</w:t>
            </w:r>
          </w:p>
        </w:tc>
        <w:tc>
          <w:tcPr>
            <w:tcW w:w="951" w:type="dxa"/>
          </w:tcPr>
          <w:p>
            <w:pPr>
              <w:spacing w:line="360" w:lineRule="auto"/>
              <w:jc w:val="center"/>
              <w:rPr>
                <w:sz w:val="24"/>
              </w:rPr>
            </w:pPr>
            <w:r>
              <w:rPr>
                <w:sz w:val="24"/>
              </w:rPr>
              <w:t>——</w:t>
            </w:r>
          </w:p>
        </w:tc>
        <w:tc>
          <w:tcPr>
            <w:tcW w:w="6134" w:type="dxa"/>
            <w:vAlign w:val="center"/>
          </w:tcPr>
          <w:p>
            <w:pPr>
              <w:spacing w:line="360" w:lineRule="auto"/>
              <w:rPr>
                <w:sz w:val="24"/>
              </w:rPr>
            </w:pPr>
            <w:r>
              <w:rPr>
                <w:rFonts w:hint="eastAsia"/>
                <w:sz w:val="24"/>
              </w:rPr>
              <w:t>常温下高强混凝土的峰值应变，可按现行国家标准《混凝土结构设计规范》GB 50010确定。</w:t>
            </w:r>
          </w:p>
        </w:tc>
      </w:tr>
    </w:tbl>
    <w:p>
      <w:pPr>
        <w:spacing w:before="156" w:beforeLines="50" w:line="360" w:lineRule="auto"/>
        <w:rPr>
          <w:sz w:val="24"/>
        </w:rPr>
      </w:pPr>
      <w:r>
        <w:rPr>
          <w:b/>
          <w:sz w:val="24"/>
        </w:rPr>
        <w:t xml:space="preserve">4.5.5  </w:t>
      </w:r>
      <w:r>
        <w:rPr>
          <w:rFonts w:hint="eastAsia"/>
          <w:sz w:val="24"/>
        </w:rPr>
        <w:t>防止</w:t>
      </w:r>
      <w:r>
        <w:rPr>
          <w:sz w:val="24"/>
        </w:rPr>
        <w:t>高强混凝土</w:t>
      </w:r>
      <w:r>
        <w:rPr>
          <w:rFonts w:hint="eastAsia"/>
          <w:sz w:val="24"/>
        </w:rPr>
        <w:t>高温爆裂所需聚丙烯</w:t>
      </w:r>
      <w:r>
        <w:rPr>
          <w:sz w:val="24"/>
        </w:rPr>
        <w:t>纤维</w:t>
      </w:r>
      <w:r>
        <w:rPr>
          <w:rFonts w:hint="eastAsia"/>
          <w:sz w:val="24"/>
        </w:rPr>
        <w:t>的最小</w:t>
      </w:r>
      <w:r>
        <w:rPr>
          <w:sz w:val="24"/>
        </w:rPr>
        <w:t>体积掺</w:t>
      </w:r>
      <w:r>
        <w:rPr>
          <w:rFonts w:hint="eastAsia"/>
          <w:sz w:val="24"/>
        </w:rPr>
        <w:t>加</w:t>
      </w:r>
      <w:r>
        <w:rPr>
          <w:sz w:val="24"/>
        </w:rPr>
        <w:t>量</w:t>
      </w:r>
      <w:r>
        <w:rPr>
          <w:rFonts w:hint="eastAsia"/>
          <w:sz w:val="24"/>
        </w:rPr>
        <w:t>宜</w:t>
      </w:r>
      <w:r>
        <w:rPr>
          <w:sz w:val="24"/>
        </w:rPr>
        <w:t>按下式计算：</w:t>
      </w:r>
    </w:p>
    <w:tbl>
      <w:tblPr>
        <w:tblStyle w:val="32"/>
        <w:tblW w:w="8707" w:type="dxa"/>
        <w:tblInd w:w="0" w:type="dxa"/>
        <w:tblLayout w:type="autofit"/>
        <w:tblCellMar>
          <w:top w:w="0" w:type="dxa"/>
          <w:left w:w="108" w:type="dxa"/>
          <w:bottom w:w="0" w:type="dxa"/>
          <w:right w:w="108" w:type="dxa"/>
        </w:tblCellMar>
      </w:tblPr>
      <w:tblGrid>
        <w:gridCol w:w="7086"/>
        <w:gridCol w:w="1621"/>
      </w:tblGrid>
      <w:tr>
        <w:tblPrEx>
          <w:tblCellMar>
            <w:top w:w="0" w:type="dxa"/>
            <w:left w:w="108" w:type="dxa"/>
            <w:bottom w:w="0" w:type="dxa"/>
            <w:right w:w="108" w:type="dxa"/>
          </w:tblCellMar>
        </w:tblPrEx>
        <w:trPr>
          <w:trHeight w:val="443" w:hRule="atLeast"/>
        </w:trPr>
        <w:tc>
          <w:tcPr>
            <w:tcW w:w="7086" w:type="dxa"/>
          </w:tcPr>
          <w:p>
            <w:pPr>
              <w:spacing w:line="360" w:lineRule="auto"/>
              <w:ind w:firstLine="1200" w:firstLineChars="500"/>
              <w:rPr>
                <w:sz w:val="24"/>
              </w:rPr>
            </w:pPr>
            <w:r>
              <w:rPr>
                <w:position w:val="-14"/>
                <w:sz w:val="24"/>
              </w:rPr>
              <w:object>
                <v:shape id="_x0000_i1080" o:spt="75" type="#_x0000_t75" style="height:19.05pt;width:261.8pt;" o:ole="t" filled="f" o:preferrelative="t" stroked="f" coordsize="21600,21600">
                  <v:path/>
                  <v:fill on="f" focussize="0,0"/>
                  <v:stroke on="f" joinstyle="miter"/>
                  <v:imagedata r:id="rId119" o:title=""/>
                  <o:lock v:ext="edit" aspectratio="t"/>
                  <w10:wrap type="none"/>
                  <w10:anchorlock/>
                </v:shape>
                <o:OLEObject Type="Embed" ProgID="Equation.DSMT4" ShapeID="_x0000_i1080" DrawAspect="Content" ObjectID="_1468075780" r:id="rId118">
                  <o:LockedField>false</o:LockedField>
                </o:OLEObject>
              </w:object>
            </w:r>
            <w:r>
              <w:rPr>
                <w:sz w:val="24"/>
              </w:rPr>
              <w:t xml:space="preserve">     </w:t>
            </w:r>
          </w:p>
        </w:tc>
        <w:tc>
          <w:tcPr>
            <w:tcW w:w="1621" w:type="dxa"/>
          </w:tcPr>
          <w:p>
            <w:pPr>
              <w:spacing w:line="360" w:lineRule="auto"/>
              <w:jc w:val="right"/>
              <w:rPr>
                <w:sz w:val="24"/>
              </w:rPr>
            </w:pPr>
            <w:r>
              <w:rPr>
                <w:sz w:val="24"/>
              </w:rPr>
              <w:t>(4.5.5)</w:t>
            </w:r>
          </w:p>
        </w:tc>
      </w:tr>
    </w:tbl>
    <w:tbl>
      <w:tblPr>
        <w:tblStyle w:val="33"/>
        <w:tblW w:w="87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7"/>
        <w:gridCol w:w="850"/>
        <w:gridCol w:w="6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7" w:type="dxa"/>
          </w:tcPr>
          <w:p>
            <w:pPr>
              <w:spacing w:line="360" w:lineRule="auto"/>
              <w:jc w:val="right"/>
              <w:rPr>
                <w:sz w:val="24"/>
              </w:rPr>
            </w:pPr>
            <w:r>
              <w:rPr>
                <w:sz w:val="24"/>
              </w:rPr>
              <w:t>式中：</w:t>
            </w:r>
            <w:r>
              <w:rPr>
                <w:position w:val="-14"/>
                <w:sz w:val="24"/>
              </w:rPr>
              <w:object>
                <v:shape id="_x0000_i1081" o:spt="75" type="#_x0000_t75" style="height:19.05pt;width:19.05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p>
        </w:tc>
        <w:tc>
          <w:tcPr>
            <w:tcW w:w="850" w:type="dxa"/>
          </w:tcPr>
          <w:p>
            <w:pPr>
              <w:spacing w:line="360" w:lineRule="auto"/>
              <w:jc w:val="center"/>
              <w:rPr>
                <w:sz w:val="24"/>
              </w:rPr>
            </w:pPr>
            <w:r>
              <w:rPr>
                <w:sz w:val="24"/>
              </w:rPr>
              <w:t>——</w:t>
            </w:r>
          </w:p>
        </w:tc>
        <w:tc>
          <w:tcPr>
            <w:tcW w:w="6350" w:type="dxa"/>
            <w:vAlign w:val="center"/>
          </w:tcPr>
          <w:p>
            <w:pPr>
              <w:spacing w:line="360" w:lineRule="auto"/>
              <w:rPr>
                <w:sz w:val="24"/>
              </w:rPr>
            </w:pPr>
            <w:r>
              <w:rPr>
                <w:rFonts w:hint="eastAsia"/>
                <w:sz w:val="24"/>
              </w:rPr>
              <w:t>聚丙烯</w:t>
            </w:r>
            <w:r>
              <w:rPr>
                <w:sz w:val="24"/>
              </w:rPr>
              <w:t>纤维</w:t>
            </w:r>
            <w:r>
              <w:rPr>
                <w:rFonts w:hint="eastAsia"/>
                <w:sz w:val="24"/>
              </w:rPr>
              <w:t>的体积</w:t>
            </w:r>
            <w:r>
              <w:rPr>
                <w:sz w:val="24"/>
              </w:rPr>
              <w:t>掺</w:t>
            </w:r>
            <w:r>
              <w:rPr>
                <w:rFonts w:hint="eastAsia"/>
                <w:sz w:val="24"/>
              </w:rPr>
              <w:t>加</w:t>
            </w:r>
            <w:r>
              <w:rPr>
                <w:sz w:val="24"/>
              </w:rPr>
              <w:t>量</w:t>
            </w:r>
            <w:r>
              <w:rPr>
                <w:rFonts w:hint="eastAsia"/>
                <w:sz w:val="24"/>
              </w:rPr>
              <w:t>（</w:t>
            </w:r>
            <w:r>
              <w:rPr>
                <w:sz w:val="24"/>
              </w:rPr>
              <w:t>%</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7" w:type="dxa"/>
          </w:tcPr>
          <w:p>
            <w:pPr>
              <w:spacing w:line="360" w:lineRule="auto"/>
              <w:jc w:val="right"/>
              <w:rPr>
                <w:color w:val="FF0000"/>
                <w:sz w:val="24"/>
              </w:rPr>
            </w:pPr>
            <w:r>
              <w:rPr>
                <w:rFonts w:hint="eastAsia"/>
                <w:position w:val="-12"/>
                <w:sz w:val="24"/>
              </w:rPr>
              <w:object>
                <v:shape id="_x0000_i1082" o:spt="75" type="#_x0000_t75" style="height:19.05pt;width:19.05pt;" o:ole="t" filled="f" o:preferrelative="t" stroked="f" coordsize="21600,21600">
                  <v:path/>
                  <v:fill on="f" focussize="0,0"/>
                  <v:stroke on="f" joinstyle="miter"/>
                  <v:imagedata r:id="rId123" o:title=""/>
                  <o:lock v:ext="edit" aspectratio="f"/>
                  <w10:wrap type="none"/>
                  <w10:anchorlock/>
                </v:shape>
                <o:OLEObject Type="Embed" ProgID="Equation.DSMT4" ShapeID="_x0000_i1082" DrawAspect="Content" ObjectID="_1468075782" r:id="rId122">
                  <o:LockedField>false</o:LockedField>
                </o:OLEObject>
              </w:object>
            </w:r>
          </w:p>
        </w:tc>
        <w:tc>
          <w:tcPr>
            <w:tcW w:w="850" w:type="dxa"/>
          </w:tcPr>
          <w:p>
            <w:pPr>
              <w:spacing w:line="360" w:lineRule="auto"/>
              <w:jc w:val="center"/>
              <w:rPr>
                <w:color w:val="FF0000"/>
                <w:sz w:val="24"/>
              </w:rPr>
            </w:pPr>
            <w:r>
              <w:rPr>
                <w:sz w:val="24"/>
              </w:rPr>
              <w:t>——</w:t>
            </w:r>
          </w:p>
        </w:tc>
        <w:tc>
          <w:tcPr>
            <w:tcW w:w="6350" w:type="dxa"/>
            <w:vAlign w:val="center"/>
          </w:tcPr>
          <w:p>
            <w:pPr>
              <w:spacing w:line="360" w:lineRule="auto"/>
              <w:rPr>
                <w:color w:val="FF0000"/>
                <w:sz w:val="24"/>
              </w:rPr>
            </w:pPr>
            <w:r>
              <w:rPr>
                <w:rFonts w:hint="eastAsia"/>
                <w:sz w:val="24"/>
              </w:rPr>
              <w:t>常温下混凝土的立方体抗压强度（MPa）。</w:t>
            </w:r>
          </w:p>
        </w:tc>
      </w:tr>
    </w:tbl>
    <w:p>
      <w:pPr>
        <w:spacing w:before="156" w:beforeLines="50" w:line="360" w:lineRule="auto"/>
        <w:rPr>
          <w:sz w:val="24"/>
        </w:rPr>
      </w:pPr>
      <w:r>
        <w:rPr>
          <w:b/>
          <w:bCs/>
          <w:sz w:val="24"/>
        </w:rPr>
        <w:t xml:space="preserve">4.5.6 </w:t>
      </w:r>
      <w:r>
        <w:rPr>
          <w:sz w:val="24"/>
        </w:rPr>
        <w:t xml:space="preserve"> 高温下掺</w:t>
      </w:r>
      <w:r>
        <w:rPr>
          <w:rFonts w:hint="eastAsia"/>
          <w:sz w:val="24"/>
        </w:rPr>
        <w:t>加聚丙烯</w:t>
      </w:r>
      <w:r>
        <w:rPr>
          <w:sz w:val="24"/>
        </w:rPr>
        <w:t>纤维高强混凝土的轴心抗压强度折减系数</w:t>
      </w:r>
      <w:r>
        <w:rPr>
          <w:rFonts w:hint="eastAsia"/>
          <w:sz w:val="24"/>
        </w:rPr>
        <w:t>宜</w:t>
      </w:r>
      <w:r>
        <w:rPr>
          <w:sz w:val="24"/>
        </w:rPr>
        <w:t>按式（4.5.6）计算：</w:t>
      </w:r>
    </w:p>
    <w:p>
      <w:pPr>
        <w:spacing w:line="360" w:lineRule="auto"/>
        <w:jc w:val="right"/>
        <w:rPr>
          <w:sz w:val="24"/>
        </w:rPr>
      </w:pPr>
      <w:r>
        <w:rPr>
          <w:b/>
          <w:position w:val="-68"/>
          <w:sz w:val="24"/>
        </w:rPr>
        <w:object>
          <v:shape id="_x0000_i1083" o:spt="75" type="#_x0000_t75" style="height:72pt;width:253.85pt;" o:ole="t" filled="f" o:preferrelative="t" stroked="f" coordsize="21600,21600">
            <v:path/>
            <v:fill on="f" focussize="0,0"/>
            <v:stroke on="f" joinstyle="miter"/>
            <v:imagedata r:id="rId125" o:title=""/>
            <o:lock v:ext="edit" aspectratio="t"/>
            <w10:wrap type="none"/>
            <w10:anchorlock/>
          </v:shape>
          <o:OLEObject Type="Embed" ProgID="Equation.DSMT4" ShapeID="_x0000_i1083" DrawAspect="Content" ObjectID="_1468075783" r:id="rId124">
            <o:LockedField>false</o:LockedField>
          </o:OLEObject>
        </w:object>
      </w:r>
      <w:r>
        <w:rPr>
          <w:sz w:val="24"/>
        </w:rPr>
        <w:t xml:space="preserve">      (4.5.6)</w:t>
      </w:r>
    </w:p>
    <w:p>
      <w:pPr>
        <w:spacing w:before="156" w:beforeLines="50" w:line="360" w:lineRule="auto"/>
        <w:rPr>
          <w:sz w:val="24"/>
        </w:rPr>
      </w:pPr>
      <w:r>
        <w:rPr>
          <w:b/>
          <w:bCs/>
          <w:sz w:val="24"/>
        </w:rPr>
        <w:t>4.5.7</w:t>
      </w:r>
      <w:r>
        <w:rPr>
          <w:sz w:val="24"/>
        </w:rPr>
        <w:t xml:space="preserve">  高温下掺</w:t>
      </w:r>
      <w:r>
        <w:rPr>
          <w:rFonts w:hint="eastAsia"/>
          <w:sz w:val="24"/>
        </w:rPr>
        <w:t>加聚丙烯</w:t>
      </w:r>
      <w:r>
        <w:rPr>
          <w:sz w:val="24"/>
        </w:rPr>
        <w:t>纤维高强混凝土的初始弹性模量折减系数</w:t>
      </w:r>
      <w:r>
        <w:rPr>
          <w:rFonts w:hint="eastAsia"/>
          <w:sz w:val="24"/>
        </w:rPr>
        <w:t>宜</w:t>
      </w:r>
      <w:r>
        <w:rPr>
          <w:sz w:val="24"/>
        </w:rPr>
        <w:t>按式（4.5.7）计算：</w:t>
      </w:r>
    </w:p>
    <w:p>
      <w:pPr>
        <w:tabs>
          <w:tab w:val="left" w:pos="2865"/>
        </w:tabs>
        <w:spacing w:line="360" w:lineRule="auto"/>
        <w:jc w:val="right"/>
        <w:rPr>
          <w:sz w:val="24"/>
        </w:rPr>
      </w:pPr>
      <w:r>
        <w:rPr>
          <w:b/>
          <w:position w:val="-12"/>
          <w:sz w:val="24"/>
        </w:rPr>
        <w:object>
          <v:shape id="_x0000_i1084" o:spt="75" type="#_x0000_t75" style="height:19.05pt;width:208.6pt;" o:ole="t" filled="f" o:preferrelative="t" stroked="f" coordsize="21600,21600">
            <v:path/>
            <v:fill on="f" focussize="0,0"/>
            <v:stroke on="f" joinstyle="miter"/>
            <v:imagedata r:id="rId127" o:title=""/>
            <o:lock v:ext="edit" aspectratio="t"/>
            <w10:wrap type="none"/>
            <w10:anchorlock/>
          </v:shape>
          <o:OLEObject Type="Embed" ProgID="Equation.DSMT4" ShapeID="_x0000_i1084" DrawAspect="Content" ObjectID="_1468075784" r:id="rId126">
            <o:LockedField>false</o:LockedField>
          </o:OLEObject>
        </w:object>
      </w:r>
      <w:r>
        <w:rPr>
          <w:rFonts w:hint="eastAsia"/>
          <w:sz w:val="24"/>
        </w:rPr>
        <w:t xml:space="preserve"> </w: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  (4.5.7)</w:t>
      </w:r>
    </w:p>
    <w:p>
      <w:pPr>
        <w:spacing w:before="156" w:beforeLines="50" w:line="360" w:lineRule="auto"/>
        <w:rPr>
          <w:sz w:val="24"/>
        </w:rPr>
      </w:pPr>
      <w:r>
        <w:rPr>
          <w:b/>
          <w:bCs/>
          <w:sz w:val="24"/>
        </w:rPr>
        <w:t xml:space="preserve">4.5.8 </w:t>
      </w:r>
      <w:r>
        <w:rPr>
          <w:sz w:val="24"/>
        </w:rPr>
        <w:t xml:space="preserve"> 高温下掺</w:t>
      </w:r>
      <w:r>
        <w:rPr>
          <w:rFonts w:hint="eastAsia"/>
          <w:sz w:val="24"/>
        </w:rPr>
        <w:t>加聚丙烯</w:t>
      </w:r>
      <w:r>
        <w:rPr>
          <w:sz w:val="24"/>
        </w:rPr>
        <w:t>纤维高强混凝土的应力－应变关系</w:t>
      </w:r>
      <w:r>
        <w:rPr>
          <w:rFonts w:hint="eastAsia"/>
          <w:sz w:val="24"/>
        </w:rPr>
        <w:t>宜</w:t>
      </w:r>
      <w:r>
        <w:rPr>
          <w:sz w:val="24"/>
        </w:rPr>
        <w:t>按式（4.5.8-1）计算：</w:t>
      </w:r>
    </w:p>
    <w:p>
      <w:pPr>
        <w:spacing w:line="360" w:lineRule="auto"/>
        <w:jc w:val="right"/>
        <w:rPr>
          <w:sz w:val="24"/>
        </w:rPr>
      </w:pPr>
      <w:r>
        <w:rPr>
          <w:b/>
          <w:position w:val="-128"/>
          <w:sz w:val="24"/>
        </w:rPr>
        <w:object>
          <v:shape id="_x0000_i1085" o:spt="75" type="#_x0000_t75" style="height:132.35pt;width:265.5pt;" o:ole="t" filled="f" o:preferrelative="t" stroked="f" coordsize="21600,21600">
            <v:path/>
            <v:fill on="f" focussize="0,0"/>
            <v:stroke on="f" joinstyle="miter"/>
            <v:imagedata r:id="rId129" o:title=""/>
            <o:lock v:ext="edit" aspectratio="t"/>
            <w10:wrap type="none"/>
            <w10:anchorlock/>
          </v:shape>
          <o:OLEObject Type="Embed" ProgID="Equation.DSMT4" ShapeID="_x0000_i1085" DrawAspect="Content" ObjectID="_1468075785" r:id="rId128">
            <o:LockedField>false</o:LockedField>
          </o:OLEObject>
        </w:object>
      </w:r>
      <w:r>
        <w:rPr>
          <w:sz w:val="24"/>
        </w:rPr>
        <w:t xml:space="preserve">           (4.5.8-1)</w:t>
      </w:r>
    </w:p>
    <w:p>
      <w:pPr>
        <w:spacing w:line="360" w:lineRule="auto"/>
        <w:ind w:firstLine="1928" w:firstLineChars="800"/>
        <w:jc w:val="right"/>
        <w:rPr>
          <w:b/>
          <w:position w:val="-32"/>
          <w:sz w:val="24"/>
        </w:rPr>
      </w:pPr>
      <w:r>
        <w:rPr>
          <w:b/>
          <w:position w:val="-12"/>
          <w:sz w:val="24"/>
        </w:rPr>
        <w:object>
          <v:shape id="_x0000_i1086" o:spt="75" type="#_x0000_t75" style="height:22.5pt;width:122.65pt;" o:ole="t" filled="f" o:preferrelative="t" stroked="f" coordsize="21600,21600">
            <v:path/>
            <v:fill on="f" focussize="0,0"/>
            <v:stroke on="f" joinstyle="miter"/>
            <v:imagedata r:id="rId131" o:title=""/>
            <o:lock v:ext="edit" aspectratio="t"/>
            <w10:wrap type="none"/>
            <w10:anchorlock/>
          </v:shape>
          <o:OLEObject Type="Embed" ProgID="Equation.DSMT4" ShapeID="_x0000_i1086" DrawAspect="Content" ObjectID="_1468075786" r:id="rId130">
            <o:LockedField>false</o:LockedField>
          </o:OLEObject>
        </w:object>
      </w:r>
      <w:r>
        <w:rPr>
          <w:rFonts w:hint="eastAsia"/>
          <w:sz w:val="24"/>
        </w:rPr>
        <w:t xml:space="preserve"> </w:t>
      </w:r>
      <w:r>
        <w:rPr>
          <w:sz w:val="24"/>
        </w:rPr>
        <w:t xml:space="preserve"> 20</w:t>
      </w:r>
      <w:r>
        <w:rPr>
          <w:rFonts w:hint="eastAsia"/>
          <w:sz w:val="24"/>
        </w:rPr>
        <w:t xml:space="preserve"> </w:t>
      </w:r>
      <w:r>
        <w:rPr>
          <w:sz w:val="24"/>
        </w:rPr>
        <w:t>℃≤</w:t>
      </w:r>
      <w:r>
        <w:rPr>
          <w:i/>
          <w:sz w:val="24"/>
        </w:rPr>
        <w:t>T</w:t>
      </w:r>
      <w:r>
        <w:rPr>
          <w:sz w:val="24"/>
        </w:rPr>
        <w:t>≤1000</w:t>
      </w:r>
      <w:r>
        <w:rPr>
          <w:rFonts w:hint="eastAsia"/>
          <w:sz w:val="24"/>
        </w:rPr>
        <w:t xml:space="preserve"> </w:t>
      </w:r>
      <w:r>
        <w:rPr>
          <w:sz w:val="24"/>
        </w:rPr>
        <w:t>℃</w:t>
      </w:r>
      <w:r>
        <w:rPr>
          <w:rFonts w:hint="eastAsia"/>
          <w:sz w:val="24"/>
        </w:rPr>
        <w:t xml:space="preserve"> </w:t>
      </w:r>
      <w:r>
        <w:rPr>
          <w:sz w:val="24"/>
        </w:rPr>
        <w:t xml:space="preserve">        (4.5.8-2)</w:t>
      </w:r>
    </w:p>
    <w:tbl>
      <w:tblPr>
        <w:tblStyle w:val="32"/>
        <w:tblW w:w="8337" w:type="dxa"/>
        <w:jc w:val="center"/>
        <w:tblLayout w:type="fixed"/>
        <w:tblCellMar>
          <w:top w:w="0" w:type="dxa"/>
          <w:left w:w="57" w:type="dxa"/>
          <w:bottom w:w="0" w:type="dxa"/>
          <w:right w:w="57" w:type="dxa"/>
        </w:tblCellMar>
      </w:tblPr>
      <w:tblGrid>
        <w:gridCol w:w="1137"/>
        <w:gridCol w:w="720"/>
        <w:gridCol w:w="6480"/>
      </w:tblGrid>
      <w:tr>
        <w:tblPrEx>
          <w:tblCellMar>
            <w:top w:w="0" w:type="dxa"/>
            <w:left w:w="57" w:type="dxa"/>
            <w:bottom w:w="0" w:type="dxa"/>
            <w:right w:w="57" w:type="dxa"/>
          </w:tblCellMar>
        </w:tblPrEx>
        <w:trPr>
          <w:trHeight w:val="20" w:hRule="atLeast"/>
          <w:jc w:val="center"/>
        </w:trPr>
        <w:tc>
          <w:tcPr>
            <w:tcW w:w="1137" w:type="dxa"/>
          </w:tcPr>
          <w:p>
            <w:pPr>
              <w:spacing w:line="360" w:lineRule="auto"/>
              <w:jc w:val="right"/>
              <w:rPr>
                <w:kern w:val="0"/>
                <w:sz w:val="24"/>
              </w:rPr>
            </w:pPr>
            <w:r>
              <w:rPr>
                <w:kern w:val="0"/>
                <w:sz w:val="24"/>
              </w:rPr>
              <w:t>式中</w:t>
            </w:r>
            <w:r>
              <w:rPr>
                <w:rFonts w:hint="eastAsia"/>
                <w:kern w:val="0"/>
                <w:sz w:val="24"/>
              </w:rPr>
              <w:t>：</w:t>
            </w:r>
            <w:r>
              <w:rPr>
                <w:i/>
                <w:sz w:val="24"/>
              </w:rPr>
              <w:t>ε</w:t>
            </w:r>
            <w:r>
              <w:rPr>
                <w:rFonts w:hint="eastAsia"/>
                <w:sz w:val="24"/>
                <w:vertAlign w:val="subscript"/>
              </w:rPr>
              <w:t>0</w:t>
            </w:r>
          </w:p>
        </w:tc>
        <w:tc>
          <w:tcPr>
            <w:tcW w:w="720" w:type="dxa"/>
            <w:tcMar>
              <w:left w:w="0" w:type="dxa"/>
              <w:right w:w="0" w:type="dxa"/>
            </w:tcMar>
          </w:tcPr>
          <w:p>
            <w:pPr>
              <w:spacing w:line="360" w:lineRule="auto"/>
              <w:jc w:val="center"/>
              <w:rPr>
                <w:kern w:val="0"/>
                <w:sz w:val="24"/>
              </w:rPr>
            </w:pPr>
            <w:r>
              <w:rPr>
                <w:sz w:val="24"/>
              </w:rPr>
              <w:t>——</w:t>
            </w:r>
          </w:p>
        </w:tc>
        <w:tc>
          <w:tcPr>
            <w:tcW w:w="6480" w:type="dxa"/>
            <w:tcMar>
              <w:left w:w="0" w:type="dxa"/>
              <w:right w:w="0" w:type="dxa"/>
            </w:tcMar>
            <w:vAlign w:val="center"/>
          </w:tcPr>
          <w:p>
            <w:pPr>
              <w:spacing w:line="360" w:lineRule="auto"/>
              <w:rPr>
                <w:kern w:val="0"/>
                <w:sz w:val="24"/>
              </w:rPr>
            </w:pPr>
            <w:r>
              <w:rPr>
                <w:kern w:val="0"/>
                <w:sz w:val="24"/>
              </w:rPr>
              <w:t>常温时</w:t>
            </w:r>
            <w:r>
              <w:rPr>
                <w:sz w:val="24"/>
              </w:rPr>
              <w:t>掺</w:t>
            </w:r>
            <w:r>
              <w:rPr>
                <w:rFonts w:hint="eastAsia"/>
                <w:sz w:val="24"/>
              </w:rPr>
              <w:t>聚丙烯</w:t>
            </w:r>
            <w:r>
              <w:rPr>
                <w:sz w:val="24"/>
              </w:rPr>
              <w:t>纤维高强混凝土</w:t>
            </w:r>
            <w:r>
              <w:rPr>
                <w:kern w:val="0"/>
                <w:sz w:val="24"/>
              </w:rPr>
              <w:t>的峰值应变</w:t>
            </w:r>
            <w:r>
              <w:rPr>
                <w:rFonts w:hint="eastAsia"/>
                <w:kern w:val="0"/>
                <w:sz w:val="24"/>
              </w:rPr>
              <w:t>；</w:t>
            </w:r>
            <w:r>
              <w:rPr>
                <w:kern w:val="0"/>
                <w:sz w:val="24"/>
              </w:rPr>
              <w:t xml:space="preserve"> </w:t>
            </w:r>
          </w:p>
        </w:tc>
      </w:tr>
      <w:tr>
        <w:tblPrEx>
          <w:tblCellMar>
            <w:top w:w="0" w:type="dxa"/>
            <w:left w:w="57" w:type="dxa"/>
            <w:bottom w:w="0" w:type="dxa"/>
            <w:right w:w="57" w:type="dxa"/>
          </w:tblCellMar>
        </w:tblPrEx>
        <w:trPr>
          <w:trHeight w:val="20" w:hRule="atLeast"/>
          <w:jc w:val="center"/>
        </w:trPr>
        <w:tc>
          <w:tcPr>
            <w:tcW w:w="1137" w:type="dxa"/>
          </w:tcPr>
          <w:p>
            <w:pPr>
              <w:spacing w:line="360" w:lineRule="auto"/>
              <w:ind w:firstLine="720" w:firstLineChars="300"/>
              <w:rPr>
                <w:kern w:val="0"/>
                <w:sz w:val="24"/>
              </w:rPr>
            </w:pPr>
            <w:bookmarkStart w:id="133" w:name="_Toc424204607"/>
            <w:r>
              <w:rPr>
                <w:i/>
                <w:sz w:val="24"/>
              </w:rPr>
              <w:t>ε</w:t>
            </w:r>
            <w:r>
              <w:rPr>
                <w:rFonts w:hint="eastAsia"/>
                <w:sz w:val="24"/>
                <w:vertAlign w:val="subscript"/>
              </w:rPr>
              <w:t>0T</w:t>
            </w:r>
          </w:p>
        </w:tc>
        <w:tc>
          <w:tcPr>
            <w:tcW w:w="720" w:type="dxa"/>
            <w:tcMar>
              <w:left w:w="0" w:type="dxa"/>
              <w:right w:w="0" w:type="dxa"/>
            </w:tcMar>
          </w:tcPr>
          <w:p>
            <w:pPr>
              <w:spacing w:line="360" w:lineRule="auto"/>
              <w:jc w:val="center"/>
              <w:rPr>
                <w:kern w:val="0"/>
                <w:sz w:val="24"/>
              </w:rPr>
            </w:pPr>
            <w:r>
              <w:rPr>
                <w:sz w:val="24"/>
              </w:rPr>
              <w:t>——</w:t>
            </w:r>
          </w:p>
        </w:tc>
        <w:tc>
          <w:tcPr>
            <w:tcW w:w="6480" w:type="dxa"/>
            <w:tcMar>
              <w:left w:w="0" w:type="dxa"/>
              <w:right w:w="0" w:type="dxa"/>
            </w:tcMar>
            <w:vAlign w:val="center"/>
          </w:tcPr>
          <w:p>
            <w:pPr>
              <w:spacing w:line="360" w:lineRule="auto"/>
              <w:rPr>
                <w:kern w:val="0"/>
                <w:sz w:val="24"/>
              </w:rPr>
            </w:pPr>
            <w:r>
              <w:rPr>
                <w:rFonts w:hint="eastAsia"/>
                <w:sz w:val="24"/>
              </w:rPr>
              <w:t>高温下</w:t>
            </w:r>
            <w:r>
              <w:rPr>
                <w:sz w:val="24"/>
              </w:rPr>
              <w:t>掺</w:t>
            </w:r>
            <w:r>
              <w:rPr>
                <w:rFonts w:hint="eastAsia"/>
                <w:sz w:val="24"/>
              </w:rPr>
              <w:t>聚丙烯</w:t>
            </w:r>
            <w:r>
              <w:rPr>
                <w:sz w:val="24"/>
              </w:rPr>
              <w:t>纤维高强混凝土的峰值应变</w:t>
            </w:r>
            <w:r>
              <w:rPr>
                <w:rFonts w:hint="eastAsia"/>
                <w:sz w:val="24"/>
              </w:rPr>
              <w:t>。</w:t>
            </w:r>
          </w:p>
        </w:tc>
      </w:tr>
      <w:bookmarkEnd w:id="133"/>
    </w:tbl>
    <w:p>
      <w:pPr>
        <w:pStyle w:val="3"/>
        <w:spacing w:line="360" w:lineRule="auto"/>
      </w:pPr>
      <w:bookmarkStart w:id="134" w:name="_Toc13269"/>
      <w:bookmarkStart w:id="135" w:name="_Toc16036"/>
      <w:bookmarkStart w:id="136" w:name="_Toc12543"/>
      <w:bookmarkStart w:id="137" w:name="_Toc16336"/>
      <w:bookmarkStart w:id="138" w:name="_Toc5655"/>
      <w:bookmarkStart w:id="139" w:name="_Toc76672604"/>
      <w:r>
        <w:rPr>
          <w:rFonts w:hint="eastAsia"/>
        </w:rPr>
        <w:t>4</w:t>
      </w:r>
      <w:r>
        <w:t xml:space="preserve">.6 </w:t>
      </w:r>
      <w:r>
        <w:rPr>
          <w:rFonts w:hint="eastAsia"/>
        </w:rPr>
        <w:t xml:space="preserve"> 再生混凝土</w:t>
      </w:r>
      <w:bookmarkEnd w:id="134"/>
      <w:bookmarkEnd w:id="135"/>
      <w:bookmarkEnd w:id="136"/>
      <w:bookmarkEnd w:id="137"/>
      <w:bookmarkEnd w:id="138"/>
    </w:p>
    <w:p>
      <w:pPr>
        <w:spacing w:line="360" w:lineRule="auto"/>
        <w:rPr>
          <w:sz w:val="24"/>
        </w:rPr>
      </w:pPr>
      <w:r>
        <w:rPr>
          <w:rFonts w:hint="eastAsia"/>
          <w:b/>
          <w:bCs/>
          <w:sz w:val="24"/>
        </w:rPr>
        <w:t>4</w:t>
      </w:r>
      <w:r>
        <w:rPr>
          <w:b/>
          <w:bCs/>
          <w:sz w:val="24"/>
        </w:rPr>
        <w:t xml:space="preserve">.6.1 </w:t>
      </w:r>
      <w:r>
        <w:rPr>
          <w:rFonts w:hint="eastAsia"/>
          <w:b/>
          <w:bCs/>
          <w:sz w:val="24"/>
        </w:rPr>
        <w:t xml:space="preserve"> </w:t>
      </w:r>
      <w:r>
        <w:rPr>
          <w:rFonts w:hint="eastAsia"/>
          <w:sz w:val="24"/>
        </w:rPr>
        <w:t>高温下再生粗骨料混凝土的导热系数应采用式（4</w:t>
      </w:r>
      <w:r>
        <w:rPr>
          <w:sz w:val="24"/>
        </w:rPr>
        <w:t>.6.1</w:t>
      </w:r>
      <w:r>
        <w:rPr>
          <w:rFonts w:hint="eastAsia"/>
          <w:sz w:val="24"/>
        </w:rPr>
        <w:t>）计算：</w:t>
      </w:r>
    </w:p>
    <w:tbl>
      <w:tblPr>
        <w:tblStyle w:val="32"/>
        <w:tblW w:w="5000" w:type="pct"/>
        <w:tblInd w:w="0" w:type="dxa"/>
        <w:tblLayout w:type="autofit"/>
        <w:tblCellMar>
          <w:top w:w="0" w:type="dxa"/>
          <w:left w:w="108" w:type="dxa"/>
          <w:bottom w:w="0" w:type="dxa"/>
          <w:right w:w="108" w:type="dxa"/>
        </w:tblCellMar>
      </w:tblPr>
      <w:tblGrid>
        <w:gridCol w:w="657"/>
        <w:gridCol w:w="477"/>
        <w:gridCol w:w="5954"/>
        <w:gridCol w:w="1218"/>
      </w:tblGrid>
      <w:tr>
        <w:tblPrEx>
          <w:tblCellMar>
            <w:top w:w="0" w:type="dxa"/>
            <w:left w:w="108" w:type="dxa"/>
            <w:bottom w:w="0" w:type="dxa"/>
            <w:right w:w="108" w:type="dxa"/>
          </w:tblCellMar>
        </w:tblPrEx>
        <w:trPr>
          <w:trHeight w:val="631" w:hRule="atLeast"/>
        </w:trPr>
        <w:tc>
          <w:tcPr>
            <w:tcW w:w="4267" w:type="pct"/>
            <w:gridSpan w:val="3"/>
            <w:shd w:val="clear" w:color="auto" w:fill="auto"/>
            <w:tcMar>
              <w:left w:w="0" w:type="dxa"/>
              <w:right w:w="0" w:type="dxa"/>
            </w:tcMar>
            <w:vAlign w:val="center"/>
          </w:tcPr>
          <w:p>
            <w:pPr>
              <w:spacing w:line="360" w:lineRule="auto"/>
              <w:ind w:firstLine="480"/>
              <w:jc w:val="center"/>
              <w:rPr>
                <w:sz w:val="24"/>
              </w:rPr>
            </w:pPr>
            <w:r>
              <w:rPr>
                <w:position w:val="-14"/>
                <w:sz w:val="24"/>
              </w:rPr>
              <w:object>
                <v:shape id="_x0000_i1087" o:spt="75" type="#_x0000_t75" style="height:19.05pt;width:56.9pt;" o:ole="t" filled="f" o:preferrelative="t" stroked="f" coordsize="21600,21600">
                  <v:path/>
                  <v:fill on="f" focussize="0,0"/>
                  <v:stroke on="f" joinstyle="miter"/>
                  <v:imagedata r:id="rId133" o:title=""/>
                  <o:lock v:ext="edit" aspectratio="t"/>
                  <w10:wrap type="none"/>
                  <w10:anchorlock/>
                </v:shape>
                <o:OLEObject Type="Embed" ProgID="Equation.DSMT4" ShapeID="_x0000_i1087" DrawAspect="Content" ObjectID="_1468075787" r:id="rId132">
                  <o:LockedField>false</o:LockedField>
                </o:OLEObject>
              </w:object>
            </w:r>
          </w:p>
        </w:tc>
        <w:tc>
          <w:tcPr>
            <w:tcW w:w="733" w:type="pct"/>
            <w:shd w:val="clear" w:color="auto" w:fill="auto"/>
            <w:tcMar>
              <w:left w:w="0" w:type="dxa"/>
              <w:right w:w="0" w:type="dxa"/>
            </w:tcMar>
            <w:vAlign w:val="center"/>
          </w:tcPr>
          <w:p>
            <w:pPr>
              <w:spacing w:line="360" w:lineRule="auto"/>
              <w:jc w:val="right"/>
              <w:rPr>
                <w:sz w:val="24"/>
              </w:rPr>
            </w:pPr>
            <w:r>
              <w:rPr>
                <w:sz w:val="24"/>
              </w:rPr>
              <w:t>(4.6.1)</w:t>
            </w:r>
          </w:p>
        </w:tc>
      </w:tr>
      <w:tr>
        <w:tblPrEx>
          <w:tblCellMar>
            <w:top w:w="0" w:type="dxa"/>
            <w:left w:w="0" w:type="dxa"/>
            <w:bottom w:w="0" w:type="dxa"/>
            <w:right w:w="0" w:type="dxa"/>
          </w:tblCellMar>
        </w:tblPrEx>
        <w:tc>
          <w:tcPr>
            <w:tcW w:w="396" w:type="pct"/>
            <w:shd w:val="clear" w:color="auto" w:fill="auto"/>
            <w:vAlign w:val="bottom"/>
          </w:tcPr>
          <w:p>
            <w:pPr>
              <w:spacing w:before="156" w:beforeLines="50" w:line="360" w:lineRule="auto"/>
              <w:rPr>
                <w:sz w:val="24"/>
              </w:rPr>
            </w:pPr>
            <w:r>
              <w:rPr>
                <w:rFonts w:hint="eastAsia"/>
                <w:sz w:val="24"/>
              </w:rPr>
              <w:t>式中：</w:t>
            </w:r>
          </w:p>
        </w:tc>
        <w:tc>
          <w:tcPr>
            <w:tcW w:w="287" w:type="pct"/>
            <w:shd w:val="clear" w:color="auto" w:fill="auto"/>
            <w:vAlign w:val="bottom"/>
          </w:tcPr>
          <w:p>
            <w:pPr>
              <w:spacing w:before="156" w:beforeLines="50" w:line="360" w:lineRule="auto"/>
              <w:ind w:right="21" w:rightChars="10"/>
              <w:jc w:val="right"/>
              <w:rPr>
                <w:sz w:val="24"/>
              </w:rPr>
            </w:pPr>
            <w:r>
              <w:rPr>
                <w:i/>
                <w:sz w:val="24"/>
              </w:rPr>
              <w:t>λ</w:t>
            </w:r>
            <w:r>
              <w:rPr>
                <w:sz w:val="24"/>
                <w:vertAlign w:val="subscript"/>
              </w:rPr>
              <w:t>c</w:t>
            </w:r>
            <w:r>
              <w:rPr>
                <w:rFonts w:hint="eastAsia"/>
                <w:sz w:val="24"/>
                <w:vertAlign w:val="subscript"/>
              </w:rPr>
              <w:t xml:space="preserve">, </w:t>
            </w:r>
            <w:r>
              <w:rPr>
                <w:sz w:val="24"/>
                <w:vertAlign w:val="subscript"/>
              </w:rPr>
              <w:t>r</w:t>
            </w:r>
          </w:p>
        </w:tc>
        <w:tc>
          <w:tcPr>
            <w:tcW w:w="4317" w:type="pct"/>
            <w:gridSpan w:val="2"/>
            <w:shd w:val="clear" w:color="auto" w:fill="auto"/>
            <w:vAlign w:val="bottom"/>
          </w:tcPr>
          <w:p>
            <w:pPr>
              <w:spacing w:before="156" w:beforeLines="50" w:line="360" w:lineRule="auto"/>
              <w:rPr>
                <w:sz w:val="24"/>
              </w:rPr>
            </w:pPr>
            <w:r>
              <w:rPr>
                <w:sz w:val="24"/>
              </w:rPr>
              <w:t>——</w:t>
            </w:r>
            <w:r>
              <w:rPr>
                <w:rFonts w:hint="eastAsia"/>
                <w:sz w:val="24"/>
              </w:rPr>
              <w:t xml:space="preserve">再生粗骨料混凝土的导热系数 </w:t>
            </w:r>
            <w:r>
              <w:rPr>
                <w:sz w:val="24"/>
              </w:rPr>
              <w:t>[W/(m·℃)]</w:t>
            </w:r>
            <w:r>
              <w:rPr>
                <w:rFonts w:hint="eastAsia"/>
                <w:sz w:val="24"/>
              </w:rPr>
              <w:t>；</w:t>
            </w:r>
          </w:p>
        </w:tc>
      </w:tr>
      <w:tr>
        <w:tblPrEx>
          <w:tblCellMar>
            <w:top w:w="0" w:type="dxa"/>
            <w:left w:w="0" w:type="dxa"/>
            <w:bottom w:w="0" w:type="dxa"/>
            <w:right w:w="0" w:type="dxa"/>
          </w:tblCellMar>
        </w:tblPrEx>
        <w:trPr>
          <w:trHeight w:val="433" w:hRule="atLeast"/>
        </w:trPr>
        <w:tc>
          <w:tcPr>
            <w:tcW w:w="396" w:type="pct"/>
            <w:shd w:val="clear" w:color="auto" w:fill="auto"/>
            <w:vAlign w:val="bottom"/>
          </w:tcPr>
          <w:p>
            <w:pPr>
              <w:spacing w:line="360" w:lineRule="auto"/>
              <w:rPr>
                <w:sz w:val="24"/>
              </w:rPr>
            </w:pPr>
          </w:p>
        </w:tc>
        <w:tc>
          <w:tcPr>
            <w:tcW w:w="287" w:type="pct"/>
            <w:shd w:val="clear" w:color="auto" w:fill="auto"/>
            <w:vAlign w:val="bottom"/>
          </w:tcPr>
          <w:p>
            <w:pPr>
              <w:spacing w:line="360" w:lineRule="auto"/>
              <w:ind w:right="21" w:rightChars="10"/>
              <w:jc w:val="right"/>
              <w:rPr>
                <w:sz w:val="24"/>
              </w:rPr>
            </w:pPr>
            <w:r>
              <w:rPr>
                <w:rFonts w:hint="eastAsia"/>
                <w:i/>
                <w:sz w:val="24"/>
              </w:rPr>
              <w:sym w:font="Symbol" w:char="F06C"/>
            </w:r>
            <w:r>
              <w:rPr>
                <w:rFonts w:hint="eastAsia"/>
                <w:sz w:val="24"/>
                <w:vertAlign w:val="subscript"/>
              </w:rPr>
              <w:t>c</w:t>
            </w:r>
          </w:p>
        </w:tc>
        <w:tc>
          <w:tcPr>
            <w:tcW w:w="4317" w:type="pct"/>
            <w:gridSpan w:val="2"/>
            <w:shd w:val="clear" w:color="auto" w:fill="auto"/>
            <w:vAlign w:val="bottom"/>
          </w:tcPr>
          <w:p>
            <w:pPr>
              <w:spacing w:line="360" w:lineRule="auto"/>
              <w:rPr>
                <w:sz w:val="24"/>
              </w:rPr>
            </w:pPr>
            <w:r>
              <w:rPr>
                <w:sz w:val="24"/>
              </w:rPr>
              <w:t>——</w:t>
            </w:r>
            <w:r>
              <w:rPr>
                <w:rFonts w:hint="eastAsia"/>
                <w:sz w:val="24"/>
              </w:rPr>
              <w:t xml:space="preserve">普通混凝土的导热系数 </w:t>
            </w:r>
            <w:r>
              <w:rPr>
                <w:sz w:val="24"/>
              </w:rPr>
              <w:t>[W/(m·℃)]</w:t>
            </w:r>
            <w:r>
              <w:rPr>
                <w:rFonts w:hint="eastAsia"/>
                <w:sz w:val="24"/>
              </w:rPr>
              <w:t>；</w:t>
            </w:r>
          </w:p>
        </w:tc>
      </w:tr>
      <w:tr>
        <w:tblPrEx>
          <w:tblCellMar>
            <w:top w:w="0" w:type="dxa"/>
            <w:left w:w="0" w:type="dxa"/>
            <w:bottom w:w="0" w:type="dxa"/>
            <w:right w:w="0" w:type="dxa"/>
          </w:tblCellMar>
        </w:tblPrEx>
        <w:trPr>
          <w:trHeight w:val="433" w:hRule="atLeast"/>
        </w:trPr>
        <w:tc>
          <w:tcPr>
            <w:tcW w:w="396" w:type="pct"/>
            <w:shd w:val="clear" w:color="auto" w:fill="auto"/>
            <w:vAlign w:val="bottom"/>
          </w:tcPr>
          <w:p>
            <w:pPr>
              <w:spacing w:line="360" w:lineRule="auto"/>
              <w:rPr>
                <w:sz w:val="24"/>
              </w:rPr>
            </w:pPr>
          </w:p>
        </w:tc>
        <w:tc>
          <w:tcPr>
            <w:tcW w:w="287" w:type="pct"/>
            <w:shd w:val="clear" w:color="auto" w:fill="auto"/>
          </w:tcPr>
          <w:p>
            <w:pPr>
              <w:spacing w:line="360" w:lineRule="auto"/>
              <w:ind w:right="21" w:rightChars="10"/>
              <w:jc w:val="right"/>
              <w:rPr>
                <w:iCs/>
                <w:sz w:val="24"/>
              </w:rPr>
            </w:pPr>
            <w:r>
              <w:rPr>
                <w:i/>
                <w:sz w:val="24"/>
              </w:rPr>
              <w:t>η</w:t>
            </w:r>
            <w:r>
              <w:rPr>
                <w:iCs/>
                <w:sz w:val="24"/>
                <w:vertAlign w:val="subscript"/>
              </w:rPr>
              <w:t>r</w:t>
            </w:r>
          </w:p>
        </w:tc>
        <w:tc>
          <w:tcPr>
            <w:tcW w:w="4317" w:type="pct"/>
            <w:gridSpan w:val="2"/>
            <w:shd w:val="clear" w:color="auto" w:fill="auto"/>
            <w:vAlign w:val="bottom"/>
          </w:tcPr>
          <w:p>
            <w:pPr>
              <w:spacing w:line="360" w:lineRule="auto"/>
              <w:ind w:left="480" w:hanging="480" w:hangingChars="200"/>
              <w:rPr>
                <w:sz w:val="24"/>
              </w:rPr>
            </w:pPr>
            <w:r>
              <w:rPr>
                <w:sz w:val="24"/>
              </w:rPr>
              <w:t>——折减系数，宜根据试验测定</w:t>
            </w:r>
            <w:r>
              <w:rPr>
                <w:rFonts w:hint="eastAsia"/>
                <w:sz w:val="24"/>
              </w:rPr>
              <w:t>。</w:t>
            </w:r>
            <w:r>
              <w:rPr>
                <w:sz w:val="24"/>
              </w:rPr>
              <w:t>当无试验条件时，对于掺Ⅰ类再生</w:t>
            </w:r>
            <w:r>
              <w:rPr>
                <w:rFonts w:hint="eastAsia"/>
                <w:sz w:val="24"/>
              </w:rPr>
              <w:t>粗</w:t>
            </w:r>
            <w:r>
              <w:rPr>
                <w:sz w:val="24"/>
              </w:rPr>
              <w:t>骨料的再生</w:t>
            </w:r>
            <w:r>
              <w:rPr>
                <w:rFonts w:hint="eastAsia"/>
                <w:sz w:val="24"/>
              </w:rPr>
              <w:t>粗骨料</w:t>
            </w:r>
            <w:r>
              <w:rPr>
                <w:sz w:val="24"/>
              </w:rPr>
              <w:t>混凝土</w:t>
            </w:r>
            <w:r>
              <w:rPr>
                <w:rFonts w:hint="eastAsia"/>
                <w:sz w:val="24"/>
              </w:rPr>
              <w:t>，</w:t>
            </w:r>
            <w:r>
              <w:rPr>
                <w:sz w:val="24"/>
              </w:rPr>
              <w:t>可取1.0</w:t>
            </w:r>
            <w:r>
              <w:rPr>
                <w:rFonts w:hint="eastAsia"/>
                <w:sz w:val="24"/>
              </w:rPr>
              <w:t>；</w:t>
            </w:r>
            <w:r>
              <w:rPr>
                <w:sz w:val="24"/>
              </w:rPr>
              <w:t>对于掺Ⅱ、Ⅲ类再生</w:t>
            </w:r>
            <w:r>
              <w:rPr>
                <w:rFonts w:hint="eastAsia"/>
                <w:sz w:val="24"/>
              </w:rPr>
              <w:t>粗</w:t>
            </w:r>
            <w:r>
              <w:rPr>
                <w:sz w:val="24"/>
              </w:rPr>
              <w:t>骨料的再生</w:t>
            </w:r>
            <w:r>
              <w:rPr>
                <w:rFonts w:hint="eastAsia"/>
                <w:sz w:val="24"/>
              </w:rPr>
              <w:t>粗骨料</w:t>
            </w:r>
            <w:r>
              <w:rPr>
                <w:sz w:val="24"/>
              </w:rPr>
              <w:t>混凝土</w:t>
            </w:r>
            <w:r>
              <w:rPr>
                <w:rFonts w:hint="eastAsia"/>
                <w:sz w:val="24"/>
              </w:rPr>
              <w:t>，</w:t>
            </w:r>
            <w:r>
              <w:rPr>
                <w:sz w:val="24"/>
              </w:rPr>
              <w:t>可</w:t>
            </w:r>
            <w:r>
              <w:rPr>
                <w:rFonts w:hint="eastAsia"/>
                <w:sz w:val="24"/>
              </w:rPr>
              <w:t>根据再生粗骨料取代率</w:t>
            </w:r>
            <w:r>
              <w:rPr>
                <w:sz w:val="24"/>
              </w:rPr>
              <w:t>按表4.6.</w:t>
            </w:r>
            <w:r>
              <w:rPr>
                <w:rFonts w:hint="eastAsia"/>
                <w:sz w:val="24"/>
              </w:rPr>
              <w:t>1</w:t>
            </w:r>
            <w:r>
              <w:rPr>
                <w:sz w:val="24"/>
              </w:rPr>
              <w:t>取值。</w:t>
            </w:r>
          </w:p>
        </w:tc>
      </w:tr>
    </w:tbl>
    <w:p>
      <w:pPr>
        <w:adjustRightInd w:val="0"/>
        <w:snapToGrid w:val="0"/>
        <w:spacing w:before="156" w:beforeLines="50"/>
        <w:ind w:firstLine="420"/>
        <w:jc w:val="center"/>
        <w:rPr>
          <w:rFonts w:ascii="黑体" w:hAnsi="黑体" w:eastAsia="黑体" w:cs="黑体"/>
          <w:sz w:val="24"/>
          <w:vertAlign w:val="subscript"/>
        </w:rPr>
      </w:pPr>
      <w:r>
        <w:rPr>
          <w:rFonts w:hint="eastAsia" w:ascii="黑体" w:hAnsi="黑体" w:eastAsia="黑体" w:cs="黑体"/>
          <w:sz w:val="24"/>
        </w:rPr>
        <w:t xml:space="preserve">表4.6.1 </w:t>
      </w:r>
      <w:r>
        <w:rPr>
          <w:rFonts w:ascii="黑体" w:hAnsi="黑体" w:eastAsia="黑体" w:cs="黑体"/>
          <w:sz w:val="24"/>
        </w:rPr>
        <w:t xml:space="preserve"> </w:t>
      </w:r>
      <w:r>
        <w:rPr>
          <w:rFonts w:hint="eastAsia" w:ascii="黑体" w:hAnsi="黑体" w:eastAsia="黑体" w:cs="黑体"/>
          <w:sz w:val="24"/>
        </w:rPr>
        <w:t>高温下再生粗骨料混凝土的导热系数折减系数</w:t>
      </w:r>
      <w:r>
        <w:rPr>
          <w:rFonts w:ascii="黑体" w:hAnsi="黑体" w:eastAsia="黑体" w:cs="黑体"/>
          <w:i/>
          <w:iCs/>
          <w:sz w:val="24"/>
        </w:rPr>
        <w:t>η</w:t>
      </w:r>
      <w:r>
        <w:rPr>
          <w:rFonts w:ascii="黑体" w:hAnsi="黑体" w:eastAsia="黑体" w:cs="黑体"/>
          <w:sz w:val="24"/>
          <w:vertAlign w:val="subscript"/>
        </w:rPr>
        <w:t>r</w:t>
      </w:r>
      <w:r>
        <w:rPr>
          <w:rFonts w:hint="eastAsia" w:ascii="黑体" w:hAnsi="黑体" w:eastAsia="黑体" w:cs="黑体"/>
          <w:sz w:val="24"/>
        </w:rPr>
        <w:t>取值</w:t>
      </w:r>
    </w:p>
    <w:tbl>
      <w:tblPr>
        <w:tblStyle w:val="32"/>
        <w:tblpPr w:leftFromText="180" w:rightFromText="180" w:vertAnchor="text" w:horzAnchor="margin" w:tblpY="14"/>
        <w:tblW w:w="5000" w:type="pct"/>
        <w:tblInd w:w="0" w:type="dxa"/>
        <w:tblLayout w:type="autofit"/>
        <w:tblCellMar>
          <w:top w:w="0" w:type="dxa"/>
          <w:left w:w="108" w:type="dxa"/>
          <w:bottom w:w="0" w:type="dxa"/>
          <w:right w:w="108" w:type="dxa"/>
        </w:tblCellMar>
      </w:tblPr>
      <w:tblGrid>
        <w:gridCol w:w="2051"/>
        <w:gridCol w:w="718"/>
        <w:gridCol w:w="718"/>
        <w:gridCol w:w="719"/>
        <w:gridCol w:w="719"/>
        <w:gridCol w:w="719"/>
        <w:gridCol w:w="719"/>
        <w:gridCol w:w="719"/>
        <w:gridCol w:w="720"/>
        <w:gridCol w:w="720"/>
      </w:tblGrid>
      <w:tr>
        <w:tblPrEx>
          <w:tblCellMar>
            <w:top w:w="0" w:type="dxa"/>
            <w:left w:w="108" w:type="dxa"/>
            <w:bottom w:w="0" w:type="dxa"/>
            <w:right w:w="108" w:type="dxa"/>
          </w:tblCellMar>
        </w:tblPrEx>
        <w:trPr>
          <w:trHeight w:val="274" w:hRule="atLeast"/>
          <w:tblHeader/>
        </w:trPr>
        <w:tc>
          <w:tcPr>
            <w:tcW w:w="1202" w:type="pct"/>
            <w:tcBorders>
              <w:top w:val="single" w:color="auto" w:sz="12" w:space="0"/>
              <w:bottom w:val="single" w:color="auto" w:sz="4" w:space="0"/>
              <w:tl2br w:val="single" w:color="auto" w:sz="4" w:space="0"/>
            </w:tcBorders>
            <w:shd w:val="clear" w:color="auto" w:fill="auto"/>
            <w:vAlign w:val="center"/>
          </w:tcPr>
          <w:p>
            <w:pPr>
              <w:jc w:val="center"/>
              <w:rPr>
                <w:szCs w:val="21"/>
              </w:rPr>
            </w:pPr>
            <w:r>
              <w:rPr>
                <w:b/>
                <w:bCs/>
              </w:rPr>
              <w:t xml:space="preserve"> </w:t>
            </w:r>
            <w:r>
              <w:t xml:space="preserve">    </w:t>
            </w:r>
            <w:r>
              <w:rPr>
                <w:rFonts w:hint="eastAsia"/>
              </w:rPr>
              <w:t>温度</w:t>
            </w:r>
            <w:r>
              <w:rPr>
                <w:szCs w:val="21"/>
              </w:rPr>
              <w:t xml:space="preserve"> (°C)</w:t>
            </w:r>
          </w:p>
          <w:p>
            <w:pPr>
              <w:rPr>
                <w:b/>
                <w:bCs/>
                <w:szCs w:val="21"/>
              </w:rPr>
            </w:pPr>
            <w:r>
              <w:rPr>
                <w:rFonts w:hint="eastAsia"/>
                <w:szCs w:val="21"/>
              </w:rPr>
              <w:t>取代率</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20</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100</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200</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300</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400</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500</w:t>
            </w:r>
          </w:p>
        </w:tc>
        <w:tc>
          <w:tcPr>
            <w:tcW w:w="421"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600</w:t>
            </w:r>
          </w:p>
        </w:tc>
        <w:tc>
          <w:tcPr>
            <w:tcW w:w="422"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700</w:t>
            </w:r>
          </w:p>
        </w:tc>
        <w:tc>
          <w:tcPr>
            <w:tcW w:w="422" w:type="pct"/>
            <w:tcBorders>
              <w:top w:val="single" w:color="auto" w:sz="12" w:space="0"/>
              <w:bottom w:val="single" w:color="auto" w:sz="4" w:space="0"/>
            </w:tcBorders>
            <w:shd w:val="clear" w:color="auto" w:fill="auto"/>
            <w:vAlign w:val="center"/>
          </w:tcPr>
          <w:p>
            <w:pPr>
              <w:jc w:val="center"/>
              <w:rPr>
                <w:b/>
                <w:bCs/>
                <w:szCs w:val="21"/>
              </w:rPr>
            </w:pPr>
            <w:r>
              <w:rPr>
                <w:rFonts w:eastAsia="等线"/>
                <w:kern w:val="0"/>
                <w:szCs w:val="21"/>
              </w:rPr>
              <w:t>800</w:t>
            </w:r>
          </w:p>
        </w:tc>
      </w:tr>
      <w:tr>
        <w:tblPrEx>
          <w:tblCellMar>
            <w:top w:w="0" w:type="dxa"/>
            <w:left w:w="108" w:type="dxa"/>
            <w:bottom w:w="0" w:type="dxa"/>
            <w:right w:w="108" w:type="dxa"/>
          </w:tblCellMar>
        </w:tblPrEx>
        <w:trPr>
          <w:tblHeader/>
        </w:trPr>
        <w:tc>
          <w:tcPr>
            <w:tcW w:w="1202" w:type="pct"/>
            <w:tcBorders>
              <w:top w:val="single" w:color="auto" w:sz="4" w:space="0"/>
              <w:bottom w:val="single" w:color="auto" w:sz="4" w:space="0"/>
            </w:tcBorders>
            <w:shd w:val="clear" w:color="auto" w:fill="auto"/>
            <w:vAlign w:val="center"/>
          </w:tcPr>
          <w:p>
            <w:pPr>
              <w:jc w:val="center"/>
              <w:rPr>
                <w:szCs w:val="21"/>
              </w:rPr>
            </w:pPr>
            <w:r>
              <w:rPr>
                <w:szCs w:val="21"/>
              </w:rPr>
              <w:t>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1"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2"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c>
          <w:tcPr>
            <w:tcW w:w="422" w:type="pct"/>
            <w:tcBorders>
              <w:top w:val="single" w:color="auto" w:sz="4" w:space="0"/>
              <w:bottom w:val="single" w:color="auto" w:sz="4" w:space="0"/>
            </w:tcBorders>
            <w:shd w:val="clear" w:color="auto" w:fill="auto"/>
            <w:vAlign w:val="center"/>
          </w:tcPr>
          <w:p>
            <w:pPr>
              <w:jc w:val="center"/>
              <w:rPr>
                <w:rFonts w:eastAsia="等线"/>
                <w:kern w:val="0"/>
                <w:szCs w:val="21"/>
              </w:rPr>
            </w:pPr>
            <w:r>
              <w:rPr>
                <w:rFonts w:hint="eastAsia" w:eastAsia="等线"/>
                <w:kern w:val="0"/>
                <w:szCs w:val="21"/>
              </w:rPr>
              <w:t>1</w:t>
            </w:r>
            <w:r>
              <w:rPr>
                <w:rFonts w:eastAsia="等线"/>
                <w:kern w:val="0"/>
                <w:szCs w:val="21"/>
              </w:rPr>
              <w:t>.00</w:t>
            </w:r>
          </w:p>
        </w:tc>
      </w:tr>
      <w:tr>
        <w:tblPrEx>
          <w:tblCellMar>
            <w:top w:w="0" w:type="dxa"/>
            <w:left w:w="108" w:type="dxa"/>
            <w:bottom w:w="0" w:type="dxa"/>
            <w:right w:w="108" w:type="dxa"/>
          </w:tblCellMar>
        </w:tblPrEx>
        <w:trPr>
          <w:tblHeader/>
        </w:trPr>
        <w:tc>
          <w:tcPr>
            <w:tcW w:w="1202" w:type="pct"/>
            <w:tcBorders>
              <w:top w:val="single" w:color="auto" w:sz="4" w:space="0"/>
              <w:bottom w:val="single" w:color="auto" w:sz="4" w:space="0"/>
            </w:tcBorders>
            <w:shd w:val="clear" w:color="auto" w:fill="auto"/>
            <w:vAlign w:val="center"/>
          </w:tcPr>
          <w:p>
            <w:pPr>
              <w:jc w:val="center"/>
              <w:rPr>
                <w:b/>
                <w:bCs/>
              </w:rPr>
            </w:pPr>
            <w:r>
              <w:rPr>
                <w:rFonts w:hint="eastAsia"/>
                <w:szCs w:val="21"/>
              </w:rPr>
              <w:t>5</w:t>
            </w:r>
            <w:r>
              <w:rPr>
                <w:szCs w:val="21"/>
              </w:rPr>
              <w:t>0%</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0.90</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0.85</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0.82</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0.81</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0.81</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0.80</w:t>
            </w:r>
          </w:p>
        </w:tc>
        <w:tc>
          <w:tcPr>
            <w:tcW w:w="421" w:type="pct"/>
            <w:tcBorders>
              <w:top w:val="single" w:color="auto" w:sz="4" w:space="0"/>
              <w:bottom w:val="single" w:color="auto" w:sz="4" w:space="0"/>
            </w:tcBorders>
            <w:shd w:val="clear" w:color="auto" w:fill="auto"/>
            <w:vAlign w:val="center"/>
          </w:tcPr>
          <w:p>
            <w:pPr>
              <w:jc w:val="center"/>
            </w:pPr>
            <w:r>
              <w:rPr>
                <w:rFonts w:eastAsia="等线"/>
                <w:kern w:val="0"/>
                <w:szCs w:val="21"/>
              </w:rPr>
              <w:t>0.80</w:t>
            </w:r>
          </w:p>
        </w:tc>
        <w:tc>
          <w:tcPr>
            <w:tcW w:w="422" w:type="pct"/>
            <w:tcBorders>
              <w:top w:val="single" w:color="auto" w:sz="4" w:space="0"/>
              <w:bottom w:val="single" w:color="auto" w:sz="4" w:space="0"/>
            </w:tcBorders>
            <w:shd w:val="clear" w:color="auto" w:fill="auto"/>
            <w:vAlign w:val="center"/>
          </w:tcPr>
          <w:p>
            <w:pPr>
              <w:jc w:val="center"/>
            </w:pPr>
            <w:r>
              <w:rPr>
                <w:rFonts w:eastAsia="等线"/>
                <w:kern w:val="0"/>
                <w:szCs w:val="21"/>
              </w:rPr>
              <w:t>0.80</w:t>
            </w:r>
          </w:p>
        </w:tc>
        <w:tc>
          <w:tcPr>
            <w:tcW w:w="422" w:type="pct"/>
            <w:tcBorders>
              <w:top w:val="single" w:color="auto" w:sz="4" w:space="0"/>
              <w:bottom w:val="single" w:color="auto" w:sz="4" w:space="0"/>
            </w:tcBorders>
            <w:shd w:val="clear" w:color="auto" w:fill="auto"/>
            <w:vAlign w:val="center"/>
          </w:tcPr>
          <w:p>
            <w:pPr>
              <w:jc w:val="center"/>
            </w:pPr>
            <w:r>
              <w:rPr>
                <w:rFonts w:eastAsia="等线"/>
                <w:kern w:val="0"/>
                <w:szCs w:val="21"/>
              </w:rPr>
              <w:t>0.80</w:t>
            </w:r>
          </w:p>
        </w:tc>
      </w:tr>
      <w:tr>
        <w:tblPrEx>
          <w:tblCellMar>
            <w:top w:w="0" w:type="dxa"/>
            <w:left w:w="108" w:type="dxa"/>
            <w:bottom w:w="0" w:type="dxa"/>
            <w:right w:w="108" w:type="dxa"/>
          </w:tblCellMar>
        </w:tblPrEx>
        <w:trPr>
          <w:tblHeader/>
        </w:trPr>
        <w:tc>
          <w:tcPr>
            <w:tcW w:w="1202" w:type="pct"/>
            <w:tcBorders>
              <w:top w:val="single" w:color="auto" w:sz="4" w:space="0"/>
              <w:bottom w:val="single" w:color="auto" w:sz="12" w:space="0"/>
            </w:tcBorders>
            <w:shd w:val="clear" w:color="auto" w:fill="auto"/>
            <w:vAlign w:val="center"/>
          </w:tcPr>
          <w:p>
            <w:pPr>
              <w:jc w:val="center"/>
              <w:rPr>
                <w:b/>
                <w:bCs/>
              </w:rPr>
            </w:pPr>
            <w:r>
              <w:rPr>
                <w:rFonts w:hint="eastAsia"/>
                <w:szCs w:val="21"/>
              </w:rPr>
              <w:t>1</w:t>
            </w:r>
            <w:r>
              <w:rPr>
                <w:szCs w:val="21"/>
              </w:rPr>
              <w:t>00%</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0.80</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0.76</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0.73</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0.72</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0.71</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0.70</w:t>
            </w:r>
          </w:p>
        </w:tc>
        <w:tc>
          <w:tcPr>
            <w:tcW w:w="421" w:type="pct"/>
            <w:tcBorders>
              <w:top w:val="single" w:color="auto" w:sz="4" w:space="0"/>
              <w:bottom w:val="single" w:color="auto" w:sz="12" w:space="0"/>
            </w:tcBorders>
            <w:shd w:val="clear" w:color="auto" w:fill="auto"/>
            <w:vAlign w:val="center"/>
          </w:tcPr>
          <w:p>
            <w:pPr>
              <w:jc w:val="center"/>
            </w:pPr>
            <w:r>
              <w:rPr>
                <w:rFonts w:eastAsia="等线"/>
                <w:kern w:val="0"/>
                <w:szCs w:val="21"/>
              </w:rPr>
              <w:t>0.70</w:t>
            </w:r>
          </w:p>
        </w:tc>
        <w:tc>
          <w:tcPr>
            <w:tcW w:w="422" w:type="pct"/>
            <w:tcBorders>
              <w:top w:val="single" w:color="auto" w:sz="4" w:space="0"/>
              <w:bottom w:val="single" w:color="auto" w:sz="12" w:space="0"/>
            </w:tcBorders>
            <w:shd w:val="clear" w:color="auto" w:fill="auto"/>
            <w:vAlign w:val="center"/>
          </w:tcPr>
          <w:p>
            <w:pPr>
              <w:jc w:val="center"/>
            </w:pPr>
            <w:r>
              <w:rPr>
                <w:rFonts w:eastAsia="等线"/>
                <w:kern w:val="0"/>
                <w:szCs w:val="21"/>
              </w:rPr>
              <w:t>0.70</w:t>
            </w:r>
          </w:p>
        </w:tc>
        <w:tc>
          <w:tcPr>
            <w:tcW w:w="422" w:type="pct"/>
            <w:tcBorders>
              <w:top w:val="single" w:color="auto" w:sz="4" w:space="0"/>
              <w:bottom w:val="single" w:color="auto" w:sz="12" w:space="0"/>
            </w:tcBorders>
            <w:shd w:val="clear" w:color="auto" w:fill="auto"/>
            <w:vAlign w:val="center"/>
          </w:tcPr>
          <w:p>
            <w:pPr>
              <w:jc w:val="center"/>
            </w:pPr>
            <w:r>
              <w:rPr>
                <w:rFonts w:eastAsia="等线"/>
                <w:kern w:val="0"/>
                <w:szCs w:val="21"/>
              </w:rPr>
              <w:t>0.70</w:t>
            </w:r>
          </w:p>
        </w:tc>
      </w:tr>
    </w:tbl>
    <w:p>
      <w:pPr>
        <w:adjustRightInd w:val="0"/>
        <w:snapToGrid w:val="0"/>
        <w:rPr>
          <w:szCs w:val="21"/>
        </w:rPr>
      </w:pPr>
      <w:r>
        <w:rPr>
          <w:rFonts w:hint="eastAsia"/>
          <w:szCs w:val="21"/>
        </w:rPr>
        <w:t>注：表内中间值可采用线性插值法确定。</w:t>
      </w:r>
    </w:p>
    <w:p>
      <w:pPr>
        <w:spacing w:before="156" w:beforeLines="50" w:line="360" w:lineRule="auto"/>
        <w:rPr>
          <w:sz w:val="24"/>
        </w:rPr>
      </w:pPr>
      <w:r>
        <w:rPr>
          <w:rFonts w:hint="eastAsia"/>
          <w:b/>
          <w:bCs/>
          <w:sz w:val="24"/>
        </w:rPr>
        <w:t>4</w:t>
      </w:r>
      <w:r>
        <w:rPr>
          <w:b/>
          <w:bCs/>
          <w:sz w:val="24"/>
        </w:rPr>
        <w:t>.6.2</w:t>
      </w:r>
      <w:r>
        <w:rPr>
          <w:sz w:val="24"/>
        </w:rPr>
        <w:t xml:space="preserve"> </w:t>
      </w:r>
      <w:r>
        <w:rPr>
          <w:rFonts w:hint="eastAsia"/>
          <w:sz w:val="24"/>
        </w:rPr>
        <w:t xml:space="preserve"> 高温下再生粗骨料混凝土的密度可采用式（4</w:t>
      </w:r>
      <w:r>
        <w:rPr>
          <w:sz w:val="24"/>
        </w:rPr>
        <w:t>.6.2</w:t>
      </w:r>
      <w:r>
        <w:rPr>
          <w:rFonts w:hint="eastAsia"/>
          <w:sz w:val="24"/>
        </w:rPr>
        <w:t>）计算，也可直接采用普通混凝土的相应取值。</w:t>
      </w:r>
    </w:p>
    <w:tbl>
      <w:tblPr>
        <w:tblStyle w:val="32"/>
        <w:tblW w:w="5000" w:type="pct"/>
        <w:tblInd w:w="0" w:type="dxa"/>
        <w:tblLayout w:type="autofit"/>
        <w:tblCellMar>
          <w:top w:w="0" w:type="dxa"/>
          <w:left w:w="108" w:type="dxa"/>
          <w:bottom w:w="0" w:type="dxa"/>
          <w:right w:w="108" w:type="dxa"/>
        </w:tblCellMar>
      </w:tblPr>
      <w:tblGrid>
        <w:gridCol w:w="1276"/>
        <w:gridCol w:w="580"/>
        <w:gridCol w:w="5234"/>
        <w:gridCol w:w="1216"/>
      </w:tblGrid>
      <w:tr>
        <w:tblPrEx>
          <w:tblCellMar>
            <w:top w:w="0" w:type="dxa"/>
            <w:left w:w="108" w:type="dxa"/>
            <w:bottom w:w="0" w:type="dxa"/>
            <w:right w:w="108" w:type="dxa"/>
          </w:tblCellMar>
        </w:tblPrEx>
        <w:trPr>
          <w:trHeight w:val="631" w:hRule="atLeast"/>
        </w:trPr>
        <w:tc>
          <w:tcPr>
            <w:tcW w:w="4267" w:type="pct"/>
            <w:gridSpan w:val="3"/>
            <w:shd w:val="clear" w:color="auto" w:fill="auto"/>
            <w:tcMar>
              <w:left w:w="0" w:type="dxa"/>
              <w:right w:w="0" w:type="dxa"/>
            </w:tcMar>
            <w:vAlign w:val="center"/>
          </w:tcPr>
          <w:p>
            <w:pPr>
              <w:spacing w:line="360" w:lineRule="auto"/>
              <w:ind w:firstLine="480"/>
              <w:jc w:val="center"/>
              <w:rPr>
                <w:sz w:val="24"/>
              </w:rPr>
            </w:pPr>
            <w:r>
              <w:rPr>
                <w:position w:val="-74"/>
                <w:sz w:val="24"/>
              </w:rPr>
              <w:object>
                <v:shape id="_x0000_i1088" o:spt="75" type="#_x0000_t75" style="height:79.4pt;width:318.45pt;" o:ole="t" filled="f" o:preferrelative="t" stroked="f" coordsize="21600,21600">
                  <v:path/>
                  <v:fill on="f" focussize="0,0"/>
                  <v:stroke on="f" joinstyle="miter"/>
                  <v:imagedata r:id="rId135" o:title=""/>
                  <o:lock v:ext="edit" aspectratio="t"/>
                  <w10:wrap type="none"/>
                  <w10:anchorlock/>
                </v:shape>
                <o:OLEObject Type="Embed" ProgID="Equation.DSMT4" ShapeID="_x0000_i1088" DrawAspect="Content" ObjectID="_1468075788" r:id="rId134">
                  <o:LockedField>false</o:LockedField>
                </o:OLEObject>
              </w:object>
            </w:r>
          </w:p>
        </w:tc>
        <w:tc>
          <w:tcPr>
            <w:tcW w:w="732" w:type="pct"/>
            <w:shd w:val="clear" w:color="auto" w:fill="auto"/>
            <w:tcMar>
              <w:left w:w="0" w:type="dxa"/>
              <w:right w:w="0" w:type="dxa"/>
            </w:tcMar>
            <w:vAlign w:val="center"/>
          </w:tcPr>
          <w:p>
            <w:pPr>
              <w:spacing w:line="360" w:lineRule="auto"/>
              <w:jc w:val="right"/>
              <w:rPr>
                <w:sz w:val="24"/>
              </w:rPr>
            </w:pPr>
            <w:r>
              <w:rPr>
                <w:sz w:val="24"/>
              </w:rPr>
              <w:t>(4.6.2)</w:t>
            </w:r>
          </w:p>
        </w:tc>
      </w:tr>
      <w:tr>
        <w:tblPrEx>
          <w:tblCellMar>
            <w:top w:w="0" w:type="dxa"/>
            <w:left w:w="57" w:type="dxa"/>
            <w:bottom w:w="0" w:type="dxa"/>
            <w:right w:w="57" w:type="dxa"/>
          </w:tblCellMar>
        </w:tblPrEx>
        <w:trPr>
          <w:trHeight w:val="20" w:hRule="atLeast"/>
        </w:trPr>
        <w:tc>
          <w:tcPr>
            <w:tcW w:w="768" w:type="pct"/>
          </w:tcPr>
          <w:p>
            <w:pPr>
              <w:spacing w:line="360" w:lineRule="auto"/>
              <w:jc w:val="right"/>
              <w:rPr>
                <w:sz w:val="24"/>
              </w:rPr>
            </w:pPr>
            <w:r>
              <w:rPr>
                <w:kern w:val="0"/>
                <w:sz w:val="24"/>
              </w:rPr>
              <w:t>式中</w:t>
            </w:r>
            <w:r>
              <w:rPr>
                <w:rFonts w:hint="eastAsia"/>
                <w:kern w:val="0"/>
                <w:sz w:val="24"/>
              </w:rPr>
              <w:t>：</w:t>
            </w:r>
            <w:r>
              <w:rPr>
                <w:i/>
                <w:sz w:val="24"/>
              </w:rPr>
              <w:t>ρ</w:t>
            </w:r>
            <w:r>
              <w:rPr>
                <w:sz w:val="24"/>
                <w:vertAlign w:val="subscript"/>
              </w:rPr>
              <w:t>cT,</w:t>
            </w:r>
            <w:r>
              <w:rPr>
                <w:rFonts w:hint="eastAsia"/>
                <w:sz w:val="24"/>
                <w:vertAlign w:val="subscript"/>
              </w:rPr>
              <w:t xml:space="preserve"> </w:t>
            </w:r>
            <w:r>
              <w:rPr>
                <w:sz w:val="24"/>
                <w:vertAlign w:val="subscript"/>
              </w:rPr>
              <w:t>r</w:t>
            </w:r>
          </w:p>
        </w:tc>
        <w:tc>
          <w:tcPr>
            <w:tcW w:w="349" w:type="pct"/>
            <w:tcMar>
              <w:left w:w="0" w:type="dxa"/>
              <w:right w:w="0" w:type="dxa"/>
            </w:tcMar>
          </w:tcPr>
          <w:p>
            <w:pPr>
              <w:spacing w:line="360" w:lineRule="auto"/>
              <w:jc w:val="center"/>
              <w:rPr>
                <w:sz w:val="24"/>
              </w:rPr>
            </w:pPr>
            <w:r>
              <w:rPr>
                <w:sz w:val="24"/>
              </w:rPr>
              <w:t>——</w:t>
            </w:r>
          </w:p>
        </w:tc>
        <w:tc>
          <w:tcPr>
            <w:tcW w:w="3882" w:type="pct"/>
            <w:gridSpan w:val="2"/>
            <w:tcMar>
              <w:left w:w="0" w:type="dxa"/>
              <w:right w:w="0" w:type="dxa"/>
            </w:tcMar>
          </w:tcPr>
          <w:p>
            <w:pPr>
              <w:spacing w:line="360" w:lineRule="auto"/>
              <w:rPr>
                <w:sz w:val="24"/>
              </w:rPr>
            </w:pPr>
            <w:r>
              <w:rPr>
                <w:sz w:val="24"/>
              </w:rPr>
              <w:t>高温下再生</w:t>
            </w:r>
            <w:r>
              <w:rPr>
                <w:rFonts w:hint="eastAsia"/>
                <w:sz w:val="24"/>
              </w:rPr>
              <w:t>粗骨料</w:t>
            </w:r>
            <w:r>
              <w:rPr>
                <w:sz w:val="24"/>
              </w:rPr>
              <w:t>混凝土的密度（kg</w:t>
            </w:r>
            <w:r>
              <w:rPr>
                <w:rFonts w:ascii="宋体" w:hAnsi="宋体"/>
                <w:sz w:val="24"/>
              </w:rPr>
              <w:t>/</w:t>
            </w:r>
            <w:r>
              <w:rPr>
                <w:sz w:val="24"/>
              </w:rPr>
              <w:t>m</w:t>
            </w:r>
            <w:r>
              <w:rPr>
                <w:sz w:val="24"/>
                <w:vertAlign w:val="superscript"/>
              </w:rPr>
              <w:t>3</w:t>
            </w:r>
            <w:r>
              <w:rPr>
                <w:sz w:val="24"/>
              </w:rPr>
              <w:t>）；</w:t>
            </w:r>
          </w:p>
        </w:tc>
      </w:tr>
      <w:tr>
        <w:tblPrEx>
          <w:tblCellMar>
            <w:top w:w="0" w:type="dxa"/>
            <w:left w:w="57" w:type="dxa"/>
            <w:bottom w:w="0" w:type="dxa"/>
            <w:right w:w="57" w:type="dxa"/>
          </w:tblCellMar>
        </w:tblPrEx>
        <w:trPr>
          <w:trHeight w:val="20" w:hRule="atLeast"/>
        </w:trPr>
        <w:tc>
          <w:tcPr>
            <w:tcW w:w="768" w:type="pct"/>
          </w:tcPr>
          <w:p>
            <w:pPr>
              <w:spacing w:line="360" w:lineRule="auto"/>
              <w:jc w:val="right"/>
              <w:rPr>
                <w:sz w:val="24"/>
              </w:rPr>
            </w:pPr>
            <w:r>
              <w:rPr>
                <w:i/>
                <w:sz w:val="24"/>
              </w:rPr>
              <w:t>ρ</w:t>
            </w:r>
            <w:r>
              <w:rPr>
                <w:sz w:val="24"/>
                <w:vertAlign w:val="subscript"/>
              </w:rPr>
              <w:t>c,</w:t>
            </w:r>
            <w:r>
              <w:rPr>
                <w:rFonts w:hint="eastAsia"/>
                <w:sz w:val="24"/>
                <w:vertAlign w:val="subscript"/>
              </w:rPr>
              <w:t xml:space="preserve"> </w:t>
            </w:r>
            <w:r>
              <w:rPr>
                <w:sz w:val="24"/>
                <w:vertAlign w:val="subscript"/>
              </w:rPr>
              <w:t>r</w:t>
            </w:r>
          </w:p>
        </w:tc>
        <w:tc>
          <w:tcPr>
            <w:tcW w:w="349" w:type="pct"/>
            <w:tcMar>
              <w:left w:w="0" w:type="dxa"/>
              <w:right w:w="0" w:type="dxa"/>
            </w:tcMar>
          </w:tcPr>
          <w:p>
            <w:pPr>
              <w:spacing w:line="360" w:lineRule="auto"/>
              <w:jc w:val="center"/>
              <w:rPr>
                <w:sz w:val="24"/>
              </w:rPr>
            </w:pPr>
            <w:r>
              <w:rPr>
                <w:sz w:val="24"/>
              </w:rPr>
              <w:t>——</w:t>
            </w:r>
          </w:p>
        </w:tc>
        <w:tc>
          <w:tcPr>
            <w:tcW w:w="3882" w:type="pct"/>
            <w:gridSpan w:val="2"/>
            <w:tcMar>
              <w:left w:w="0" w:type="dxa"/>
              <w:right w:w="0" w:type="dxa"/>
            </w:tcMar>
          </w:tcPr>
          <w:p>
            <w:pPr>
              <w:spacing w:line="360" w:lineRule="auto"/>
              <w:rPr>
                <w:sz w:val="24"/>
              </w:rPr>
            </w:pPr>
            <w:r>
              <w:rPr>
                <w:sz w:val="24"/>
              </w:rPr>
              <w:t>常温下再生</w:t>
            </w:r>
            <w:r>
              <w:rPr>
                <w:rFonts w:hint="eastAsia"/>
                <w:sz w:val="24"/>
              </w:rPr>
              <w:t>粗骨料</w:t>
            </w:r>
            <w:r>
              <w:rPr>
                <w:sz w:val="24"/>
              </w:rPr>
              <w:t>混凝土的密度（kg</w:t>
            </w:r>
            <w:r>
              <w:rPr>
                <w:rFonts w:ascii="宋体" w:hAnsi="宋体"/>
                <w:sz w:val="24"/>
              </w:rPr>
              <w:t>/</w:t>
            </w:r>
            <w:r>
              <w:rPr>
                <w:sz w:val="24"/>
              </w:rPr>
              <w:t>m</w:t>
            </w:r>
            <w:r>
              <w:rPr>
                <w:sz w:val="24"/>
                <w:vertAlign w:val="superscript"/>
              </w:rPr>
              <w:t>3</w:t>
            </w:r>
            <w:r>
              <w:rPr>
                <w:sz w:val="24"/>
              </w:rPr>
              <w:t>）。</w:t>
            </w:r>
          </w:p>
        </w:tc>
      </w:tr>
    </w:tbl>
    <w:p>
      <w:pPr>
        <w:tabs>
          <w:tab w:val="left" w:pos="2865"/>
        </w:tabs>
        <w:spacing w:before="156" w:beforeLines="50" w:line="360" w:lineRule="auto"/>
        <w:rPr>
          <w:b/>
          <w:bCs/>
          <w:sz w:val="24"/>
        </w:rPr>
      </w:pPr>
      <w:r>
        <w:rPr>
          <w:b/>
          <w:bCs/>
          <w:sz w:val="24"/>
        </w:rPr>
        <w:t>4.6.3</w:t>
      </w:r>
      <w:r>
        <w:rPr>
          <w:sz w:val="24"/>
        </w:rPr>
        <w:t xml:space="preserve"> </w:t>
      </w:r>
      <w:r>
        <w:rPr>
          <w:rFonts w:hint="eastAsia"/>
          <w:sz w:val="24"/>
        </w:rPr>
        <w:t xml:space="preserve"> 高温下再生粗骨料混凝土的比热容、热膨胀应变、轴心抗压强度、初始弹性模量、应力-应变关系宜通过试验测定，</w:t>
      </w:r>
      <w:r>
        <w:rPr>
          <w:sz w:val="24"/>
        </w:rPr>
        <w:t>掺Ⅰ</w:t>
      </w:r>
      <w:r>
        <w:rPr>
          <w:rFonts w:hint="eastAsia"/>
          <w:sz w:val="24"/>
        </w:rPr>
        <w:t>、II类</w:t>
      </w:r>
      <w:r>
        <w:rPr>
          <w:sz w:val="24"/>
        </w:rPr>
        <w:t>再生</w:t>
      </w:r>
      <w:r>
        <w:rPr>
          <w:rFonts w:hint="eastAsia"/>
          <w:sz w:val="24"/>
        </w:rPr>
        <w:t>粗</w:t>
      </w:r>
      <w:r>
        <w:rPr>
          <w:sz w:val="24"/>
        </w:rPr>
        <w:t>骨料的再生</w:t>
      </w:r>
      <w:r>
        <w:rPr>
          <w:rFonts w:hint="eastAsia"/>
          <w:sz w:val="24"/>
        </w:rPr>
        <w:t>粗骨料</w:t>
      </w:r>
      <w:r>
        <w:rPr>
          <w:sz w:val="24"/>
        </w:rPr>
        <w:t>混凝土</w:t>
      </w:r>
      <w:r>
        <w:rPr>
          <w:rFonts w:hint="eastAsia"/>
          <w:sz w:val="24"/>
        </w:rPr>
        <w:t>也可采用普通混凝土的相应规定。</w:t>
      </w:r>
    </w:p>
    <w:bookmarkEnd w:id="139"/>
    <w:p>
      <w:pPr>
        <w:pStyle w:val="3"/>
        <w:spacing w:line="360" w:lineRule="auto"/>
      </w:pPr>
      <w:bookmarkStart w:id="140" w:name="_Toc11830"/>
      <w:bookmarkStart w:id="141" w:name="_Toc123894270"/>
      <w:bookmarkStart w:id="142" w:name="_Toc29179"/>
      <w:bookmarkStart w:id="143" w:name="_Toc18568"/>
      <w:bookmarkStart w:id="144" w:name="_Toc15613"/>
      <w:bookmarkStart w:id="145" w:name="_Toc14658"/>
      <w:r>
        <w:t>4.7  钢筋连接</w:t>
      </w:r>
      <w:bookmarkEnd w:id="140"/>
      <w:bookmarkEnd w:id="141"/>
      <w:bookmarkEnd w:id="142"/>
      <w:bookmarkEnd w:id="143"/>
      <w:bookmarkEnd w:id="144"/>
      <w:bookmarkEnd w:id="145"/>
    </w:p>
    <w:bookmarkEnd w:id="128"/>
    <w:bookmarkEnd w:id="129"/>
    <w:bookmarkEnd w:id="130"/>
    <w:bookmarkEnd w:id="131"/>
    <w:bookmarkEnd w:id="132"/>
    <w:p>
      <w:pPr>
        <w:spacing w:line="360" w:lineRule="auto"/>
        <w:ind w:left="2"/>
        <w:rPr>
          <w:sz w:val="24"/>
        </w:rPr>
      </w:pPr>
      <w:r>
        <w:rPr>
          <w:b/>
          <w:bCs/>
          <w:sz w:val="24"/>
        </w:rPr>
        <w:t>4.7.1</w:t>
      </w:r>
      <w:r>
        <w:rPr>
          <w:sz w:val="24"/>
        </w:rPr>
        <w:t xml:space="preserve">  采用焊接连接、机械连接</w:t>
      </w:r>
      <w:r>
        <w:rPr>
          <w:rFonts w:hint="eastAsia"/>
          <w:sz w:val="24"/>
        </w:rPr>
        <w:t>的钢筋，</w:t>
      </w:r>
      <w:r>
        <w:rPr>
          <w:sz w:val="24"/>
        </w:rPr>
        <w:t>以及处于受压状态</w:t>
      </w:r>
      <w:r>
        <w:rPr>
          <w:rFonts w:hint="eastAsia"/>
          <w:sz w:val="24"/>
        </w:rPr>
        <w:t>的绑扎搭接连接钢筋</w:t>
      </w:r>
      <w:r>
        <w:rPr>
          <w:sz w:val="24"/>
        </w:rPr>
        <w:t>，高温下钢筋连接</w:t>
      </w:r>
      <w:r>
        <w:rPr>
          <w:rFonts w:hint="eastAsia"/>
          <w:sz w:val="24"/>
        </w:rPr>
        <w:t>的承载力可按高温下钢筋的承载力取用。</w:t>
      </w:r>
    </w:p>
    <w:p>
      <w:pPr>
        <w:spacing w:before="156" w:beforeLines="50" w:line="360" w:lineRule="auto"/>
        <w:rPr>
          <w:sz w:val="24"/>
        </w:rPr>
      </w:pPr>
      <w:r>
        <w:rPr>
          <w:b/>
          <w:bCs/>
          <w:sz w:val="24"/>
        </w:rPr>
        <w:t>4.7.2</w:t>
      </w:r>
      <w:r>
        <w:rPr>
          <w:sz w:val="24"/>
        </w:rPr>
        <w:t xml:space="preserve">  </w:t>
      </w:r>
      <w:r>
        <w:rPr>
          <w:rFonts w:hint="eastAsia"/>
          <w:sz w:val="24"/>
        </w:rPr>
        <w:t>当</w:t>
      </w:r>
      <w:r>
        <w:rPr>
          <w:sz w:val="24"/>
        </w:rPr>
        <w:t>钢筋采用绑扎搭接连接</w:t>
      </w:r>
      <w:r>
        <w:rPr>
          <w:rFonts w:hint="eastAsia"/>
          <w:sz w:val="24"/>
        </w:rPr>
        <w:t>时</w:t>
      </w:r>
      <w:r>
        <w:rPr>
          <w:sz w:val="24"/>
        </w:rPr>
        <w:t>，</w:t>
      </w:r>
      <w:r>
        <w:rPr>
          <w:rFonts w:hint="eastAsia"/>
          <w:sz w:val="24"/>
        </w:rPr>
        <w:t>高温下</w:t>
      </w:r>
      <w:r>
        <w:rPr>
          <w:sz w:val="24"/>
        </w:rPr>
        <w:t>钢筋连接的抗拉承载力</w:t>
      </w:r>
      <w:r>
        <w:rPr>
          <w:rFonts w:hint="eastAsia"/>
          <w:sz w:val="24"/>
        </w:rPr>
        <w:t>应采用</w:t>
      </w:r>
      <w:r>
        <w:rPr>
          <w:sz w:val="24"/>
        </w:rPr>
        <w:t>钢筋与混凝土界面的粘结强度</w:t>
      </w:r>
      <w:r>
        <w:rPr>
          <w:rFonts w:hint="eastAsia"/>
          <w:sz w:val="24"/>
        </w:rPr>
        <w:t>计算，</w:t>
      </w:r>
      <w:r>
        <w:rPr>
          <w:sz w:val="24"/>
        </w:rPr>
        <w:t>且不得大于按对应温度</w:t>
      </w:r>
      <w:r>
        <w:rPr>
          <w:rFonts w:hint="eastAsia"/>
          <w:sz w:val="24"/>
        </w:rPr>
        <w:t>下</w:t>
      </w:r>
      <w:r>
        <w:rPr>
          <w:sz w:val="24"/>
        </w:rPr>
        <w:t>钢筋屈服强度确定的</w:t>
      </w:r>
      <w:r>
        <w:rPr>
          <w:rFonts w:hint="eastAsia"/>
          <w:sz w:val="24"/>
        </w:rPr>
        <w:t>钢筋</w:t>
      </w:r>
      <w:r>
        <w:rPr>
          <w:sz w:val="24"/>
        </w:rPr>
        <w:t>拉力</w:t>
      </w:r>
      <w:r>
        <w:rPr>
          <w:rFonts w:hint="eastAsia"/>
          <w:sz w:val="24"/>
        </w:rPr>
        <w:t>值。</w:t>
      </w:r>
      <w:r>
        <w:rPr>
          <w:sz w:val="24"/>
        </w:rPr>
        <w:t>钢筋与混凝土界面的粘结强度</w:t>
      </w:r>
      <w:r>
        <w:rPr>
          <w:rFonts w:hint="eastAsia"/>
          <w:sz w:val="24"/>
        </w:rPr>
        <w:t>宜</w:t>
      </w:r>
      <w:r>
        <w:rPr>
          <w:sz w:val="24"/>
        </w:rPr>
        <w:t>按</w:t>
      </w:r>
      <w:r>
        <w:rPr>
          <w:rFonts w:hint="eastAsia"/>
          <w:sz w:val="24"/>
        </w:rPr>
        <w:t>式（</w:t>
      </w:r>
      <w:r>
        <w:rPr>
          <w:sz w:val="24"/>
        </w:rPr>
        <w:t>4.7.2</w:t>
      </w:r>
      <w:r>
        <w:rPr>
          <w:rFonts w:hint="eastAsia"/>
          <w:sz w:val="24"/>
        </w:rPr>
        <w:t>）</w:t>
      </w:r>
      <w:r>
        <w:rPr>
          <w:sz w:val="24"/>
        </w:rPr>
        <w:t>计算</w:t>
      </w:r>
      <w:r>
        <w:rPr>
          <w:rFonts w:hint="eastAsia"/>
          <w:sz w:val="24"/>
        </w:rPr>
        <w:t>：</w:t>
      </w:r>
    </w:p>
    <w:p>
      <w:pPr>
        <w:spacing w:line="360" w:lineRule="auto"/>
        <w:ind w:left="2"/>
        <w:jc w:val="right"/>
        <w:rPr>
          <w:sz w:val="24"/>
        </w:rPr>
      </w:pPr>
      <w:r>
        <w:rPr>
          <w:position w:val="-12"/>
          <w:sz w:val="24"/>
        </w:rPr>
        <w:object>
          <v:shape id="_x0000_i1089" o:spt="75" type="#_x0000_t75" style="height:19.05pt;width:148.25pt;" o:ole="t" filled="f" o:preferrelative="t" stroked="f" coordsize="21600,21600">
            <v:path/>
            <v:fill on="f" focussize="0,0"/>
            <v:stroke on="f" joinstyle="miter"/>
            <v:imagedata r:id="rId137" o:title=""/>
            <o:lock v:ext="edit" aspectratio="t"/>
            <w10:wrap type="none"/>
            <w10:anchorlock/>
          </v:shape>
          <o:OLEObject Type="Embed" ProgID="Equation.DSMT4" ShapeID="_x0000_i1089" DrawAspect="Content" ObjectID="_1468075789" r:id="rId136">
            <o:LockedField>false</o:LockedField>
          </o:OLEObject>
        </w:object>
      </w:r>
      <w:r>
        <w:rPr>
          <w:sz w:val="24"/>
        </w:rPr>
        <w:t xml:space="preserve">      </w:t>
      </w:r>
      <w:r>
        <w:rPr>
          <w:b/>
          <w:bCs/>
          <w:sz w:val="24"/>
        </w:rPr>
        <w:t xml:space="preserve">            </w:t>
      </w:r>
      <w:r>
        <w:rPr>
          <w:rFonts w:hint="eastAsia"/>
          <w:sz w:val="24"/>
        </w:rPr>
        <w:t>（</w:t>
      </w:r>
      <w:r>
        <w:rPr>
          <w:sz w:val="24"/>
        </w:rPr>
        <w:t>4.7.2</w:t>
      </w:r>
      <w:r>
        <w:rPr>
          <w:rFonts w:hint="eastAsia"/>
          <w:sz w:val="24"/>
        </w:rPr>
        <w:t>）</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7"/>
        <w:gridCol w:w="967"/>
        <w:gridCol w:w="6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vAlign w:val="center"/>
          </w:tcPr>
          <w:p>
            <w:pPr>
              <w:spacing w:line="360" w:lineRule="auto"/>
              <w:jc w:val="right"/>
              <w:rPr>
                <w:b/>
                <w:bCs/>
                <w:color w:val="FF0000"/>
                <w:sz w:val="24"/>
              </w:rPr>
            </w:pPr>
            <w:r>
              <w:rPr>
                <w:sz w:val="24"/>
              </w:rPr>
              <w:t>式中</w:t>
            </w:r>
            <w:r>
              <w:rPr>
                <w:rFonts w:hint="eastAsia"/>
                <w:sz w:val="24"/>
              </w:rPr>
              <w:t>：</w:t>
            </w:r>
            <w:r>
              <w:rPr>
                <w:i/>
                <w:iCs/>
                <w:sz w:val="24"/>
              </w:rPr>
              <w:t>τ</w:t>
            </w:r>
            <w:r>
              <w:rPr>
                <w:rFonts w:hint="eastAsia"/>
                <w:sz w:val="24"/>
                <w:vertAlign w:val="subscript"/>
              </w:rPr>
              <w:t>T</w:t>
            </w:r>
          </w:p>
        </w:tc>
        <w:tc>
          <w:tcPr>
            <w:tcW w:w="967" w:type="dxa"/>
            <w:vAlign w:val="center"/>
          </w:tcPr>
          <w:p>
            <w:pPr>
              <w:spacing w:line="360" w:lineRule="auto"/>
              <w:jc w:val="center"/>
              <w:rPr>
                <w:b/>
                <w:bCs/>
                <w:color w:val="FF0000"/>
                <w:sz w:val="24"/>
              </w:rPr>
            </w:pPr>
            <w:r>
              <w:rPr>
                <w:sz w:val="24"/>
              </w:rPr>
              <w:t>——</w:t>
            </w:r>
          </w:p>
        </w:tc>
        <w:tc>
          <w:tcPr>
            <w:tcW w:w="6348" w:type="dxa"/>
            <w:vAlign w:val="center"/>
          </w:tcPr>
          <w:p>
            <w:pPr>
              <w:spacing w:line="360" w:lineRule="auto"/>
              <w:rPr>
                <w:b/>
                <w:bCs/>
                <w:color w:val="FF0000"/>
                <w:sz w:val="24"/>
              </w:rPr>
            </w:pPr>
            <w:r>
              <w:rPr>
                <w:rFonts w:hint="eastAsia"/>
                <w:sz w:val="24"/>
              </w:rPr>
              <w:t>高温下</w:t>
            </w:r>
            <w:r>
              <w:rPr>
                <w:sz w:val="24"/>
              </w:rPr>
              <w:t>钢筋与混凝土界面</w:t>
            </w:r>
            <w:r>
              <w:rPr>
                <w:rFonts w:hint="eastAsia"/>
                <w:sz w:val="24"/>
              </w:rPr>
              <w:t>的</w:t>
            </w:r>
            <w:r>
              <w:rPr>
                <w:sz w:val="24"/>
              </w:rPr>
              <w:t>粘结强度；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vAlign w:val="center"/>
          </w:tcPr>
          <w:p>
            <w:pPr>
              <w:spacing w:line="360" w:lineRule="auto"/>
              <w:jc w:val="right"/>
              <w:rPr>
                <w:b/>
                <w:bCs/>
                <w:color w:val="FF0000"/>
                <w:sz w:val="24"/>
              </w:rPr>
            </w:pPr>
            <w:r>
              <w:rPr>
                <w:i/>
                <w:iCs/>
                <w:sz w:val="24"/>
              </w:rPr>
              <w:t>τ</w:t>
            </w:r>
            <w:r>
              <w:rPr>
                <w:rFonts w:hint="eastAsia"/>
                <w:sz w:val="24"/>
                <w:vertAlign w:val="subscript"/>
              </w:rPr>
              <w:t>20</w:t>
            </w:r>
          </w:p>
        </w:tc>
        <w:tc>
          <w:tcPr>
            <w:tcW w:w="967" w:type="dxa"/>
            <w:vAlign w:val="center"/>
          </w:tcPr>
          <w:p>
            <w:pPr>
              <w:spacing w:line="360" w:lineRule="auto"/>
              <w:jc w:val="center"/>
              <w:rPr>
                <w:b/>
                <w:bCs/>
                <w:color w:val="FF0000"/>
                <w:sz w:val="24"/>
              </w:rPr>
            </w:pPr>
            <w:r>
              <w:rPr>
                <w:sz w:val="24"/>
              </w:rPr>
              <w:t>——</w:t>
            </w:r>
          </w:p>
        </w:tc>
        <w:tc>
          <w:tcPr>
            <w:tcW w:w="6348" w:type="dxa"/>
            <w:vAlign w:val="center"/>
          </w:tcPr>
          <w:p>
            <w:pPr>
              <w:spacing w:line="360" w:lineRule="auto"/>
              <w:rPr>
                <w:b/>
                <w:bCs/>
                <w:color w:val="FF0000"/>
                <w:sz w:val="24"/>
              </w:rPr>
            </w:pPr>
            <w:r>
              <w:rPr>
                <w:sz w:val="24"/>
              </w:rPr>
              <w:t>常温下钢筋与混凝土界面</w:t>
            </w:r>
            <w:r>
              <w:rPr>
                <w:rFonts w:hint="eastAsia"/>
                <w:sz w:val="24"/>
              </w:rPr>
              <w:t>的</w:t>
            </w:r>
            <w:r>
              <w:rPr>
                <w:sz w:val="24"/>
              </w:rPr>
              <w:t>粘结强度。</w:t>
            </w:r>
          </w:p>
        </w:tc>
      </w:tr>
    </w:tbl>
    <w:p>
      <w:pPr>
        <w:spacing w:before="156" w:beforeLines="50" w:line="360" w:lineRule="auto"/>
        <w:rPr>
          <w:sz w:val="24"/>
        </w:rPr>
      </w:pPr>
      <w:r>
        <w:rPr>
          <w:b/>
          <w:bCs/>
          <w:sz w:val="24"/>
        </w:rPr>
        <w:t>4.7.3</w:t>
      </w:r>
      <w:r>
        <w:rPr>
          <w:sz w:val="24"/>
        </w:rPr>
        <w:t xml:space="preserve">  </w:t>
      </w:r>
      <w:r>
        <w:rPr>
          <w:rFonts w:hint="eastAsia"/>
          <w:sz w:val="24"/>
        </w:rPr>
        <w:t>当</w:t>
      </w:r>
      <w:r>
        <w:rPr>
          <w:sz w:val="24"/>
        </w:rPr>
        <w:t>钢筋采用套筒灌浆连接和约束浆锚搭接</w:t>
      </w:r>
      <w:r>
        <w:rPr>
          <w:rFonts w:hint="eastAsia"/>
          <w:sz w:val="24"/>
        </w:rPr>
        <w:t>连接时</w:t>
      </w:r>
      <w:r>
        <w:rPr>
          <w:sz w:val="24"/>
        </w:rPr>
        <w:t>，</w:t>
      </w:r>
      <w:r>
        <w:rPr>
          <w:rFonts w:hint="eastAsia"/>
          <w:sz w:val="24"/>
        </w:rPr>
        <w:t>高温下</w:t>
      </w:r>
      <w:r>
        <w:rPr>
          <w:sz w:val="24"/>
        </w:rPr>
        <w:t>钢筋连接的抗拉承载力</w:t>
      </w:r>
      <w:r>
        <w:rPr>
          <w:rFonts w:hint="eastAsia"/>
          <w:sz w:val="24"/>
        </w:rPr>
        <w:t>可按高温下</w:t>
      </w:r>
      <w:r>
        <w:rPr>
          <w:sz w:val="24"/>
        </w:rPr>
        <w:t>钢筋</w:t>
      </w:r>
      <w:r>
        <w:rPr>
          <w:rFonts w:hint="eastAsia"/>
          <w:sz w:val="24"/>
        </w:rPr>
        <w:t>的承载力取用，</w:t>
      </w:r>
      <w:r>
        <w:rPr>
          <w:sz w:val="24"/>
        </w:rPr>
        <w:t>钢筋中心位置</w:t>
      </w:r>
      <w:r>
        <w:rPr>
          <w:rFonts w:hint="eastAsia"/>
          <w:sz w:val="24"/>
        </w:rPr>
        <w:t>的</w:t>
      </w:r>
      <w:r>
        <w:rPr>
          <w:sz w:val="24"/>
        </w:rPr>
        <w:t>温度</w:t>
      </w:r>
      <w:r>
        <w:rPr>
          <w:rFonts w:hint="eastAsia"/>
          <w:sz w:val="24"/>
        </w:rPr>
        <w:t>不宜高于</w:t>
      </w:r>
      <w:r>
        <w:rPr>
          <w:sz w:val="24"/>
        </w:rPr>
        <w:t>400</w:t>
      </w:r>
      <w:r>
        <w:rPr>
          <w:rFonts w:hint="eastAsia"/>
          <w:sz w:val="24"/>
        </w:rPr>
        <w:t xml:space="preserve"> </w:t>
      </w:r>
      <w:r>
        <w:rPr>
          <w:sz w:val="24"/>
        </w:rPr>
        <w:t>℃</w:t>
      </w:r>
      <w:r>
        <w:rPr>
          <w:rFonts w:hint="eastAsia"/>
          <w:sz w:val="24"/>
        </w:rPr>
        <w:t>。</w:t>
      </w:r>
    </w:p>
    <w:p>
      <w:pPr>
        <w:spacing w:line="360" w:lineRule="auto"/>
        <w:ind w:left="2"/>
        <w:rPr>
          <w:rFonts w:eastAsia="楷体"/>
          <w:bCs/>
          <w:sz w:val="24"/>
        </w:rPr>
      </w:pPr>
      <w:r>
        <w:rPr>
          <w:rFonts w:hint="eastAsia"/>
          <w:sz w:val="24"/>
        </w:rPr>
        <w:t>当钢筋中心位置的温度可能高于</w:t>
      </w:r>
      <w:r>
        <w:rPr>
          <w:sz w:val="24"/>
        </w:rPr>
        <w:t>400</w:t>
      </w:r>
      <w:r>
        <w:rPr>
          <w:rFonts w:hint="eastAsia"/>
          <w:sz w:val="24"/>
        </w:rPr>
        <w:t xml:space="preserve"> </w:t>
      </w:r>
      <w:r>
        <w:rPr>
          <w:sz w:val="24"/>
        </w:rPr>
        <w:t>℃</w:t>
      </w:r>
      <w:r>
        <w:rPr>
          <w:rFonts w:hint="eastAsia"/>
          <w:sz w:val="24"/>
        </w:rPr>
        <w:t>时，宜增大钢筋保护层厚度或采取防火保护措施。</w:t>
      </w:r>
    </w:p>
    <w:p>
      <w:pPr>
        <w:spacing w:line="360" w:lineRule="auto"/>
        <w:ind w:firstLine="417" w:firstLineChars="174"/>
        <w:rPr>
          <w:rFonts w:eastAsia="楷体"/>
          <w:bCs/>
          <w:sz w:val="24"/>
        </w:rPr>
      </w:pPr>
    </w:p>
    <w:p>
      <w:pPr>
        <w:spacing w:line="360" w:lineRule="auto"/>
        <w:ind w:firstLine="417" w:firstLineChars="174"/>
        <w:rPr>
          <w:rFonts w:eastAsia="楷体"/>
          <w:bCs/>
          <w:sz w:val="24"/>
        </w:rPr>
      </w:pPr>
    </w:p>
    <w:p>
      <w:pPr>
        <w:pStyle w:val="2"/>
        <w:ind w:firstLine="560"/>
        <w:sectPr>
          <w:pgSz w:w="11906" w:h="16838"/>
          <w:pgMar w:top="1440" w:right="1800" w:bottom="1440" w:left="1800" w:header="851" w:footer="992" w:gutter="0"/>
          <w:cols w:space="720" w:num="1"/>
          <w:docGrid w:type="lines" w:linePitch="312" w:charSpace="0"/>
        </w:sectPr>
      </w:pPr>
      <w:bookmarkStart w:id="146" w:name="_Toc6866"/>
      <w:bookmarkStart w:id="147" w:name="_Toc1428"/>
      <w:bookmarkStart w:id="148" w:name="_Toc12752"/>
      <w:bookmarkStart w:id="149" w:name="_Toc123894272"/>
    </w:p>
    <w:p>
      <w:pPr>
        <w:pStyle w:val="2"/>
        <w:ind w:firstLine="560"/>
      </w:pPr>
      <w:bookmarkStart w:id="150" w:name="_Toc21294"/>
      <w:bookmarkStart w:id="151" w:name="_Toc23159"/>
      <w:r>
        <w:t xml:space="preserve">5 </w:t>
      </w:r>
      <w:r>
        <w:rPr>
          <w:rFonts w:hint="eastAsia"/>
        </w:rPr>
        <w:t xml:space="preserve"> </w:t>
      </w:r>
      <w:r>
        <w:t>普通混凝土构件</w:t>
      </w:r>
      <w:bookmarkEnd w:id="146"/>
      <w:bookmarkEnd w:id="147"/>
      <w:bookmarkEnd w:id="148"/>
      <w:bookmarkEnd w:id="149"/>
      <w:bookmarkEnd w:id="150"/>
      <w:bookmarkEnd w:id="151"/>
    </w:p>
    <w:p>
      <w:pPr>
        <w:pStyle w:val="3"/>
      </w:pPr>
      <w:bookmarkStart w:id="152" w:name="_Toc76674008"/>
      <w:bookmarkStart w:id="153" w:name="_Toc16044"/>
      <w:bookmarkStart w:id="154" w:name="_Toc90288911"/>
      <w:bookmarkStart w:id="155" w:name="_Toc90287847"/>
      <w:bookmarkStart w:id="156" w:name="_Toc58101081"/>
      <w:bookmarkStart w:id="157" w:name="_Toc57798622"/>
      <w:bookmarkStart w:id="158" w:name="_Toc123894273"/>
      <w:bookmarkStart w:id="159" w:name="_Toc14827"/>
      <w:bookmarkStart w:id="160" w:name="_Toc20336"/>
      <w:bookmarkStart w:id="161" w:name="_Toc13559"/>
      <w:bookmarkStart w:id="162" w:name="_Toc11307"/>
      <w:r>
        <w:t xml:space="preserve">5.1 </w:t>
      </w:r>
      <w:r>
        <w:rPr>
          <w:rFonts w:hint="eastAsia"/>
        </w:rPr>
        <w:t xml:space="preserve"> </w:t>
      </w:r>
      <w:r>
        <w:t>一般规定</w:t>
      </w:r>
      <w:bookmarkEnd w:id="152"/>
      <w:bookmarkEnd w:id="153"/>
      <w:bookmarkEnd w:id="154"/>
      <w:bookmarkEnd w:id="155"/>
      <w:bookmarkEnd w:id="156"/>
      <w:bookmarkEnd w:id="157"/>
      <w:bookmarkEnd w:id="158"/>
      <w:bookmarkEnd w:id="159"/>
      <w:bookmarkEnd w:id="160"/>
      <w:bookmarkEnd w:id="161"/>
      <w:bookmarkEnd w:id="162"/>
    </w:p>
    <w:p>
      <w:pPr>
        <w:spacing w:line="360" w:lineRule="auto"/>
        <w:ind w:left="2"/>
        <w:rPr>
          <w:rFonts w:eastAsia="楷体"/>
          <w:color w:val="FF0000"/>
          <w:sz w:val="24"/>
        </w:rPr>
      </w:pPr>
      <w:r>
        <w:rPr>
          <w:b/>
          <w:sz w:val="24"/>
        </w:rPr>
        <w:t xml:space="preserve">5.1.1  </w:t>
      </w:r>
      <w:r>
        <w:rPr>
          <w:sz w:val="24"/>
        </w:rPr>
        <w:t>高温下普通混凝土构件的承载力</w:t>
      </w:r>
      <w:r>
        <w:rPr>
          <w:rFonts w:hint="eastAsia"/>
          <w:sz w:val="24"/>
        </w:rPr>
        <w:t>当</w:t>
      </w:r>
      <w:r>
        <w:rPr>
          <w:sz w:val="24"/>
        </w:rPr>
        <w:t>采用常温下普通混凝土构件的计算原则和方法</w:t>
      </w:r>
      <w:r>
        <w:rPr>
          <w:rFonts w:hint="eastAsia"/>
          <w:sz w:val="24"/>
        </w:rPr>
        <w:t>时</w:t>
      </w:r>
      <w:r>
        <w:rPr>
          <w:sz w:val="24"/>
        </w:rPr>
        <w:t>，</w:t>
      </w:r>
      <w:r>
        <w:rPr>
          <w:rFonts w:hint="eastAsia"/>
          <w:sz w:val="24"/>
        </w:rPr>
        <w:t>应</w:t>
      </w:r>
      <w:r>
        <w:rPr>
          <w:sz w:val="24"/>
        </w:rPr>
        <w:t>依据截面温度场</w:t>
      </w:r>
      <w:r>
        <w:rPr>
          <w:rFonts w:hint="eastAsia"/>
          <w:sz w:val="24"/>
        </w:rPr>
        <w:t>采用按本标准第4</w:t>
      </w:r>
      <w:r>
        <w:rPr>
          <w:sz w:val="24"/>
        </w:rPr>
        <w:t>.1</w:t>
      </w:r>
      <w:r>
        <w:rPr>
          <w:rFonts w:hint="eastAsia"/>
          <w:sz w:val="24"/>
        </w:rPr>
        <w:t>节和第4</w:t>
      </w:r>
      <w:r>
        <w:rPr>
          <w:sz w:val="24"/>
        </w:rPr>
        <w:t>.4</w:t>
      </w:r>
      <w:r>
        <w:rPr>
          <w:rFonts w:hint="eastAsia"/>
          <w:sz w:val="24"/>
        </w:rPr>
        <w:t>节的折减系数修正普通</w:t>
      </w:r>
      <w:r>
        <w:rPr>
          <w:sz w:val="24"/>
        </w:rPr>
        <w:t>钢筋和</w:t>
      </w:r>
      <w:r>
        <w:rPr>
          <w:rFonts w:hint="eastAsia"/>
          <w:sz w:val="24"/>
        </w:rPr>
        <w:t>普通</w:t>
      </w:r>
      <w:r>
        <w:rPr>
          <w:sz w:val="24"/>
        </w:rPr>
        <w:t>混凝土的力学性能</w:t>
      </w:r>
      <w:r>
        <w:rPr>
          <w:rFonts w:hint="eastAsia"/>
          <w:sz w:val="24"/>
        </w:rPr>
        <w:t>。</w:t>
      </w:r>
    </w:p>
    <w:p>
      <w:pPr>
        <w:spacing w:before="156" w:beforeLines="50" w:line="360" w:lineRule="auto"/>
        <w:rPr>
          <w:sz w:val="24"/>
        </w:rPr>
      </w:pPr>
      <w:r>
        <w:rPr>
          <w:rFonts w:hint="eastAsia"/>
          <w:b/>
          <w:sz w:val="24"/>
        </w:rPr>
        <w:t>5.</w:t>
      </w:r>
      <w:r>
        <w:rPr>
          <w:b/>
          <w:sz w:val="24"/>
        </w:rPr>
        <w:t>1.2</w:t>
      </w:r>
      <w:r>
        <w:rPr>
          <w:rFonts w:hint="eastAsia"/>
          <w:b/>
          <w:sz w:val="24"/>
        </w:rPr>
        <w:t xml:space="preserve">  </w:t>
      </w:r>
      <w:r>
        <w:rPr>
          <w:rFonts w:hint="eastAsia"/>
          <w:sz w:val="24"/>
        </w:rPr>
        <w:t>普通混凝土构件的耐火极限验算宜</w:t>
      </w:r>
      <w:r>
        <w:rPr>
          <w:sz w:val="24"/>
        </w:rPr>
        <w:t>采用</w:t>
      </w:r>
      <w:r>
        <w:rPr>
          <w:rFonts w:hint="eastAsia"/>
          <w:sz w:val="24"/>
        </w:rPr>
        <w:t>本标准</w:t>
      </w:r>
      <w:r>
        <w:rPr>
          <w:sz w:val="24"/>
        </w:rPr>
        <w:t>附录</w:t>
      </w:r>
      <w:r>
        <w:rPr>
          <w:rFonts w:hint="eastAsia"/>
          <w:sz w:val="24"/>
        </w:rPr>
        <w:t>B</w:t>
      </w:r>
      <w:r>
        <w:rPr>
          <w:sz w:val="24"/>
        </w:rPr>
        <w:t>的高级计算方法</w:t>
      </w:r>
      <w:r>
        <w:rPr>
          <w:rFonts w:hint="eastAsia"/>
          <w:sz w:val="24"/>
        </w:rPr>
        <w:t>，也可依据本标准附录C采用常温方法针对等效缩减后的有效截面进行；对于普通混凝土梁、柱、板构件，还可依据本标准第5</w:t>
      </w:r>
      <w:r>
        <w:rPr>
          <w:sz w:val="24"/>
        </w:rPr>
        <w:t>.2.1</w:t>
      </w:r>
      <w:r>
        <w:rPr>
          <w:rFonts w:hint="eastAsia"/>
          <w:sz w:val="24"/>
        </w:rPr>
        <w:t>条、第5</w:t>
      </w:r>
      <w:r>
        <w:rPr>
          <w:sz w:val="24"/>
        </w:rPr>
        <w:t>.3</w:t>
      </w:r>
      <w:r>
        <w:rPr>
          <w:rFonts w:hint="eastAsia"/>
          <w:sz w:val="24"/>
        </w:rPr>
        <w:t>.</w:t>
      </w:r>
      <w:r>
        <w:rPr>
          <w:sz w:val="24"/>
        </w:rPr>
        <w:t>1</w:t>
      </w:r>
      <w:r>
        <w:rPr>
          <w:rFonts w:hint="eastAsia"/>
          <w:sz w:val="24"/>
        </w:rPr>
        <w:t>条、第5</w:t>
      </w:r>
      <w:r>
        <w:rPr>
          <w:sz w:val="24"/>
        </w:rPr>
        <w:t>.4.1</w:t>
      </w:r>
      <w:r>
        <w:rPr>
          <w:rFonts w:hint="eastAsia"/>
          <w:sz w:val="24"/>
        </w:rPr>
        <w:t>条规定的简化方法进行。</w:t>
      </w:r>
    </w:p>
    <w:p>
      <w:pPr>
        <w:spacing w:before="156" w:beforeLines="50" w:line="360" w:lineRule="auto"/>
        <w:rPr>
          <w:rFonts w:eastAsia="楷体"/>
          <w:sz w:val="24"/>
        </w:rPr>
      </w:pPr>
      <w:r>
        <w:rPr>
          <w:rFonts w:hint="eastAsia"/>
          <w:b/>
          <w:sz w:val="24"/>
        </w:rPr>
        <w:t>5.</w:t>
      </w:r>
      <w:r>
        <w:rPr>
          <w:b/>
          <w:sz w:val="24"/>
        </w:rPr>
        <w:t xml:space="preserve">1.3 </w:t>
      </w:r>
      <w:r>
        <w:rPr>
          <w:rFonts w:hint="eastAsia"/>
          <w:b/>
          <w:sz w:val="24"/>
        </w:rPr>
        <w:t xml:space="preserve"> </w:t>
      </w:r>
      <w:r>
        <w:rPr>
          <w:rFonts w:hint="eastAsia"/>
          <w:sz w:val="24"/>
        </w:rPr>
        <w:t>当普通混凝土构件的截面尺寸和纵向受力钢筋保护层厚度符合本标准第5.2.2条表5</w:t>
      </w:r>
      <w:r>
        <w:rPr>
          <w:sz w:val="24"/>
        </w:rPr>
        <w:t>.2.2</w:t>
      </w:r>
      <w:r>
        <w:rPr>
          <w:rFonts w:hint="eastAsia"/>
          <w:sz w:val="24"/>
        </w:rPr>
        <w:t>、第5.3.2条表5</w:t>
      </w:r>
      <w:r>
        <w:rPr>
          <w:sz w:val="24"/>
        </w:rPr>
        <w:t>.3.</w:t>
      </w:r>
      <w:r>
        <w:rPr>
          <w:rFonts w:hint="eastAsia"/>
          <w:sz w:val="24"/>
        </w:rPr>
        <w:t>2、第5.3.3条表5</w:t>
      </w:r>
      <w:r>
        <w:rPr>
          <w:sz w:val="24"/>
        </w:rPr>
        <w:t>.3.3</w:t>
      </w:r>
      <w:r>
        <w:rPr>
          <w:rFonts w:hint="eastAsia"/>
          <w:sz w:val="24"/>
        </w:rPr>
        <w:t>、第5.3.4条表5</w:t>
      </w:r>
      <w:r>
        <w:rPr>
          <w:sz w:val="24"/>
        </w:rPr>
        <w:t>.3.4</w:t>
      </w:r>
      <w:r>
        <w:rPr>
          <w:rFonts w:hint="eastAsia"/>
          <w:sz w:val="24"/>
        </w:rPr>
        <w:t>和第5.4.2条表5</w:t>
      </w:r>
      <w:r>
        <w:rPr>
          <w:sz w:val="24"/>
        </w:rPr>
        <w:t>.4.2</w:t>
      </w:r>
      <w:r>
        <w:rPr>
          <w:rFonts w:hint="eastAsia"/>
          <w:sz w:val="24"/>
        </w:rPr>
        <w:t>的要求时，可不进行耐火极限验算。</w:t>
      </w:r>
    </w:p>
    <w:p>
      <w:pPr>
        <w:spacing w:before="156" w:beforeLines="50" w:line="360" w:lineRule="auto"/>
        <w:rPr>
          <w:rFonts w:eastAsia="楷体"/>
          <w:bCs/>
          <w:sz w:val="24"/>
        </w:rPr>
      </w:pPr>
      <w:r>
        <w:rPr>
          <w:b/>
          <w:sz w:val="24"/>
        </w:rPr>
        <w:t>5.1.4</w:t>
      </w:r>
      <w:r>
        <w:rPr>
          <w:rFonts w:hint="eastAsia"/>
          <w:sz w:val="24"/>
        </w:rPr>
        <w:t xml:space="preserve">  建筑钢筋混凝土构件保护层厚度大于50 mm时，应在保护层中间内置</w:t>
      </w:r>
      <w:r>
        <w:rPr>
          <w:sz w:val="24"/>
        </w:rPr>
        <w:t>钢丝网</w:t>
      </w:r>
      <w:r>
        <w:rPr>
          <w:rFonts w:hint="eastAsia"/>
          <w:sz w:val="24"/>
        </w:rPr>
        <w:t>，</w:t>
      </w:r>
      <w:r>
        <w:rPr>
          <w:sz w:val="24"/>
        </w:rPr>
        <w:t>钢丝直径</w:t>
      </w:r>
      <w:r>
        <w:rPr>
          <w:rFonts w:hint="eastAsia"/>
          <w:sz w:val="24"/>
        </w:rPr>
        <w:t xml:space="preserve">不宜大于8 </w:t>
      </w:r>
      <w:r>
        <w:rPr>
          <w:sz w:val="24"/>
        </w:rPr>
        <w:t>mm，网孔间距</w:t>
      </w:r>
      <w:r>
        <w:rPr>
          <w:rFonts w:hint="eastAsia"/>
          <w:sz w:val="24"/>
        </w:rPr>
        <w:t>不宜</w:t>
      </w:r>
      <w:r>
        <w:rPr>
          <w:sz w:val="24"/>
        </w:rPr>
        <w:t>大于</w:t>
      </w:r>
      <w:r>
        <w:rPr>
          <w:rFonts w:hint="eastAsia"/>
          <w:sz w:val="24"/>
        </w:rPr>
        <w:t>1</w:t>
      </w:r>
      <w:r>
        <w:rPr>
          <w:sz w:val="24"/>
        </w:rPr>
        <w:t>50</w:t>
      </w:r>
      <w:r>
        <w:rPr>
          <w:rFonts w:hint="eastAsia"/>
          <w:sz w:val="24"/>
        </w:rPr>
        <w:t xml:space="preserve"> </w:t>
      </w:r>
      <w:r>
        <w:rPr>
          <w:sz w:val="24"/>
        </w:rPr>
        <w:t>mm</w:t>
      </w:r>
      <w:r>
        <w:rPr>
          <w:rFonts w:hint="eastAsia"/>
          <w:sz w:val="24"/>
        </w:rPr>
        <w:t>。</w:t>
      </w:r>
    </w:p>
    <w:p>
      <w:pPr>
        <w:spacing w:line="300" w:lineRule="auto"/>
        <w:rPr>
          <w:rFonts w:eastAsia="楷体"/>
          <w:color w:val="FF0000"/>
          <w:sz w:val="24"/>
        </w:rPr>
      </w:pPr>
    </w:p>
    <w:p>
      <w:pPr>
        <w:pStyle w:val="3"/>
        <w:spacing w:line="360" w:lineRule="auto"/>
        <w:ind w:firstLine="422"/>
        <w:rPr>
          <w:color w:val="000000" w:themeColor="text1"/>
          <w:szCs w:val="24"/>
          <w14:textFill>
            <w14:solidFill>
              <w14:schemeClr w14:val="tx1"/>
            </w14:solidFill>
          </w14:textFill>
        </w:rPr>
      </w:pPr>
      <w:bookmarkStart w:id="163" w:name="_Toc3251"/>
      <w:bookmarkStart w:id="164" w:name="_Toc4191"/>
      <w:bookmarkStart w:id="165" w:name="_Toc1647"/>
      <w:bookmarkStart w:id="166" w:name="_Toc123894274"/>
      <w:bookmarkStart w:id="167" w:name="_Toc30065"/>
      <w:bookmarkStart w:id="168" w:name="_Toc6601"/>
      <w:r>
        <w:rPr>
          <w:rFonts w:hint="eastAsia"/>
          <w:color w:val="000000" w:themeColor="text1"/>
          <w:szCs w:val="24"/>
          <w14:textFill>
            <w14:solidFill>
              <w14:schemeClr w14:val="tx1"/>
            </w14:solidFill>
          </w14:textFill>
        </w:rPr>
        <w:t>5.2</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梁</w:t>
      </w:r>
      <w:bookmarkEnd w:id="163"/>
      <w:bookmarkEnd w:id="164"/>
      <w:bookmarkEnd w:id="165"/>
      <w:bookmarkEnd w:id="166"/>
      <w:bookmarkEnd w:id="167"/>
      <w:bookmarkEnd w:id="168"/>
    </w:p>
    <w:p>
      <w:pPr>
        <w:spacing w:line="360" w:lineRule="auto"/>
        <w:ind w:left="2" w:hanging="2"/>
        <w:rPr>
          <w:sz w:val="24"/>
        </w:rPr>
      </w:pPr>
      <w:bookmarkStart w:id="169" w:name="OLE_LINK1"/>
      <w:r>
        <w:rPr>
          <w:rFonts w:hint="eastAsia"/>
          <w:b/>
          <w:color w:val="000000" w:themeColor="text1"/>
          <w:sz w:val="24"/>
          <w14:textFill>
            <w14:solidFill>
              <w14:schemeClr w14:val="tx1"/>
            </w14:solidFill>
          </w14:textFill>
        </w:rPr>
        <w:t>5.2.</w:t>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 xml:space="preserve">  </w:t>
      </w:r>
      <w:r>
        <w:rPr>
          <w:rFonts w:hint="eastAsia"/>
          <w:sz w:val="24"/>
        </w:rPr>
        <w:t>当</w:t>
      </w:r>
      <w:r>
        <w:rPr>
          <w:sz w:val="24"/>
        </w:rPr>
        <w:t>梁纵向受拉钢筋配筋率0</w:t>
      </w:r>
      <w:r>
        <w:rPr>
          <w:rFonts w:ascii="宋体" w:hAnsi="宋体"/>
          <w:sz w:val="24"/>
        </w:rPr>
        <w:t>.</w:t>
      </w:r>
      <w:r>
        <w:rPr>
          <w:sz w:val="24"/>
        </w:rPr>
        <w:t>5%</w:t>
      </w:r>
      <w:r>
        <w:rPr>
          <w:rFonts w:ascii="宋体" w:hAnsi="宋体"/>
          <w:sz w:val="24"/>
        </w:rPr>
        <w:t>≤</w:t>
      </w:r>
      <w:r>
        <w:rPr>
          <w:sz w:val="24"/>
        </w:rPr>
        <w:t xml:space="preserve"> </w:t>
      </w:r>
      <w:r>
        <w:rPr>
          <w:i/>
          <w:sz w:val="24"/>
        </w:rPr>
        <w:t>ρ</w:t>
      </w:r>
      <w:r>
        <w:rPr>
          <w:sz w:val="24"/>
          <w:vertAlign w:val="subscript"/>
        </w:rPr>
        <w:t xml:space="preserve">t </w:t>
      </w:r>
      <w:r>
        <w:rPr>
          <w:rFonts w:ascii="宋体" w:hAnsi="宋体"/>
          <w:sz w:val="24"/>
        </w:rPr>
        <w:t>≤</w:t>
      </w:r>
      <w:r>
        <w:rPr>
          <w:sz w:val="24"/>
        </w:rPr>
        <w:t>1</w:t>
      </w:r>
      <w:r>
        <w:rPr>
          <w:rFonts w:ascii="宋体" w:hAnsi="宋体"/>
          <w:sz w:val="24"/>
        </w:rPr>
        <w:t>.</w:t>
      </w:r>
      <w:r>
        <w:rPr>
          <w:sz w:val="24"/>
        </w:rPr>
        <w:t>5%</w:t>
      </w:r>
      <w:r>
        <w:rPr>
          <w:rFonts w:hint="eastAsia"/>
          <w:sz w:val="24"/>
        </w:rPr>
        <w:t>时，</w:t>
      </w:r>
      <w:r>
        <w:rPr>
          <w:sz w:val="24"/>
        </w:rPr>
        <w:t>普通混凝土</w:t>
      </w:r>
      <w:r>
        <w:rPr>
          <w:rFonts w:hint="eastAsia"/>
          <w:sz w:val="24"/>
        </w:rPr>
        <w:t>简支</w:t>
      </w:r>
      <w:r>
        <w:rPr>
          <w:sz w:val="24"/>
        </w:rPr>
        <w:t>梁的耐火极限</w:t>
      </w:r>
      <w:r>
        <w:rPr>
          <w:rFonts w:hint="eastAsia"/>
          <w:sz w:val="24"/>
        </w:rPr>
        <w:t>宜</w:t>
      </w:r>
      <w:r>
        <w:rPr>
          <w:sz w:val="24"/>
        </w:rPr>
        <w:t>按式（5</w:t>
      </w:r>
      <w:r>
        <w:rPr>
          <w:rFonts w:hint="eastAsia"/>
          <w:sz w:val="24"/>
        </w:rPr>
        <w:t>.</w:t>
      </w:r>
      <w:r>
        <w:rPr>
          <w:sz w:val="24"/>
        </w:rPr>
        <w:t>2</w:t>
      </w:r>
      <w:r>
        <w:rPr>
          <w:rFonts w:hint="eastAsia"/>
          <w:sz w:val="24"/>
        </w:rPr>
        <w:t>.</w:t>
      </w:r>
      <w:r>
        <w:rPr>
          <w:sz w:val="24"/>
        </w:rPr>
        <w:t>1）计算</w:t>
      </w:r>
      <w:r>
        <w:rPr>
          <w:rFonts w:hint="eastAsia"/>
          <w:sz w:val="24"/>
        </w:rPr>
        <w:t>：</w:t>
      </w:r>
      <w:r>
        <w:rPr>
          <w:sz w:val="24"/>
        </w:rPr>
        <w:t xml:space="preserve"> </w:t>
      </w:r>
    </w:p>
    <w:p>
      <w:pPr>
        <w:pStyle w:val="13"/>
        <w:spacing w:before="156" w:line="360" w:lineRule="auto"/>
        <w:ind w:firstLine="0" w:firstLineChars="0"/>
        <w:jc w:val="right"/>
        <w:rPr>
          <w:szCs w:val="24"/>
        </w:rPr>
      </w:pPr>
      <w:r>
        <w:rPr>
          <w:szCs w:val="24"/>
        </w:rPr>
        <w:t xml:space="preserve"> </w:t>
      </w:r>
      <w:r>
        <w:rPr>
          <w:position w:val="-30"/>
          <w:szCs w:val="24"/>
        </w:rPr>
        <w:object>
          <v:shape id="_x0000_i1090" o:spt="75" type="#_x0000_t75" style="height:34.15pt;width:188.7pt;" o:ole="t" filled="f" o:preferrelative="t" stroked="f" coordsize="21600,21600">
            <v:path/>
            <v:fill on="f" focussize="0,0"/>
            <v:stroke on="f" joinstyle="miter"/>
            <v:imagedata r:id="rId139" o:title=""/>
            <o:lock v:ext="edit" aspectratio="t"/>
            <w10:wrap type="none"/>
            <w10:anchorlock/>
          </v:shape>
          <o:OLEObject Type="Embed" ProgID="Equation.DSMT4" ShapeID="_x0000_i1090" DrawAspect="Content" ObjectID="_1468075790" r:id="rId138">
            <o:LockedField>false</o:LockedField>
          </o:OLEObject>
        </w:object>
      </w:r>
      <w:r>
        <w:rPr>
          <w:szCs w:val="24"/>
        </w:rPr>
        <w:t xml:space="preserve">             </w:t>
      </w:r>
      <w:r>
        <w:rPr>
          <w:rFonts w:ascii="Times New Roman" w:hAnsi="Times New Roman" w:cs="Times New Roman"/>
          <w:szCs w:val="24"/>
        </w:rPr>
        <w:t>(5.2.1)</w:t>
      </w:r>
    </w:p>
    <w:p>
      <w:pPr>
        <w:spacing w:after="156" w:afterLines="50" w:line="360" w:lineRule="auto"/>
        <w:jc w:val="center"/>
        <w:rPr>
          <w:sz w:val="24"/>
        </w:rPr>
      </w:pPr>
      <w:r>
        <w:rPr>
          <w:rFonts w:hint="eastAsia"/>
          <w:sz w:val="24"/>
        </w:rPr>
        <w:t xml:space="preserve">                      </w:t>
      </w:r>
      <w:r>
        <w:rPr>
          <w:sz w:val="24"/>
        </w:rPr>
        <w:t>（20</w:t>
      </w:r>
      <w:r>
        <w:rPr>
          <w:rFonts w:hint="eastAsia"/>
          <w:sz w:val="24"/>
        </w:rPr>
        <w:t xml:space="preserve"> </w:t>
      </w:r>
      <w:r>
        <w:rPr>
          <w:sz w:val="24"/>
        </w:rPr>
        <w:t>mm</w:t>
      </w:r>
      <w:r>
        <w:rPr>
          <w:rFonts w:ascii="宋体" w:hAnsi="宋体"/>
          <w:sz w:val="24"/>
        </w:rPr>
        <w:t>≤</w:t>
      </w:r>
      <w:r>
        <w:rPr>
          <w:i/>
          <w:sz w:val="24"/>
        </w:rPr>
        <w:t>c</w:t>
      </w:r>
      <w:r>
        <w:rPr>
          <w:rFonts w:ascii="宋体" w:hAnsi="宋体"/>
          <w:sz w:val="24"/>
        </w:rPr>
        <w:t>≤</w:t>
      </w:r>
      <w:r>
        <w:rPr>
          <w:sz w:val="24"/>
        </w:rPr>
        <w:t>50</w:t>
      </w:r>
      <w:r>
        <w:rPr>
          <w:rFonts w:hint="eastAsia"/>
          <w:sz w:val="24"/>
        </w:rPr>
        <w:t xml:space="preserve"> </w:t>
      </w:r>
      <w:r>
        <w:rPr>
          <w:sz w:val="24"/>
        </w:rPr>
        <w:t>m</w:t>
      </w:r>
      <w:r>
        <w:rPr>
          <w:kern w:val="0"/>
          <w:sz w:val="24"/>
        </w:rPr>
        <w:t>m；0.2</w:t>
      </w:r>
      <w:r>
        <w:rPr>
          <w:rFonts w:ascii="宋体" w:hAnsi="宋体"/>
          <w:sz w:val="24"/>
        </w:rPr>
        <w:t>≤</w:t>
      </w:r>
      <w:r>
        <w:rPr>
          <w:i/>
          <w:sz w:val="24"/>
        </w:rPr>
        <w:t>M</w:t>
      </w:r>
      <w:r>
        <w:rPr>
          <w:rFonts w:ascii="宋体" w:hAnsi="宋体"/>
          <w:sz w:val="24"/>
        </w:rPr>
        <w:t>/</w:t>
      </w:r>
      <w:r>
        <w:rPr>
          <w:i/>
          <w:sz w:val="24"/>
        </w:rPr>
        <w:t>M</w:t>
      </w:r>
      <w:r>
        <w:rPr>
          <w:sz w:val="24"/>
          <w:vertAlign w:val="subscript"/>
        </w:rPr>
        <w:t>u</w:t>
      </w:r>
      <w:r>
        <w:rPr>
          <w:rFonts w:ascii="宋体" w:hAnsi="宋体"/>
          <w:sz w:val="24"/>
        </w:rPr>
        <w:t>≤</w:t>
      </w:r>
      <w:r>
        <w:rPr>
          <w:kern w:val="0"/>
          <w:sz w:val="24"/>
        </w:rPr>
        <w:t>0.7</w:t>
      </w:r>
      <w:r>
        <w:rPr>
          <w:sz w:val="24"/>
        </w:rPr>
        <w:t xml:space="preserve">） </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020"/>
        <w:gridCol w:w="6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Pr>
          <w:p>
            <w:pPr>
              <w:spacing w:line="360" w:lineRule="auto"/>
              <w:jc w:val="right"/>
              <w:rPr>
                <w:sz w:val="24"/>
              </w:rPr>
            </w:pPr>
            <w:r>
              <w:rPr>
                <w:rFonts w:hint="eastAsia"/>
                <w:sz w:val="24"/>
              </w:rPr>
              <w:t>式中：</w:t>
            </w:r>
            <w:r>
              <w:rPr>
                <w:rFonts w:hint="eastAsia"/>
                <w:i/>
                <w:sz w:val="24"/>
              </w:rPr>
              <w:t>R</w:t>
            </w:r>
            <w:r>
              <w:rPr>
                <w:i/>
                <w:sz w:val="24"/>
                <w:vertAlign w:val="subscript"/>
              </w:rPr>
              <w:t>T</w:t>
            </w:r>
          </w:p>
        </w:tc>
        <w:tc>
          <w:tcPr>
            <w:tcW w:w="1020" w:type="dxa"/>
          </w:tcPr>
          <w:p>
            <w:pPr>
              <w:spacing w:line="360" w:lineRule="auto"/>
              <w:jc w:val="center"/>
              <w:rPr>
                <w:sz w:val="24"/>
              </w:rPr>
            </w:pPr>
            <w:r>
              <w:rPr>
                <w:sz w:val="24"/>
              </w:rPr>
              <w:t>——</w:t>
            </w:r>
          </w:p>
        </w:tc>
        <w:tc>
          <w:tcPr>
            <w:tcW w:w="6158" w:type="dxa"/>
            <w:vAlign w:val="center"/>
          </w:tcPr>
          <w:p>
            <w:pPr>
              <w:spacing w:line="360" w:lineRule="auto"/>
              <w:rPr>
                <w:sz w:val="24"/>
              </w:rPr>
            </w:pPr>
            <w:r>
              <w:rPr>
                <w:rFonts w:hint="eastAsia"/>
                <w:sz w:val="24"/>
              </w:rPr>
              <w:t>耐火极限(min</w:t>
            </w:r>
            <w:r>
              <w:rPr>
                <w:sz w:val="24"/>
              </w:rPr>
              <w:t>)</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Pr>
          <w:p>
            <w:pPr>
              <w:spacing w:line="360" w:lineRule="auto"/>
              <w:jc w:val="right"/>
              <w:rPr>
                <w:sz w:val="24"/>
              </w:rPr>
            </w:pPr>
            <w:r>
              <w:rPr>
                <w:rFonts w:hint="eastAsia"/>
                <w:i/>
                <w:sz w:val="24"/>
              </w:rPr>
              <w:t>M</w:t>
            </w:r>
          </w:p>
        </w:tc>
        <w:tc>
          <w:tcPr>
            <w:tcW w:w="1020" w:type="dxa"/>
          </w:tcPr>
          <w:p>
            <w:pPr>
              <w:spacing w:line="360" w:lineRule="auto"/>
              <w:jc w:val="center"/>
              <w:rPr>
                <w:sz w:val="24"/>
              </w:rPr>
            </w:pPr>
            <w:r>
              <w:rPr>
                <w:sz w:val="24"/>
              </w:rPr>
              <w:t>——</w:t>
            </w:r>
          </w:p>
        </w:tc>
        <w:tc>
          <w:tcPr>
            <w:tcW w:w="6158" w:type="dxa"/>
            <w:vAlign w:val="center"/>
          </w:tcPr>
          <w:p>
            <w:pPr>
              <w:spacing w:line="360" w:lineRule="auto"/>
              <w:rPr>
                <w:sz w:val="24"/>
              </w:rPr>
            </w:pPr>
            <w:r>
              <w:rPr>
                <w:rFonts w:hint="eastAsia"/>
                <w:sz w:val="24"/>
              </w:rPr>
              <w:t>高温下按简支梁计算的梁跨中组合弯矩(kN</w:t>
            </w:r>
            <w:r>
              <w:rPr>
                <w:sz w:val="24"/>
              </w:rPr>
              <w:t>·m)</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Pr>
          <w:p>
            <w:pPr>
              <w:spacing w:line="360" w:lineRule="auto"/>
              <w:jc w:val="right"/>
              <w:rPr>
                <w:sz w:val="24"/>
              </w:rPr>
            </w:pPr>
            <w:r>
              <w:rPr>
                <w:rFonts w:hint="eastAsia"/>
                <w:i/>
                <w:sz w:val="24"/>
              </w:rPr>
              <w:t>M</w:t>
            </w:r>
            <w:r>
              <w:rPr>
                <w:iCs/>
                <w:sz w:val="24"/>
                <w:vertAlign w:val="subscript"/>
              </w:rPr>
              <w:t>u</w:t>
            </w:r>
          </w:p>
        </w:tc>
        <w:tc>
          <w:tcPr>
            <w:tcW w:w="1020" w:type="dxa"/>
          </w:tcPr>
          <w:p>
            <w:pPr>
              <w:spacing w:line="360" w:lineRule="auto"/>
              <w:jc w:val="center"/>
              <w:rPr>
                <w:sz w:val="24"/>
              </w:rPr>
            </w:pPr>
            <w:r>
              <w:rPr>
                <w:sz w:val="24"/>
              </w:rPr>
              <w:t>——</w:t>
            </w:r>
          </w:p>
        </w:tc>
        <w:tc>
          <w:tcPr>
            <w:tcW w:w="6158" w:type="dxa"/>
            <w:vAlign w:val="center"/>
          </w:tcPr>
          <w:p>
            <w:pPr>
              <w:spacing w:line="360" w:lineRule="auto"/>
              <w:rPr>
                <w:sz w:val="24"/>
              </w:rPr>
            </w:pPr>
            <w:r>
              <w:rPr>
                <w:rFonts w:hint="eastAsia"/>
                <w:sz w:val="24"/>
              </w:rPr>
              <w:t>常温下梁跨中受弯承载力(kN</w:t>
            </w:r>
            <w:r>
              <w:rPr>
                <w:sz w:val="24"/>
              </w:rPr>
              <w:t>·m)</w:t>
            </w:r>
            <w:r>
              <w:rPr>
                <w:rFonts w:hint="eastAsia"/>
                <w:sz w:val="24"/>
              </w:rPr>
              <w:t>，计算时钢筋和混凝土强度采用标准值；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Pr>
          <w:p>
            <w:pPr>
              <w:spacing w:line="360" w:lineRule="auto"/>
              <w:jc w:val="right"/>
              <w:rPr>
                <w:sz w:val="24"/>
              </w:rPr>
            </w:pPr>
            <w:r>
              <w:rPr>
                <w:rFonts w:hint="eastAsia"/>
                <w:i/>
                <w:sz w:val="24"/>
              </w:rPr>
              <w:t>c</w:t>
            </w:r>
          </w:p>
        </w:tc>
        <w:tc>
          <w:tcPr>
            <w:tcW w:w="1020" w:type="dxa"/>
          </w:tcPr>
          <w:p>
            <w:pPr>
              <w:spacing w:line="360" w:lineRule="auto"/>
              <w:jc w:val="center"/>
              <w:rPr>
                <w:sz w:val="24"/>
              </w:rPr>
            </w:pPr>
            <w:r>
              <w:rPr>
                <w:sz w:val="24"/>
              </w:rPr>
              <w:t>——</w:t>
            </w:r>
          </w:p>
        </w:tc>
        <w:tc>
          <w:tcPr>
            <w:tcW w:w="6158" w:type="dxa"/>
            <w:vAlign w:val="center"/>
          </w:tcPr>
          <w:p>
            <w:pPr>
              <w:spacing w:line="360" w:lineRule="auto"/>
              <w:rPr>
                <w:sz w:val="24"/>
              </w:rPr>
            </w:pPr>
            <w:r>
              <w:rPr>
                <w:rFonts w:hint="eastAsia"/>
                <w:sz w:val="24"/>
              </w:rPr>
              <w:t>梁纵向受拉钢筋的保护层厚度(m</w:t>
            </w:r>
            <w:r>
              <w:rPr>
                <w:sz w:val="24"/>
              </w:rPr>
              <w:t>m)</w:t>
            </w:r>
            <w:r>
              <w:rPr>
                <w:rFonts w:hint="eastAsia"/>
                <w:sz w:val="24"/>
              </w:rPr>
              <w:t>。</w:t>
            </w:r>
          </w:p>
        </w:tc>
      </w:tr>
    </w:tbl>
    <w:p>
      <w:pPr>
        <w:spacing w:before="156" w:beforeLines="50" w:line="360" w:lineRule="auto"/>
        <w:rPr>
          <w:sz w:val="24"/>
        </w:rPr>
      </w:pPr>
      <w:r>
        <w:rPr>
          <w:rFonts w:hint="eastAsia"/>
          <w:b/>
          <w:sz w:val="24"/>
        </w:rPr>
        <w:t>5.2.</w:t>
      </w:r>
      <w:bookmarkEnd w:id="169"/>
      <w:bookmarkStart w:id="170" w:name="OLE_LINK7"/>
      <w:bookmarkStart w:id="171" w:name="OLE_LINK8"/>
      <w:r>
        <w:rPr>
          <w:b/>
          <w:sz w:val="24"/>
        </w:rPr>
        <w:t>2</w:t>
      </w:r>
      <w:r>
        <w:rPr>
          <w:rFonts w:hint="eastAsia"/>
          <w:b/>
          <w:sz w:val="24"/>
        </w:rPr>
        <w:t xml:space="preserve">  </w:t>
      </w:r>
      <w:r>
        <w:rPr>
          <w:sz w:val="24"/>
        </w:rPr>
        <w:t>当普通混凝土梁的梁宽以及纵向受拉钢筋的</w:t>
      </w:r>
      <w:r>
        <w:rPr>
          <w:rFonts w:hint="eastAsia"/>
          <w:sz w:val="24"/>
        </w:rPr>
        <w:t>梁底</w:t>
      </w:r>
      <w:r>
        <w:rPr>
          <w:sz w:val="24"/>
        </w:rPr>
        <w:t>保护层厚度不小于表5</w:t>
      </w:r>
      <w:r>
        <w:rPr>
          <w:rFonts w:hint="eastAsia"/>
          <w:sz w:val="24"/>
        </w:rPr>
        <w:t>.</w:t>
      </w:r>
      <w:r>
        <w:rPr>
          <w:sz w:val="24"/>
        </w:rPr>
        <w:t>2</w:t>
      </w:r>
      <w:r>
        <w:rPr>
          <w:rFonts w:hint="eastAsia"/>
          <w:sz w:val="24"/>
        </w:rPr>
        <w:t>.</w:t>
      </w:r>
      <w:r>
        <w:rPr>
          <w:sz w:val="24"/>
        </w:rPr>
        <w:t>2的规定，</w:t>
      </w:r>
      <w:r>
        <w:rPr>
          <w:rFonts w:hint="eastAsia"/>
          <w:sz w:val="24"/>
        </w:rPr>
        <w:t>且</w:t>
      </w:r>
      <w:r>
        <w:rPr>
          <w:sz w:val="24"/>
        </w:rPr>
        <w:t>角部受拉钢筋的梁侧保护层厚度不小于表5</w:t>
      </w:r>
      <w:r>
        <w:rPr>
          <w:rFonts w:hint="eastAsia"/>
          <w:sz w:val="24"/>
        </w:rPr>
        <w:t>.</w:t>
      </w:r>
      <w:r>
        <w:rPr>
          <w:sz w:val="24"/>
        </w:rPr>
        <w:t>2</w:t>
      </w:r>
      <w:r>
        <w:rPr>
          <w:rFonts w:hint="eastAsia"/>
          <w:sz w:val="24"/>
        </w:rPr>
        <w:t>.</w:t>
      </w:r>
      <w:r>
        <w:rPr>
          <w:sz w:val="24"/>
        </w:rPr>
        <w:t>2中数值加上10</w:t>
      </w:r>
      <w:r>
        <w:rPr>
          <w:rFonts w:hint="eastAsia"/>
          <w:sz w:val="24"/>
        </w:rPr>
        <w:t xml:space="preserve"> </w:t>
      </w:r>
      <w:r>
        <w:rPr>
          <w:sz w:val="24"/>
        </w:rPr>
        <w:t>mm时，梁的耐火极限</w:t>
      </w:r>
      <w:r>
        <w:rPr>
          <w:rFonts w:hint="eastAsia"/>
          <w:sz w:val="24"/>
        </w:rPr>
        <w:t>可不进行验算</w:t>
      </w:r>
      <w:r>
        <w:rPr>
          <w:sz w:val="24"/>
        </w:rPr>
        <w:t>。</w:t>
      </w:r>
    </w:p>
    <w:p>
      <w:pPr>
        <w:ind w:firstLine="422"/>
        <w:jc w:val="center"/>
        <w:rPr>
          <w:rFonts w:ascii="黑体" w:hAnsi="黑体" w:eastAsia="黑体" w:cs="黑体"/>
          <w:bCs/>
          <w:sz w:val="24"/>
        </w:rPr>
      </w:pPr>
      <w:r>
        <w:rPr>
          <w:rFonts w:hint="eastAsia" w:ascii="黑体" w:hAnsi="黑体" w:eastAsia="黑体" w:cs="黑体"/>
          <w:bCs/>
          <w:sz w:val="24"/>
        </w:rPr>
        <w:t>表</w:t>
      </w:r>
      <w:r>
        <w:rPr>
          <w:rFonts w:ascii="黑体" w:hAnsi="黑体" w:eastAsia="黑体" w:cs="黑体"/>
          <w:bCs/>
          <w:sz w:val="24"/>
        </w:rPr>
        <w:t xml:space="preserve">5.2.2-1  </w:t>
      </w:r>
      <w:r>
        <w:rPr>
          <w:rFonts w:hint="eastAsia" w:ascii="黑体" w:hAnsi="黑体" w:eastAsia="黑体" w:cs="黑体"/>
          <w:bCs/>
          <w:sz w:val="24"/>
        </w:rPr>
        <w:t>简支梁梁宽和纵向受拉钢筋保护层厚度的最小值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672"/>
        <w:gridCol w:w="1433"/>
        <w:gridCol w:w="1444"/>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jc w:val="center"/>
              <w:rPr>
                <w:szCs w:val="21"/>
              </w:rPr>
            </w:pPr>
            <w:r>
              <w:rPr>
                <w:szCs w:val="21"/>
              </w:rPr>
              <w:t>耐火极限（min）</w:t>
            </w:r>
          </w:p>
        </w:tc>
        <w:tc>
          <w:tcPr>
            <w:tcW w:w="6512" w:type="dxa"/>
            <w:gridSpan w:val="4"/>
            <w:vAlign w:val="center"/>
          </w:tcPr>
          <w:p>
            <w:pPr>
              <w:spacing w:line="300" w:lineRule="auto"/>
              <w:jc w:val="center"/>
              <w:rPr>
                <w:szCs w:val="21"/>
              </w:rPr>
            </w:pPr>
            <w:r>
              <w:rPr>
                <w:szCs w:val="21"/>
              </w:rPr>
              <w:t>梁宽（mm）/ 纵向受拉钢筋的保护层厚度（mm）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szCs w:val="21"/>
              </w:rPr>
              <w:t>60</w:t>
            </w:r>
          </w:p>
        </w:tc>
        <w:tc>
          <w:tcPr>
            <w:tcW w:w="1672" w:type="dxa"/>
            <w:vAlign w:val="center"/>
          </w:tcPr>
          <w:p>
            <w:pPr>
              <w:spacing w:line="300" w:lineRule="auto"/>
              <w:jc w:val="center"/>
              <w:rPr>
                <w:szCs w:val="21"/>
              </w:rPr>
            </w:pPr>
            <w:r>
              <w:rPr>
                <w:szCs w:val="21"/>
              </w:rPr>
              <w:t>120 / 30</w:t>
            </w:r>
          </w:p>
        </w:tc>
        <w:tc>
          <w:tcPr>
            <w:tcW w:w="1433" w:type="dxa"/>
            <w:vAlign w:val="center"/>
          </w:tcPr>
          <w:p>
            <w:pPr>
              <w:spacing w:line="300" w:lineRule="auto"/>
              <w:jc w:val="center"/>
              <w:rPr>
                <w:szCs w:val="21"/>
              </w:rPr>
            </w:pPr>
            <w:r>
              <w:rPr>
                <w:szCs w:val="21"/>
              </w:rPr>
              <w:t>160 / 25</w:t>
            </w:r>
          </w:p>
        </w:tc>
        <w:tc>
          <w:tcPr>
            <w:tcW w:w="1444" w:type="dxa"/>
            <w:vAlign w:val="center"/>
          </w:tcPr>
          <w:p>
            <w:pPr>
              <w:spacing w:line="300" w:lineRule="auto"/>
              <w:jc w:val="center"/>
              <w:rPr>
                <w:szCs w:val="21"/>
              </w:rPr>
            </w:pPr>
            <w:r>
              <w:rPr>
                <w:szCs w:val="21"/>
              </w:rPr>
              <w:t>200 / 20</w:t>
            </w:r>
          </w:p>
        </w:tc>
        <w:tc>
          <w:tcPr>
            <w:tcW w:w="1963" w:type="dxa"/>
            <w:vAlign w:val="center"/>
          </w:tcPr>
          <w:p>
            <w:pPr>
              <w:spacing w:line="300" w:lineRule="auto"/>
              <w:jc w:val="center"/>
              <w:rPr>
                <w:szCs w:val="21"/>
              </w:rPr>
            </w:pPr>
            <w:r>
              <w:rPr>
                <w:szCs w:val="21"/>
              </w:rPr>
              <w:t>300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szCs w:val="21"/>
              </w:rPr>
              <w:t>90</w:t>
            </w:r>
          </w:p>
        </w:tc>
        <w:tc>
          <w:tcPr>
            <w:tcW w:w="1672" w:type="dxa"/>
            <w:vAlign w:val="center"/>
          </w:tcPr>
          <w:p>
            <w:pPr>
              <w:spacing w:line="300" w:lineRule="auto"/>
              <w:jc w:val="center"/>
              <w:rPr>
                <w:szCs w:val="21"/>
              </w:rPr>
            </w:pPr>
            <w:r>
              <w:rPr>
                <w:szCs w:val="21"/>
              </w:rPr>
              <w:t>150 / 45</w:t>
            </w:r>
          </w:p>
        </w:tc>
        <w:tc>
          <w:tcPr>
            <w:tcW w:w="1433" w:type="dxa"/>
            <w:vAlign w:val="center"/>
          </w:tcPr>
          <w:p>
            <w:pPr>
              <w:spacing w:line="300" w:lineRule="auto"/>
              <w:jc w:val="center"/>
              <w:rPr>
                <w:szCs w:val="21"/>
              </w:rPr>
            </w:pPr>
            <w:r>
              <w:rPr>
                <w:szCs w:val="21"/>
              </w:rPr>
              <w:t>200 / 35</w:t>
            </w:r>
          </w:p>
        </w:tc>
        <w:tc>
          <w:tcPr>
            <w:tcW w:w="1444" w:type="dxa"/>
            <w:vAlign w:val="center"/>
          </w:tcPr>
          <w:p>
            <w:pPr>
              <w:spacing w:line="300" w:lineRule="auto"/>
              <w:jc w:val="center"/>
              <w:rPr>
                <w:szCs w:val="21"/>
              </w:rPr>
            </w:pPr>
            <w:r>
              <w:rPr>
                <w:szCs w:val="21"/>
              </w:rPr>
              <w:t>300 /30</w:t>
            </w:r>
          </w:p>
        </w:tc>
        <w:tc>
          <w:tcPr>
            <w:tcW w:w="1963" w:type="dxa"/>
            <w:vAlign w:val="center"/>
          </w:tcPr>
          <w:p>
            <w:pPr>
              <w:spacing w:line="300" w:lineRule="auto"/>
              <w:jc w:val="center"/>
              <w:rPr>
                <w:szCs w:val="21"/>
              </w:rPr>
            </w:pPr>
            <w:r>
              <w:rPr>
                <w:szCs w:val="21"/>
              </w:rPr>
              <w:t>400 /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szCs w:val="21"/>
              </w:rPr>
              <w:t>120</w:t>
            </w:r>
          </w:p>
        </w:tc>
        <w:tc>
          <w:tcPr>
            <w:tcW w:w="1672" w:type="dxa"/>
            <w:vAlign w:val="center"/>
          </w:tcPr>
          <w:p>
            <w:pPr>
              <w:spacing w:line="300" w:lineRule="auto"/>
              <w:jc w:val="center"/>
              <w:rPr>
                <w:szCs w:val="21"/>
              </w:rPr>
            </w:pPr>
            <w:r>
              <w:rPr>
                <w:szCs w:val="21"/>
              </w:rPr>
              <w:t>200 / 55</w:t>
            </w:r>
          </w:p>
        </w:tc>
        <w:tc>
          <w:tcPr>
            <w:tcW w:w="1433" w:type="dxa"/>
            <w:vAlign w:val="center"/>
          </w:tcPr>
          <w:p>
            <w:pPr>
              <w:spacing w:line="300" w:lineRule="auto"/>
              <w:jc w:val="center"/>
              <w:rPr>
                <w:szCs w:val="21"/>
              </w:rPr>
            </w:pPr>
            <w:r>
              <w:rPr>
                <w:szCs w:val="21"/>
              </w:rPr>
              <w:t>240 / 50</w:t>
            </w:r>
          </w:p>
        </w:tc>
        <w:tc>
          <w:tcPr>
            <w:tcW w:w="1444" w:type="dxa"/>
            <w:vAlign w:val="center"/>
          </w:tcPr>
          <w:p>
            <w:pPr>
              <w:spacing w:line="300" w:lineRule="auto"/>
              <w:jc w:val="center"/>
              <w:rPr>
                <w:szCs w:val="21"/>
              </w:rPr>
            </w:pPr>
            <w:r>
              <w:rPr>
                <w:szCs w:val="21"/>
              </w:rPr>
              <w:t>300 / 45</w:t>
            </w:r>
          </w:p>
        </w:tc>
        <w:tc>
          <w:tcPr>
            <w:tcW w:w="1963" w:type="dxa"/>
            <w:vAlign w:val="center"/>
          </w:tcPr>
          <w:p>
            <w:pPr>
              <w:spacing w:line="300" w:lineRule="auto"/>
              <w:jc w:val="center"/>
              <w:rPr>
                <w:szCs w:val="21"/>
              </w:rPr>
            </w:pPr>
            <w:r>
              <w:rPr>
                <w:szCs w:val="21"/>
              </w:rPr>
              <w:t>500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rFonts w:hint="eastAsia"/>
                <w:szCs w:val="21"/>
              </w:rPr>
              <w:t>1</w:t>
            </w:r>
            <w:r>
              <w:rPr>
                <w:szCs w:val="21"/>
              </w:rPr>
              <w:t>80</w:t>
            </w:r>
          </w:p>
        </w:tc>
        <w:tc>
          <w:tcPr>
            <w:tcW w:w="1672" w:type="dxa"/>
            <w:vAlign w:val="center"/>
          </w:tcPr>
          <w:p>
            <w:pPr>
              <w:spacing w:line="300" w:lineRule="auto"/>
              <w:jc w:val="center"/>
              <w:rPr>
                <w:szCs w:val="21"/>
              </w:rPr>
            </w:pPr>
            <w:r>
              <w:rPr>
                <w:rFonts w:hint="eastAsia"/>
                <w:szCs w:val="21"/>
              </w:rPr>
              <w:t>2</w:t>
            </w:r>
            <w:r>
              <w:rPr>
                <w:szCs w:val="21"/>
              </w:rPr>
              <w:t>40 / 70</w:t>
            </w:r>
          </w:p>
        </w:tc>
        <w:tc>
          <w:tcPr>
            <w:tcW w:w="1433" w:type="dxa"/>
            <w:vAlign w:val="center"/>
          </w:tcPr>
          <w:p>
            <w:pPr>
              <w:spacing w:line="300" w:lineRule="auto"/>
              <w:jc w:val="center"/>
              <w:rPr>
                <w:szCs w:val="21"/>
              </w:rPr>
            </w:pPr>
            <w:r>
              <w:rPr>
                <w:rFonts w:hint="eastAsia"/>
                <w:szCs w:val="21"/>
              </w:rPr>
              <w:t>3</w:t>
            </w:r>
            <w:r>
              <w:rPr>
                <w:szCs w:val="21"/>
              </w:rPr>
              <w:t>00 / 60</w:t>
            </w:r>
          </w:p>
        </w:tc>
        <w:tc>
          <w:tcPr>
            <w:tcW w:w="1444" w:type="dxa"/>
            <w:vAlign w:val="center"/>
          </w:tcPr>
          <w:p>
            <w:pPr>
              <w:spacing w:line="300" w:lineRule="auto"/>
              <w:jc w:val="center"/>
              <w:rPr>
                <w:szCs w:val="21"/>
              </w:rPr>
            </w:pPr>
            <w:r>
              <w:rPr>
                <w:rFonts w:hint="eastAsia"/>
                <w:szCs w:val="21"/>
              </w:rPr>
              <w:t>4</w:t>
            </w:r>
            <w:r>
              <w:rPr>
                <w:szCs w:val="21"/>
              </w:rPr>
              <w:t>00 / 55</w:t>
            </w:r>
          </w:p>
        </w:tc>
        <w:tc>
          <w:tcPr>
            <w:tcW w:w="1963" w:type="dxa"/>
            <w:vAlign w:val="center"/>
          </w:tcPr>
          <w:p>
            <w:pPr>
              <w:spacing w:line="300" w:lineRule="auto"/>
              <w:jc w:val="center"/>
              <w:rPr>
                <w:szCs w:val="21"/>
              </w:rPr>
            </w:pPr>
            <w:r>
              <w:rPr>
                <w:szCs w:val="21"/>
              </w:rPr>
              <w:t>600 / 50</w:t>
            </w:r>
          </w:p>
        </w:tc>
      </w:tr>
      <w:bookmarkEnd w:id="170"/>
      <w:bookmarkEnd w:id="171"/>
    </w:tbl>
    <w:p>
      <w:pPr>
        <w:ind w:firstLine="422"/>
        <w:jc w:val="center"/>
        <w:rPr>
          <w:rFonts w:ascii="黑体" w:hAnsi="黑体" w:eastAsia="黑体" w:cs="黑体"/>
          <w:bCs/>
          <w:sz w:val="24"/>
        </w:rPr>
      </w:pPr>
      <w:r>
        <w:rPr>
          <w:rFonts w:hint="eastAsia" w:ascii="黑体" w:hAnsi="黑体" w:eastAsia="黑体" w:cs="黑体"/>
          <w:bCs/>
          <w:sz w:val="24"/>
        </w:rPr>
        <w:t>表</w:t>
      </w:r>
      <w:r>
        <w:rPr>
          <w:rFonts w:ascii="黑体" w:hAnsi="黑体" w:eastAsia="黑体" w:cs="黑体"/>
          <w:bCs/>
          <w:sz w:val="24"/>
        </w:rPr>
        <w:t xml:space="preserve">5.2.2-2  </w:t>
      </w:r>
      <w:r>
        <w:rPr>
          <w:rFonts w:hint="eastAsia" w:ascii="黑体" w:hAnsi="黑体" w:eastAsia="黑体" w:cs="黑体"/>
          <w:bCs/>
          <w:sz w:val="24"/>
        </w:rPr>
        <w:t>连续梁梁宽和纵向受拉钢筋保护层厚度的最小值</w:t>
      </w:r>
    </w:p>
    <w:tbl>
      <w:tblPr>
        <w:tblStyle w:val="32"/>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672"/>
        <w:gridCol w:w="1433"/>
        <w:gridCol w:w="1434"/>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4" w:type="dxa"/>
            <w:vAlign w:val="center"/>
          </w:tcPr>
          <w:p>
            <w:pPr>
              <w:jc w:val="center"/>
              <w:rPr>
                <w:szCs w:val="21"/>
              </w:rPr>
            </w:pPr>
            <w:r>
              <w:rPr>
                <w:szCs w:val="21"/>
              </w:rPr>
              <w:t>耐火极限（min）</w:t>
            </w:r>
          </w:p>
        </w:tc>
        <w:tc>
          <w:tcPr>
            <w:tcW w:w="6604" w:type="dxa"/>
            <w:gridSpan w:val="4"/>
            <w:vAlign w:val="center"/>
          </w:tcPr>
          <w:p>
            <w:pPr>
              <w:spacing w:line="300" w:lineRule="auto"/>
              <w:jc w:val="center"/>
              <w:rPr>
                <w:szCs w:val="21"/>
              </w:rPr>
            </w:pPr>
            <w:r>
              <w:rPr>
                <w:szCs w:val="21"/>
              </w:rPr>
              <w:t>梁宽（mm）/ 纵向受拉钢筋的保护层厚度（mm）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szCs w:val="21"/>
              </w:rPr>
              <w:t>60</w:t>
            </w:r>
          </w:p>
        </w:tc>
        <w:tc>
          <w:tcPr>
            <w:tcW w:w="1672" w:type="dxa"/>
            <w:vAlign w:val="center"/>
          </w:tcPr>
          <w:p>
            <w:pPr>
              <w:spacing w:line="300" w:lineRule="auto"/>
              <w:jc w:val="center"/>
              <w:rPr>
                <w:szCs w:val="21"/>
              </w:rPr>
            </w:pPr>
            <w:r>
              <w:rPr>
                <w:szCs w:val="21"/>
              </w:rPr>
              <w:t>120 / 20</w:t>
            </w:r>
          </w:p>
        </w:tc>
        <w:tc>
          <w:tcPr>
            <w:tcW w:w="1433" w:type="dxa"/>
            <w:vAlign w:val="center"/>
          </w:tcPr>
          <w:p>
            <w:pPr>
              <w:spacing w:line="300" w:lineRule="auto"/>
              <w:jc w:val="center"/>
              <w:rPr>
                <w:szCs w:val="21"/>
              </w:rPr>
            </w:pPr>
            <w:r>
              <w:rPr>
                <w:szCs w:val="21"/>
              </w:rPr>
              <w:t>—</w:t>
            </w:r>
          </w:p>
        </w:tc>
        <w:tc>
          <w:tcPr>
            <w:tcW w:w="1434" w:type="dxa"/>
            <w:vAlign w:val="center"/>
          </w:tcPr>
          <w:p>
            <w:pPr>
              <w:spacing w:line="300" w:lineRule="auto"/>
              <w:jc w:val="center"/>
              <w:rPr>
                <w:szCs w:val="21"/>
              </w:rPr>
            </w:pPr>
            <w:r>
              <w:rPr>
                <w:szCs w:val="21"/>
              </w:rPr>
              <w:t>—</w:t>
            </w:r>
          </w:p>
        </w:tc>
        <w:tc>
          <w:tcPr>
            <w:tcW w:w="2065" w:type="dxa"/>
            <w:vAlign w:val="center"/>
          </w:tcPr>
          <w:p>
            <w:pPr>
              <w:spacing w:line="300"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szCs w:val="21"/>
              </w:rPr>
              <w:t>90</w:t>
            </w:r>
          </w:p>
        </w:tc>
        <w:tc>
          <w:tcPr>
            <w:tcW w:w="1672" w:type="dxa"/>
            <w:vAlign w:val="center"/>
          </w:tcPr>
          <w:p>
            <w:pPr>
              <w:spacing w:line="300" w:lineRule="auto"/>
              <w:jc w:val="center"/>
              <w:rPr>
                <w:szCs w:val="21"/>
              </w:rPr>
            </w:pPr>
            <w:r>
              <w:rPr>
                <w:szCs w:val="21"/>
              </w:rPr>
              <w:t>150 / 25</w:t>
            </w:r>
          </w:p>
        </w:tc>
        <w:tc>
          <w:tcPr>
            <w:tcW w:w="1433" w:type="dxa"/>
            <w:vAlign w:val="center"/>
          </w:tcPr>
          <w:p>
            <w:pPr>
              <w:spacing w:line="300" w:lineRule="auto"/>
              <w:jc w:val="center"/>
              <w:rPr>
                <w:szCs w:val="21"/>
              </w:rPr>
            </w:pPr>
            <w:r>
              <w:rPr>
                <w:szCs w:val="21"/>
              </w:rPr>
              <w:t>250 / 20</w:t>
            </w:r>
          </w:p>
        </w:tc>
        <w:tc>
          <w:tcPr>
            <w:tcW w:w="1434" w:type="dxa"/>
            <w:vAlign w:val="center"/>
          </w:tcPr>
          <w:p>
            <w:pPr>
              <w:spacing w:line="300" w:lineRule="auto"/>
              <w:jc w:val="center"/>
              <w:rPr>
                <w:szCs w:val="21"/>
              </w:rPr>
            </w:pPr>
            <w:r>
              <w:rPr>
                <w:szCs w:val="21"/>
              </w:rPr>
              <w:t>—</w:t>
            </w:r>
          </w:p>
        </w:tc>
        <w:tc>
          <w:tcPr>
            <w:tcW w:w="2065" w:type="dxa"/>
            <w:vAlign w:val="center"/>
          </w:tcPr>
          <w:p>
            <w:pPr>
              <w:spacing w:line="300"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szCs w:val="21"/>
              </w:rPr>
              <w:t>120</w:t>
            </w:r>
          </w:p>
        </w:tc>
        <w:tc>
          <w:tcPr>
            <w:tcW w:w="1672" w:type="dxa"/>
            <w:vAlign w:val="center"/>
          </w:tcPr>
          <w:p>
            <w:pPr>
              <w:spacing w:line="300" w:lineRule="auto"/>
              <w:jc w:val="center"/>
              <w:rPr>
                <w:szCs w:val="21"/>
              </w:rPr>
            </w:pPr>
            <w:r>
              <w:rPr>
                <w:szCs w:val="21"/>
              </w:rPr>
              <w:t>220 / 35</w:t>
            </w:r>
          </w:p>
        </w:tc>
        <w:tc>
          <w:tcPr>
            <w:tcW w:w="1433" w:type="dxa"/>
            <w:vAlign w:val="center"/>
          </w:tcPr>
          <w:p>
            <w:pPr>
              <w:spacing w:line="300" w:lineRule="auto"/>
              <w:jc w:val="center"/>
              <w:rPr>
                <w:szCs w:val="21"/>
              </w:rPr>
            </w:pPr>
            <w:r>
              <w:rPr>
                <w:szCs w:val="21"/>
              </w:rPr>
              <w:t>300 / 25</w:t>
            </w:r>
          </w:p>
        </w:tc>
        <w:tc>
          <w:tcPr>
            <w:tcW w:w="1434" w:type="dxa"/>
            <w:vAlign w:val="center"/>
          </w:tcPr>
          <w:p>
            <w:pPr>
              <w:spacing w:line="300" w:lineRule="auto"/>
              <w:jc w:val="center"/>
              <w:rPr>
                <w:szCs w:val="21"/>
              </w:rPr>
            </w:pPr>
            <w:r>
              <w:rPr>
                <w:szCs w:val="21"/>
              </w:rPr>
              <w:t>450 / 25</w:t>
            </w:r>
          </w:p>
        </w:tc>
        <w:tc>
          <w:tcPr>
            <w:tcW w:w="2065" w:type="dxa"/>
            <w:vAlign w:val="center"/>
          </w:tcPr>
          <w:p>
            <w:pPr>
              <w:spacing w:line="300" w:lineRule="auto"/>
              <w:jc w:val="center"/>
              <w:rPr>
                <w:szCs w:val="21"/>
              </w:rPr>
            </w:pPr>
            <w:r>
              <w:rPr>
                <w:szCs w:val="21"/>
              </w:rPr>
              <w:t>500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04" w:type="dxa"/>
            <w:vAlign w:val="center"/>
          </w:tcPr>
          <w:p>
            <w:pPr>
              <w:spacing w:line="300" w:lineRule="auto"/>
              <w:jc w:val="center"/>
              <w:rPr>
                <w:szCs w:val="21"/>
              </w:rPr>
            </w:pPr>
            <w:r>
              <w:rPr>
                <w:rFonts w:hint="eastAsia"/>
                <w:szCs w:val="21"/>
              </w:rPr>
              <w:t>1</w:t>
            </w:r>
            <w:r>
              <w:rPr>
                <w:szCs w:val="21"/>
              </w:rPr>
              <w:t>80</w:t>
            </w:r>
          </w:p>
        </w:tc>
        <w:tc>
          <w:tcPr>
            <w:tcW w:w="1672" w:type="dxa"/>
            <w:vAlign w:val="center"/>
          </w:tcPr>
          <w:p>
            <w:pPr>
              <w:spacing w:line="300" w:lineRule="auto"/>
              <w:jc w:val="center"/>
              <w:rPr>
                <w:szCs w:val="21"/>
              </w:rPr>
            </w:pPr>
            <w:r>
              <w:rPr>
                <w:rFonts w:hint="eastAsia"/>
                <w:szCs w:val="21"/>
              </w:rPr>
              <w:t>2</w:t>
            </w:r>
            <w:r>
              <w:rPr>
                <w:szCs w:val="21"/>
              </w:rPr>
              <w:t>40 / 50</w:t>
            </w:r>
          </w:p>
        </w:tc>
        <w:tc>
          <w:tcPr>
            <w:tcW w:w="1433" w:type="dxa"/>
            <w:vAlign w:val="center"/>
          </w:tcPr>
          <w:p>
            <w:pPr>
              <w:spacing w:line="300" w:lineRule="auto"/>
              <w:jc w:val="center"/>
              <w:rPr>
                <w:szCs w:val="21"/>
              </w:rPr>
            </w:pPr>
            <w:r>
              <w:rPr>
                <w:rFonts w:hint="eastAsia"/>
                <w:szCs w:val="21"/>
              </w:rPr>
              <w:t>4</w:t>
            </w:r>
            <w:r>
              <w:rPr>
                <w:szCs w:val="21"/>
              </w:rPr>
              <w:t>00 / 40</w:t>
            </w:r>
          </w:p>
        </w:tc>
        <w:tc>
          <w:tcPr>
            <w:tcW w:w="1434" w:type="dxa"/>
            <w:vAlign w:val="center"/>
          </w:tcPr>
          <w:p>
            <w:pPr>
              <w:spacing w:line="300" w:lineRule="auto"/>
              <w:jc w:val="center"/>
              <w:rPr>
                <w:szCs w:val="21"/>
              </w:rPr>
            </w:pPr>
            <w:r>
              <w:rPr>
                <w:rFonts w:hint="eastAsia"/>
                <w:szCs w:val="21"/>
              </w:rPr>
              <w:t>5</w:t>
            </w:r>
            <w:r>
              <w:rPr>
                <w:szCs w:val="21"/>
              </w:rPr>
              <w:t>50 / 40</w:t>
            </w:r>
          </w:p>
        </w:tc>
        <w:tc>
          <w:tcPr>
            <w:tcW w:w="2065" w:type="dxa"/>
            <w:vAlign w:val="center"/>
          </w:tcPr>
          <w:p>
            <w:pPr>
              <w:spacing w:line="300" w:lineRule="auto"/>
              <w:jc w:val="center"/>
              <w:rPr>
                <w:szCs w:val="21"/>
              </w:rPr>
            </w:pPr>
            <w:r>
              <w:rPr>
                <w:rFonts w:hint="eastAsia"/>
                <w:szCs w:val="21"/>
              </w:rPr>
              <w:t>6</w:t>
            </w:r>
            <w:r>
              <w:rPr>
                <w:szCs w:val="21"/>
              </w:rPr>
              <w:t>00 / 30</w:t>
            </w:r>
          </w:p>
        </w:tc>
      </w:tr>
    </w:tbl>
    <w:p>
      <w:pPr>
        <w:ind w:left="840" w:leftChars="200" w:hanging="420" w:hangingChars="200"/>
        <w:rPr>
          <w:i/>
          <w:szCs w:val="21"/>
        </w:rPr>
      </w:pPr>
      <w:r>
        <w:rPr>
          <w:szCs w:val="21"/>
        </w:rPr>
        <w:t>注：表5.2.2-1</w:t>
      </w:r>
      <w:r>
        <w:rPr>
          <w:rFonts w:hint="eastAsia"/>
          <w:szCs w:val="21"/>
        </w:rPr>
        <w:t>和表</w:t>
      </w:r>
      <w:r>
        <w:rPr>
          <w:szCs w:val="21"/>
        </w:rPr>
        <w:t>5.2.2-2</w:t>
      </w:r>
      <w:r>
        <w:rPr>
          <w:rFonts w:hint="eastAsia"/>
          <w:szCs w:val="21"/>
        </w:rPr>
        <w:t>适用于荷载比（</w:t>
      </w:r>
      <w:r>
        <w:rPr>
          <w:rFonts w:eastAsia="楷体"/>
          <w:i/>
          <w:szCs w:val="21"/>
        </w:rPr>
        <w:t>M</w:t>
      </w:r>
      <w:r>
        <w:rPr>
          <w:rFonts w:eastAsia="楷体"/>
          <w:szCs w:val="21"/>
        </w:rPr>
        <w:t>/</w:t>
      </w:r>
      <w:r>
        <w:rPr>
          <w:rFonts w:eastAsia="楷体"/>
          <w:i/>
          <w:szCs w:val="21"/>
        </w:rPr>
        <w:t>M</w:t>
      </w:r>
      <w:r>
        <w:rPr>
          <w:rFonts w:eastAsia="楷体"/>
          <w:szCs w:val="21"/>
          <w:vertAlign w:val="subscript"/>
        </w:rPr>
        <w:t>u</w:t>
      </w:r>
      <w:r>
        <w:rPr>
          <w:rFonts w:hint="eastAsia" w:eastAsia="楷体"/>
          <w:szCs w:val="21"/>
        </w:rPr>
        <w:t>）</w:t>
      </w:r>
      <w:r>
        <w:rPr>
          <w:rFonts w:hint="eastAsia"/>
          <w:szCs w:val="21"/>
        </w:rPr>
        <w:t>不高于0</w:t>
      </w:r>
      <w:r>
        <w:rPr>
          <w:szCs w:val="21"/>
        </w:rPr>
        <w:t>.5</w:t>
      </w:r>
      <w:r>
        <w:rPr>
          <w:rFonts w:hint="eastAsia"/>
          <w:szCs w:val="21"/>
        </w:rPr>
        <w:t>的普通混凝土梁。</w:t>
      </w:r>
    </w:p>
    <w:p>
      <w:pPr>
        <w:spacing w:line="360" w:lineRule="auto"/>
        <w:ind w:left="2"/>
        <w:rPr>
          <w:rFonts w:eastAsia="楷体"/>
          <w:sz w:val="24"/>
        </w:rPr>
      </w:pPr>
    </w:p>
    <w:p>
      <w:pPr>
        <w:pStyle w:val="3"/>
        <w:spacing w:line="360" w:lineRule="auto"/>
        <w:ind w:firstLine="422"/>
        <w:rPr>
          <w:color w:val="000000" w:themeColor="text1"/>
          <w:szCs w:val="24"/>
          <w14:textFill>
            <w14:solidFill>
              <w14:schemeClr w14:val="tx1"/>
            </w14:solidFill>
          </w14:textFill>
        </w:rPr>
      </w:pPr>
      <w:bookmarkStart w:id="172" w:name="_Toc76674010"/>
      <w:bookmarkStart w:id="173" w:name="_Toc57798624"/>
      <w:bookmarkStart w:id="174" w:name="_Toc58101083"/>
      <w:bookmarkStart w:id="175" w:name="_Toc90287849"/>
      <w:bookmarkStart w:id="176" w:name="_Toc90288913"/>
      <w:bookmarkStart w:id="177" w:name="_Toc26765"/>
      <w:bookmarkStart w:id="178" w:name="_Toc20997"/>
      <w:bookmarkStart w:id="179" w:name="_Toc417"/>
      <w:bookmarkStart w:id="180" w:name="_Toc13548"/>
      <w:bookmarkStart w:id="181" w:name="_Toc29278"/>
      <w:bookmarkStart w:id="182" w:name="_Toc123894275"/>
      <w:r>
        <w:rPr>
          <w:rFonts w:hint="eastAsia"/>
          <w:color w:val="000000" w:themeColor="text1"/>
          <w:szCs w:val="24"/>
          <w14:textFill>
            <w14:solidFill>
              <w14:schemeClr w14:val="tx1"/>
            </w14:solidFill>
          </w14:textFill>
        </w:rPr>
        <w:t>5.3</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柱</w:t>
      </w:r>
      <w:bookmarkEnd w:id="172"/>
      <w:bookmarkEnd w:id="173"/>
      <w:bookmarkEnd w:id="174"/>
      <w:bookmarkEnd w:id="175"/>
      <w:bookmarkEnd w:id="176"/>
      <w:r>
        <w:rPr>
          <w:rFonts w:hint="eastAsia"/>
          <w:color w:val="000000" w:themeColor="text1"/>
          <w:szCs w:val="24"/>
          <w14:textFill>
            <w14:solidFill>
              <w14:schemeClr w14:val="tx1"/>
            </w14:solidFill>
          </w14:textFill>
        </w:rPr>
        <w:t>和墙</w:t>
      </w:r>
      <w:bookmarkEnd w:id="177"/>
      <w:bookmarkEnd w:id="178"/>
      <w:bookmarkEnd w:id="179"/>
      <w:bookmarkEnd w:id="180"/>
      <w:bookmarkEnd w:id="181"/>
      <w:bookmarkEnd w:id="182"/>
    </w:p>
    <w:p>
      <w:pPr>
        <w:spacing w:line="360" w:lineRule="auto"/>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5.3.</w:t>
      </w:r>
      <w:r>
        <w:rPr>
          <w:b/>
          <w:color w:val="000000" w:themeColor="text1"/>
          <w:sz w:val="24"/>
          <w14:textFill>
            <w14:solidFill>
              <w14:schemeClr w14:val="tx1"/>
            </w14:solidFill>
          </w14:textFill>
        </w:rPr>
        <w:t xml:space="preserve">1 </w:t>
      </w:r>
      <w:r>
        <w:rPr>
          <w:rFonts w:hint="eastAsia"/>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普通混凝土矩形柱、等肢异形柱的耐火极限</w:t>
      </w:r>
      <w:r>
        <w:rPr>
          <w:rFonts w:hint="eastAsia"/>
          <w:sz w:val="24"/>
        </w:rPr>
        <w:t>宜</w:t>
      </w:r>
      <w:r>
        <w:rPr>
          <w:color w:val="000000" w:themeColor="text1"/>
          <w:sz w:val="24"/>
          <w14:textFill>
            <w14:solidFill>
              <w14:schemeClr w14:val="tx1"/>
            </w14:solidFill>
          </w14:textFill>
        </w:rPr>
        <w:t>按式（</w:t>
      </w:r>
      <w:r>
        <w:rPr>
          <w:rFonts w:hint="eastAsia"/>
          <w:color w:val="000000" w:themeColor="text1"/>
          <w:sz w:val="24"/>
          <w14:textFill>
            <w14:solidFill>
              <w14:schemeClr w14:val="tx1"/>
            </w14:solidFill>
          </w14:textFill>
        </w:rPr>
        <w:t>5.3.</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1）计算：</w:t>
      </w:r>
    </w:p>
    <w:tbl>
      <w:tblPr>
        <w:tblStyle w:val="33"/>
        <w:tblW w:w="0" w:type="auto"/>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3"/>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14"/>
                <w:sz w:val="24"/>
                <w14:textFill>
                  <w14:solidFill>
                    <w14:schemeClr w14:val="tx1"/>
                  </w14:solidFill>
                </w14:textFill>
              </w:rPr>
              <w:object>
                <v:shape id="_x0000_i1091" o:spt="75" type="#_x0000_t75" style="height:22.75pt;width:121.25pt;" o:ole="t" filled="f" o:preferrelative="t" stroked="f" coordsize="21600,21600">
                  <v:path/>
                  <v:fill on="f" focussize="0,0"/>
                  <v:stroke on="f" joinstyle="miter"/>
                  <v:imagedata r:id="rId141" o:title=""/>
                  <o:lock v:ext="edit" aspectratio="t"/>
                  <w10:wrap type="none"/>
                  <w10:anchorlock/>
                </v:shape>
                <o:OLEObject Type="Embed" ProgID="Equation.DSMT4" ShapeID="_x0000_i1091" DrawAspect="Content" ObjectID="_1468075791" r:id="rId140">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(5.3.1-1</w:t>
            </w:r>
            <w:r>
              <w:rPr>
                <w:rFonts w:ascii="宋体" w:hAnsi="宋体"/>
                <w:color w:val="000000" w:themeColor="text1"/>
                <w:sz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14"/>
                <w:sz w:val="24"/>
                <w14:textFill>
                  <w14:solidFill>
                    <w14:schemeClr w14:val="tx1"/>
                  </w14:solidFill>
                </w14:textFill>
              </w:rPr>
              <w:object>
                <v:shape id="_x0000_i1092" o:spt="75" type="#_x0000_t75" style="height:22.75pt;width:91.05pt;" o:ole="t" filled="f" o:preferrelative="t" stroked="f" coordsize="21600,21600">
                  <v:path/>
                  <v:fill on="f" focussize="0,0"/>
                  <v:stroke on="f" joinstyle="miter"/>
                  <v:imagedata r:id="rId143" o:title=""/>
                  <o:lock v:ext="edit" aspectratio="t"/>
                  <w10:wrap type="none"/>
                  <w10:anchorlock/>
                </v:shape>
                <o:OLEObject Type="Embed" ProgID="Equation.DSMT4" ShapeID="_x0000_i1092" DrawAspect="Content" ObjectID="_1468075792" r:id="rId142">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10"/>
                <w:sz w:val="24"/>
                <w14:textFill>
                  <w14:solidFill>
                    <w14:schemeClr w14:val="tx1"/>
                  </w14:solidFill>
                </w14:textFill>
              </w:rPr>
              <w:object>
                <v:shape id="_x0000_i1093" o:spt="75" type="#_x0000_t75" style="height:18.5pt;width:61.45pt;" o:ole="t" filled="f" o:preferrelative="t" stroked="f" coordsize="21600,21600">
                  <v:path/>
                  <v:fill on="f" focussize="0,0"/>
                  <v:stroke on="f" joinstyle="miter"/>
                  <v:imagedata r:id="rId145" o:title=""/>
                  <o:lock v:ext="edit" aspectratio="t"/>
                  <w10:wrap type="none"/>
                  <w10:anchorlock/>
                </v:shape>
                <o:OLEObject Type="Embed" ProgID="Equation.DSMT4" ShapeID="_x0000_i1093" DrawAspect="Content" ObjectID="_1468075793" r:id="rId144">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22"/>
                <w:sz w:val="24"/>
                <w14:textFill>
                  <w14:solidFill>
                    <w14:schemeClr w14:val="tx1"/>
                  </w14:solidFill>
                </w14:textFill>
              </w:rPr>
              <w:object>
                <v:shape id="_x0000_i1094" o:spt="75" type="#_x0000_t75" style="height:33.3pt;width:116.7pt;" o:ole="t" filled="f" o:preferrelative="t" stroked="f" coordsize="21600,21600">
                  <v:path/>
                  <v:fill on="f" focussize="0,0"/>
                  <v:stroke on="f" joinstyle="miter"/>
                  <v:imagedata r:id="rId147" o:title=""/>
                  <o:lock v:ext="edit" aspectratio="t"/>
                  <w10:wrap type="none"/>
                  <w10:anchorlock/>
                </v:shape>
                <o:OLEObject Type="Embed" ProgID="Equation.DSMT4" ShapeID="_x0000_i1094" DrawAspect="Content" ObjectID="_1468075794" r:id="rId146">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10"/>
                <w:sz w:val="24"/>
                <w14:textFill>
                  <w14:solidFill>
                    <w14:schemeClr w14:val="tx1"/>
                  </w14:solidFill>
                </w14:textFill>
              </w:rPr>
              <w:object>
                <v:shape id="_x0000_i1095" o:spt="75" type="#_x0000_t75" style="height:17.65pt;width:61.45pt;" o:ole="t" filled="f" o:preferrelative="t" stroked="f" coordsize="21600,21600">
                  <v:path/>
                  <v:fill on="f" focussize="0,0"/>
                  <v:stroke on="f" joinstyle="miter"/>
                  <v:imagedata r:id="rId149" o:title=""/>
                  <o:lock v:ext="edit" aspectratio="t"/>
                  <w10:wrap type="none"/>
                  <w10:anchorlock/>
                </v:shape>
                <o:OLEObject Type="Embed" ProgID="Equation.DSMT4" ShapeID="_x0000_i1095" DrawAspect="Content" ObjectID="_1468075795" r:id="rId148">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10"/>
                <w:sz w:val="24"/>
                <w14:textFill>
                  <w14:solidFill>
                    <w14:schemeClr w14:val="tx1"/>
                  </w14:solidFill>
                </w14:textFill>
              </w:rPr>
              <w:object>
                <v:shape id="_x0000_i1096" o:spt="75" type="#_x0000_t75" style="height:19.05pt;width:125.2pt;" o:ole="t" filled="f" o:preferrelative="t" stroked="f" coordsize="21600,21600">
                  <v:path/>
                  <v:fill on="f" focussize="0,0"/>
                  <v:stroke on="f" joinstyle="miter"/>
                  <v:imagedata r:id="rId151" o:title=""/>
                  <o:lock v:ext="edit" aspectratio="t"/>
                  <w10:wrap type="none"/>
                  <w10:anchorlock/>
                </v:shape>
                <o:OLEObject Type="Embed" ProgID="Equation.DSMT4" ShapeID="_x0000_i1096" DrawAspect="Content" ObjectID="_1468075796" r:id="rId150">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83" w:type="dxa"/>
          </w:tcPr>
          <w:p>
            <w:pPr>
              <w:spacing w:line="360" w:lineRule="auto"/>
              <w:jc w:val="center"/>
              <w:rPr>
                <w:color w:val="000000" w:themeColor="text1"/>
                <w:position w:val="-14"/>
                <w:sz w:val="24"/>
                <w14:textFill>
                  <w14:solidFill>
                    <w14:schemeClr w14:val="tx1"/>
                  </w14:solidFill>
                </w14:textFill>
              </w:rPr>
            </w:pPr>
            <w:r>
              <w:rPr>
                <w:color w:val="000000" w:themeColor="text1"/>
                <w:position w:val="-14"/>
                <w:sz w:val="24"/>
                <w14:textFill>
                  <w14:solidFill>
                    <w14:schemeClr w14:val="tx1"/>
                  </w14:solidFill>
                </w14:textFill>
              </w:rPr>
              <w:object>
                <v:shape id="_x0000_i1097" o:spt="75" type="#_x0000_t75" style="height:19.05pt;width:64.6pt;" o:ole="t" filled="f" o:preferrelative="t" stroked="f" coordsize="21600,21600">
                  <v:path/>
                  <v:fill on="f" focussize="0,0"/>
                  <v:stroke on="f" joinstyle="miter"/>
                  <v:imagedata r:id="rId153" o:title=""/>
                  <o:lock v:ext="edit" aspectratio="t"/>
                  <w10:wrap type="none"/>
                  <w10:anchorlock/>
                </v:shape>
                <o:OLEObject Type="Embed" ProgID="Equation.DSMT4" ShapeID="_x0000_i1097" DrawAspect="Content" ObjectID="_1468075797" r:id="rId152">
                  <o:LockedField>false</o:LockedField>
                </o:OLEObject>
              </w:object>
            </w:r>
          </w:p>
        </w:tc>
        <w:tc>
          <w:tcPr>
            <w:tcW w:w="1415" w:type="dxa"/>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p>
        </w:tc>
      </w:tr>
    </w:tbl>
    <w:tbl>
      <w:tblPr>
        <w:tblStyle w:val="32"/>
        <w:tblW w:w="8405" w:type="dxa"/>
        <w:tblInd w:w="71" w:type="dxa"/>
        <w:tblLayout w:type="fixed"/>
        <w:tblCellMar>
          <w:top w:w="0" w:type="dxa"/>
          <w:left w:w="57" w:type="dxa"/>
          <w:bottom w:w="0" w:type="dxa"/>
          <w:right w:w="57" w:type="dxa"/>
        </w:tblCellMar>
      </w:tblPr>
      <w:tblGrid>
        <w:gridCol w:w="1205"/>
        <w:gridCol w:w="720"/>
        <w:gridCol w:w="6480"/>
      </w:tblGrid>
      <w:tr>
        <w:tblPrEx>
          <w:tblCellMar>
            <w:top w:w="0" w:type="dxa"/>
            <w:left w:w="57" w:type="dxa"/>
            <w:bottom w:w="0" w:type="dxa"/>
            <w:right w:w="57" w:type="dxa"/>
          </w:tblCellMar>
        </w:tblPrEx>
        <w:trPr>
          <w:trHeight w:val="20" w:hRule="atLeast"/>
        </w:trPr>
        <w:tc>
          <w:tcPr>
            <w:tcW w:w="1205" w:type="dxa"/>
          </w:tcPr>
          <w:p>
            <w:pPr>
              <w:spacing w:line="360" w:lineRule="auto"/>
              <w:jc w:val="right"/>
              <w:rPr>
                <w:color w:val="000000" w:themeColor="text1"/>
                <w:sz w:val="24"/>
                <w:vertAlign w:val="subscript"/>
                <w14:textFill>
                  <w14:solidFill>
                    <w14:schemeClr w14:val="tx1"/>
                  </w14:solidFill>
                </w14:textFill>
              </w:rPr>
            </w:pPr>
            <w:r>
              <w:rPr>
                <w:color w:val="000000" w:themeColor="text1"/>
                <w:sz w:val="24"/>
                <w14:textFill>
                  <w14:solidFill>
                    <w14:schemeClr w14:val="tx1"/>
                  </w14:solidFill>
                </w14:textFill>
              </w:rPr>
              <w:t>式中</w:t>
            </w:r>
            <w:r>
              <w:rPr>
                <w:rFonts w:hint="eastAsia"/>
                <w:color w:val="000000" w:themeColor="text1"/>
                <w:sz w:val="24"/>
                <w14:textFill>
                  <w14:solidFill>
                    <w14:schemeClr w14:val="tx1"/>
                  </w14:solidFill>
                </w14:textFill>
              </w:rPr>
              <w:t>：</w:t>
            </w:r>
            <w:r>
              <w:rPr>
                <w:i/>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T</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耐火极限（min）；</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color w:val="000000" w:themeColor="text1"/>
                <w:sz w:val="24"/>
                <w14:textFill>
                  <w14:solidFill>
                    <w14:schemeClr w14:val="tx1"/>
                  </w14:solidFill>
                </w14:textFill>
              </w:rPr>
            </w:pPr>
            <w:r>
              <w:rPr>
                <w:i/>
                <w:iCs/>
                <w:color w:val="000000" w:themeColor="text1"/>
                <w:position w:val="-14"/>
                <w:sz w:val="24"/>
                <w14:textFill>
                  <w14:solidFill>
                    <w14:schemeClr w14:val="tx1"/>
                  </w14:solidFill>
                </w14:textFill>
              </w:rPr>
              <w:t>β</w:t>
            </w:r>
            <w:r>
              <w:rPr>
                <w:color w:val="000000" w:themeColor="text1"/>
                <w:position w:val="-14"/>
                <w:sz w:val="24"/>
                <w:vertAlign w:val="subscript"/>
                <w14:textFill>
                  <w14:solidFill>
                    <w14:schemeClr w14:val="tx1"/>
                  </w14:solidFill>
                </w14:textFill>
              </w:rPr>
              <w:t>μ</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color w:val="000000" w:themeColor="text1"/>
                <w:sz w:val="24"/>
                <w14:textFill>
                  <w14:solidFill>
                    <w14:schemeClr w14:val="tx1"/>
                  </w14:solidFill>
                </w14:textFill>
              </w:rPr>
            </w:pPr>
            <w:r>
              <w:rPr>
                <w:rFonts w:hint="eastAsia"/>
                <w:color w:val="000000" w:themeColor="text1"/>
                <w:position w:val="-14"/>
                <w:sz w:val="24"/>
                <w14:textFill>
                  <w14:solidFill>
                    <w14:schemeClr w14:val="tx1"/>
                  </w14:solidFill>
                </w14:textFill>
              </w:rPr>
              <w:t>考虑荷载比对柱耐火极限影响的系数；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rFonts w:hint="eastAsia"/>
                <w:color w:val="000000" w:themeColor="text1"/>
                <w:position w:val="-14"/>
                <w:sz w:val="24"/>
                <w:vertAlign w:val="subscript"/>
                <w14:textFill>
                  <w14:solidFill>
                    <w14:schemeClr w14:val="tx1"/>
                  </w14:solidFill>
                </w14:textFill>
              </w:rPr>
              <w:t>L</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考虑柱计算长度对柱耐火极限影响的系数；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rFonts w:hint="eastAsia"/>
                <w:color w:val="000000" w:themeColor="text1"/>
                <w:position w:val="-14"/>
                <w:sz w:val="24"/>
                <w:vertAlign w:val="subscript"/>
                <w14:textFill>
                  <w14:solidFill>
                    <w14:schemeClr w14:val="tx1"/>
                  </w14:solidFill>
                </w14:textFill>
              </w:rPr>
              <w:t>hdb</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考虑矩形柱的截面高度和宽度之比、异形柱的截面肢高与肢厚之比对柱耐火极限影响的系数；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rFonts w:hint="eastAsia"/>
                <w:color w:val="000000" w:themeColor="text1"/>
                <w:position w:val="-14"/>
                <w:sz w:val="24"/>
                <w:vertAlign w:val="subscript"/>
                <w14:textFill>
                  <w14:solidFill>
                    <w14:schemeClr w14:val="tx1"/>
                  </w14:solidFill>
                </w14:textFill>
              </w:rPr>
              <w:t>b</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考虑矩形柱的截面宽度、异形柱的截面肢厚对柱耐火极限影响的系数；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rFonts w:hint="eastAsia"/>
                <w:color w:val="000000" w:themeColor="text1"/>
                <w:position w:val="-14"/>
                <w:sz w:val="24"/>
                <w:vertAlign w:val="subscript"/>
                <w14:textFill>
                  <w14:solidFill>
                    <w14:schemeClr w14:val="tx1"/>
                  </w14:solidFill>
                </w14:textFill>
              </w:rPr>
              <w:t>e</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考虑荷载偏心率对柱耐火极限影响的系数；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color w:val="000000" w:themeColor="text1"/>
                <w:position w:val="-14"/>
                <w:sz w:val="24"/>
                <w:vertAlign w:val="subscript"/>
                <w14:textFill>
                  <w14:solidFill>
                    <w14:schemeClr w14:val="tx1"/>
                  </w14:solidFill>
                </w14:textFill>
              </w:rPr>
              <w:t>ρ</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考虑柱全截面纵向受力钢筋配筋率对柱耐火极限影响的系数；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μ</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spacing w:line="360" w:lineRule="auto"/>
              <w:rPr>
                <w:sz w:val="24"/>
              </w:rPr>
            </w:pPr>
            <w:r>
              <w:rPr>
                <w:rFonts w:hint="eastAsia"/>
                <w:sz w:val="24"/>
              </w:rPr>
              <w:t>高温下</w:t>
            </w:r>
            <w:r>
              <w:rPr>
                <w:sz w:val="24"/>
              </w:rPr>
              <w:t>组合轴向压力与该力作用点处柱常温轴向承载力之比，其中后者可利用式（</w:t>
            </w:r>
            <w:r>
              <w:rPr>
                <w:rFonts w:hint="eastAsia"/>
                <w:sz w:val="24"/>
              </w:rPr>
              <w:t>5.3.</w:t>
            </w:r>
            <w:r>
              <w:rPr>
                <w:sz w:val="24"/>
              </w:rPr>
              <w:t>1</w:t>
            </w:r>
            <w:r>
              <w:rPr>
                <w:rFonts w:hint="eastAsia"/>
                <w:sz w:val="24"/>
              </w:rPr>
              <w:t>-8</w:t>
            </w:r>
            <w:r>
              <w:rPr>
                <w:sz w:val="24"/>
              </w:rPr>
              <w:t>）计算，计算时材料强度采用标准值；</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L</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spacing w:line="360" w:lineRule="auto"/>
              <w:rPr>
                <w:sz w:val="24"/>
              </w:rPr>
            </w:pPr>
            <w:r>
              <w:rPr>
                <w:sz w:val="24"/>
              </w:rPr>
              <w:t>柱的计算长度</w:t>
            </w:r>
            <w:r>
              <w:rPr>
                <w:bCs/>
                <w:sz w:val="24"/>
              </w:rPr>
              <w:t>（m），通常取常温下结构中混凝土柱的计算长度；对于框剪、框筒等结构</w:t>
            </w:r>
            <w:r>
              <w:rPr>
                <w:rFonts w:hint="eastAsia"/>
                <w:bCs/>
                <w:sz w:val="24"/>
              </w:rPr>
              <w:t>中的柱</w:t>
            </w:r>
            <w:r>
              <w:rPr>
                <w:bCs/>
                <w:sz w:val="24"/>
              </w:rPr>
              <w:t>，</w:t>
            </w:r>
            <w:r>
              <w:rPr>
                <w:sz w:val="24"/>
              </w:rPr>
              <w:t>计算长度可取层高的</w:t>
            </w:r>
            <w:r>
              <w:rPr>
                <w:rFonts w:hint="eastAsia"/>
                <w:sz w:val="24"/>
              </w:rPr>
              <w:t>0.7倍</w:t>
            </w:r>
            <w:r>
              <w:rPr>
                <w:sz w:val="24"/>
              </w:rPr>
              <w:t>；</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h</w:t>
            </w:r>
            <w:r>
              <w:rPr>
                <w:color w:val="000000" w:themeColor="text1"/>
                <w:sz w:val="24"/>
                <w14:textFill>
                  <w14:solidFill>
                    <w14:schemeClr w14:val="tx1"/>
                  </w14:solidFill>
                </w14:textFill>
              </w:rPr>
              <w:t>、</w:t>
            </w:r>
            <w:r>
              <w:rPr>
                <w:i/>
                <w:color w:val="000000" w:themeColor="text1"/>
                <w:sz w:val="24"/>
                <w14:textFill>
                  <w14:solidFill>
                    <w14:schemeClr w14:val="tx1"/>
                  </w14:solidFill>
                </w14:textFill>
              </w:rPr>
              <w:t>b</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spacing w:line="360" w:lineRule="auto"/>
              <w:rPr>
                <w:sz w:val="24"/>
              </w:rPr>
            </w:pPr>
            <w:r>
              <w:rPr>
                <w:sz w:val="24"/>
              </w:rPr>
              <w:t>矩形柱的截面</w:t>
            </w:r>
            <w:r>
              <w:rPr>
                <w:bCs/>
                <w:sz w:val="24"/>
              </w:rPr>
              <w:t>高</w:t>
            </w:r>
            <w:r>
              <w:rPr>
                <w:sz w:val="24"/>
              </w:rPr>
              <w:t>度、</w:t>
            </w:r>
            <w:r>
              <w:rPr>
                <w:bCs/>
                <w:sz w:val="24"/>
              </w:rPr>
              <w:t>宽</w:t>
            </w:r>
            <w:r>
              <w:rPr>
                <w:sz w:val="24"/>
              </w:rPr>
              <w:t>度</w:t>
            </w:r>
            <w:r>
              <w:rPr>
                <w:bCs/>
                <w:sz w:val="24"/>
              </w:rPr>
              <w:t>（m），异形柱的截面肢高、肢厚（m）；</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ρ</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spacing w:line="360" w:lineRule="auto"/>
              <w:rPr>
                <w:sz w:val="24"/>
              </w:rPr>
            </w:pPr>
            <w:r>
              <w:rPr>
                <w:sz w:val="24"/>
              </w:rPr>
              <w:t>全截面纵向受力钢筋配筋率；</w:t>
            </w:r>
          </w:p>
        </w:tc>
      </w:tr>
      <w:tr>
        <w:tblPrEx>
          <w:tblCellMar>
            <w:top w:w="0" w:type="dxa"/>
            <w:left w:w="57" w:type="dxa"/>
            <w:bottom w:w="0" w:type="dxa"/>
            <w:right w:w="57" w:type="dxa"/>
          </w:tblCellMar>
        </w:tblPrEx>
        <w:trPr>
          <w:trHeight w:val="20" w:hRule="atLeast"/>
        </w:trPr>
        <w:tc>
          <w:tcPr>
            <w:tcW w:w="1205" w:type="dxa"/>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e</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snapToGrid w:val="0"/>
              <w:spacing w:line="360" w:lineRule="auto"/>
              <w:rPr>
                <w:sz w:val="24"/>
              </w:rPr>
            </w:pPr>
            <w:r>
              <w:rPr>
                <w:position w:val="-12"/>
                <w:sz w:val="24"/>
              </w:rPr>
              <w:object>
                <v:shape id="_x0000_i1098" o:spt="75" type="#_x0000_t75" style="height:19.05pt;width:44.95pt;" o:ole="t" filled="f" o:preferrelative="t" stroked="f" coordsize="21600,21600">
                  <v:path/>
                  <v:fill on="f" focussize="0,0"/>
                  <v:stroke on="f" joinstyle="miter"/>
                  <v:imagedata r:id="rId155" o:title=""/>
                  <o:lock v:ext="edit" aspectratio="t"/>
                  <w10:wrap type="none"/>
                  <w10:anchorlock/>
                </v:shape>
                <o:OLEObject Type="Embed" ProgID="Equation.DSMT4" ShapeID="_x0000_i1098" DrawAspect="Content" ObjectID="_1468075798" r:id="rId154">
                  <o:LockedField>false</o:LockedField>
                </o:OLEObject>
              </w:object>
            </w:r>
            <w:r>
              <w:rPr>
                <w:sz w:val="24"/>
              </w:rPr>
              <w:t>为偏心率，其中</w:t>
            </w:r>
            <w:r>
              <w:rPr>
                <w:position w:val="-16"/>
                <w:sz w:val="24"/>
              </w:rPr>
              <w:object>
                <v:shape id="_x0000_i1099" o:spt="75" type="#_x0000_t75" style="height:22.75pt;width:72pt;" o:ole="t" filled="f" o:preferrelative="t" stroked="f" coordsize="21600,21600">
                  <v:path/>
                  <v:fill on="f" focussize="0,0"/>
                  <v:stroke on="f" joinstyle="miter"/>
                  <v:imagedata r:id="rId157" o:title=""/>
                  <o:lock v:ext="edit" aspectratio="t"/>
                  <w10:wrap type="none"/>
                  <w10:anchorlock/>
                </v:shape>
                <o:OLEObject Type="Embed" ProgID="Equation.DSMT4" ShapeID="_x0000_i1099" DrawAspect="Content" ObjectID="_1468075799" r:id="rId156">
                  <o:LockedField>false</o:LockedField>
                </o:OLEObject>
              </w:object>
            </w:r>
            <w:r>
              <w:rPr>
                <w:sz w:val="24"/>
              </w:rPr>
              <w:t>为组合轴向压力作用点至截面重心的距离，</w:t>
            </w:r>
            <w:r>
              <w:rPr>
                <w:position w:val="-14"/>
                <w:sz w:val="24"/>
              </w:rPr>
              <w:object>
                <v:shape id="_x0000_i1100" o:spt="75" type="#_x0000_t75" style="height:22.75pt;width:60.35pt;" o:ole="t" filled="f" o:preferrelative="t" stroked="f" coordsize="21600,21600">
                  <v:path/>
                  <v:fill on="f" focussize="0,0"/>
                  <v:stroke on="f" joinstyle="miter"/>
                  <v:imagedata r:id="rId159" o:title=""/>
                  <o:lock v:ext="edit" aspectratio="t"/>
                  <w10:wrap type="none"/>
                  <w10:anchorlock/>
                </v:shape>
                <o:OLEObject Type="Embed" ProgID="Equation.DSMT4" ShapeID="_x0000_i1100" DrawAspect="Content" ObjectID="_1468075800" r:id="rId158">
                  <o:LockedField>false</o:LockedField>
                </o:OLEObject>
              </w:object>
            </w:r>
            <w:r>
              <w:rPr>
                <w:sz w:val="24"/>
              </w:rPr>
              <w:t>为回转半径；</w:t>
            </w:r>
            <w:r>
              <w:rPr>
                <w:i/>
                <w:sz w:val="24"/>
              </w:rPr>
              <w:t>e</w:t>
            </w:r>
            <w:r>
              <w:rPr>
                <w:sz w:val="24"/>
                <w:vertAlign w:val="subscript"/>
              </w:rPr>
              <w:t>0y</w:t>
            </w:r>
            <w:r>
              <w:rPr>
                <w:bCs/>
                <w:sz w:val="24"/>
              </w:rPr>
              <w:t>和</w:t>
            </w:r>
            <w:r>
              <w:rPr>
                <w:i/>
                <w:sz w:val="24"/>
              </w:rPr>
              <w:t>e</w:t>
            </w:r>
            <w:r>
              <w:rPr>
                <w:sz w:val="24"/>
                <w:vertAlign w:val="subscript"/>
              </w:rPr>
              <w:t>0z</w:t>
            </w:r>
            <w:r>
              <w:rPr>
                <w:sz w:val="24"/>
              </w:rPr>
              <w:t>分别为组合轴向压力作用点至经过截面重心的</w:t>
            </w:r>
            <w:r>
              <w:rPr>
                <w:i/>
                <w:sz w:val="24"/>
              </w:rPr>
              <w:t>z</w:t>
            </w:r>
            <w:r>
              <w:rPr>
                <w:sz w:val="24"/>
              </w:rPr>
              <w:t>轴</w:t>
            </w:r>
            <w:r>
              <w:rPr>
                <w:bCs/>
                <w:sz w:val="24"/>
              </w:rPr>
              <w:t>和</w:t>
            </w:r>
            <w:r>
              <w:rPr>
                <w:i/>
                <w:sz w:val="24"/>
              </w:rPr>
              <w:t>y</w:t>
            </w:r>
            <w:r>
              <w:rPr>
                <w:sz w:val="24"/>
              </w:rPr>
              <w:t>轴的距离，</w:t>
            </w:r>
            <w:r>
              <w:rPr>
                <w:position w:val="-4"/>
                <w:sz w:val="24"/>
              </w:rPr>
              <w:object>
                <v:shape id="_x0000_i1101" o:spt="75" type="#_x0000_t75" style="height:11.65pt;width:11.65pt;" o:ole="t" filled="f" o:preferrelative="t" stroked="f" coordsize="21600,21600">
                  <v:path/>
                  <v:fill on="f" focussize="0,0"/>
                  <v:stroke on="f" joinstyle="miter"/>
                  <v:imagedata r:id="rId161" o:title=""/>
                  <o:lock v:ext="edit" aspectratio="t"/>
                  <w10:wrap type="none"/>
                  <w10:anchorlock/>
                </v:shape>
                <o:OLEObject Type="Embed" ProgID="Equation.DSMT4" ShapeID="_x0000_i1101" DrawAspect="Content" ObjectID="_1468075801" r:id="rId160">
                  <o:LockedField>false</o:LockedField>
                </o:OLEObject>
              </w:object>
            </w:r>
            <w:r>
              <w:rPr>
                <w:sz w:val="24"/>
              </w:rPr>
              <w:t>为全截面面积；</w:t>
            </w:r>
            <w:r>
              <w:rPr>
                <w:position w:val="-6"/>
                <w:sz w:val="24"/>
              </w:rPr>
              <w:object>
                <v:shape id="_x0000_i1102" o:spt="75" type="#_x0000_t75" style="height:11.65pt;width:11.65pt;" o:ole="t" filled="f" o:preferrelative="t" stroked="f" coordsize="21600,21600">
                  <v:path/>
                  <v:fill on="f" focussize="0,0"/>
                  <v:stroke on="f" joinstyle="miter"/>
                  <v:imagedata r:id="rId163" o:title=""/>
                  <o:lock v:ext="edit" aspectratio="t"/>
                  <w10:wrap type="none"/>
                  <w10:anchorlock/>
                </v:shape>
                <o:OLEObject Type="Embed" ProgID="Equation.DSMT4" ShapeID="_x0000_i1102" DrawAspect="Content" ObjectID="_1468075802" r:id="rId162">
                  <o:LockedField>false</o:LockedField>
                </o:OLEObject>
              </w:object>
            </w:r>
            <w:r>
              <w:rPr>
                <w:sz w:val="24"/>
              </w:rPr>
              <w:t>为组合轴向压力作用点至截面重心的连线与</w:t>
            </w:r>
            <w:r>
              <w:rPr>
                <w:i/>
                <w:sz w:val="24"/>
              </w:rPr>
              <w:t>z</w:t>
            </w:r>
            <w:r>
              <w:rPr>
                <w:sz w:val="24"/>
              </w:rPr>
              <w:t>轴的夹角（以逆时针方向为正）；</w:t>
            </w:r>
            <w:r>
              <w:rPr>
                <w:position w:val="-12"/>
                <w:sz w:val="24"/>
              </w:rPr>
              <w:object>
                <v:shape id="_x0000_i1103" o:spt="75" type="#_x0000_t75" style="height:19.05pt;width:11.65pt;" o:ole="t" filled="f" o:preferrelative="t" stroked="f" coordsize="21600,21600">
                  <v:path/>
                  <v:fill on="f" focussize="0,0"/>
                  <v:stroke on="f" joinstyle="miter"/>
                  <v:imagedata r:id="rId165" o:title=""/>
                  <o:lock v:ext="edit" aspectratio="t"/>
                  <w10:wrap type="none"/>
                  <w10:anchorlock/>
                </v:shape>
                <o:OLEObject Type="Embed" ProgID="Equation.DSMT4" ShapeID="_x0000_i1103" DrawAspect="Content" ObjectID="_1468075803" r:id="rId164">
                  <o:LockedField>false</o:LockedField>
                </o:OLEObject>
              </w:object>
            </w:r>
            <w:r>
              <w:rPr>
                <w:sz w:val="24"/>
              </w:rPr>
              <w:t>为相对于</w:t>
            </w:r>
            <w:r>
              <w:rPr>
                <w:i/>
                <w:sz w:val="24"/>
              </w:rPr>
              <w:t>z</w:t>
            </w:r>
            <w:r>
              <w:rPr>
                <w:sz w:val="24"/>
                <w:vertAlign w:val="subscript"/>
              </w:rPr>
              <w:t>a</w:t>
            </w:r>
            <w:r>
              <w:rPr>
                <w:sz w:val="24"/>
              </w:rPr>
              <w:t>轴的截面惯性矩，</w:t>
            </w:r>
            <w:r>
              <w:rPr>
                <w:i/>
                <w:sz w:val="24"/>
              </w:rPr>
              <w:t>z</w:t>
            </w:r>
            <w:r>
              <w:rPr>
                <w:sz w:val="24"/>
                <w:vertAlign w:val="subscript"/>
              </w:rPr>
              <w:t>a</w:t>
            </w:r>
            <w:r>
              <w:rPr>
                <w:sz w:val="24"/>
              </w:rPr>
              <w:t>轴经过截面重心，且与</w:t>
            </w:r>
            <w:r>
              <w:rPr>
                <w:i/>
                <w:sz w:val="24"/>
              </w:rPr>
              <w:t>z</w:t>
            </w:r>
            <w:r>
              <w:rPr>
                <w:sz w:val="24"/>
              </w:rPr>
              <w:t>轴的夹角等于</w:t>
            </w:r>
            <w:r>
              <w:rPr>
                <w:position w:val="-6"/>
                <w:sz w:val="24"/>
              </w:rPr>
              <w:object>
                <v:shape id="_x0000_i1104" o:spt="75" type="#_x0000_t75" style="height:11.65pt;width:11.65pt;" o:ole="t" filled="f" o:preferrelative="t" stroked="f" coordsize="21600,21600">
                  <v:path/>
                  <v:fill on="f" focussize="0,0"/>
                  <v:stroke on="f" joinstyle="miter"/>
                  <v:imagedata r:id="rId163" o:title=""/>
                  <o:lock v:ext="edit" aspectratio="t"/>
                  <w10:wrap type="none"/>
                  <w10:anchorlock/>
                </v:shape>
                <o:OLEObject Type="Embed" ProgID="Equation.DSMT4" ShapeID="_x0000_i1104" DrawAspect="Content" ObjectID="_1468075804" r:id="rId166">
                  <o:LockedField>false</o:LockedField>
                </o:OLEObject>
              </w:object>
            </w:r>
            <w:r>
              <w:rPr>
                <w:sz w:val="24"/>
              </w:rPr>
              <w:t>加90°，如图</w:t>
            </w:r>
            <w:r>
              <w:rPr>
                <w:rFonts w:hint="eastAsia"/>
                <w:sz w:val="24"/>
              </w:rPr>
              <w:t>5.3.</w:t>
            </w:r>
            <w:r>
              <w:rPr>
                <w:sz w:val="24"/>
              </w:rPr>
              <w:t>1所示；</w:t>
            </w:r>
          </w:p>
        </w:tc>
      </w:tr>
      <w:tr>
        <w:tblPrEx>
          <w:tblCellMar>
            <w:top w:w="0" w:type="dxa"/>
            <w:left w:w="57" w:type="dxa"/>
            <w:bottom w:w="0" w:type="dxa"/>
            <w:right w:w="57" w:type="dxa"/>
          </w:tblCellMar>
        </w:tblPrEx>
        <w:trPr>
          <w:trHeight w:val="80" w:hRule="atLeast"/>
        </w:trPr>
        <w:tc>
          <w:tcPr>
            <w:tcW w:w="1205" w:type="dxa"/>
            <w:vAlign w:val="center"/>
          </w:tcPr>
          <w:p>
            <w:pPr>
              <w:snapToGrid w:val="0"/>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w:t>
            </w:r>
            <w:r>
              <w:rPr>
                <w:i/>
                <w:color w:val="000000" w:themeColor="text1"/>
                <w:sz w:val="24"/>
                <w14:textFill>
                  <w14:solidFill>
                    <w14:schemeClr w14:val="tx1"/>
                  </w14:solidFill>
                </w14:textFill>
              </w:rPr>
              <w:t xml:space="preserve"> c</w:t>
            </w:r>
            <w:r>
              <w:rPr>
                <w:color w:val="000000" w:themeColor="text1"/>
                <w:sz w:val="24"/>
                <w:vertAlign w:val="subscript"/>
                <w14:textFill>
                  <w14:solidFill>
                    <w14:schemeClr w14:val="tx1"/>
                  </w14:solidFill>
                </w14:textFill>
              </w:rPr>
              <w:t>16</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vAlign w:val="center"/>
          </w:tcPr>
          <w:p>
            <w:pPr>
              <w:spacing w:line="360" w:lineRule="auto"/>
              <w:rPr>
                <w:sz w:val="24"/>
              </w:rPr>
            </w:pPr>
            <w:r>
              <w:rPr>
                <w:rFonts w:hint="eastAsia"/>
                <w:sz w:val="24"/>
              </w:rPr>
              <w:t>可按本标准附录D的附</w:t>
            </w:r>
            <w:r>
              <w:rPr>
                <w:sz w:val="24"/>
              </w:rPr>
              <w:t>表D.0</w:t>
            </w:r>
            <w:r>
              <w:rPr>
                <w:rFonts w:hint="eastAsia"/>
                <w:sz w:val="24"/>
              </w:rPr>
              <w:t>.1和D.0.2取值</w:t>
            </w:r>
            <w:r>
              <w:rPr>
                <w:sz w:val="24"/>
              </w:rPr>
              <w:t>。</w:t>
            </w:r>
          </w:p>
        </w:tc>
      </w:tr>
    </w:tbl>
    <w:p>
      <w:pPr>
        <w:spacing w:line="360" w:lineRule="auto"/>
        <w:ind w:firstLine="420"/>
        <w:jc w:val="center"/>
        <w:rPr>
          <w:color w:val="000000" w:themeColor="text1"/>
          <w:sz w:val="24"/>
          <w14:textFill>
            <w14:solidFill>
              <w14:schemeClr w14:val="tx1"/>
            </w14:solidFill>
          </w14:textFill>
        </w:rPr>
      </w:pPr>
    </w:p>
    <w:tbl>
      <w:tblPr>
        <w:tblStyle w:val="32"/>
        <w:tblW w:w="0" w:type="auto"/>
        <w:tblInd w:w="0" w:type="dxa"/>
        <w:tblLayout w:type="autofit"/>
        <w:tblCellMar>
          <w:top w:w="0" w:type="dxa"/>
          <w:left w:w="108" w:type="dxa"/>
          <w:bottom w:w="0" w:type="dxa"/>
          <w:right w:w="108" w:type="dxa"/>
        </w:tblCellMar>
      </w:tblPr>
      <w:tblGrid>
        <w:gridCol w:w="4219"/>
        <w:gridCol w:w="4111"/>
      </w:tblGrid>
      <w:tr>
        <w:tblPrEx>
          <w:tblCellMar>
            <w:top w:w="0" w:type="dxa"/>
            <w:left w:w="108" w:type="dxa"/>
            <w:bottom w:w="0" w:type="dxa"/>
            <w:right w:w="108" w:type="dxa"/>
          </w:tblCellMar>
        </w:tblPrEx>
        <w:trPr>
          <w:trHeight w:val="3005" w:hRule="atLeast"/>
        </w:trPr>
        <w:tc>
          <w:tcPr>
            <w:tcW w:w="4219" w:type="dxa"/>
            <w:shd w:val="clear" w:color="auto" w:fill="auto"/>
          </w:tcPr>
          <w:p>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drawing>
                <wp:inline distT="0" distB="0" distL="0" distR="0">
                  <wp:extent cx="1772285" cy="1655445"/>
                  <wp:effectExtent l="19050" t="0" r="0" b="0"/>
                  <wp:docPr id="286" name="图片 286" descr="C:\Users\yuyex\Documents\WeChat Files\wxid_ezccf0opa41622\FileStorage\Temp\1693799019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descr="C:\Users\yuyex\Documents\WeChat Files\wxid_ezccf0opa41622\FileStorage\Temp\1693799019864.png"/>
                          <pic:cNvPicPr>
                            <a:picLocks noChangeAspect="1" noChangeArrowheads="1"/>
                          </pic:cNvPicPr>
                        </pic:nvPicPr>
                        <pic:blipFill>
                          <a:blip r:embed="rId167" cstate="print"/>
                          <a:srcRect/>
                          <a:stretch>
                            <a:fillRect/>
                          </a:stretch>
                        </pic:blipFill>
                        <pic:spPr>
                          <a:xfrm>
                            <a:off x="0" y="0"/>
                            <a:ext cx="1772711" cy="1656000"/>
                          </a:xfrm>
                          <a:prstGeom prst="rect">
                            <a:avLst/>
                          </a:prstGeom>
                          <a:noFill/>
                          <a:ln w="9525">
                            <a:noFill/>
                            <a:miter lim="800000"/>
                            <a:headEnd/>
                            <a:tailEnd/>
                          </a:ln>
                        </pic:spPr>
                      </pic:pic>
                    </a:graphicData>
                  </a:graphic>
                </wp:inline>
              </w:drawing>
            </w:r>
          </w:p>
        </w:tc>
        <w:tc>
          <w:tcPr>
            <w:tcW w:w="4111" w:type="dxa"/>
            <w:shd w:val="clear" w:color="auto" w:fill="auto"/>
          </w:tcPr>
          <w:p>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drawing>
                <wp:inline distT="0" distB="0" distL="0" distR="0">
                  <wp:extent cx="1633855" cy="1735455"/>
                  <wp:effectExtent l="0" t="0" r="4445" b="4445"/>
                  <wp:docPr id="9" name="图片 102"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2" descr="图5"/>
                          <pic:cNvPicPr>
                            <a:picLocks noChangeAspect="1" noChangeArrowheads="1"/>
                          </pic:cNvPicPr>
                        </pic:nvPicPr>
                        <pic:blipFill>
                          <a:blip r:embed="rId168" cstate="print"/>
                          <a:srcRect l="18774" t="12584" r="24168" b="16547"/>
                          <a:stretch>
                            <a:fillRect/>
                          </a:stretch>
                        </pic:blipFill>
                        <pic:spPr>
                          <a:xfrm>
                            <a:off x="0" y="0"/>
                            <a:ext cx="1633855" cy="173545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c>
          <w:tcPr>
            <w:tcW w:w="4219" w:type="dxa"/>
            <w:shd w:val="clear" w:color="auto" w:fill="auto"/>
          </w:tcPr>
          <w:p>
            <w:pPr>
              <w:spacing w:line="360" w:lineRule="auto"/>
              <w:ind w:firstLine="420"/>
              <w:jc w:val="center"/>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 矩形截面</w:t>
            </w:r>
          </w:p>
        </w:tc>
        <w:tc>
          <w:tcPr>
            <w:tcW w:w="4111" w:type="dxa"/>
            <w:shd w:val="clear" w:color="auto" w:fill="auto"/>
          </w:tcPr>
          <w:p>
            <w:pPr>
              <w:spacing w:line="360" w:lineRule="auto"/>
              <w:ind w:firstLine="420"/>
              <w:jc w:val="center"/>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(b) L形柱</w:t>
            </w:r>
          </w:p>
        </w:tc>
      </w:tr>
      <w:tr>
        <w:tblPrEx>
          <w:tblCellMar>
            <w:top w:w="0" w:type="dxa"/>
            <w:left w:w="108" w:type="dxa"/>
            <w:bottom w:w="0" w:type="dxa"/>
            <w:right w:w="108" w:type="dxa"/>
          </w:tblCellMar>
        </w:tblPrEx>
        <w:tc>
          <w:tcPr>
            <w:tcW w:w="4219" w:type="dxa"/>
            <w:shd w:val="clear" w:color="auto" w:fill="auto"/>
          </w:tcPr>
          <w:p>
            <w:pPr>
              <w:spacing w:line="360" w:lineRule="auto"/>
              <w:jc w:val="center"/>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drawing>
                <wp:inline distT="0" distB="0" distL="0" distR="0">
                  <wp:extent cx="1778000" cy="1735455"/>
                  <wp:effectExtent l="0" t="0" r="0" b="4445"/>
                  <wp:docPr id="10" name="图片 103"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3" descr="图5"/>
                          <pic:cNvPicPr>
                            <a:picLocks noChangeAspect="1" noChangeArrowheads="1"/>
                          </pic:cNvPicPr>
                        </pic:nvPicPr>
                        <pic:blipFill>
                          <a:blip r:embed="rId169" cstate="print"/>
                          <a:srcRect l="22174" t="11522" r="16716" b="17848"/>
                          <a:stretch>
                            <a:fillRect/>
                          </a:stretch>
                        </pic:blipFill>
                        <pic:spPr>
                          <a:xfrm>
                            <a:off x="0" y="0"/>
                            <a:ext cx="1778000" cy="1735455"/>
                          </a:xfrm>
                          <a:prstGeom prst="rect">
                            <a:avLst/>
                          </a:prstGeom>
                          <a:noFill/>
                          <a:ln w="9525">
                            <a:noFill/>
                            <a:miter lim="800000"/>
                            <a:headEnd/>
                            <a:tailEnd/>
                          </a:ln>
                        </pic:spPr>
                      </pic:pic>
                    </a:graphicData>
                  </a:graphic>
                </wp:inline>
              </w:drawing>
            </w:r>
          </w:p>
        </w:tc>
        <w:tc>
          <w:tcPr>
            <w:tcW w:w="4111" w:type="dxa"/>
            <w:shd w:val="clear" w:color="auto" w:fill="auto"/>
          </w:tcPr>
          <w:p>
            <w:pPr>
              <w:spacing w:line="360" w:lineRule="auto"/>
              <w:jc w:val="center"/>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drawing>
                <wp:inline distT="0" distB="0" distL="0" distR="0">
                  <wp:extent cx="1820545" cy="1735455"/>
                  <wp:effectExtent l="0" t="0" r="8255" b="0"/>
                  <wp:docPr id="16" name="图片 104"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4" descr="图5"/>
                          <pic:cNvPicPr>
                            <a:picLocks noChangeAspect="1" noChangeArrowheads="1"/>
                          </pic:cNvPicPr>
                        </pic:nvPicPr>
                        <pic:blipFill>
                          <a:blip r:embed="rId170" cstate="print"/>
                          <a:srcRect l="17862" t="6909" r="16147" b="19295"/>
                          <a:stretch>
                            <a:fillRect/>
                          </a:stretch>
                        </pic:blipFill>
                        <pic:spPr>
                          <a:xfrm>
                            <a:off x="0" y="0"/>
                            <a:ext cx="1820545" cy="173545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c>
          <w:tcPr>
            <w:tcW w:w="4219" w:type="dxa"/>
            <w:shd w:val="clear" w:color="auto" w:fill="auto"/>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 T形柱</w:t>
            </w:r>
          </w:p>
        </w:tc>
        <w:tc>
          <w:tcPr>
            <w:tcW w:w="4111" w:type="dxa"/>
            <w:shd w:val="clear" w:color="auto" w:fill="auto"/>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(d) 十字形柱</w:t>
            </w:r>
          </w:p>
        </w:tc>
      </w:tr>
      <w:tr>
        <w:tblPrEx>
          <w:tblCellMar>
            <w:top w:w="0" w:type="dxa"/>
            <w:left w:w="108" w:type="dxa"/>
            <w:bottom w:w="0" w:type="dxa"/>
            <w:right w:w="108" w:type="dxa"/>
          </w:tblCellMar>
        </w:tblPrEx>
        <w:tc>
          <w:tcPr>
            <w:tcW w:w="8330" w:type="dxa"/>
            <w:gridSpan w:val="2"/>
            <w:shd w:val="clear" w:color="auto" w:fill="auto"/>
          </w:tcPr>
          <w:p>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图</w:t>
            </w:r>
            <w:r>
              <w:rPr>
                <w:rFonts w:hint="eastAsia"/>
                <w:color w:val="000000" w:themeColor="text1"/>
                <w:szCs w:val="21"/>
                <w14:textFill>
                  <w14:solidFill>
                    <w14:schemeClr w14:val="tx1"/>
                  </w14:solidFill>
                </w14:textFill>
              </w:rPr>
              <w:t>5.3</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截面参数</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注：</w:t>
            </w:r>
            <w:r>
              <w:rPr>
                <w:i/>
                <w:color w:val="000000" w:themeColor="text1"/>
                <w:szCs w:val="21"/>
                <w14:textFill>
                  <w14:solidFill>
                    <w14:schemeClr w14:val="tx1"/>
                  </w14:solidFill>
                </w14:textFill>
              </w:rPr>
              <w:t>zoy</w:t>
            </w:r>
            <w:r>
              <w:rPr>
                <w:color w:val="000000" w:themeColor="text1"/>
                <w:szCs w:val="21"/>
                <w14:textFill>
                  <w14:solidFill>
                    <w14:schemeClr w14:val="tx1"/>
                  </w14:solidFill>
                </w14:textFill>
              </w:rPr>
              <w:t>为通过截面重心</w:t>
            </w:r>
            <w:r>
              <w:rPr>
                <w:rFonts w:hint="eastAsia"/>
                <w:color w:val="000000" w:themeColor="text1"/>
                <w:szCs w:val="21"/>
                <w14:textFill>
                  <w14:solidFill>
                    <w14:schemeClr w14:val="tx1"/>
                  </w14:solidFill>
                </w14:textFill>
              </w:rPr>
              <w:t>并</w:t>
            </w:r>
            <w:r>
              <w:rPr>
                <w:color w:val="000000" w:themeColor="text1"/>
                <w:szCs w:val="21"/>
                <w14:textFill>
                  <w14:solidFill>
                    <w14:schemeClr w14:val="tx1"/>
                  </w14:solidFill>
                </w14:textFill>
              </w:rPr>
              <w:t>与柱肢平行的坐标系。</w:t>
            </w:r>
          </w:p>
        </w:tc>
      </w:tr>
    </w:tbl>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组合轴向压力作用点处混凝土</w:t>
      </w:r>
      <w:r>
        <w:rPr>
          <w:rFonts w:hint="eastAsia"/>
          <w:color w:val="000000" w:themeColor="text1"/>
          <w:sz w:val="24"/>
          <w14:textFill>
            <w14:solidFill>
              <w14:schemeClr w14:val="tx1"/>
            </w14:solidFill>
          </w14:textFill>
        </w:rPr>
        <w:t>柱的</w:t>
      </w:r>
      <w:r>
        <w:rPr>
          <w:color w:val="000000" w:themeColor="text1"/>
          <w:sz w:val="24"/>
          <w14:textFill>
            <w14:solidFill>
              <w14:schemeClr w14:val="tx1"/>
            </w14:solidFill>
          </w14:textFill>
        </w:rPr>
        <w:t>常温轴向承载力</w:t>
      </w:r>
      <w:r>
        <w:rPr>
          <w:rFonts w:hint="eastAsia"/>
          <w:color w:val="000000" w:themeColor="text1"/>
          <w:sz w:val="24"/>
          <w14:textFill>
            <w14:solidFill>
              <w14:schemeClr w14:val="tx1"/>
            </w14:solidFill>
          </w14:textFill>
        </w:rPr>
        <w:t>可按</w:t>
      </w:r>
      <w:r>
        <w:rPr>
          <w:rFonts w:hint="eastAsia"/>
          <w:sz w:val="24"/>
        </w:rPr>
        <w:t>现行国家标准《混凝土结构设计规范》GB 50010计算确定</w:t>
      </w:r>
      <w:r>
        <w:rPr>
          <w:rFonts w:hint="eastAsia"/>
          <w:color w:val="000000" w:themeColor="text1"/>
          <w:sz w:val="24"/>
          <w14:textFill>
            <w14:solidFill>
              <w14:schemeClr w14:val="tx1"/>
            </w14:solidFill>
          </w14:textFill>
        </w:rPr>
        <w:t>，也</w:t>
      </w:r>
      <w:r>
        <w:rPr>
          <w:color w:val="000000" w:themeColor="text1"/>
          <w:sz w:val="24"/>
          <w14:textFill>
            <w14:solidFill>
              <w14:schemeClr w14:val="tx1"/>
            </w14:solidFill>
          </w14:textFill>
        </w:rPr>
        <w:t>可按式（</w:t>
      </w:r>
      <w:r>
        <w:rPr>
          <w:rFonts w:hint="eastAsia"/>
          <w:color w:val="000000" w:themeColor="text1"/>
          <w:sz w:val="24"/>
          <w14:textFill>
            <w14:solidFill>
              <w14:schemeClr w14:val="tx1"/>
            </w14:solidFill>
          </w14:textFill>
        </w:rPr>
        <w:t>5.3.</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8）计算：</w:t>
      </w:r>
    </w:p>
    <w:tbl>
      <w:tblPr>
        <w:tblStyle w:val="32"/>
        <w:tblW w:w="5089" w:type="pct"/>
        <w:tblInd w:w="136" w:type="dxa"/>
        <w:tblLayout w:type="autofit"/>
        <w:tblCellMar>
          <w:top w:w="0" w:type="dxa"/>
          <w:left w:w="108" w:type="dxa"/>
          <w:bottom w:w="0" w:type="dxa"/>
          <w:right w:w="108" w:type="dxa"/>
        </w:tblCellMar>
      </w:tblPr>
      <w:tblGrid>
        <w:gridCol w:w="1475"/>
        <w:gridCol w:w="718"/>
        <w:gridCol w:w="4868"/>
        <w:gridCol w:w="1613"/>
      </w:tblGrid>
      <w:tr>
        <w:tblPrEx>
          <w:tblCellMar>
            <w:top w:w="0" w:type="dxa"/>
            <w:left w:w="108" w:type="dxa"/>
            <w:bottom w:w="0" w:type="dxa"/>
            <w:right w:w="108" w:type="dxa"/>
          </w:tblCellMar>
        </w:tblPrEx>
        <w:tc>
          <w:tcPr>
            <w:tcW w:w="4069" w:type="pct"/>
            <w:gridSpan w:val="3"/>
          </w:tcPr>
          <w:p>
            <w:pPr>
              <w:spacing w:line="360" w:lineRule="auto"/>
              <w:jc w:val="center"/>
              <w:rPr>
                <w:color w:val="000000" w:themeColor="text1"/>
                <w:position w:val="-14"/>
                <w:sz w:val="24"/>
                <w14:textFill>
                  <w14:solidFill>
                    <w14:schemeClr w14:val="tx1"/>
                  </w14:solidFill>
                </w14:textFill>
              </w:rPr>
            </w:pPr>
            <w:r>
              <w:rPr>
                <w:color w:val="000000" w:themeColor="text1"/>
                <w:position w:val="-14"/>
                <w14:textFill>
                  <w14:solidFill>
                    <w14:schemeClr w14:val="tx1"/>
                  </w14:solidFill>
                </w14:textFill>
              </w:rPr>
              <w:object>
                <v:shape id="_x0000_i1105" o:spt="75" type="#_x0000_t75" style="height:22.75pt;width:113.25pt;" o:ole="t" filled="f" o:preferrelative="t" stroked="f" coordsize="21600,21600">
                  <v:path/>
                  <v:fill on="f" focussize="0,0"/>
                  <v:stroke on="f" joinstyle="miter"/>
                  <v:imagedata r:id="rId172" o:title=""/>
                  <o:lock v:ext="edit" aspectratio="t"/>
                  <w10:wrap type="none"/>
                  <w10:anchorlock/>
                </v:shape>
                <o:OLEObject Type="Embed" ProgID="Equation.DSMT4" ShapeID="_x0000_i1105" DrawAspect="Content" ObjectID="_1468075805" r:id="rId171">
                  <o:LockedField>false</o:LockedField>
                </o:OLEObject>
              </w:object>
            </w:r>
          </w:p>
        </w:tc>
        <w:tc>
          <w:tcPr>
            <w:tcW w:w="906" w:type="pct"/>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c>
          <w:tcPr>
            <w:tcW w:w="4069" w:type="pct"/>
            <w:gridSpan w:val="3"/>
          </w:tcPr>
          <w:p>
            <w:pPr>
              <w:spacing w:line="360" w:lineRule="auto"/>
              <w:jc w:val="center"/>
              <w:rPr>
                <w:color w:val="000000" w:themeColor="text1"/>
                <w:position w:val="-14"/>
                <w:sz w:val="24"/>
                <w14:textFill>
                  <w14:solidFill>
                    <w14:schemeClr w14:val="tx1"/>
                  </w14:solidFill>
                </w14:textFill>
              </w:rPr>
            </w:pPr>
            <w:r>
              <w:rPr>
                <w:color w:val="000000" w:themeColor="text1"/>
                <w:position w:val="-10"/>
                <w:sz w:val="24"/>
                <w14:textFill>
                  <w14:solidFill>
                    <w14:schemeClr w14:val="tx1"/>
                  </w14:solidFill>
                </w14:textFill>
              </w:rPr>
              <w:object>
                <v:shape id="_x0000_i1106" o:spt="75" type="#_x0000_t75" style="height:18.5pt;width:62.3pt;" o:ole="t" filled="f" o:preferrelative="t" stroked="f" coordsize="21600,21600">
                  <v:path/>
                  <v:fill on="f" focussize="0,0"/>
                  <v:stroke on="f" joinstyle="miter"/>
                  <v:imagedata r:id="rId174" o:title=""/>
                  <o:lock v:ext="edit" aspectratio="t"/>
                  <w10:wrap type="none"/>
                  <w10:anchorlock/>
                </v:shape>
                <o:OLEObject Type="Embed" ProgID="Equation.DSMT4" ShapeID="_x0000_i1106" DrawAspect="Content" ObjectID="_1468075806" r:id="rId173">
                  <o:LockedField>false</o:LockedField>
                </o:OLEObject>
              </w:object>
            </w:r>
          </w:p>
        </w:tc>
        <w:tc>
          <w:tcPr>
            <w:tcW w:w="906" w:type="pct"/>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c>
          <w:tcPr>
            <w:tcW w:w="4069" w:type="pct"/>
            <w:gridSpan w:val="3"/>
          </w:tcPr>
          <w:p>
            <w:pPr>
              <w:spacing w:line="360" w:lineRule="auto"/>
              <w:jc w:val="center"/>
              <w:rPr>
                <w:color w:val="000000" w:themeColor="text1"/>
                <w:position w:val="-14"/>
                <w:sz w:val="24"/>
                <w14:textFill>
                  <w14:solidFill>
                    <w14:schemeClr w14:val="tx1"/>
                  </w14:solidFill>
                </w14:textFill>
              </w:rPr>
            </w:pPr>
            <w:r>
              <w:rPr>
                <w:color w:val="000000" w:themeColor="text1"/>
                <w:position w:val="-22"/>
                <w:sz w:val="24"/>
                <w14:textFill>
                  <w14:solidFill>
                    <w14:schemeClr w14:val="tx1"/>
                  </w14:solidFill>
                </w14:textFill>
              </w:rPr>
              <w:object>
                <v:shape id="_x0000_i1107" o:spt="75" type="#_x0000_t75" style="height:33.3pt;width:119.55pt;" o:ole="t" filled="f" o:preferrelative="t" stroked="f" coordsize="21600,21600">
                  <v:path/>
                  <v:fill on="f" focussize="0,0"/>
                  <v:stroke on="f" joinstyle="miter"/>
                  <v:imagedata r:id="rId176" o:title=""/>
                  <o:lock v:ext="edit" aspectratio="t"/>
                  <w10:wrap type="none"/>
                  <w10:anchorlock/>
                </v:shape>
                <o:OLEObject Type="Embed" ProgID="Equation.DSMT4" ShapeID="_x0000_i1107" DrawAspect="Content" ObjectID="_1468075807" r:id="rId175">
                  <o:LockedField>false</o:LockedField>
                </o:OLEObject>
              </w:object>
            </w:r>
          </w:p>
        </w:tc>
        <w:tc>
          <w:tcPr>
            <w:tcW w:w="906" w:type="pct"/>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c>
          <w:tcPr>
            <w:tcW w:w="4069" w:type="pct"/>
            <w:gridSpan w:val="3"/>
          </w:tcPr>
          <w:p>
            <w:pPr>
              <w:spacing w:line="360" w:lineRule="auto"/>
              <w:jc w:val="center"/>
              <w:rPr>
                <w:color w:val="000000" w:themeColor="text1"/>
                <w:position w:val="-14"/>
                <w:sz w:val="24"/>
                <w14:textFill>
                  <w14:solidFill>
                    <w14:schemeClr w14:val="tx1"/>
                  </w14:solidFill>
                </w14:textFill>
              </w:rPr>
            </w:pPr>
            <w:r>
              <w:rPr>
                <w:color w:val="000000" w:themeColor="text1"/>
                <w:position w:val="-10"/>
                <w:sz w:val="24"/>
                <w14:textFill>
                  <w14:solidFill>
                    <w14:schemeClr w14:val="tx1"/>
                  </w14:solidFill>
                </w14:textFill>
              </w:rPr>
              <w:object>
                <v:shape id="_x0000_i1108" o:spt="75" type="#_x0000_t75" style="height:18.8pt;width:61.45pt;" o:ole="t" filled="f" o:preferrelative="t" stroked="f" coordsize="21600,21600">
                  <v:path/>
                  <v:fill on="f" focussize="0,0"/>
                  <v:stroke on="f" joinstyle="miter"/>
                  <v:imagedata r:id="rId178" o:title=""/>
                  <o:lock v:ext="edit" aspectratio="t"/>
                  <w10:wrap type="none"/>
                  <w10:anchorlock/>
                </v:shape>
                <o:OLEObject Type="Embed" ProgID="Equation.DSMT4" ShapeID="_x0000_i1108" DrawAspect="Content" ObjectID="_1468075808" r:id="rId177">
                  <o:LockedField>false</o:LockedField>
                </o:OLEObject>
              </w:object>
            </w:r>
          </w:p>
        </w:tc>
        <w:tc>
          <w:tcPr>
            <w:tcW w:w="906" w:type="pct"/>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c>
          <w:tcPr>
            <w:tcW w:w="4069" w:type="pct"/>
            <w:gridSpan w:val="3"/>
          </w:tcPr>
          <w:p>
            <w:pPr>
              <w:spacing w:line="360" w:lineRule="auto"/>
              <w:jc w:val="center"/>
              <w:rPr>
                <w:color w:val="000000" w:themeColor="text1"/>
                <w:position w:val="-14"/>
                <w:sz w:val="24"/>
                <w14:textFill>
                  <w14:solidFill>
                    <w14:schemeClr w14:val="tx1"/>
                  </w14:solidFill>
                </w14:textFill>
              </w:rPr>
            </w:pPr>
            <w:r>
              <w:rPr>
                <w:color w:val="000000" w:themeColor="text1"/>
                <w:position w:val="-10"/>
                <w:sz w:val="24"/>
                <w14:textFill>
                  <w14:solidFill>
                    <w14:schemeClr w14:val="tx1"/>
                  </w14:solidFill>
                </w14:textFill>
              </w:rPr>
              <w:object>
                <v:shape id="_x0000_i1109" o:spt="75" type="#_x0000_t75" style="height:21.05pt;width:125.2pt;" o:ole="t" filled="f" o:preferrelative="t" stroked="f" coordsize="21600,21600">
                  <v:path/>
                  <v:fill on="f" focussize="0,0"/>
                  <v:stroke on="f" joinstyle="miter"/>
                  <v:imagedata r:id="rId180" o:title=""/>
                  <o:lock v:ext="edit" aspectratio="t"/>
                  <w10:wrap type="none"/>
                  <w10:anchorlock/>
                </v:shape>
                <o:OLEObject Type="Embed" ProgID="Equation.DSMT4" ShapeID="_x0000_i1109" DrawAspect="Content" ObjectID="_1468075809" r:id="rId179">
                  <o:LockedField>false</o:LockedField>
                </o:OLEObject>
              </w:object>
            </w:r>
          </w:p>
        </w:tc>
        <w:tc>
          <w:tcPr>
            <w:tcW w:w="906" w:type="pct"/>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12</w:t>
            </w:r>
            <w:r>
              <w:rPr>
                <w:rFonts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c>
          <w:tcPr>
            <w:tcW w:w="4069" w:type="pct"/>
            <w:gridSpan w:val="3"/>
          </w:tcPr>
          <w:p>
            <w:pPr>
              <w:spacing w:line="360" w:lineRule="auto"/>
              <w:jc w:val="center"/>
              <w:rPr>
                <w:color w:val="000000" w:themeColor="text1"/>
                <w:position w:val="-14"/>
                <w:sz w:val="24"/>
                <w14:textFill>
                  <w14:solidFill>
                    <w14:schemeClr w14:val="tx1"/>
                  </w14:solidFill>
                </w14:textFill>
              </w:rPr>
            </w:pPr>
            <w:r>
              <w:rPr>
                <w:color w:val="000000" w:themeColor="text1"/>
                <w:position w:val="-14"/>
                <w:sz w:val="24"/>
                <w14:textFill>
                  <w14:solidFill>
                    <w14:schemeClr w14:val="tx1"/>
                  </w14:solidFill>
                </w14:textFill>
              </w:rPr>
              <w:object>
                <v:shape id="_x0000_i1110" o:spt="75" type="#_x0000_t75" style="height:21.05pt;width:68.3pt;" o:ole="t" filled="f" o:preferrelative="t" stroked="f" coordsize="21600,21600">
                  <v:path/>
                  <v:fill on="f" focussize="0,0"/>
                  <v:stroke on="f" joinstyle="miter"/>
                  <v:imagedata r:id="rId182" o:title=""/>
                  <o:lock v:ext="edit" aspectratio="t"/>
                  <w10:wrap type="none"/>
                  <w10:anchorlock/>
                </v:shape>
                <o:OLEObject Type="Embed" ProgID="Equation.DSMT4" ShapeID="_x0000_i1110" DrawAspect="Content" ObjectID="_1468075810" r:id="rId181">
                  <o:LockedField>false</o:LockedField>
                </o:OLEObject>
              </w:object>
            </w:r>
          </w:p>
        </w:tc>
        <w:tc>
          <w:tcPr>
            <w:tcW w:w="906" w:type="pct"/>
            <w:vAlign w:val="center"/>
          </w:tcPr>
          <w:p>
            <w:pPr>
              <w:spacing w:line="360" w:lineRule="auto"/>
              <w:jc w:val="right"/>
              <w:rPr>
                <w:color w:val="000000" w:themeColor="text1"/>
                <w:position w:val="-14"/>
                <w:sz w:val="24"/>
                <w14:textFill>
                  <w14:solidFill>
                    <w14:schemeClr w14:val="tx1"/>
                  </w14:solidFill>
                </w14:textFill>
              </w:rPr>
            </w:pP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13</w:t>
            </w:r>
            <w:r>
              <w:rPr>
                <w:rFonts w:ascii="宋体" w:hAnsi="宋体"/>
                <w:color w:val="000000" w:themeColor="text1"/>
                <w:sz w:val="24"/>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tcPr>
          <w:p>
            <w:pPr>
              <w:spacing w:line="360" w:lineRule="auto"/>
              <w:jc w:val="right"/>
              <w:rPr>
                <w:color w:val="000000" w:themeColor="text1"/>
                <w:sz w:val="24"/>
                <w:vertAlign w:val="subscript"/>
                <w14:textFill>
                  <w14:solidFill>
                    <w14:schemeClr w14:val="tx1"/>
                  </w14:solidFill>
                </w14:textFill>
              </w:rPr>
            </w:pPr>
            <w:r>
              <w:rPr>
                <w:color w:val="000000" w:themeColor="text1"/>
                <w:sz w:val="24"/>
                <w14:textFill>
                  <w14:solidFill>
                    <w14:schemeClr w14:val="tx1"/>
                  </w14:solidFill>
                </w14:textFill>
              </w:rPr>
              <w:t>式中</w:t>
            </w:r>
            <w:r>
              <w:rPr>
                <w:rFonts w:hint="eastAsia"/>
                <w:color w:val="000000" w:themeColor="text1"/>
                <w:sz w:val="24"/>
                <w14:textFill>
                  <w14:solidFill>
                    <w14:schemeClr w14:val="tx1"/>
                  </w14:solidFill>
                </w14:textFill>
              </w:rPr>
              <w:t>：</w:t>
            </w:r>
            <w:r>
              <w:rPr>
                <w:i/>
                <w:color w:val="000000" w:themeColor="text1"/>
                <w:sz w:val="24"/>
                <w14:textFill>
                  <w14:solidFill>
                    <w14:schemeClr w14:val="tx1"/>
                  </w14:solidFill>
                </w14:textFill>
              </w:rPr>
              <w:t>N</w:t>
            </w:r>
            <w:r>
              <w:rPr>
                <w:color w:val="000000" w:themeColor="text1"/>
                <w:sz w:val="24"/>
                <w:vertAlign w:val="subscript"/>
                <w14:textFill>
                  <w14:solidFill>
                    <w14:schemeClr w14:val="tx1"/>
                  </w14:solidFill>
                </w14:textFill>
              </w:rPr>
              <w:t>u</w:t>
            </w:r>
          </w:p>
        </w:tc>
        <w:tc>
          <w:tcPr>
            <w:tcW w:w="414" w:type="pct"/>
            <w:tcBorders>
              <w:top w:val="nil"/>
              <w:left w:val="nil"/>
              <w:bottom w:val="nil"/>
              <w:right w:val="nil"/>
            </w:tcBorders>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组合轴向压力作用点处的柱常温轴向承载力（N）；</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f</w:t>
            </w:r>
            <w:r>
              <w:rPr>
                <w:color w:val="000000" w:themeColor="text1"/>
                <w:sz w:val="24"/>
                <w:vertAlign w:val="subscript"/>
                <w14:textFill>
                  <w14:solidFill>
                    <w14:schemeClr w14:val="tx1"/>
                  </w14:solidFill>
                </w14:textFill>
              </w:rPr>
              <w:t>c</w:t>
            </w:r>
          </w:p>
        </w:tc>
        <w:tc>
          <w:tcPr>
            <w:tcW w:w="414" w:type="pct"/>
            <w:tcBorders>
              <w:top w:val="nil"/>
              <w:left w:val="nil"/>
              <w:bottom w:val="nil"/>
              <w:right w:val="nil"/>
            </w:tcBorders>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常温下混凝土的</w:t>
            </w:r>
            <w:r>
              <w:rPr>
                <w:bCs/>
                <w:color w:val="000000" w:themeColor="text1"/>
                <w:sz w:val="24"/>
                <w14:textFill>
                  <w14:solidFill>
                    <w14:schemeClr w14:val="tx1"/>
                  </w14:solidFill>
                </w14:textFill>
              </w:rPr>
              <w:t>轴心</w:t>
            </w:r>
            <w:r>
              <w:rPr>
                <w:color w:val="000000" w:themeColor="text1"/>
                <w:sz w:val="24"/>
                <w14:textFill>
                  <w14:solidFill>
                    <w14:schemeClr w14:val="tx1"/>
                  </w14:solidFill>
                </w14:textFill>
              </w:rPr>
              <w:t>抗压强度（N</w:t>
            </w:r>
            <w:r>
              <w:rPr>
                <w:rFonts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mm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A</w:t>
            </w:r>
          </w:p>
        </w:tc>
        <w:tc>
          <w:tcPr>
            <w:tcW w:w="414" w:type="pct"/>
            <w:tcBorders>
              <w:top w:val="nil"/>
              <w:left w:val="nil"/>
              <w:bottom w:val="nil"/>
              <w:right w:val="nil"/>
            </w:tcBorders>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全截面面积（mm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vAlign w:val="center"/>
          </w:tcPr>
          <w:p>
            <w:pPr>
              <w:snapToGrid w:val="0"/>
              <w:spacing w:line="360" w:lineRule="auto"/>
              <w:jc w:val="right"/>
              <w:rPr>
                <w:sz w:val="24"/>
              </w:rPr>
            </w:pPr>
            <w:r>
              <w:rPr>
                <w:position w:val="-12"/>
                <w:sz w:val="24"/>
              </w:rPr>
              <w:object>
                <v:shape id="_x0000_i1111" o:spt="75" type="#_x0000_t75" style="height:19.05pt;width:15.1pt;" o:ole="t" filled="f" o:preferrelative="t" stroked="f" coordsize="21600,21600">
                  <v:path/>
                  <v:fill on="f" focussize="0,0"/>
                  <v:stroke on="f" joinstyle="miter"/>
                  <v:imagedata r:id="rId184" o:title=""/>
                  <o:lock v:ext="edit" aspectratio="t"/>
                  <w10:wrap type="none"/>
                  <w10:anchorlock/>
                </v:shape>
                <o:OLEObject Type="Embed" ProgID="Equation.DSMT4" ShapeID="_x0000_i1111" DrawAspect="Content" ObjectID="_1468075811" r:id="rId183">
                  <o:LockedField>false</o:LockedField>
                </o:OLEObject>
              </w:object>
            </w:r>
          </w:p>
        </w:tc>
        <w:tc>
          <w:tcPr>
            <w:tcW w:w="414" w:type="pct"/>
            <w:tcBorders>
              <w:top w:val="nil"/>
              <w:left w:val="nil"/>
              <w:bottom w:val="nil"/>
              <w:right w:val="nil"/>
            </w:tcBorders>
            <w:tcMar>
              <w:left w:w="0" w:type="dxa"/>
              <w:right w:w="0" w:type="dxa"/>
            </w:tcMar>
          </w:tcPr>
          <w:p>
            <w:pPr>
              <w:spacing w:line="360" w:lineRule="auto"/>
              <w:jc w:val="center"/>
              <w:rPr>
                <w:sz w:val="24"/>
              </w:rPr>
            </w:pPr>
            <w:r>
              <w:rPr>
                <w:sz w:val="24"/>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sz w:val="24"/>
              </w:rPr>
            </w:pPr>
            <w:r>
              <w:rPr>
                <w:rFonts w:hint="eastAsia"/>
                <w:position w:val="-14"/>
                <w:sz w:val="24"/>
              </w:rPr>
              <w:t>考虑柱计算长度对柱轴向承载力影响的系数；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vAlign w:val="center"/>
          </w:tcPr>
          <w:p>
            <w:pPr>
              <w:snapToGrid w:val="0"/>
              <w:spacing w:line="360" w:lineRule="auto"/>
              <w:jc w:val="right"/>
              <w:rPr>
                <w:sz w:val="24"/>
              </w:rPr>
            </w:pPr>
            <w:r>
              <w:rPr>
                <w:position w:val="-12"/>
                <w:sz w:val="24"/>
              </w:rPr>
              <w:object>
                <v:shape id="_x0000_i1112" o:spt="75" type="#_x0000_t75" style="height:19.05pt;width:22.75pt;" o:ole="t" filled="f" o:preferrelative="t" stroked="f" coordsize="21600,21600">
                  <v:path/>
                  <v:fill on="f" focussize="0,0"/>
                  <v:stroke on="f" joinstyle="miter"/>
                  <v:imagedata r:id="rId186" o:title=""/>
                  <o:lock v:ext="edit" aspectratio="t"/>
                  <w10:wrap type="none"/>
                  <w10:anchorlock/>
                </v:shape>
                <o:OLEObject Type="Embed" ProgID="Equation.DSMT4" ShapeID="_x0000_i1112" DrawAspect="Content" ObjectID="_1468075812" r:id="rId185">
                  <o:LockedField>false</o:LockedField>
                </o:OLEObject>
              </w:object>
            </w:r>
          </w:p>
        </w:tc>
        <w:tc>
          <w:tcPr>
            <w:tcW w:w="414" w:type="pct"/>
            <w:tcBorders>
              <w:top w:val="nil"/>
              <w:left w:val="nil"/>
              <w:bottom w:val="nil"/>
              <w:right w:val="nil"/>
            </w:tcBorders>
            <w:tcMar>
              <w:left w:w="0" w:type="dxa"/>
              <w:right w:w="0" w:type="dxa"/>
            </w:tcMar>
          </w:tcPr>
          <w:p>
            <w:pPr>
              <w:spacing w:line="360" w:lineRule="auto"/>
              <w:jc w:val="center"/>
              <w:rPr>
                <w:sz w:val="24"/>
              </w:rPr>
            </w:pPr>
            <w:r>
              <w:rPr>
                <w:sz w:val="24"/>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position w:val="-14"/>
                <w:sz w:val="24"/>
              </w:rPr>
            </w:pPr>
            <w:r>
              <w:rPr>
                <w:rFonts w:hint="eastAsia"/>
                <w:position w:val="-14"/>
                <w:sz w:val="24"/>
              </w:rPr>
              <w:t>考虑矩形柱截面高度和截面宽度之比、异形柱的截面肢高与肢厚之比对柱轴向承载力影响的系数；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vAlign w:val="center"/>
          </w:tcPr>
          <w:p>
            <w:pPr>
              <w:snapToGrid w:val="0"/>
              <w:spacing w:line="360" w:lineRule="auto"/>
              <w:jc w:val="right"/>
              <w:rPr>
                <w:sz w:val="24"/>
              </w:rPr>
            </w:pPr>
            <w:r>
              <w:rPr>
                <w:position w:val="-12"/>
                <w:sz w:val="24"/>
              </w:rPr>
              <w:object>
                <v:shape id="_x0000_i1113" o:spt="75" type="#_x0000_t75" style="height:19.05pt;width:11.65pt;" o:ole="t" filled="f" o:preferrelative="t" stroked="f" coordsize="21600,21600">
                  <v:path/>
                  <v:fill on="f" focussize="0,0"/>
                  <v:stroke on="f" joinstyle="miter"/>
                  <v:imagedata r:id="rId188" o:title=""/>
                  <o:lock v:ext="edit" aspectratio="t"/>
                  <w10:wrap type="none"/>
                  <w10:anchorlock/>
                </v:shape>
                <o:OLEObject Type="Embed" ProgID="Equation.DSMT4" ShapeID="_x0000_i1113" DrawAspect="Content" ObjectID="_1468075813" r:id="rId187">
                  <o:LockedField>false</o:LockedField>
                </o:OLEObject>
              </w:object>
            </w:r>
          </w:p>
        </w:tc>
        <w:tc>
          <w:tcPr>
            <w:tcW w:w="414" w:type="pct"/>
            <w:tcBorders>
              <w:top w:val="nil"/>
              <w:left w:val="nil"/>
              <w:bottom w:val="nil"/>
              <w:right w:val="nil"/>
            </w:tcBorders>
            <w:tcMar>
              <w:left w:w="0" w:type="dxa"/>
              <w:right w:w="0" w:type="dxa"/>
            </w:tcMar>
          </w:tcPr>
          <w:p>
            <w:pPr>
              <w:spacing w:line="360" w:lineRule="auto"/>
              <w:jc w:val="center"/>
              <w:rPr>
                <w:sz w:val="24"/>
              </w:rPr>
            </w:pPr>
            <w:r>
              <w:rPr>
                <w:sz w:val="24"/>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position w:val="-14"/>
                <w:sz w:val="24"/>
              </w:rPr>
            </w:pPr>
            <w:r>
              <w:rPr>
                <w:rFonts w:hint="eastAsia"/>
                <w:position w:val="-14"/>
                <w:sz w:val="24"/>
              </w:rPr>
              <w:t>考虑矩形柱截面宽度、异形柱肢厚对柱轴向承载力影响的系数；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vAlign w:val="center"/>
          </w:tcPr>
          <w:p>
            <w:pPr>
              <w:snapToGrid w:val="0"/>
              <w:spacing w:line="360" w:lineRule="auto"/>
              <w:jc w:val="right"/>
              <w:rPr>
                <w:sz w:val="24"/>
              </w:rPr>
            </w:pPr>
            <w:r>
              <w:rPr>
                <w:position w:val="-12"/>
                <w:sz w:val="24"/>
              </w:rPr>
              <w:object>
                <v:shape id="_x0000_i1114" o:spt="75" type="#_x0000_t75" style="height:19.05pt;width:11.65pt;" o:ole="t" filled="f" o:preferrelative="t" stroked="f" coordsize="21600,21600">
                  <v:path/>
                  <v:fill on="f" focussize="0,0"/>
                  <v:stroke on="f" joinstyle="miter"/>
                  <v:imagedata r:id="rId190" o:title=""/>
                  <o:lock v:ext="edit" aspectratio="t"/>
                  <w10:wrap type="none"/>
                  <w10:anchorlock/>
                </v:shape>
                <o:OLEObject Type="Embed" ProgID="Equation.DSMT4" ShapeID="_x0000_i1114" DrawAspect="Content" ObjectID="_1468075814" r:id="rId189">
                  <o:LockedField>false</o:LockedField>
                </o:OLEObject>
              </w:object>
            </w:r>
          </w:p>
        </w:tc>
        <w:tc>
          <w:tcPr>
            <w:tcW w:w="414" w:type="pct"/>
            <w:tcBorders>
              <w:top w:val="nil"/>
              <w:left w:val="nil"/>
              <w:bottom w:val="nil"/>
              <w:right w:val="nil"/>
            </w:tcBorders>
            <w:tcMar>
              <w:left w:w="0" w:type="dxa"/>
              <w:right w:w="0" w:type="dxa"/>
            </w:tcMar>
          </w:tcPr>
          <w:p>
            <w:pPr>
              <w:spacing w:line="360" w:lineRule="auto"/>
              <w:jc w:val="center"/>
              <w:rPr>
                <w:sz w:val="24"/>
              </w:rPr>
            </w:pPr>
            <w:r>
              <w:rPr>
                <w:sz w:val="24"/>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position w:val="-14"/>
                <w:sz w:val="24"/>
              </w:rPr>
            </w:pPr>
            <w:r>
              <w:rPr>
                <w:rFonts w:hint="eastAsia"/>
                <w:position w:val="-14"/>
                <w:sz w:val="24"/>
              </w:rPr>
              <w:t>考虑荷载偏心率对柱轴向承载力影响的系数；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20" w:hRule="atLeast"/>
        </w:trPr>
        <w:tc>
          <w:tcPr>
            <w:tcW w:w="850" w:type="pct"/>
            <w:tcBorders>
              <w:top w:val="nil"/>
              <w:left w:val="nil"/>
              <w:bottom w:val="nil"/>
              <w:right w:val="nil"/>
            </w:tcBorders>
            <w:vAlign w:val="center"/>
          </w:tcPr>
          <w:p>
            <w:pPr>
              <w:snapToGrid w:val="0"/>
              <w:spacing w:line="360" w:lineRule="auto"/>
              <w:jc w:val="right"/>
              <w:rPr>
                <w:sz w:val="24"/>
              </w:rPr>
            </w:pPr>
            <w:r>
              <w:rPr>
                <w:position w:val="-14"/>
                <w:sz w:val="24"/>
              </w:rPr>
              <w:object>
                <v:shape id="_x0000_i1115" o:spt="75" type="#_x0000_t75" style="height:19.05pt;width:11.65pt;" o:ole="t" filled="f" o:preferrelative="t" stroked="f" coordsize="21600,21600">
                  <v:path/>
                  <v:fill on="f" focussize="0,0"/>
                  <v:stroke on="f" joinstyle="miter"/>
                  <v:imagedata r:id="rId192" o:title=""/>
                  <o:lock v:ext="edit" aspectratio="t"/>
                  <w10:wrap type="none"/>
                  <w10:anchorlock/>
                </v:shape>
                <o:OLEObject Type="Embed" ProgID="Equation.DSMT4" ShapeID="_x0000_i1115" DrawAspect="Content" ObjectID="_1468075815" r:id="rId191">
                  <o:LockedField>false</o:LockedField>
                </o:OLEObject>
              </w:object>
            </w:r>
          </w:p>
        </w:tc>
        <w:tc>
          <w:tcPr>
            <w:tcW w:w="414" w:type="pct"/>
            <w:tcBorders>
              <w:top w:val="nil"/>
              <w:left w:val="nil"/>
              <w:bottom w:val="nil"/>
              <w:right w:val="nil"/>
            </w:tcBorders>
            <w:tcMar>
              <w:left w:w="0" w:type="dxa"/>
              <w:right w:w="0" w:type="dxa"/>
            </w:tcMar>
          </w:tcPr>
          <w:p>
            <w:pPr>
              <w:spacing w:line="360" w:lineRule="auto"/>
              <w:jc w:val="center"/>
              <w:rPr>
                <w:sz w:val="24"/>
              </w:rPr>
            </w:pPr>
            <w:r>
              <w:rPr>
                <w:sz w:val="24"/>
              </w:rPr>
              <w:t>——</w:t>
            </w:r>
          </w:p>
        </w:tc>
        <w:tc>
          <w:tcPr>
            <w:tcW w:w="3734" w:type="pct"/>
            <w:gridSpan w:val="2"/>
            <w:tcBorders>
              <w:top w:val="nil"/>
              <w:left w:val="nil"/>
              <w:bottom w:val="nil"/>
              <w:right w:val="nil"/>
            </w:tcBorders>
            <w:tcMar>
              <w:left w:w="0" w:type="dxa"/>
              <w:right w:w="0" w:type="dxa"/>
            </w:tcMar>
          </w:tcPr>
          <w:p>
            <w:pPr>
              <w:tabs>
                <w:tab w:val="left" w:pos="2865"/>
              </w:tabs>
              <w:spacing w:line="360" w:lineRule="auto"/>
              <w:rPr>
                <w:position w:val="-14"/>
                <w:sz w:val="24"/>
              </w:rPr>
            </w:pPr>
            <w:r>
              <w:rPr>
                <w:rFonts w:hint="eastAsia"/>
                <w:position w:val="-14"/>
                <w:sz w:val="24"/>
              </w:rPr>
              <w:t>考虑柱全截面纵向受力钢筋配筋率对柱轴向承载力影响的系数；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80" w:hRule="atLeast"/>
        </w:trPr>
        <w:tc>
          <w:tcPr>
            <w:tcW w:w="850" w:type="pct"/>
            <w:tcBorders>
              <w:top w:val="nil"/>
              <w:left w:val="nil"/>
              <w:bottom w:val="nil"/>
              <w:right w:val="nil"/>
            </w:tcBorders>
            <w:vAlign w:val="center"/>
          </w:tcPr>
          <w:p>
            <w:pPr>
              <w:snapToGrid w:val="0"/>
              <w:spacing w:line="360" w:lineRule="auto"/>
              <w:jc w:val="right"/>
              <w:rPr>
                <w:i/>
                <w:sz w:val="24"/>
              </w:rPr>
            </w:pPr>
            <w:r>
              <w:rPr>
                <w:i/>
                <w:sz w:val="24"/>
              </w:rPr>
              <w:t>d</w:t>
            </w:r>
            <w:r>
              <w:rPr>
                <w:sz w:val="24"/>
                <w:vertAlign w:val="subscript"/>
              </w:rPr>
              <w:t xml:space="preserve">1 </w:t>
            </w:r>
            <w:r>
              <w:rPr>
                <w:sz w:val="24"/>
              </w:rPr>
              <w:t xml:space="preserve">~ </w:t>
            </w:r>
            <w:r>
              <w:rPr>
                <w:i/>
                <w:sz w:val="24"/>
              </w:rPr>
              <w:t>d</w:t>
            </w:r>
            <w:r>
              <w:rPr>
                <w:sz w:val="24"/>
                <w:vertAlign w:val="subscript"/>
              </w:rPr>
              <w:t>13</w:t>
            </w:r>
          </w:p>
        </w:tc>
        <w:tc>
          <w:tcPr>
            <w:tcW w:w="414" w:type="pct"/>
            <w:tcBorders>
              <w:top w:val="nil"/>
              <w:left w:val="nil"/>
              <w:bottom w:val="nil"/>
              <w:right w:val="nil"/>
            </w:tcBorders>
            <w:tcMar>
              <w:left w:w="0" w:type="dxa"/>
              <w:right w:w="0" w:type="dxa"/>
            </w:tcMar>
            <w:vAlign w:val="center"/>
          </w:tcPr>
          <w:p>
            <w:pPr>
              <w:spacing w:line="360" w:lineRule="auto"/>
              <w:jc w:val="center"/>
              <w:rPr>
                <w:sz w:val="24"/>
              </w:rPr>
            </w:pPr>
            <w:r>
              <w:rPr>
                <w:sz w:val="24"/>
              </w:rPr>
              <w:t>——</w:t>
            </w:r>
          </w:p>
        </w:tc>
        <w:tc>
          <w:tcPr>
            <w:tcW w:w="3734" w:type="pct"/>
            <w:gridSpan w:val="2"/>
            <w:tcBorders>
              <w:top w:val="nil"/>
              <w:left w:val="nil"/>
              <w:bottom w:val="nil"/>
              <w:right w:val="nil"/>
            </w:tcBorders>
            <w:tcMar>
              <w:left w:w="0" w:type="dxa"/>
              <w:right w:w="0" w:type="dxa"/>
            </w:tcMar>
            <w:vAlign w:val="center"/>
          </w:tcPr>
          <w:p>
            <w:pPr>
              <w:spacing w:line="360" w:lineRule="auto"/>
              <w:rPr>
                <w:sz w:val="24"/>
              </w:rPr>
            </w:pPr>
            <w:r>
              <w:rPr>
                <w:rFonts w:hint="eastAsia"/>
                <w:sz w:val="24"/>
              </w:rPr>
              <w:t>可按本标准附录D</w:t>
            </w:r>
            <w:r>
              <w:rPr>
                <w:sz w:val="24"/>
              </w:rPr>
              <w:t>的附表D.0.3和附表D.0.4取值。</w:t>
            </w:r>
          </w:p>
        </w:tc>
      </w:tr>
    </w:tbl>
    <w:p>
      <w:pPr>
        <w:spacing w:line="360" w:lineRule="auto"/>
        <w:ind w:firstLine="420"/>
        <w:rPr>
          <w:rFonts w:eastAsia="楷体"/>
          <w:sz w:val="24"/>
        </w:rPr>
      </w:pPr>
      <w:r>
        <w:rPr>
          <w:sz w:val="24"/>
        </w:rPr>
        <w:t>式（5.3.1-1）和（5.3.1-</w:t>
      </w:r>
      <w:r>
        <w:rPr>
          <w:rFonts w:hint="eastAsia"/>
          <w:sz w:val="24"/>
        </w:rPr>
        <w:t>8</w:t>
      </w:r>
      <w:r>
        <w:rPr>
          <w:sz w:val="24"/>
        </w:rPr>
        <w:t>）的适用范围为：</w:t>
      </w:r>
      <w:r>
        <w:rPr>
          <w:rFonts w:hint="eastAsia"/>
          <w:sz w:val="24"/>
        </w:rPr>
        <w:t>2</w:t>
      </w:r>
      <w:r>
        <w:rPr>
          <w:rFonts w:hint="eastAsia" w:ascii="宋体" w:hAnsi="宋体"/>
          <w:sz w:val="24"/>
        </w:rPr>
        <w:t>.</w:t>
      </w:r>
      <w:r>
        <w:rPr>
          <w:rFonts w:hint="eastAsia"/>
          <w:sz w:val="24"/>
        </w:rPr>
        <w:t>0 m</w:t>
      </w:r>
      <w:r>
        <w:rPr>
          <w:rFonts w:ascii="宋体" w:hAnsi="宋体"/>
          <w:sz w:val="24"/>
        </w:rPr>
        <w:t>≤</w:t>
      </w:r>
      <w:r>
        <w:rPr>
          <w:rFonts w:hint="eastAsia"/>
          <w:i/>
          <w:sz w:val="24"/>
        </w:rPr>
        <w:t>L</w:t>
      </w:r>
      <w:r>
        <w:rPr>
          <w:rFonts w:ascii="宋体" w:hAnsi="宋体"/>
          <w:sz w:val="24"/>
        </w:rPr>
        <w:t>≤</w:t>
      </w:r>
      <w:r>
        <w:rPr>
          <w:rFonts w:hint="eastAsia"/>
          <w:sz w:val="24"/>
        </w:rPr>
        <w:t>4</w:t>
      </w:r>
      <w:r>
        <w:rPr>
          <w:rFonts w:hint="eastAsia" w:ascii="宋体" w:hAnsi="宋体"/>
          <w:sz w:val="24"/>
        </w:rPr>
        <w:t>.</w:t>
      </w:r>
      <w:r>
        <w:rPr>
          <w:rFonts w:hint="eastAsia"/>
          <w:sz w:val="24"/>
        </w:rPr>
        <w:t>0 m</w:t>
      </w:r>
      <w:r>
        <w:rPr>
          <w:sz w:val="24"/>
        </w:rPr>
        <w:t>、</w:t>
      </w:r>
      <w:r>
        <w:rPr>
          <w:rFonts w:hint="eastAsia"/>
          <w:sz w:val="24"/>
        </w:rPr>
        <w:t>0</w:t>
      </w:r>
      <w:r>
        <w:rPr>
          <w:rFonts w:hint="eastAsia" w:ascii="宋体" w:hAnsi="宋体"/>
          <w:sz w:val="24"/>
        </w:rPr>
        <w:t>.</w:t>
      </w:r>
      <w:r>
        <w:rPr>
          <w:rFonts w:hint="eastAsia"/>
          <w:sz w:val="24"/>
        </w:rPr>
        <w:t>0</w:t>
      </w:r>
      <w:r>
        <w:rPr>
          <w:rFonts w:ascii="宋体" w:hAnsi="宋体"/>
          <w:sz w:val="24"/>
        </w:rPr>
        <w:t>≤</w:t>
      </w:r>
      <w:r>
        <w:rPr>
          <w:rFonts w:hint="eastAsia"/>
          <w:i/>
          <w:sz w:val="24"/>
        </w:rPr>
        <w:t>e</w:t>
      </w:r>
      <w:r>
        <w:rPr>
          <w:rFonts w:ascii="宋体" w:hAnsi="宋体"/>
          <w:sz w:val="24"/>
        </w:rPr>
        <w:t>≤</w:t>
      </w:r>
      <w:r>
        <w:rPr>
          <w:rFonts w:hint="eastAsia"/>
          <w:sz w:val="24"/>
        </w:rPr>
        <w:t>2</w:t>
      </w:r>
      <w:r>
        <w:rPr>
          <w:rFonts w:hint="eastAsia" w:ascii="宋体" w:hAnsi="宋体"/>
          <w:sz w:val="24"/>
        </w:rPr>
        <w:t>.</w:t>
      </w:r>
      <w:r>
        <w:rPr>
          <w:rFonts w:hint="eastAsia"/>
          <w:sz w:val="24"/>
        </w:rPr>
        <w:t>0</w:t>
      </w:r>
      <w:r>
        <w:rPr>
          <w:sz w:val="24"/>
        </w:rPr>
        <w:t>、</w:t>
      </w:r>
      <w:r>
        <w:rPr>
          <w:rFonts w:hint="eastAsia"/>
          <w:sz w:val="24"/>
        </w:rPr>
        <w:t>1%</w:t>
      </w:r>
      <w:r>
        <w:rPr>
          <w:rFonts w:ascii="宋体" w:hAnsi="宋体"/>
          <w:sz w:val="24"/>
        </w:rPr>
        <w:t>≤</w:t>
      </w:r>
      <w:r>
        <w:rPr>
          <w:i/>
          <w:sz w:val="24"/>
        </w:rPr>
        <w:t>ρ</w:t>
      </w:r>
      <w:r>
        <w:rPr>
          <w:rFonts w:ascii="宋体" w:hAnsi="宋体"/>
          <w:sz w:val="24"/>
        </w:rPr>
        <w:t>≤</w:t>
      </w:r>
      <w:r>
        <w:rPr>
          <w:rFonts w:hint="eastAsia"/>
          <w:sz w:val="24"/>
        </w:rPr>
        <w:t>3%</w:t>
      </w:r>
      <w:r>
        <w:rPr>
          <w:sz w:val="24"/>
        </w:rPr>
        <w:t>、</w:t>
      </w:r>
      <w:r>
        <w:rPr>
          <w:rFonts w:hint="eastAsia"/>
          <w:sz w:val="24"/>
        </w:rPr>
        <w:t>0</w:t>
      </w:r>
      <w:r>
        <w:rPr>
          <w:rFonts w:hint="eastAsia" w:ascii="宋体" w:hAnsi="宋体"/>
          <w:sz w:val="24"/>
        </w:rPr>
        <w:t>.</w:t>
      </w:r>
      <w:r>
        <w:rPr>
          <w:rFonts w:hint="eastAsia"/>
          <w:sz w:val="24"/>
        </w:rPr>
        <w:t>2</w:t>
      </w:r>
      <w:r>
        <w:rPr>
          <w:rFonts w:ascii="宋体" w:hAnsi="宋体"/>
          <w:sz w:val="24"/>
        </w:rPr>
        <w:t>≤</w:t>
      </w:r>
      <w:r>
        <w:rPr>
          <w:i/>
          <w:sz w:val="24"/>
        </w:rPr>
        <w:t>μ</w:t>
      </w:r>
      <w:r>
        <w:rPr>
          <w:rFonts w:ascii="宋体" w:hAnsi="宋体"/>
          <w:sz w:val="24"/>
        </w:rPr>
        <w:t>≤</w:t>
      </w:r>
      <w:r>
        <w:rPr>
          <w:rFonts w:hint="eastAsia"/>
          <w:sz w:val="24"/>
        </w:rPr>
        <w:t>0</w:t>
      </w:r>
      <w:r>
        <w:rPr>
          <w:rFonts w:hint="eastAsia" w:ascii="宋体" w:hAnsi="宋体"/>
          <w:sz w:val="24"/>
        </w:rPr>
        <w:t>.</w:t>
      </w:r>
      <w:r>
        <w:rPr>
          <w:rFonts w:hint="eastAsia"/>
          <w:sz w:val="24"/>
        </w:rPr>
        <w:t>7，矩形柱0</w:t>
      </w:r>
      <w:r>
        <w:rPr>
          <w:rFonts w:hint="eastAsia" w:ascii="宋体" w:hAnsi="宋体"/>
          <w:sz w:val="24"/>
        </w:rPr>
        <w:t>.</w:t>
      </w:r>
      <w:r>
        <w:rPr>
          <w:rFonts w:hint="eastAsia"/>
          <w:sz w:val="24"/>
        </w:rPr>
        <w:t>3 m</w:t>
      </w:r>
      <w:r>
        <w:rPr>
          <w:rFonts w:ascii="宋体" w:hAnsi="宋体"/>
          <w:sz w:val="24"/>
        </w:rPr>
        <w:t>≤</w:t>
      </w:r>
      <w:r>
        <w:rPr>
          <w:rFonts w:hint="eastAsia"/>
          <w:i/>
          <w:sz w:val="24"/>
        </w:rPr>
        <w:t>b</w:t>
      </w:r>
      <w:r>
        <w:rPr>
          <w:rFonts w:ascii="宋体" w:hAnsi="宋体"/>
          <w:sz w:val="24"/>
        </w:rPr>
        <w:t>≤</w:t>
      </w:r>
      <w:r>
        <w:rPr>
          <w:rFonts w:hint="eastAsia"/>
          <w:sz w:val="24"/>
        </w:rPr>
        <w:t>0</w:t>
      </w:r>
      <w:r>
        <w:rPr>
          <w:rFonts w:hint="eastAsia" w:ascii="宋体" w:hAnsi="宋体"/>
          <w:sz w:val="24"/>
        </w:rPr>
        <w:t>.</w:t>
      </w:r>
      <w:r>
        <w:rPr>
          <w:rFonts w:hint="eastAsia"/>
          <w:sz w:val="24"/>
        </w:rPr>
        <w:t>6 m</w:t>
      </w:r>
      <w:r>
        <w:rPr>
          <w:sz w:val="24"/>
        </w:rPr>
        <w:t>、</w:t>
      </w:r>
      <w:r>
        <w:rPr>
          <w:rFonts w:hint="eastAsia"/>
          <w:i/>
          <w:sz w:val="24"/>
        </w:rPr>
        <w:t>b</w:t>
      </w:r>
      <w:r>
        <w:rPr>
          <w:rFonts w:ascii="宋体" w:hAnsi="宋体"/>
          <w:sz w:val="24"/>
        </w:rPr>
        <w:t>≤</w:t>
      </w:r>
      <w:r>
        <w:rPr>
          <w:rFonts w:hint="eastAsia"/>
          <w:i/>
          <w:sz w:val="24"/>
        </w:rPr>
        <w:t>h</w:t>
      </w:r>
      <w:r>
        <w:rPr>
          <w:rFonts w:ascii="宋体" w:hAnsi="宋体"/>
          <w:sz w:val="24"/>
        </w:rPr>
        <w:t>≤</w:t>
      </w:r>
      <w:r>
        <w:rPr>
          <w:rFonts w:hint="eastAsia"/>
          <w:sz w:val="24"/>
        </w:rPr>
        <w:t>0</w:t>
      </w:r>
      <w:r>
        <w:rPr>
          <w:rFonts w:hint="eastAsia" w:ascii="宋体" w:hAnsi="宋体"/>
          <w:sz w:val="24"/>
        </w:rPr>
        <w:t>.</w:t>
      </w:r>
      <w:r>
        <w:rPr>
          <w:rFonts w:hint="eastAsia"/>
          <w:sz w:val="24"/>
        </w:rPr>
        <w:t>6 m，异形柱0</w:t>
      </w:r>
      <w:r>
        <w:rPr>
          <w:rFonts w:hint="eastAsia" w:ascii="宋体" w:hAnsi="宋体"/>
          <w:sz w:val="24"/>
        </w:rPr>
        <w:t>.</w:t>
      </w:r>
      <w:r>
        <w:rPr>
          <w:rFonts w:hint="eastAsia"/>
          <w:sz w:val="24"/>
        </w:rPr>
        <w:t>2 m</w:t>
      </w:r>
      <w:r>
        <w:rPr>
          <w:rFonts w:ascii="宋体" w:hAnsi="宋体"/>
          <w:sz w:val="24"/>
        </w:rPr>
        <w:t>≤</w:t>
      </w:r>
      <w:r>
        <w:rPr>
          <w:rFonts w:hint="eastAsia"/>
          <w:i/>
          <w:sz w:val="24"/>
        </w:rPr>
        <w:t>b</w:t>
      </w:r>
      <w:r>
        <w:rPr>
          <w:rFonts w:ascii="宋体" w:hAnsi="宋体"/>
          <w:sz w:val="24"/>
        </w:rPr>
        <w:t>≤</w:t>
      </w:r>
      <w:r>
        <w:rPr>
          <w:rFonts w:hint="eastAsia"/>
          <w:sz w:val="24"/>
        </w:rPr>
        <w:t>0</w:t>
      </w:r>
      <w:r>
        <w:rPr>
          <w:rFonts w:hint="eastAsia" w:ascii="宋体" w:hAnsi="宋体"/>
          <w:sz w:val="24"/>
        </w:rPr>
        <w:t>.</w:t>
      </w:r>
      <w:r>
        <w:rPr>
          <w:rFonts w:hint="eastAsia"/>
          <w:sz w:val="24"/>
        </w:rPr>
        <w:t>25 m</w:t>
      </w:r>
      <w:r>
        <w:rPr>
          <w:sz w:val="24"/>
        </w:rPr>
        <w:t>、</w:t>
      </w:r>
      <w:r>
        <w:rPr>
          <w:rFonts w:hint="eastAsia"/>
          <w:i/>
          <w:sz w:val="24"/>
        </w:rPr>
        <w:t>b</w:t>
      </w:r>
      <w:r>
        <w:rPr>
          <w:rFonts w:ascii="宋体" w:hAnsi="宋体"/>
          <w:sz w:val="24"/>
        </w:rPr>
        <w:t>≤</w:t>
      </w:r>
      <w:r>
        <w:rPr>
          <w:rFonts w:hint="eastAsia"/>
          <w:i/>
          <w:sz w:val="24"/>
        </w:rPr>
        <w:t>h</w:t>
      </w:r>
      <w:r>
        <w:rPr>
          <w:rFonts w:ascii="宋体" w:hAnsi="宋体"/>
          <w:sz w:val="24"/>
        </w:rPr>
        <w:t>≤</w:t>
      </w:r>
      <w:r>
        <w:rPr>
          <w:rFonts w:hint="eastAsia"/>
          <w:sz w:val="24"/>
        </w:rPr>
        <w:t>1</w:t>
      </w:r>
      <w:r>
        <w:rPr>
          <w:rFonts w:hint="eastAsia" w:ascii="宋体" w:hAnsi="宋体"/>
          <w:sz w:val="24"/>
        </w:rPr>
        <w:t>.</w:t>
      </w:r>
      <w:r>
        <w:rPr>
          <w:rFonts w:hint="eastAsia"/>
          <w:sz w:val="24"/>
        </w:rPr>
        <w:t>0 m</w:t>
      </w:r>
      <w:r>
        <w:rPr>
          <w:sz w:val="24"/>
        </w:rPr>
        <w:t>。</w:t>
      </w:r>
    </w:p>
    <w:p>
      <w:pPr>
        <w:spacing w:before="156" w:beforeLines="50" w:line="360" w:lineRule="auto"/>
        <w:rPr>
          <w:bCs/>
          <w:sz w:val="24"/>
        </w:rPr>
      </w:pPr>
      <w:r>
        <w:rPr>
          <w:rFonts w:hint="eastAsia"/>
          <w:b/>
          <w:sz w:val="24"/>
        </w:rPr>
        <w:t>5.3.2</w:t>
      </w:r>
      <w:r>
        <w:rPr>
          <w:b/>
          <w:sz w:val="24"/>
        </w:rPr>
        <w:t xml:space="preserve"> </w:t>
      </w:r>
      <w:r>
        <w:rPr>
          <w:rFonts w:hint="eastAsia"/>
          <w:b/>
          <w:sz w:val="24"/>
        </w:rPr>
        <w:t xml:space="preserve"> </w:t>
      </w:r>
      <w:r>
        <w:rPr>
          <w:bCs/>
          <w:sz w:val="24"/>
        </w:rPr>
        <w:t>当普通混凝土矩形柱的截面尺寸或圆柱截面直径，纵向受力钢筋的保护层厚度不小于表</w:t>
      </w:r>
      <w:r>
        <w:rPr>
          <w:rFonts w:hint="eastAsia"/>
          <w:bCs/>
          <w:sz w:val="24"/>
        </w:rPr>
        <w:t>5</w:t>
      </w:r>
      <w:r>
        <w:rPr>
          <w:bCs/>
          <w:sz w:val="24"/>
        </w:rPr>
        <w:t>.3.</w:t>
      </w:r>
      <w:r>
        <w:rPr>
          <w:rFonts w:hint="eastAsia"/>
          <w:bCs/>
          <w:sz w:val="24"/>
        </w:rPr>
        <w:t>2</w:t>
      </w:r>
      <w:r>
        <w:rPr>
          <w:bCs/>
          <w:sz w:val="24"/>
        </w:rPr>
        <w:t>的规定且符合以下条件时，柱的耐火极限可不进行验算</w:t>
      </w:r>
      <w:r>
        <w:rPr>
          <w:rFonts w:hint="eastAsia"/>
          <w:bCs/>
          <w:sz w:val="24"/>
        </w:rPr>
        <w:t>。</w:t>
      </w:r>
    </w:p>
    <w:p>
      <w:pPr>
        <w:spacing w:line="360" w:lineRule="auto"/>
        <w:ind w:firstLine="360" w:firstLine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柱的计算长度不大于3.0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m；</w:t>
      </w:r>
    </w:p>
    <w:p>
      <w:pPr>
        <w:spacing w:line="360" w:lineRule="auto"/>
        <w:ind w:firstLine="360" w:firstLineChars="150"/>
        <w:rPr>
          <w:sz w:val="24"/>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纵向</w:t>
      </w:r>
      <w:r>
        <w:rPr>
          <w:sz w:val="24"/>
        </w:rPr>
        <w:t>受力钢筋的总配筋率小于4%；</w:t>
      </w:r>
    </w:p>
    <w:p>
      <w:pPr>
        <w:tabs>
          <w:tab w:val="left" w:pos="720"/>
        </w:tabs>
        <w:spacing w:line="360" w:lineRule="auto"/>
        <w:ind w:firstLine="360" w:firstLineChars="150"/>
        <w:rPr>
          <w:szCs w:val="21"/>
        </w:rPr>
      </w:pPr>
      <w:r>
        <w:rPr>
          <w:sz w:val="24"/>
        </w:rPr>
        <w:t>3</w:t>
      </w:r>
      <w:r>
        <w:rPr>
          <w:rFonts w:hint="eastAsia"/>
          <w:sz w:val="24"/>
        </w:rPr>
        <w:t xml:space="preserve">  高温下</w:t>
      </w:r>
      <w:r>
        <w:rPr>
          <w:sz w:val="24"/>
        </w:rPr>
        <w:t>组合轴向压力作用点至经过矩形柱截面重心的</w:t>
      </w:r>
      <w:r>
        <w:rPr>
          <w:i/>
          <w:sz w:val="24"/>
        </w:rPr>
        <w:t>z</w:t>
      </w:r>
      <w:r>
        <w:rPr>
          <w:sz w:val="24"/>
        </w:rPr>
        <w:t>轴的距离</w:t>
      </w:r>
      <w:r>
        <w:rPr>
          <w:i/>
          <w:sz w:val="24"/>
        </w:rPr>
        <w:t>e</w:t>
      </w:r>
      <w:r>
        <w:rPr>
          <w:sz w:val="24"/>
          <w:vertAlign w:val="subscript"/>
        </w:rPr>
        <w:t>0y</w:t>
      </w:r>
      <w:r>
        <w:rPr>
          <w:rFonts w:ascii="宋体" w:hAnsi="宋体"/>
          <w:sz w:val="24"/>
        </w:rPr>
        <w:t>≤</w:t>
      </w:r>
      <w:r>
        <w:rPr>
          <w:rFonts w:hint="eastAsia"/>
          <w:sz w:val="24"/>
        </w:rPr>
        <w:t>0.15</w:t>
      </w:r>
      <w:r>
        <w:rPr>
          <w:rFonts w:hint="eastAsia"/>
          <w:i/>
          <w:sz w:val="24"/>
        </w:rPr>
        <w:t>h</w:t>
      </w:r>
      <w:r>
        <w:rPr>
          <w:sz w:val="24"/>
        </w:rPr>
        <w:t>，至经过矩形柱截面重心的</w:t>
      </w:r>
      <w:r>
        <w:rPr>
          <w:i/>
          <w:sz w:val="24"/>
        </w:rPr>
        <w:t>y</w:t>
      </w:r>
      <w:r>
        <w:rPr>
          <w:sz w:val="24"/>
        </w:rPr>
        <w:t>轴的距离</w:t>
      </w:r>
      <w:r>
        <w:rPr>
          <w:i/>
          <w:sz w:val="24"/>
        </w:rPr>
        <w:t>e</w:t>
      </w:r>
      <w:r>
        <w:rPr>
          <w:sz w:val="24"/>
          <w:vertAlign w:val="subscript"/>
        </w:rPr>
        <w:t>0z</w:t>
      </w:r>
      <w:r>
        <w:rPr>
          <w:rFonts w:ascii="宋体" w:hAnsi="宋体"/>
          <w:sz w:val="24"/>
        </w:rPr>
        <w:t>≤</w:t>
      </w:r>
      <w:r>
        <w:rPr>
          <w:rFonts w:hint="eastAsia"/>
          <w:sz w:val="24"/>
        </w:rPr>
        <w:t>0.15</w:t>
      </w:r>
      <w:r>
        <w:rPr>
          <w:rFonts w:hint="eastAsia"/>
          <w:i/>
          <w:sz w:val="24"/>
        </w:rPr>
        <w:t>b</w:t>
      </w:r>
      <w:r>
        <w:rPr>
          <w:sz w:val="24"/>
        </w:rPr>
        <w:t>，见</w:t>
      </w:r>
      <w:r>
        <w:rPr>
          <w:rFonts w:hint="eastAsia"/>
          <w:sz w:val="24"/>
        </w:rPr>
        <w:t>本标准第5.3.1条</w:t>
      </w:r>
      <w:r>
        <w:rPr>
          <w:sz w:val="24"/>
        </w:rPr>
        <w:t>图</w:t>
      </w:r>
      <w:r>
        <w:rPr>
          <w:rFonts w:hint="eastAsia"/>
          <w:sz w:val="24"/>
        </w:rPr>
        <w:t>5.3</w:t>
      </w:r>
      <w:r>
        <w:rPr>
          <w:sz w:val="24"/>
        </w:rPr>
        <w:t>.1；或</w:t>
      </w:r>
      <w:r>
        <w:rPr>
          <w:rFonts w:hint="eastAsia"/>
          <w:sz w:val="24"/>
        </w:rPr>
        <w:t>高温</w:t>
      </w:r>
      <w:r>
        <w:rPr>
          <w:sz w:val="24"/>
        </w:rPr>
        <w:t>下组合轴向压力作用点至圆柱截面重心的距离不大于截面直径的</w:t>
      </w:r>
      <w:r>
        <w:rPr>
          <w:rFonts w:hint="eastAsia"/>
          <w:sz w:val="24"/>
        </w:rPr>
        <w:t>15%</w:t>
      </w:r>
      <w:r>
        <w:rPr>
          <w:sz w:val="24"/>
        </w:rPr>
        <w:t>。</w:t>
      </w:r>
    </w:p>
    <w:p>
      <w:pPr>
        <w:ind w:firstLine="422"/>
        <w:jc w:val="center"/>
        <w:rPr>
          <w:rFonts w:ascii="黑体" w:hAnsi="黑体" w:eastAsia="黑体" w:cs="黑体"/>
          <w:bCs/>
          <w:sz w:val="24"/>
        </w:rPr>
      </w:pPr>
      <w:r>
        <w:rPr>
          <w:rFonts w:hint="eastAsia" w:ascii="黑体" w:hAnsi="黑体" w:eastAsia="黑体" w:cs="黑体"/>
          <w:bCs/>
          <w:sz w:val="24"/>
        </w:rPr>
        <w:t>表</w:t>
      </w:r>
      <w:r>
        <w:rPr>
          <w:rFonts w:ascii="黑体" w:hAnsi="黑体" w:eastAsia="黑体" w:cs="黑体"/>
          <w:bCs/>
          <w:sz w:val="24"/>
        </w:rPr>
        <w:t>5.3.</w:t>
      </w:r>
      <w:r>
        <w:rPr>
          <w:rFonts w:hint="eastAsia" w:ascii="黑体" w:hAnsi="黑体" w:eastAsia="黑体" w:cs="黑体"/>
          <w:bCs/>
          <w:sz w:val="24"/>
        </w:rPr>
        <w:t>2</w:t>
      </w:r>
      <w:r>
        <w:rPr>
          <w:rFonts w:ascii="黑体" w:hAnsi="黑体" w:eastAsia="黑体" w:cs="黑体"/>
          <w:bCs/>
          <w:sz w:val="24"/>
        </w:rPr>
        <w:t xml:space="preserve">  </w:t>
      </w:r>
      <w:r>
        <w:rPr>
          <w:rFonts w:hint="eastAsia" w:ascii="黑体" w:hAnsi="黑体" w:eastAsia="黑体" w:cs="黑体"/>
          <w:bCs/>
          <w:sz w:val="24"/>
        </w:rPr>
        <w:t>截面尺寸（直径）和纵向受力钢筋保护层厚度的最小值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4"/>
        <w:gridCol w:w="1607"/>
        <w:gridCol w:w="158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dxa"/>
            <w:vMerge w:val="restart"/>
            <w:vAlign w:val="center"/>
          </w:tcPr>
          <w:p>
            <w:pPr>
              <w:jc w:val="center"/>
              <w:rPr>
                <w:szCs w:val="21"/>
              </w:rPr>
            </w:pPr>
            <w:r>
              <w:rPr>
                <w:szCs w:val="21"/>
              </w:rPr>
              <w:t>耐火极限（min）</w:t>
            </w:r>
          </w:p>
        </w:tc>
        <w:tc>
          <w:tcPr>
            <w:tcW w:w="6568" w:type="dxa"/>
            <w:gridSpan w:val="4"/>
            <w:vAlign w:val="center"/>
          </w:tcPr>
          <w:p>
            <w:pPr>
              <w:jc w:val="center"/>
              <w:rPr>
                <w:szCs w:val="21"/>
              </w:rPr>
            </w:pPr>
            <w:r>
              <w:rPr>
                <w:szCs w:val="21"/>
              </w:rPr>
              <w:t>截面尺寸（直径）（mm)  / 纵向受力钢筋的保护层厚度</w:t>
            </w:r>
            <w: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66" w:type="dxa"/>
            <w:vMerge w:val="continue"/>
            <w:vAlign w:val="center"/>
          </w:tcPr>
          <w:p>
            <w:pPr>
              <w:jc w:val="center"/>
              <w:rPr>
                <w:szCs w:val="21"/>
              </w:rPr>
            </w:pPr>
          </w:p>
        </w:tc>
        <w:tc>
          <w:tcPr>
            <w:tcW w:w="4824" w:type="dxa"/>
            <w:gridSpan w:val="3"/>
            <w:vAlign w:val="center"/>
          </w:tcPr>
          <w:p>
            <w:pPr>
              <w:jc w:val="center"/>
              <w:rPr>
                <w:szCs w:val="21"/>
              </w:rPr>
            </w:pPr>
            <w:r>
              <w:rPr>
                <w:szCs w:val="21"/>
              </w:rPr>
              <w:t>多面受火</w:t>
            </w:r>
          </w:p>
        </w:tc>
        <w:tc>
          <w:tcPr>
            <w:tcW w:w="1744" w:type="dxa"/>
            <w:vAlign w:val="center"/>
          </w:tcPr>
          <w:p>
            <w:pPr>
              <w:jc w:val="center"/>
              <w:rPr>
                <w:szCs w:val="21"/>
              </w:rPr>
            </w:pPr>
            <w:r>
              <w:rPr>
                <w:szCs w:val="21"/>
              </w:rPr>
              <w:t>单面受火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jc w:val="center"/>
              <w:rPr>
                <w:szCs w:val="21"/>
              </w:rPr>
            </w:pPr>
          </w:p>
        </w:tc>
        <w:tc>
          <w:tcPr>
            <w:tcW w:w="1634" w:type="dxa"/>
            <w:vAlign w:val="center"/>
          </w:tcPr>
          <w:p>
            <w:pPr>
              <w:jc w:val="center"/>
              <w:rPr>
                <w:szCs w:val="21"/>
              </w:rPr>
            </w:pPr>
            <w:r>
              <w:rPr>
                <w:i/>
                <w:szCs w:val="21"/>
              </w:rPr>
              <w:t xml:space="preserve">μ </w:t>
            </w:r>
            <w:r>
              <w:rPr>
                <w:szCs w:val="21"/>
              </w:rPr>
              <w:t xml:space="preserve">= </w:t>
            </w:r>
            <w:r>
              <w:rPr>
                <w:rFonts w:hint="eastAsia"/>
                <w:szCs w:val="21"/>
              </w:rPr>
              <w:t>0.15</w:t>
            </w:r>
          </w:p>
        </w:tc>
        <w:tc>
          <w:tcPr>
            <w:tcW w:w="1607" w:type="dxa"/>
            <w:vAlign w:val="center"/>
          </w:tcPr>
          <w:p>
            <w:pPr>
              <w:jc w:val="center"/>
              <w:rPr>
                <w:szCs w:val="21"/>
              </w:rPr>
            </w:pPr>
            <w:r>
              <w:rPr>
                <w:i/>
                <w:szCs w:val="21"/>
              </w:rPr>
              <w:t xml:space="preserve">μ </w:t>
            </w:r>
            <w:r>
              <w:rPr>
                <w:szCs w:val="21"/>
              </w:rPr>
              <w:t xml:space="preserve">= </w:t>
            </w:r>
            <w:r>
              <w:rPr>
                <w:rFonts w:hint="eastAsia"/>
                <w:szCs w:val="21"/>
              </w:rPr>
              <w:t>0.35</w:t>
            </w:r>
          </w:p>
        </w:tc>
        <w:tc>
          <w:tcPr>
            <w:tcW w:w="1583" w:type="dxa"/>
            <w:vAlign w:val="center"/>
          </w:tcPr>
          <w:p>
            <w:pPr>
              <w:jc w:val="center"/>
              <w:rPr>
                <w:szCs w:val="21"/>
              </w:rPr>
            </w:pPr>
            <w:r>
              <w:rPr>
                <w:i/>
                <w:szCs w:val="21"/>
              </w:rPr>
              <w:t xml:space="preserve">μ </w:t>
            </w:r>
            <w:r>
              <w:rPr>
                <w:szCs w:val="21"/>
              </w:rPr>
              <w:t xml:space="preserve">= </w:t>
            </w:r>
            <w:r>
              <w:rPr>
                <w:rFonts w:hint="eastAsia"/>
                <w:szCs w:val="21"/>
              </w:rPr>
              <w:t>0.50</w:t>
            </w:r>
          </w:p>
        </w:tc>
        <w:tc>
          <w:tcPr>
            <w:tcW w:w="1744" w:type="dxa"/>
            <w:vAlign w:val="center"/>
          </w:tcPr>
          <w:p>
            <w:pPr>
              <w:jc w:val="center"/>
              <w:rPr>
                <w:szCs w:val="21"/>
              </w:rPr>
            </w:pPr>
            <w:r>
              <w:rPr>
                <w:i/>
                <w:szCs w:val="21"/>
              </w:rPr>
              <w:t xml:space="preserve">μ </w:t>
            </w:r>
            <w:r>
              <w:rPr>
                <w:szCs w:val="21"/>
              </w:rPr>
              <w:t xml:space="preserve">= </w:t>
            </w:r>
            <w:r>
              <w:rPr>
                <w:rFonts w:hint="eastAsia"/>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szCs w:val="21"/>
              </w:rPr>
            </w:pPr>
            <w:r>
              <w:rPr>
                <w:szCs w:val="21"/>
              </w:rPr>
              <w:t>60</w:t>
            </w:r>
          </w:p>
        </w:tc>
        <w:tc>
          <w:tcPr>
            <w:tcW w:w="1634" w:type="dxa"/>
            <w:vAlign w:val="center"/>
          </w:tcPr>
          <w:p>
            <w:pPr>
              <w:jc w:val="center"/>
              <w:rPr>
                <w:szCs w:val="21"/>
              </w:rPr>
            </w:pPr>
            <w:r>
              <w:rPr>
                <w:szCs w:val="21"/>
              </w:rPr>
              <w:t>200 / 20</w:t>
            </w:r>
          </w:p>
        </w:tc>
        <w:tc>
          <w:tcPr>
            <w:tcW w:w="1607" w:type="dxa"/>
            <w:vAlign w:val="center"/>
          </w:tcPr>
          <w:p>
            <w:pPr>
              <w:jc w:val="center"/>
              <w:rPr>
                <w:szCs w:val="21"/>
              </w:rPr>
            </w:pPr>
            <w:r>
              <w:rPr>
                <w:szCs w:val="21"/>
              </w:rPr>
              <w:t>200 / 25</w:t>
            </w:r>
          </w:p>
          <w:p>
            <w:pPr>
              <w:jc w:val="center"/>
              <w:rPr>
                <w:szCs w:val="21"/>
              </w:rPr>
            </w:pPr>
            <w:r>
              <w:rPr>
                <w:szCs w:val="21"/>
              </w:rPr>
              <w:t>300 / 20</w:t>
            </w:r>
          </w:p>
        </w:tc>
        <w:tc>
          <w:tcPr>
            <w:tcW w:w="1583" w:type="dxa"/>
            <w:vAlign w:val="center"/>
          </w:tcPr>
          <w:p>
            <w:pPr>
              <w:jc w:val="center"/>
              <w:rPr>
                <w:szCs w:val="21"/>
              </w:rPr>
            </w:pPr>
            <w:r>
              <w:rPr>
                <w:szCs w:val="21"/>
              </w:rPr>
              <w:t>250 / 35</w:t>
            </w:r>
          </w:p>
          <w:p>
            <w:pPr>
              <w:jc w:val="center"/>
              <w:rPr>
                <w:szCs w:val="21"/>
              </w:rPr>
            </w:pPr>
            <w:r>
              <w:rPr>
                <w:szCs w:val="21"/>
              </w:rPr>
              <w:t>350 / 30</w:t>
            </w:r>
          </w:p>
        </w:tc>
        <w:tc>
          <w:tcPr>
            <w:tcW w:w="1744" w:type="dxa"/>
            <w:vAlign w:val="center"/>
          </w:tcPr>
          <w:p>
            <w:pPr>
              <w:jc w:val="center"/>
              <w:rPr>
                <w:szCs w:val="21"/>
              </w:rPr>
            </w:pPr>
            <w:r>
              <w:rPr>
                <w:szCs w:val="21"/>
              </w:rPr>
              <w:t>200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63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 / 25</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20</w:t>
            </w:r>
          </w:p>
        </w:tc>
        <w:tc>
          <w:tcPr>
            <w:tcW w:w="160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35</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 / 30</w:t>
            </w:r>
          </w:p>
        </w:tc>
        <w:tc>
          <w:tcPr>
            <w:tcW w:w="158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45</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 / 40</w:t>
            </w:r>
          </w:p>
        </w:tc>
        <w:tc>
          <w:tcPr>
            <w:tcW w:w="174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163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250 / 30</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25</w:t>
            </w:r>
          </w:p>
        </w:tc>
        <w:tc>
          <w:tcPr>
            <w:tcW w:w="160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35</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450 / 30</w:t>
            </w:r>
          </w:p>
        </w:tc>
        <w:tc>
          <w:tcPr>
            <w:tcW w:w="158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50</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450 / 45</w:t>
            </w:r>
          </w:p>
        </w:tc>
        <w:tc>
          <w:tcPr>
            <w:tcW w:w="174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 /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666" w:type="dxa"/>
            <w:vAlign w:val="center"/>
          </w:tcPr>
          <w:p>
            <w:pPr>
              <w:jc w:val="center"/>
              <w:rPr>
                <w:szCs w:val="21"/>
              </w:rPr>
            </w:pPr>
            <w:r>
              <w:rPr>
                <w:szCs w:val="21"/>
              </w:rPr>
              <w:t>180</w:t>
            </w:r>
          </w:p>
        </w:tc>
        <w:tc>
          <w:tcPr>
            <w:tcW w:w="1634" w:type="dxa"/>
            <w:vAlign w:val="center"/>
          </w:tcPr>
          <w:p>
            <w:pPr>
              <w:jc w:val="center"/>
              <w:rPr>
                <w:szCs w:val="21"/>
              </w:rPr>
            </w:pPr>
            <w:r>
              <w:rPr>
                <w:szCs w:val="21"/>
              </w:rPr>
              <w:t>350 / 35</w:t>
            </w:r>
          </w:p>
          <w:p>
            <w:pPr>
              <w:jc w:val="center"/>
              <w:rPr>
                <w:szCs w:val="21"/>
              </w:rPr>
            </w:pPr>
            <w:r>
              <w:rPr>
                <w:szCs w:val="21"/>
              </w:rPr>
              <w:t>450 / 30</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 / 25</w:t>
            </w:r>
          </w:p>
        </w:tc>
        <w:tc>
          <w:tcPr>
            <w:tcW w:w="1607" w:type="dxa"/>
            <w:vAlign w:val="center"/>
          </w:tcPr>
          <w:p>
            <w:pPr>
              <w:jc w:val="center"/>
              <w:rPr>
                <w:szCs w:val="21"/>
              </w:rPr>
            </w:pPr>
            <w:r>
              <w:rPr>
                <w:szCs w:val="21"/>
              </w:rPr>
              <w:t xml:space="preserve">450 / </w:t>
            </w:r>
            <w:r>
              <w:rPr>
                <w:rFonts w:hint="eastAsia"/>
                <w:szCs w:val="21"/>
              </w:rPr>
              <w:t>50</w:t>
            </w:r>
          </w:p>
          <w:p>
            <w:pPr>
              <w:jc w:val="center"/>
              <w:rPr>
                <w:szCs w:val="21"/>
              </w:rPr>
            </w:pPr>
            <w:r>
              <w:rPr>
                <w:szCs w:val="21"/>
              </w:rPr>
              <w:t xml:space="preserve">550 / </w:t>
            </w:r>
            <w:r>
              <w:rPr>
                <w:rFonts w:hint="eastAsia"/>
                <w:szCs w:val="21"/>
              </w:rPr>
              <w:t>45</w:t>
            </w:r>
          </w:p>
          <w:p>
            <w:pPr>
              <w:jc w:val="center"/>
              <w:rPr>
                <w:szCs w:val="21"/>
              </w:rPr>
            </w:pPr>
            <w:r>
              <w:rPr>
                <w:szCs w:val="21"/>
              </w:rPr>
              <w:t xml:space="preserve">650 / </w:t>
            </w:r>
            <w:r>
              <w:rPr>
                <w:rFonts w:hint="eastAsia"/>
                <w:szCs w:val="21"/>
              </w:rPr>
              <w:t>40</w:t>
            </w:r>
          </w:p>
        </w:tc>
        <w:tc>
          <w:tcPr>
            <w:tcW w:w="1583" w:type="dxa"/>
            <w:vAlign w:val="center"/>
          </w:tcPr>
          <w:p>
            <w:pPr>
              <w:jc w:val="center"/>
              <w:rPr>
                <w:szCs w:val="21"/>
              </w:rPr>
            </w:pPr>
            <w:r>
              <w:rPr>
                <w:szCs w:val="21"/>
              </w:rPr>
              <w:t>450 / 60</w:t>
            </w:r>
          </w:p>
          <w:p>
            <w:pPr>
              <w:jc w:val="center"/>
              <w:rPr>
                <w:szCs w:val="21"/>
              </w:rPr>
            </w:pPr>
            <w:r>
              <w:rPr>
                <w:szCs w:val="21"/>
              </w:rPr>
              <w:t>550 / 55</w:t>
            </w:r>
          </w:p>
          <w:p>
            <w:pPr>
              <w:jc w:val="center"/>
              <w:rPr>
                <w:szCs w:val="21"/>
              </w:rPr>
            </w:pPr>
            <w:r>
              <w:rPr>
                <w:szCs w:val="21"/>
              </w:rPr>
              <w:t>650 / 50</w:t>
            </w:r>
          </w:p>
        </w:tc>
        <w:tc>
          <w:tcPr>
            <w:tcW w:w="1744" w:type="dxa"/>
            <w:vAlign w:val="center"/>
          </w:tcPr>
          <w:p>
            <w:pPr>
              <w:jc w:val="center"/>
              <w:rPr>
                <w:szCs w:val="21"/>
              </w:rPr>
            </w:pPr>
            <w:r>
              <w:rPr>
                <w:szCs w:val="21"/>
              </w:rPr>
              <w:t>250 / 45</w:t>
            </w:r>
          </w:p>
          <w:p>
            <w:pPr>
              <w:jc w:val="center"/>
              <w:rPr>
                <w:szCs w:val="21"/>
              </w:rPr>
            </w:pPr>
            <w:r>
              <w:rPr>
                <w:szCs w:val="21"/>
              </w:rPr>
              <w:t>350 / 40</w:t>
            </w:r>
          </w:p>
          <w:p>
            <w:pPr>
              <w:jc w:val="center"/>
              <w:rPr>
                <w:szCs w:val="21"/>
              </w:rPr>
            </w:pPr>
            <w:r>
              <w:rPr>
                <w:szCs w:val="21"/>
              </w:rPr>
              <w:t>450 /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666" w:type="dxa"/>
            <w:vAlign w:val="center"/>
          </w:tcPr>
          <w:p>
            <w:pPr>
              <w:jc w:val="center"/>
              <w:rPr>
                <w:szCs w:val="21"/>
              </w:rPr>
            </w:pPr>
            <w:r>
              <w:rPr>
                <w:rFonts w:hint="eastAsia"/>
                <w:szCs w:val="21"/>
              </w:rPr>
              <w:t>240</w:t>
            </w:r>
          </w:p>
        </w:tc>
        <w:tc>
          <w:tcPr>
            <w:tcW w:w="1634" w:type="dxa"/>
            <w:vAlign w:val="center"/>
          </w:tcPr>
          <w:p>
            <w:pPr>
              <w:jc w:val="center"/>
              <w:rPr>
                <w:szCs w:val="21"/>
              </w:rPr>
            </w:pPr>
            <w:r>
              <w:rPr>
                <w:rFonts w:hint="eastAsia"/>
                <w:szCs w:val="21"/>
              </w:rPr>
              <w:t>350 / 55</w:t>
            </w:r>
          </w:p>
          <w:p>
            <w:pPr>
              <w:jc w:val="center"/>
              <w:rPr>
                <w:szCs w:val="21"/>
              </w:rPr>
            </w:pPr>
            <w:r>
              <w:rPr>
                <w:rFonts w:hint="eastAsia"/>
                <w:szCs w:val="21"/>
              </w:rPr>
              <w:t>400 / 50</w:t>
            </w:r>
          </w:p>
          <w:p>
            <w:pPr>
              <w:jc w:val="center"/>
              <w:rPr>
                <w:szCs w:val="21"/>
              </w:rPr>
            </w:pPr>
            <w:r>
              <w:rPr>
                <w:rFonts w:hint="eastAsia"/>
                <w:szCs w:val="21"/>
              </w:rPr>
              <w:t>450 / 45</w:t>
            </w:r>
          </w:p>
          <w:p>
            <w:pPr>
              <w:jc w:val="center"/>
              <w:rPr>
                <w:szCs w:val="21"/>
              </w:rPr>
            </w:pPr>
            <w:r>
              <w:rPr>
                <w:rFonts w:hint="eastAsia"/>
                <w:szCs w:val="21"/>
              </w:rPr>
              <w:t>550 / 35</w:t>
            </w:r>
          </w:p>
        </w:tc>
        <w:tc>
          <w:tcPr>
            <w:tcW w:w="1607" w:type="dxa"/>
            <w:vAlign w:val="center"/>
          </w:tcPr>
          <w:p>
            <w:pPr>
              <w:jc w:val="center"/>
              <w:rPr>
                <w:szCs w:val="21"/>
              </w:rPr>
            </w:pPr>
            <w:r>
              <w:rPr>
                <w:rFonts w:hint="eastAsia"/>
                <w:szCs w:val="21"/>
              </w:rPr>
              <w:t>450 / 65</w:t>
            </w:r>
          </w:p>
          <w:p>
            <w:pPr>
              <w:jc w:val="center"/>
              <w:rPr>
                <w:szCs w:val="21"/>
              </w:rPr>
            </w:pPr>
            <w:r>
              <w:rPr>
                <w:rFonts w:hint="eastAsia"/>
                <w:szCs w:val="21"/>
              </w:rPr>
              <w:t>550 / 60</w:t>
            </w:r>
          </w:p>
          <w:p>
            <w:pPr>
              <w:jc w:val="center"/>
              <w:rPr>
                <w:szCs w:val="21"/>
              </w:rPr>
            </w:pPr>
            <w:r>
              <w:rPr>
                <w:rFonts w:hint="eastAsia"/>
                <w:szCs w:val="21"/>
              </w:rPr>
              <w:t>650 / 55</w:t>
            </w:r>
          </w:p>
          <w:p>
            <w:pPr>
              <w:jc w:val="center"/>
              <w:rPr>
                <w:szCs w:val="21"/>
              </w:rPr>
            </w:pPr>
            <w:r>
              <w:rPr>
                <w:rFonts w:hint="eastAsia"/>
                <w:szCs w:val="21"/>
              </w:rPr>
              <w:t>750 / 50</w:t>
            </w:r>
          </w:p>
        </w:tc>
        <w:tc>
          <w:tcPr>
            <w:tcW w:w="1583" w:type="dxa"/>
            <w:vAlign w:val="center"/>
          </w:tcPr>
          <w:p>
            <w:pPr>
              <w:jc w:val="center"/>
              <w:rPr>
                <w:szCs w:val="21"/>
              </w:rPr>
            </w:pPr>
            <w:r>
              <w:rPr>
                <w:rFonts w:hint="eastAsia"/>
                <w:szCs w:val="21"/>
              </w:rPr>
              <w:t>550 / 70</w:t>
            </w:r>
          </w:p>
          <w:p>
            <w:pPr>
              <w:jc w:val="center"/>
              <w:rPr>
                <w:szCs w:val="21"/>
              </w:rPr>
            </w:pPr>
            <w:r>
              <w:rPr>
                <w:rFonts w:hint="eastAsia"/>
                <w:szCs w:val="21"/>
              </w:rPr>
              <w:t>650 / 65</w:t>
            </w:r>
          </w:p>
          <w:p>
            <w:pPr>
              <w:jc w:val="center"/>
              <w:rPr>
                <w:szCs w:val="21"/>
              </w:rPr>
            </w:pPr>
            <w:r>
              <w:rPr>
                <w:rFonts w:hint="eastAsia"/>
                <w:szCs w:val="21"/>
              </w:rPr>
              <w:t>750 / 60</w:t>
            </w:r>
          </w:p>
          <w:p>
            <w:pPr>
              <w:jc w:val="center"/>
              <w:rPr>
                <w:szCs w:val="21"/>
              </w:rPr>
            </w:pPr>
            <w:r>
              <w:rPr>
                <w:rFonts w:hint="eastAsia"/>
                <w:szCs w:val="21"/>
              </w:rPr>
              <w:t>850 / 55</w:t>
            </w:r>
          </w:p>
        </w:tc>
        <w:tc>
          <w:tcPr>
            <w:tcW w:w="1744" w:type="dxa"/>
            <w:vAlign w:val="center"/>
          </w:tcPr>
          <w:p>
            <w:pPr>
              <w:jc w:val="center"/>
              <w:rPr>
                <w:szCs w:val="21"/>
              </w:rPr>
            </w:pPr>
            <w:r>
              <w:rPr>
                <w:rFonts w:hint="eastAsia"/>
                <w:szCs w:val="21"/>
              </w:rPr>
              <w:t>400 / 55</w:t>
            </w:r>
          </w:p>
          <w:p>
            <w:pPr>
              <w:jc w:val="center"/>
              <w:rPr>
                <w:szCs w:val="21"/>
              </w:rPr>
            </w:pPr>
            <w:r>
              <w:rPr>
                <w:rFonts w:hint="eastAsia"/>
                <w:szCs w:val="21"/>
              </w:rPr>
              <w:t>500 / 45</w:t>
            </w:r>
          </w:p>
          <w:p>
            <w:pPr>
              <w:jc w:val="center"/>
              <w:rPr>
                <w:szCs w:val="21"/>
              </w:rPr>
            </w:pPr>
            <w:r>
              <w:rPr>
                <w:rFonts w:hint="eastAsia"/>
                <w:szCs w:val="21"/>
              </w:rPr>
              <w:t>600 / 35</w:t>
            </w:r>
          </w:p>
        </w:tc>
      </w:tr>
    </w:tbl>
    <w:p>
      <w:pPr>
        <w:ind w:left="780" w:leftChars="200" w:hanging="360" w:hangingChars="200"/>
        <w:rPr>
          <w:iCs/>
          <w:sz w:val="18"/>
          <w:szCs w:val="18"/>
        </w:rPr>
      </w:pPr>
      <w:r>
        <w:rPr>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 xml:space="preserve"> 1</w:t>
      </w:r>
      <w:r>
        <w:rPr>
          <w:color w:val="000000" w:themeColor="text1"/>
          <w:sz w:val="18"/>
          <w:szCs w:val="18"/>
          <w14:textFill>
            <w14:solidFill>
              <w14:schemeClr w14:val="tx1"/>
            </w14:solidFill>
          </w14:textFill>
        </w:rPr>
        <w:t>.</w:t>
      </w:r>
      <w:r>
        <w:rPr>
          <w:i/>
          <w:color w:val="000000" w:themeColor="text1"/>
          <w:szCs w:val="21"/>
          <w14:textFill>
            <w14:solidFill>
              <w14:schemeClr w14:val="tx1"/>
            </w14:solidFill>
          </w14:textFill>
        </w:rPr>
        <w:t xml:space="preserve"> μ</w:t>
      </w:r>
      <w:r>
        <w:rPr>
          <w:sz w:val="18"/>
          <w:szCs w:val="18"/>
        </w:rPr>
        <w:t>为</w:t>
      </w:r>
      <w:r>
        <w:rPr>
          <w:rFonts w:hint="eastAsia"/>
          <w:sz w:val="18"/>
          <w:szCs w:val="18"/>
        </w:rPr>
        <w:t>高温下</w:t>
      </w:r>
      <w:r>
        <w:rPr>
          <w:sz w:val="18"/>
          <w:szCs w:val="18"/>
        </w:rPr>
        <w:t>组合轴向压力</w:t>
      </w:r>
      <w:r>
        <w:rPr>
          <w:color w:val="000000" w:themeColor="text1"/>
          <w:sz w:val="18"/>
          <w:szCs w:val="18"/>
          <w14:textFill>
            <w14:solidFill>
              <w14:schemeClr w14:val="tx1"/>
            </w14:solidFill>
          </w14:textFill>
        </w:rPr>
        <w:t>与该力作用点处柱常温轴向承载力之比</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对于矩形柱</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后者可利用式</w:t>
      </w:r>
      <w:r>
        <w:rPr>
          <w:sz w:val="18"/>
          <w:szCs w:val="18"/>
        </w:rPr>
        <w:t>（</w:t>
      </w:r>
      <w:r>
        <w:rPr>
          <w:rFonts w:hint="eastAsia"/>
          <w:sz w:val="18"/>
          <w:szCs w:val="18"/>
        </w:rPr>
        <w:t>5.3</w:t>
      </w:r>
      <w:r>
        <w:rPr>
          <w:sz w:val="18"/>
          <w:szCs w:val="18"/>
        </w:rPr>
        <w:t>.1-</w:t>
      </w:r>
      <w:r>
        <w:rPr>
          <w:rFonts w:hint="eastAsia"/>
          <w:sz w:val="18"/>
          <w:szCs w:val="18"/>
        </w:rPr>
        <w:t>8</w:t>
      </w:r>
      <w:r>
        <w:rPr>
          <w:sz w:val="18"/>
          <w:szCs w:val="18"/>
        </w:rPr>
        <w:t>）</w:t>
      </w:r>
      <w:r>
        <w:rPr>
          <w:color w:val="000000" w:themeColor="text1"/>
          <w:sz w:val="18"/>
          <w:szCs w:val="18"/>
          <w14:textFill>
            <w14:solidFill>
              <w14:schemeClr w14:val="tx1"/>
            </w14:solidFill>
          </w14:textFill>
        </w:rPr>
        <w:t>计算，材料强度采用标准值。</w:t>
      </w:r>
    </w:p>
    <w:p>
      <w:pPr>
        <w:ind w:firstLine="720" w:firstLineChars="400"/>
        <w:rPr>
          <w:rFonts w:eastAsia="楷体"/>
          <w:sz w:val="24"/>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 当</w:t>
      </w:r>
      <w:r>
        <w:rPr>
          <w:rFonts w:hint="eastAsia"/>
          <w:color w:val="000000" w:themeColor="text1"/>
          <w:sz w:val="18"/>
          <w:szCs w:val="18"/>
          <w14:textFill>
            <w14:solidFill>
              <w14:schemeClr w14:val="tx1"/>
            </w14:solidFill>
          </w14:textFill>
        </w:rPr>
        <w:t>柱的</w:t>
      </w:r>
      <w:r>
        <w:rPr>
          <w:color w:val="000000" w:themeColor="text1"/>
          <w:sz w:val="18"/>
          <w:szCs w:val="18"/>
          <w14:textFill>
            <w14:solidFill>
              <w14:schemeClr w14:val="tx1"/>
            </w14:solidFill>
          </w14:textFill>
        </w:rPr>
        <w:t>耐火极限</w:t>
      </w:r>
      <w:r>
        <w:rPr>
          <w:rFonts w:hint="eastAsia"/>
          <w:color w:val="000000" w:themeColor="text1"/>
          <w:sz w:val="18"/>
          <w:szCs w:val="18"/>
          <w14:textFill>
            <w14:solidFill>
              <w14:schemeClr w14:val="tx1"/>
            </w14:solidFill>
          </w14:textFill>
        </w:rPr>
        <w:t>不小于</w:t>
      </w:r>
      <w:r>
        <w:rPr>
          <w:color w:val="000000" w:themeColor="text1"/>
          <w:sz w:val="18"/>
          <w:szCs w:val="18"/>
          <w14:textFill>
            <w14:solidFill>
              <w14:schemeClr w14:val="tx1"/>
            </w14:solidFill>
          </w14:textFill>
        </w:rPr>
        <w:t>120 min</w:t>
      </w:r>
      <w:r>
        <w:rPr>
          <w:rFonts w:hint="eastAsia"/>
          <w:color w:val="000000" w:themeColor="text1"/>
          <w:sz w:val="18"/>
          <w:szCs w:val="18"/>
          <w14:textFill>
            <w14:solidFill>
              <w14:schemeClr w14:val="tx1"/>
            </w14:solidFill>
          </w14:textFill>
        </w:rPr>
        <w:t>，纵向钢筋应至少8根且沿柱周边分散布置。</w:t>
      </w:r>
    </w:p>
    <w:p>
      <w:pPr>
        <w:spacing w:before="156" w:beforeLines="50" w:line="360" w:lineRule="auto"/>
        <w:rPr>
          <w:bCs/>
          <w:sz w:val="24"/>
        </w:rPr>
      </w:pPr>
      <w:r>
        <w:rPr>
          <w:rFonts w:hint="eastAsia"/>
          <w:b/>
          <w:sz w:val="24"/>
        </w:rPr>
        <w:t>5.3.3</w:t>
      </w:r>
      <w:r>
        <w:rPr>
          <w:sz w:val="24"/>
        </w:rPr>
        <w:t xml:space="preserve"> </w:t>
      </w:r>
      <w:r>
        <w:rPr>
          <w:rFonts w:hint="eastAsia"/>
          <w:sz w:val="24"/>
        </w:rPr>
        <w:t xml:space="preserve"> </w:t>
      </w:r>
      <w:r>
        <w:rPr>
          <w:bCs/>
          <w:sz w:val="24"/>
        </w:rPr>
        <w:t>当普通混凝土异形柱的截面肢厚和肢高不小于表</w:t>
      </w:r>
      <w:r>
        <w:rPr>
          <w:rFonts w:hint="eastAsia"/>
          <w:bCs/>
          <w:sz w:val="24"/>
        </w:rPr>
        <w:t>5</w:t>
      </w:r>
      <w:r>
        <w:rPr>
          <w:bCs/>
          <w:sz w:val="24"/>
        </w:rPr>
        <w:t>.3.</w:t>
      </w:r>
      <w:r>
        <w:rPr>
          <w:rFonts w:hint="eastAsia"/>
          <w:bCs/>
          <w:sz w:val="24"/>
        </w:rPr>
        <w:t>3</w:t>
      </w:r>
      <w:r>
        <w:rPr>
          <w:bCs/>
          <w:sz w:val="24"/>
        </w:rPr>
        <w:t>的规定且符合以下条件时，异形柱的耐火极限可不进行验算</w:t>
      </w:r>
      <w:r>
        <w:rPr>
          <w:rFonts w:hint="eastAsia"/>
          <w:bCs/>
          <w:sz w:val="24"/>
        </w:rPr>
        <w:t>。</w:t>
      </w:r>
    </w:p>
    <w:p>
      <w:pPr>
        <w:spacing w:line="360" w:lineRule="auto"/>
        <w:ind w:firstLine="360" w:firstLineChars="150"/>
        <w:rPr>
          <w:sz w:val="24"/>
        </w:rPr>
      </w:pPr>
      <w:r>
        <w:rPr>
          <w:sz w:val="24"/>
        </w:rPr>
        <w:t>1</w:t>
      </w:r>
      <w:r>
        <w:rPr>
          <w:rFonts w:hint="eastAsia"/>
          <w:sz w:val="24"/>
        </w:rPr>
        <w:t xml:space="preserve">  </w:t>
      </w:r>
      <w:r>
        <w:rPr>
          <w:sz w:val="24"/>
        </w:rPr>
        <w:t>纵向受力钢筋的总配筋率小于4%；</w:t>
      </w:r>
    </w:p>
    <w:p>
      <w:pPr>
        <w:spacing w:line="360" w:lineRule="auto"/>
        <w:ind w:firstLine="360" w:firstLineChars="150"/>
        <w:rPr>
          <w:sz w:val="24"/>
        </w:rPr>
      </w:pPr>
      <w:r>
        <w:rPr>
          <w:sz w:val="24"/>
        </w:rPr>
        <w:t>2</w:t>
      </w:r>
      <w:r>
        <w:rPr>
          <w:rFonts w:hint="eastAsia"/>
          <w:sz w:val="24"/>
        </w:rPr>
        <w:t xml:space="preserve">  </w:t>
      </w:r>
      <w:r>
        <w:rPr>
          <w:sz w:val="24"/>
        </w:rPr>
        <w:t>纵向受力钢筋的保护层厚度不小于30</w:t>
      </w:r>
      <w:r>
        <w:rPr>
          <w:rFonts w:hint="eastAsia"/>
          <w:sz w:val="24"/>
        </w:rPr>
        <w:t xml:space="preserve"> </w:t>
      </w:r>
      <w:r>
        <w:rPr>
          <w:sz w:val="24"/>
        </w:rPr>
        <w:t>mm；</w:t>
      </w:r>
    </w:p>
    <w:p>
      <w:pPr>
        <w:spacing w:line="360" w:lineRule="auto"/>
        <w:ind w:firstLine="360" w:firstLineChars="150"/>
        <w:rPr>
          <w:sz w:val="24"/>
        </w:rPr>
      </w:pPr>
      <w:r>
        <w:rPr>
          <w:sz w:val="24"/>
        </w:rPr>
        <w:t>3</w:t>
      </w:r>
      <w:r>
        <w:rPr>
          <w:rFonts w:hint="eastAsia"/>
          <w:sz w:val="24"/>
        </w:rPr>
        <w:t xml:space="preserve">  </w:t>
      </w:r>
      <w:r>
        <w:rPr>
          <w:sz w:val="24"/>
        </w:rPr>
        <w:t>组合轴向压力作用点至截面重心的距离与截面回转半径之比不大</w:t>
      </w:r>
      <w:r>
        <w:rPr>
          <w:rFonts w:hint="eastAsia"/>
          <w:sz w:val="24"/>
        </w:rPr>
        <w:t>0.35</w:t>
      </w:r>
      <w:r>
        <w:rPr>
          <w:sz w:val="24"/>
        </w:rPr>
        <w:t>；</w:t>
      </w:r>
    </w:p>
    <w:p>
      <w:pPr>
        <w:spacing w:line="360" w:lineRule="auto"/>
        <w:ind w:firstLine="360" w:firstLineChars="150"/>
        <w:rPr>
          <w:szCs w:val="21"/>
        </w:rPr>
      </w:pPr>
      <w:r>
        <w:rPr>
          <w:sz w:val="24"/>
        </w:rPr>
        <w:t>4、柱的计算长度不大于</w:t>
      </w:r>
      <w:r>
        <w:rPr>
          <w:rFonts w:hint="eastAsia"/>
          <w:sz w:val="24"/>
        </w:rPr>
        <w:t>3.0 m</w:t>
      </w:r>
      <w:r>
        <w:rPr>
          <w:sz w:val="24"/>
        </w:rPr>
        <w:t>。</w:t>
      </w:r>
    </w:p>
    <w:p>
      <w:pPr>
        <w:ind w:firstLine="422"/>
        <w:jc w:val="center"/>
        <w:rPr>
          <w:rFonts w:ascii="黑体" w:hAnsi="黑体" w:eastAsia="黑体" w:cs="黑体"/>
          <w:bCs/>
          <w:sz w:val="24"/>
        </w:rPr>
      </w:pPr>
      <w:r>
        <w:rPr>
          <w:rFonts w:hint="eastAsia" w:ascii="黑体" w:hAnsi="黑体" w:eastAsia="黑体" w:cs="黑体"/>
          <w:bCs/>
          <w:sz w:val="24"/>
        </w:rPr>
        <w:t>表5.3.3  截面肢厚和肢高的最小值</w:t>
      </w:r>
    </w:p>
    <w:tbl>
      <w:tblPr>
        <w:tblStyle w:val="32"/>
        <w:tblW w:w="482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2259"/>
        <w:gridCol w:w="225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Merge w:val="restart"/>
            <w:vAlign w:val="center"/>
          </w:tcPr>
          <w:p>
            <w:pPr>
              <w:jc w:val="center"/>
            </w:pPr>
            <w:r>
              <w:rPr>
                <w:szCs w:val="21"/>
              </w:rPr>
              <w:t>耐火极限（min）</w:t>
            </w:r>
          </w:p>
        </w:tc>
        <w:tc>
          <w:tcPr>
            <w:tcW w:w="4005" w:type="pct"/>
            <w:gridSpan w:val="3"/>
            <w:vAlign w:val="center"/>
          </w:tcPr>
          <w:p>
            <w:pPr>
              <w:jc w:val="center"/>
            </w:pPr>
            <w:r>
              <w:t>肢厚 (mm) / 肢高（mm）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Merge w:val="continue"/>
            <w:vAlign w:val="center"/>
          </w:tcPr>
          <w:p>
            <w:pPr>
              <w:jc w:val="center"/>
            </w:pPr>
          </w:p>
        </w:tc>
        <w:tc>
          <w:tcPr>
            <w:tcW w:w="1374" w:type="pct"/>
            <w:vAlign w:val="center"/>
          </w:tcPr>
          <w:p>
            <w:pPr>
              <w:jc w:val="center"/>
            </w:pPr>
            <w:r>
              <w:rPr>
                <w:i/>
                <w:szCs w:val="21"/>
              </w:rPr>
              <w:t xml:space="preserve">μ </w:t>
            </w:r>
            <w:r>
              <w:t xml:space="preserve">= </w:t>
            </w:r>
            <w:r>
              <w:rPr>
                <w:rFonts w:hint="eastAsia"/>
              </w:rPr>
              <w:t>0.15</w:t>
            </w:r>
          </w:p>
        </w:tc>
        <w:tc>
          <w:tcPr>
            <w:tcW w:w="1374" w:type="pct"/>
            <w:vAlign w:val="center"/>
          </w:tcPr>
          <w:p>
            <w:pPr>
              <w:jc w:val="center"/>
            </w:pPr>
            <w:r>
              <w:rPr>
                <w:i/>
                <w:szCs w:val="21"/>
              </w:rPr>
              <w:t xml:space="preserve">μ </w:t>
            </w:r>
            <w:r>
              <w:t xml:space="preserve">= </w:t>
            </w:r>
            <w:r>
              <w:rPr>
                <w:rFonts w:hint="eastAsia"/>
              </w:rPr>
              <w:t>0.35</w:t>
            </w:r>
          </w:p>
        </w:tc>
        <w:tc>
          <w:tcPr>
            <w:tcW w:w="1256" w:type="pct"/>
            <w:vAlign w:val="center"/>
          </w:tcPr>
          <w:p>
            <w:pPr>
              <w:jc w:val="center"/>
            </w:pPr>
            <w:r>
              <w:rPr>
                <w:i/>
                <w:szCs w:val="21"/>
              </w:rPr>
              <w:t xml:space="preserve">μ </w:t>
            </w:r>
            <w:r>
              <w:t xml:space="preserve">= </w:t>
            </w:r>
            <w:r>
              <w:rPr>
                <w:rFonts w:hint="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jc w:val="center"/>
            </w:pPr>
            <w:r>
              <w:t>60</w:t>
            </w:r>
          </w:p>
        </w:tc>
        <w:tc>
          <w:tcPr>
            <w:tcW w:w="1374" w:type="pct"/>
            <w:vAlign w:val="center"/>
          </w:tcPr>
          <w:p>
            <w:pPr>
              <w:jc w:val="center"/>
            </w:pPr>
            <w:r>
              <w:t xml:space="preserve">200 / </w:t>
            </w:r>
            <w:r>
              <w:rPr>
                <w:rFonts w:hint="eastAsia"/>
              </w:rPr>
              <w:t>400</w:t>
            </w:r>
          </w:p>
        </w:tc>
        <w:tc>
          <w:tcPr>
            <w:tcW w:w="1374" w:type="pct"/>
            <w:vAlign w:val="center"/>
          </w:tcPr>
          <w:p>
            <w:pPr>
              <w:jc w:val="center"/>
            </w:pPr>
            <w:r>
              <w:t xml:space="preserve">200 / </w:t>
            </w:r>
            <w:r>
              <w:rPr>
                <w:rFonts w:hint="eastAsia"/>
              </w:rPr>
              <w:t>400</w:t>
            </w:r>
          </w:p>
        </w:tc>
        <w:tc>
          <w:tcPr>
            <w:tcW w:w="1256" w:type="pct"/>
            <w:vAlign w:val="center"/>
          </w:tcPr>
          <w:p>
            <w:pPr>
              <w:jc w:val="center"/>
            </w:pPr>
            <w:r>
              <w:t xml:space="preserve">200 / </w:t>
            </w:r>
            <w:r>
              <w:rPr>
                <w:rFonts w:hint="eastAsi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jc w:val="center"/>
            </w:pPr>
            <w:r>
              <w:t>90</w:t>
            </w:r>
          </w:p>
        </w:tc>
        <w:tc>
          <w:tcPr>
            <w:tcW w:w="1374" w:type="pct"/>
            <w:vAlign w:val="center"/>
          </w:tcPr>
          <w:p>
            <w:pPr>
              <w:jc w:val="center"/>
            </w:pPr>
            <w:r>
              <w:t xml:space="preserve">200 / </w:t>
            </w:r>
            <w:r>
              <w:rPr>
                <w:rFonts w:hint="eastAsia"/>
              </w:rPr>
              <w:t>400</w:t>
            </w:r>
          </w:p>
        </w:tc>
        <w:tc>
          <w:tcPr>
            <w:tcW w:w="1374" w:type="pct"/>
            <w:vAlign w:val="center"/>
          </w:tcPr>
          <w:p>
            <w:pPr>
              <w:jc w:val="center"/>
            </w:pPr>
            <w:r>
              <w:t xml:space="preserve">200 / </w:t>
            </w:r>
            <w:r>
              <w:rPr>
                <w:rFonts w:hint="eastAsia"/>
              </w:rPr>
              <w:t>500</w:t>
            </w:r>
          </w:p>
        </w:tc>
        <w:tc>
          <w:tcPr>
            <w:tcW w:w="1256" w:type="pct"/>
            <w:vAlign w:val="center"/>
          </w:tcPr>
          <w:p>
            <w:pPr>
              <w:jc w:val="center"/>
            </w:pPr>
            <w:r>
              <w:rPr>
                <w:rFonts w:hint="eastAsia"/>
              </w:rPr>
              <w:t>200</w:t>
            </w:r>
            <w:r>
              <w:t xml:space="preserve"> / </w:t>
            </w:r>
            <w:r>
              <w:rPr>
                <w:rFonts w:hint="eastAsia"/>
              </w:rPr>
              <w:t>800、250 / 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120</w:t>
            </w:r>
          </w:p>
        </w:tc>
        <w:tc>
          <w:tcPr>
            <w:tcW w:w="1374" w:type="pct"/>
            <w:vAlign w:val="center"/>
          </w:tcPr>
          <w:p>
            <w:pPr>
              <w:jc w:val="center"/>
            </w:pPr>
            <w:r>
              <w:t xml:space="preserve">200 / </w:t>
            </w:r>
            <w:r>
              <w:rPr>
                <w:rFonts w:hint="eastAsia"/>
              </w:rPr>
              <w:t>400</w:t>
            </w:r>
          </w:p>
        </w:tc>
        <w:tc>
          <w:tcPr>
            <w:tcW w:w="1374" w:type="pct"/>
            <w:vAlign w:val="center"/>
          </w:tcPr>
          <w:p>
            <w:pPr>
              <w:jc w:val="center"/>
            </w:pPr>
            <w:r>
              <w:t xml:space="preserve">200 / </w:t>
            </w:r>
            <w:r>
              <w:rPr>
                <w:rFonts w:hint="eastAsia"/>
              </w:rPr>
              <w:t>650、250 / 500</w:t>
            </w:r>
          </w:p>
        </w:tc>
        <w:tc>
          <w:tcPr>
            <w:tcW w:w="1256" w:type="pct"/>
            <w:vAlign w:val="center"/>
          </w:tcPr>
          <w:p>
            <w:pPr>
              <w:jc w:val="center"/>
            </w:pPr>
            <w:r>
              <w:rPr>
                <w:rFonts w:hint="eastAsia"/>
              </w:rPr>
              <w:t>250</w:t>
            </w:r>
            <w:r>
              <w:t xml:space="preserve"> / </w:t>
            </w:r>
            <w:r>
              <w:rPr>
                <w:rFonts w:hint="eastAsia"/>
              </w:rPr>
              <w:t>1000、300 / 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180</w:t>
            </w:r>
          </w:p>
        </w:tc>
        <w:tc>
          <w:tcPr>
            <w:tcW w:w="1374" w:type="pct"/>
            <w:vAlign w:val="center"/>
          </w:tcPr>
          <w:p>
            <w:pPr>
              <w:jc w:val="center"/>
            </w:pPr>
            <w:r>
              <w:t xml:space="preserve">200 / </w:t>
            </w:r>
            <w:r>
              <w:rPr>
                <w:rFonts w:hint="eastAsia"/>
              </w:rPr>
              <w:t>65</w:t>
            </w:r>
            <w:r>
              <w:t>0、</w:t>
            </w:r>
            <w:r>
              <w:rPr>
                <w:rFonts w:hint="eastAsia"/>
              </w:rPr>
              <w:t>250 / 500</w:t>
            </w:r>
          </w:p>
        </w:tc>
        <w:tc>
          <w:tcPr>
            <w:tcW w:w="1374" w:type="pct"/>
            <w:vAlign w:val="center"/>
          </w:tcPr>
          <w:p>
            <w:pPr>
              <w:jc w:val="center"/>
            </w:pPr>
            <w:r>
              <w:t xml:space="preserve">250 / </w:t>
            </w:r>
            <w:r>
              <w:rPr>
                <w:rFonts w:hint="eastAsia"/>
              </w:rPr>
              <w:t>1000、300 /750</w:t>
            </w:r>
          </w:p>
        </w:tc>
        <w:tc>
          <w:tcPr>
            <w:tcW w:w="1256" w:type="pct"/>
            <w:vAlign w:val="center"/>
          </w:tcPr>
          <w:p>
            <w:pPr>
              <w:jc w:val="center"/>
            </w:pPr>
            <w:r>
              <w:t>采取特殊措施</w:t>
            </w:r>
          </w:p>
        </w:tc>
      </w:tr>
    </w:tbl>
    <w:p>
      <w:pPr>
        <w:ind w:left="780" w:leftChars="200" w:hanging="360" w:hangingChars="20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w:t>
      </w:r>
      <w:r>
        <w:rPr>
          <w:i/>
          <w:color w:val="000000" w:themeColor="text1"/>
          <w:szCs w:val="21"/>
          <w14:textFill>
            <w14:solidFill>
              <w14:schemeClr w14:val="tx1"/>
            </w14:solidFill>
          </w14:textFill>
        </w:rPr>
        <w:t>μ</w:t>
      </w:r>
      <w:r>
        <w:rPr>
          <w:color w:val="000000" w:themeColor="text1"/>
          <w:sz w:val="18"/>
          <w:szCs w:val="18"/>
          <w14:textFill>
            <w14:solidFill>
              <w14:schemeClr w14:val="tx1"/>
            </w14:solidFill>
          </w14:textFill>
        </w:rPr>
        <w:t>为组合轴向压力与该力作用点处柱常温轴向承载力之比</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后者可利用式（</w:t>
      </w:r>
      <w:r>
        <w:rPr>
          <w:rFonts w:hint="eastAsia"/>
          <w:color w:val="000000" w:themeColor="text1"/>
          <w:sz w:val="18"/>
          <w:szCs w:val="18"/>
          <w14:textFill>
            <w14:solidFill>
              <w14:schemeClr w14:val="tx1"/>
            </w14:solidFill>
          </w14:textFill>
        </w:rPr>
        <w:t>5.3.1</w:t>
      </w:r>
      <w:r>
        <w:rPr>
          <w:rFonts w:hint="eastAsia"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2）计算，材料强度采用标准值。</w:t>
      </w:r>
    </w:p>
    <w:p>
      <w:pPr>
        <w:spacing w:before="156" w:beforeLines="50" w:line="360" w:lineRule="auto"/>
        <w:rPr>
          <w:sz w:val="24"/>
        </w:rPr>
      </w:pPr>
      <w:r>
        <w:rPr>
          <w:rFonts w:hint="eastAsia"/>
          <w:b/>
          <w:sz w:val="24"/>
        </w:rPr>
        <w:t xml:space="preserve">5.3.4  </w:t>
      </w:r>
      <w:r>
        <w:rPr>
          <w:rFonts w:hint="eastAsia"/>
          <w:sz w:val="24"/>
        </w:rPr>
        <w:t>当普通混凝土承重墙的墙厚以及纵向受力钢筋的保护层厚度不小于表5.3.4的规定时，墙的耐火极限</w:t>
      </w:r>
      <w:r>
        <w:rPr>
          <w:bCs/>
          <w:sz w:val="24"/>
        </w:rPr>
        <w:t>可不进行验算</w:t>
      </w:r>
      <w:r>
        <w:rPr>
          <w:rFonts w:hint="eastAsia"/>
          <w:sz w:val="24"/>
        </w:rPr>
        <w:t>。</w:t>
      </w:r>
    </w:p>
    <w:p>
      <w:pPr>
        <w:ind w:firstLine="422"/>
        <w:jc w:val="center"/>
        <w:rPr>
          <w:rFonts w:ascii="黑体" w:hAnsi="黑体" w:eastAsia="黑体" w:cs="黑体"/>
          <w:bCs/>
          <w:sz w:val="24"/>
        </w:rPr>
      </w:pPr>
      <w:r>
        <w:rPr>
          <w:rFonts w:hint="eastAsia" w:ascii="黑体" w:hAnsi="黑体" w:eastAsia="黑体" w:cs="黑体"/>
          <w:bCs/>
          <w:sz w:val="24"/>
        </w:rPr>
        <w:t>表5.3.4  墙厚和纵向受力钢筋保护层厚度的最小值</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687"/>
        <w:gridCol w:w="1687"/>
        <w:gridCol w:w="16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vMerge w:val="restar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耐火极限</w:t>
            </w:r>
            <m:oMath>
              <m:d>
                <m:dPr>
                  <m:ctrlPr>
                    <w:rPr>
                      <w:rFonts w:ascii="Cambria Math" w:hAnsi="Cambria Math"/>
                      <w:color w:val="000000" w:themeColor="text1"/>
                      <w:szCs w:val="21"/>
                      <w14:textFill>
                        <w14:solidFill>
                          <w14:schemeClr w14:val="tx1"/>
                        </w14:solidFill>
                      </w14:textFill>
                    </w:rPr>
                  </m:ctrlPr>
                </m:dPr>
                <m:e>
                  <m:r>
                    <m:rPr>
                      <m:sty m:val="p"/>
                    </m:rPr>
                    <w:rPr>
                      <w:rFonts w:ascii="Cambria Math" w:hAnsi="Cambria Math"/>
                      <w:color w:val="000000" w:themeColor="text1"/>
                      <w:szCs w:val="21"/>
                      <w14:textFill>
                        <w14:solidFill>
                          <w14:schemeClr w14:val="tx1"/>
                        </w14:solidFill>
                      </w14:textFill>
                    </w:rPr>
                    <m:t>min</m:t>
                  </m:r>
                  <m:ctrlPr>
                    <w:rPr>
                      <w:rFonts w:ascii="Cambria Math" w:hAnsi="Cambria Math"/>
                      <w:color w:val="000000" w:themeColor="text1"/>
                      <w:szCs w:val="21"/>
                      <w14:textFill>
                        <w14:solidFill>
                          <w14:schemeClr w14:val="tx1"/>
                        </w14:solidFill>
                      </w14:textFill>
                    </w:rPr>
                  </m:ctrlPr>
                </m:e>
              </m:d>
            </m:oMath>
          </w:p>
        </w:tc>
        <w:tc>
          <w:tcPr>
            <w:tcW w:w="7382" w:type="dxa"/>
            <w:gridSpan w:val="4"/>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墙厚</w:t>
            </w:r>
            <m:oMath>
              <m:d>
                <m:dPr>
                  <m:ctrlPr>
                    <w:rPr>
                      <w:rFonts w:ascii="Cambria Math" w:hAnsi="Cambria Math"/>
                      <w:color w:val="000000" w:themeColor="text1"/>
                      <w:szCs w:val="21"/>
                      <w14:textFill>
                        <w14:solidFill>
                          <w14:schemeClr w14:val="tx1"/>
                        </w14:solidFill>
                      </w14:textFill>
                    </w:rPr>
                  </m:ctrlPr>
                </m:dPr>
                <m:e>
                  <m:r>
                    <m:rPr>
                      <m:sty m:val="p"/>
                    </m:rPr>
                    <w:rPr>
                      <w:rFonts w:ascii="Cambria Math" w:hAnsi="Cambria Math"/>
                      <w:color w:val="000000" w:themeColor="text1"/>
                      <w:szCs w:val="21"/>
                      <w14:textFill>
                        <w14:solidFill>
                          <w14:schemeClr w14:val="tx1"/>
                        </w14:solidFill>
                      </w14:textFill>
                    </w:rPr>
                    <m:t>mm</m:t>
                  </m:r>
                  <m:ctrlPr>
                    <w:rPr>
                      <w:rFonts w:ascii="Cambria Math" w:hAnsi="Cambria Math"/>
                      <w:color w:val="000000" w:themeColor="text1"/>
                      <w:szCs w:val="21"/>
                      <w14:textFill>
                        <w14:solidFill>
                          <w14:schemeClr w14:val="tx1"/>
                        </w14:solidFill>
                      </w14:textFill>
                    </w:rPr>
                  </m:ctrlPr>
                </m:e>
              </m:d>
            </m:oMath>
            <w:r>
              <w:rPr>
                <w:rFonts w:hint="eastAsia"/>
                <w:color w:val="000000" w:themeColor="text1"/>
                <w:szCs w:val="21"/>
                <w14:textFill>
                  <w14:solidFill>
                    <w14:schemeClr w14:val="tx1"/>
                  </w14:solidFill>
                </w14:textFill>
              </w:rPr>
              <w:t>/纵向受力钢筋的保护层厚度</w:t>
            </w:r>
            <m:oMath>
              <m:d>
                <m:dPr>
                  <m:ctrlPr>
                    <w:rPr>
                      <w:rFonts w:ascii="Cambria Math" w:hAnsi="Cambria Math"/>
                      <w:color w:val="000000" w:themeColor="text1"/>
                      <w:szCs w:val="21"/>
                      <w14:textFill>
                        <w14:solidFill>
                          <w14:schemeClr w14:val="tx1"/>
                        </w14:solidFill>
                      </w14:textFill>
                    </w:rPr>
                  </m:ctrlPr>
                </m:dPr>
                <m:e>
                  <m:r>
                    <m:rPr>
                      <m:sty m:val="p"/>
                    </m:rPr>
                    <w:rPr>
                      <w:rFonts w:ascii="Cambria Math" w:hAnsi="Cambria Math"/>
                      <w:color w:val="000000" w:themeColor="text1"/>
                      <w:szCs w:val="21"/>
                      <w14:textFill>
                        <w14:solidFill>
                          <w14:schemeClr w14:val="tx1"/>
                        </w14:solidFill>
                      </w14:textFill>
                    </w:rPr>
                    <m:t>mm</m:t>
                  </m:r>
                  <m:ctrlPr>
                    <w:rPr>
                      <w:rFonts w:ascii="Cambria Math" w:hAnsi="Cambria Math"/>
                      <w:color w:val="000000" w:themeColor="text1"/>
                      <w:szCs w:val="21"/>
                      <w14:textFill>
                        <w14:solidFill>
                          <w14:schemeClr w14:val="tx1"/>
                        </w14:solidFill>
                      </w14:textFill>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vMerge w:val="continue"/>
            <w:shd w:val="clear" w:color="auto" w:fill="auto"/>
            <w:vAlign w:val="center"/>
          </w:tcPr>
          <w:p>
            <w:pPr>
              <w:jc w:val="center"/>
              <w:rPr>
                <w:color w:val="000000" w:themeColor="text1"/>
                <w:szCs w:val="21"/>
                <w14:textFill>
                  <w14:solidFill>
                    <w14:schemeClr w14:val="tx1"/>
                  </w14:solidFill>
                </w14:textFill>
              </w:rPr>
            </w:pPr>
          </w:p>
        </w:tc>
        <w:tc>
          <w:tcPr>
            <w:tcW w:w="3702" w:type="dxa"/>
            <w:gridSpan w:val="2"/>
            <w:shd w:val="clear" w:color="auto" w:fill="auto"/>
            <w:vAlign w:val="center"/>
          </w:tcPr>
          <w:p>
            <w:pPr>
              <w:jc w:val="center"/>
              <w:rPr>
                <w:color w:val="000000" w:themeColor="text1"/>
                <w:szCs w:val="21"/>
                <w14:textFill>
                  <w14:solidFill>
                    <w14:schemeClr w14:val="tx1"/>
                  </w14:solidFill>
                </w14:textFill>
              </w:rPr>
            </w:pPr>
            <w:r>
              <w:rPr>
                <w:i/>
                <w:iCs/>
                <w:color w:val="000000" w:themeColor="text1"/>
                <w:szCs w:val="21"/>
                <w14:textFill>
                  <w14:solidFill>
                    <w14:schemeClr w14:val="tx1"/>
                  </w14:solidFill>
                </w14:textFill>
              </w:rPr>
              <w:t>μ</w:t>
            </w:r>
            <w:r>
              <w:rPr>
                <w:color w:val="000000" w:themeColor="text1"/>
                <w:szCs w:val="21"/>
                <w14:textFill>
                  <w14:solidFill>
                    <w14:schemeClr w14:val="tx1"/>
                  </w14:solidFill>
                </w14:textFill>
              </w:rPr>
              <w:t>=0.25</w:t>
            </w:r>
          </w:p>
        </w:tc>
        <w:tc>
          <w:tcPr>
            <w:tcW w:w="3680" w:type="dxa"/>
            <w:gridSpan w:val="2"/>
            <w:shd w:val="clear" w:color="auto" w:fill="auto"/>
            <w:vAlign w:val="center"/>
          </w:tcPr>
          <w:p>
            <w:pPr>
              <w:widowControl/>
              <w:jc w:val="center"/>
              <w:rPr>
                <w:color w:val="000000" w:themeColor="text1"/>
                <w:szCs w:val="21"/>
                <w14:textFill>
                  <w14:solidFill>
                    <w14:schemeClr w14:val="tx1"/>
                  </w14:solidFill>
                </w14:textFill>
              </w:rPr>
            </w:pPr>
            <w:r>
              <w:rPr>
                <w:i/>
                <w:iCs/>
                <w:color w:val="000000" w:themeColor="text1"/>
                <w:szCs w:val="21"/>
                <w14:textFill>
                  <w14:solidFill>
                    <w14:schemeClr w14:val="tx1"/>
                  </w14:solidFill>
                </w14:textFill>
              </w:rPr>
              <w:t>μ</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vMerge w:val="continue"/>
            <w:shd w:val="clear" w:color="auto" w:fill="auto"/>
            <w:vAlign w:val="center"/>
          </w:tcPr>
          <w:p>
            <w:pPr>
              <w:jc w:val="center"/>
              <w:rPr>
                <w:color w:val="000000" w:themeColor="text1"/>
                <w:szCs w:val="21"/>
                <w14:textFill>
                  <w14:solidFill>
                    <w14:schemeClr w14:val="tx1"/>
                  </w14:solidFill>
                </w14:textFill>
              </w:rPr>
            </w:pP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单面受火</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双面受火</w:t>
            </w:r>
          </w:p>
        </w:tc>
        <w:tc>
          <w:tcPr>
            <w:tcW w:w="1851" w:type="dxa"/>
            <w:shd w:val="clear" w:color="auto" w:fill="auto"/>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单面受火</w:t>
            </w:r>
          </w:p>
        </w:tc>
        <w:tc>
          <w:tcPr>
            <w:tcW w:w="1829" w:type="dxa"/>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双面受火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140/15</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140/15</w:t>
            </w:r>
          </w:p>
        </w:tc>
        <w:tc>
          <w:tcPr>
            <w:tcW w:w="1851" w:type="dxa"/>
            <w:shd w:val="clear" w:color="auto" w:fill="auto"/>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140/15</w:t>
            </w:r>
          </w:p>
        </w:tc>
        <w:tc>
          <w:tcPr>
            <w:tcW w:w="1829" w:type="dxa"/>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140/15</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140/15</w:t>
            </w:r>
          </w:p>
        </w:tc>
        <w:tc>
          <w:tcPr>
            <w:tcW w:w="1851" w:type="dxa"/>
            <w:shd w:val="clear" w:color="auto" w:fill="auto"/>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140/25</w:t>
            </w:r>
          </w:p>
        </w:tc>
        <w:tc>
          <w:tcPr>
            <w:tcW w:w="1829" w:type="dxa"/>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150/</w:t>
            </w:r>
            <w:r>
              <w:rPr>
                <w:color w:val="000000" w:themeColor="text1"/>
                <w:szCs w:val="21"/>
                <w14:textFill>
                  <w14:solidFill>
                    <w14:schemeClr w14:val="tx1"/>
                  </w14:solidFill>
                </w14:textFill>
              </w:rPr>
              <w:t>20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160/</w:t>
            </w:r>
            <w:r>
              <w:rPr>
                <w:color w:val="000000" w:themeColor="text1"/>
                <w:szCs w:val="21"/>
                <w14:textFill>
                  <w14:solidFill>
                    <w14:schemeClr w14:val="tx1"/>
                  </w14:solidFill>
                </w14:textFill>
              </w:rPr>
              <w:t>20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160/</w:t>
            </w:r>
            <w:r>
              <w:rPr>
                <w:color w:val="000000" w:themeColor="text1"/>
                <w:szCs w:val="21"/>
                <w14:textFill>
                  <w14:solidFill>
                    <w14:schemeClr w14:val="tx1"/>
                  </w14:solidFill>
                </w14:textFill>
              </w:rPr>
              <w:t>30</w:t>
            </w:r>
          </w:p>
        </w:tc>
        <w:tc>
          <w:tcPr>
            <w:tcW w:w="1829"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180/</w:t>
            </w:r>
            <w:r>
              <w:rPr>
                <w:color w:val="000000" w:themeColor="text1"/>
                <w:szCs w:val="21"/>
                <w14:textFill>
                  <w14:solidFill>
                    <w14:schemeClr w14:val="tx1"/>
                  </w14:solidFill>
                </w14:textFill>
              </w:rPr>
              <w:t>35</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w:t>
            </w:r>
            <w:r>
              <w:rPr>
                <w:color w:val="000000" w:themeColor="text1"/>
                <w:szCs w:val="21"/>
                <w14:textFill>
                  <w14:solidFill>
                    <w14:schemeClr w14:val="tx1"/>
                  </w14:solidFill>
                </w14:textFill>
              </w:rPr>
              <w:t>40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210/50</w:t>
            </w:r>
          </w:p>
        </w:tc>
        <w:tc>
          <w:tcPr>
            <w:tcW w:w="1829"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40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30/50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50/50</w:t>
            </w:r>
          </w:p>
        </w:tc>
        <w:tc>
          <w:tcPr>
            <w:tcW w:w="1851" w:type="dxa"/>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70/60</w:t>
            </w:r>
          </w:p>
        </w:tc>
        <w:tc>
          <w:tcPr>
            <w:tcW w:w="1829"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50/60</w:t>
            </w:r>
          </w:p>
        </w:tc>
      </w:tr>
    </w:tbl>
    <w:p>
      <w:pPr>
        <w:ind w:firstLine="420"/>
      </w:pPr>
      <w:r>
        <w:rPr>
          <w:rFonts w:hint="eastAsia"/>
        </w:rPr>
        <w:t>注：1</w:t>
      </w:r>
      <w:r>
        <w:t xml:space="preserve">  </w:t>
      </w:r>
      <w:r>
        <w:rPr>
          <w:rFonts w:hint="eastAsia"/>
        </w:rPr>
        <w:t>对于非承重墙，最小墙厚可在表第一列“单面受火”规定的基础上减少。当耐火极限不超过1</w:t>
      </w:r>
      <w:r>
        <w:t>20</w:t>
      </w:r>
      <w:r>
        <w:rPr>
          <w:rFonts w:hint="eastAsia"/>
        </w:rPr>
        <w:t xml:space="preserve"> </w:t>
      </w:r>
      <w:r>
        <w:t>min</w:t>
      </w:r>
      <w:r>
        <w:rPr>
          <w:rFonts w:hint="eastAsia"/>
        </w:rPr>
        <w:t>时，减少4</w:t>
      </w:r>
      <w:r>
        <w:t>0</w:t>
      </w:r>
      <w:r>
        <w:rPr>
          <w:rFonts w:hint="eastAsia"/>
        </w:rPr>
        <w:t xml:space="preserve"> </w:t>
      </w:r>
      <w:r>
        <w:t>mm</w:t>
      </w:r>
      <w:r>
        <w:rPr>
          <w:rFonts w:hint="eastAsia"/>
        </w:rPr>
        <w:t>；当耐火极限超过</w:t>
      </w:r>
      <w:r>
        <w:t>120 min</w:t>
      </w:r>
      <w:r>
        <w:rPr>
          <w:rFonts w:hint="eastAsia"/>
        </w:rPr>
        <w:t>时，减少3</w:t>
      </w:r>
      <w:r>
        <w:t>0</w:t>
      </w:r>
      <w:r>
        <w:rPr>
          <w:rFonts w:hint="eastAsia"/>
        </w:rPr>
        <w:t xml:space="preserve"> </w:t>
      </w:r>
      <w:r>
        <w:t>mm</w:t>
      </w:r>
      <w:r>
        <w:rPr>
          <w:rFonts w:hint="eastAsia"/>
        </w:rPr>
        <w:t>。</w:t>
      </w:r>
    </w:p>
    <w:p>
      <w:pPr>
        <w:ind w:firstLine="840"/>
      </w:pPr>
      <w:r>
        <w:rPr>
          <w:rFonts w:hint="eastAsia"/>
        </w:rPr>
        <w:t>2</w:t>
      </w:r>
      <w:r>
        <w:t xml:space="preserve">  </w:t>
      </w:r>
      <w:r>
        <w:rPr>
          <w:rFonts w:hint="eastAsia"/>
        </w:rPr>
        <w:t>防火墙须符合抗冲击要求，无筋混凝土墙、钢筋混凝土承重墙和钢筋混凝土非承重墙用作防火墙时的最小墙厚分别不应小于200 mm、140 mm和120 mm，且承重墙的纵向受力钢筋保护层厚度不应小于2</w:t>
      </w:r>
      <w:r>
        <w:t>0</w:t>
      </w:r>
      <w:r>
        <w:rPr>
          <w:rFonts w:hint="eastAsia"/>
        </w:rPr>
        <w:t xml:space="preserve"> mm；</w:t>
      </w:r>
    </w:p>
    <w:p>
      <w:pPr>
        <w:ind w:firstLine="840"/>
      </w:pPr>
      <w:r>
        <w:rPr>
          <w:rFonts w:hint="eastAsia"/>
        </w:rPr>
        <w:t>3</w:t>
      </w:r>
      <w:r>
        <w:t xml:space="preserve">  </w:t>
      </w:r>
      <w:r>
        <w:rPr>
          <w:rFonts w:hint="eastAsia"/>
        </w:rPr>
        <w:t>墙净高与墙厚比不应大于40。</w:t>
      </w:r>
    </w:p>
    <w:p>
      <w:pPr>
        <w:pStyle w:val="3"/>
        <w:spacing w:line="360" w:lineRule="auto"/>
        <w:ind w:firstLine="422"/>
        <w:rPr>
          <w:color w:val="000000" w:themeColor="text1"/>
          <w:szCs w:val="24"/>
          <w14:textFill>
            <w14:solidFill>
              <w14:schemeClr w14:val="tx1"/>
            </w14:solidFill>
          </w14:textFill>
        </w:rPr>
      </w:pPr>
      <w:bookmarkStart w:id="183" w:name="_Toc76674011"/>
      <w:bookmarkStart w:id="184" w:name="_Toc4332"/>
      <w:bookmarkStart w:id="185" w:name="_Toc14063"/>
      <w:bookmarkStart w:id="186" w:name="_Toc90288914"/>
      <w:bookmarkStart w:id="187" w:name="_Toc31395"/>
      <w:bookmarkStart w:id="188" w:name="_Toc15227"/>
      <w:bookmarkStart w:id="189" w:name="_Toc123894276"/>
      <w:bookmarkStart w:id="190" w:name="_Toc58101084"/>
      <w:bookmarkStart w:id="191" w:name="_Toc57798625"/>
      <w:bookmarkStart w:id="192" w:name="_Toc90287850"/>
      <w:bookmarkStart w:id="193" w:name="_Toc4367"/>
      <w:r>
        <w:rPr>
          <w:color w:val="000000" w:themeColor="text1"/>
          <w:szCs w:val="24"/>
          <w14:textFill>
            <w14:solidFill>
              <w14:schemeClr w14:val="tx1"/>
            </w14:solidFill>
          </w14:textFill>
        </w:rPr>
        <w:t>5.4</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板</w:t>
      </w:r>
      <w:bookmarkEnd w:id="183"/>
      <w:bookmarkEnd w:id="184"/>
      <w:bookmarkEnd w:id="185"/>
      <w:bookmarkEnd w:id="186"/>
      <w:bookmarkEnd w:id="187"/>
      <w:bookmarkEnd w:id="188"/>
      <w:bookmarkEnd w:id="189"/>
      <w:bookmarkEnd w:id="190"/>
      <w:bookmarkEnd w:id="191"/>
      <w:bookmarkEnd w:id="192"/>
      <w:bookmarkEnd w:id="193"/>
    </w:p>
    <w:p>
      <w:pPr>
        <w:spacing w:line="360" w:lineRule="auto"/>
        <w:rPr>
          <w:rFonts w:eastAsia="楷体"/>
          <w:sz w:val="24"/>
        </w:rPr>
      </w:pPr>
      <w:bookmarkStart w:id="194" w:name="_Toc58101085"/>
      <w:bookmarkStart w:id="195" w:name="_Toc90288915"/>
      <w:bookmarkStart w:id="196" w:name="_Toc76674012"/>
      <w:bookmarkStart w:id="197" w:name="_Toc57798626"/>
      <w:bookmarkStart w:id="198" w:name="_Toc90287851"/>
      <w:r>
        <w:rPr>
          <w:rFonts w:eastAsia="楷体"/>
          <w:b/>
          <w:bCs/>
          <w:sz w:val="24"/>
        </w:rPr>
        <w:t xml:space="preserve">5.4.1 </w:t>
      </w:r>
      <w:r>
        <w:rPr>
          <w:rFonts w:hint="eastAsia" w:eastAsia="楷体"/>
          <w:b/>
          <w:bCs/>
          <w:sz w:val="24"/>
        </w:rPr>
        <w:t xml:space="preserve"> </w:t>
      </w:r>
      <w:r>
        <w:rPr>
          <w:rFonts w:hint="eastAsia"/>
          <w:sz w:val="24"/>
        </w:rPr>
        <w:t>普通混凝土板的四周有梁稳固支承时，可按本标准附录E计算普通混凝土板在高温下考虑薄膜效应的承载力，并按本标准第3.1.2条式（3</w:t>
      </w:r>
      <w:r>
        <w:rPr>
          <w:sz w:val="24"/>
        </w:rPr>
        <w:t>.1.2-1</w:t>
      </w:r>
      <w:r>
        <w:rPr>
          <w:rFonts w:hint="eastAsia"/>
          <w:sz w:val="24"/>
        </w:rPr>
        <w:t>）的规定进行耐火极限验算。</w:t>
      </w:r>
    </w:p>
    <w:p>
      <w:pPr>
        <w:spacing w:before="156" w:beforeLines="50" w:line="360" w:lineRule="auto"/>
        <w:rPr>
          <w:sz w:val="24"/>
        </w:rPr>
      </w:pPr>
      <w:r>
        <w:rPr>
          <w:b/>
          <w:sz w:val="24"/>
        </w:rPr>
        <w:t xml:space="preserve">5.4.2 </w:t>
      </w:r>
      <w:r>
        <w:rPr>
          <w:rFonts w:hint="eastAsia"/>
          <w:b/>
          <w:sz w:val="24"/>
        </w:rPr>
        <w:t xml:space="preserve"> </w:t>
      </w:r>
      <w:r>
        <w:rPr>
          <w:sz w:val="24"/>
        </w:rPr>
        <w:t>当普通混凝土板的板厚以及纵向受拉钢筋的保护层厚度不小于表5.4.2的规定时，板的耐火极限</w:t>
      </w:r>
      <w:r>
        <w:rPr>
          <w:bCs/>
          <w:sz w:val="24"/>
        </w:rPr>
        <w:t>可不进行验算</w:t>
      </w:r>
      <w:r>
        <w:rPr>
          <w:sz w:val="24"/>
        </w:rPr>
        <w:t>。</w:t>
      </w:r>
    </w:p>
    <w:p>
      <w:pPr>
        <w:jc w:val="center"/>
        <w:rPr>
          <w:b/>
          <w:szCs w:val="21"/>
        </w:rPr>
      </w:pPr>
      <w:r>
        <w:rPr>
          <w:b/>
          <w:szCs w:val="21"/>
        </w:rPr>
        <w:t xml:space="preserve">表5.4.2 </w:t>
      </w:r>
      <w:r>
        <w:rPr>
          <w:rFonts w:hint="eastAsia"/>
          <w:b/>
          <w:szCs w:val="21"/>
        </w:rPr>
        <w:t xml:space="preserve"> </w:t>
      </w:r>
      <w:r>
        <w:rPr>
          <w:b/>
          <w:szCs w:val="21"/>
        </w:rPr>
        <w:t>板厚和纵向受拉钢筋保护层厚度的最小值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44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restart"/>
            <w:vAlign w:val="center"/>
          </w:tcPr>
          <w:p>
            <w:pPr>
              <w:jc w:val="center"/>
              <w:rPr>
                <w:szCs w:val="21"/>
              </w:rPr>
            </w:pPr>
            <w:r>
              <w:rPr>
                <w:szCs w:val="21"/>
              </w:rPr>
              <w:t>耐火极限</w:t>
            </w:r>
          </w:p>
          <w:p>
            <w:pPr>
              <w:jc w:val="center"/>
              <w:rPr>
                <w:szCs w:val="21"/>
              </w:rPr>
            </w:pPr>
            <w:r>
              <w:rPr>
                <w:szCs w:val="21"/>
              </w:rPr>
              <w:t>（min）</w:t>
            </w:r>
          </w:p>
        </w:tc>
        <w:tc>
          <w:tcPr>
            <w:tcW w:w="1449" w:type="dxa"/>
            <w:vMerge w:val="restart"/>
            <w:vAlign w:val="center"/>
          </w:tcPr>
          <w:p>
            <w:pPr>
              <w:jc w:val="center"/>
              <w:rPr>
                <w:szCs w:val="21"/>
              </w:rPr>
            </w:pPr>
            <w:r>
              <w:rPr>
                <w:szCs w:val="21"/>
              </w:rPr>
              <w:t>板 厚</w:t>
            </w:r>
          </w:p>
          <w:p>
            <w:pPr>
              <w:jc w:val="center"/>
              <w:rPr>
                <w:szCs w:val="21"/>
              </w:rPr>
            </w:pPr>
            <w:r>
              <w:rPr>
                <w:szCs w:val="21"/>
              </w:rPr>
              <w:t>（mm）</w:t>
            </w:r>
          </w:p>
        </w:tc>
        <w:tc>
          <w:tcPr>
            <w:tcW w:w="5114" w:type="dxa"/>
            <w:gridSpan w:val="3"/>
            <w:vAlign w:val="center"/>
          </w:tcPr>
          <w:p>
            <w:pPr>
              <w:jc w:val="center"/>
              <w:rPr>
                <w:szCs w:val="21"/>
              </w:rPr>
            </w:pPr>
            <w:r>
              <w:rPr>
                <w:szCs w:val="21"/>
              </w:rPr>
              <w:t>纵向受拉钢筋的保护层厚度（mm）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Merge w:val="continue"/>
            <w:vAlign w:val="center"/>
          </w:tcPr>
          <w:p>
            <w:pPr>
              <w:jc w:val="center"/>
              <w:rPr>
                <w:szCs w:val="21"/>
              </w:rPr>
            </w:pPr>
          </w:p>
        </w:tc>
        <w:tc>
          <w:tcPr>
            <w:tcW w:w="1704" w:type="dxa"/>
            <w:vMerge w:val="restart"/>
            <w:vAlign w:val="center"/>
          </w:tcPr>
          <w:p>
            <w:pPr>
              <w:jc w:val="center"/>
              <w:rPr>
                <w:szCs w:val="21"/>
              </w:rPr>
            </w:pPr>
            <w:r>
              <w:rPr>
                <w:szCs w:val="21"/>
              </w:rPr>
              <w:t>单向板</w:t>
            </w:r>
          </w:p>
        </w:tc>
        <w:tc>
          <w:tcPr>
            <w:tcW w:w="3410" w:type="dxa"/>
            <w:gridSpan w:val="2"/>
            <w:vAlign w:val="center"/>
          </w:tcPr>
          <w:p>
            <w:pPr>
              <w:jc w:val="center"/>
              <w:rPr>
                <w:szCs w:val="21"/>
              </w:rPr>
            </w:pPr>
            <w:r>
              <w:rPr>
                <w:szCs w:val="21"/>
              </w:rPr>
              <w:t>双向板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Merge w:val="continue"/>
            <w:vAlign w:val="center"/>
          </w:tcPr>
          <w:p>
            <w:pPr>
              <w:jc w:val="center"/>
              <w:rPr>
                <w:szCs w:val="21"/>
              </w:rPr>
            </w:pPr>
          </w:p>
        </w:tc>
        <w:tc>
          <w:tcPr>
            <w:tcW w:w="1704" w:type="dxa"/>
            <w:vMerge w:val="continue"/>
            <w:vAlign w:val="center"/>
          </w:tcPr>
          <w:p>
            <w:pPr>
              <w:jc w:val="center"/>
              <w:rPr>
                <w:szCs w:val="21"/>
              </w:rPr>
            </w:pPr>
          </w:p>
        </w:tc>
        <w:tc>
          <w:tcPr>
            <w:tcW w:w="1705" w:type="dxa"/>
            <w:vAlign w:val="center"/>
          </w:tcPr>
          <w:p>
            <w:pPr>
              <w:jc w:val="center"/>
              <w:rPr>
                <w:szCs w:val="21"/>
              </w:rPr>
            </w:pPr>
            <w:r>
              <w:rPr>
                <w:i/>
                <w:szCs w:val="21"/>
              </w:rPr>
              <w:t>l</w:t>
            </w:r>
            <w:r>
              <w:rPr>
                <w:szCs w:val="21"/>
                <w:vertAlign w:val="subscript"/>
              </w:rPr>
              <w:t>y</w:t>
            </w:r>
            <w:r>
              <w:rPr>
                <w:i/>
                <w:szCs w:val="21"/>
              </w:rPr>
              <w:t>/l</w:t>
            </w:r>
            <w:r>
              <w:rPr>
                <w:szCs w:val="21"/>
                <w:vertAlign w:val="subscript"/>
              </w:rPr>
              <w:t>x</w:t>
            </w:r>
            <w:r>
              <w:rPr>
                <w:rFonts w:ascii="宋体" w:hAnsi="宋体"/>
                <w:szCs w:val="21"/>
              </w:rPr>
              <w:t>≤</w:t>
            </w:r>
            <w:r>
              <w:rPr>
                <w:szCs w:val="21"/>
              </w:rPr>
              <w:t>2</w:t>
            </w:r>
            <w:r>
              <w:rPr>
                <w:rFonts w:ascii="宋体" w:hAnsi="宋体"/>
                <w:szCs w:val="21"/>
              </w:rPr>
              <w:t>.</w:t>
            </w:r>
            <w:r>
              <w:rPr>
                <w:szCs w:val="21"/>
              </w:rPr>
              <w:t>0</w:t>
            </w:r>
          </w:p>
        </w:tc>
        <w:tc>
          <w:tcPr>
            <w:tcW w:w="1705" w:type="dxa"/>
            <w:vAlign w:val="center"/>
          </w:tcPr>
          <w:p>
            <w:pPr>
              <w:jc w:val="center"/>
              <w:rPr>
                <w:szCs w:val="21"/>
              </w:rPr>
            </w:pPr>
            <w:r>
              <w:rPr>
                <w:szCs w:val="21"/>
              </w:rPr>
              <w:t>2</w:t>
            </w:r>
            <w:r>
              <w:rPr>
                <w:rFonts w:ascii="宋体" w:hAnsi="宋体"/>
                <w:szCs w:val="21"/>
              </w:rPr>
              <w:t>.</w:t>
            </w:r>
            <w:r>
              <w:rPr>
                <w:szCs w:val="21"/>
              </w:rPr>
              <w:t>0&lt;</w:t>
            </w:r>
            <w:r>
              <w:rPr>
                <w:i/>
                <w:szCs w:val="21"/>
              </w:rPr>
              <w:t>l</w:t>
            </w:r>
            <w:r>
              <w:rPr>
                <w:szCs w:val="21"/>
                <w:vertAlign w:val="subscript"/>
              </w:rPr>
              <w:t>y</w:t>
            </w:r>
            <w:r>
              <w:rPr>
                <w:i/>
                <w:szCs w:val="21"/>
              </w:rPr>
              <w:t>/l</w:t>
            </w:r>
            <w:r>
              <w:rPr>
                <w:szCs w:val="21"/>
                <w:vertAlign w:val="subscript"/>
              </w:rPr>
              <w:t>x</w:t>
            </w:r>
            <w:r>
              <w:rPr>
                <w:rFonts w:ascii="宋体" w:hAnsi="宋体"/>
                <w:szCs w:val="21"/>
              </w:rPr>
              <w:t>≤</w:t>
            </w:r>
            <w:r>
              <w:rPr>
                <w:szCs w:val="21"/>
              </w:rPr>
              <w:t>3</w:t>
            </w:r>
            <w:r>
              <w:rPr>
                <w:rFonts w:ascii="宋体" w:hAnsi="宋体"/>
                <w:szCs w:val="21"/>
              </w:rPr>
              <w:t>.</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8" w:type="dxa"/>
            <w:vMerge w:val="restart"/>
            <w:vAlign w:val="center"/>
          </w:tcPr>
          <w:p>
            <w:pPr>
              <w:jc w:val="center"/>
              <w:rPr>
                <w:szCs w:val="21"/>
              </w:rPr>
            </w:pPr>
            <w:r>
              <w:rPr>
                <w:szCs w:val="21"/>
              </w:rPr>
              <w:t>60</w:t>
            </w:r>
          </w:p>
        </w:tc>
        <w:tc>
          <w:tcPr>
            <w:tcW w:w="1449" w:type="dxa"/>
            <w:vAlign w:val="center"/>
          </w:tcPr>
          <w:p>
            <w:pPr>
              <w:jc w:val="center"/>
              <w:rPr>
                <w:szCs w:val="21"/>
              </w:rPr>
            </w:pPr>
            <w:r>
              <w:rPr>
                <w:szCs w:val="21"/>
              </w:rPr>
              <w:t>80</w:t>
            </w:r>
          </w:p>
        </w:tc>
        <w:tc>
          <w:tcPr>
            <w:tcW w:w="1704" w:type="dxa"/>
            <w:vAlign w:val="center"/>
          </w:tcPr>
          <w:p>
            <w:pPr>
              <w:jc w:val="center"/>
              <w:rPr>
                <w:szCs w:val="21"/>
              </w:rPr>
            </w:pPr>
            <w:r>
              <w:rPr>
                <w:szCs w:val="21"/>
              </w:rPr>
              <w:t>20</w:t>
            </w:r>
          </w:p>
        </w:tc>
        <w:tc>
          <w:tcPr>
            <w:tcW w:w="1705" w:type="dxa"/>
            <w:vMerge w:val="restart"/>
            <w:vAlign w:val="center"/>
          </w:tcPr>
          <w:p>
            <w:pPr>
              <w:jc w:val="center"/>
              <w:rPr>
                <w:szCs w:val="21"/>
              </w:rPr>
            </w:pPr>
            <w:r>
              <w:rPr>
                <w:szCs w:val="21"/>
              </w:rPr>
              <w:t>15</w:t>
            </w:r>
          </w:p>
        </w:tc>
        <w:tc>
          <w:tcPr>
            <w:tcW w:w="1705" w:type="dxa"/>
            <w:vMerge w:val="restart"/>
            <w:vAlign w:val="center"/>
          </w:tcPr>
          <w:p>
            <w:pPr>
              <w:jc w:val="center"/>
              <w:rPr>
                <w:szCs w:val="21"/>
              </w:rPr>
            </w:pP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Align w:val="center"/>
          </w:tcPr>
          <w:p>
            <w:pPr>
              <w:jc w:val="center"/>
              <w:rPr>
                <w:szCs w:val="21"/>
              </w:rPr>
            </w:pPr>
            <w:r>
              <w:rPr>
                <w:szCs w:val="21"/>
              </w:rPr>
              <w:t>100</w:t>
            </w:r>
          </w:p>
        </w:tc>
        <w:tc>
          <w:tcPr>
            <w:tcW w:w="1704" w:type="dxa"/>
            <w:vAlign w:val="center"/>
          </w:tcPr>
          <w:p>
            <w:pPr>
              <w:jc w:val="center"/>
              <w:rPr>
                <w:szCs w:val="21"/>
              </w:rPr>
            </w:pPr>
            <w:r>
              <w:rPr>
                <w:szCs w:val="21"/>
              </w:rPr>
              <w:t>15</w:t>
            </w:r>
          </w:p>
        </w:tc>
        <w:tc>
          <w:tcPr>
            <w:tcW w:w="1705" w:type="dxa"/>
            <w:vMerge w:val="continue"/>
            <w:vAlign w:val="center"/>
          </w:tcPr>
          <w:p>
            <w:pPr>
              <w:jc w:val="center"/>
              <w:rPr>
                <w:szCs w:val="21"/>
              </w:rPr>
            </w:pPr>
          </w:p>
        </w:tc>
        <w:tc>
          <w:tcPr>
            <w:tcW w:w="170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Align w:val="center"/>
          </w:tcPr>
          <w:p>
            <w:pPr>
              <w:jc w:val="center"/>
              <w:rPr>
                <w:szCs w:val="21"/>
              </w:rPr>
            </w:pPr>
            <w:r>
              <w:rPr>
                <w:szCs w:val="21"/>
              </w:rPr>
              <w:t>120</w:t>
            </w:r>
          </w:p>
        </w:tc>
        <w:tc>
          <w:tcPr>
            <w:tcW w:w="1704" w:type="dxa"/>
            <w:vAlign w:val="center"/>
          </w:tcPr>
          <w:p>
            <w:pPr>
              <w:jc w:val="center"/>
              <w:rPr>
                <w:szCs w:val="21"/>
              </w:rPr>
            </w:pPr>
            <w:r>
              <w:rPr>
                <w:szCs w:val="21"/>
              </w:rPr>
              <w:t>15</w:t>
            </w:r>
          </w:p>
        </w:tc>
        <w:tc>
          <w:tcPr>
            <w:tcW w:w="1705" w:type="dxa"/>
            <w:vMerge w:val="continue"/>
            <w:vAlign w:val="center"/>
          </w:tcPr>
          <w:p>
            <w:pPr>
              <w:jc w:val="center"/>
              <w:rPr>
                <w:szCs w:val="21"/>
              </w:rPr>
            </w:pPr>
          </w:p>
        </w:tc>
        <w:tc>
          <w:tcPr>
            <w:tcW w:w="170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Align w:val="center"/>
          </w:tcPr>
          <w:p>
            <w:pPr>
              <w:jc w:val="center"/>
              <w:rPr>
                <w:szCs w:val="21"/>
              </w:rPr>
            </w:pPr>
            <w:r>
              <w:rPr>
                <w:szCs w:val="21"/>
              </w:rPr>
              <w:t>150</w:t>
            </w:r>
          </w:p>
        </w:tc>
        <w:tc>
          <w:tcPr>
            <w:tcW w:w="1704" w:type="dxa"/>
            <w:vAlign w:val="center"/>
          </w:tcPr>
          <w:p>
            <w:pPr>
              <w:jc w:val="center"/>
              <w:rPr>
                <w:szCs w:val="21"/>
              </w:rPr>
            </w:pPr>
            <w:r>
              <w:rPr>
                <w:szCs w:val="21"/>
              </w:rPr>
              <w:t>15</w:t>
            </w:r>
          </w:p>
        </w:tc>
        <w:tc>
          <w:tcPr>
            <w:tcW w:w="1705" w:type="dxa"/>
            <w:vMerge w:val="continue"/>
            <w:vAlign w:val="center"/>
          </w:tcPr>
          <w:p>
            <w:pPr>
              <w:jc w:val="center"/>
              <w:rPr>
                <w:szCs w:val="21"/>
              </w:rPr>
            </w:pPr>
          </w:p>
        </w:tc>
        <w:tc>
          <w:tcPr>
            <w:tcW w:w="170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restart"/>
            <w:vAlign w:val="center"/>
          </w:tcPr>
          <w:p>
            <w:pPr>
              <w:jc w:val="center"/>
              <w:rPr>
                <w:szCs w:val="21"/>
              </w:rPr>
            </w:pPr>
            <w:r>
              <w:rPr>
                <w:szCs w:val="21"/>
              </w:rPr>
              <w:t>90</w:t>
            </w:r>
          </w:p>
        </w:tc>
        <w:tc>
          <w:tcPr>
            <w:tcW w:w="1449" w:type="dxa"/>
            <w:vAlign w:val="center"/>
          </w:tcPr>
          <w:p>
            <w:pPr>
              <w:jc w:val="center"/>
              <w:rPr>
                <w:szCs w:val="21"/>
              </w:rPr>
            </w:pPr>
            <w:r>
              <w:rPr>
                <w:szCs w:val="21"/>
              </w:rPr>
              <w:t>100</w:t>
            </w:r>
          </w:p>
        </w:tc>
        <w:tc>
          <w:tcPr>
            <w:tcW w:w="1704" w:type="dxa"/>
            <w:vAlign w:val="center"/>
          </w:tcPr>
          <w:p>
            <w:pPr>
              <w:jc w:val="center"/>
              <w:rPr>
                <w:szCs w:val="21"/>
              </w:rPr>
            </w:pPr>
            <w:r>
              <w:rPr>
                <w:szCs w:val="21"/>
              </w:rPr>
              <w:t>20</w:t>
            </w:r>
          </w:p>
        </w:tc>
        <w:tc>
          <w:tcPr>
            <w:tcW w:w="1705" w:type="dxa"/>
            <w:vMerge w:val="restart"/>
            <w:vAlign w:val="center"/>
          </w:tcPr>
          <w:p>
            <w:pPr>
              <w:jc w:val="center"/>
              <w:rPr>
                <w:szCs w:val="21"/>
              </w:rPr>
            </w:pPr>
            <w:r>
              <w:rPr>
                <w:szCs w:val="21"/>
              </w:rPr>
              <w:t>15</w:t>
            </w:r>
          </w:p>
        </w:tc>
        <w:tc>
          <w:tcPr>
            <w:tcW w:w="1705" w:type="dxa"/>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Align w:val="center"/>
          </w:tcPr>
          <w:p>
            <w:pPr>
              <w:jc w:val="center"/>
              <w:rPr>
                <w:szCs w:val="21"/>
              </w:rPr>
            </w:pPr>
            <w:r>
              <w:rPr>
                <w:szCs w:val="21"/>
              </w:rPr>
              <w:t>120</w:t>
            </w:r>
          </w:p>
        </w:tc>
        <w:tc>
          <w:tcPr>
            <w:tcW w:w="1704" w:type="dxa"/>
            <w:vAlign w:val="center"/>
          </w:tcPr>
          <w:p>
            <w:pPr>
              <w:jc w:val="center"/>
              <w:rPr>
                <w:szCs w:val="21"/>
              </w:rPr>
            </w:pPr>
            <w:r>
              <w:rPr>
                <w:szCs w:val="21"/>
              </w:rPr>
              <w:t>15</w:t>
            </w:r>
          </w:p>
        </w:tc>
        <w:tc>
          <w:tcPr>
            <w:tcW w:w="1705" w:type="dxa"/>
            <w:vMerge w:val="continue"/>
            <w:vAlign w:val="center"/>
          </w:tcPr>
          <w:p>
            <w:pPr>
              <w:jc w:val="center"/>
              <w:rPr>
                <w:szCs w:val="21"/>
              </w:rPr>
            </w:pPr>
          </w:p>
        </w:tc>
        <w:tc>
          <w:tcPr>
            <w:tcW w:w="1705" w:type="dxa"/>
            <w:vAlign w:val="center"/>
          </w:tcPr>
          <w:p>
            <w:pPr>
              <w:jc w:val="center"/>
              <w:rPr>
                <w:szCs w:val="21"/>
              </w:rPr>
            </w:pP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Align w:val="center"/>
          </w:tcPr>
          <w:p>
            <w:pPr>
              <w:jc w:val="center"/>
              <w:rPr>
                <w:szCs w:val="21"/>
              </w:rPr>
            </w:pPr>
            <w:r>
              <w:rPr>
                <w:szCs w:val="21"/>
              </w:rPr>
              <w:t>150</w:t>
            </w:r>
          </w:p>
        </w:tc>
        <w:tc>
          <w:tcPr>
            <w:tcW w:w="1704" w:type="dxa"/>
            <w:vAlign w:val="center"/>
          </w:tcPr>
          <w:p>
            <w:pPr>
              <w:jc w:val="center"/>
              <w:rPr>
                <w:szCs w:val="21"/>
              </w:rPr>
            </w:pPr>
            <w:r>
              <w:rPr>
                <w:szCs w:val="21"/>
              </w:rPr>
              <w:t>15</w:t>
            </w:r>
          </w:p>
        </w:tc>
        <w:tc>
          <w:tcPr>
            <w:tcW w:w="1705" w:type="dxa"/>
            <w:vMerge w:val="continue"/>
            <w:vAlign w:val="center"/>
          </w:tcPr>
          <w:p>
            <w:pPr>
              <w:jc w:val="center"/>
              <w:rPr>
                <w:szCs w:val="21"/>
              </w:rPr>
            </w:pPr>
          </w:p>
        </w:tc>
        <w:tc>
          <w:tcPr>
            <w:tcW w:w="1705" w:type="dxa"/>
            <w:vAlign w:val="center"/>
          </w:tcPr>
          <w:p>
            <w:pPr>
              <w:jc w:val="center"/>
              <w:rPr>
                <w:szCs w:val="21"/>
              </w:rPr>
            </w:pP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restart"/>
            <w:vAlign w:val="center"/>
          </w:tcPr>
          <w:p>
            <w:pPr>
              <w:jc w:val="center"/>
              <w:rPr>
                <w:szCs w:val="21"/>
              </w:rPr>
            </w:pPr>
            <w:r>
              <w:rPr>
                <w:szCs w:val="21"/>
              </w:rPr>
              <w:t>120</w:t>
            </w:r>
          </w:p>
        </w:tc>
        <w:tc>
          <w:tcPr>
            <w:tcW w:w="1449" w:type="dxa"/>
            <w:vAlign w:val="center"/>
          </w:tcPr>
          <w:p>
            <w:pPr>
              <w:jc w:val="center"/>
              <w:rPr>
                <w:szCs w:val="21"/>
              </w:rPr>
            </w:pPr>
            <w:r>
              <w:rPr>
                <w:szCs w:val="21"/>
              </w:rPr>
              <w:t>100</w:t>
            </w:r>
          </w:p>
        </w:tc>
        <w:tc>
          <w:tcPr>
            <w:tcW w:w="1704" w:type="dxa"/>
            <w:vAlign w:val="center"/>
          </w:tcPr>
          <w:p>
            <w:pPr>
              <w:jc w:val="center"/>
              <w:rPr>
                <w:szCs w:val="21"/>
              </w:rPr>
            </w:pPr>
            <w:r>
              <w:rPr>
                <w:szCs w:val="21"/>
              </w:rPr>
              <w:t>30</w:t>
            </w:r>
          </w:p>
        </w:tc>
        <w:tc>
          <w:tcPr>
            <w:tcW w:w="1705" w:type="dxa"/>
            <w:vAlign w:val="center"/>
          </w:tcPr>
          <w:p>
            <w:pPr>
              <w:jc w:val="center"/>
              <w:rPr>
                <w:szCs w:val="21"/>
              </w:rPr>
            </w:pPr>
            <w:r>
              <w:rPr>
                <w:szCs w:val="21"/>
              </w:rPr>
              <w:t>30</w:t>
            </w:r>
          </w:p>
        </w:tc>
        <w:tc>
          <w:tcPr>
            <w:tcW w:w="1705" w:type="dxa"/>
            <w:vAlign w:val="center"/>
          </w:tcPr>
          <w:p>
            <w:pPr>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vAlign w:val="center"/>
          </w:tcPr>
          <w:p>
            <w:pPr>
              <w:jc w:val="center"/>
              <w:rPr>
                <w:szCs w:val="21"/>
              </w:rPr>
            </w:pPr>
          </w:p>
        </w:tc>
        <w:tc>
          <w:tcPr>
            <w:tcW w:w="1449" w:type="dxa"/>
            <w:vAlign w:val="center"/>
          </w:tcPr>
          <w:p>
            <w:pPr>
              <w:jc w:val="center"/>
              <w:rPr>
                <w:szCs w:val="21"/>
              </w:rPr>
            </w:pPr>
            <w:r>
              <w:rPr>
                <w:szCs w:val="21"/>
              </w:rPr>
              <w:t>120</w:t>
            </w:r>
          </w:p>
        </w:tc>
        <w:tc>
          <w:tcPr>
            <w:tcW w:w="1704" w:type="dxa"/>
            <w:vAlign w:val="center"/>
          </w:tcPr>
          <w:p>
            <w:pPr>
              <w:jc w:val="center"/>
              <w:rPr>
                <w:szCs w:val="21"/>
              </w:rPr>
            </w:pPr>
            <w:r>
              <w:rPr>
                <w:szCs w:val="21"/>
              </w:rPr>
              <w:t>25</w:t>
            </w:r>
          </w:p>
        </w:tc>
        <w:tc>
          <w:tcPr>
            <w:tcW w:w="1705" w:type="dxa"/>
            <w:vAlign w:val="center"/>
          </w:tcPr>
          <w:p>
            <w:pPr>
              <w:jc w:val="center"/>
              <w:rPr>
                <w:szCs w:val="21"/>
              </w:rPr>
            </w:pPr>
            <w:r>
              <w:rPr>
                <w:szCs w:val="21"/>
              </w:rPr>
              <w:t>20</w:t>
            </w:r>
          </w:p>
        </w:tc>
        <w:tc>
          <w:tcPr>
            <w:tcW w:w="1705" w:type="dxa"/>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vMerge w:val="continue"/>
          </w:tcPr>
          <w:p>
            <w:pPr>
              <w:jc w:val="center"/>
              <w:rPr>
                <w:szCs w:val="21"/>
              </w:rPr>
            </w:pPr>
          </w:p>
        </w:tc>
        <w:tc>
          <w:tcPr>
            <w:tcW w:w="1449" w:type="dxa"/>
            <w:vAlign w:val="center"/>
          </w:tcPr>
          <w:p>
            <w:pPr>
              <w:jc w:val="center"/>
              <w:rPr>
                <w:szCs w:val="21"/>
              </w:rPr>
            </w:pPr>
            <w:r>
              <w:rPr>
                <w:szCs w:val="21"/>
              </w:rPr>
              <w:t>150</w:t>
            </w:r>
          </w:p>
        </w:tc>
        <w:tc>
          <w:tcPr>
            <w:tcW w:w="1704" w:type="dxa"/>
            <w:vAlign w:val="center"/>
          </w:tcPr>
          <w:p>
            <w:pPr>
              <w:jc w:val="center"/>
              <w:rPr>
                <w:szCs w:val="21"/>
              </w:rPr>
            </w:pPr>
            <w:r>
              <w:rPr>
                <w:szCs w:val="21"/>
              </w:rPr>
              <w:t>20</w:t>
            </w:r>
          </w:p>
        </w:tc>
        <w:tc>
          <w:tcPr>
            <w:tcW w:w="1705" w:type="dxa"/>
            <w:vAlign w:val="center"/>
          </w:tcPr>
          <w:p>
            <w:pPr>
              <w:jc w:val="center"/>
              <w:rPr>
                <w:szCs w:val="21"/>
              </w:rPr>
            </w:pPr>
            <w:r>
              <w:rPr>
                <w:szCs w:val="21"/>
              </w:rPr>
              <w:t>20</w:t>
            </w:r>
          </w:p>
        </w:tc>
        <w:tc>
          <w:tcPr>
            <w:tcW w:w="1705" w:type="dxa"/>
            <w:vAlign w:val="center"/>
          </w:tcPr>
          <w:p>
            <w:pPr>
              <w:jc w:val="center"/>
              <w:rPr>
                <w:szCs w:val="21"/>
              </w:rPr>
            </w:pPr>
            <w:r>
              <w:rPr>
                <w:szCs w:val="21"/>
              </w:rPr>
              <w:t>20</w:t>
            </w:r>
          </w:p>
        </w:tc>
      </w:tr>
    </w:tbl>
    <w:p>
      <w:pPr>
        <w:spacing w:after="78" w:afterLines="25"/>
        <w:ind w:firstLine="360" w:firstLineChars="200"/>
        <w:rPr>
          <w:sz w:val="18"/>
          <w:szCs w:val="18"/>
        </w:rPr>
      </w:pPr>
      <w:r>
        <w:rPr>
          <w:sz w:val="18"/>
          <w:szCs w:val="18"/>
        </w:rPr>
        <w:t xml:space="preserve">注：1  </w:t>
      </w:r>
      <w:r>
        <w:rPr>
          <w:i/>
          <w:sz w:val="18"/>
          <w:szCs w:val="18"/>
        </w:rPr>
        <w:t>l</w:t>
      </w:r>
      <w:r>
        <w:rPr>
          <w:sz w:val="18"/>
          <w:szCs w:val="18"/>
          <w:vertAlign w:val="subscript"/>
        </w:rPr>
        <w:t>y</w:t>
      </w:r>
      <w:r>
        <w:rPr>
          <w:sz w:val="18"/>
          <w:szCs w:val="18"/>
        </w:rPr>
        <w:t>和</w:t>
      </w:r>
      <w:r>
        <w:rPr>
          <w:i/>
          <w:sz w:val="18"/>
          <w:szCs w:val="18"/>
        </w:rPr>
        <w:t>l</w:t>
      </w:r>
      <w:r>
        <w:rPr>
          <w:sz w:val="18"/>
          <w:szCs w:val="18"/>
          <w:vertAlign w:val="subscript"/>
        </w:rPr>
        <w:t>x</w:t>
      </w:r>
      <w:r>
        <w:rPr>
          <w:sz w:val="18"/>
          <w:szCs w:val="18"/>
        </w:rPr>
        <w:t>分别为双向板的长跨和短跨，双向板</w:t>
      </w:r>
      <w:r>
        <w:rPr>
          <w:rFonts w:hint="eastAsia"/>
          <w:sz w:val="18"/>
          <w:szCs w:val="18"/>
        </w:rPr>
        <w:t>应</w:t>
      </w:r>
      <w:r>
        <w:rPr>
          <w:sz w:val="18"/>
          <w:szCs w:val="18"/>
        </w:rPr>
        <w:t>为四边支撑情况</w:t>
      </w:r>
      <w:r>
        <w:rPr>
          <w:rFonts w:hint="eastAsia"/>
          <w:sz w:val="18"/>
          <w:szCs w:val="18"/>
        </w:rPr>
        <w:t>。</w:t>
      </w:r>
      <w:r>
        <w:rPr>
          <w:sz w:val="18"/>
          <w:szCs w:val="18"/>
        </w:rPr>
        <w:t>否则</w:t>
      </w:r>
      <w:r>
        <w:rPr>
          <w:rFonts w:hint="eastAsia"/>
          <w:sz w:val="18"/>
          <w:szCs w:val="18"/>
        </w:rPr>
        <w:t>，</w:t>
      </w:r>
      <w:r>
        <w:rPr>
          <w:sz w:val="18"/>
          <w:szCs w:val="18"/>
        </w:rPr>
        <w:t>按单向板考虑；</w:t>
      </w:r>
    </w:p>
    <w:p>
      <w:pPr>
        <w:ind w:firstLine="720" w:firstLineChars="400"/>
        <w:rPr>
          <w:sz w:val="18"/>
          <w:szCs w:val="18"/>
        </w:rPr>
      </w:pPr>
      <w:r>
        <w:rPr>
          <w:sz w:val="18"/>
          <w:szCs w:val="18"/>
        </w:rPr>
        <w:t xml:space="preserve">2 </w:t>
      </w:r>
      <w:r>
        <w:rPr>
          <w:rFonts w:hint="eastAsia"/>
          <w:sz w:val="18"/>
          <w:szCs w:val="18"/>
        </w:rPr>
        <w:t xml:space="preserve"> </w:t>
      </w:r>
      <w:r>
        <w:rPr>
          <w:sz w:val="18"/>
          <w:szCs w:val="18"/>
        </w:rPr>
        <w:t>纵向受拉钢筋的保护层厚度与钢筋半径之和大于0</w:t>
      </w:r>
      <w:r>
        <w:rPr>
          <w:rFonts w:ascii="宋体" w:hAnsi="宋体"/>
          <w:sz w:val="18"/>
          <w:szCs w:val="18"/>
        </w:rPr>
        <w:t>.</w:t>
      </w:r>
      <w:r>
        <w:rPr>
          <w:sz w:val="18"/>
          <w:szCs w:val="18"/>
        </w:rPr>
        <w:t>2倍板厚时，需计算校核裂缝宽度，必要时应配置附加钢筋。</w:t>
      </w:r>
    </w:p>
    <w:p>
      <w:pPr>
        <w:spacing w:before="156" w:beforeLines="50" w:line="360" w:lineRule="auto"/>
        <w:rPr>
          <w:rFonts w:ascii="宋体" w:hAnsi="宋体"/>
          <w:sz w:val="24"/>
        </w:rPr>
      </w:pPr>
      <w:r>
        <w:rPr>
          <w:rFonts w:eastAsia="楷体"/>
          <w:b/>
          <w:sz w:val="24"/>
        </w:rPr>
        <w:t>5.4.3</w:t>
      </w:r>
      <w:r>
        <w:rPr>
          <w:sz w:val="24"/>
        </w:rPr>
        <w:t xml:space="preserve"> </w:t>
      </w:r>
      <w:r>
        <w:rPr>
          <w:rFonts w:hint="eastAsia"/>
          <w:sz w:val="24"/>
        </w:rPr>
        <w:t xml:space="preserve"> 按简支边或非受力边设计的普通钢筋混凝土板，当与混凝土梁、墙整体浇筑时，板面构造钢筋从混凝土梁边、柱边、墙边伸入板内的长度不宜小于</w:t>
      </w:r>
      <w:r>
        <w:rPr>
          <w:rFonts w:hint="eastAsia"/>
          <w:i/>
          <w:sz w:val="24"/>
        </w:rPr>
        <w:t>l</w:t>
      </w:r>
      <w:r>
        <w:rPr>
          <w:rFonts w:hint="eastAsia"/>
          <w:sz w:val="24"/>
          <w:vertAlign w:val="subscript"/>
        </w:rPr>
        <w:t>0</w:t>
      </w:r>
      <w:r>
        <w:rPr>
          <w:rFonts w:hint="eastAsia"/>
          <w:sz w:val="24"/>
        </w:rPr>
        <w:t>/3；当嵌固在砌体墙内时，砌体墙支座处板面构造钢筋伸入板内的长度不宜小于</w:t>
      </w:r>
      <w:r>
        <w:rPr>
          <w:rFonts w:hint="eastAsia"/>
          <w:i/>
          <w:sz w:val="24"/>
        </w:rPr>
        <w:t>l</w:t>
      </w:r>
      <w:r>
        <w:rPr>
          <w:rFonts w:hint="eastAsia"/>
          <w:sz w:val="24"/>
          <w:vertAlign w:val="subscript"/>
        </w:rPr>
        <w:t>0</w:t>
      </w:r>
      <w:r>
        <w:rPr>
          <w:rFonts w:hint="eastAsia"/>
          <w:sz w:val="24"/>
        </w:rPr>
        <w:t>/5。其中，</w:t>
      </w:r>
      <w:r>
        <w:rPr>
          <w:rFonts w:hint="eastAsia" w:ascii="宋体" w:hAnsi="宋体"/>
          <w:sz w:val="24"/>
          <w:shd w:val="clear" w:color="auto" w:fill="FFFFFF"/>
        </w:rPr>
        <w:t>计算跨度</w:t>
      </w:r>
      <w:r>
        <w:rPr>
          <w:rFonts w:hint="eastAsia"/>
          <w:i/>
          <w:sz w:val="24"/>
        </w:rPr>
        <w:t>l</w:t>
      </w:r>
      <w:r>
        <w:rPr>
          <w:rFonts w:hint="eastAsia"/>
          <w:sz w:val="24"/>
          <w:vertAlign w:val="subscript"/>
        </w:rPr>
        <w:t>0</w:t>
      </w:r>
      <w:r>
        <w:rPr>
          <w:rFonts w:hint="eastAsia" w:ascii="宋体" w:hAnsi="宋体"/>
          <w:sz w:val="24"/>
          <w:shd w:val="clear" w:color="auto" w:fill="FFFFFF"/>
        </w:rPr>
        <w:t>对单向板按受力方向考虑，对双向板按短边方向考虑</w:t>
      </w:r>
      <w:r>
        <w:rPr>
          <w:rFonts w:hint="eastAsia" w:ascii="宋体" w:hAnsi="宋体"/>
          <w:sz w:val="24"/>
        </w:rPr>
        <w:t>。</w:t>
      </w:r>
    </w:p>
    <w:p>
      <w:pPr>
        <w:spacing w:before="156" w:beforeLines="50" w:line="360" w:lineRule="auto"/>
        <w:rPr>
          <w:sz w:val="24"/>
        </w:rPr>
      </w:pPr>
      <w:r>
        <w:rPr>
          <w:rFonts w:hint="eastAsia"/>
          <w:b/>
          <w:sz w:val="24"/>
        </w:rPr>
        <w:t>5</w:t>
      </w:r>
      <w:r>
        <w:rPr>
          <w:b/>
          <w:sz w:val="24"/>
        </w:rPr>
        <w:t xml:space="preserve">.4.4 </w:t>
      </w:r>
      <w:r>
        <w:rPr>
          <w:rFonts w:hint="eastAsia"/>
          <w:sz w:val="24"/>
        </w:rPr>
        <w:t>普通混凝土连续板简支边的板面构造钢筋长度应符合本标准第</w:t>
      </w:r>
      <w:r>
        <w:rPr>
          <w:sz w:val="24"/>
        </w:rPr>
        <w:t>5.4.3</w:t>
      </w:r>
      <w:r>
        <w:rPr>
          <w:rFonts w:hint="eastAsia"/>
          <w:sz w:val="24"/>
        </w:rPr>
        <w:t>条的规定，</w:t>
      </w:r>
      <w:r>
        <w:rPr>
          <w:rFonts w:hint="eastAsia"/>
          <w:bCs/>
          <w:sz w:val="24"/>
        </w:rPr>
        <w:t>支座负弯矩钢筋向跨内延伸的长度</w:t>
      </w:r>
      <w:r>
        <w:rPr>
          <w:rFonts w:hint="eastAsia"/>
          <w:sz w:val="24"/>
        </w:rPr>
        <w:t>不宜小于</w:t>
      </w:r>
      <w:r>
        <w:rPr>
          <w:rFonts w:hint="eastAsia"/>
          <w:i/>
          <w:sz w:val="24"/>
        </w:rPr>
        <w:t>l</w:t>
      </w:r>
      <w:r>
        <w:rPr>
          <w:rFonts w:hint="eastAsia"/>
          <w:sz w:val="24"/>
          <w:vertAlign w:val="subscript"/>
        </w:rPr>
        <w:t>0</w:t>
      </w:r>
      <w:r>
        <w:rPr>
          <w:sz w:val="24"/>
        </w:rPr>
        <w:t>/3</w:t>
      </w:r>
      <w:r>
        <w:rPr>
          <w:rFonts w:hint="eastAsia"/>
          <w:sz w:val="24"/>
        </w:rPr>
        <w:t>，且单位宽度内应至少有</w:t>
      </w:r>
      <w:r>
        <w:rPr>
          <w:sz w:val="24"/>
        </w:rPr>
        <w:t>2</w:t>
      </w:r>
      <w:r>
        <w:rPr>
          <w:rFonts w:hint="eastAsia"/>
          <w:sz w:val="24"/>
        </w:rPr>
        <w:t>根钢筋通长布置。</w:t>
      </w:r>
    </w:p>
    <w:p>
      <w:pPr>
        <w:spacing w:before="156" w:beforeLines="50" w:line="360" w:lineRule="auto"/>
        <w:rPr>
          <w:rFonts w:eastAsia="楷体"/>
          <w:sz w:val="24"/>
        </w:rPr>
      </w:pPr>
      <w:r>
        <w:rPr>
          <w:b/>
          <w:sz w:val="24"/>
        </w:rPr>
        <w:t xml:space="preserve">5.4.5 </w:t>
      </w:r>
      <w:r>
        <w:rPr>
          <w:rFonts w:hint="eastAsia"/>
          <w:b/>
          <w:sz w:val="24"/>
        </w:rPr>
        <w:t xml:space="preserve"> </w:t>
      </w:r>
      <w:r>
        <w:rPr>
          <w:sz w:val="24"/>
        </w:rPr>
        <w:t>普通混凝土连续板常温下支座处的负弯矩调幅系数不</w:t>
      </w:r>
      <w:r>
        <w:rPr>
          <w:rFonts w:hint="eastAsia"/>
          <w:sz w:val="24"/>
        </w:rPr>
        <w:t>宜大于</w:t>
      </w:r>
      <w:r>
        <w:rPr>
          <w:sz w:val="24"/>
        </w:rPr>
        <w:t>0.15；</w:t>
      </w:r>
      <w:r>
        <w:rPr>
          <w:rFonts w:hint="eastAsia"/>
          <w:sz w:val="24"/>
        </w:rPr>
        <w:t>当大于</w:t>
      </w:r>
      <w:r>
        <w:rPr>
          <w:sz w:val="24"/>
        </w:rPr>
        <w:t>0.15</w:t>
      </w:r>
      <w:r>
        <w:rPr>
          <w:rFonts w:hint="eastAsia"/>
          <w:sz w:val="24"/>
        </w:rPr>
        <w:t>时</w:t>
      </w:r>
      <w:r>
        <w:rPr>
          <w:sz w:val="24"/>
        </w:rPr>
        <w:t>，连续板的每一跨均应按简支板考虑并</w:t>
      </w:r>
      <w:r>
        <w:rPr>
          <w:rFonts w:hint="eastAsia"/>
          <w:sz w:val="24"/>
        </w:rPr>
        <w:t>应</w:t>
      </w:r>
      <w:r>
        <w:rPr>
          <w:sz w:val="24"/>
        </w:rPr>
        <w:t>符合</w:t>
      </w:r>
      <w:r>
        <w:rPr>
          <w:rFonts w:hint="eastAsia"/>
          <w:sz w:val="24"/>
        </w:rPr>
        <w:t>本标准第5.4.2条</w:t>
      </w:r>
      <w:r>
        <w:rPr>
          <w:sz w:val="24"/>
        </w:rPr>
        <w:t>表</w:t>
      </w:r>
      <w:r>
        <w:rPr>
          <w:rFonts w:hint="eastAsia"/>
          <w:sz w:val="24"/>
        </w:rPr>
        <w:t>5.4.</w:t>
      </w:r>
      <w:r>
        <w:rPr>
          <w:sz w:val="24"/>
        </w:rPr>
        <w:t>2的规定。</w:t>
      </w:r>
    </w:p>
    <w:p>
      <w:pPr>
        <w:adjustRightInd w:val="0"/>
        <w:spacing w:before="156" w:beforeLines="50" w:line="360" w:lineRule="auto"/>
        <w:rPr>
          <w:rFonts w:eastAsia="楷体"/>
          <w:sz w:val="24"/>
        </w:rPr>
      </w:pPr>
      <w:r>
        <w:rPr>
          <w:rFonts w:hint="eastAsia"/>
          <w:b/>
          <w:sz w:val="24"/>
        </w:rPr>
        <w:t>5</w:t>
      </w:r>
      <w:r>
        <w:rPr>
          <w:b/>
          <w:sz w:val="24"/>
        </w:rPr>
        <w:t>.</w:t>
      </w:r>
      <w:r>
        <w:rPr>
          <w:rFonts w:hint="eastAsia"/>
          <w:b/>
          <w:sz w:val="24"/>
        </w:rPr>
        <w:t>4</w:t>
      </w:r>
      <w:r>
        <w:rPr>
          <w:b/>
          <w:sz w:val="24"/>
        </w:rPr>
        <w:t>.6</w:t>
      </w:r>
      <w:r>
        <w:rPr>
          <w:rFonts w:hint="eastAsia"/>
          <w:b/>
          <w:sz w:val="24"/>
        </w:rPr>
        <w:t xml:space="preserve">  </w:t>
      </w:r>
      <w:r>
        <w:rPr>
          <w:rFonts w:hint="eastAsia"/>
          <w:bCs/>
          <w:sz w:val="24"/>
        </w:rPr>
        <w:t>焊接式钢筋桁架楼承板的耐火极限验算与防火设计应符合本节的规定。计算时，可不考虑压型钢板底模和桁架腹杆的作用及其对温度场的影响。</w:t>
      </w:r>
    </w:p>
    <w:bookmarkEnd w:id="194"/>
    <w:bookmarkEnd w:id="195"/>
    <w:bookmarkEnd w:id="196"/>
    <w:bookmarkEnd w:id="197"/>
    <w:bookmarkEnd w:id="198"/>
    <w:p>
      <w:pPr>
        <w:pStyle w:val="3"/>
        <w:spacing w:line="360" w:lineRule="auto"/>
        <w:ind w:firstLine="422"/>
        <w:rPr>
          <w:color w:val="000000" w:themeColor="text1"/>
          <w:szCs w:val="24"/>
          <w14:textFill>
            <w14:solidFill>
              <w14:schemeClr w14:val="tx1"/>
            </w14:solidFill>
          </w14:textFill>
        </w:rPr>
      </w:pPr>
      <w:bookmarkStart w:id="199" w:name="_Toc3176"/>
      <w:bookmarkStart w:id="200" w:name="_Toc17422"/>
      <w:bookmarkStart w:id="201" w:name="_Toc5040"/>
      <w:bookmarkStart w:id="202" w:name="_Toc123894278"/>
      <w:bookmarkStart w:id="203" w:name="_Toc3938"/>
      <w:bookmarkStart w:id="204" w:name="_Toc11471"/>
      <w:bookmarkStart w:id="205" w:name="_Hlk121053208"/>
      <w:bookmarkStart w:id="206" w:name="_Toc278744235"/>
      <w:bookmarkStart w:id="207" w:name="_Toc278520106"/>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 xml:space="preserve">5 </w:t>
      </w:r>
      <w:r>
        <w:rPr>
          <w:rFonts w:hint="eastAsia"/>
          <w:color w:val="000000" w:themeColor="text1"/>
          <w:szCs w:val="24"/>
          <w14:textFill>
            <w14:solidFill>
              <w14:schemeClr w14:val="tx1"/>
            </w14:solidFill>
          </w14:textFill>
        </w:rPr>
        <w:t xml:space="preserve"> 隧道</w:t>
      </w:r>
      <w:bookmarkEnd w:id="199"/>
      <w:bookmarkEnd w:id="200"/>
      <w:bookmarkEnd w:id="201"/>
      <w:bookmarkEnd w:id="202"/>
      <w:bookmarkEnd w:id="203"/>
      <w:bookmarkEnd w:id="204"/>
    </w:p>
    <w:p>
      <w:pPr>
        <w:spacing w:line="360" w:lineRule="auto"/>
        <w:ind w:left="2" w:hanging="2"/>
        <w:rPr>
          <w:sz w:val="24"/>
        </w:rPr>
      </w:pPr>
      <w:r>
        <w:rPr>
          <w:rFonts w:hint="eastAsia"/>
          <w:b/>
          <w:sz w:val="24"/>
        </w:rPr>
        <w:t xml:space="preserve">5.5.1  </w:t>
      </w:r>
      <w:r>
        <w:rPr>
          <w:rFonts w:hint="eastAsia"/>
          <w:sz w:val="24"/>
        </w:rPr>
        <w:t>对于具有防火保护的隧道承重结构体，混凝土表面温度在规定的耐火极限内不应超过350 ℃；采用的防火保护材料厚度不应小于按式（5.5.</w:t>
      </w:r>
      <w:r>
        <w:rPr>
          <w:sz w:val="24"/>
        </w:rPr>
        <w:t>1</w:t>
      </w:r>
      <w:r>
        <w:rPr>
          <w:rFonts w:hint="eastAsia"/>
          <w:sz w:val="24"/>
        </w:rPr>
        <w:t>）计算确定的最小厚度。</w:t>
      </w:r>
    </w:p>
    <w:p>
      <w:pPr>
        <w:spacing w:line="360" w:lineRule="auto"/>
        <w:jc w:val="center"/>
        <w:textAlignment w:val="center"/>
        <w:rPr>
          <w:sz w:val="24"/>
        </w:rPr>
      </w:pPr>
      <w:r>
        <w:rPr>
          <w:rFonts w:hint="eastAsia"/>
          <w:position w:val="-12"/>
          <w:sz w:val="24"/>
        </w:rPr>
        <w:t xml:space="preserve">           </w:t>
      </w:r>
      <w:r>
        <w:rPr>
          <w:position w:val="-12"/>
          <w:sz w:val="24"/>
        </w:rPr>
        <w:object>
          <v:shape id="_x0000_i1116" o:spt="75" type="#_x0000_t75" style="height:19.65pt;width:188.7pt;" o:ole="t" filled="f" o:preferrelative="t" stroked="f" coordsize="21600,21600">
            <v:path/>
            <v:fill on="f" focussize="0,0"/>
            <v:stroke on="f" joinstyle="miter"/>
            <v:imagedata r:id="rId194" o:title=""/>
            <o:lock v:ext="edit" aspectratio="t"/>
            <w10:wrap type="none"/>
            <w10:anchorlock/>
          </v:shape>
          <o:OLEObject Type="Embed" ProgID="Equation.DSMT4" ShapeID="_x0000_i1116" DrawAspect="Content" ObjectID="_1468075816" r:id="rId193">
            <o:LockedField>false</o:LockedField>
          </o:OLEObject>
        </w:object>
      </w:r>
      <w:r>
        <w:t xml:space="preserve">   </w:t>
      </w:r>
      <w:r>
        <w:rPr>
          <w:rFonts w:hint="eastAsia"/>
        </w:rPr>
        <w:t xml:space="preserve">    </w:t>
      </w:r>
      <w:r>
        <w:t xml:space="preserve"> </w:t>
      </w:r>
      <w:r>
        <w:rPr>
          <w:rFonts w:hint="eastAsia"/>
        </w:rPr>
        <w:t xml:space="preserve">       </w:t>
      </w:r>
      <w:r>
        <w:t xml:space="preserve">      </w:t>
      </w:r>
      <w:r>
        <w:rPr>
          <w:sz w:val="24"/>
        </w:rPr>
        <w:t>(5.5.1)</w:t>
      </w:r>
    </w:p>
    <w:tbl>
      <w:tblPr>
        <w:tblStyle w:val="33"/>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7"/>
        <w:gridCol w:w="791"/>
        <w:gridCol w:w="6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7" w:type="dxa"/>
          </w:tcPr>
          <w:p>
            <w:pPr>
              <w:spacing w:line="360" w:lineRule="auto"/>
              <w:ind w:right="120"/>
              <w:textAlignment w:val="center"/>
              <w:rPr>
                <w:kern w:val="0"/>
                <w:sz w:val="24"/>
              </w:rPr>
            </w:pPr>
            <w:r>
              <w:rPr>
                <w:bCs/>
                <w:kern w:val="0"/>
                <w:sz w:val="24"/>
              </w:rPr>
              <w:t>式中：</w:t>
            </w:r>
            <w:r>
              <w:rPr>
                <w:bCs/>
                <w:i/>
                <w:kern w:val="0"/>
                <w:sz w:val="24"/>
              </w:rPr>
              <w:t>d</w:t>
            </w:r>
            <w:r>
              <w:rPr>
                <w:bCs/>
                <w:kern w:val="0"/>
                <w:sz w:val="24"/>
                <w:vertAlign w:val="subscript"/>
              </w:rPr>
              <w:t>min</w:t>
            </w:r>
          </w:p>
        </w:tc>
        <w:tc>
          <w:tcPr>
            <w:tcW w:w="791" w:type="dxa"/>
          </w:tcPr>
          <w:p>
            <w:pPr>
              <w:spacing w:line="360" w:lineRule="auto"/>
              <w:jc w:val="right"/>
              <w:textAlignment w:val="center"/>
              <w:rPr>
                <w:kern w:val="0"/>
                <w:sz w:val="24"/>
              </w:rPr>
            </w:pPr>
            <w:r>
              <w:rPr>
                <w:bCs/>
                <w:kern w:val="0"/>
                <w:sz w:val="24"/>
              </w:rPr>
              <w:t>——</w:t>
            </w:r>
          </w:p>
        </w:tc>
        <w:tc>
          <w:tcPr>
            <w:tcW w:w="6185" w:type="dxa"/>
          </w:tcPr>
          <w:p>
            <w:pPr>
              <w:spacing w:line="360" w:lineRule="auto"/>
              <w:jc w:val="left"/>
              <w:textAlignment w:val="center"/>
              <w:rPr>
                <w:kern w:val="0"/>
                <w:sz w:val="24"/>
              </w:rPr>
            </w:pPr>
            <w:r>
              <w:rPr>
                <w:bCs/>
                <w:kern w:val="0"/>
                <w:sz w:val="24"/>
              </w:rPr>
              <w:t>防火保护材料的最小厚度（mm）；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7" w:type="dxa"/>
          </w:tcPr>
          <w:p>
            <w:pPr>
              <w:spacing w:line="360" w:lineRule="auto"/>
              <w:ind w:right="120"/>
              <w:jc w:val="right"/>
              <w:textAlignment w:val="center"/>
              <w:rPr>
                <w:kern w:val="0"/>
                <w:sz w:val="24"/>
              </w:rPr>
            </w:pPr>
            <w:r>
              <w:rPr>
                <w:bCs/>
                <w:i/>
                <w:kern w:val="0"/>
                <w:sz w:val="24"/>
              </w:rPr>
              <w:sym w:font="Symbol" w:char="F06C"/>
            </w:r>
            <w:r>
              <w:rPr>
                <w:bCs/>
                <w:kern w:val="0"/>
                <w:sz w:val="24"/>
                <w:vertAlign w:val="subscript"/>
              </w:rPr>
              <w:t>c</w:t>
            </w:r>
          </w:p>
        </w:tc>
        <w:tc>
          <w:tcPr>
            <w:tcW w:w="791" w:type="dxa"/>
          </w:tcPr>
          <w:p>
            <w:pPr>
              <w:spacing w:line="360" w:lineRule="auto"/>
              <w:jc w:val="right"/>
              <w:textAlignment w:val="center"/>
              <w:rPr>
                <w:kern w:val="0"/>
                <w:sz w:val="24"/>
              </w:rPr>
            </w:pPr>
            <w:r>
              <w:rPr>
                <w:bCs/>
                <w:kern w:val="0"/>
                <w:sz w:val="24"/>
              </w:rPr>
              <w:t>——</w:t>
            </w:r>
          </w:p>
        </w:tc>
        <w:tc>
          <w:tcPr>
            <w:tcW w:w="6185" w:type="dxa"/>
          </w:tcPr>
          <w:p>
            <w:pPr>
              <w:spacing w:line="360" w:lineRule="auto"/>
              <w:jc w:val="left"/>
              <w:textAlignment w:val="center"/>
              <w:rPr>
                <w:kern w:val="0"/>
                <w:sz w:val="24"/>
              </w:rPr>
            </w:pPr>
            <w:r>
              <w:rPr>
                <w:bCs/>
                <w:kern w:val="0"/>
                <w:sz w:val="24"/>
              </w:rPr>
              <w:t>防火保护材料的</w:t>
            </w:r>
            <w:r>
              <w:rPr>
                <w:rFonts w:hint="eastAsia"/>
                <w:bCs/>
                <w:kern w:val="0"/>
                <w:sz w:val="24"/>
              </w:rPr>
              <w:t>常温</w:t>
            </w:r>
            <w:r>
              <w:rPr>
                <w:bCs/>
                <w:kern w:val="0"/>
                <w:sz w:val="24"/>
              </w:rPr>
              <w:t>导热系数W/(m</w:t>
            </w:r>
            <w:r>
              <w:rPr>
                <w:bCs/>
                <w:kern w:val="0"/>
                <w:sz w:val="24"/>
              </w:rPr>
              <w:sym w:font="Symbol" w:char="F0D7"/>
            </w:r>
            <w:r>
              <w:rPr>
                <w:bCs/>
                <w:kern w:val="0"/>
                <w:sz w:val="24"/>
              </w:rPr>
              <w:t>°C)。</w:t>
            </w:r>
          </w:p>
        </w:tc>
      </w:tr>
    </w:tbl>
    <w:p>
      <w:pPr>
        <w:spacing w:before="156" w:beforeLines="50" w:line="360" w:lineRule="auto"/>
        <w:rPr>
          <w:color w:val="FF0000"/>
          <w:sz w:val="24"/>
        </w:rPr>
      </w:pPr>
      <w:r>
        <w:rPr>
          <w:rFonts w:hint="eastAsia"/>
          <w:b/>
          <w:sz w:val="24"/>
        </w:rPr>
        <w:t>5.5.</w:t>
      </w:r>
      <w:r>
        <w:rPr>
          <w:b/>
          <w:sz w:val="24"/>
        </w:rPr>
        <w:t>2</w:t>
      </w:r>
      <w:r>
        <w:rPr>
          <w:rFonts w:hint="eastAsia"/>
          <w:b/>
          <w:sz w:val="24"/>
        </w:rPr>
        <w:t xml:space="preserve">  </w:t>
      </w:r>
      <w:r>
        <w:rPr>
          <w:rFonts w:hint="eastAsia"/>
          <w:sz w:val="24"/>
        </w:rPr>
        <w:t>对于无防火保护的隧道承重结构体，距离混凝土表面最近的受力钢筋的温度在规定的耐火极限内不应超过300 ℃；高温下受力钢筋的温度宜按式（5.5.</w:t>
      </w:r>
      <w:r>
        <w:rPr>
          <w:sz w:val="24"/>
        </w:rPr>
        <w:t>2-1</w:t>
      </w:r>
      <w:r>
        <w:rPr>
          <w:rFonts w:hint="eastAsia"/>
          <w:sz w:val="24"/>
        </w:rPr>
        <w:t>）计算：</w:t>
      </w:r>
    </w:p>
    <w:p>
      <w:pPr>
        <w:spacing w:line="360" w:lineRule="auto"/>
        <w:jc w:val="right"/>
        <w:textAlignment w:val="center"/>
        <w:rPr>
          <w:sz w:val="24"/>
        </w:rPr>
      </w:pPr>
      <w:r>
        <w:rPr>
          <w:sz w:val="24"/>
        </w:rPr>
        <w:object>
          <v:shape id="_x0000_i1117" o:spt="75" type="#_x0000_t75" style="height:34.45pt;width:121.25pt;" o:ole="t" filled="f" o:preferrelative="t" stroked="f" coordsize="21600,21600">
            <v:path/>
            <v:fill on="f" focussize="0,0"/>
            <v:stroke on="f" joinstyle="miter"/>
            <v:imagedata r:id="rId196" o:title=""/>
            <o:lock v:ext="edit" aspectratio="t"/>
            <w10:wrap type="none"/>
            <w10:anchorlock/>
          </v:shape>
          <o:OLEObject Type="Embed" ProgID="Equation.DSMT4" ShapeID="_x0000_i1117" DrawAspect="Content" ObjectID="_1468075817" r:id="rId195">
            <o:LockedField>false</o:LockedField>
          </o:OLEObject>
        </w:object>
      </w:r>
      <w:r>
        <w:rPr>
          <w:sz w:val="24"/>
        </w:rPr>
        <w:t xml:space="preserve">                       (5.5.2-1)</w:t>
      </w:r>
    </w:p>
    <w:p>
      <w:pPr>
        <w:spacing w:line="360" w:lineRule="auto"/>
        <w:jc w:val="right"/>
        <w:textAlignment w:val="center"/>
        <w:rPr>
          <w:sz w:val="24"/>
        </w:rPr>
      </w:pPr>
      <w:r>
        <w:rPr>
          <w:position w:val="-32"/>
          <w:sz w:val="24"/>
        </w:rPr>
        <w:object>
          <v:shape id="_x0000_i1118" o:spt="75" type="#_x0000_t75" style="height:41.25pt;width:111.85pt;" o:ole="t" filled="f" o:preferrelative="t" stroked="f" coordsize="21600,21600">
            <v:path/>
            <v:fill on="f" focussize="0,0"/>
            <v:stroke on="f" joinstyle="miter"/>
            <v:imagedata r:id="rId198" o:title=""/>
            <o:lock v:ext="edit" aspectratio="t"/>
            <w10:wrap type="none"/>
            <w10:anchorlock/>
          </v:shape>
          <o:OLEObject Type="Embed" ProgID="Equation.DSMT4" ShapeID="_x0000_i1118" DrawAspect="Content" ObjectID="_1468075818" r:id="rId197">
            <o:LockedField>false</o:LockedField>
          </o:OLEObject>
        </w:object>
      </w:r>
      <w:r>
        <w:rPr>
          <w:sz w:val="24"/>
        </w:rPr>
        <w:t xml:space="preserve">        </w:t>
      </w:r>
      <w:r>
        <w:rPr>
          <w:rFonts w:hint="eastAsia"/>
          <w:sz w:val="24"/>
        </w:rPr>
        <w:t xml:space="preserve">      </w:t>
      </w:r>
      <w:r>
        <w:rPr>
          <w:sz w:val="24"/>
        </w:rPr>
        <w:t xml:space="preserve">          (5.5.2-</w:t>
      </w:r>
      <w:r>
        <w:rPr>
          <w:rFonts w:hint="eastAsia"/>
          <w:sz w:val="24"/>
        </w:rPr>
        <w:t>2</w:t>
      </w:r>
      <w:r>
        <w:rPr>
          <w:sz w:val="24"/>
        </w:rPr>
        <w:t>)</w:t>
      </w:r>
    </w:p>
    <w:p>
      <w:pPr>
        <w:wordWrap w:val="0"/>
        <w:spacing w:line="360" w:lineRule="auto"/>
        <w:jc w:val="right"/>
        <w:textAlignment w:val="center"/>
        <w:rPr>
          <w:sz w:val="24"/>
        </w:rPr>
      </w:pPr>
      <w:r>
        <w:object>
          <v:shape id="_x0000_i1119" o:spt="75" type="#_x0000_t75" style="height:34.45pt;width:44.95pt;" o:ole="t" filled="f" o:preferrelative="t" stroked="f" coordsize="21600,21600">
            <v:path/>
            <v:fill on="f" focussize="0,0"/>
            <v:stroke on="f" joinstyle="miter"/>
            <v:imagedata r:id="rId200" o:title=""/>
            <o:lock v:ext="edit" aspectratio="t"/>
            <w10:wrap type="none"/>
            <w10:anchorlock/>
          </v:shape>
          <o:OLEObject Type="Embed" ProgID="Equation.DSMT4" ShapeID="_x0000_i1119" DrawAspect="Content" ObjectID="_1468075819" r:id="rId199">
            <o:LockedField>false</o:LockedField>
          </o:OLEObject>
        </w:object>
      </w:r>
      <w:r>
        <w:t xml:space="preserve">        </w:t>
      </w:r>
      <w:r>
        <w:rPr>
          <w:rFonts w:hint="eastAsia"/>
        </w:rPr>
        <w:t xml:space="preserve">         </w:t>
      </w:r>
      <w:r>
        <w:t xml:space="preserve">                    </w:t>
      </w:r>
      <w:r>
        <w:rPr>
          <w:sz w:val="24"/>
        </w:rPr>
        <w:t xml:space="preserve"> (5.5.2-</w:t>
      </w:r>
      <w:r>
        <w:rPr>
          <w:rFonts w:hint="eastAsia"/>
          <w:sz w:val="24"/>
        </w:rPr>
        <w:t>3</w:t>
      </w:r>
      <w:r>
        <w:rPr>
          <w:sz w:val="24"/>
        </w:rPr>
        <w:t>)</w:t>
      </w:r>
    </w:p>
    <w:tbl>
      <w:tblPr>
        <w:tblStyle w:val="33"/>
        <w:tblW w:w="9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7"/>
        <w:gridCol w:w="788"/>
        <w:gridCol w:w="6175"/>
        <w:gridCol w:w="215"/>
        <w:gridCol w:w="281"/>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89" w:type="dxa"/>
        </w:trPr>
        <w:tc>
          <w:tcPr>
            <w:tcW w:w="1316" w:type="dxa"/>
          </w:tcPr>
          <w:p>
            <w:pPr>
              <w:spacing w:line="360" w:lineRule="auto"/>
              <w:jc w:val="right"/>
              <w:textAlignment w:val="center"/>
              <w:rPr>
                <w:iCs/>
                <w:kern w:val="0"/>
                <w:sz w:val="24"/>
              </w:rPr>
            </w:pPr>
            <w:r>
              <w:rPr>
                <w:rFonts w:hint="eastAsia" w:eastAsia="楷体"/>
                <w:bCs/>
                <w:kern w:val="0"/>
                <w:sz w:val="24"/>
              </w:rPr>
              <w:t>式中：</w:t>
            </w:r>
            <w:r>
              <w:rPr>
                <w:rFonts w:eastAsia="楷体"/>
                <w:bCs/>
                <w:i/>
                <w:kern w:val="0"/>
                <w:sz w:val="24"/>
              </w:rPr>
              <w:t>T</w:t>
            </w:r>
            <w:r>
              <w:rPr>
                <w:rFonts w:hint="eastAsia" w:eastAsia="楷体"/>
                <w:bCs/>
                <w:iCs/>
                <w:kern w:val="0"/>
                <w:sz w:val="24"/>
                <w:vertAlign w:val="subscript"/>
              </w:rPr>
              <w:t>s</w:t>
            </w:r>
          </w:p>
        </w:tc>
        <w:tc>
          <w:tcPr>
            <w:tcW w:w="790" w:type="dxa"/>
          </w:tcPr>
          <w:p>
            <w:pPr>
              <w:spacing w:line="360" w:lineRule="auto"/>
              <w:jc w:val="left"/>
              <w:textAlignment w:val="center"/>
              <w:rPr>
                <w:kern w:val="0"/>
                <w:sz w:val="24"/>
              </w:rPr>
            </w:pPr>
            <w:r>
              <w:rPr>
                <w:rFonts w:hint="eastAsia" w:eastAsia="楷体"/>
                <w:bCs/>
                <w:kern w:val="0"/>
                <w:sz w:val="24"/>
              </w:rPr>
              <w:t>——</w:t>
            </w:r>
          </w:p>
        </w:tc>
        <w:tc>
          <w:tcPr>
            <w:tcW w:w="6200" w:type="dxa"/>
          </w:tcPr>
          <w:p>
            <w:pPr>
              <w:spacing w:line="360" w:lineRule="auto"/>
              <w:jc w:val="left"/>
              <w:textAlignment w:val="center"/>
              <w:rPr>
                <w:kern w:val="0"/>
                <w:sz w:val="24"/>
              </w:rPr>
            </w:pPr>
            <w:r>
              <w:rPr>
                <w:rFonts w:hint="eastAsia"/>
                <w:kern w:val="0"/>
                <w:sz w:val="24"/>
              </w:rPr>
              <w:t>火灾下距离混凝土表面最近的受力钢筋的温度</w:t>
            </w:r>
            <w:r>
              <w:rPr>
                <w:rFonts w:eastAsia="楷体"/>
                <w:bCs/>
                <w:kern w:val="0"/>
                <w:sz w:val="24"/>
              </w:rPr>
              <w:t>（</w:t>
            </w:r>
            <w:r>
              <w:rPr>
                <w:rFonts w:eastAsia="楷体"/>
                <w:bCs/>
                <w:kern w:val="0"/>
                <w:sz w:val="24"/>
                <w:vertAlign w:val="superscript"/>
              </w:rPr>
              <w:t>o</w:t>
            </w:r>
            <w:r>
              <w:rPr>
                <w:rFonts w:eastAsia="楷体"/>
                <w:bCs/>
                <w:kern w:val="0"/>
                <w:sz w:val="24"/>
              </w:rPr>
              <w:t>C）</w:t>
            </w:r>
            <w:r>
              <w:rPr>
                <w:rFonts w:hint="eastAsia" w:eastAsia="楷体"/>
                <w:bCs/>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89" w:type="dxa"/>
        </w:trPr>
        <w:tc>
          <w:tcPr>
            <w:tcW w:w="1316" w:type="dxa"/>
          </w:tcPr>
          <w:p>
            <w:pPr>
              <w:spacing w:line="360" w:lineRule="auto"/>
              <w:jc w:val="right"/>
              <w:textAlignment w:val="center"/>
              <w:rPr>
                <w:rFonts w:eastAsia="楷体"/>
                <w:bCs/>
                <w:i/>
                <w:kern w:val="0"/>
                <w:sz w:val="24"/>
              </w:rPr>
            </w:pPr>
            <w:r>
              <w:rPr>
                <w:rFonts w:eastAsia="楷体"/>
                <w:bCs/>
                <w:i/>
                <w:kern w:val="0"/>
                <w:sz w:val="24"/>
              </w:rPr>
              <w:t>T</w:t>
            </w:r>
            <w:r>
              <w:rPr>
                <w:rFonts w:eastAsia="楷体"/>
                <w:bCs/>
                <w:kern w:val="0"/>
                <w:sz w:val="24"/>
                <w:vertAlign w:val="subscript"/>
              </w:rPr>
              <w:t>F</w:t>
            </w:r>
          </w:p>
        </w:tc>
        <w:tc>
          <w:tcPr>
            <w:tcW w:w="790" w:type="dxa"/>
          </w:tcPr>
          <w:p>
            <w:pPr>
              <w:spacing w:line="360" w:lineRule="auto"/>
              <w:jc w:val="left"/>
              <w:textAlignment w:val="center"/>
              <w:rPr>
                <w:rFonts w:eastAsia="楷体"/>
                <w:bCs/>
                <w:kern w:val="0"/>
                <w:sz w:val="24"/>
              </w:rPr>
            </w:pPr>
            <w:r>
              <w:rPr>
                <w:rFonts w:hint="eastAsia" w:eastAsia="楷体"/>
                <w:bCs/>
                <w:kern w:val="0"/>
                <w:sz w:val="24"/>
              </w:rPr>
              <w:t>——</w:t>
            </w:r>
          </w:p>
        </w:tc>
        <w:tc>
          <w:tcPr>
            <w:tcW w:w="6200" w:type="dxa"/>
          </w:tcPr>
          <w:p>
            <w:pPr>
              <w:spacing w:line="360" w:lineRule="auto"/>
              <w:jc w:val="left"/>
              <w:textAlignment w:val="center"/>
              <w:rPr>
                <w:rFonts w:eastAsia="楷体"/>
                <w:bCs/>
                <w:kern w:val="0"/>
                <w:sz w:val="24"/>
              </w:rPr>
            </w:pPr>
            <w:r>
              <w:rPr>
                <w:rFonts w:hint="eastAsia"/>
                <w:kern w:val="0"/>
                <w:sz w:val="24"/>
              </w:rPr>
              <w:t>受火的混凝土表面温度</w:t>
            </w:r>
            <w:r>
              <w:rPr>
                <w:kern w:val="0"/>
                <w:sz w:val="24"/>
              </w:rPr>
              <w:t>（</w:t>
            </w:r>
            <w:r>
              <w:rPr>
                <w:kern w:val="0"/>
                <w:sz w:val="24"/>
                <w:vertAlign w:val="superscript"/>
              </w:rPr>
              <w:t>o</w:t>
            </w:r>
            <w:r>
              <w:rPr>
                <w:kern w:val="0"/>
                <w:sz w:val="24"/>
              </w:rPr>
              <w:t>C）</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89" w:type="dxa"/>
        </w:trPr>
        <w:tc>
          <w:tcPr>
            <w:tcW w:w="1316" w:type="dxa"/>
          </w:tcPr>
          <w:p>
            <w:pPr>
              <w:spacing w:line="360" w:lineRule="auto"/>
              <w:jc w:val="right"/>
              <w:textAlignment w:val="center"/>
              <w:rPr>
                <w:kern w:val="0"/>
                <w:sz w:val="24"/>
              </w:rPr>
            </w:pPr>
            <w:r>
              <w:rPr>
                <w:rFonts w:eastAsia="楷体"/>
                <w:bCs/>
                <w:i/>
                <w:kern w:val="0"/>
                <w:sz w:val="24"/>
              </w:rPr>
              <w:t>T</w:t>
            </w:r>
            <w:r>
              <w:rPr>
                <w:rFonts w:eastAsia="楷体"/>
                <w:bCs/>
                <w:kern w:val="0"/>
                <w:sz w:val="24"/>
                <w:vertAlign w:val="subscript"/>
              </w:rPr>
              <w:t>0</w:t>
            </w:r>
          </w:p>
        </w:tc>
        <w:tc>
          <w:tcPr>
            <w:tcW w:w="790" w:type="dxa"/>
          </w:tcPr>
          <w:p>
            <w:pPr>
              <w:spacing w:line="360" w:lineRule="auto"/>
              <w:jc w:val="left"/>
              <w:textAlignment w:val="center"/>
              <w:rPr>
                <w:kern w:val="0"/>
                <w:sz w:val="24"/>
              </w:rPr>
            </w:pPr>
            <w:r>
              <w:rPr>
                <w:rFonts w:hint="eastAsia" w:eastAsia="楷体"/>
                <w:bCs/>
                <w:kern w:val="0"/>
                <w:sz w:val="24"/>
              </w:rPr>
              <w:t>——</w:t>
            </w:r>
          </w:p>
        </w:tc>
        <w:tc>
          <w:tcPr>
            <w:tcW w:w="6200" w:type="dxa"/>
          </w:tcPr>
          <w:p>
            <w:pPr>
              <w:spacing w:line="360" w:lineRule="auto"/>
              <w:jc w:val="left"/>
              <w:textAlignment w:val="center"/>
              <w:rPr>
                <w:kern w:val="0"/>
                <w:sz w:val="24"/>
              </w:rPr>
            </w:pPr>
            <w:r>
              <w:rPr>
                <w:rFonts w:hint="eastAsia"/>
                <w:kern w:val="0"/>
                <w:sz w:val="24"/>
              </w:rPr>
              <w:t>初始温度，一般取室温；在无明确要求时，可取2</w:t>
            </w:r>
            <w:r>
              <w:rPr>
                <w:kern w:val="0"/>
                <w:sz w:val="24"/>
              </w:rPr>
              <w:t>0</w:t>
            </w:r>
            <w:r>
              <w:rPr>
                <w:kern w:val="0"/>
                <w:sz w:val="24"/>
                <w:vertAlign w:val="superscript"/>
              </w:rPr>
              <w:t>o</w:t>
            </w:r>
            <w:r>
              <w:rPr>
                <w:kern w:val="0"/>
                <w:sz w:val="24"/>
              </w:rPr>
              <w:t>C</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89" w:type="dxa"/>
        </w:trPr>
        <w:tc>
          <w:tcPr>
            <w:tcW w:w="1316" w:type="dxa"/>
          </w:tcPr>
          <w:p>
            <w:pPr>
              <w:spacing w:line="360" w:lineRule="auto"/>
              <w:jc w:val="right"/>
              <w:textAlignment w:val="center"/>
              <w:rPr>
                <w:i/>
                <w:iCs/>
                <w:kern w:val="0"/>
                <w:sz w:val="24"/>
              </w:rPr>
            </w:pPr>
            <w:r>
              <w:rPr>
                <w:rFonts w:eastAsia="楷体"/>
                <w:bCs/>
                <w:i/>
                <w:iCs/>
                <w:kern w:val="0"/>
                <w:sz w:val="24"/>
              </w:rPr>
              <w:sym w:font="Symbol" w:char="F07A"/>
            </w:r>
          </w:p>
        </w:tc>
        <w:tc>
          <w:tcPr>
            <w:tcW w:w="790" w:type="dxa"/>
          </w:tcPr>
          <w:p>
            <w:pPr>
              <w:spacing w:line="360" w:lineRule="auto"/>
              <w:jc w:val="left"/>
              <w:textAlignment w:val="center"/>
              <w:rPr>
                <w:kern w:val="0"/>
                <w:sz w:val="24"/>
              </w:rPr>
            </w:pPr>
            <w:r>
              <w:rPr>
                <w:rFonts w:hint="eastAsia" w:eastAsia="楷体"/>
                <w:bCs/>
                <w:kern w:val="0"/>
                <w:sz w:val="24"/>
              </w:rPr>
              <w:t>——</w:t>
            </w:r>
          </w:p>
        </w:tc>
        <w:tc>
          <w:tcPr>
            <w:tcW w:w="6200" w:type="dxa"/>
          </w:tcPr>
          <w:p>
            <w:pPr>
              <w:spacing w:line="360" w:lineRule="auto"/>
              <w:jc w:val="left"/>
              <w:textAlignment w:val="center"/>
              <w:rPr>
                <w:kern w:val="0"/>
                <w:sz w:val="24"/>
              </w:rPr>
            </w:pPr>
            <w:r>
              <w:rPr>
                <w:rFonts w:hint="eastAsia"/>
                <w:kern w:val="0"/>
                <w:sz w:val="24"/>
              </w:rPr>
              <w:t>无量纲参数，按式(</w:t>
            </w:r>
            <w:r>
              <w:rPr>
                <w:kern w:val="0"/>
                <w:sz w:val="24"/>
              </w:rPr>
              <w:t>5.5.2-2)</w:t>
            </w:r>
            <w:r>
              <w:rPr>
                <w:rFonts w:hint="eastAsia"/>
                <w:kern w:val="0"/>
                <w:sz w:val="24"/>
              </w:rPr>
              <w:t>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6" w:type="dxa"/>
            <w:vAlign w:val="center"/>
          </w:tcPr>
          <w:p>
            <w:pPr>
              <w:spacing w:line="360" w:lineRule="auto"/>
              <w:jc w:val="right"/>
              <w:textAlignment w:val="center"/>
              <w:rPr>
                <w:kern w:val="0"/>
                <w:sz w:val="24"/>
              </w:rPr>
            </w:pPr>
            <w:r>
              <w:rPr>
                <w:rFonts w:eastAsia="楷体"/>
                <w:bCs/>
                <w:i/>
                <w:kern w:val="0"/>
                <w:sz w:val="24"/>
              </w:rPr>
              <w:t>x</w:t>
            </w:r>
            <w:r>
              <w:rPr>
                <w:rFonts w:eastAsia="楷体"/>
                <w:bCs/>
                <w:kern w:val="0"/>
                <w:sz w:val="24"/>
                <w:vertAlign w:val="subscript"/>
              </w:rPr>
              <w:t>s</w:t>
            </w:r>
          </w:p>
        </w:tc>
        <w:tc>
          <w:tcPr>
            <w:tcW w:w="790" w:type="dxa"/>
            <w:vAlign w:val="center"/>
          </w:tcPr>
          <w:p>
            <w:pPr>
              <w:spacing w:line="360" w:lineRule="auto"/>
              <w:ind w:right="-388" w:rightChars="-185"/>
              <w:jc w:val="left"/>
              <w:textAlignment w:val="center"/>
              <w:rPr>
                <w:kern w:val="0"/>
                <w:sz w:val="24"/>
              </w:rPr>
            </w:pPr>
            <w:r>
              <w:rPr>
                <w:rFonts w:hint="eastAsia" w:eastAsia="楷体"/>
                <w:bCs/>
                <w:kern w:val="0"/>
                <w:sz w:val="24"/>
              </w:rPr>
              <w:t>——</w:t>
            </w:r>
          </w:p>
        </w:tc>
        <w:tc>
          <w:tcPr>
            <w:tcW w:w="7189" w:type="dxa"/>
            <w:gridSpan w:val="4"/>
          </w:tcPr>
          <w:p>
            <w:pPr>
              <w:spacing w:line="360" w:lineRule="auto"/>
              <w:jc w:val="left"/>
              <w:textAlignment w:val="center"/>
              <w:rPr>
                <w:kern w:val="0"/>
                <w:sz w:val="24"/>
              </w:rPr>
            </w:pPr>
            <w:r>
              <w:rPr>
                <w:rFonts w:hint="eastAsia"/>
                <w:kern w:val="0"/>
                <w:sz w:val="24"/>
              </w:rPr>
              <w:t>距离混凝土表面最近的受力钢筋中心到混凝土表面的距离（m</w:t>
            </w:r>
            <w:r>
              <w:rPr>
                <w:kern w:val="0"/>
                <w:sz w:val="24"/>
              </w:rPr>
              <w:t>m</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1" w:type="dxa"/>
        </w:trPr>
        <w:tc>
          <w:tcPr>
            <w:tcW w:w="1316" w:type="dxa"/>
          </w:tcPr>
          <w:p>
            <w:pPr>
              <w:spacing w:line="360" w:lineRule="auto"/>
              <w:ind w:firstLine="960" w:firstLineChars="400"/>
              <w:textAlignment w:val="center"/>
              <w:rPr>
                <w:kern w:val="0"/>
                <w:sz w:val="24"/>
              </w:rPr>
            </w:pPr>
            <w:r>
              <w:rPr>
                <w:rFonts w:eastAsia="楷体"/>
                <w:bCs/>
                <w:i/>
                <w:kern w:val="0"/>
                <w:sz w:val="24"/>
              </w:rPr>
              <w:t>t</w:t>
            </w:r>
            <w:r>
              <w:rPr>
                <w:rFonts w:eastAsia="楷体"/>
                <w:bCs/>
                <w:kern w:val="0"/>
                <w:sz w:val="24"/>
                <w:vertAlign w:val="subscript"/>
              </w:rPr>
              <w:t>l</w:t>
            </w:r>
          </w:p>
        </w:tc>
        <w:tc>
          <w:tcPr>
            <w:tcW w:w="790" w:type="dxa"/>
          </w:tcPr>
          <w:p>
            <w:pPr>
              <w:spacing w:line="360" w:lineRule="auto"/>
              <w:textAlignment w:val="center"/>
              <w:rPr>
                <w:kern w:val="0"/>
                <w:sz w:val="24"/>
              </w:rPr>
            </w:pPr>
            <w:r>
              <w:rPr>
                <w:rFonts w:hint="eastAsia" w:eastAsia="楷体"/>
                <w:bCs/>
                <w:kern w:val="0"/>
                <w:sz w:val="24"/>
              </w:rPr>
              <w:t>——</w:t>
            </w:r>
          </w:p>
        </w:tc>
        <w:tc>
          <w:tcPr>
            <w:tcW w:w="6698" w:type="dxa"/>
            <w:gridSpan w:val="3"/>
          </w:tcPr>
          <w:p>
            <w:pPr>
              <w:spacing w:line="360" w:lineRule="auto"/>
              <w:jc w:val="left"/>
              <w:textAlignment w:val="center"/>
              <w:rPr>
                <w:kern w:val="0"/>
                <w:sz w:val="24"/>
              </w:rPr>
            </w:pPr>
            <w:r>
              <w:rPr>
                <w:rFonts w:hint="eastAsia"/>
                <w:kern w:val="0"/>
                <w:sz w:val="24"/>
              </w:rPr>
              <w:t>隧道的耐火极限（</w:t>
            </w:r>
            <w:r>
              <w:rPr>
                <w:kern w:val="0"/>
                <w:sz w:val="24"/>
              </w:rPr>
              <w:t>h</w:t>
            </w:r>
            <w:r>
              <w:rPr>
                <w:rFonts w:hint="eastAsia"/>
                <w:kern w:val="0"/>
                <w:sz w:val="24"/>
              </w:rPr>
              <w:t>）；在无明确要求时，可按2.0h计算；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1" w:type="dxa"/>
        </w:trPr>
        <w:tc>
          <w:tcPr>
            <w:tcW w:w="1316" w:type="dxa"/>
            <w:vAlign w:val="center"/>
          </w:tcPr>
          <w:p>
            <w:pPr>
              <w:spacing w:line="360" w:lineRule="auto"/>
              <w:jc w:val="right"/>
              <w:textAlignment w:val="center"/>
              <w:rPr>
                <w:kern w:val="0"/>
                <w:sz w:val="24"/>
              </w:rPr>
            </w:pPr>
            <w:r>
              <w:rPr>
                <w:rFonts w:eastAsia="楷体"/>
                <w:bCs/>
                <w:i/>
                <w:kern w:val="0"/>
                <w:sz w:val="24"/>
              </w:rPr>
              <w:sym w:font="Symbol" w:char="F06B"/>
            </w:r>
          </w:p>
        </w:tc>
        <w:tc>
          <w:tcPr>
            <w:tcW w:w="790" w:type="dxa"/>
            <w:vAlign w:val="center"/>
          </w:tcPr>
          <w:p>
            <w:pPr>
              <w:spacing w:line="360" w:lineRule="auto"/>
              <w:jc w:val="left"/>
              <w:textAlignment w:val="center"/>
              <w:rPr>
                <w:kern w:val="0"/>
                <w:sz w:val="24"/>
              </w:rPr>
            </w:pPr>
            <w:r>
              <w:rPr>
                <w:rFonts w:hint="eastAsia" w:eastAsia="楷体"/>
                <w:bCs/>
                <w:kern w:val="0"/>
                <w:sz w:val="24"/>
              </w:rPr>
              <w:t>——</w:t>
            </w:r>
          </w:p>
        </w:tc>
        <w:tc>
          <w:tcPr>
            <w:tcW w:w="6698" w:type="dxa"/>
            <w:gridSpan w:val="3"/>
            <w:vAlign w:val="center"/>
          </w:tcPr>
          <w:p>
            <w:pPr>
              <w:textAlignment w:val="center"/>
              <w:rPr>
                <w:kern w:val="0"/>
                <w:sz w:val="24"/>
              </w:rPr>
            </w:pPr>
            <w:r>
              <w:rPr>
                <w:bCs/>
                <w:kern w:val="0"/>
                <w:sz w:val="24"/>
              </w:rPr>
              <w:t>材料的热扩散率</w:t>
            </w:r>
            <w:r>
              <w:rPr>
                <w:rFonts w:hint="eastAsia"/>
                <w:bCs/>
                <w:kern w:val="0"/>
                <w:sz w:val="24"/>
              </w:rPr>
              <w:t xml:space="preserve"> </w:t>
            </w:r>
            <w:r>
              <w:rPr>
                <w:rFonts w:hint="eastAsia"/>
                <w:sz w:val="24"/>
              </w:rPr>
              <w:t>[1/(m</w:t>
            </w:r>
            <w:r>
              <w:rPr>
                <w:rFonts w:hint="eastAsia"/>
                <w:sz w:val="24"/>
                <w:vertAlign w:val="superscript"/>
              </w:rPr>
              <w:t>2</w:t>
            </w:r>
            <w:r>
              <w:rPr>
                <w:sz w:val="24"/>
              </w:rPr>
              <w:t>·</w:t>
            </w:r>
            <w:r>
              <w:rPr>
                <w:rFonts w:hint="eastAsia"/>
                <w:sz w:val="24"/>
              </w:rPr>
              <w:t>s)]</w:t>
            </w:r>
            <w:r>
              <w:rPr>
                <w:bCs/>
                <w:kern w:val="0"/>
                <w:sz w:val="24"/>
              </w:rPr>
              <w:t>，可按式(5.5.2-3)计算：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73" w:type="dxa"/>
        </w:trPr>
        <w:tc>
          <w:tcPr>
            <w:tcW w:w="1351" w:type="dxa"/>
            <w:vAlign w:val="center"/>
          </w:tcPr>
          <w:p>
            <w:pPr>
              <w:spacing w:line="360" w:lineRule="auto"/>
              <w:jc w:val="right"/>
              <w:textAlignment w:val="center"/>
              <w:rPr>
                <w:kern w:val="0"/>
                <w:sz w:val="24"/>
              </w:rPr>
            </w:pPr>
            <w:r>
              <w:rPr>
                <w:rFonts w:eastAsia="楷体"/>
                <w:bCs/>
                <w:i/>
                <w:kern w:val="0"/>
                <w:sz w:val="24"/>
              </w:rPr>
              <w:t>k</w:t>
            </w:r>
            <w:r>
              <w:rPr>
                <w:rFonts w:eastAsia="楷体"/>
                <w:bCs/>
                <w:iCs/>
                <w:kern w:val="0"/>
                <w:sz w:val="24"/>
                <w:vertAlign w:val="subscript"/>
              </w:rPr>
              <w:t>c</w:t>
            </w:r>
          </w:p>
        </w:tc>
        <w:tc>
          <w:tcPr>
            <w:tcW w:w="755" w:type="dxa"/>
            <w:vAlign w:val="center"/>
          </w:tcPr>
          <w:p>
            <w:pPr>
              <w:spacing w:line="360" w:lineRule="auto"/>
              <w:jc w:val="center"/>
              <w:textAlignment w:val="center"/>
              <w:rPr>
                <w:kern w:val="0"/>
                <w:sz w:val="24"/>
              </w:rPr>
            </w:pPr>
            <w:r>
              <w:rPr>
                <w:rFonts w:hint="eastAsia" w:eastAsia="楷体"/>
                <w:bCs/>
                <w:kern w:val="0"/>
                <w:sz w:val="24"/>
              </w:rPr>
              <w:t>——</w:t>
            </w:r>
          </w:p>
        </w:tc>
        <w:tc>
          <w:tcPr>
            <w:tcW w:w="6416" w:type="dxa"/>
            <w:gridSpan w:val="2"/>
            <w:vAlign w:val="center"/>
          </w:tcPr>
          <w:p>
            <w:pPr>
              <w:spacing w:line="360" w:lineRule="auto"/>
              <w:textAlignment w:val="center"/>
              <w:rPr>
                <w:kern w:val="0"/>
                <w:sz w:val="24"/>
              </w:rPr>
            </w:pPr>
            <w:r>
              <w:rPr>
                <w:bCs/>
                <w:kern w:val="0"/>
                <w:sz w:val="24"/>
              </w:rPr>
              <w:t>常温下混凝土的</w:t>
            </w:r>
            <w:r>
              <w:rPr>
                <w:rFonts w:hint="eastAsia"/>
                <w:bCs/>
                <w:kern w:val="0"/>
                <w:sz w:val="24"/>
              </w:rPr>
              <w:t>导热系数</w:t>
            </w:r>
            <w:r>
              <w:rPr>
                <w:rFonts w:hint="eastAsia"/>
                <w:sz w:val="24"/>
              </w:rPr>
              <w:t xml:space="preserve"> [W/(m</w:t>
            </w:r>
            <w:r>
              <w:rPr>
                <w:sz w:val="24"/>
              </w:rPr>
              <w:t>·</w:t>
            </w:r>
            <w:r>
              <w:rPr>
                <w:rFonts w:hint="eastAsia"/>
                <w:sz w:val="24"/>
              </w:rPr>
              <w:t>℃)]</w:t>
            </w:r>
            <w:r>
              <w:rPr>
                <w:bCs/>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73" w:type="dxa"/>
        </w:trPr>
        <w:tc>
          <w:tcPr>
            <w:tcW w:w="1351" w:type="dxa"/>
            <w:vAlign w:val="center"/>
          </w:tcPr>
          <w:p>
            <w:pPr>
              <w:spacing w:line="360" w:lineRule="auto"/>
              <w:jc w:val="right"/>
              <w:textAlignment w:val="center"/>
              <w:rPr>
                <w:rFonts w:eastAsia="楷体"/>
                <w:kern w:val="0"/>
                <w:sz w:val="24"/>
              </w:rPr>
            </w:pPr>
            <w:r>
              <w:rPr>
                <w:rFonts w:eastAsia="楷体"/>
                <w:bCs/>
                <w:i/>
                <w:kern w:val="0"/>
                <w:sz w:val="24"/>
              </w:rPr>
              <w:sym w:font="Symbol" w:char="F072"/>
            </w:r>
            <w:r>
              <w:rPr>
                <w:rFonts w:eastAsia="楷体"/>
                <w:bCs/>
                <w:iCs/>
                <w:kern w:val="0"/>
                <w:sz w:val="24"/>
                <w:vertAlign w:val="subscript"/>
              </w:rPr>
              <w:t>c</w:t>
            </w:r>
          </w:p>
        </w:tc>
        <w:tc>
          <w:tcPr>
            <w:tcW w:w="755" w:type="dxa"/>
            <w:vAlign w:val="center"/>
          </w:tcPr>
          <w:p>
            <w:pPr>
              <w:spacing w:line="360" w:lineRule="auto"/>
              <w:jc w:val="center"/>
              <w:textAlignment w:val="center"/>
              <w:rPr>
                <w:kern w:val="0"/>
                <w:sz w:val="24"/>
              </w:rPr>
            </w:pPr>
            <w:r>
              <w:rPr>
                <w:rFonts w:hint="eastAsia" w:eastAsia="楷体"/>
                <w:bCs/>
                <w:kern w:val="0"/>
                <w:sz w:val="24"/>
              </w:rPr>
              <w:t>——</w:t>
            </w:r>
          </w:p>
        </w:tc>
        <w:tc>
          <w:tcPr>
            <w:tcW w:w="6416" w:type="dxa"/>
            <w:gridSpan w:val="2"/>
            <w:vAlign w:val="center"/>
          </w:tcPr>
          <w:p>
            <w:pPr>
              <w:spacing w:line="360" w:lineRule="auto"/>
              <w:textAlignment w:val="center"/>
              <w:rPr>
                <w:kern w:val="0"/>
                <w:sz w:val="24"/>
              </w:rPr>
            </w:pPr>
            <w:r>
              <w:rPr>
                <w:bCs/>
                <w:kern w:val="0"/>
                <w:sz w:val="24"/>
              </w:rPr>
              <w:t>常温下混凝土的密度（kg/m</w:t>
            </w:r>
            <w:r>
              <w:rPr>
                <w:bCs/>
                <w:kern w:val="0"/>
                <w:sz w:val="24"/>
                <w:vertAlign w:val="superscript"/>
              </w:rPr>
              <w:t>3</w:t>
            </w:r>
            <w:r>
              <w:rPr>
                <w:bCs/>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73" w:type="dxa"/>
        </w:trPr>
        <w:tc>
          <w:tcPr>
            <w:tcW w:w="1351" w:type="dxa"/>
            <w:vAlign w:val="center"/>
          </w:tcPr>
          <w:p>
            <w:pPr>
              <w:spacing w:line="360" w:lineRule="auto"/>
              <w:jc w:val="right"/>
              <w:textAlignment w:val="center"/>
              <w:rPr>
                <w:rFonts w:eastAsia="楷体"/>
                <w:kern w:val="0"/>
                <w:sz w:val="24"/>
              </w:rPr>
            </w:pPr>
            <w:r>
              <w:rPr>
                <w:rFonts w:eastAsia="楷体"/>
                <w:bCs/>
                <w:i/>
                <w:kern w:val="0"/>
                <w:sz w:val="24"/>
              </w:rPr>
              <w:t>c</w:t>
            </w:r>
            <w:r>
              <w:rPr>
                <w:rFonts w:eastAsia="楷体"/>
                <w:bCs/>
                <w:iCs/>
                <w:kern w:val="0"/>
                <w:sz w:val="24"/>
                <w:vertAlign w:val="subscript"/>
              </w:rPr>
              <w:t>c</w:t>
            </w:r>
          </w:p>
        </w:tc>
        <w:tc>
          <w:tcPr>
            <w:tcW w:w="755" w:type="dxa"/>
            <w:vAlign w:val="center"/>
          </w:tcPr>
          <w:p>
            <w:pPr>
              <w:spacing w:line="360" w:lineRule="auto"/>
              <w:jc w:val="center"/>
              <w:textAlignment w:val="center"/>
              <w:rPr>
                <w:kern w:val="0"/>
                <w:sz w:val="24"/>
              </w:rPr>
            </w:pPr>
            <w:r>
              <w:rPr>
                <w:rFonts w:hint="eastAsia" w:eastAsia="楷体"/>
                <w:bCs/>
                <w:kern w:val="0"/>
                <w:sz w:val="24"/>
              </w:rPr>
              <w:t>——</w:t>
            </w:r>
          </w:p>
        </w:tc>
        <w:tc>
          <w:tcPr>
            <w:tcW w:w="6416" w:type="dxa"/>
            <w:gridSpan w:val="2"/>
            <w:vAlign w:val="center"/>
          </w:tcPr>
          <w:p>
            <w:pPr>
              <w:spacing w:line="360" w:lineRule="auto"/>
              <w:textAlignment w:val="center"/>
              <w:rPr>
                <w:kern w:val="0"/>
                <w:sz w:val="24"/>
              </w:rPr>
            </w:pPr>
            <w:r>
              <w:rPr>
                <w:bCs/>
                <w:kern w:val="0"/>
                <w:sz w:val="24"/>
              </w:rPr>
              <w:t>常温下混凝土的比热</w:t>
            </w:r>
            <w:r>
              <w:rPr>
                <w:rFonts w:hint="eastAsia"/>
                <w:bCs/>
                <w:kern w:val="0"/>
                <w:sz w:val="24"/>
              </w:rPr>
              <w:t xml:space="preserve">容 </w:t>
            </w:r>
            <w:r>
              <w:rPr>
                <w:rFonts w:hint="eastAsia"/>
                <w:sz w:val="24"/>
              </w:rPr>
              <w:t>[J/(kg</w:t>
            </w:r>
            <w:r>
              <w:rPr>
                <w:sz w:val="24"/>
              </w:rPr>
              <w:t>·</w:t>
            </w:r>
            <w:r>
              <w:rPr>
                <w:rFonts w:hint="eastAsia"/>
                <w:sz w:val="24"/>
              </w:rPr>
              <w:t>℃)]</w:t>
            </w:r>
            <w:r>
              <w:rPr>
                <w:bCs/>
                <w:kern w:val="0"/>
                <w:sz w:val="24"/>
              </w:rPr>
              <w:t>。</w:t>
            </w:r>
          </w:p>
        </w:tc>
      </w:tr>
    </w:tbl>
    <w:p>
      <w:pPr>
        <w:spacing w:line="360" w:lineRule="auto"/>
        <w:rPr>
          <w:rFonts w:eastAsia="楷体"/>
          <w:bCs/>
          <w:sz w:val="24"/>
        </w:rPr>
      </w:pPr>
    </w:p>
    <w:p>
      <w:pPr>
        <w:spacing w:line="360" w:lineRule="auto"/>
        <w:ind w:firstLine="480" w:firstLineChars="200"/>
        <w:rPr>
          <w:rFonts w:eastAsia="楷体"/>
          <w:color w:val="FF0000"/>
          <w:sz w:val="24"/>
        </w:rPr>
      </w:pPr>
    </w:p>
    <w:p>
      <w:pPr>
        <w:spacing w:line="360" w:lineRule="auto"/>
        <w:ind w:firstLine="480" w:firstLineChars="200"/>
        <w:rPr>
          <w:rFonts w:eastAsia="楷体"/>
          <w:color w:val="FF0000"/>
          <w:sz w:val="24"/>
        </w:rPr>
        <w:sectPr>
          <w:pgSz w:w="11906" w:h="16838"/>
          <w:pgMar w:top="1440" w:right="1800" w:bottom="1440" w:left="1800" w:header="851" w:footer="992" w:gutter="0"/>
          <w:cols w:space="720" w:num="1"/>
          <w:docGrid w:type="lines" w:linePitch="312" w:charSpace="0"/>
        </w:sectPr>
      </w:pPr>
    </w:p>
    <w:p>
      <w:pPr>
        <w:pStyle w:val="2"/>
        <w:ind w:firstLine="560"/>
      </w:pPr>
      <w:bookmarkStart w:id="208" w:name="_Toc26820"/>
      <w:bookmarkStart w:id="209" w:name="_Toc7406"/>
      <w:bookmarkStart w:id="210" w:name="_Toc32222"/>
      <w:bookmarkStart w:id="211" w:name="_Toc123894279"/>
      <w:bookmarkStart w:id="212" w:name="_Toc23489"/>
      <w:bookmarkStart w:id="213" w:name="_Toc10486"/>
      <w:r>
        <w:t>6 高强混凝土构</w:t>
      </w:r>
      <w:r>
        <w:rPr>
          <w:rFonts w:hint="eastAsia"/>
        </w:rPr>
        <w:t>件</w:t>
      </w:r>
      <w:bookmarkEnd w:id="208"/>
      <w:bookmarkEnd w:id="209"/>
      <w:bookmarkEnd w:id="210"/>
      <w:bookmarkEnd w:id="211"/>
      <w:bookmarkEnd w:id="212"/>
      <w:bookmarkEnd w:id="213"/>
    </w:p>
    <w:p>
      <w:pPr>
        <w:spacing w:line="360" w:lineRule="auto"/>
        <w:rPr>
          <w:sz w:val="24"/>
        </w:rPr>
      </w:pPr>
      <w:r>
        <w:rPr>
          <w:b/>
          <w:sz w:val="24"/>
        </w:rPr>
        <w:t>6.</w:t>
      </w:r>
      <w:r>
        <w:rPr>
          <w:rFonts w:hint="eastAsia"/>
          <w:b/>
          <w:sz w:val="24"/>
        </w:rPr>
        <w:t>0</w:t>
      </w:r>
      <w:r>
        <w:rPr>
          <w:b/>
          <w:sz w:val="24"/>
        </w:rPr>
        <w:t>.1</w:t>
      </w:r>
      <w:r>
        <w:rPr>
          <w:sz w:val="24"/>
        </w:rPr>
        <w:t xml:space="preserve">  高强混凝土构件的箍筋应采用135°弯钩。</w:t>
      </w:r>
    </w:p>
    <w:p>
      <w:pPr>
        <w:spacing w:before="156" w:beforeLines="50" w:line="360" w:lineRule="auto"/>
        <w:rPr>
          <w:sz w:val="24"/>
        </w:rPr>
      </w:pPr>
      <w:r>
        <w:rPr>
          <w:b/>
          <w:sz w:val="24"/>
        </w:rPr>
        <w:t>6.</w:t>
      </w:r>
      <w:r>
        <w:rPr>
          <w:rFonts w:hint="eastAsia"/>
          <w:b/>
          <w:sz w:val="24"/>
        </w:rPr>
        <w:t>0</w:t>
      </w:r>
      <w:r>
        <w:rPr>
          <w:b/>
          <w:sz w:val="24"/>
        </w:rPr>
        <w:t>.2</w:t>
      </w:r>
      <w:r>
        <w:rPr>
          <w:sz w:val="24"/>
        </w:rPr>
        <w:t xml:space="preserve">  C60～C80高强混凝土构件宜采用下述防高温爆裂措施之一</w:t>
      </w:r>
      <w:r>
        <w:rPr>
          <w:rFonts w:hint="eastAsia"/>
          <w:sz w:val="24"/>
        </w:rPr>
        <w:t>或组合</w:t>
      </w:r>
      <w:r>
        <w:rPr>
          <w:sz w:val="24"/>
        </w:rPr>
        <w:t>：</w:t>
      </w:r>
    </w:p>
    <w:p>
      <w:pPr>
        <w:tabs>
          <w:tab w:val="left" w:pos="900"/>
        </w:tabs>
        <w:spacing w:line="360" w:lineRule="auto"/>
        <w:ind w:firstLine="480"/>
        <w:rPr>
          <w:sz w:val="24"/>
        </w:rPr>
      </w:pPr>
      <w:r>
        <w:rPr>
          <w:sz w:val="24"/>
        </w:rPr>
        <w:t>1</w:t>
      </w:r>
      <w:r>
        <w:rPr>
          <w:rFonts w:hint="eastAsia"/>
          <w:sz w:val="24"/>
        </w:rPr>
        <w:t xml:space="preserve">  </w:t>
      </w:r>
      <w:r>
        <w:rPr>
          <w:sz w:val="24"/>
        </w:rPr>
        <w:t>构件表面设置钢丝网，钢丝直径不小于2</w:t>
      </w:r>
      <w:r>
        <w:rPr>
          <w:rFonts w:hint="eastAsia"/>
          <w:sz w:val="24"/>
        </w:rPr>
        <w:t xml:space="preserve"> </w:t>
      </w:r>
      <w:r>
        <w:rPr>
          <w:sz w:val="24"/>
        </w:rPr>
        <w:t>mm，网孔不大于50</w:t>
      </w:r>
      <w:r>
        <w:rPr>
          <w:rFonts w:hint="eastAsia"/>
          <w:sz w:val="24"/>
        </w:rPr>
        <w:t xml:space="preserve"> </w:t>
      </w:r>
      <w:r>
        <w:rPr>
          <w:sz w:val="24"/>
        </w:rPr>
        <w:t>mm×50</w:t>
      </w:r>
      <w:r>
        <w:rPr>
          <w:rFonts w:hint="eastAsia"/>
          <w:sz w:val="24"/>
        </w:rPr>
        <w:t xml:space="preserve"> </w:t>
      </w:r>
      <w:r>
        <w:rPr>
          <w:sz w:val="24"/>
        </w:rPr>
        <w:t>mm，钢丝网表面涂抹厚度15</w:t>
      </w:r>
      <w:r>
        <w:rPr>
          <w:rFonts w:hint="eastAsia"/>
          <w:sz w:val="24"/>
        </w:rPr>
        <w:t xml:space="preserve"> </w:t>
      </w:r>
      <w:r>
        <w:rPr>
          <w:sz w:val="24"/>
        </w:rPr>
        <w:t>mm的水泥砂浆；</w:t>
      </w:r>
    </w:p>
    <w:p>
      <w:pPr>
        <w:tabs>
          <w:tab w:val="left" w:pos="900"/>
        </w:tabs>
        <w:spacing w:line="360" w:lineRule="auto"/>
        <w:ind w:firstLine="480"/>
        <w:rPr>
          <w:sz w:val="24"/>
        </w:rPr>
      </w:pPr>
      <w:r>
        <w:rPr>
          <w:sz w:val="24"/>
        </w:rPr>
        <w:t>2</w:t>
      </w:r>
      <w:r>
        <w:rPr>
          <w:rFonts w:hint="eastAsia"/>
          <w:sz w:val="24"/>
        </w:rPr>
        <w:t xml:space="preserve">  </w:t>
      </w:r>
      <w:r>
        <w:rPr>
          <w:sz w:val="24"/>
        </w:rPr>
        <w:t>构件表面设置厚度20</w:t>
      </w:r>
      <w:r>
        <w:rPr>
          <w:rFonts w:hint="eastAsia"/>
          <w:sz w:val="24"/>
        </w:rPr>
        <w:t xml:space="preserve"> </w:t>
      </w:r>
      <w:r>
        <w:rPr>
          <w:sz w:val="24"/>
        </w:rPr>
        <w:t>mm的非膨胀型防火涂料，或厚度30</w:t>
      </w:r>
      <w:r>
        <w:rPr>
          <w:rFonts w:hint="eastAsia"/>
          <w:sz w:val="24"/>
        </w:rPr>
        <w:t xml:space="preserve"> </w:t>
      </w:r>
      <w:r>
        <w:rPr>
          <w:sz w:val="24"/>
        </w:rPr>
        <w:t>mm的防火板，或其他能防止</w:t>
      </w:r>
      <w:r>
        <w:rPr>
          <w:rFonts w:hint="eastAsia"/>
          <w:sz w:val="24"/>
        </w:rPr>
        <w:t>高强</w:t>
      </w:r>
      <w:r>
        <w:rPr>
          <w:sz w:val="24"/>
        </w:rPr>
        <w:t>混凝土高温爆裂的防火隔热层；</w:t>
      </w:r>
    </w:p>
    <w:p>
      <w:pPr>
        <w:tabs>
          <w:tab w:val="left" w:pos="900"/>
        </w:tabs>
        <w:spacing w:line="360" w:lineRule="auto"/>
        <w:ind w:firstLine="480"/>
        <w:rPr>
          <w:sz w:val="24"/>
        </w:rPr>
      </w:pPr>
      <w:r>
        <w:rPr>
          <w:sz w:val="24"/>
        </w:rPr>
        <w:t>3</w:t>
      </w:r>
      <w:r>
        <w:rPr>
          <w:rFonts w:hint="eastAsia"/>
          <w:sz w:val="24"/>
        </w:rPr>
        <w:t xml:space="preserve">  </w:t>
      </w:r>
      <w:r>
        <w:rPr>
          <w:sz w:val="24"/>
        </w:rPr>
        <w:t>混凝土中添加不少于2</w:t>
      </w:r>
      <w:r>
        <w:rPr>
          <w:rFonts w:hint="eastAsia"/>
          <w:sz w:val="24"/>
        </w:rPr>
        <w:t xml:space="preserve"> </w:t>
      </w:r>
      <w:r>
        <w:rPr>
          <w:sz w:val="24"/>
        </w:rPr>
        <w:t>kg/m</w:t>
      </w:r>
      <w:r>
        <w:rPr>
          <w:sz w:val="24"/>
          <w:vertAlign w:val="superscript"/>
        </w:rPr>
        <w:t>3</w:t>
      </w:r>
      <w:r>
        <w:rPr>
          <w:sz w:val="24"/>
        </w:rPr>
        <w:t>掺量的短切聚丙烯纤维</w:t>
      </w:r>
      <w:r>
        <w:rPr>
          <w:rFonts w:hint="eastAsia"/>
          <w:sz w:val="24"/>
        </w:rPr>
        <w:t>。</w:t>
      </w:r>
    </w:p>
    <w:p>
      <w:pPr>
        <w:spacing w:before="156" w:beforeLines="50" w:line="360" w:lineRule="auto"/>
        <w:rPr>
          <w:i/>
          <w:sz w:val="24"/>
        </w:rPr>
      </w:pPr>
      <w:r>
        <w:rPr>
          <w:b/>
          <w:sz w:val="24"/>
        </w:rPr>
        <w:t>6.</w:t>
      </w:r>
      <w:r>
        <w:rPr>
          <w:rFonts w:hint="eastAsia"/>
          <w:b/>
          <w:sz w:val="24"/>
        </w:rPr>
        <w:t>0</w:t>
      </w:r>
      <w:r>
        <w:rPr>
          <w:b/>
          <w:sz w:val="24"/>
        </w:rPr>
        <w:t xml:space="preserve">.3  </w:t>
      </w:r>
      <w:r>
        <w:rPr>
          <w:sz w:val="24"/>
        </w:rPr>
        <w:t>高强混凝土柱和墙的高温承载力</w:t>
      </w:r>
      <w:r>
        <w:rPr>
          <w:rFonts w:hint="eastAsia"/>
          <w:sz w:val="24"/>
        </w:rPr>
        <w:t>宜</w:t>
      </w:r>
      <w:r>
        <w:rPr>
          <w:sz w:val="24"/>
        </w:rPr>
        <w:t>根据</w:t>
      </w:r>
      <w:r>
        <w:rPr>
          <w:rFonts w:hint="eastAsia"/>
          <w:sz w:val="24"/>
        </w:rPr>
        <w:t>本标准</w:t>
      </w:r>
      <w:r>
        <w:rPr>
          <w:sz w:val="24"/>
        </w:rPr>
        <w:t>附录</w:t>
      </w:r>
      <w:r>
        <w:rPr>
          <w:rFonts w:hint="eastAsia"/>
          <w:sz w:val="24"/>
        </w:rPr>
        <w:t>C</w:t>
      </w:r>
      <w:r>
        <w:rPr>
          <w:sz w:val="24"/>
        </w:rPr>
        <w:t>采用常温方法针对缩减后的有效截面计算，但损伤层厚度</w:t>
      </w:r>
      <w:r>
        <w:rPr>
          <w:i/>
          <w:sz w:val="24"/>
        </w:rPr>
        <w:t>a</w:t>
      </w:r>
      <w:r>
        <w:rPr>
          <w:sz w:val="24"/>
          <w:vertAlign w:val="subscript"/>
        </w:rPr>
        <w:t>z</w:t>
      </w:r>
      <w:r>
        <w:rPr>
          <w:sz w:val="24"/>
        </w:rPr>
        <w:t>按式（</w:t>
      </w:r>
      <w:r>
        <w:rPr>
          <w:rFonts w:hint="eastAsia"/>
          <w:sz w:val="24"/>
        </w:rPr>
        <w:t>6.0</w:t>
      </w:r>
      <w:r>
        <w:rPr>
          <w:sz w:val="24"/>
        </w:rPr>
        <w:t>.3）确定：</w:t>
      </w:r>
      <w:r>
        <w:rPr>
          <w:i/>
          <w:sz w:val="24"/>
        </w:rPr>
        <w:t xml:space="preserve"> </w:t>
      </w:r>
    </w:p>
    <w:p>
      <w:pPr>
        <w:tabs>
          <w:tab w:val="left" w:pos="0"/>
        </w:tabs>
        <w:spacing w:line="360" w:lineRule="auto"/>
        <w:ind w:firstLine="480"/>
        <w:jc w:val="right"/>
        <w:rPr>
          <w:sz w:val="24"/>
        </w:rPr>
      </w:pPr>
      <w:r>
        <w:rPr>
          <w:position w:val="-14"/>
          <w:sz w:val="24"/>
        </w:rPr>
        <w:object>
          <v:shape id="_x0000_i1120" o:spt="75" type="#_x0000_t75" style="height:19.05pt;width:62.9pt;" o:ole="t" filled="f" o:preferrelative="t" stroked="f" coordsize="21600,21600">
            <v:path/>
            <v:fill on="f" focussize="0,0"/>
            <v:stroke on="f" joinstyle="miter"/>
            <v:imagedata r:id="rId202" o:title=""/>
            <o:lock v:ext="edit" aspectratio="t"/>
            <w10:wrap type="none"/>
            <w10:anchorlock/>
          </v:shape>
          <o:OLEObject Type="Embed" ProgID="Equation.DSMT4" ShapeID="_x0000_i1120" DrawAspect="Content" ObjectID="_1468075820" r:id="rId201">
            <o:LockedField>false</o:LockedField>
          </o:OLEObject>
        </w:object>
      </w:r>
      <w:r>
        <w:rPr>
          <w:sz w:val="24"/>
        </w:rPr>
        <w:t xml:space="preserve">                           (6.</w:t>
      </w:r>
      <w:r>
        <w:rPr>
          <w:rFonts w:hint="eastAsia"/>
          <w:sz w:val="24"/>
        </w:rPr>
        <w:t>0</w:t>
      </w:r>
      <w:r>
        <w:rPr>
          <w:sz w:val="24"/>
        </w:rPr>
        <w:t>.3)</w:t>
      </w:r>
    </w:p>
    <w:p>
      <w:pPr>
        <w:tabs>
          <w:tab w:val="left" w:pos="0"/>
          <w:tab w:val="left" w:pos="540"/>
          <w:tab w:val="left" w:pos="1137"/>
          <w:tab w:val="left" w:pos="1857"/>
        </w:tabs>
        <w:spacing w:line="360" w:lineRule="auto"/>
        <w:ind w:left="1241" w:hanging="1240" w:hangingChars="517"/>
        <w:rPr>
          <w:sz w:val="24"/>
        </w:rPr>
      </w:pPr>
      <w:r>
        <w:rPr>
          <w:kern w:val="0"/>
          <w:sz w:val="24"/>
        </w:rPr>
        <w:t>式中</w:t>
      </w:r>
      <w:r>
        <w:rPr>
          <w:rFonts w:hint="eastAsia"/>
          <w:kern w:val="0"/>
          <w:sz w:val="24"/>
        </w:rPr>
        <w:t>：</w:t>
      </w:r>
      <w:r>
        <w:rPr>
          <w:i/>
          <w:sz w:val="24"/>
        </w:rPr>
        <w:t>k</w:t>
      </w:r>
      <w:r>
        <w:rPr>
          <w:sz w:val="24"/>
        </w:rPr>
        <w:t>——</w:t>
      </w:r>
      <w:r>
        <w:rPr>
          <w:rFonts w:hint="eastAsia"/>
          <w:sz w:val="24"/>
        </w:rPr>
        <w:t>考虑爆裂影响的</w:t>
      </w:r>
      <w:r>
        <w:rPr>
          <w:sz w:val="24"/>
        </w:rPr>
        <w:t>增大系数。混凝土强度等级小于C60时，</w:t>
      </w:r>
      <w:r>
        <w:rPr>
          <w:rFonts w:hint="eastAsia"/>
          <w:sz w:val="24"/>
        </w:rPr>
        <w:t>取</w:t>
      </w:r>
      <w:r>
        <w:rPr>
          <w:sz w:val="24"/>
        </w:rPr>
        <w:t>1.0；混凝土强度等级C60～C70时，</w:t>
      </w:r>
      <w:r>
        <w:rPr>
          <w:rFonts w:hint="eastAsia"/>
          <w:sz w:val="24"/>
        </w:rPr>
        <w:t>取</w:t>
      </w:r>
      <w:r>
        <w:rPr>
          <w:sz w:val="24"/>
        </w:rPr>
        <w:t>1.1；混凝土强度等级大于C70但不大于C80时，</w:t>
      </w:r>
      <w:r>
        <w:rPr>
          <w:rFonts w:hint="eastAsia"/>
          <w:sz w:val="24"/>
        </w:rPr>
        <w:t>取</w:t>
      </w:r>
      <w:r>
        <w:rPr>
          <w:sz w:val="24"/>
        </w:rPr>
        <w:t>1.2；当按第6.0.2条采取高温防爆裂措施时，</w:t>
      </w:r>
      <w:r>
        <w:rPr>
          <w:rFonts w:hint="eastAsia"/>
          <w:sz w:val="24"/>
        </w:rPr>
        <w:t>取</w:t>
      </w:r>
      <w:r>
        <w:rPr>
          <w:sz w:val="24"/>
        </w:rPr>
        <w:t>1.</w:t>
      </w:r>
      <w:r>
        <w:rPr>
          <w:rFonts w:hint="eastAsia"/>
          <w:sz w:val="24"/>
        </w:rPr>
        <w:t>0；</w:t>
      </w:r>
    </w:p>
    <w:p>
      <w:pPr>
        <w:tabs>
          <w:tab w:val="left" w:pos="0"/>
          <w:tab w:val="left" w:pos="540"/>
          <w:tab w:val="left" w:pos="1137"/>
          <w:tab w:val="left" w:pos="1857"/>
        </w:tabs>
        <w:spacing w:line="360" w:lineRule="auto"/>
        <w:ind w:firstLine="638" w:firstLineChars="266"/>
        <w:rPr>
          <w:sz w:val="24"/>
        </w:rPr>
      </w:pPr>
      <w:r>
        <w:rPr>
          <w:i/>
          <w:sz w:val="24"/>
        </w:rPr>
        <w:t>a</w:t>
      </w:r>
      <w:r>
        <w:rPr>
          <w:sz w:val="24"/>
          <w:vertAlign w:val="subscript"/>
        </w:rPr>
        <w:t>z,</w:t>
      </w:r>
      <w:r>
        <w:rPr>
          <w:rFonts w:hint="eastAsia"/>
          <w:sz w:val="24"/>
          <w:vertAlign w:val="subscript"/>
        </w:rPr>
        <w:t xml:space="preserve"> </w:t>
      </w:r>
      <w:r>
        <w:rPr>
          <w:sz w:val="24"/>
          <w:vertAlign w:val="subscript"/>
        </w:rPr>
        <w:t>500</w:t>
      </w:r>
      <w:r>
        <w:rPr>
          <w:sz w:val="24"/>
        </w:rPr>
        <w:t>——500</w:t>
      </w:r>
      <w:r>
        <w:rPr>
          <w:rFonts w:hint="eastAsia"/>
          <w:sz w:val="24"/>
        </w:rPr>
        <w:t xml:space="preserve"> </w:t>
      </w:r>
      <w:r>
        <w:rPr>
          <w:sz w:val="24"/>
        </w:rPr>
        <w:t>℃等温线上各点距离截面边缘的平均深度（mm）。</w:t>
      </w:r>
    </w:p>
    <w:p>
      <w:pPr>
        <w:spacing w:before="156" w:beforeLines="50" w:line="360" w:lineRule="auto"/>
        <w:rPr>
          <w:i/>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6.0.4 </w:t>
      </w:r>
      <w:r>
        <w:rPr>
          <w:rFonts w:hint="eastAsia"/>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高强混凝土方形柱的耐火极限</w:t>
      </w:r>
      <w:r>
        <w:rPr>
          <w:rFonts w:hint="eastAsia"/>
          <w:color w:val="000000" w:themeColor="text1"/>
          <w:sz w:val="24"/>
          <w14:textFill>
            <w14:solidFill>
              <w14:schemeClr w14:val="tx1"/>
            </w14:solidFill>
          </w14:textFill>
        </w:rPr>
        <w:t>宜</w:t>
      </w:r>
      <w:r>
        <w:rPr>
          <w:color w:val="000000" w:themeColor="text1"/>
          <w:sz w:val="24"/>
          <w14:textFill>
            <w14:solidFill>
              <w14:schemeClr w14:val="tx1"/>
            </w14:solidFill>
          </w14:textFill>
        </w:rPr>
        <w:t>按式（6.0.4）计算：</w:t>
      </w:r>
      <w:r>
        <w:rPr>
          <w:i/>
          <w:color w:val="000000" w:themeColor="text1"/>
          <w:sz w:val="24"/>
          <w14:textFill>
            <w14:solidFill>
              <w14:schemeClr w14:val="tx1"/>
            </w14:solidFill>
          </w14:textFill>
        </w:rPr>
        <w:t xml:space="preserve"> </w:t>
      </w:r>
    </w:p>
    <w:p>
      <w:pPr>
        <w:spacing w:line="360" w:lineRule="auto"/>
        <w:jc w:val="right"/>
        <w:rPr>
          <w:color w:val="000000" w:themeColor="text1"/>
          <w:sz w:val="24"/>
          <w14:textFill>
            <w14:solidFill>
              <w14:schemeClr w14:val="tx1"/>
            </w14:solidFill>
          </w14:textFill>
        </w:rPr>
      </w:pPr>
      <w:r>
        <w:rPr>
          <w:color w:val="000000" w:themeColor="text1"/>
          <w:position w:val="-32"/>
          <w:sz w:val="24"/>
          <w14:textFill>
            <w14:solidFill>
              <w14:schemeClr w14:val="tx1"/>
            </w14:solidFill>
          </w14:textFill>
        </w:rPr>
        <w:object>
          <v:shape id="_x0000_i1121" o:spt="75" type="#_x0000_t75" style="height:37.55pt;width:136.6pt;" o:ole="t" filled="f" o:preferrelative="t" stroked="f" coordsize="21600,21600">
            <v:path/>
            <v:fill on="f" focussize="0,0"/>
            <v:stroke on="f" joinstyle="miter"/>
            <v:imagedata r:id="rId204" o:title=""/>
            <o:lock v:ext="edit" aspectratio="t"/>
            <w10:wrap type="none"/>
            <w10:anchorlock/>
          </v:shape>
          <o:OLEObject Type="Embed" ProgID="Equation.DSMT4" ShapeID="_x0000_i1121" DrawAspect="Content" ObjectID="_1468075821" r:id="rId203">
            <o:LockedField>false</o:LockedField>
          </o:OLEObject>
        </w:object>
      </w:r>
      <w:r>
        <w:rPr>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6.0.4</w:t>
      </w:r>
      <w:r>
        <w:rPr>
          <w:rFonts w:ascii="宋体" w:hAnsi="宋体"/>
          <w:color w:val="000000" w:themeColor="text1"/>
          <w:sz w:val="24"/>
          <w14:textFill>
            <w14:solidFill>
              <w14:schemeClr w14:val="tx1"/>
            </w14:solidFill>
          </w14:textFill>
        </w:rPr>
        <w:t>)</w:t>
      </w:r>
    </w:p>
    <w:tbl>
      <w:tblPr>
        <w:tblStyle w:val="33"/>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930"/>
        <w:gridCol w:w="5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pPr>
              <w:spacing w:line="360" w:lineRule="auto"/>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式中</w:t>
            </w:r>
            <w:r>
              <w:rPr>
                <w:rFonts w:hint="eastAsia"/>
                <w:color w:val="000000" w:themeColor="text1"/>
                <w:sz w:val="24"/>
                <w14:textFill>
                  <w14:solidFill>
                    <w14:schemeClr w14:val="tx1"/>
                  </w14:solidFill>
                </w14:textFill>
              </w:rPr>
              <w:t>：</w:t>
            </w:r>
            <w:r>
              <w:rPr>
                <w:i/>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T</w:t>
            </w:r>
          </w:p>
        </w:tc>
        <w:tc>
          <w:tcPr>
            <w:tcW w:w="930" w:type="dxa"/>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5985" w:type="dxa"/>
          </w:tcPr>
          <w:p>
            <w:pPr>
              <w:spacing w:line="360" w:lineRule="auto"/>
              <w:ind w:left="-227" w:leftChars="-108" w:firstLine="141" w:firstLineChars="59"/>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柱的</w:t>
            </w:r>
            <w:r>
              <w:rPr>
                <w:color w:val="000000" w:themeColor="text1"/>
                <w:sz w:val="24"/>
                <w14:textFill>
                  <w14:solidFill>
                    <w14:schemeClr w14:val="tx1"/>
                  </w14:solidFill>
                </w14:textFill>
              </w:rPr>
              <w:t>耐火极限（min）；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pPr>
              <w:spacing w:line="360" w:lineRule="auto"/>
              <w:jc w:val="right"/>
              <w:rPr>
                <w:color w:val="000000" w:themeColor="text1"/>
                <w:sz w:val="24"/>
                <w14:textFill>
                  <w14:solidFill>
                    <w14:schemeClr w14:val="tx1"/>
                  </w14:solidFill>
                </w14:textFill>
              </w:rPr>
            </w:pPr>
            <w:r>
              <w:rPr>
                <w:i/>
                <w:color w:val="000000" w:themeColor="text1"/>
                <w:sz w:val="24"/>
                <w14:textFill>
                  <w14:solidFill>
                    <w14:schemeClr w14:val="tx1"/>
                  </w14:solidFill>
                </w14:textFill>
              </w:rPr>
              <w:t>L</w:t>
            </w:r>
          </w:p>
        </w:tc>
        <w:tc>
          <w:tcPr>
            <w:tcW w:w="930" w:type="dxa"/>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5985" w:type="dxa"/>
          </w:tcPr>
          <w:p>
            <w:pPr>
              <w:spacing w:line="360" w:lineRule="auto"/>
              <w:ind w:left="-227" w:leftChars="-108" w:firstLine="141" w:firstLineChars="59"/>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柱的计算长度</w:t>
            </w:r>
            <w:r>
              <w:rPr>
                <w:bCs/>
                <w:color w:val="000000" w:themeColor="text1"/>
                <w:sz w:val="24"/>
                <w14:textFill>
                  <w14:solidFill>
                    <w14:schemeClr w14:val="tx1"/>
                  </w14:solidFill>
                </w14:textFill>
              </w:rPr>
              <w:t>（m），</w:t>
            </w:r>
            <w:r>
              <w:rPr>
                <w:iCs/>
                <w:color w:val="000000" w:themeColor="text1"/>
                <w:sz w:val="24"/>
                <w14:textFill>
                  <w14:solidFill>
                    <w14:schemeClr w14:val="tx1"/>
                  </w14:solidFill>
                </w14:textFill>
              </w:rPr>
              <w:t>2</w:t>
            </w:r>
            <w:r>
              <w:rPr>
                <w:rFonts w:ascii="宋体" w:hAnsi="宋体"/>
                <w:iCs/>
                <w:color w:val="000000" w:themeColor="text1"/>
                <w:sz w:val="24"/>
                <w14:textFill>
                  <w14:solidFill>
                    <w14:schemeClr w14:val="tx1"/>
                  </w14:solidFill>
                </w14:textFill>
              </w:rPr>
              <w:t>.</w:t>
            </w:r>
            <w:r>
              <w:rPr>
                <w:iCs/>
                <w:color w:val="000000" w:themeColor="text1"/>
                <w:sz w:val="24"/>
                <w14:textFill>
                  <w14:solidFill>
                    <w14:schemeClr w14:val="tx1"/>
                  </w14:solidFill>
                </w14:textFill>
              </w:rPr>
              <w:t>0</w:t>
            </w:r>
            <w:r>
              <w:rPr>
                <w:rFonts w:hint="eastAsia"/>
                <w:iCs/>
                <w:color w:val="000000" w:themeColor="text1"/>
                <w:sz w:val="24"/>
                <w14:textFill>
                  <w14:solidFill>
                    <w14:schemeClr w14:val="tx1"/>
                  </w14:solidFill>
                </w14:textFill>
              </w:rPr>
              <w:t xml:space="preserve"> </w:t>
            </w:r>
            <w:r>
              <w:rPr>
                <w:iCs/>
                <w:color w:val="000000" w:themeColor="text1"/>
                <w:sz w:val="24"/>
                <w14:textFill>
                  <w14:solidFill>
                    <w14:schemeClr w14:val="tx1"/>
                  </w14:solidFill>
                </w14:textFill>
              </w:rPr>
              <w:t xml:space="preserve">m </w:t>
            </w:r>
            <w:r>
              <w:rPr>
                <w:rFonts w:ascii="宋体" w:hAnsi="宋体"/>
                <w:iCs/>
                <w:color w:val="000000" w:themeColor="text1"/>
                <w:sz w:val="24"/>
                <w14:textFill>
                  <w14:solidFill>
                    <w14:schemeClr w14:val="tx1"/>
                  </w14:solidFill>
                </w14:textFill>
              </w:rPr>
              <w:t>≤</w:t>
            </w:r>
            <w:r>
              <w:rPr>
                <w:iCs/>
                <w:color w:val="000000" w:themeColor="text1"/>
                <w:sz w:val="24"/>
                <w14:textFill>
                  <w14:solidFill>
                    <w14:schemeClr w14:val="tx1"/>
                  </w14:solidFill>
                </w14:textFill>
              </w:rPr>
              <w:t xml:space="preserve"> </w:t>
            </w:r>
            <w:r>
              <w:rPr>
                <w:i/>
                <w:color w:val="000000" w:themeColor="text1"/>
                <w:sz w:val="24"/>
                <w14:textFill>
                  <w14:solidFill>
                    <w14:schemeClr w14:val="tx1"/>
                  </w14:solidFill>
                </w14:textFill>
              </w:rPr>
              <w:t xml:space="preserve">L </w:t>
            </w:r>
            <w:r>
              <w:rPr>
                <w:rFonts w:ascii="宋体" w:hAnsi="宋体"/>
                <w:iCs/>
                <w:color w:val="000000" w:themeColor="text1"/>
                <w:sz w:val="24"/>
                <w14:textFill>
                  <w14:solidFill>
                    <w14:schemeClr w14:val="tx1"/>
                  </w14:solidFill>
                </w14:textFill>
              </w:rPr>
              <w:t>≤</w:t>
            </w:r>
            <w:r>
              <w:rPr>
                <w:iCs/>
                <w:color w:val="000000" w:themeColor="text1"/>
                <w:sz w:val="24"/>
                <w14:textFill>
                  <w14:solidFill>
                    <w14:schemeClr w14:val="tx1"/>
                  </w14:solidFill>
                </w14:textFill>
              </w:rPr>
              <w:t xml:space="preserve"> 4</w:t>
            </w:r>
            <w:r>
              <w:rPr>
                <w:rFonts w:ascii="宋体" w:hAnsi="宋体"/>
                <w:iCs/>
                <w:color w:val="000000" w:themeColor="text1"/>
                <w:sz w:val="24"/>
                <w14:textFill>
                  <w14:solidFill>
                    <w14:schemeClr w14:val="tx1"/>
                  </w14:solidFill>
                </w14:textFill>
              </w:rPr>
              <w:t>.</w:t>
            </w:r>
            <w:r>
              <w:rPr>
                <w:iCs/>
                <w:color w:val="000000" w:themeColor="text1"/>
                <w:sz w:val="24"/>
                <w14:textFill>
                  <w14:solidFill>
                    <w14:schemeClr w14:val="tx1"/>
                  </w14:solidFill>
                </w14:textFill>
              </w:rPr>
              <w:t>0</w:t>
            </w:r>
            <w:r>
              <w:rPr>
                <w:rFonts w:hint="eastAsia"/>
                <w:iCs/>
                <w:color w:val="000000" w:themeColor="text1"/>
                <w:sz w:val="24"/>
                <w14:textFill>
                  <w14:solidFill>
                    <w14:schemeClr w14:val="tx1"/>
                  </w14:solidFill>
                </w14:textFill>
              </w:rPr>
              <w:t xml:space="preserve"> </w:t>
            </w:r>
            <w:r>
              <w:rPr>
                <w:iCs/>
                <w:color w:val="000000" w:themeColor="text1"/>
                <w:sz w:val="24"/>
                <w14:textFill>
                  <w14:solidFill>
                    <w14:schemeClr w14:val="tx1"/>
                  </w14:solidFill>
                </w14:textFill>
              </w:rPr>
              <w:t>m</w:t>
            </w:r>
            <w:r>
              <w:rPr>
                <w:bCs/>
                <w:color w:val="000000" w:themeColor="text1"/>
                <w:sz w:val="24"/>
                <w14:textFill>
                  <w14:solidFill>
                    <w14:schemeClr w14:val="tx1"/>
                  </w14:solidFill>
                </w14:textFill>
              </w:rPr>
              <w:t xml:space="preserve">； </w:t>
            </w:r>
          </w:p>
        </w:tc>
      </w:tr>
    </w:tbl>
    <w:tbl>
      <w:tblPr>
        <w:tblStyle w:val="32"/>
        <w:tblW w:w="8734" w:type="dxa"/>
        <w:tblInd w:w="71" w:type="dxa"/>
        <w:tblLayout w:type="fixed"/>
        <w:tblCellMar>
          <w:top w:w="0" w:type="dxa"/>
          <w:left w:w="57" w:type="dxa"/>
          <w:bottom w:w="0" w:type="dxa"/>
          <w:right w:w="57" w:type="dxa"/>
        </w:tblCellMar>
      </w:tblPr>
      <w:tblGrid>
        <w:gridCol w:w="1205"/>
        <w:gridCol w:w="1049"/>
        <w:gridCol w:w="6480"/>
      </w:tblGrid>
      <w:tr>
        <w:tblPrEx>
          <w:tblCellMar>
            <w:top w:w="0" w:type="dxa"/>
            <w:left w:w="57" w:type="dxa"/>
            <w:bottom w:w="0" w:type="dxa"/>
            <w:right w:w="57" w:type="dxa"/>
          </w:tblCellMar>
        </w:tblPrEx>
        <w:trPr>
          <w:trHeight w:val="20" w:hRule="atLeast"/>
        </w:trPr>
        <w:tc>
          <w:tcPr>
            <w:tcW w:w="1205" w:type="dxa"/>
          </w:tcPr>
          <w:p>
            <w:pPr>
              <w:spacing w:line="360" w:lineRule="auto"/>
              <w:ind w:right="-109" w:rightChars="-52"/>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rFonts w:hint="eastAsia"/>
                <w:color w:val="000000" w:themeColor="text1"/>
                <w:position w:val="-14"/>
                <w:sz w:val="24"/>
                <w:vertAlign w:val="subscript"/>
                <w14:textFill>
                  <w14:solidFill>
                    <w14:schemeClr w14:val="tx1"/>
                  </w14:solidFill>
                </w14:textFill>
              </w:rPr>
              <w:t>b</w:t>
            </w:r>
          </w:p>
        </w:tc>
        <w:tc>
          <w:tcPr>
            <w:tcW w:w="1049" w:type="dxa"/>
            <w:tcMar>
              <w:left w:w="0" w:type="dxa"/>
              <w:right w:w="0" w:type="dxa"/>
            </w:tcMar>
          </w:tcPr>
          <w:p>
            <w:pPr>
              <w:spacing w:line="360" w:lineRule="auto"/>
              <w:ind w:right="-330" w:rightChars="-15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考虑方形柱的截面边长对柱耐火极限影响的系数；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ind w:right="-109" w:rightChars="-52"/>
              <w:jc w:val="right"/>
              <w:rPr>
                <w:i/>
                <w:iCs/>
                <w:color w:val="000000" w:themeColor="text1"/>
                <w:position w:val="-14"/>
                <w:sz w:val="24"/>
                <w14:textFill>
                  <w14:solidFill>
                    <w14:schemeClr w14:val="tx1"/>
                  </w14:solidFill>
                </w14:textFill>
              </w:rPr>
            </w:pPr>
            <w:r>
              <w:rPr>
                <w:i/>
                <w:iCs/>
                <w:color w:val="000000" w:themeColor="text1"/>
                <w:position w:val="-14"/>
                <w:sz w:val="24"/>
                <w14:textFill>
                  <w14:solidFill>
                    <w14:schemeClr w14:val="tx1"/>
                  </w14:solidFill>
                </w14:textFill>
              </w:rPr>
              <w:t>β</w:t>
            </w:r>
            <w:r>
              <w:rPr>
                <w:color w:val="000000" w:themeColor="text1"/>
                <w:position w:val="-14"/>
                <w:sz w:val="24"/>
                <w:vertAlign w:val="subscript"/>
                <w14:textFill>
                  <w14:solidFill>
                    <w14:schemeClr w14:val="tx1"/>
                  </w14:solidFill>
                </w14:textFill>
              </w:rPr>
              <w:t>ρ</w:t>
            </w:r>
          </w:p>
        </w:tc>
        <w:tc>
          <w:tcPr>
            <w:tcW w:w="1049" w:type="dxa"/>
            <w:tcMar>
              <w:left w:w="0" w:type="dxa"/>
              <w:right w:w="0" w:type="dxa"/>
            </w:tcMar>
          </w:tcPr>
          <w:p>
            <w:pPr>
              <w:spacing w:line="360" w:lineRule="auto"/>
              <w:ind w:right="-330" w:rightChars="-15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position w:val="-14"/>
                <w:sz w:val="24"/>
              </w:rPr>
            </w:pPr>
            <w:r>
              <w:rPr>
                <w:rFonts w:hint="eastAsia"/>
                <w:position w:val="-14"/>
                <w:sz w:val="24"/>
              </w:rPr>
              <w:t>考虑柱全截面纵向受力钢筋配筋率对柱耐火极限影响的系数；</w:t>
            </w:r>
          </w:p>
        </w:tc>
      </w:tr>
      <w:tr>
        <w:tblPrEx>
          <w:tblCellMar>
            <w:top w:w="0" w:type="dxa"/>
            <w:left w:w="57" w:type="dxa"/>
            <w:bottom w:w="0" w:type="dxa"/>
            <w:right w:w="57" w:type="dxa"/>
          </w:tblCellMar>
        </w:tblPrEx>
        <w:trPr>
          <w:trHeight w:val="20" w:hRule="atLeast"/>
        </w:trPr>
        <w:tc>
          <w:tcPr>
            <w:tcW w:w="1205" w:type="dxa"/>
          </w:tcPr>
          <w:p>
            <w:pPr>
              <w:spacing w:line="360" w:lineRule="auto"/>
              <w:ind w:right="-109" w:rightChars="-52"/>
              <w:jc w:val="right"/>
              <w:rPr>
                <w:color w:val="000000" w:themeColor="text1"/>
                <w:sz w:val="24"/>
                <w14:textFill>
                  <w14:solidFill>
                    <w14:schemeClr w14:val="tx1"/>
                  </w14:solidFill>
                </w14:textFill>
              </w:rPr>
            </w:pPr>
            <w:r>
              <w:rPr>
                <w:i/>
                <w:iCs/>
                <w:color w:val="000000" w:themeColor="text1"/>
                <w:position w:val="-14"/>
                <w:sz w:val="24"/>
                <w14:textFill>
                  <w14:solidFill>
                    <w14:schemeClr w14:val="tx1"/>
                  </w14:solidFill>
                </w14:textFill>
              </w:rPr>
              <w:t>β</w:t>
            </w:r>
            <w:r>
              <w:rPr>
                <w:color w:val="000000" w:themeColor="text1"/>
                <w:position w:val="-14"/>
                <w:sz w:val="24"/>
                <w:vertAlign w:val="subscript"/>
                <w14:textFill>
                  <w14:solidFill>
                    <w14:schemeClr w14:val="tx1"/>
                  </w14:solidFill>
                </w14:textFill>
              </w:rPr>
              <w:t>μ</w:t>
            </w:r>
          </w:p>
        </w:tc>
        <w:tc>
          <w:tcPr>
            <w:tcW w:w="1049" w:type="dxa"/>
            <w:tcMar>
              <w:left w:w="0" w:type="dxa"/>
              <w:right w:w="0" w:type="dxa"/>
            </w:tcMar>
          </w:tcPr>
          <w:p>
            <w:pPr>
              <w:spacing w:line="360" w:lineRule="auto"/>
              <w:ind w:right="-330" w:rightChars="-15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color w:val="000000" w:themeColor="text1"/>
                <w:sz w:val="24"/>
                <w14:textFill>
                  <w14:solidFill>
                    <w14:schemeClr w14:val="tx1"/>
                  </w14:solidFill>
                </w14:textFill>
              </w:rPr>
            </w:pPr>
            <w:r>
              <w:rPr>
                <w:rFonts w:hint="eastAsia"/>
                <w:color w:val="000000" w:themeColor="text1"/>
                <w:position w:val="-14"/>
                <w:sz w:val="24"/>
                <w14:textFill>
                  <w14:solidFill>
                    <w14:schemeClr w14:val="tx1"/>
                  </w14:solidFill>
                </w14:textFill>
              </w:rPr>
              <w:t>考虑荷载比对柱耐火极限影响的系数；</w:t>
            </w:r>
          </w:p>
        </w:tc>
      </w:tr>
    </w:tbl>
    <w:p>
      <w:pPr>
        <w:snapToGrid w:val="0"/>
        <w:jc w:val="left"/>
        <w:rPr>
          <w:color w:val="000000" w:themeColor="text1"/>
          <w:szCs w:val="21"/>
          <w14:textFill>
            <w14:solidFill>
              <w14:schemeClr w14:val="tx1"/>
            </w14:solidFill>
          </w14:textFill>
        </w:rPr>
      </w:pPr>
      <w:r>
        <w:rPr>
          <w:i/>
          <w:color w:val="000000" w:themeColor="text1"/>
          <w:sz w:val="24"/>
          <w14:textFill>
            <w14:solidFill>
              <w14:schemeClr w14:val="tx1"/>
            </w14:solidFill>
          </w14:textFill>
        </w:rPr>
        <w:t>β</w:t>
      </w:r>
      <w:r>
        <w:rPr>
          <w:color w:val="000000" w:themeColor="text1"/>
          <w:sz w:val="24"/>
          <w:vertAlign w:val="subscript"/>
          <w14:textFill>
            <w14:solidFill>
              <w14:schemeClr w14:val="tx1"/>
            </w14:solidFill>
          </w14:textFill>
        </w:rPr>
        <w:t>b</w:t>
      </w:r>
      <w:r>
        <w:rPr>
          <w:color w:val="000000" w:themeColor="text1"/>
          <w:sz w:val="24"/>
          <w14:textFill>
            <w14:solidFill>
              <w14:schemeClr w14:val="tx1"/>
            </w14:solidFill>
          </w14:textFill>
        </w:rPr>
        <w:t>、</w:t>
      </w:r>
      <w:r>
        <w:rPr>
          <w:i/>
          <w:color w:val="000000" w:themeColor="text1"/>
          <w:sz w:val="24"/>
          <w14:textFill>
            <w14:solidFill>
              <w14:schemeClr w14:val="tx1"/>
            </w14:solidFill>
          </w14:textFill>
        </w:rPr>
        <w:t>β</w:t>
      </w:r>
      <w:r>
        <w:rPr>
          <w:color w:val="000000" w:themeColor="text1"/>
          <w:sz w:val="24"/>
          <w:vertAlign w:val="subscript"/>
          <w14:textFill>
            <w14:solidFill>
              <w14:schemeClr w14:val="tx1"/>
            </w14:solidFill>
          </w14:textFill>
        </w:rPr>
        <w:t>ρ</w:t>
      </w:r>
      <w:r>
        <w:rPr>
          <w:color w:val="000000" w:themeColor="text1"/>
          <w:sz w:val="24"/>
          <w14:textFill>
            <w14:solidFill>
              <w14:schemeClr w14:val="tx1"/>
            </w14:solidFill>
          </w14:textFill>
        </w:rPr>
        <w:t>和</w:t>
      </w:r>
      <w:r>
        <w:rPr>
          <w:i/>
          <w:color w:val="000000" w:themeColor="text1"/>
          <w:szCs w:val="21"/>
          <w14:textFill>
            <w14:solidFill>
              <w14:schemeClr w14:val="tx1"/>
            </w14:solidFill>
          </w14:textFill>
        </w:rPr>
        <w:t>β</w:t>
      </w:r>
      <w:r>
        <w:rPr>
          <w:iCs/>
          <w:color w:val="000000" w:themeColor="text1"/>
          <w:sz w:val="24"/>
          <w:vertAlign w:val="subscript"/>
          <w14:textFill>
            <w14:solidFill>
              <w14:schemeClr w14:val="tx1"/>
            </w14:solidFill>
          </w14:textFill>
        </w:rPr>
        <w:t>μ</w:t>
      </w:r>
      <w:r>
        <w:rPr>
          <w:rFonts w:hint="eastAsia"/>
          <w:color w:val="000000" w:themeColor="text1"/>
          <w:sz w:val="24"/>
          <w14:textFill>
            <w14:solidFill>
              <w14:schemeClr w14:val="tx1"/>
            </w14:solidFill>
          </w14:textFill>
        </w:rPr>
        <w:t>可按</w:t>
      </w:r>
      <w:r>
        <w:rPr>
          <w:color w:val="000000" w:themeColor="text1"/>
          <w:sz w:val="24"/>
          <w14:textFill>
            <w14:solidFill>
              <w14:schemeClr w14:val="tx1"/>
            </w14:solidFill>
          </w14:textFill>
        </w:rPr>
        <w:t>表6.0.4</w:t>
      </w:r>
      <w:r>
        <w:rPr>
          <w:rFonts w:hint="eastAsia"/>
          <w:color w:val="000000" w:themeColor="text1"/>
          <w:sz w:val="24"/>
          <w14:textFill>
            <w14:solidFill>
              <w14:schemeClr w14:val="tx1"/>
            </w14:solidFill>
          </w14:textFill>
        </w:rPr>
        <w:t>计算</w:t>
      </w:r>
      <w:r>
        <w:rPr>
          <w:color w:val="000000" w:themeColor="text1"/>
          <w:sz w:val="24"/>
          <w14:textFill>
            <w14:solidFill>
              <w14:schemeClr w14:val="tx1"/>
            </w14:solidFill>
          </w14:textFill>
        </w:rPr>
        <w:t>。</w:t>
      </w:r>
    </w:p>
    <w:p>
      <w:pPr>
        <w:spacing w:line="300" w:lineRule="auto"/>
        <w:ind w:left="2198" w:leftChars="75" w:hanging="2040" w:hangingChars="85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表</w:t>
      </w:r>
      <w:r>
        <w:rPr>
          <w:rFonts w:ascii="黑体" w:hAnsi="黑体" w:eastAsia="黑体" w:cs="黑体"/>
          <w:bCs/>
          <w:color w:val="000000" w:themeColor="text1"/>
          <w:sz w:val="24"/>
          <w14:textFill>
            <w14:solidFill>
              <w14:schemeClr w14:val="tx1"/>
            </w14:solidFill>
          </w14:textFill>
        </w:rPr>
        <w:t xml:space="preserve">6.0.4  </w:t>
      </w:r>
      <w:r>
        <w:rPr>
          <w:rFonts w:ascii="黑体" w:hAnsi="黑体" w:eastAsia="黑体" w:cs="黑体"/>
          <w:bCs/>
          <w:i/>
          <w:color w:val="000000" w:themeColor="text1"/>
          <w:sz w:val="24"/>
          <w14:textFill>
            <w14:solidFill>
              <w14:schemeClr w14:val="tx1"/>
            </w14:solidFill>
          </w14:textFill>
        </w:rPr>
        <w:t>β</w:t>
      </w:r>
      <w:r>
        <w:rPr>
          <w:rFonts w:ascii="黑体" w:hAnsi="黑体" w:eastAsia="黑体" w:cs="黑体"/>
          <w:bCs/>
          <w:color w:val="000000" w:themeColor="text1"/>
          <w:sz w:val="24"/>
          <w:vertAlign w:val="subscript"/>
          <w14:textFill>
            <w14:solidFill>
              <w14:schemeClr w14:val="tx1"/>
            </w14:solidFill>
          </w14:textFill>
        </w:rPr>
        <w:t>b</w:t>
      </w:r>
      <w:r>
        <w:rPr>
          <w:rFonts w:hint="eastAsia" w:ascii="黑体" w:hAnsi="黑体" w:eastAsia="黑体" w:cs="黑体"/>
          <w:bCs/>
          <w:color w:val="000000" w:themeColor="text1"/>
          <w:sz w:val="24"/>
          <w14:textFill>
            <w14:solidFill>
              <w14:schemeClr w14:val="tx1"/>
            </w14:solidFill>
          </w14:textFill>
        </w:rPr>
        <w:t>、</w:t>
      </w:r>
      <w:r>
        <w:rPr>
          <w:rFonts w:ascii="黑体" w:hAnsi="黑体" w:eastAsia="黑体" w:cs="黑体"/>
          <w:bCs/>
          <w:i/>
          <w:color w:val="000000" w:themeColor="text1"/>
          <w:sz w:val="24"/>
          <w14:textFill>
            <w14:solidFill>
              <w14:schemeClr w14:val="tx1"/>
            </w14:solidFill>
          </w14:textFill>
        </w:rPr>
        <w:t>β</w:t>
      </w:r>
      <w:r>
        <w:rPr>
          <w:rFonts w:ascii="黑体" w:hAnsi="黑体" w:eastAsia="黑体" w:cs="黑体"/>
          <w:bCs/>
          <w:color w:val="000000" w:themeColor="text1"/>
          <w:sz w:val="24"/>
          <w:vertAlign w:val="subscript"/>
          <w14:textFill>
            <w14:solidFill>
              <w14:schemeClr w14:val="tx1"/>
            </w14:solidFill>
          </w14:textFill>
        </w:rPr>
        <w:t>ρ</w:t>
      </w:r>
      <w:r>
        <w:rPr>
          <w:rFonts w:hint="eastAsia" w:ascii="黑体" w:hAnsi="黑体" w:eastAsia="黑体" w:cs="黑体"/>
          <w:bCs/>
          <w:color w:val="000000" w:themeColor="text1"/>
          <w:sz w:val="24"/>
          <w14:textFill>
            <w14:solidFill>
              <w14:schemeClr w14:val="tx1"/>
            </w14:solidFill>
          </w14:textFill>
        </w:rPr>
        <w:t>和</w:t>
      </w:r>
      <w:r>
        <w:rPr>
          <w:rFonts w:ascii="黑体" w:hAnsi="黑体" w:eastAsia="黑体" w:cs="黑体"/>
          <w:bCs/>
          <w:i/>
          <w:color w:val="000000" w:themeColor="text1"/>
          <w:sz w:val="24"/>
          <w14:textFill>
            <w14:solidFill>
              <w14:schemeClr w14:val="tx1"/>
            </w14:solidFill>
          </w14:textFill>
        </w:rPr>
        <w:t>β</w:t>
      </w:r>
      <w:r>
        <w:rPr>
          <w:rFonts w:ascii="黑体" w:hAnsi="黑体" w:eastAsia="黑体" w:cs="黑体"/>
          <w:bCs/>
          <w:color w:val="000000" w:themeColor="text1"/>
          <w:sz w:val="24"/>
          <w:vertAlign w:val="subscript"/>
          <w14:textFill>
            <w14:solidFill>
              <w14:schemeClr w14:val="tx1"/>
            </w14:solidFill>
          </w14:textFill>
        </w:rPr>
        <w:t>n</w:t>
      </w:r>
      <w:r>
        <w:rPr>
          <w:rFonts w:hint="eastAsia" w:ascii="黑体" w:hAnsi="黑体" w:eastAsia="黑体" w:cs="黑体"/>
          <w:bCs/>
          <w:color w:val="000000" w:themeColor="text1"/>
          <w:sz w:val="24"/>
          <w14:textFill>
            <w14:solidFill>
              <w14:schemeClr w14:val="tx1"/>
            </w14:solidFill>
          </w14:textFill>
        </w:rPr>
        <w:t>的计算公式</w:t>
      </w:r>
    </w:p>
    <w:tbl>
      <w:tblPr>
        <w:tblStyle w:val="32"/>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
        <w:gridCol w:w="624"/>
        <w:gridCol w:w="636"/>
        <w:gridCol w:w="709"/>
        <w:gridCol w:w="1835"/>
        <w:gridCol w:w="2080"/>
        <w:gridCol w:w="2887"/>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3" w:type="dxa"/>
          <w:trHeight w:val="482" w:hRule="atLeast"/>
          <w:jc w:val="center"/>
        </w:trPr>
        <w:tc>
          <w:tcPr>
            <w:tcW w:w="624" w:type="dxa"/>
            <w:vAlign w:val="center"/>
          </w:tcPr>
          <w:p>
            <w:pPr>
              <w:snapToGrid w:val="0"/>
              <w:jc w:val="center"/>
              <w:rPr>
                <w:i/>
                <w:color w:val="000000" w:themeColor="text1"/>
                <w:szCs w:val="21"/>
                <w14:textFill>
                  <w14:solidFill>
                    <w14:schemeClr w14:val="tx1"/>
                  </w14:solidFill>
                </w14:textFill>
              </w:rPr>
            </w:pPr>
            <w:r>
              <w:rPr>
                <w:i/>
                <w:color w:val="000000" w:themeColor="text1"/>
                <w:szCs w:val="21"/>
                <w14:textFill>
                  <w14:solidFill>
                    <w14:schemeClr w14:val="tx1"/>
                  </w14:solidFill>
                </w14:textFill>
              </w:rPr>
              <w:t>e</w:t>
            </w:r>
            <w:r>
              <w:rPr>
                <w:color w:val="000000" w:themeColor="text1"/>
                <w:szCs w:val="21"/>
                <w:vertAlign w:val="subscript"/>
                <w14:textFill>
                  <w14:solidFill>
                    <w14:schemeClr w14:val="tx1"/>
                  </w14:solidFill>
                </w14:textFill>
              </w:rPr>
              <w:t>0</w:t>
            </w:r>
            <w:r>
              <w:rPr>
                <w:i/>
                <w:color w:val="000000" w:themeColor="text1"/>
                <w:szCs w:val="21"/>
                <w14:textFill>
                  <w14:solidFill>
                    <w14:schemeClr w14:val="tx1"/>
                  </w14:solidFill>
                </w14:textFill>
              </w:rPr>
              <w:t>/b</w:t>
            </w:r>
          </w:p>
        </w:tc>
        <w:tc>
          <w:tcPr>
            <w:tcW w:w="3180" w:type="dxa"/>
            <w:gridSpan w:val="3"/>
            <w:vAlign w:val="center"/>
          </w:tcPr>
          <w:p>
            <w:pPr>
              <w:snapToGrid w:val="0"/>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β</w:t>
            </w:r>
            <w:r>
              <w:rPr>
                <w:color w:val="000000" w:themeColor="text1"/>
                <w:szCs w:val="21"/>
                <w:vertAlign w:val="subscript"/>
                <w14:textFill>
                  <w14:solidFill>
                    <w14:schemeClr w14:val="tx1"/>
                  </w14:solidFill>
                </w14:textFill>
              </w:rPr>
              <w:t>b</w:t>
            </w:r>
          </w:p>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300 mm</w:t>
            </w:r>
            <w:r>
              <w:rPr>
                <w:rFonts w:ascii="宋体" w:hAnsi="宋体"/>
                <w:color w:val="000000" w:themeColor="text1"/>
                <w:szCs w:val="21"/>
                <w14:textFill>
                  <w14:solidFill>
                    <w14:schemeClr w14:val="tx1"/>
                  </w14:solidFill>
                </w14:textFill>
              </w:rPr>
              <w:t>≤</w:t>
            </w:r>
            <w:r>
              <w:rPr>
                <w:i/>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700 mm</w:t>
            </w:r>
            <w:r>
              <w:rPr>
                <w:color w:val="000000" w:themeColor="text1"/>
                <w:szCs w:val="21"/>
                <w14:textFill>
                  <w14:solidFill>
                    <w14:schemeClr w14:val="tx1"/>
                  </w14:solidFill>
                </w14:textFill>
              </w:rPr>
              <w:t>）</w:t>
            </w:r>
          </w:p>
        </w:tc>
        <w:tc>
          <w:tcPr>
            <w:tcW w:w="2080" w:type="dxa"/>
            <w:vAlign w:val="center"/>
          </w:tcPr>
          <w:p>
            <w:pPr>
              <w:snapToGrid w:val="0"/>
              <w:jc w:val="center"/>
              <w:rPr>
                <w:b/>
                <w:color w:val="000000" w:themeColor="text1"/>
                <w:szCs w:val="21"/>
                <w14:textFill>
                  <w14:solidFill>
                    <w14:schemeClr w14:val="tx1"/>
                  </w14:solidFill>
                </w14:textFill>
              </w:rPr>
            </w:pPr>
            <w:r>
              <w:rPr>
                <w:i/>
                <w:color w:val="000000" w:themeColor="text1"/>
                <w:szCs w:val="21"/>
                <w14:textFill>
                  <w14:solidFill>
                    <w14:schemeClr w14:val="tx1"/>
                  </w14:solidFill>
                </w14:textFill>
              </w:rPr>
              <w:t>β</w:t>
            </w:r>
            <w:r>
              <w:rPr>
                <w:color w:val="000000" w:themeColor="text1"/>
                <w:szCs w:val="21"/>
                <w:vertAlign w:val="subscript"/>
                <w14:textFill>
                  <w14:solidFill>
                    <w14:schemeClr w14:val="tx1"/>
                  </w14:solidFill>
                </w14:textFill>
              </w:rPr>
              <w:t>ρ</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i/>
                <w:color w:val="000000" w:themeColor="text1"/>
                <w:szCs w:val="21"/>
                <w14:textFill>
                  <w14:solidFill>
                    <w14:schemeClr w14:val="tx1"/>
                  </w14:solidFill>
                </w14:textFill>
              </w:rPr>
              <w:t>ρ</w:t>
            </w:r>
            <w:r>
              <w:rPr>
                <w:rFonts w:ascii="宋体" w:hAnsi="宋体"/>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5%</w:t>
            </w:r>
            <w:r>
              <w:rPr>
                <w:color w:val="000000" w:themeColor="text1"/>
                <w:szCs w:val="21"/>
                <w14:textFill>
                  <w14:solidFill>
                    <w14:schemeClr w14:val="tx1"/>
                  </w14:solidFill>
                </w14:textFill>
              </w:rPr>
              <w:t>）</w:t>
            </w:r>
          </w:p>
        </w:tc>
        <w:tc>
          <w:tcPr>
            <w:tcW w:w="3295" w:type="dxa"/>
            <w:gridSpan w:val="2"/>
            <w:vAlign w:val="center"/>
          </w:tcPr>
          <w:p>
            <w:pPr>
              <w:snapToGrid w:val="0"/>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β</w:t>
            </w:r>
            <w:r>
              <w:rPr>
                <w:iCs/>
                <w:color w:val="000000" w:themeColor="text1"/>
                <w:sz w:val="24"/>
                <w:vertAlign w:val="subscript"/>
                <w14:textFill>
                  <w14:solidFill>
                    <w14:schemeClr w14:val="tx1"/>
                  </w14:solidFill>
                </w14:textFill>
              </w:rPr>
              <w:t>μ</w:t>
            </w:r>
          </w:p>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0</w:t>
            </w:r>
            <w:r>
              <w:rPr>
                <w:rFonts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i/>
                <w:color w:val="000000" w:themeColor="text1"/>
                <w:sz w:val="24"/>
                <w14:textFill>
                  <w14:solidFill>
                    <w14:schemeClr w14:val="tx1"/>
                  </w14:solidFill>
                </w14:textFill>
              </w:rPr>
              <w:t>μ</w:t>
            </w:r>
            <w:r>
              <w:rPr>
                <w:rFonts w:ascii="宋体" w:hAnsi="宋体"/>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0</w:t>
            </w:r>
            <w:r>
              <w:rPr>
                <w:rFonts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6</w:t>
            </w:r>
            <w:r>
              <w:rPr>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3" w:type="dxa"/>
          <w:jc w:val="center"/>
        </w:trPr>
        <w:tc>
          <w:tcPr>
            <w:tcW w:w="624"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3180" w:type="dxa"/>
            <w:gridSpan w:val="3"/>
            <w:vAlign w:val="center"/>
          </w:tcPr>
          <w:p>
            <w:pPr>
              <w:pStyle w:val="13"/>
              <w:snapToGrid w:val="0"/>
              <w:spacing w:beforeLines="0" w:line="240" w:lineRule="auto"/>
              <w:ind w:firstLine="0" w:firstLineChars="0"/>
              <w:jc w:val="center"/>
              <w:rPr>
                <w:color w:val="000000" w:themeColor="text1"/>
                <w:sz w:val="21"/>
                <w:szCs w:val="21"/>
                <w14:textFill>
                  <w14:solidFill>
                    <w14:schemeClr w14:val="tx1"/>
                  </w14:solidFill>
                </w14:textFill>
              </w:rPr>
            </w:pPr>
            <w:r>
              <w:rPr>
                <w:color w:val="000000" w:themeColor="text1"/>
                <w:position w:val="-10"/>
                <w:sz w:val="21"/>
                <w:szCs w:val="21"/>
                <w14:textFill>
                  <w14:solidFill>
                    <w14:schemeClr w14:val="tx1"/>
                  </w14:solidFill>
                </w14:textFill>
              </w:rPr>
              <w:object>
                <v:shape id="_x0000_i1122" o:spt="75" type="#_x0000_t75" style="height:19.05pt;width:132.35pt;" o:ole="t" filled="f" o:preferrelative="t" stroked="f" coordsize="21600,21600">
                  <v:path/>
                  <v:fill on="f" focussize="0,0"/>
                  <v:stroke on="f" joinstyle="miter"/>
                  <v:imagedata r:id="rId206" o:title=""/>
                  <o:lock v:ext="edit" aspectratio="t"/>
                  <w10:wrap type="none"/>
                  <w10:anchorlock/>
                </v:shape>
                <o:OLEObject Type="Embed" ProgID="Equation.DSMT4" ShapeID="_x0000_i1122" DrawAspect="Content" ObjectID="_1468075822" r:id="rId205">
                  <o:LockedField>false</o:LockedField>
                </o:OLEObject>
              </w:object>
            </w:r>
          </w:p>
        </w:tc>
        <w:tc>
          <w:tcPr>
            <w:tcW w:w="2080" w:type="dxa"/>
            <w:vAlign w:val="center"/>
          </w:tcPr>
          <w:p>
            <w:pPr>
              <w:pStyle w:val="13"/>
              <w:snapToGrid w:val="0"/>
              <w:spacing w:beforeLines="0" w:line="240" w:lineRule="auto"/>
              <w:ind w:firstLine="0" w:firstLineChars="0"/>
              <w:jc w:val="center"/>
              <w:rPr>
                <w:color w:val="000000" w:themeColor="text1"/>
                <w:sz w:val="21"/>
                <w:szCs w:val="21"/>
                <w14:textFill>
                  <w14:solidFill>
                    <w14:schemeClr w14:val="tx1"/>
                  </w14:solidFill>
                </w14:textFill>
              </w:rPr>
            </w:pPr>
            <w:r>
              <w:rPr>
                <w:color w:val="000000" w:themeColor="text1"/>
                <w:position w:val="-12"/>
                <w:sz w:val="21"/>
                <w:szCs w:val="21"/>
                <w14:textFill>
                  <w14:solidFill>
                    <w14:schemeClr w14:val="tx1"/>
                  </w14:solidFill>
                </w14:textFill>
              </w:rPr>
              <w:object>
                <v:shape id="_x0000_i1123" o:spt="75" type="#_x0000_t75" style="height:19.05pt;width:91.05pt;" o:ole="t" filled="f" o:preferrelative="t" stroked="f" coordsize="21600,21600">
                  <v:path/>
                  <v:fill on="f" focussize="0,0"/>
                  <v:stroke on="f" joinstyle="miter"/>
                  <v:imagedata r:id="rId208" o:title=""/>
                  <o:lock v:ext="edit" aspectratio="t"/>
                  <w10:wrap type="none"/>
                  <w10:anchorlock/>
                </v:shape>
                <o:OLEObject Type="Embed" ProgID="Equation.DSMT4" ShapeID="_x0000_i1123" DrawAspect="Content" ObjectID="_1468075823" r:id="rId207">
                  <o:LockedField>false</o:LockedField>
                </o:OLEObject>
              </w:object>
            </w:r>
          </w:p>
        </w:tc>
        <w:tc>
          <w:tcPr>
            <w:tcW w:w="3295" w:type="dxa"/>
            <w:gridSpan w:val="2"/>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24" o:spt="75" type="#_x0000_t75" style="height:19.05pt;width:132.35pt;" o:ole="t" filled="f" o:preferrelative="t" stroked="f" coordsize="21600,21600">
                  <v:path/>
                  <v:fill on="f" focussize="0,0"/>
                  <v:stroke on="f" joinstyle="miter"/>
                  <v:imagedata r:id="rId210" o:title=""/>
                  <o:lock v:ext="edit" aspectratio="t"/>
                  <w10:wrap type="none"/>
                  <w10:anchorlock/>
                </v:shape>
                <o:OLEObject Type="Embed" ProgID="Equation.DSMT4" ShapeID="_x0000_i1124" DrawAspect="Content" ObjectID="_1468075824" r:id="rId20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3" w:type="dxa"/>
          <w:jc w:val="center"/>
        </w:trPr>
        <w:tc>
          <w:tcPr>
            <w:tcW w:w="624"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1</w:t>
            </w:r>
          </w:p>
        </w:tc>
        <w:tc>
          <w:tcPr>
            <w:tcW w:w="3180" w:type="dxa"/>
            <w:gridSpan w:val="3"/>
            <w:vAlign w:val="center"/>
          </w:tcPr>
          <w:p>
            <w:pPr>
              <w:pStyle w:val="13"/>
              <w:snapToGrid w:val="0"/>
              <w:spacing w:beforeLines="0" w:line="240" w:lineRule="auto"/>
              <w:ind w:firstLine="0" w:firstLineChars="0"/>
              <w:jc w:val="center"/>
              <w:rPr>
                <w:color w:val="000000" w:themeColor="text1"/>
                <w:sz w:val="21"/>
                <w:szCs w:val="21"/>
                <w14:textFill>
                  <w14:solidFill>
                    <w14:schemeClr w14:val="tx1"/>
                  </w14:solidFill>
                </w14:textFill>
              </w:rPr>
            </w:pPr>
            <w:r>
              <w:rPr>
                <w:color w:val="000000" w:themeColor="text1"/>
                <w:position w:val="-10"/>
                <w:sz w:val="21"/>
                <w:szCs w:val="21"/>
                <w14:textFill>
                  <w14:solidFill>
                    <w14:schemeClr w14:val="tx1"/>
                  </w14:solidFill>
                </w14:textFill>
              </w:rPr>
              <w:object>
                <v:shape id="_x0000_i1125" o:spt="75" type="#_x0000_t75" style="height:19.05pt;width:144pt;" o:ole="t" filled="f" o:preferrelative="t" stroked="f" coordsize="21600,21600">
                  <v:path/>
                  <v:fill on="f" focussize="0,0"/>
                  <v:stroke on="f" joinstyle="miter"/>
                  <v:imagedata r:id="rId212" o:title=""/>
                  <o:lock v:ext="edit" aspectratio="t"/>
                  <w10:wrap type="none"/>
                  <w10:anchorlock/>
                </v:shape>
                <o:OLEObject Type="Embed" ProgID="Equation.DSMT4" ShapeID="_x0000_i1125" DrawAspect="Content" ObjectID="_1468075825" r:id="rId211">
                  <o:LockedField>false</o:LockedField>
                </o:OLEObject>
              </w:object>
            </w:r>
          </w:p>
        </w:tc>
        <w:tc>
          <w:tcPr>
            <w:tcW w:w="2080" w:type="dxa"/>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26" o:spt="75" type="#_x0000_t75" style="height:19.05pt;width:94.75pt;" o:ole="t" filled="f" o:preferrelative="t" stroked="f" coordsize="21600,21600">
                  <v:path/>
                  <v:fill on="f" focussize="0,0"/>
                  <v:stroke on="f" joinstyle="miter"/>
                  <v:imagedata r:id="rId214" o:title=""/>
                  <o:lock v:ext="edit" aspectratio="t"/>
                  <w10:wrap type="none"/>
                  <w10:anchorlock/>
                </v:shape>
                <o:OLEObject Type="Embed" ProgID="Equation.DSMT4" ShapeID="_x0000_i1126" DrawAspect="Content" ObjectID="_1468075826" r:id="rId213">
                  <o:LockedField>false</o:LockedField>
                </o:OLEObject>
              </w:object>
            </w:r>
          </w:p>
        </w:tc>
        <w:tc>
          <w:tcPr>
            <w:tcW w:w="3295" w:type="dxa"/>
            <w:gridSpan w:val="2"/>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27" o:spt="75" type="#_x0000_t75" style="height:19.05pt;width:159.35pt;" o:ole="t" filled="f" o:preferrelative="t" stroked="f" coordsize="21600,21600">
                  <v:path/>
                  <v:fill on="f" focussize="0,0"/>
                  <v:stroke on="f" joinstyle="miter"/>
                  <v:imagedata r:id="rId216" o:title=""/>
                  <o:lock v:ext="edit" aspectratio="t"/>
                  <w10:wrap type="none"/>
                  <w10:anchorlock/>
                </v:shape>
                <o:OLEObject Type="Embed" ProgID="Equation.DSMT4" ShapeID="_x0000_i1127" DrawAspect="Content" ObjectID="_1468075827" r:id="rId2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3" w:type="dxa"/>
          <w:jc w:val="center"/>
        </w:trPr>
        <w:tc>
          <w:tcPr>
            <w:tcW w:w="624"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2</w:t>
            </w:r>
          </w:p>
        </w:tc>
        <w:tc>
          <w:tcPr>
            <w:tcW w:w="3180" w:type="dxa"/>
            <w:gridSpan w:val="3"/>
            <w:vAlign w:val="center"/>
          </w:tcPr>
          <w:p>
            <w:pPr>
              <w:pStyle w:val="13"/>
              <w:snapToGrid w:val="0"/>
              <w:spacing w:beforeLines="0" w:line="240" w:lineRule="auto"/>
              <w:ind w:firstLine="0" w:firstLineChars="0"/>
              <w:jc w:val="center"/>
              <w:rPr>
                <w:color w:val="000000" w:themeColor="text1"/>
                <w:sz w:val="21"/>
                <w:szCs w:val="21"/>
                <w14:textFill>
                  <w14:solidFill>
                    <w14:schemeClr w14:val="tx1"/>
                  </w14:solidFill>
                </w14:textFill>
              </w:rPr>
            </w:pPr>
            <w:r>
              <w:rPr>
                <w:color w:val="000000" w:themeColor="text1"/>
                <w:position w:val="-10"/>
                <w:sz w:val="21"/>
                <w:szCs w:val="21"/>
                <w14:textFill>
                  <w14:solidFill>
                    <w14:schemeClr w14:val="tx1"/>
                  </w14:solidFill>
                </w14:textFill>
              </w:rPr>
              <w:object>
                <v:shape id="_x0000_i1128" o:spt="75" type="#_x0000_t75" style="height:19.05pt;width:140.3pt;" o:ole="t" filled="f" o:preferrelative="t" stroked="f" coordsize="21600,21600">
                  <v:path/>
                  <v:fill on="f" focussize="0,0"/>
                  <v:stroke on="f" joinstyle="miter"/>
                  <v:imagedata r:id="rId218" o:title=""/>
                  <o:lock v:ext="edit" aspectratio="t"/>
                  <w10:wrap type="none"/>
                  <w10:anchorlock/>
                </v:shape>
                <o:OLEObject Type="Embed" ProgID="Equation.DSMT4" ShapeID="_x0000_i1128" DrawAspect="Content" ObjectID="_1468075828" r:id="rId217">
                  <o:LockedField>false</o:LockedField>
                </o:OLEObject>
              </w:object>
            </w:r>
          </w:p>
        </w:tc>
        <w:tc>
          <w:tcPr>
            <w:tcW w:w="2080" w:type="dxa"/>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29" o:spt="75" type="#_x0000_t75" style="height:19.05pt;width:94.75pt;" o:ole="t" filled="f" o:preferrelative="t" stroked="f" coordsize="21600,21600">
                  <v:path/>
                  <v:fill on="f" focussize="0,0"/>
                  <v:stroke on="f" joinstyle="miter"/>
                  <v:imagedata r:id="rId220" o:title=""/>
                  <o:lock v:ext="edit" aspectratio="t"/>
                  <w10:wrap type="none"/>
                  <w10:anchorlock/>
                </v:shape>
                <o:OLEObject Type="Embed" ProgID="Equation.DSMT4" ShapeID="_x0000_i1129" DrawAspect="Content" ObjectID="_1468075829" r:id="rId219">
                  <o:LockedField>false</o:LockedField>
                </o:OLEObject>
              </w:object>
            </w:r>
          </w:p>
        </w:tc>
        <w:tc>
          <w:tcPr>
            <w:tcW w:w="3295" w:type="dxa"/>
            <w:gridSpan w:val="2"/>
            <w:vAlign w:val="center"/>
          </w:tcPr>
          <w:p>
            <w:pPr>
              <w:snapToGrid w:val="0"/>
              <w:jc w:val="center"/>
              <w:rPr>
                <w:color w:val="000000" w:themeColor="text1"/>
                <w:szCs w:val="21"/>
                <w14:textFill>
                  <w14:solidFill>
                    <w14:schemeClr w14:val="tx1"/>
                  </w14:solidFill>
                </w14:textFill>
              </w:rPr>
            </w:pPr>
            <w:r>
              <w:rPr>
                <w:color w:val="000000" w:themeColor="text1"/>
                <w:position w:val="-14"/>
                <w:szCs w:val="21"/>
                <w14:textFill>
                  <w14:solidFill>
                    <w14:schemeClr w14:val="tx1"/>
                  </w14:solidFill>
                </w14:textFill>
              </w:rPr>
              <w:object>
                <v:shape id="_x0000_i1130" o:spt="75" type="#_x0000_t75" style="height:19.05pt;width:166.5pt;" o:ole="t" filled="f" o:preferrelative="t" stroked="f" coordsize="21600,21600">
                  <v:path/>
                  <v:fill on="f" focussize="0,0"/>
                  <v:stroke on="f" joinstyle="miter"/>
                  <v:imagedata r:id="rId222" o:title=""/>
                  <o:lock v:ext="edit" aspectratio="t"/>
                  <w10:wrap type="none"/>
                  <w10:anchorlock/>
                </v:shape>
                <o:OLEObject Type="Embed" ProgID="Equation.DSMT4" ShapeID="_x0000_i1130" DrawAspect="Content" ObjectID="_1468075830" r:id="rId2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3" w:type="dxa"/>
          <w:jc w:val="center"/>
        </w:trPr>
        <w:tc>
          <w:tcPr>
            <w:tcW w:w="624"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3</w:t>
            </w:r>
          </w:p>
        </w:tc>
        <w:tc>
          <w:tcPr>
            <w:tcW w:w="3180" w:type="dxa"/>
            <w:gridSpan w:val="3"/>
            <w:vAlign w:val="center"/>
          </w:tcPr>
          <w:p>
            <w:pPr>
              <w:pStyle w:val="13"/>
              <w:snapToGrid w:val="0"/>
              <w:spacing w:beforeLines="0" w:line="240" w:lineRule="auto"/>
              <w:ind w:firstLine="0" w:firstLineChars="0"/>
              <w:jc w:val="center"/>
              <w:rPr>
                <w:color w:val="000000" w:themeColor="text1"/>
                <w:sz w:val="21"/>
                <w:szCs w:val="21"/>
                <w14:textFill>
                  <w14:solidFill>
                    <w14:schemeClr w14:val="tx1"/>
                  </w14:solidFill>
                </w14:textFill>
              </w:rPr>
            </w:pPr>
            <w:r>
              <w:rPr>
                <w:color w:val="000000" w:themeColor="text1"/>
                <w:position w:val="-10"/>
                <w:sz w:val="21"/>
                <w:szCs w:val="21"/>
                <w14:textFill>
                  <w14:solidFill>
                    <w14:schemeClr w14:val="tx1"/>
                  </w14:solidFill>
                </w14:textFill>
              </w:rPr>
              <w:object>
                <v:shape id="_x0000_i1131" o:spt="75" type="#_x0000_t75" style="height:19.05pt;width:144pt;" o:ole="t" filled="f" o:preferrelative="t" stroked="f" coordsize="21600,21600">
                  <v:path/>
                  <v:fill on="f" focussize="0,0"/>
                  <v:stroke on="f" joinstyle="miter"/>
                  <v:imagedata r:id="rId224" o:title=""/>
                  <o:lock v:ext="edit" aspectratio="t"/>
                  <w10:wrap type="none"/>
                  <w10:anchorlock/>
                </v:shape>
                <o:OLEObject Type="Embed" ProgID="Equation.DSMT4" ShapeID="_x0000_i1131" DrawAspect="Content" ObjectID="_1468075831" r:id="rId223">
                  <o:LockedField>false</o:LockedField>
                </o:OLEObject>
              </w:object>
            </w:r>
          </w:p>
        </w:tc>
        <w:tc>
          <w:tcPr>
            <w:tcW w:w="2080" w:type="dxa"/>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32" o:spt="75" type="#_x0000_t75" style="height:19.05pt;width:90.8pt;" o:ole="t" filled="f" o:preferrelative="t" stroked="f" coordsize="21600,21600">
                  <v:path/>
                  <v:fill on="f" focussize="0,0"/>
                  <v:stroke on="f" joinstyle="miter"/>
                  <v:imagedata r:id="rId226" o:title=""/>
                  <o:lock v:ext="edit" aspectratio="t"/>
                  <w10:wrap type="none"/>
                  <w10:anchorlock/>
                </v:shape>
                <o:OLEObject Type="Embed" ProgID="Equation.DSMT4" ShapeID="_x0000_i1132" DrawAspect="Content" ObjectID="_1468075832" r:id="rId225">
                  <o:LockedField>false</o:LockedField>
                </o:OLEObject>
              </w:object>
            </w:r>
          </w:p>
        </w:tc>
        <w:tc>
          <w:tcPr>
            <w:tcW w:w="3295" w:type="dxa"/>
            <w:gridSpan w:val="2"/>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33" o:spt="75" type="#_x0000_t75" style="height:19.05pt;width:140.3pt;" o:ole="t" filled="f" o:preferrelative="t" stroked="f" coordsize="21600,21600">
                  <v:path/>
                  <v:fill on="f" focussize="0,0"/>
                  <v:stroke on="f" joinstyle="miter"/>
                  <v:imagedata r:id="rId228" o:title=""/>
                  <o:lock v:ext="edit" aspectratio="t"/>
                  <w10:wrap type="none"/>
                  <w10:anchorlock/>
                </v:shape>
                <o:OLEObject Type="Embed" ProgID="Equation.DSMT4" ShapeID="_x0000_i1133" DrawAspect="Content" ObjectID="_1468075833" r:id="rId22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3" w:type="dxa"/>
          <w:jc w:val="center"/>
        </w:trPr>
        <w:tc>
          <w:tcPr>
            <w:tcW w:w="624"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4</w:t>
            </w:r>
          </w:p>
        </w:tc>
        <w:tc>
          <w:tcPr>
            <w:tcW w:w="3180" w:type="dxa"/>
            <w:gridSpan w:val="3"/>
            <w:vAlign w:val="center"/>
          </w:tcPr>
          <w:p>
            <w:pPr>
              <w:snapToGrid w:val="0"/>
              <w:jc w:val="center"/>
              <w:rPr>
                <w:color w:val="000000" w:themeColor="text1"/>
                <w:szCs w:val="21"/>
                <w14:textFill>
                  <w14:solidFill>
                    <w14:schemeClr w14:val="tx1"/>
                  </w14:solidFill>
                </w14:textFill>
              </w:rPr>
            </w:pPr>
            <w:r>
              <w:rPr>
                <w:color w:val="000000" w:themeColor="text1"/>
                <w:position w:val="-10"/>
                <w:szCs w:val="21"/>
                <w14:textFill>
                  <w14:solidFill>
                    <w14:schemeClr w14:val="tx1"/>
                  </w14:solidFill>
                </w14:textFill>
              </w:rPr>
              <w:object>
                <v:shape id="_x0000_i1134" o:spt="75" type="#_x0000_t75" style="height:19.05pt;width:144pt;" o:ole="t" filled="f" o:preferrelative="t" stroked="f" coordsize="21600,21600">
                  <v:path/>
                  <v:fill on="f" focussize="0,0"/>
                  <v:stroke on="f" joinstyle="miter"/>
                  <v:imagedata r:id="rId230" o:title=""/>
                  <o:lock v:ext="edit" aspectratio="t"/>
                  <w10:wrap type="none"/>
                  <w10:anchorlock/>
                </v:shape>
                <o:OLEObject Type="Embed" ProgID="Equation.DSMT4" ShapeID="_x0000_i1134" DrawAspect="Content" ObjectID="_1468075834" r:id="rId229">
                  <o:LockedField>false</o:LockedField>
                </o:OLEObject>
              </w:object>
            </w:r>
          </w:p>
        </w:tc>
        <w:tc>
          <w:tcPr>
            <w:tcW w:w="2080" w:type="dxa"/>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35" o:spt="75" type="#_x0000_t75" style="height:19.05pt;width:94.75pt;" o:ole="t" filled="f" o:preferrelative="t" stroked="f" coordsize="21600,21600">
                  <v:path/>
                  <v:fill on="f" focussize="0,0"/>
                  <v:stroke on="f" joinstyle="miter"/>
                  <v:imagedata r:id="rId232" o:title=""/>
                  <o:lock v:ext="edit" aspectratio="t"/>
                  <w10:wrap type="none"/>
                  <w10:anchorlock/>
                </v:shape>
                <o:OLEObject Type="Embed" ProgID="Equation.DSMT4" ShapeID="_x0000_i1135" DrawAspect="Content" ObjectID="_1468075835" r:id="rId231">
                  <o:LockedField>false</o:LockedField>
                </o:OLEObject>
              </w:object>
            </w:r>
          </w:p>
        </w:tc>
        <w:tc>
          <w:tcPr>
            <w:tcW w:w="3295" w:type="dxa"/>
            <w:gridSpan w:val="2"/>
            <w:vAlign w:val="center"/>
          </w:tcPr>
          <w:p>
            <w:pPr>
              <w:snapToGrid w:val="0"/>
              <w:jc w:val="center"/>
              <w:rPr>
                <w:color w:val="000000" w:themeColor="text1"/>
                <w:szCs w:val="21"/>
                <w14:textFill>
                  <w14:solidFill>
                    <w14:schemeClr w14:val="tx1"/>
                  </w14:solidFill>
                </w14:textFill>
              </w:rPr>
            </w:pPr>
            <w:r>
              <w:rPr>
                <w:color w:val="000000" w:themeColor="text1"/>
                <w:position w:val="-12"/>
                <w:szCs w:val="21"/>
                <w14:textFill>
                  <w14:solidFill>
                    <w14:schemeClr w14:val="tx1"/>
                  </w14:solidFill>
                </w14:textFill>
              </w:rPr>
              <w:object>
                <v:shape id="_x0000_i1136" o:spt="75" type="#_x0000_t75" style="height:19.05pt;width:140.3pt;" o:ole="t" filled="f" o:preferrelative="t" stroked="f" coordsize="21600,21600">
                  <v:path/>
                  <v:fill on="f" focussize="0,0"/>
                  <v:stroke on="f" joinstyle="miter"/>
                  <v:imagedata r:id="rId234" o:title=""/>
                  <o:lock v:ext="edit" aspectratio="t"/>
                  <w10:wrap type="none"/>
                  <w10:anchorlock/>
                </v:shape>
                <o:OLEObject Type="Embed" ProgID="Equation.DSMT4" ShapeID="_x0000_i1136" DrawAspect="Content" ObjectID="_1468075836" r:id="rId233">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gridAfter w:val="1"/>
          <w:wAfter w:w="408" w:type="dxa"/>
          <w:trHeight w:val="20" w:hRule="atLeast"/>
          <w:jc w:val="center"/>
        </w:trPr>
        <w:tc>
          <w:tcPr>
            <w:tcW w:w="1413" w:type="dxa"/>
            <w:gridSpan w:val="3"/>
          </w:tcPr>
          <w:p>
            <w:pPr>
              <w:spacing w:line="360" w:lineRule="auto"/>
              <w:jc w:val="right"/>
              <w:rPr>
                <w:color w:val="000000" w:themeColor="text1"/>
                <w:sz w:val="24"/>
                <w:vertAlign w:val="subscript"/>
                <w14:textFill>
                  <w14:solidFill>
                    <w14:schemeClr w14:val="tx1"/>
                  </w14:solidFill>
                </w14:textFill>
              </w:rPr>
            </w:pPr>
            <w:r>
              <w:rPr>
                <w:color w:val="000000" w:themeColor="text1"/>
                <w:sz w:val="24"/>
                <w14:textFill>
                  <w14:solidFill>
                    <w14:schemeClr w14:val="tx1"/>
                  </w14:solidFill>
                </w14:textFill>
              </w:rPr>
              <w:t>表中</w:t>
            </w:r>
            <w:r>
              <w:rPr>
                <w:rFonts w:hint="eastAsia"/>
                <w:color w:val="000000" w:themeColor="text1"/>
                <w:sz w:val="24"/>
                <w14:textFill>
                  <w14:solidFill>
                    <w14:schemeClr w14:val="tx1"/>
                  </w14:solidFill>
                </w14:textFill>
              </w:rPr>
              <w:t>：</w:t>
            </w:r>
            <w:r>
              <w:rPr>
                <w:i/>
                <w:color w:val="000000" w:themeColor="text1"/>
                <w:sz w:val="24"/>
                <w14:textFill>
                  <w14:solidFill>
                    <w14:schemeClr w14:val="tx1"/>
                  </w14:solidFill>
                </w14:textFill>
              </w:rPr>
              <w:t>e</w:t>
            </w:r>
            <w:r>
              <w:rPr>
                <w:color w:val="000000" w:themeColor="text1"/>
                <w:sz w:val="24"/>
                <w:vertAlign w:val="subscript"/>
                <w14:textFill>
                  <w14:solidFill>
                    <w14:schemeClr w14:val="tx1"/>
                  </w14:solidFill>
                </w14:textFill>
              </w:rPr>
              <w:t>0</w:t>
            </w:r>
          </w:p>
        </w:tc>
        <w:tc>
          <w:tcPr>
            <w:tcW w:w="709"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802" w:type="dxa"/>
            <w:gridSpan w:val="3"/>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组合轴向压力作用点至柱截面重心的距离（mm）；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gridAfter w:val="1"/>
          <w:wAfter w:w="408" w:type="dxa"/>
          <w:trHeight w:val="20" w:hRule="atLeast"/>
          <w:jc w:val="center"/>
        </w:trPr>
        <w:tc>
          <w:tcPr>
            <w:tcW w:w="1413" w:type="dxa"/>
            <w:gridSpan w:val="3"/>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b</w:t>
            </w:r>
          </w:p>
        </w:tc>
        <w:tc>
          <w:tcPr>
            <w:tcW w:w="709"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802" w:type="dxa"/>
            <w:gridSpan w:val="3"/>
            <w:tcMar>
              <w:left w:w="0" w:type="dxa"/>
              <w:right w:w="0" w:type="dxa"/>
            </w:tcMa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柱的截面宽度（mm）；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gridAfter w:val="1"/>
          <w:wAfter w:w="408" w:type="dxa"/>
          <w:trHeight w:val="20" w:hRule="atLeast"/>
          <w:jc w:val="center"/>
        </w:trPr>
        <w:tc>
          <w:tcPr>
            <w:tcW w:w="1413" w:type="dxa"/>
            <w:gridSpan w:val="3"/>
          </w:tcPr>
          <w:p>
            <w:pPr>
              <w:spacing w:line="360" w:lineRule="auto"/>
              <w:jc w:val="right"/>
              <w:rPr>
                <w:color w:val="000000" w:themeColor="text1"/>
                <w:sz w:val="24"/>
                <w14:textFill>
                  <w14:solidFill>
                    <w14:schemeClr w14:val="tx1"/>
                  </w14:solidFill>
                </w14:textFill>
              </w:rPr>
            </w:pPr>
            <w:r>
              <w:rPr>
                <w:i/>
                <w:color w:val="000000" w:themeColor="text1"/>
                <w:sz w:val="24"/>
                <w14:textFill>
                  <w14:solidFill>
                    <w14:schemeClr w14:val="tx1"/>
                  </w14:solidFill>
                </w14:textFill>
              </w:rPr>
              <w:t>ρ</w:t>
            </w:r>
          </w:p>
        </w:tc>
        <w:tc>
          <w:tcPr>
            <w:tcW w:w="709"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802" w:type="dxa"/>
            <w:gridSpan w:val="3"/>
            <w:tcMar>
              <w:left w:w="0" w:type="dxa"/>
              <w:right w:w="0" w:type="dxa"/>
            </w:tcMa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柱全截面纵向受力钢筋配筋率；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gridAfter w:val="1"/>
          <w:wAfter w:w="408" w:type="dxa"/>
          <w:trHeight w:val="20" w:hRule="atLeast"/>
          <w:jc w:val="center"/>
        </w:trPr>
        <w:tc>
          <w:tcPr>
            <w:tcW w:w="1413" w:type="dxa"/>
            <w:gridSpan w:val="3"/>
          </w:tcPr>
          <w:p>
            <w:pPr>
              <w:spacing w:line="360" w:lineRule="auto"/>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μ</w:t>
            </w:r>
          </w:p>
        </w:tc>
        <w:tc>
          <w:tcPr>
            <w:tcW w:w="709"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802" w:type="dxa"/>
            <w:gridSpan w:val="3"/>
            <w:tcMar>
              <w:left w:w="0" w:type="dxa"/>
              <w:right w:w="0" w:type="dxa"/>
            </w:tcMar>
          </w:tcPr>
          <w:p>
            <w:pPr>
              <w:spacing w:line="360" w:lineRule="auto"/>
              <w:jc w:val="left"/>
              <w:rPr>
                <w:color w:val="000000" w:themeColor="text1"/>
                <w:sz w:val="24"/>
                <w14:textFill>
                  <w14:solidFill>
                    <w14:schemeClr w14:val="tx1"/>
                  </w14:solidFill>
                </w14:textFill>
              </w:rPr>
            </w:pPr>
            <w:r>
              <w:rPr>
                <w:rFonts w:hint="eastAsia"/>
                <w:sz w:val="24"/>
              </w:rPr>
              <w:t>高温</w:t>
            </w:r>
            <w:r>
              <w:rPr>
                <w:sz w:val="24"/>
              </w:rPr>
              <w:t>下组合轴向压力与该力作用点处柱常温轴向承载力之比</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p>
        </w:tc>
      </w:tr>
    </w:tbl>
    <w:p>
      <w:pPr>
        <w:autoSpaceDE w:val="0"/>
        <w:autoSpaceDN w:val="0"/>
        <w:adjustRightInd w:val="0"/>
        <w:spacing w:before="156" w:beforeLines="50" w:line="360" w:lineRule="auto"/>
        <w:rPr>
          <w:sz w:val="24"/>
        </w:rPr>
      </w:pPr>
      <w:bookmarkStart w:id="214" w:name="_Toc57798631"/>
      <w:bookmarkStart w:id="215" w:name="_Toc58101090"/>
      <w:bookmarkStart w:id="216" w:name="_Toc90288920"/>
      <w:bookmarkStart w:id="217" w:name="_Toc76674017"/>
      <w:bookmarkStart w:id="218" w:name="_Toc90287856"/>
      <w:r>
        <w:rPr>
          <w:rFonts w:hint="eastAsia"/>
          <w:b/>
          <w:bCs/>
          <w:sz w:val="24"/>
        </w:rPr>
        <w:t>6</w:t>
      </w:r>
      <w:r>
        <w:rPr>
          <w:b/>
          <w:bCs/>
          <w:sz w:val="24"/>
        </w:rPr>
        <w:t>.0.5</w:t>
      </w:r>
      <w:r>
        <w:rPr>
          <w:sz w:val="24"/>
        </w:rPr>
        <w:t xml:space="preserve"> </w:t>
      </w:r>
      <w:r>
        <w:rPr>
          <w:rFonts w:hint="eastAsia"/>
          <w:sz w:val="24"/>
        </w:rPr>
        <w:t xml:space="preserve"> 当高强混凝土构件按本标准</w:t>
      </w:r>
      <w:r>
        <w:rPr>
          <w:sz w:val="24"/>
        </w:rPr>
        <w:t>第6.0.2条采取防高温爆裂措施</w:t>
      </w:r>
      <w:r>
        <w:rPr>
          <w:rFonts w:hint="eastAsia"/>
          <w:sz w:val="24"/>
        </w:rPr>
        <w:t>时，高强混凝土构件的耐性极限验算可按本标准第5</w:t>
      </w:r>
      <w:r>
        <w:rPr>
          <w:sz w:val="24"/>
        </w:rPr>
        <w:t>.2.2</w:t>
      </w:r>
      <w:r>
        <w:rPr>
          <w:rFonts w:hint="eastAsia"/>
          <w:sz w:val="24"/>
        </w:rPr>
        <w:t>条、第5</w:t>
      </w:r>
      <w:r>
        <w:rPr>
          <w:sz w:val="24"/>
        </w:rPr>
        <w:t>.3.2</w:t>
      </w:r>
      <w:r>
        <w:rPr>
          <w:rFonts w:hint="eastAsia"/>
          <w:sz w:val="24"/>
        </w:rPr>
        <w:t>条、第5</w:t>
      </w:r>
      <w:r>
        <w:rPr>
          <w:sz w:val="24"/>
        </w:rPr>
        <w:t>.3.3</w:t>
      </w:r>
      <w:r>
        <w:rPr>
          <w:rFonts w:hint="eastAsia"/>
          <w:sz w:val="24"/>
        </w:rPr>
        <w:t>条、第5</w:t>
      </w:r>
      <w:r>
        <w:rPr>
          <w:sz w:val="24"/>
        </w:rPr>
        <w:t>.3.4</w:t>
      </w:r>
      <w:r>
        <w:rPr>
          <w:rFonts w:hint="eastAsia"/>
          <w:sz w:val="24"/>
        </w:rPr>
        <w:t>条和第5</w:t>
      </w:r>
      <w:r>
        <w:rPr>
          <w:sz w:val="24"/>
        </w:rPr>
        <w:t>.4.2</w:t>
      </w:r>
      <w:r>
        <w:rPr>
          <w:rFonts w:hint="eastAsia"/>
          <w:sz w:val="24"/>
        </w:rPr>
        <w:t>条的规定进行。</w:t>
      </w:r>
    </w:p>
    <w:p>
      <w:pPr>
        <w:spacing w:before="156" w:beforeLines="50" w:line="360" w:lineRule="auto"/>
        <w:rPr>
          <w:sz w:val="24"/>
        </w:rPr>
      </w:pPr>
      <w:r>
        <w:rPr>
          <w:b/>
          <w:bCs/>
          <w:sz w:val="24"/>
        </w:rPr>
        <w:t>6.</w:t>
      </w:r>
      <w:r>
        <w:rPr>
          <w:rFonts w:hint="eastAsia"/>
          <w:b/>
          <w:bCs/>
          <w:sz w:val="24"/>
        </w:rPr>
        <w:t>0</w:t>
      </w:r>
      <w:r>
        <w:rPr>
          <w:b/>
          <w:bCs/>
          <w:sz w:val="24"/>
        </w:rPr>
        <w:t xml:space="preserve">.6 </w:t>
      </w:r>
      <w:r>
        <w:rPr>
          <w:rFonts w:hint="eastAsia"/>
          <w:b/>
          <w:bCs/>
          <w:sz w:val="24"/>
        </w:rPr>
        <w:t xml:space="preserve"> </w:t>
      </w:r>
      <w:r>
        <w:rPr>
          <w:rFonts w:hint="eastAsia"/>
          <w:sz w:val="24"/>
        </w:rPr>
        <w:t>当</w:t>
      </w:r>
      <w:r>
        <w:rPr>
          <w:sz w:val="24"/>
        </w:rPr>
        <w:t>高强混凝土柱</w:t>
      </w:r>
      <w:r>
        <w:rPr>
          <w:rFonts w:hint="eastAsia"/>
          <w:sz w:val="24"/>
        </w:rPr>
        <w:t>未采取可靠的</w:t>
      </w:r>
      <w:r>
        <w:rPr>
          <w:sz w:val="24"/>
        </w:rPr>
        <w:t>防高温爆裂措施</w:t>
      </w:r>
      <w:r>
        <w:rPr>
          <w:rFonts w:hint="eastAsia"/>
          <w:sz w:val="24"/>
        </w:rPr>
        <w:t>时，按照本标准第5.3.</w:t>
      </w:r>
      <w:r>
        <w:rPr>
          <w:sz w:val="24"/>
        </w:rPr>
        <w:t>2</w:t>
      </w:r>
      <w:r>
        <w:rPr>
          <w:rFonts w:hint="eastAsia"/>
          <w:sz w:val="24"/>
        </w:rPr>
        <w:t>条规定确定的</w:t>
      </w:r>
      <w:r>
        <w:rPr>
          <w:sz w:val="24"/>
        </w:rPr>
        <w:t>纵向受力钢筋的保护层最小厚度</w:t>
      </w:r>
      <w:r>
        <w:rPr>
          <w:rFonts w:hint="eastAsia"/>
          <w:sz w:val="24"/>
        </w:rPr>
        <w:t>应</w:t>
      </w:r>
      <w:r>
        <w:rPr>
          <w:sz w:val="24"/>
        </w:rPr>
        <w:t>调整为</w:t>
      </w:r>
      <w:r>
        <w:rPr>
          <w:i/>
          <w:sz w:val="24"/>
        </w:rPr>
        <w:t>kc</w:t>
      </w:r>
      <w:r>
        <w:rPr>
          <w:sz w:val="24"/>
          <w:vertAlign w:val="subscript"/>
        </w:rPr>
        <w:t>min</w:t>
      </w:r>
      <w:r>
        <w:rPr>
          <w:sz w:val="24"/>
        </w:rPr>
        <w:t>+2</w:t>
      </w:r>
      <w:r>
        <w:rPr>
          <w:rFonts w:hint="eastAsia"/>
          <w:sz w:val="24"/>
        </w:rPr>
        <w:t xml:space="preserve"> </w:t>
      </w:r>
      <w:r>
        <w:rPr>
          <w:sz w:val="24"/>
        </w:rPr>
        <w:t>mm，矩形柱最小截面尺寸和圆柱最小直径</w:t>
      </w:r>
      <w:r>
        <w:rPr>
          <w:rFonts w:hint="eastAsia"/>
          <w:sz w:val="24"/>
        </w:rPr>
        <w:t>应</w:t>
      </w:r>
      <w:r>
        <w:rPr>
          <w:sz w:val="24"/>
        </w:rPr>
        <w:t>增大2</w:t>
      </w:r>
      <w:r>
        <w:rPr>
          <w:i/>
          <w:sz w:val="24"/>
        </w:rPr>
        <w:t>c</w:t>
      </w:r>
      <w:r>
        <w:rPr>
          <w:sz w:val="24"/>
          <w:vertAlign w:val="subscript"/>
        </w:rPr>
        <w:t>min</w:t>
      </w:r>
      <w:r>
        <w:rPr>
          <w:rFonts w:ascii="宋体" w:hAnsi="宋体"/>
          <w:sz w:val="24"/>
        </w:rPr>
        <w:t>(</w:t>
      </w:r>
      <w:r>
        <w:rPr>
          <w:i/>
          <w:sz w:val="24"/>
        </w:rPr>
        <w:t>k</w:t>
      </w:r>
      <w:r>
        <w:rPr>
          <w:rFonts w:ascii="宋体" w:hAnsi="宋体"/>
          <w:sz w:val="24"/>
        </w:rPr>
        <w:t>-</w:t>
      </w:r>
      <w:r>
        <w:rPr>
          <w:sz w:val="24"/>
        </w:rPr>
        <w:t>1</w:t>
      </w:r>
      <w:r>
        <w:rPr>
          <w:rFonts w:ascii="宋体" w:hAnsi="宋体"/>
          <w:sz w:val="24"/>
        </w:rPr>
        <w:t>)</w:t>
      </w:r>
      <w:r>
        <w:rPr>
          <w:sz w:val="24"/>
        </w:rPr>
        <w:t xml:space="preserve"> +4</w:t>
      </w:r>
      <w:r>
        <w:rPr>
          <w:rFonts w:hint="eastAsia"/>
          <w:sz w:val="24"/>
        </w:rPr>
        <w:t xml:space="preserve"> </w:t>
      </w:r>
      <w:r>
        <w:rPr>
          <w:sz w:val="24"/>
        </w:rPr>
        <w:t>mm</w:t>
      </w:r>
      <w:r>
        <w:rPr>
          <w:rFonts w:hint="eastAsia"/>
          <w:sz w:val="24"/>
        </w:rPr>
        <w:t>。</w:t>
      </w:r>
      <w:r>
        <w:rPr>
          <w:rFonts w:hint="eastAsia"/>
          <w:iCs/>
          <w:sz w:val="24"/>
        </w:rPr>
        <w:t>其中，</w:t>
      </w:r>
      <w:r>
        <w:rPr>
          <w:i/>
          <w:sz w:val="24"/>
        </w:rPr>
        <w:t>c</w:t>
      </w:r>
      <w:r>
        <w:rPr>
          <w:sz w:val="24"/>
          <w:vertAlign w:val="subscript"/>
        </w:rPr>
        <w:t>min</w:t>
      </w:r>
      <w:r>
        <w:rPr>
          <w:sz w:val="24"/>
        </w:rPr>
        <w:t>为</w:t>
      </w:r>
      <w:r>
        <w:rPr>
          <w:rFonts w:hint="eastAsia"/>
          <w:sz w:val="24"/>
        </w:rPr>
        <w:t>本标准第5.3.</w:t>
      </w:r>
      <w:r>
        <w:rPr>
          <w:sz w:val="24"/>
        </w:rPr>
        <w:t>2</w:t>
      </w:r>
      <w:r>
        <w:rPr>
          <w:rFonts w:hint="eastAsia"/>
          <w:sz w:val="24"/>
        </w:rPr>
        <w:t>条</w:t>
      </w:r>
      <w:r>
        <w:rPr>
          <w:sz w:val="24"/>
        </w:rPr>
        <w:t>表5</w:t>
      </w:r>
      <w:r>
        <w:rPr>
          <w:rFonts w:ascii="宋体" w:hAnsi="宋体"/>
          <w:sz w:val="24"/>
        </w:rPr>
        <w:t>.</w:t>
      </w:r>
      <w:r>
        <w:rPr>
          <w:sz w:val="24"/>
        </w:rPr>
        <w:t>3</w:t>
      </w:r>
      <w:r>
        <w:rPr>
          <w:rFonts w:ascii="宋体" w:hAnsi="宋体"/>
          <w:sz w:val="24"/>
        </w:rPr>
        <w:t>.</w:t>
      </w:r>
      <w:r>
        <w:rPr>
          <w:sz w:val="24"/>
        </w:rPr>
        <w:t>2给出的纵向受力钢筋保护层厚度的最小值</w:t>
      </w:r>
      <w:r>
        <w:rPr>
          <w:rFonts w:hint="eastAsia"/>
          <w:sz w:val="24"/>
        </w:rPr>
        <w:t>。</w:t>
      </w:r>
    </w:p>
    <w:p>
      <w:pP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br w:type="page"/>
      </w:r>
    </w:p>
    <w:p>
      <w:pPr>
        <w:pStyle w:val="2"/>
      </w:pPr>
      <w:bookmarkStart w:id="219" w:name="_Toc6027"/>
      <w:bookmarkStart w:id="220" w:name="_Toc6839"/>
      <w:bookmarkStart w:id="221" w:name="_Toc2941"/>
      <w:bookmarkStart w:id="222" w:name="_Toc123894282"/>
      <w:bookmarkStart w:id="223" w:name="_Toc14554"/>
      <w:bookmarkStart w:id="224" w:name="_Toc16193"/>
      <w:r>
        <w:t>7</w:t>
      </w:r>
      <w:r>
        <w:rPr>
          <w:rFonts w:hint="eastAsia"/>
        </w:rPr>
        <w:t xml:space="preserve">  </w:t>
      </w:r>
      <w:r>
        <w:t>预应力混凝土构件</w:t>
      </w:r>
      <w:bookmarkEnd w:id="214"/>
      <w:bookmarkEnd w:id="215"/>
      <w:bookmarkEnd w:id="216"/>
      <w:bookmarkEnd w:id="217"/>
      <w:bookmarkEnd w:id="218"/>
      <w:bookmarkEnd w:id="219"/>
      <w:bookmarkEnd w:id="220"/>
      <w:bookmarkEnd w:id="221"/>
      <w:bookmarkEnd w:id="222"/>
      <w:bookmarkEnd w:id="223"/>
      <w:bookmarkEnd w:id="224"/>
    </w:p>
    <w:p>
      <w:pPr>
        <w:spacing w:line="360" w:lineRule="auto"/>
        <w:ind w:left="2"/>
        <w:rPr>
          <w:sz w:val="24"/>
        </w:rPr>
      </w:pPr>
      <w:r>
        <w:rPr>
          <w:b/>
          <w:sz w:val="24"/>
        </w:rPr>
        <w:t xml:space="preserve">7.0.1 </w:t>
      </w:r>
      <w:r>
        <w:rPr>
          <w:rFonts w:hint="eastAsia"/>
          <w:b/>
          <w:sz w:val="24"/>
        </w:rPr>
        <w:t xml:space="preserve"> </w:t>
      </w:r>
      <w:r>
        <w:rPr>
          <w:sz w:val="24"/>
        </w:rPr>
        <w:t>高温下预应力混凝土构件的承载力计算可采用常温下预应力混凝土构件的计算原则和方法，但</w:t>
      </w:r>
      <w:r>
        <w:rPr>
          <w:rFonts w:hint="eastAsia"/>
          <w:sz w:val="24"/>
        </w:rPr>
        <w:t>应</w:t>
      </w:r>
      <w:r>
        <w:rPr>
          <w:sz w:val="24"/>
        </w:rPr>
        <w:t>依据截面温度场</w:t>
      </w:r>
      <w:r>
        <w:rPr>
          <w:rFonts w:hint="eastAsia"/>
          <w:sz w:val="24"/>
        </w:rPr>
        <w:t>采用按本标准第4</w:t>
      </w:r>
      <w:r>
        <w:rPr>
          <w:sz w:val="24"/>
        </w:rPr>
        <w:t>.1</w:t>
      </w:r>
      <w:r>
        <w:rPr>
          <w:rFonts w:hint="eastAsia"/>
          <w:sz w:val="24"/>
        </w:rPr>
        <w:t>节、第4</w:t>
      </w:r>
      <w:r>
        <w:rPr>
          <w:sz w:val="24"/>
        </w:rPr>
        <w:t>.2</w:t>
      </w:r>
      <w:r>
        <w:rPr>
          <w:rFonts w:hint="eastAsia"/>
          <w:sz w:val="24"/>
        </w:rPr>
        <w:t>节和第4</w:t>
      </w:r>
      <w:r>
        <w:rPr>
          <w:sz w:val="24"/>
        </w:rPr>
        <w:t>.4</w:t>
      </w:r>
      <w:r>
        <w:rPr>
          <w:rFonts w:hint="eastAsia"/>
          <w:sz w:val="24"/>
        </w:rPr>
        <w:t>节的折减系数修正普通</w:t>
      </w:r>
      <w:r>
        <w:rPr>
          <w:sz w:val="24"/>
        </w:rPr>
        <w:t>钢筋</w:t>
      </w:r>
      <w:r>
        <w:rPr>
          <w:rFonts w:hint="eastAsia"/>
          <w:sz w:val="24"/>
        </w:rPr>
        <w:t>、预应力钢筋</w:t>
      </w:r>
      <w:r>
        <w:rPr>
          <w:sz w:val="24"/>
        </w:rPr>
        <w:t>和混凝土的力学性能</w:t>
      </w:r>
      <w:r>
        <w:rPr>
          <w:rFonts w:hint="eastAsia"/>
          <w:sz w:val="24"/>
        </w:rPr>
        <w:t>。</w:t>
      </w:r>
    </w:p>
    <w:p>
      <w:pPr>
        <w:spacing w:before="156" w:beforeLines="50" w:line="360" w:lineRule="auto"/>
        <w:rPr>
          <w:sz w:val="24"/>
        </w:rPr>
      </w:pPr>
      <w:r>
        <w:rPr>
          <w:b/>
          <w:sz w:val="24"/>
        </w:rPr>
        <w:t xml:space="preserve">7.0.2 </w:t>
      </w:r>
      <w:r>
        <w:rPr>
          <w:rFonts w:hint="eastAsia"/>
          <w:b/>
          <w:sz w:val="24"/>
        </w:rPr>
        <w:t xml:space="preserve"> </w:t>
      </w:r>
      <w:r>
        <w:rPr>
          <w:rFonts w:hint="eastAsia"/>
          <w:sz w:val="24"/>
        </w:rPr>
        <w:t>对含水率超过3.5%的预应力混凝土梁、板、柱等构件，宜</w:t>
      </w:r>
      <w:r>
        <w:rPr>
          <w:sz w:val="24"/>
        </w:rPr>
        <w:t>按</w:t>
      </w:r>
      <w:r>
        <w:rPr>
          <w:rFonts w:hint="eastAsia"/>
          <w:sz w:val="24"/>
        </w:rPr>
        <w:t>本标准</w:t>
      </w:r>
      <w:r>
        <w:rPr>
          <w:sz w:val="24"/>
        </w:rPr>
        <w:t>第6</w:t>
      </w:r>
      <w:r>
        <w:rPr>
          <w:rFonts w:hint="eastAsia"/>
          <w:sz w:val="24"/>
        </w:rPr>
        <w:t>.</w:t>
      </w:r>
      <w:r>
        <w:rPr>
          <w:sz w:val="24"/>
        </w:rPr>
        <w:t>0</w:t>
      </w:r>
      <w:r>
        <w:rPr>
          <w:rFonts w:hint="eastAsia"/>
          <w:sz w:val="24"/>
        </w:rPr>
        <w:t>.</w:t>
      </w:r>
      <w:r>
        <w:rPr>
          <w:sz w:val="24"/>
        </w:rPr>
        <w:t>2条的</w:t>
      </w:r>
      <w:r>
        <w:rPr>
          <w:rFonts w:hint="eastAsia"/>
          <w:sz w:val="24"/>
        </w:rPr>
        <w:t>要求采取防高温爆裂措施，也可</w:t>
      </w:r>
      <w:r>
        <w:rPr>
          <w:sz w:val="24"/>
        </w:rPr>
        <w:t>在受力钢筋外侧的混凝土保护层内配置钢筋网，</w:t>
      </w:r>
      <w:r>
        <w:rPr>
          <w:rFonts w:hint="eastAsia"/>
          <w:sz w:val="24"/>
        </w:rPr>
        <w:t>且</w:t>
      </w:r>
      <w:r>
        <w:rPr>
          <w:sz w:val="24"/>
        </w:rPr>
        <w:t>钢筋网的钢筋直径不宜小于6</w:t>
      </w:r>
      <w:r>
        <w:rPr>
          <w:rFonts w:hint="eastAsia"/>
          <w:sz w:val="24"/>
        </w:rPr>
        <w:t xml:space="preserve"> </w:t>
      </w:r>
      <w:r>
        <w:rPr>
          <w:sz w:val="24"/>
        </w:rPr>
        <w:t>mm</w:t>
      </w:r>
      <w:r>
        <w:rPr>
          <w:rFonts w:hint="eastAsia"/>
          <w:sz w:val="24"/>
        </w:rPr>
        <w:t>、</w:t>
      </w:r>
      <w:r>
        <w:rPr>
          <w:sz w:val="24"/>
        </w:rPr>
        <w:t>网格边长不宜大于150</w:t>
      </w:r>
      <w:r>
        <w:rPr>
          <w:rFonts w:hint="eastAsia"/>
          <w:sz w:val="24"/>
        </w:rPr>
        <w:t xml:space="preserve"> </w:t>
      </w:r>
      <w:r>
        <w:rPr>
          <w:sz w:val="24"/>
        </w:rPr>
        <w:t>mm</w:t>
      </w:r>
      <w:r>
        <w:rPr>
          <w:rFonts w:hint="eastAsia"/>
          <w:sz w:val="24"/>
        </w:rPr>
        <w:t>、</w:t>
      </w:r>
      <w:r>
        <w:rPr>
          <w:sz w:val="24"/>
        </w:rPr>
        <w:t>钢筋网外层钢筋的混凝土保护层厚度不</w:t>
      </w:r>
      <w:r>
        <w:rPr>
          <w:rFonts w:hint="eastAsia"/>
          <w:sz w:val="24"/>
        </w:rPr>
        <w:t>应</w:t>
      </w:r>
      <w:r>
        <w:rPr>
          <w:sz w:val="24"/>
        </w:rPr>
        <w:t>小于</w:t>
      </w:r>
      <w:r>
        <w:rPr>
          <w:rFonts w:hint="eastAsia"/>
          <w:sz w:val="24"/>
        </w:rPr>
        <w:t>现行国家标准</w:t>
      </w:r>
      <w:r>
        <w:rPr>
          <w:sz w:val="24"/>
        </w:rPr>
        <w:t>《混凝土结构设计规范》</w:t>
      </w:r>
      <w:r>
        <w:rPr>
          <w:rFonts w:hint="eastAsia"/>
          <w:sz w:val="24"/>
        </w:rPr>
        <w:t xml:space="preserve"> </w:t>
      </w:r>
      <w:r>
        <w:rPr>
          <w:sz w:val="24"/>
        </w:rPr>
        <w:t>GB 50010要求的保护层厚度</w:t>
      </w:r>
      <w:r>
        <w:rPr>
          <w:rFonts w:hint="eastAsia"/>
          <w:sz w:val="24"/>
        </w:rPr>
        <w:t>。</w:t>
      </w:r>
    </w:p>
    <w:p>
      <w:pPr>
        <w:spacing w:before="156" w:beforeLines="50" w:line="360" w:lineRule="auto"/>
        <w:rPr>
          <w:i/>
          <w:color w:val="000000" w:themeColor="text1"/>
          <w:sz w:val="24"/>
          <w14:textFill>
            <w14:solidFill>
              <w14:schemeClr w14:val="tx1"/>
            </w14:solidFill>
          </w14:textFill>
        </w:rPr>
      </w:pPr>
      <w:r>
        <w:rPr>
          <w:b/>
          <w:sz w:val="24"/>
        </w:rPr>
        <w:t xml:space="preserve">7.0.3 </w:t>
      </w:r>
      <w:r>
        <w:rPr>
          <w:rFonts w:hint="eastAsia"/>
          <w:b/>
          <w:sz w:val="24"/>
        </w:rPr>
        <w:t xml:space="preserve"> </w:t>
      </w:r>
      <w:r>
        <w:rPr>
          <w:sz w:val="24"/>
        </w:rPr>
        <w:t>当</w:t>
      </w:r>
      <w:r>
        <w:rPr>
          <w:rFonts w:hint="eastAsia"/>
          <w:sz w:val="24"/>
        </w:rPr>
        <w:t>后张</w:t>
      </w:r>
      <w:r>
        <w:rPr>
          <w:sz w:val="24"/>
        </w:rPr>
        <w:t>预应力混凝土梁纵向预应力钢筋梁底和梁侧的保护层厚度不小于</w:t>
      </w:r>
      <w:r>
        <w:rPr>
          <w:color w:val="000000" w:themeColor="text1"/>
          <w:sz w:val="24"/>
          <w14:textFill>
            <w14:solidFill>
              <w14:schemeClr w14:val="tx1"/>
            </w14:solidFill>
          </w14:textFill>
        </w:rPr>
        <w:t>表7.0.3的规定时，梁的耐火极限</w:t>
      </w:r>
      <w:r>
        <w:rPr>
          <w:rFonts w:hint="eastAsia"/>
          <w:color w:val="000000" w:themeColor="text1"/>
          <w:sz w:val="24"/>
          <w14:textFill>
            <w14:solidFill>
              <w14:schemeClr w14:val="tx1"/>
            </w14:solidFill>
          </w14:textFill>
        </w:rPr>
        <w:t>可不进行验算</w:t>
      </w:r>
      <w:r>
        <w:rPr>
          <w:color w:val="000000" w:themeColor="text1"/>
          <w:sz w:val="24"/>
          <w14:textFill>
            <w14:solidFill>
              <w14:schemeClr w14:val="tx1"/>
            </w14:solidFill>
          </w14:textFill>
        </w:rPr>
        <w:t>。</w:t>
      </w:r>
    </w:p>
    <w:p>
      <w:pPr>
        <w:spacing w:line="30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表7.0.3 </w:t>
      </w:r>
      <w:r>
        <w:rPr>
          <w:rFonts w:hint="eastAsia"/>
          <w:b/>
          <w:color w:val="000000" w:themeColor="text1"/>
          <w:szCs w:val="21"/>
          <w14:textFill>
            <w14:solidFill>
              <w14:schemeClr w14:val="tx1"/>
            </w14:solidFill>
          </w14:textFill>
        </w:rPr>
        <w:t xml:space="preserve"> </w:t>
      </w:r>
      <w:r>
        <w:rPr>
          <w:b/>
          <w:color w:val="000000" w:themeColor="text1"/>
          <w14:textFill>
            <w14:solidFill>
              <w14:schemeClr w14:val="tx1"/>
            </w14:solidFill>
          </w14:textFill>
        </w:rPr>
        <w:t>纵向预应力钢筋梁底和梁侧的保护层厚度的最小值</w:t>
      </w:r>
    </w:p>
    <w:tbl>
      <w:tblPr>
        <w:tblStyle w:val="32"/>
        <w:tblW w:w="0" w:type="auto"/>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597"/>
        <w:gridCol w:w="1475"/>
        <w:gridCol w:w="147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约束条件</w:t>
            </w:r>
          </w:p>
        </w:tc>
        <w:tc>
          <w:tcPr>
            <w:tcW w:w="2597"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梁截面宽度</w:t>
            </w:r>
            <w:r>
              <w:rPr>
                <w:i/>
                <w:color w:val="000000" w:themeColor="text1"/>
                <w:szCs w:val="21"/>
                <w14:textFill>
                  <w14:solidFill>
                    <w14:schemeClr w14:val="tx1"/>
                  </w14:solidFill>
                </w14:textFill>
              </w:rPr>
              <w:t>b</w:t>
            </w:r>
            <w:r>
              <w:rPr>
                <w:color w:val="000000" w:themeColor="text1"/>
                <w:szCs w:val="21"/>
                <w14:textFill>
                  <w14:solidFill>
                    <w14:schemeClr w14:val="tx1"/>
                  </w14:solidFill>
                </w14:textFill>
              </w:rPr>
              <w:t>（mm）</w:t>
            </w:r>
          </w:p>
        </w:tc>
        <w:tc>
          <w:tcPr>
            <w:tcW w:w="4425" w:type="dxa"/>
            <w:gridSpan w:val="3"/>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耐火极限（min）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jc w:val="center"/>
              <w:rPr>
                <w:color w:val="000000" w:themeColor="text1"/>
                <w:szCs w:val="21"/>
                <w14:textFill>
                  <w14:solidFill>
                    <w14:schemeClr w14:val="tx1"/>
                  </w14:solidFill>
                </w14:textFill>
              </w:rPr>
            </w:pPr>
          </w:p>
        </w:tc>
        <w:tc>
          <w:tcPr>
            <w:tcW w:w="2597" w:type="dxa"/>
            <w:vMerge w:val="continue"/>
            <w:vAlign w:val="center"/>
          </w:tcPr>
          <w:p>
            <w:pPr>
              <w:jc w:val="center"/>
              <w:rPr>
                <w:color w:val="000000" w:themeColor="text1"/>
                <w:szCs w:val="21"/>
                <w14:textFill>
                  <w14:solidFill>
                    <w14:schemeClr w14:val="tx1"/>
                  </w14:solidFill>
                </w14:textFill>
              </w:rPr>
            </w:pP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 支</w:t>
            </w:r>
          </w:p>
        </w:tc>
        <w:tc>
          <w:tcPr>
            <w:tcW w:w="259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r>
              <w:rPr>
                <w:rFonts w:ascii="宋体" w:hAnsi="宋体"/>
                <w:color w:val="000000" w:themeColor="text1"/>
                <w:szCs w:val="21"/>
                <w14:textFill>
                  <w14:solidFill>
                    <w14:schemeClr w14:val="tx1"/>
                  </w14:solidFill>
                </w14:textFill>
              </w:rPr>
              <w:t>≤</w:t>
            </w:r>
            <w:r>
              <w:rPr>
                <w:i/>
                <w:color w:val="000000" w:themeColor="text1"/>
                <w:szCs w:val="21"/>
                <w14:textFill>
                  <w14:solidFill>
                    <w14:schemeClr w14:val="tx1"/>
                  </w14:solidFill>
                </w14:textFill>
              </w:rPr>
              <w:t>b</w:t>
            </w:r>
            <w:r>
              <w:rPr>
                <w:color w:val="000000" w:themeColor="text1"/>
                <w:szCs w:val="21"/>
                <w14:textFill>
                  <w14:solidFill>
                    <w14:schemeClr w14:val="tx1"/>
                  </w14:solidFill>
                </w14:textFill>
              </w:rPr>
              <w:t>＜300</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65</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 支</w:t>
            </w:r>
          </w:p>
        </w:tc>
        <w:tc>
          <w:tcPr>
            <w:tcW w:w="2597" w:type="dxa"/>
            <w:vAlign w:val="center"/>
          </w:tcPr>
          <w:p>
            <w:pPr>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300</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连 续</w:t>
            </w:r>
          </w:p>
        </w:tc>
        <w:tc>
          <w:tcPr>
            <w:tcW w:w="259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r>
              <w:rPr>
                <w:rFonts w:ascii="宋体" w:hAnsi="宋体"/>
                <w:color w:val="000000" w:themeColor="text1"/>
                <w:szCs w:val="21"/>
                <w14:textFill>
                  <w14:solidFill>
                    <w14:schemeClr w14:val="tx1"/>
                  </w14:solidFill>
                </w14:textFill>
              </w:rPr>
              <w:t>≤</w:t>
            </w:r>
            <w:r>
              <w:rPr>
                <w:i/>
                <w:color w:val="000000" w:themeColor="text1"/>
                <w:szCs w:val="21"/>
                <w14:textFill>
                  <w14:solidFill>
                    <w14:schemeClr w14:val="tx1"/>
                  </w14:solidFill>
                </w14:textFill>
              </w:rPr>
              <w:t>b</w:t>
            </w:r>
            <w:r>
              <w:rPr>
                <w:color w:val="000000" w:themeColor="text1"/>
                <w:szCs w:val="21"/>
                <w14:textFill>
                  <w14:solidFill>
                    <w14:schemeClr w14:val="tx1"/>
                  </w14:solidFill>
                </w14:textFill>
              </w:rPr>
              <w:t>＜300</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连 续</w:t>
            </w:r>
          </w:p>
        </w:tc>
        <w:tc>
          <w:tcPr>
            <w:tcW w:w="2597" w:type="dxa"/>
            <w:vAlign w:val="center"/>
          </w:tcPr>
          <w:p>
            <w:pPr>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300</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c>
          <w:tcPr>
            <w:tcW w:w="14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mm</w:t>
            </w:r>
          </w:p>
        </w:tc>
      </w:tr>
    </w:tbl>
    <w:p>
      <w:pPr>
        <w:ind w:left="828" w:leftChars="104" w:hanging="610" w:hangingChars="339"/>
        <w:rPr>
          <w:sz w:val="18"/>
          <w:szCs w:val="18"/>
        </w:rPr>
      </w:pPr>
      <w:r>
        <w:rPr>
          <w:sz w:val="18"/>
          <w:szCs w:val="18"/>
        </w:rPr>
        <w:t>注：</w:t>
      </w:r>
      <w:r>
        <w:rPr>
          <w:rFonts w:hint="eastAsia"/>
          <w:sz w:val="18"/>
          <w:szCs w:val="18"/>
        </w:rPr>
        <w:t>1</w:t>
      </w:r>
      <w:r>
        <w:rPr>
          <w:sz w:val="18"/>
          <w:szCs w:val="18"/>
        </w:rPr>
        <w:t xml:space="preserve"> 表中数值</w:t>
      </w:r>
      <w:r>
        <w:rPr>
          <w:rFonts w:hint="eastAsia"/>
          <w:sz w:val="18"/>
          <w:szCs w:val="18"/>
        </w:rPr>
        <w:t>是针对按本标准第3. 1. 3条计算</w:t>
      </w:r>
      <w:r>
        <w:rPr>
          <w:sz w:val="18"/>
          <w:szCs w:val="18"/>
        </w:rPr>
        <w:t>的</w:t>
      </w:r>
      <w:r>
        <w:rPr>
          <w:rFonts w:hint="eastAsia"/>
          <w:sz w:val="18"/>
          <w:szCs w:val="18"/>
        </w:rPr>
        <w:t>高温下</w:t>
      </w:r>
      <w:r>
        <w:rPr>
          <w:sz w:val="18"/>
          <w:szCs w:val="18"/>
        </w:rPr>
        <w:t>梁控制截面组合弯矩</w:t>
      </w:r>
      <w:r>
        <w:rPr>
          <w:rFonts w:hint="eastAsia"/>
          <w:sz w:val="18"/>
          <w:szCs w:val="18"/>
        </w:rPr>
        <w:t>与该截面</w:t>
      </w:r>
      <w:r>
        <w:rPr>
          <w:sz w:val="18"/>
          <w:szCs w:val="18"/>
        </w:rPr>
        <w:t>常温受弯承载力</w:t>
      </w:r>
      <w:r>
        <w:rPr>
          <w:rFonts w:hint="eastAsia"/>
          <w:sz w:val="18"/>
          <w:szCs w:val="18"/>
        </w:rPr>
        <w:t>之比（</w:t>
      </w:r>
      <w:r>
        <w:rPr>
          <w:rFonts w:hint="eastAsia"/>
          <w:i/>
          <w:iCs/>
          <w:sz w:val="18"/>
          <w:szCs w:val="18"/>
        </w:rPr>
        <w:t>M</w:t>
      </w:r>
      <w:r>
        <w:rPr>
          <w:sz w:val="18"/>
          <w:szCs w:val="18"/>
        </w:rPr>
        <w:t>/</w:t>
      </w:r>
      <w:r>
        <w:rPr>
          <w:i/>
          <w:iCs/>
          <w:sz w:val="18"/>
          <w:szCs w:val="18"/>
        </w:rPr>
        <w:t>M</w:t>
      </w:r>
      <w:r>
        <w:rPr>
          <w:sz w:val="18"/>
          <w:szCs w:val="18"/>
          <w:vertAlign w:val="subscript"/>
        </w:rPr>
        <w:t>u</w:t>
      </w:r>
      <w:r>
        <w:rPr>
          <w:rFonts w:hint="eastAsia"/>
          <w:sz w:val="18"/>
          <w:szCs w:val="18"/>
        </w:rPr>
        <w:t>）为0.</w:t>
      </w:r>
      <w:r>
        <w:rPr>
          <w:sz w:val="18"/>
          <w:szCs w:val="18"/>
        </w:rPr>
        <w:t>6</w:t>
      </w:r>
      <w:r>
        <w:rPr>
          <w:rFonts w:hint="eastAsia"/>
          <w:sz w:val="18"/>
          <w:szCs w:val="18"/>
        </w:rPr>
        <w:t>提出的；当</w:t>
      </w:r>
      <w:r>
        <w:rPr>
          <w:rFonts w:hint="eastAsia"/>
          <w:i/>
          <w:iCs/>
          <w:sz w:val="18"/>
          <w:szCs w:val="18"/>
        </w:rPr>
        <w:t>M</w:t>
      </w:r>
      <w:r>
        <w:rPr>
          <w:sz w:val="18"/>
          <w:szCs w:val="18"/>
        </w:rPr>
        <w:t>/</w:t>
      </w:r>
      <w:r>
        <w:rPr>
          <w:i/>
          <w:iCs/>
          <w:sz w:val="18"/>
          <w:szCs w:val="18"/>
        </w:rPr>
        <w:t>M</w:t>
      </w:r>
      <w:r>
        <w:rPr>
          <w:sz w:val="18"/>
          <w:szCs w:val="18"/>
          <w:vertAlign w:val="subscript"/>
        </w:rPr>
        <w:t>u</w:t>
      </w:r>
      <w:r>
        <w:rPr>
          <w:i/>
          <w:sz w:val="18"/>
          <w:szCs w:val="18"/>
        </w:rPr>
        <w:t>≠</w:t>
      </w:r>
      <w:r>
        <w:rPr>
          <w:rFonts w:hint="eastAsia"/>
          <w:sz w:val="18"/>
          <w:szCs w:val="18"/>
        </w:rPr>
        <w:t>0.</w:t>
      </w:r>
      <w:r>
        <w:rPr>
          <w:sz w:val="18"/>
          <w:szCs w:val="18"/>
        </w:rPr>
        <w:t>6</w:t>
      </w:r>
      <w:r>
        <w:rPr>
          <w:rFonts w:hint="eastAsia"/>
          <w:sz w:val="18"/>
          <w:szCs w:val="18"/>
        </w:rPr>
        <w:t>时，</w:t>
      </w:r>
      <w:r>
        <w:rPr>
          <w:sz w:val="18"/>
          <w:szCs w:val="18"/>
        </w:rPr>
        <w:t>表中</w:t>
      </w:r>
      <w:r>
        <w:rPr>
          <w:rFonts w:hint="eastAsia"/>
          <w:sz w:val="18"/>
          <w:szCs w:val="18"/>
        </w:rPr>
        <w:t>最小保护层厚度可</w:t>
      </w:r>
      <w:r>
        <w:rPr>
          <w:sz w:val="18"/>
          <w:szCs w:val="18"/>
        </w:rPr>
        <w:t>乘以（1</w:t>
      </w:r>
      <w:r>
        <w:rPr>
          <w:rFonts w:ascii="宋体" w:hAnsi="宋体"/>
          <w:sz w:val="18"/>
          <w:szCs w:val="18"/>
        </w:rPr>
        <w:t>.</w:t>
      </w:r>
      <w:r>
        <w:rPr>
          <w:sz w:val="18"/>
          <w:szCs w:val="18"/>
        </w:rPr>
        <w:t>7</w:t>
      </w:r>
      <w:r>
        <w:rPr>
          <w:rFonts w:hint="eastAsia"/>
          <w:i/>
          <w:iCs/>
          <w:sz w:val="18"/>
          <w:szCs w:val="18"/>
        </w:rPr>
        <w:t>M</w:t>
      </w:r>
      <w:r>
        <w:rPr>
          <w:sz w:val="18"/>
          <w:szCs w:val="18"/>
        </w:rPr>
        <w:t>/</w:t>
      </w:r>
      <w:r>
        <w:rPr>
          <w:i/>
          <w:iCs/>
          <w:sz w:val="18"/>
          <w:szCs w:val="18"/>
        </w:rPr>
        <w:t>M</w:t>
      </w:r>
      <w:r>
        <w:rPr>
          <w:sz w:val="18"/>
          <w:szCs w:val="18"/>
          <w:vertAlign w:val="subscript"/>
        </w:rPr>
        <w:t>u</w:t>
      </w:r>
      <w:r>
        <w:rPr>
          <w:rFonts w:hint="eastAsia" w:ascii="宋体" w:hAnsi="宋体"/>
          <w:sz w:val="18"/>
          <w:szCs w:val="18"/>
        </w:rPr>
        <w:t>）</w:t>
      </w:r>
      <w:r>
        <w:rPr>
          <w:sz w:val="18"/>
          <w:szCs w:val="18"/>
          <w:vertAlign w:val="superscript"/>
        </w:rPr>
        <w:t>0.5</w:t>
      </w:r>
      <w:r>
        <w:rPr>
          <w:sz w:val="18"/>
          <w:szCs w:val="18"/>
        </w:rPr>
        <w:t>。</w:t>
      </w:r>
    </w:p>
    <w:p>
      <w:pPr>
        <w:ind w:firstLine="720" w:firstLineChars="400"/>
        <w:rPr>
          <w:sz w:val="18"/>
          <w:szCs w:val="18"/>
        </w:rPr>
      </w:pPr>
      <w:r>
        <w:rPr>
          <w:rFonts w:hint="eastAsia"/>
          <w:sz w:val="18"/>
          <w:szCs w:val="18"/>
        </w:rPr>
        <w:t>2</w:t>
      </w:r>
      <w:r>
        <w:rPr>
          <w:sz w:val="18"/>
          <w:szCs w:val="18"/>
        </w:rPr>
        <w:t xml:space="preserve"> </w:t>
      </w:r>
      <w:r>
        <w:rPr>
          <w:rFonts w:hint="eastAsia"/>
          <w:sz w:val="18"/>
          <w:szCs w:val="18"/>
        </w:rPr>
        <w:t>预应力梁中普通钢筋的保护层厚度应满足本标准第5.2.2条的规定。</w:t>
      </w:r>
    </w:p>
    <w:p>
      <w:pPr>
        <w:spacing w:before="156" w:beforeLines="50" w:line="360" w:lineRule="auto"/>
        <w:rPr>
          <w:i/>
          <w:sz w:val="24"/>
        </w:rPr>
      </w:pPr>
      <w:bookmarkStart w:id="225" w:name="_Toc123894286"/>
      <w:bookmarkStart w:id="226" w:name="_Toc58101094"/>
      <w:bookmarkStart w:id="227" w:name="_Toc90287860"/>
      <w:bookmarkStart w:id="228" w:name="_Toc57798635"/>
      <w:bookmarkStart w:id="229" w:name="_Toc76674021"/>
      <w:bookmarkStart w:id="230" w:name="_Toc90288924"/>
      <w:r>
        <w:rPr>
          <w:b/>
          <w:sz w:val="24"/>
        </w:rPr>
        <w:t xml:space="preserve">7.0.4 </w:t>
      </w:r>
      <w:r>
        <w:rPr>
          <w:rFonts w:hint="eastAsia"/>
          <w:b/>
          <w:sz w:val="24"/>
        </w:rPr>
        <w:t xml:space="preserve"> </w:t>
      </w:r>
      <w:r>
        <w:rPr>
          <w:sz w:val="24"/>
        </w:rPr>
        <w:t>当</w:t>
      </w:r>
      <w:r>
        <w:rPr>
          <w:rFonts w:hint="eastAsia"/>
          <w:sz w:val="24"/>
        </w:rPr>
        <w:t>后张</w:t>
      </w:r>
      <w:r>
        <w:rPr>
          <w:sz w:val="24"/>
        </w:rPr>
        <w:t>预应力混凝土矩形柱的截面尺寸和纵向预应力钢筋的保护层厚度不小于表7.0.4的规定时，柱的耐火极限</w:t>
      </w:r>
      <w:r>
        <w:rPr>
          <w:rFonts w:hint="eastAsia"/>
          <w:sz w:val="24"/>
        </w:rPr>
        <w:t>可不进行验算</w:t>
      </w:r>
      <w:r>
        <w:rPr>
          <w:sz w:val="24"/>
        </w:rPr>
        <w:t>。</w:t>
      </w:r>
    </w:p>
    <w:p>
      <w:pPr>
        <w:spacing w:line="300" w:lineRule="auto"/>
        <w:jc w:val="center"/>
        <w:rPr>
          <w:b/>
        </w:rPr>
      </w:pPr>
      <w:r>
        <w:rPr>
          <w:b/>
        </w:rPr>
        <w:t>表</w:t>
      </w:r>
      <w:r>
        <w:rPr>
          <w:rFonts w:eastAsia="黑体"/>
          <w:b/>
        </w:rPr>
        <w:t xml:space="preserve">7.0.4 </w:t>
      </w:r>
      <w:r>
        <w:rPr>
          <w:rFonts w:hint="eastAsia" w:eastAsia="黑体"/>
          <w:b/>
        </w:rPr>
        <w:t xml:space="preserve"> </w:t>
      </w:r>
      <w:r>
        <w:rPr>
          <w:b/>
          <w:szCs w:val="21"/>
        </w:rPr>
        <w:t>截面尺寸和纵向预应力钢筋保护层厚度的最小值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4"/>
        <w:gridCol w:w="1607"/>
        <w:gridCol w:w="158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dxa"/>
            <w:vMerge w:val="restart"/>
            <w:vAlign w:val="center"/>
          </w:tcPr>
          <w:p>
            <w:pPr>
              <w:jc w:val="center"/>
              <w:rPr>
                <w:szCs w:val="21"/>
              </w:rPr>
            </w:pPr>
            <w:r>
              <w:rPr>
                <w:szCs w:val="21"/>
              </w:rPr>
              <w:t>耐火极限（min）</w:t>
            </w:r>
          </w:p>
        </w:tc>
        <w:tc>
          <w:tcPr>
            <w:tcW w:w="6568" w:type="dxa"/>
            <w:gridSpan w:val="4"/>
            <w:vAlign w:val="center"/>
          </w:tcPr>
          <w:p>
            <w:pPr>
              <w:jc w:val="center"/>
              <w:rPr>
                <w:szCs w:val="21"/>
              </w:rPr>
            </w:pPr>
            <w:r>
              <w:rPr>
                <w:szCs w:val="21"/>
              </w:rPr>
              <w:t>截面尺寸</w:t>
            </w:r>
            <w:r>
              <w:t>（mm）</w:t>
            </w:r>
            <w:r>
              <w:rPr>
                <w:szCs w:val="21"/>
              </w:rPr>
              <w:t xml:space="preserve"> </w:t>
            </w:r>
            <w:r>
              <w:rPr>
                <w:rFonts w:ascii="宋体" w:hAnsi="宋体"/>
                <w:szCs w:val="21"/>
              </w:rPr>
              <w:t>/</w:t>
            </w:r>
            <w:r>
              <w:rPr>
                <w:szCs w:val="21"/>
              </w:rPr>
              <w:t xml:space="preserve"> 纵向预应力钢筋的保护层厚度</w:t>
            </w:r>
            <w: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66" w:type="dxa"/>
            <w:vMerge w:val="continue"/>
            <w:vAlign w:val="center"/>
          </w:tcPr>
          <w:p>
            <w:pPr>
              <w:jc w:val="center"/>
              <w:rPr>
                <w:szCs w:val="21"/>
              </w:rPr>
            </w:pPr>
          </w:p>
        </w:tc>
        <w:tc>
          <w:tcPr>
            <w:tcW w:w="4824" w:type="dxa"/>
            <w:gridSpan w:val="3"/>
            <w:vAlign w:val="center"/>
          </w:tcPr>
          <w:p>
            <w:pPr>
              <w:jc w:val="center"/>
              <w:rPr>
                <w:szCs w:val="21"/>
              </w:rPr>
            </w:pPr>
            <w:r>
              <w:rPr>
                <w:szCs w:val="21"/>
              </w:rPr>
              <w:t>多面受火</w:t>
            </w:r>
          </w:p>
        </w:tc>
        <w:tc>
          <w:tcPr>
            <w:tcW w:w="1744" w:type="dxa"/>
            <w:vAlign w:val="center"/>
          </w:tcPr>
          <w:p>
            <w:pPr>
              <w:jc w:val="center"/>
              <w:rPr>
                <w:szCs w:val="21"/>
              </w:rPr>
            </w:pPr>
            <w:r>
              <w:rPr>
                <w:szCs w:val="21"/>
              </w:rPr>
              <w:t>单面受火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jc w:val="center"/>
              <w:rPr>
                <w:szCs w:val="21"/>
              </w:rPr>
            </w:pPr>
          </w:p>
        </w:tc>
        <w:tc>
          <w:tcPr>
            <w:tcW w:w="1634" w:type="dxa"/>
            <w:vAlign w:val="center"/>
          </w:tcPr>
          <w:p>
            <w:pPr>
              <w:jc w:val="center"/>
              <w:rPr>
                <w:szCs w:val="21"/>
              </w:rPr>
            </w:pPr>
            <w:r>
              <w:rPr>
                <w:i/>
                <w:sz w:val="24"/>
              </w:rPr>
              <w:t>μ</w:t>
            </w:r>
            <w:r>
              <w:rPr>
                <w:szCs w:val="21"/>
              </w:rPr>
              <w:t>=</w:t>
            </w:r>
            <w:r>
              <w:rPr>
                <w:rFonts w:hint="eastAsia"/>
                <w:szCs w:val="21"/>
              </w:rPr>
              <w:t>0.</w:t>
            </w:r>
            <w:r>
              <w:rPr>
                <w:szCs w:val="21"/>
              </w:rPr>
              <w:t>15</w:t>
            </w:r>
          </w:p>
        </w:tc>
        <w:tc>
          <w:tcPr>
            <w:tcW w:w="1607" w:type="dxa"/>
            <w:vAlign w:val="center"/>
          </w:tcPr>
          <w:p>
            <w:pPr>
              <w:jc w:val="center"/>
              <w:rPr>
                <w:szCs w:val="21"/>
              </w:rPr>
            </w:pPr>
            <w:r>
              <w:rPr>
                <w:i/>
                <w:sz w:val="24"/>
              </w:rPr>
              <w:t>μ</w:t>
            </w:r>
            <w:r>
              <w:rPr>
                <w:szCs w:val="21"/>
              </w:rPr>
              <w:t>=</w:t>
            </w:r>
            <w:r>
              <w:rPr>
                <w:rFonts w:hint="eastAsia"/>
                <w:szCs w:val="21"/>
              </w:rPr>
              <w:t>0.</w:t>
            </w:r>
            <w:r>
              <w:rPr>
                <w:szCs w:val="21"/>
              </w:rPr>
              <w:t>3</w:t>
            </w:r>
            <w:r>
              <w:rPr>
                <w:rFonts w:hint="eastAsia"/>
                <w:szCs w:val="21"/>
              </w:rPr>
              <w:t>5</w:t>
            </w:r>
          </w:p>
        </w:tc>
        <w:tc>
          <w:tcPr>
            <w:tcW w:w="1583" w:type="dxa"/>
            <w:vAlign w:val="center"/>
          </w:tcPr>
          <w:p>
            <w:pPr>
              <w:jc w:val="center"/>
              <w:rPr>
                <w:szCs w:val="21"/>
              </w:rPr>
            </w:pPr>
            <w:r>
              <w:rPr>
                <w:i/>
                <w:sz w:val="24"/>
              </w:rPr>
              <w:t>μ</w:t>
            </w:r>
            <w:r>
              <w:rPr>
                <w:szCs w:val="21"/>
              </w:rPr>
              <w:t>=</w:t>
            </w:r>
            <w:r>
              <w:rPr>
                <w:rFonts w:hint="eastAsia"/>
                <w:szCs w:val="21"/>
              </w:rPr>
              <w:t>0.</w:t>
            </w:r>
            <w:r>
              <w:rPr>
                <w:szCs w:val="21"/>
              </w:rPr>
              <w:t>50</w:t>
            </w:r>
          </w:p>
        </w:tc>
        <w:tc>
          <w:tcPr>
            <w:tcW w:w="1744" w:type="dxa"/>
            <w:vAlign w:val="center"/>
          </w:tcPr>
          <w:p>
            <w:pPr>
              <w:jc w:val="center"/>
              <w:rPr>
                <w:szCs w:val="21"/>
              </w:rPr>
            </w:pPr>
            <w:r>
              <w:rPr>
                <w:i/>
                <w:sz w:val="24"/>
              </w:rPr>
              <w:t>μ</w:t>
            </w:r>
            <w:r>
              <w:rPr>
                <w:szCs w:val="21"/>
              </w:rPr>
              <w:t>=</w:t>
            </w:r>
            <w:r>
              <w:rPr>
                <w:rFonts w:hint="eastAsia"/>
                <w:szCs w:val="21"/>
              </w:rPr>
              <w:t>0.</w:t>
            </w: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szCs w:val="21"/>
              </w:rPr>
            </w:pPr>
            <w:r>
              <w:rPr>
                <w:szCs w:val="21"/>
              </w:rPr>
              <w:t>60</w:t>
            </w:r>
          </w:p>
        </w:tc>
        <w:tc>
          <w:tcPr>
            <w:tcW w:w="1634" w:type="dxa"/>
            <w:vAlign w:val="center"/>
          </w:tcPr>
          <w:p>
            <w:pPr>
              <w:jc w:val="center"/>
              <w:rPr>
                <w:szCs w:val="21"/>
              </w:rPr>
            </w:pPr>
            <w:r>
              <w:rPr>
                <w:szCs w:val="21"/>
              </w:rPr>
              <w:t>200 / 25</w:t>
            </w:r>
          </w:p>
        </w:tc>
        <w:tc>
          <w:tcPr>
            <w:tcW w:w="1607" w:type="dxa"/>
            <w:vAlign w:val="center"/>
          </w:tcPr>
          <w:p>
            <w:pPr>
              <w:jc w:val="center"/>
              <w:rPr>
                <w:szCs w:val="21"/>
              </w:rPr>
            </w:pPr>
            <w:r>
              <w:rPr>
                <w:szCs w:val="21"/>
              </w:rPr>
              <w:t>200 / 36</w:t>
            </w:r>
          </w:p>
          <w:p>
            <w:pPr>
              <w:jc w:val="center"/>
              <w:rPr>
                <w:szCs w:val="21"/>
              </w:rPr>
            </w:pPr>
            <w:r>
              <w:rPr>
                <w:szCs w:val="21"/>
              </w:rPr>
              <w:t>300 / 31</w:t>
            </w:r>
          </w:p>
        </w:tc>
        <w:tc>
          <w:tcPr>
            <w:tcW w:w="1583" w:type="dxa"/>
            <w:vAlign w:val="center"/>
          </w:tcPr>
          <w:p>
            <w:pPr>
              <w:jc w:val="center"/>
              <w:rPr>
                <w:szCs w:val="21"/>
              </w:rPr>
            </w:pPr>
            <w:r>
              <w:rPr>
                <w:szCs w:val="21"/>
              </w:rPr>
              <w:t>250 / 46</w:t>
            </w:r>
          </w:p>
          <w:p>
            <w:pPr>
              <w:jc w:val="center"/>
              <w:rPr>
                <w:szCs w:val="21"/>
              </w:rPr>
            </w:pPr>
            <w:r>
              <w:rPr>
                <w:szCs w:val="21"/>
              </w:rPr>
              <w:t>350 / 40</w:t>
            </w:r>
          </w:p>
        </w:tc>
        <w:tc>
          <w:tcPr>
            <w:tcW w:w="1744" w:type="dxa"/>
            <w:vAlign w:val="center"/>
          </w:tcPr>
          <w:p>
            <w:pPr>
              <w:jc w:val="center"/>
              <w:rPr>
                <w:szCs w:val="21"/>
              </w:rPr>
            </w:pPr>
            <w:r>
              <w:rPr>
                <w:szCs w:val="21"/>
              </w:rPr>
              <w:t>155 /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63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 / 31</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25</w:t>
            </w:r>
          </w:p>
        </w:tc>
        <w:tc>
          <w:tcPr>
            <w:tcW w:w="160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45</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 / 38</w:t>
            </w:r>
          </w:p>
        </w:tc>
        <w:tc>
          <w:tcPr>
            <w:tcW w:w="158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53</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450 / 40*</w:t>
            </w:r>
          </w:p>
        </w:tc>
        <w:tc>
          <w:tcPr>
            <w:tcW w:w="1744" w:type="dxa"/>
            <w:vAlign w:val="center"/>
          </w:tcPr>
          <w:p>
            <w:pPr>
              <w:jc w:val="center"/>
              <w:rPr>
                <w:color w:val="000000" w:themeColor="text1"/>
                <w:szCs w:val="21"/>
                <w14:textFill>
                  <w14:solidFill>
                    <w14:schemeClr w14:val="tx1"/>
                  </w14:solidFill>
                </w14:textFill>
              </w:rPr>
            </w:pPr>
            <w:r>
              <w:rPr>
                <w:szCs w:val="21"/>
              </w:rPr>
              <w:t>155</w:t>
            </w:r>
            <w:r>
              <w:rPr>
                <w:color w:val="000000" w:themeColor="text1"/>
                <w:szCs w:val="21"/>
                <w14:textFill>
                  <w14:solidFill>
                    <w14:schemeClr w14:val="tx1"/>
                  </w14:solidFill>
                </w14:textFill>
              </w:rPr>
              <w:t xml:space="preserve"> /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163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250 / 40</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35</w:t>
            </w:r>
          </w:p>
        </w:tc>
        <w:tc>
          <w:tcPr>
            <w:tcW w:w="160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45*</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450 / 40*</w:t>
            </w:r>
          </w:p>
        </w:tc>
        <w:tc>
          <w:tcPr>
            <w:tcW w:w="158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57*</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450 / 51*</w:t>
            </w:r>
          </w:p>
        </w:tc>
        <w:tc>
          <w:tcPr>
            <w:tcW w:w="1744" w:type="dxa"/>
            <w:vAlign w:val="center"/>
          </w:tcPr>
          <w:p>
            <w:pPr>
              <w:jc w:val="center"/>
              <w:rPr>
                <w:color w:val="000000" w:themeColor="text1"/>
                <w:szCs w:val="21"/>
                <w14:textFill>
                  <w14:solidFill>
                    <w14:schemeClr w14:val="tx1"/>
                  </w14:solidFill>
                </w14:textFill>
              </w:rPr>
            </w:pPr>
            <w:r>
              <w:rPr>
                <w:szCs w:val="21"/>
              </w:rPr>
              <w:t>175</w:t>
            </w:r>
            <w:r>
              <w:rPr>
                <w:color w:val="000000" w:themeColor="text1"/>
                <w:szCs w:val="21"/>
                <w14:textFill>
                  <w14:solidFill>
                    <w14:schemeClr w14:val="tx1"/>
                  </w14:solidFill>
                </w14:textFill>
              </w:rPr>
              <w:t xml:space="preserve"> /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180</w:t>
            </w:r>
          </w:p>
        </w:tc>
        <w:tc>
          <w:tcPr>
            <w:tcW w:w="163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45*</w:t>
            </w:r>
          </w:p>
        </w:tc>
        <w:tc>
          <w:tcPr>
            <w:tcW w:w="160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 / 63*</w:t>
            </w:r>
          </w:p>
        </w:tc>
        <w:tc>
          <w:tcPr>
            <w:tcW w:w="158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450 / 70*</w:t>
            </w:r>
          </w:p>
        </w:tc>
        <w:tc>
          <w:tcPr>
            <w:tcW w:w="174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230 / 55</w:t>
            </w:r>
          </w:p>
        </w:tc>
      </w:tr>
    </w:tbl>
    <w:p>
      <w:pPr>
        <w:ind w:left="1249" w:leftChars="303" w:hanging="613" w:hangingChars="341"/>
        <w:rPr>
          <w:sz w:val="18"/>
          <w:szCs w:val="18"/>
        </w:rPr>
      </w:pPr>
      <w:r>
        <w:rPr>
          <w:sz w:val="18"/>
          <w:szCs w:val="18"/>
        </w:rPr>
        <w:t>注：</w:t>
      </w:r>
      <w:r>
        <w:rPr>
          <w:rFonts w:hint="eastAsia"/>
          <w:sz w:val="18"/>
          <w:szCs w:val="18"/>
        </w:rPr>
        <w:t>1、表中</w:t>
      </w:r>
      <w:r>
        <w:rPr>
          <w:i/>
          <w:iCs/>
          <w:sz w:val="18"/>
          <w:szCs w:val="18"/>
        </w:rPr>
        <w:t>μ</w:t>
      </w:r>
      <w:r>
        <w:rPr>
          <w:rFonts w:hint="eastAsia"/>
          <w:sz w:val="18"/>
          <w:szCs w:val="18"/>
        </w:rPr>
        <w:t>为按本标准第3.1.3条计算的高温下柱</w:t>
      </w:r>
      <w:r>
        <w:rPr>
          <w:sz w:val="18"/>
          <w:szCs w:val="18"/>
        </w:rPr>
        <w:t>组合</w:t>
      </w:r>
      <w:r>
        <w:rPr>
          <w:rFonts w:hint="eastAsia"/>
          <w:sz w:val="18"/>
          <w:szCs w:val="18"/>
        </w:rPr>
        <w:t>轴压力与截面常温轴压承载力之比。</w:t>
      </w:r>
      <w:r>
        <w:rPr>
          <w:sz w:val="18"/>
          <w:szCs w:val="18"/>
        </w:rPr>
        <w:t>上标“*”表示柱内</w:t>
      </w:r>
      <w:r>
        <w:rPr>
          <w:rFonts w:hint="eastAsia"/>
          <w:sz w:val="18"/>
          <w:szCs w:val="18"/>
        </w:rPr>
        <w:t>纵向</w:t>
      </w:r>
      <w:r>
        <w:rPr>
          <w:sz w:val="18"/>
          <w:szCs w:val="18"/>
        </w:rPr>
        <w:t>钢筋</w:t>
      </w:r>
      <w:r>
        <w:rPr>
          <w:rFonts w:hint="eastAsia"/>
          <w:sz w:val="18"/>
          <w:szCs w:val="18"/>
        </w:rPr>
        <w:t>应</w:t>
      </w:r>
      <w:r>
        <w:rPr>
          <w:sz w:val="18"/>
          <w:szCs w:val="18"/>
        </w:rPr>
        <w:t>不少于8根。</w:t>
      </w:r>
    </w:p>
    <w:p>
      <w:pPr>
        <w:ind w:left="1" w:firstLine="925" w:firstLineChars="514"/>
        <w:rPr>
          <w:sz w:val="18"/>
          <w:szCs w:val="18"/>
        </w:rPr>
      </w:pPr>
      <w:r>
        <w:rPr>
          <w:rFonts w:hint="eastAsia"/>
          <w:sz w:val="18"/>
          <w:szCs w:val="18"/>
        </w:rPr>
        <w:t>2、预应力混凝土柱中普通钢筋的保护层厚度应满足本标准第5.3.2条的规定。</w:t>
      </w:r>
    </w:p>
    <w:bookmarkEnd w:id="225"/>
    <w:bookmarkEnd w:id="226"/>
    <w:bookmarkEnd w:id="227"/>
    <w:bookmarkEnd w:id="228"/>
    <w:bookmarkEnd w:id="229"/>
    <w:bookmarkEnd w:id="230"/>
    <w:p>
      <w:pPr>
        <w:spacing w:before="156" w:beforeLines="50" w:line="360" w:lineRule="auto"/>
        <w:rPr>
          <w:i/>
          <w:sz w:val="24"/>
        </w:rPr>
      </w:pPr>
      <w:r>
        <w:rPr>
          <w:b/>
          <w:sz w:val="24"/>
        </w:rPr>
        <w:t xml:space="preserve">7.0.5 </w:t>
      </w:r>
      <w:r>
        <w:rPr>
          <w:rFonts w:hint="eastAsia"/>
          <w:b/>
          <w:sz w:val="24"/>
        </w:rPr>
        <w:t xml:space="preserve"> </w:t>
      </w:r>
      <w:r>
        <w:rPr>
          <w:sz w:val="24"/>
        </w:rPr>
        <w:t>当</w:t>
      </w:r>
      <w:r>
        <w:rPr>
          <w:rFonts w:hint="eastAsia"/>
          <w:sz w:val="24"/>
        </w:rPr>
        <w:t>后张</w:t>
      </w:r>
      <w:r>
        <w:rPr>
          <w:sz w:val="24"/>
        </w:rPr>
        <w:t>预应力混凝土板的纵向预应力钢筋的保护层厚度不小于表7.0.5-1和表7.0.5-2的规定时，板的耐火极限</w:t>
      </w:r>
      <w:r>
        <w:rPr>
          <w:rFonts w:hint="eastAsia"/>
          <w:sz w:val="24"/>
        </w:rPr>
        <w:t>可不进行验算</w:t>
      </w:r>
      <w:r>
        <w:rPr>
          <w:sz w:val="24"/>
        </w:rPr>
        <w:t>。</w:t>
      </w:r>
    </w:p>
    <w:p>
      <w:pPr>
        <w:spacing w:line="300" w:lineRule="auto"/>
        <w:jc w:val="center"/>
        <w:rPr>
          <w:b/>
          <w:szCs w:val="21"/>
        </w:rPr>
      </w:pPr>
      <w:r>
        <w:rPr>
          <w:b/>
          <w:szCs w:val="21"/>
        </w:rPr>
        <w:t>表7.0.5</w:t>
      </w:r>
      <w:r>
        <w:rPr>
          <w:rFonts w:ascii="宋体" w:hAnsi="宋体"/>
          <w:b/>
          <w:szCs w:val="21"/>
        </w:rPr>
        <w:t>-</w:t>
      </w:r>
      <w:r>
        <w:rPr>
          <w:b/>
          <w:szCs w:val="21"/>
        </w:rPr>
        <w:t xml:space="preserve">1 </w:t>
      </w:r>
      <w:r>
        <w:rPr>
          <w:rFonts w:hint="eastAsia"/>
          <w:b/>
          <w:szCs w:val="21"/>
        </w:rPr>
        <w:t xml:space="preserve"> </w:t>
      </w:r>
      <w:r>
        <w:rPr>
          <w:b/>
          <w:szCs w:val="21"/>
        </w:rPr>
        <w:t>单向板纵向</w:t>
      </w:r>
      <w:r>
        <w:rPr>
          <w:b/>
        </w:rPr>
        <w:t>预应力钢筋</w:t>
      </w:r>
      <w:r>
        <w:rPr>
          <w:b/>
          <w:szCs w:val="21"/>
        </w:rPr>
        <w:t>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3076"/>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8" w:type="dxa"/>
            <w:vMerge w:val="restart"/>
            <w:vAlign w:val="center"/>
          </w:tcPr>
          <w:p>
            <w:pPr>
              <w:jc w:val="center"/>
              <w:rPr>
                <w:szCs w:val="21"/>
              </w:rPr>
            </w:pPr>
            <w:r>
              <w:rPr>
                <w:szCs w:val="21"/>
              </w:rPr>
              <w:t>约束条件</w:t>
            </w:r>
          </w:p>
        </w:tc>
        <w:tc>
          <w:tcPr>
            <w:tcW w:w="6154" w:type="dxa"/>
            <w:gridSpan w:val="2"/>
            <w:vAlign w:val="center"/>
          </w:tcPr>
          <w:p>
            <w:pPr>
              <w:jc w:val="center"/>
              <w:rPr>
                <w:szCs w:val="21"/>
              </w:rPr>
            </w:pPr>
            <w:r>
              <w:rPr>
                <w:szCs w:val="21"/>
              </w:rPr>
              <w:t>耐火极限（min）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8" w:type="dxa"/>
            <w:vMerge w:val="continue"/>
            <w:vAlign w:val="center"/>
          </w:tcPr>
          <w:p>
            <w:pPr>
              <w:jc w:val="center"/>
              <w:rPr>
                <w:szCs w:val="21"/>
              </w:rPr>
            </w:pPr>
          </w:p>
        </w:tc>
        <w:tc>
          <w:tcPr>
            <w:tcW w:w="3076" w:type="dxa"/>
            <w:vAlign w:val="center"/>
          </w:tcPr>
          <w:p>
            <w:pPr>
              <w:jc w:val="center"/>
              <w:rPr>
                <w:szCs w:val="21"/>
              </w:rPr>
            </w:pPr>
            <w:r>
              <w:rPr>
                <w:szCs w:val="21"/>
              </w:rPr>
              <w:t>60</w:t>
            </w:r>
          </w:p>
        </w:tc>
        <w:tc>
          <w:tcPr>
            <w:tcW w:w="3078" w:type="dxa"/>
            <w:vAlign w:val="center"/>
          </w:tcPr>
          <w:p>
            <w:pPr>
              <w:jc w:val="center"/>
              <w:rPr>
                <w:szCs w:val="21"/>
              </w:rPr>
            </w:pPr>
            <w:r>
              <w:rPr>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8" w:type="dxa"/>
            <w:vAlign w:val="center"/>
          </w:tcPr>
          <w:p>
            <w:pPr>
              <w:jc w:val="center"/>
              <w:rPr>
                <w:szCs w:val="21"/>
              </w:rPr>
            </w:pPr>
            <w:r>
              <w:rPr>
                <w:szCs w:val="21"/>
              </w:rPr>
              <w:t>简 支</w:t>
            </w:r>
          </w:p>
        </w:tc>
        <w:tc>
          <w:tcPr>
            <w:tcW w:w="3076" w:type="dxa"/>
            <w:vAlign w:val="center"/>
          </w:tcPr>
          <w:p>
            <w:pPr>
              <w:jc w:val="center"/>
              <w:rPr>
                <w:szCs w:val="21"/>
              </w:rPr>
            </w:pPr>
            <w:r>
              <w:rPr>
                <w:szCs w:val="21"/>
              </w:rPr>
              <w:t>25</w:t>
            </w:r>
            <w:r>
              <w:rPr>
                <w:rFonts w:hint="eastAsia"/>
                <w:szCs w:val="21"/>
              </w:rPr>
              <w:t xml:space="preserve"> </w:t>
            </w:r>
            <w:r>
              <w:rPr>
                <w:szCs w:val="21"/>
              </w:rPr>
              <w:t>mm</w:t>
            </w:r>
          </w:p>
        </w:tc>
        <w:tc>
          <w:tcPr>
            <w:tcW w:w="3078" w:type="dxa"/>
            <w:vAlign w:val="center"/>
          </w:tcPr>
          <w:p>
            <w:pPr>
              <w:jc w:val="center"/>
              <w:rPr>
                <w:szCs w:val="21"/>
              </w:rPr>
            </w:pPr>
            <w:r>
              <w:rPr>
                <w:szCs w:val="21"/>
              </w:rPr>
              <w:t>30</w:t>
            </w:r>
            <w:r>
              <w:rPr>
                <w:rFonts w:hint="eastAsia"/>
                <w:szCs w:val="21"/>
              </w:rPr>
              <w:t xml:space="preserve"> </w:t>
            </w:r>
            <w:r>
              <w:rPr>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8" w:type="dxa"/>
            <w:vAlign w:val="center"/>
          </w:tcPr>
          <w:p>
            <w:pPr>
              <w:jc w:val="center"/>
              <w:rPr>
                <w:szCs w:val="21"/>
              </w:rPr>
            </w:pPr>
            <w:r>
              <w:rPr>
                <w:szCs w:val="21"/>
              </w:rPr>
              <w:t>连 续</w:t>
            </w:r>
          </w:p>
        </w:tc>
        <w:tc>
          <w:tcPr>
            <w:tcW w:w="3076" w:type="dxa"/>
            <w:vAlign w:val="center"/>
          </w:tcPr>
          <w:p>
            <w:pPr>
              <w:jc w:val="center"/>
              <w:rPr>
                <w:szCs w:val="21"/>
              </w:rPr>
            </w:pPr>
            <w:r>
              <w:rPr>
                <w:szCs w:val="21"/>
              </w:rPr>
              <w:t>20</w:t>
            </w:r>
            <w:r>
              <w:rPr>
                <w:rFonts w:hint="eastAsia"/>
                <w:szCs w:val="21"/>
              </w:rPr>
              <w:t xml:space="preserve"> </w:t>
            </w:r>
            <w:r>
              <w:rPr>
                <w:szCs w:val="21"/>
              </w:rPr>
              <w:t>mm</w:t>
            </w:r>
          </w:p>
        </w:tc>
        <w:tc>
          <w:tcPr>
            <w:tcW w:w="3078" w:type="dxa"/>
            <w:vAlign w:val="center"/>
          </w:tcPr>
          <w:p>
            <w:pPr>
              <w:jc w:val="center"/>
              <w:rPr>
                <w:szCs w:val="21"/>
              </w:rPr>
            </w:pPr>
            <w:r>
              <w:rPr>
                <w:szCs w:val="21"/>
              </w:rPr>
              <w:t>20</w:t>
            </w:r>
            <w:r>
              <w:rPr>
                <w:rFonts w:hint="eastAsia"/>
                <w:szCs w:val="21"/>
              </w:rPr>
              <w:t xml:space="preserve"> </w:t>
            </w:r>
            <w:r>
              <w:rPr>
                <w:szCs w:val="21"/>
              </w:rPr>
              <w:t>mm</w:t>
            </w:r>
          </w:p>
        </w:tc>
      </w:tr>
    </w:tbl>
    <w:p>
      <w:pPr>
        <w:spacing w:before="156" w:beforeLines="50" w:line="300" w:lineRule="auto"/>
        <w:jc w:val="center"/>
        <w:rPr>
          <w:b/>
          <w:szCs w:val="21"/>
        </w:rPr>
      </w:pPr>
      <w:r>
        <w:rPr>
          <w:b/>
          <w:szCs w:val="21"/>
        </w:rPr>
        <w:t>表7.</w:t>
      </w:r>
      <w:r>
        <w:rPr>
          <w:rFonts w:hint="eastAsia"/>
          <w:b/>
          <w:szCs w:val="21"/>
        </w:rPr>
        <w:t xml:space="preserve"> </w:t>
      </w:r>
      <w:r>
        <w:rPr>
          <w:b/>
          <w:szCs w:val="21"/>
        </w:rPr>
        <w:t>0.</w:t>
      </w:r>
      <w:r>
        <w:rPr>
          <w:rFonts w:hint="eastAsia"/>
          <w:b/>
          <w:szCs w:val="21"/>
        </w:rPr>
        <w:t xml:space="preserve"> </w:t>
      </w:r>
      <w:r>
        <w:rPr>
          <w:b/>
          <w:szCs w:val="21"/>
        </w:rPr>
        <w:t>5</w:t>
      </w:r>
      <w:r>
        <w:rPr>
          <w:rFonts w:ascii="宋体" w:hAnsi="宋体"/>
          <w:b/>
          <w:szCs w:val="21"/>
        </w:rPr>
        <w:t>-</w:t>
      </w:r>
      <w:r>
        <w:rPr>
          <w:b/>
          <w:szCs w:val="21"/>
        </w:rPr>
        <w:t>2 双向板纵向</w:t>
      </w:r>
      <w:r>
        <w:rPr>
          <w:b/>
        </w:rPr>
        <w:t>预应力钢筋</w:t>
      </w:r>
      <w:r>
        <w:rPr>
          <w:b/>
          <w:szCs w:val="21"/>
        </w:rPr>
        <w:t>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2419"/>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4" w:type="dxa"/>
            <w:vMerge w:val="restart"/>
            <w:vAlign w:val="center"/>
          </w:tcPr>
          <w:p>
            <w:pPr>
              <w:jc w:val="center"/>
              <w:rPr>
                <w:szCs w:val="21"/>
              </w:rPr>
            </w:pPr>
            <w:r>
              <w:rPr>
                <w:szCs w:val="21"/>
              </w:rPr>
              <w:t>长边与短边之比</w:t>
            </w:r>
          </w:p>
        </w:tc>
        <w:tc>
          <w:tcPr>
            <w:tcW w:w="4838" w:type="dxa"/>
            <w:gridSpan w:val="2"/>
            <w:vAlign w:val="center"/>
          </w:tcPr>
          <w:p>
            <w:pPr>
              <w:jc w:val="center"/>
              <w:rPr>
                <w:szCs w:val="21"/>
              </w:rPr>
            </w:pPr>
            <w:r>
              <w:rPr>
                <w:szCs w:val="21"/>
              </w:rPr>
              <w:t>耐火极限（min）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4" w:type="dxa"/>
            <w:vMerge w:val="continue"/>
            <w:vAlign w:val="center"/>
          </w:tcPr>
          <w:p>
            <w:pPr>
              <w:jc w:val="center"/>
              <w:rPr>
                <w:szCs w:val="21"/>
              </w:rPr>
            </w:pPr>
          </w:p>
        </w:tc>
        <w:tc>
          <w:tcPr>
            <w:tcW w:w="2419" w:type="dxa"/>
            <w:vAlign w:val="center"/>
          </w:tcPr>
          <w:p>
            <w:pPr>
              <w:jc w:val="center"/>
              <w:rPr>
                <w:szCs w:val="21"/>
              </w:rPr>
            </w:pPr>
            <w:r>
              <w:rPr>
                <w:szCs w:val="21"/>
              </w:rPr>
              <w:t>60</w:t>
            </w:r>
          </w:p>
        </w:tc>
        <w:tc>
          <w:tcPr>
            <w:tcW w:w="2419" w:type="dxa"/>
            <w:vAlign w:val="center"/>
          </w:tcPr>
          <w:p>
            <w:pPr>
              <w:jc w:val="center"/>
              <w:rPr>
                <w:szCs w:val="21"/>
              </w:rPr>
            </w:pPr>
            <w:r>
              <w:rPr>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4" w:type="dxa"/>
            <w:vAlign w:val="center"/>
          </w:tcPr>
          <w:p>
            <w:pPr>
              <w:jc w:val="center"/>
              <w:rPr>
                <w:szCs w:val="21"/>
              </w:rPr>
            </w:pPr>
            <w:r>
              <w:rPr>
                <w:rFonts w:ascii="宋体" w:hAnsi="宋体"/>
                <w:szCs w:val="21"/>
              </w:rPr>
              <w:t>≤</w:t>
            </w:r>
            <w:r>
              <w:rPr>
                <w:szCs w:val="21"/>
              </w:rPr>
              <w:t>1</w:t>
            </w:r>
            <w:r>
              <w:rPr>
                <w:rFonts w:ascii="宋体" w:hAnsi="宋体"/>
                <w:szCs w:val="21"/>
              </w:rPr>
              <w:t>.</w:t>
            </w:r>
            <w:r>
              <w:rPr>
                <w:szCs w:val="21"/>
              </w:rPr>
              <w:t>5</w:t>
            </w:r>
          </w:p>
        </w:tc>
        <w:tc>
          <w:tcPr>
            <w:tcW w:w="2419" w:type="dxa"/>
            <w:vAlign w:val="center"/>
          </w:tcPr>
          <w:p>
            <w:pPr>
              <w:jc w:val="center"/>
              <w:rPr>
                <w:szCs w:val="21"/>
              </w:rPr>
            </w:pPr>
            <w:r>
              <w:rPr>
                <w:szCs w:val="21"/>
              </w:rPr>
              <w:t>20</w:t>
            </w:r>
            <w:r>
              <w:rPr>
                <w:rFonts w:hint="eastAsia"/>
                <w:szCs w:val="21"/>
              </w:rPr>
              <w:t xml:space="preserve"> </w:t>
            </w:r>
            <w:r>
              <w:rPr>
                <w:szCs w:val="21"/>
              </w:rPr>
              <w:t>mm</w:t>
            </w:r>
          </w:p>
        </w:tc>
        <w:tc>
          <w:tcPr>
            <w:tcW w:w="2419" w:type="dxa"/>
            <w:vAlign w:val="center"/>
          </w:tcPr>
          <w:p>
            <w:pPr>
              <w:jc w:val="center"/>
              <w:rPr>
                <w:szCs w:val="21"/>
              </w:rPr>
            </w:pPr>
            <w:r>
              <w:rPr>
                <w:szCs w:val="21"/>
              </w:rPr>
              <w:t>20</w:t>
            </w:r>
            <w:r>
              <w:rPr>
                <w:rFonts w:hint="eastAsia"/>
                <w:szCs w:val="21"/>
              </w:rPr>
              <w:t xml:space="preserve"> </w:t>
            </w:r>
            <w:r>
              <w:rPr>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4" w:type="dxa"/>
            <w:vAlign w:val="center"/>
          </w:tcPr>
          <w:p>
            <w:pPr>
              <w:jc w:val="center"/>
              <w:rPr>
                <w:szCs w:val="21"/>
              </w:rPr>
            </w:pPr>
            <w:r>
              <w:rPr>
                <w:szCs w:val="21"/>
              </w:rPr>
              <w:t>1</w:t>
            </w:r>
            <w:r>
              <w:rPr>
                <w:rFonts w:ascii="宋体" w:hAnsi="宋体"/>
                <w:szCs w:val="21"/>
              </w:rPr>
              <w:t>.</w:t>
            </w:r>
            <w:r>
              <w:rPr>
                <w:szCs w:val="21"/>
              </w:rPr>
              <w:t>5～2</w:t>
            </w:r>
            <w:r>
              <w:rPr>
                <w:rFonts w:ascii="宋体" w:hAnsi="宋体"/>
                <w:szCs w:val="21"/>
              </w:rPr>
              <w:t>.</w:t>
            </w:r>
            <w:r>
              <w:rPr>
                <w:szCs w:val="21"/>
              </w:rPr>
              <w:t>0</w:t>
            </w:r>
          </w:p>
        </w:tc>
        <w:tc>
          <w:tcPr>
            <w:tcW w:w="2419" w:type="dxa"/>
            <w:vAlign w:val="center"/>
          </w:tcPr>
          <w:p>
            <w:pPr>
              <w:jc w:val="center"/>
              <w:rPr>
                <w:szCs w:val="21"/>
              </w:rPr>
            </w:pPr>
            <w:r>
              <w:rPr>
                <w:szCs w:val="21"/>
              </w:rPr>
              <w:t>25</w:t>
            </w:r>
            <w:r>
              <w:rPr>
                <w:rFonts w:hint="eastAsia"/>
                <w:szCs w:val="21"/>
              </w:rPr>
              <w:t xml:space="preserve"> </w:t>
            </w:r>
            <w:r>
              <w:rPr>
                <w:szCs w:val="21"/>
              </w:rPr>
              <w:t>mm</w:t>
            </w:r>
          </w:p>
        </w:tc>
        <w:tc>
          <w:tcPr>
            <w:tcW w:w="2419" w:type="dxa"/>
            <w:vAlign w:val="center"/>
          </w:tcPr>
          <w:p>
            <w:pPr>
              <w:jc w:val="center"/>
              <w:rPr>
                <w:szCs w:val="21"/>
              </w:rPr>
            </w:pPr>
            <w:r>
              <w:rPr>
                <w:szCs w:val="21"/>
              </w:rPr>
              <w:t>30</w:t>
            </w:r>
            <w:r>
              <w:rPr>
                <w:rFonts w:hint="eastAsia"/>
                <w:szCs w:val="21"/>
              </w:rPr>
              <w:t xml:space="preserve"> </w:t>
            </w:r>
            <w:r>
              <w:rPr>
                <w:szCs w:val="21"/>
              </w:rPr>
              <w:t>mm</w:t>
            </w:r>
          </w:p>
        </w:tc>
      </w:tr>
    </w:tbl>
    <w:p>
      <w:pPr>
        <w:ind w:left="616" w:right="25" w:rightChars="12" w:hanging="615" w:hangingChars="342"/>
        <w:rPr>
          <w:szCs w:val="21"/>
        </w:rPr>
      </w:pPr>
      <w:r>
        <w:rPr>
          <w:sz w:val="18"/>
          <w:szCs w:val="18"/>
        </w:rPr>
        <w:t>注：</w:t>
      </w:r>
      <w:r>
        <w:rPr>
          <w:szCs w:val="21"/>
        </w:rPr>
        <w:t>1</w:t>
      </w:r>
      <w:r>
        <w:rPr>
          <w:rFonts w:hint="eastAsia"/>
          <w:szCs w:val="21"/>
        </w:rPr>
        <w:t>.</w:t>
      </w:r>
      <w:r>
        <w:rPr>
          <w:szCs w:val="21"/>
        </w:rPr>
        <w:t xml:space="preserve"> 表中数值是针对板厚不小于180</w:t>
      </w:r>
      <w:r>
        <w:rPr>
          <w:rFonts w:hint="eastAsia"/>
          <w:szCs w:val="21"/>
        </w:rPr>
        <w:t xml:space="preserve"> </w:t>
      </w:r>
      <w:r>
        <w:rPr>
          <w:szCs w:val="21"/>
        </w:rPr>
        <w:t>mm和</w:t>
      </w:r>
      <w:r>
        <w:rPr>
          <w:rFonts w:hint="eastAsia"/>
          <w:szCs w:val="21"/>
        </w:rPr>
        <w:t>按本标准第3.1.3条计算</w:t>
      </w:r>
      <w:r>
        <w:rPr>
          <w:szCs w:val="21"/>
        </w:rPr>
        <w:t>的</w:t>
      </w:r>
      <w:r>
        <w:rPr>
          <w:rFonts w:hint="eastAsia"/>
          <w:szCs w:val="21"/>
        </w:rPr>
        <w:t>高温下板</w:t>
      </w:r>
      <w:r>
        <w:rPr>
          <w:szCs w:val="21"/>
        </w:rPr>
        <w:t>控制截面组合弯矩</w:t>
      </w:r>
      <w:r>
        <w:rPr>
          <w:rFonts w:hint="eastAsia"/>
          <w:szCs w:val="21"/>
        </w:rPr>
        <w:t>与该截面</w:t>
      </w:r>
      <w:r>
        <w:rPr>
          <w:szCs w:val="21"/>
        </w:rPr>
        <w:t>常温受弯承载力之比</w:t>
      </w:r>
      <w:r>
        <w:rPr>
          <w:rFonts w:hint="eastAsia"/>
          <w:szCs w:val="21"/>
        </w:rPr>
        <w:t>（</w:t>
      </w:r>
      <w:r>
        <w:rPr>
          <w:rFonts w:hint="eastAsia"/>
          <w:i/>
          <w:iCs/>
          <w:sz w:val="18"/>
          <w:szCs w:val="18"/>
        </w:rPr>
        <w:t>M</w:t>
      </w:r>
      <w:r>
        <w:rPr>
          <w:sz w:val="18"/>
          <w:szCs w:val="18"/>
        </w:rPr>
        <w:t>/</w:t>
      </w:r>
      <w:r>
        <w:rPr>
          <w:i/>
          <w:iCs/>
          <w:sz w:val="18"/>
          <w:szCs w:val="18"/>
        </w:rPr>
        <w:t>M</w:t>
      </w:r>
      <w:r>
        <w:rPr>
          <w:sz w:val="18"/>
          <w:szCs w:val="18"/>
          <w:vertAlign w:val="subscript"/>
        </w:rPr>
        <w:t>u</w:t>
      </w:r>
      <w:r>
        <w:rPr>
          <w:rFonts w:hint="eastAsia"/>
          <w:sz w:val="18"/>
          <w:szCs w:val="18"/>
        </w:rPr>
        <w:t>）</w:t>
      </w:r>
      <w:r>
        <w:rPr>
          <w:rFonts w:hint="eastAsia"/>
          <w:iCs/>
          <w:szCs w:val="21"/>
        </w:rPr>
        <w:t>为0.</w:t>
      </w:r>
      <w:r>
        <w:rPr>
          <w:iCs/>
          <w:szCs w:val="21"/>
        </w:rPr>
        <w:t>6</w:t>
      </w:r>
      <w:r>
        <w:rPr>
          <w:szCs w:val="21"/>
        </w:rPr>
        <w:t>提出的。板厚</w:t>
      </w:r>
      <w:r>
        <w:rPr>
          <w:i/>
          <w:szCs w:val="21"/>
        </w:rPr>
        <w:t>h</w:t>
      </w:r>
      <w:r>
        <w:rPr>
          <w:szCs w:val="21"/>
        </w:rPr>
        <w:t>小于180</w:t>
      </w:r>
      <w:r>
        <w:rPr>
          <w:rFonts w:hint="eastAsia"/>
          <w:szCs w:val="21"/>
        </w:rPr>
        <w:t xml:space="preserve"> </w:t>
      </w:r>
      <w:r>
        <w:rPr>
          <w:szCs w:val="21"/>
        </w:rPr>
        <w:t>mm时，</w:t>
      </w:r>
      <w:r>
        <w:rPr>
          <w:rFonts w:hint="eastAsia"/>
          <w:szCs w:val="21"/>
        </w:rPr>
        <w:t>应</w:t>
      </w:r>
      <w:r>
        <w:rPr>
          <w:szCs w:val="21"/>
        </w:rPr>
        <w:t>将表中数值乘以（180</w:t>
      </w:r>
      <w:r>
        <w:rPr>
          <w:rFonts w:ascii="宋体" w:hAnsi="宋体"/>
          <w:szCs w:val="21"/>
        </w:rPr>
        <w:t>/</w:t>
      </w:r>
      <w:r>
        <w:rPr>
          <w:i/>
          <w:szCs w:val="21"/>
        </w:rPr>
        <w:t>h</w:t>
      </w:r>
      <w:r>
        <w:rPr>
          <w:szCs w:val="21"/>
        </w:rPr>
        <w:t>）</w:t>
      </w:r>
      <w:r>
        <w:rPr>
          <w:szCs w:val="21"/>
          <w:vertAlign w:val="superscript"/>
        </w:rPr>
        <w:t>0.2</w:t>
      </w:r>
      <w:r>
        <w:rPr>
          <w:szCs w:val="21"/>
        </w:rPr>
        <w:t>；对于</w:t>
      </w:r>
      <w:r>
        <w:rPr>
          <w:rFonts w:hint="eastAsia"/>
          <w:i/>
          <w:iCs/>
          <w:sz w:val="18"/>
          <w:szCs w:val="18"/>
        </w:rPr>
        <w:t>M</w:t>
      </w:r>
      <w:r>
        <w:rPr>
          <w:sz w:val="18"/>
          <w:szCs w:val="18"/>
        </w:rPr>
        <w:t>/</w:t>
      </w:r>
      <w:r>
        <w:rPr>
          <w:i/>
          <w:iCs/>
          <w:sz w:val="18"/>
          <w:szCs w:val="18"/>
        </w:rPr>
        <w:t>M</w:t>
      </w:r>
      <w:r>
        <w:rPr>
          <w:sz w:val="18"/>
          <w:szCs w:val="18"/>
          <w:vertAlign w:val="subscript"/>
        </w:rPr>
        <w:t>u</w:t>
      </w:r>
      <w:r>
        <w:rPr>
          <w:i/>
          <w:szCs w:val="21"/>
        </w:rPr>
        <w:t>≠</w:t>
      </w:r>
      <w:r>
        <w:rPr>
          <w:rFonts w:hint="eastAsia"/>
          <w:szCs w:val="21"/>
        </w:rPr>
        <w:t>0.</w:t>
      </w:r>
      <w:r>
        <w:rPr>
          <w:szCs w:val="21"/>
        </w:rPr>
        <w:t>6的情况</w:t>
      </w:r>
      <w:r>
        <w:rPr>
          <w:rFonts w:hint="eastAsia"/>
          <w:szCs w:val="21"/>
        </w:rPr>
        <w:t>，可</w:t>
      </w:r>
      <w:r>
        <w:rPr>
          <w:szCs w:val="21"/>
        </w:rPr>
        <w:t>将表中数值乘以（1</w:t>
      </w:r>
      <w:r>
        <w:rPr>
          <w:rFonts w:ascii="宋体" w:hAnsi="宋体"/>
          <w:szCs w:val="21"/>
        </w:rPr>
        <w:t>.</w:t>
      </w:r>
      <w:r>
        <w:rPr>
          <w:szCs w:val="21"/>
        </w:rPr>
        <w:t>7</w:t>
      </w:r>
      <w:r>
        <w:rPr>
          <w:rFonts w:hint="eastAsia"/>
          <w:i/>
          <w:iCs/>
          <w:sz w:val="18"/>
          <w:szCs w:val="18"/>
        </w:rPr>
        <w:t xml:space="preserve"> M</w:t>
      </w:r>
      <w:r>
        <w:rPr>
          <w:sz w:val="18"/>
          <w:szCs w:val="18"/>
        </w:rPr>
        <w:t>/</w:t>
      </w:r>
      <w:r>
        <w:rPr>
          <w:i/>
          <w:iCs/>
          <w:sz w:val="18"/>
          <w:szCs w:val="18"/>
        </w:rPr>
        <w:t>M</w:t>
      </w:r>
      <w:r>
        <w:rPr>
          <w:sz w:val="18"/>
          <w:szCs w:val="18"/>
          <w:vertAlign w:val="subscript"/>
        </w:rPr>
        <w:t>u</w:t>
      </w:r>
      <w:r>
        <w:rPr>
          <w:szCs w:val="21"/>
        </w:rPr>
        <w:t>）</w:t>
      </w:r>
      <w:r>
        <w:rPr>
          <w:szCs w:val="21"/>
          <w:vertAlign w:val="superscript"/>
        </w:rPr>
        <w:t>0.5</w:t>
      </w:r>
      <w:r>
        <w:rPr>
          <w:szCs w:val="21"/>
        </w:rPr>
        <w:t>。</w:t>
      </w:r>
    </w:p>
    <w:p>
      <w:pPr>
        <w:ind w:left="636" w:leftChars="199" w:right="25" w:rightChars="12" w:hanging="218" w:hangingChars="104"/>
        <w:rPr>
          <w:szCs w:val="21"/>
        </w:rPr>
      </w:pPr>
      <w:r>
        <w:rPr>
          <w:rFonts w:hint="eastAsia"/>
          <w:szCs w:val="21"/>
        </w:rPr>
        <w:t>2.</w:t>
      </w:r>
      <w:r>
        <w:rPr>
          <w:szCs w:val="21"/>
        </w:rPr>
        <w:t xml:space="preserve"> </w:t>
      </w:r>
      <w:r>
        <w:rPr>
          <w:rFonts w:hint="eastAsia"/>
          <w:szCs w:val="21"/>
        </w:rPr>
        <w:t>表7.0.5-2针对双向简支板；若双向板为四边均有支承的连续板，则按表7.0.5-1单向连续板取值。</w:t>
      </w:r>
    </w:p>
    <w:p>
      <w:pPr>
        <w:ind w:left="636" w:leftChars="199" w:hanging="218" w:hangingChars="104"/>
        <w:rPr>
          <w:szCs w:val="21"/>
        </w:rPr>
      </w:pPr>
      <w:r>
        <w:rPr>
          <w:rFonts w:hint="eastAsia"/>
          <w:szCs w:val="21"/>
        </w:rPr>
        <w:t>3</w:t>
      </w:r>
      <w:r>
        <w:rPr>
          <w:szCs w:val="21"/>
        </w:rPr>
        <w:t xml:space="preserve">. </w:t>
      </w:r>
      <w:r>
        <w:rPr>
          <w:rFonts w:hint="eastAsia"/>
          <w:szCs w:val="21"/>
        </w:rPr>
        <w:t>预应力板中普通钢筋的保护层厚度应满足本标准第5.4.2条的规定。</w:t>
      </w:r>
    </w:p>
    <w:p>
      <w:pPr>
        <w:spacing w:before="156" w:beforeLines="50" w:line="360" w:lineRule="auto"/>
        <w:rPr>
          <w:i/>
          <w:color w:val="000000" w:themeColor="text1"/>
          <w:sz w:val="24"/>
          <w14:textFill>
            <w14:solidFill>
              <w14:schemeClr w14:val="tx1"/>
            </w14:solidFill>
          </w14:textFill>
        </w:rPr>
      </w:pPr>
      <w:r>
        <w:rPr>
          <w:b/>
          <w:sz w:val="24"/>
        </w:rPr>
        <w:t xml:space="preserve">7.0.6 </w:t>
      </w:r>
      <w:r>
        <w:rPr>
          <w:rFonts w:hint="eastAsia"/>
          <w:b/>
          <w:sz w:val="24"/>
        </w:rPr>
        <w:t xml:space="preserve"> </w:t>
      </w:r>
      <w:r>
        <w:rPr>
          <w:rFonts w:hint="eastAsia"/>
          <w:sz w:val="24"/>
        </w:rPr>
        <w:t>在</w:t>
      </w:r>
      <w:r>
        <w:rPr>
          <w:sz w:val="24"/>
        </w:rPr>
        <w:t>外荷载和预应力等效荷载共同作用下</w:t>
      </w:r>
      <w:r>
        <w:rPr>
          <w:rFonts w:hint="eastAsia"/>
          <w:sz w:val="24"/>
        </w:rPr>
        <w:t>，</w:t>
      </w:r>
      <w:r>
        <w:rPr>
          <w:sz w:val="24"/>
        </w:rPr>
        <w:t>预应力混凝土板迎火面混凝土的</w:t>
      </w:r>
      <w:r>
        <w:rPr>
          <w:color w:val="000000" w:themeColor="text1"/>
          <w:sz w:val="24"/>
          <w14:textFill>
            <w14:solidFill>
              <w14:schemeClr w14:val="tx1"/>
            </w14:solidFill>
          </w14:textFill>
        </w:rPr>
        <w:t>常温名义拉应力</w:t>
      </w:r>
      <w:r>
        <w:rPr>
          <w:rFonts w:hint="eastAsia"/>
          <w:color w:val="000000" w:themeColor="text1"/>
          <w:sz w:val="24"/>
          <w14:textFill>
            <w14:solidFill>
              <w14:schemeClr w14:val="tx1"/>
            </w14:solidFill>
          </w14:textFill>
        </w:rPr>
        <w:t>宜</w:t>
      </w:r>
      <w:r>
        <w:rPr>
          <w:color w:val="000000" w:themeColor="text1"/>
          <w:sz w:val="24"/>
          <w14:textFill>
            <w14:solidFill>
              <w14:schemeClr w14:val="tx1"/>
            </w14:solidFill>
          </w14:textFill>
        </w:rPr>
        <w:t>满足式（7.0.6）：</w:t>
      </w:r>
    </w:p>
    <w:p>
      <w:pPr>
        <w:pStyle w:val="6"/>
        <w:spacing w:after="0" w:line="360" w:lineRule="auto"/>
        <w:ind w:firstLine="480" w:firstLineChars="200"/>
        <w:jc w:val="right"/>
        <w:rPr>
          <w:color w:val="000000" w:themeColor="text1"/>
          <w:szCs w:val="24"/>
          <w14:textFill>
            <w14:solidFill>
              <w14:schemeClr w14:val="tx1"/>
            </w14:solidFill>
          </w14:textFill>
        </w:rPr>
      </w:pPr>
      <w:r>
        <w:rPr>
          <w:position w:val="-12"/>
        </w:rPr>
        <w:object>
          <v:shape id="_x0000_i1137" o:spt="75" type="#_x0000_t75" style="height:17.95pt;width:85.4pt;" o:ole="t" filled="f" o:preferrelative="t" stroked="f" coordsize="21600,21600">
            <v:path/>
            <v:fill on="f" focussize="0,0"/>
            <v:stroke on="f" joinstyle="miter"/>
            <v:imagedata r:id="rId236" o:title=""/>
            <o:lock v:ext="edit" aspectratio="t"/>
            <w10:wrap type="none"/>
            <w10:anchorlock/>
          </v:shape>
          <o:OLEObject Type="Embed" ProgID="Equation.DSMT4" ShapeID="_x0000_i1137" DrawAspect="Content" ObjectID="_1468075837" r:id="rId235">
            <o:LockedField>false</o:LockedField>
          </o:OLEObject>
        </w:object>
      </w:r>
      <w:r>
        <w:rPr>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w:t>
      </w:r>
      <w:r>
        <w:rPr>
          <w:color w:val="000000" w:themeColor="text1"/>
          <w:szCs w:val="24"/>
          <w14:textFill>
            <w14:solidFill>
              <w14:schemeClr w14:val="tx1"/>
            </w14:solidFill>
          </w14:textFill>
        </w:rPr>
        <w:t>7.0.6</w:t>
      </w:r>
      <w:r>
        <w:rPr>
          <w:rFonts w:ascii="宋体" w:hAnsi="宋体"/>
          <w:color w:val="000000" w:themeColor="text1"/>
          <w:szCs w:val="24"/>
          <w14:textFill>
            <w14:solidFill>
              <w14:schemeClr w14:val="tx1"/>
            </w14:solidFill>
          </w14:textFill>
        </w:rPr>
        <w:t>)</w:t>
      </w:r>
    </w:p>
    <w:tbl>
      <w:tblPr>
        <w:tblStyle w:val="32"/>
        <w:tblW w:w="8760" w:type="dxa"/>
        <w:tblInd w:w="0" w:type="dxa"/>
        <w:tblLayout w:type="fixed"/>
        <w:tblCellMar>
          <w:top w:w="0" w:type="dxa"/>
          <w:left w:w="57" w:type="dxa"/>
          <w:bottom w:w="0" w:type="dxa"/>
          <w:right w:w="57" w:type="dxa"/>
        </w:tblCellMar>
      </w:tblPr>
      <w:tblGrid>
        <w:gridCol w:w="1560"/>
        <w:gridCol w:w="720"/>
        <w:gridCol w:w="6480"/>
      </w:tblGrid>
      <w:tr>
        <w:tblPrEx>
          <w:tblCellMar>
            <w:top w:w="0" w:type="dxa"/>
            <w:left w:w="57" w:type="dxa"/>
            <w:bottom w:w="0" w:type="dxa"/>
            <w:right w:w="57" w:type="dxa"/>
          </w:tblCellMar>
        </w:tblPrEx>
        <w:trPr>
          <w:trHeight w:val="20" w:hRule="atLeast"/>
        </w:trPr>
        <w:tc>
          <w:tcPr>
            <w:tcW w:w="1560" w:type="dxa"/>
          </w:tcPr>
          <w:p>
            <w:pPr>
              <w:spacing w:line="360" w:lineRule="auto"/>
              <w:ind w:right="229"/>
              <w:jc w:val="righ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式中</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i/>
                <w:color w:val="000000" w:themeColor="text1"/>
                <w:kern w:val="0"/>
                <w:sz w:val="24"/>
                <w14:textFill>
                  <w14:solidFill>
                    <w14:schemeClr w14:val="tx1"/>
                  </w14:solidFill>
                </w14:textFill>
              </w:rPr>
              <w:t>σ</w:t>
            </w:r>
            <w:r>
              <w:rPr>
                <w:color w:val="000000" w:themeColor="text1"/>
                <w:kern w:val="0"/>
                <w:sz w:val="24"/>
                <w:vertAlign w:val="subscript"/>
                <w14:textFill>
                  <w14:solidFill>
                    <w14:schemeClr w14:val="tx1"/>
                  </w14:solidFill>
                </w14:textFill>
              </w:rPr>
              <w:t>ct</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pStyle w:val="6"/>
              <w:spacing w:after="0" w:line="360"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迎火面混凝土的常温名义拉应力（N</w:t>
            </w:r>
            <w:r>
              <w:rPr>
                <w:rFonts w:ascii="宋体" w:hAnsi="宋体"/>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color w:val="000000" w:themeColor="text1"/>
                <w:szCs w:val="24"/>
                <w:vertAlign w:val="superscript"/>
                <w14:textFill>
                  <w14:solidFill>
                    <w14:schemeClr w14:val="tx1"/>
                  </w14:solidFill>
                </w14:textFill>
              </w:rPr>
              <w:t>2</w:t>
            </w:r>
            <w:r>
              <w:rPr>
                <w:color w:val="000000" w:themeColor="text1"/>
                <w:szCs w:val="24"/>
                <w14:textFill>
                  <w14:solidFill>
                    <w14:schemeClr w14:val="tx1"/>
                  </w14:solidFill>
                </w14:textFill>
              </w:rPr>
              <w:t>）；</w:t>
            </w:r>
          </w:p>
        </w:tc>
      </w:tr>
      <w:tr>
        <w:tblPrEx>
          <w:tblCellMar>
            <w:top w:w="0" w:type="dxa"/>
            <w:left w:w="57" w:type="dxa"/>
            <w:bottom w:w="0" w:type="dxa"/>
            <w:right w:w="57" w:type="dxa"/>
          </w:tblCellMar>
        </w:tblPrEx>
        <w:trPr>
          <w:trHeight w:val="20" w:hRule="atLeast"/>
        </w:trPr>
        <w:tc>
          <w:tcPr>
            <w:tcW w:w="1560" w:type="dxa"/>
          </w:tcPr>
          <w:p>
            <w:pPr>
              <w:spacing w:line="360" w:lineRule="auto"/>
              <w:ind w:right="365" w:rightChars="174"/>
              <w:jc w:val="right"/>
              <w:rPr>
                <w:color w:val="000000" w:themeColor="text1"/>
                <w:sz w:val="24"/>
                <w14:textFill>
                  <w14:solidFill>
                    <w14:schemeClr w14:val="tx1"/>
                  </w14:solidFill>
                </w14:textFill>
              </w:rPr>
            </w:pPr>
            <w:r>
              <w:rPr>
                <w:i/>
                <w:color w:val="000000" w:themeColor="text1"/>
                <w:sz w:val="24"/>
                <w14:textFill>
                  <w14:solidFill>
                    <w14:schemeClr w14:val="tx1"/>
                  </w14:solidFill>
                </w14:textFill>
              </w:rPr>
              <w:t>f</w:t>
            </w:r>
            <w:r>
              <w:rPr>
                <w:color w:val="000000" w:themeColor="text1"/>
                <w:sz w:val="24"/>
                <w:vertAlign w:val="subscript"/>
                <w14:textFill>
                  <w14:solidFill>
                    <w14:schemeClr w14:val="tx1"/>
                  </w14:solidFill>
                </w14:textFill>
              </w:rPr>
              <w:t>t</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常温下混凝土的抗拉强度，计算时取标准值（N</w:t>
            </w:r>
            <w:r>
              <w:rPr>
                <w:rFonts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mm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tc>
      </w:tr>
    </w:tbl>
    <w:p>
      <w:pPr>
        <w:spacing w:before="156" w:beforeLines="50" w:line="360" w:lineRule="auto"/>
        <w:rPr>
          <w:i/>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7.0.7 </w:t>
      </w:r>
      <w:r>
        <w:rPr>
          <w:rFonts w:hint="eastAsia"/>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预应力混凝土连续梁</w:t>
      </w:r>
      <w:r>
        <w:rPr>
          <w:rFonts w:hint="eastAsia"/>
          <w:color w:val="000000" w:themeColor="text1"/>
          <w:sz w:val="24"/>
          <w14:textFill>
            <w14:solidFill>
              <w14:schemeClr w14:val="tx1"/>
            </w14:solidFill>
          </w14:textFill>
        </w:rPr>
        <w:t>或板</w:t>
      </w:r>
      <w:r>
        <w:rPr>
          <w:color w:val="000000" w:themeColor="text1"/>
          <w:sz w:val="24"/>
          <w14:textFill>
            <w14:solidFill>
              <w14:schemeClr w14:val="tx1"/>
            </w14:solidFill>
          </w14:textFill>
        </w:rPr>
        <w:t>第一内支座上部负弯矩钢筋伸入该支座两侧梁</w:t>
      </w:r>
      <w:r>
        <w:rPr>
          <w:rFonts w:hint="eastAsia"/>
          <w:color w:val="000000" w:themeColor="text1"/>
          <w:sz w:val="24"/>
          <w14:textFill>
            <w14:solidFill>
              <w14:schemeClr w14:val="tx1"/>
            </w14:solidFill>
          </w14:textFill>
        </w:rPr>
        <w:t>或板</w:t>
      </w:r>
      <w:r>
        <w:rPr>
          <w:color w:val="000000" w:themeColor="text1"/>
          <w:sz w:val="24"/>
          <w14:textFill>
            <w14:solidFill>
              <w14:schemeClr w14:val="tx1"/>
            </w14:solidFill>
          </w14:textFill>
        </w:rPr>
        <w:t>内的长度均应满足式（7.0.7）：</w:t>
      </w:r>
    </w:p>
    <w:p>
      <w:pPr>
        <w:pStyle w:val="6"/>
        <w:spacing w:after="0" w:line="360" w:lineRule="auto"/>
        <w:ind w:firstLine="0" w:firstLineChars="0"/>
        <w:jc w:val="right"/>
        <w:rPr>
          <w:color w:val="000000" w:themeColor="text1"/>
          <w:szCs w:val="24"/>
          <w14:textFill>
            <w14:solidFill>
              <w14:schemeClr w14:val="tx1"/>
            </w14:solidFill>
          </w14:textFill>
        </w:rPr>
      </w:pPr>
      <w:r>
        <w:rPr>
          <w:color w:val="000000" w:themeColor="text1"/>
          <w:position w:val="-12"/>
          <w:szCs w:val="24"/>
          <w14:textFill>
            <w14:solidFill>
              <w14:schemeClr w14:val="tx1"/>
            </w14:solidFill>
          </w14:textFill>
        </w:rPr>
        <w:object>
          <v:shape id="_x0000_i1138" o:spt="75" type="#_x0000_t75" style="height:19.05pt;width:87.1pt;" o:ole="t" filled="f" o:preferrelative="t" stroked="f" coordsize="21600,21600">
            <v:path/>
            <v:fill on="f" focussize="0,0"/>
            <v:stroke on="f" joinstyle="miter"/>
            <v:imagedata r:id="rId238" o:title=""/>
            <o:lock v:ext="edit" aspectratio="t"/>
            <w10:wrap type="none"/>
            <w10:anchorlock/>
          </v:shape>
          <o:OLEObject Type="Embed" ProgID="Equation.DSMT4" ShapeID="_x0000_i1138" DrawAspect="Content" ObjectID="_1468075838" r:id="rId237">
            <o:LockedField>false</o:LockedField>
          </o:OLEObject>
        </w:object>
      </w:r>
      <w:r>
        <w:rPr>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w:t>
      </w:r>
      <w:r>
        <w:rPr>
          <w:color w:val="000000" w:themeColor="text1"/>
          <w:szCs w:val="24"/>
          <w14:textFill>
            <w14:solidFill>
              <w14:schemeClr w14:val="tx1"/>
            </w14:solidFill>
          </w14:textFill>
        </w:rPr>
        <w:t>7.0.7</w:t>
      </w:r>
      <w:r>
        <w:rPr>
          <w:rFonts w:ascii="宋体" w:hAnsi="宋体"/>
          <w:color w:val="000000" w:themeColor="text1"/>
          <w:szCs w:val="24"/>
          <w14:textFill>
            <w14:solidFill>
              <w14:schemeClr w14:val="tx1"/>
            </w14:solidFill>
          </w14:textFill>
        </w:rPr>
        <w:t>)</w:t>
      </w:r>
    </w:p>
    <w:tbl>
      <w:tblPr>
        <w:tblStyle w:val="32"/>
        <w:tblW w:w="8760" w:type="dxa"/>
        <w:tblInd w:w="0" w:type="dxa"/>
        <w:tblLayout w:type="fixed"/>
        <w:tblCellMar>
          <w:top w:w="0" w:type="dxa"/>
          <w:left w:w="57" w:type="dxa"/>
          <w:bottom w:w="0" w:type="dxa"/>
          <w:right w:w="57" w:type="dxa"/>
        </w:tblCellMar>
      </w:tblPr>
      <w:tblGrid>
        <w:gridCol w:w="1560"/>
        <w:gridCol w:w="720"/>
        <w:gridCol w:w="6480"/>
      </w:tblGrid>
      <w:tr>
        <w:tblPrEx>
          <w:tblCellMar>
            <w:top w:w="0" w:type="dxa"/>
            <w:left w:w="57" w:type="dxa"/>
            <w:bottom w:w="0" w:type="dxa"/>
            <w:right w:w="57" w:type="dxa"/>
          </w:tblCellMar>
        </w:tblPrEx>
        <w:trPr>
          <w:trHeight w:val="20" w:hRule="atLeast"/>
        </w:trPr>
        <w:tc>
          <w:tcPr>
            <w:tcW w:w="1560" w:type="dxa"/>
          </w:tcPr>
          <w:p>
            <w:pPr>
              <w:spacing w:line="360" w:lineRule="auto"/>
              <w:ind w:right="240"/>
              <w:jc w:val="righ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式中</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i/>
                <w:color w:val="000000" w:themeColor="text1"/>
                <w:kern w:val="0"/>
                <w:sz w:val="24"/>
                <w14:textFill>
                  <w14:solidFill>
                    <w14:schemeClr w14:val="tx1"/>
                  </w14:solidFill>
                </w14:textFill>
              </w:rPr>
              <w:t>l</w:t>
            </w:r>
            <w:r>
              <w:rPr>
                <w:color w:val="000000" w:themeColor="text1"/>
                <w:kern w:val="0"/>
                <w:sz w:val="24"/>
                <w:vertAlign w:val="subscript"/>
                <w14:textFill>
                  <w14:solidFill>
                    <w14:schemeClr w14:val="tx1"/>
                  </w14:solidFill>
                </w14:textFill>
              </w:rPr>
              <w:t>dT</w:t>
            </w:r>
          </w:p>
        </w:tc>
        <w:tc>
          <w:tcPr>
            <w:tcW w:w="720" w:type="dxa"/>
            <w:tcMar>
              <w:left w:w="0" w:type="dxa"/>
              <w:right w:w="0" w:type="dxa"/>
            </w:tcMar>
          </w:tcPr>
          <w:p>
            <w:pPr>
              <w:spacing w:line="360" w:lineRule="auto"/>
              <w:ind w:left="-139" w:leftChars="-66"/>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0"/>
                <w:tab w:val="left" w:pos="540"/>
              </w:tabs>
              <w:spacing w:line="360" w:lineRule="auto"/>
              <w:ind w:left="1440" w:hanging="1440" w:hangingChars="600"/>
              <w:rPr>
                <w:color w:val="000000" w:themeColor="text1"/>
                <w:sz w:val="24"/>
                <w14:textFill>
                  <w14:solidFill>
                    <w14:schemeClr w14:val="tx1"/>
                  </w14:solidFill>
                </w14:textFill>
              </w:rPr>
            </w:pPr>
            <w:r>
              <w:rPr>
                <w:color w:val="000000" w:themeColor="text1"/>
                <w:sz w:val="24"/>
                <w14:textFill>
                  <w14:solidFill>
                    <w14:schemeClr w14:val="tx1"/>
                  </w14:solidFill>
                </w14:textFill>
              </w:rPr>
              <w:t>负弯矩钢筋伸入第一内支座两侧梁内的长度（mm）；</w:t>
            </w:r>
          </w:p>
        </w:tc>
      </w:tr>
      <w:tr>
        <w:tblPrEx>
          <w:tblCellMar>
            <w:top w:w="0" w:type="dxa"/>
            <w:left w:w="57" w:type="dxa"/>
            <w:bottom w:w="0" w:type="dxa"/>
            <w:right w:w="57" w:type="dxa"/>
          </w:tblCellMar>
        </w:tblPrEx>
        <w:trPr>
          <w:trHeight w:val="20" w:hRule="atLeast"/>
        </w:trPr>
        <w:tc>
          <w:tcPr>
            <w:tcW w:w="1560" w:type="dxa"/>
          </w:tcPr>
          <w:p>
            <w:pPr>
              <w:spacing w:line="360" w:lineRule="auto"/>
              <w:ind w:right="240"/>
              <w:jc w:val="right"/>
              <w:rPr>
                <w:color w:val="000000" w:themeColor="text1"/>
                <w:sz w:val="24"/>
                <w14:textFill>
                  <w14:solidFill>
                    <w14:schemeClr w14:val="tx1"/>
                  </w14:solidFill>
                </w14:textFill>
              </w:rPr>
            </w:pPr>
            <w:r>
              <w:rPr>
                <w:i/>
                <w:color w:val="000000" w:themeColor="text1"/>
                <w:sz w:val="24"/>
                <w14:textFill>
                  <w14:solidFill>
                    <w14:schemeClr w14:val="tx1"/>
                  </w14:solidFill>
                </w14:textFill>
              </w:rPr>
              <w:t>l</w:t>
            </w:r>
            <w:r>
              <w:rPr>
                <w:color w:val="000000" w:themeColor="text1"/>
                <w:sz w:val="24"/>
                <w:vertAlign w:val="subscript"/>
                <w14:textFill>
                  <w14:solidFill>
                    <w14:schemeClr w14:val="tx1"/>
                  </w14:solidFill>
                </w14:textFill>
              </w:rPr>
              <w:t>0</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与第一内支座相邻两跨的计算跨度较大值（mm）；</w:t>
            </w:r>
          </w:p>
        </w:tc>
      </w:tr>
      <w:tr>
        <w:tblPrEx>
          <w:tblCellMar>
            <w:top w:w="0" w:type="dxa"/>
            <w:left w:w="57" w:type="dxa"/>
            <w:bottom w:w="0" w:type="dxa"/>
            <w:right w:w="57" w:type="dxa"/>
          </w:tblCellMar>
        </w:tblPrEx>
        <w:trPr>
          <w:trHeight w:val="20" w:hRule="atLeast"/>
        </w:trPr>
        <w:tc>
          <w:tcPr>
            <w:tcW w:w="1560" w:type="dxa"/>
          </w:tcPr>
          <w:p>
            <w:pPr>
              <w:spacing w:line="360" w:lineRule="auto"/>
              <w:ind w:right="240"/>
              <w:jc w:val="right"/>
              <w:rPr>
                <w:i/>
                <w:color w:val="000000" w:themeColor="text1"/>
                <w:sz w:val="24"/>
                <w14:textFill>
                  <w14:solidFill>
                    <w14:schemeClr w14:val="tx1"/>
                  </w14:solidFill>
                </w14:textFill>
              </w:rPr>
            </w:pPr>
            <w:r>
              <w:rPr>
                <w:i/>
                <w:color w:val="000000" w:themeColor="text1"/>
                <w:sz w:val="24"/>
                <w14:textFill>
                  <w14:solidFill>
                    <w14:schemeClr w14:val="tx1"/>
                  </w14:solidFill>
                </w14:textFill>
              </w:rPr>
              <w:t>d</w:t>
            </w:r>
          </w:p>
        </w:tc>
        <w:tc>
          <w:tcPr>
            <w:tcW w:w="720" w:type="dxa"/>
            <w:tcMar>
              <w:left w:w="0" w:type="dxa"/>
              <w:right w:w="0" w:type="dxa"/>
            </w:tcMa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80" w:type="dxa"/>
            <w:tcMar>
              <w:left w:w="0" w:type="dxa"/>
              <w:right w:w="0" w:type="dxa"/>
            </w:tcMar>
          </w:tcPr>
          <w:p>
            <w:pPr>
              <w:tabs>
                <w:tab w:val="left" w:pos="2865"/>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钢筋直径（mm）。</w:t>
            </w:r>
          </w:p>
        </w:tc>
      </w:tr>
    </w:tbl>
    <w:p>
      <w:pPr>
        <w:spacing w:before="156" w:beforeLines="50" w:line="360" w:lineRule="auto"/>
        <w:rPr>
          <w:i/>
          <w:color w:val="000000" w:themeColor="text1"/>
          <w:sz w:val="24"/>
          <w14:textFill>
            <w14:solidFill>
              <w14:schemeClr w14:val="tx1"/>
            </w14:solidFill>
          </w14:textFill>
        </w:rPr>
      </w:pPr>
      <w:r>
        <w:rPr>
          <w:b/>
          <w:sz w:val="24"/>
        </w:rPr>
        <w:t xml:space="preserve">7.0.8 </w:t>
      </w:r>
      <w:r>
        <w:rPr>
          <w:rFonts w:hint="eastAsia"/>
          <w:b/>
          <w:sz w:val="24"/>
        </w:rPr>
        <w:t xml:space="preserve"> </w:t>
      </w:r>
      <w:r>
        <w:rPr>
          <w:sz w:val="24"/>
        </w:rPr>
        <w:t>当</w:t>
      </w:r>
      <w:r>
        <w:rPr>
          <w:rFonts w:hint="eastAsia"/>
          <w:sz w:val="24"/>
        </w:rPr>
        <w:t>后张</w:t>
      </w:r>
      <w:r>
        <w:rPr>
          <w:sz w:val="24"/>
        </w:rPr>
        <w:t>预应力屋架下弦杆的截面尺寸和纵向预应力钢筋的保护层厚度不</w:t>
      </w:r>
      <w:r>
        <w:rPr>
          <w:color w:val="000000" w:themeColor="text1"/>
          <w:sz w:val="24"/>
          <w14:textFill>
            <w14:solidFill>
              <w14:schemeClr w14:val="tx1"/>
            </w14:solidFill>
          </w14:textFill>
        </w:rPr>
        <w:t>小于表7.0.8的规定时，下弦杆的耐火极限</w:t>
      </w:r>
      <w:r>
        <w:rPr>
          <w:rFonts w:hint="eastAsia"/>
          <w:color w:val="000000" w:themeColor="text1"/>
          <w:sz w:val="24"/>
          <w14:textFill>
            <w14:solidFill>
              <w14:schemeClr w14:val="tx1"/>
            </w14:solidFill>
          </w14:textFill>
        </w:rPr>
        <w:t>可不进行验算</w:t>
      </w:r>
      <w:r>
        <w:rPr>
          <w:color w:val="000000" w:themeColor="text1"/>
          <w:sz w:val="24"/>
          <w14:textFill>
            <w14:solidFill>
              <w14:schemeClr w14:val="tx1"/>
            </w14:solidFill>
          </w14:textFill>
        </w:rPr>
        <w:t>。</w:t>
      </w:r>
    </w:p>
    <w:p>
      <w:pPr>
        <w:spacing w:line="360" w:lineRule="auto"/>
        <w:jc w:val="center"/>
        <w:rPr>
          <w:rFonts w:ascii="黑体" w:hAnsi="黑体" w:eastAsia="黑体" w:cs="黑体"/>
          <w:b/>
          <w:color w:val="000000" w:themeColor="text1"/>
          <w:sz w:val="24"/>
          <w14:textFill>
            <w14:solidFill>
              <w14:schemeClr w14:val="tx1"/>
            </w14:solidFill>
          </w14:textFill>
        </w:rPr>
      </w:pPr>
      <w:r>
        <w:rPr>
          <w:rFonts w:hint="eastAsia" w:ascii="黑体" w:hAnsi="黑体" w:eastAsia="黑体" w:cs="黑体"/>
          <w:b/>
          <w:color w:val="000000" w:themeColor="text1"/>
          <w:sz w:val="24"/>
          <w14:textFill>
            <w14:solidFill>
              <w14:schemeClr w14:val="tx1"/>
            </w14:solidFill>
          </w14:textFill>
        </w:rPr>
        <w:t>表7.0.8  截面尺寸和纵向预应力钢筋保护层厚度的最小值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1427"/>
        <w:gridCol w:w="1427"/>
        <w:gridCol w:w="1532"/>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04"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耐火极限（min）</w:t>
            </w:r>
          </w:p>
        </w:tc>
        <w:tc>
          <w:tcPr>
            <w:tcW w:w="5918" w:type="dxa"/>
            <w:gridSpan w:val="4"/>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截面尺寸（mm） / </w:t>
            </w:r>
            <w:r>
              <w:rPr>
                <w:color w:val="000000" w:themeColor="text1"/>
                <w14:textFill>
                  <w14:solidFill>
                    <w14:schemeClr w14:val="tx1"/>
                  </w14:solidFill>
                </w14:textFill>
              </w:rPr>
              <w:t>纵向预应力钢筋的</w:t>
            </w:r>
            <w:r>
              <w:rPr>
                <w:color w:val="000000" w:themeColor="text1"/>
                <w:szCs w:val="21"/>
                <w14:textFill>
                  <w14:solidFill>
                    <w14:schemeClr w14:val="tx1"/>
                  </w14:solidFill>
                </w14:textFill>
              </w:rPr>
              <w:t>保护层厚度（mm）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4"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427"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 / 40</w:t>
            </w:r>
          </w:p>
        </w:tc>
        <w:tc>
          <w:tcPr>
            <w:tcW w:w="1427" w:type="dxa"/>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160 / 35</w:t>
            </w:r>
          </w:p>
        </w:tc>
        <w:tc>
          <w:tcPr>
            <w:tcW w:w="1532" w:type="dxa"/>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 / 30</w:t>
            </w:r>
          </w:p>
        </w:tc>
        <w:tc>
          <w:tcPr>
            <w:tcW w:w="1532"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4"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427"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 / 55</w:t>
            </w:r>
          </w:p>
        </w:tc>
        <w:tc>
          <w:tcPr>
            <w:tcW w:w="1427" w:type="dxa"/>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 / 45</w:t>
            </w:r>
          </w:p>
        </w:tc>
        <w:tc>
          <w:tcPr>
            <w:tcW w:w="1532" w:type="dxa"/>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 / 40</w:t>
            </w:r>
          </w:p>
        </w:tc>
        <w:tc>
          <w:tcPr>
            <w:tcW w:w="1532" w:type="dxa"/>
            <w:vAlign w:val="center"/>
          </w:tcPr>
          <w:p>
            <w:pPr>
              <w:ind w:firstLine="18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 / 35</w:t>
            </w:r>
          </w:p>
        </w:tc>
      </w:tr>
    </w:tbl>
    <w:p>
      <w:pPr>
        <w:ind w:left="717" w:leftChars="170" w:hanging="360" w:hangingChars="2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注：预应力屋架下弦杆的截面面积不应小于截面最小尺寸平方的2倍；普通钢筋的混凝土保护层最小厚度可比表中数值减少5</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t>mm，但不小于《混凝土结构设计规范》 GB 50010对保护层厚度的规定。</w:t>
      </w:r>
    </w:p>
    <w:p>
      <w:pPr>
        <w:spacing w:before="156" w:beforeLines="50" w:line="360" w:lineRule="auto"/>
        <w:rPr>
          <w:rFonts w:eastAsia="黑体"/>
          <w:szCs w:val="28"/>
        </w:rPr>
      </w:pPr>
      <w:r>
        <w:rPr>
          <w:b/>
          <w:sz w:val="24"/>
        </w:rPr>
        <w:t xml:space="preserve">7.0.9 </w:t>
      </w:r>
      <w:r>
        <w:rPr>
          <w:rFonts w:hint="eastAsia"/>
          <w:b/>
          <w:sz w:val="24"/>
        </w:rPr>
        <w:t xml:space="preserve"> </w:t>
      </w:r>
      <w:r>
        <w:rPr>
          <w:sz w:val="24"/>
        </w:rPr>
        <w:t>预应力屋架的上弦杆和受压腹杆</w:t>
      </w:r>
      <w:r>
        <w:rPr>
          <w:rFonts w:hint="eastAsia"/>
          <w:sz w:val="24"/>
        </w:rPr>
        <w:t>应</w:t>
      </w:r>
      <w:r>
        <w:rPr>
          <w:sz w:val="24"/>
        </w:rPr>
        <w:t>按柱进行耐火设计，受拉腹杆</w:t>
      </w:r>
      <w:r>
        <w:rPr>
          <w:rFonts w:hint="eastAsia"/>
          <w:sz w:val="24"/>
        </w:rPr>
        <w:t>可</w:t>
      </w:r>
      <w:r>
        <w:rPr>
          <w:sz w:val="24"/>
        </w:rPr>
        <w:t>按下</w:t>
      </w:r>
      <w:r>
        <w:rPr>
          <w:color w:val="000000" w:themeColor="text1"/>
          <w:sz w:val="24"/>
          <w14:textFill>
            <w14:solidFill>
              <w14:schemeClr w14:val="tx1"/>
            </w14:solidFill>
          </w14:textFill>
        </w:rPr>
        <w:t>弦杆进行耐火设计，节点</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耐火性能不</w:t>
      </w:r>
      <w:r>
        <w:rPr>
          <w:rFonts w:hint="eastAsia"/>
          <w:color w:val="000000" w:themeColor="text1"/>
          <w:sz w:val="24"/>
          <w14:textFill>
            <w14:solidFill>
              <w14:schemeClr w14:val="tx1"/>
            </w14:solidFill>
          </w14:textFill>
        </w:rPr>
        <w:t>应</w:t>
      </w:r>
      <w:r>
        <w:rPr>
          <w:color w:val="000000" w:themeColor="text1"/>
          <w:sz w:val="24"/>
          <w14:textFill>
            <w14:solidFill>
              <w14:schemeClr w14:val="tx1"/>
            </w14:solidFill>
          </w14:textFill>
        </w:rPr>
        <w:t>低于杆件的耐火性能。</w:t>
      </w:r>
      <w:bookmarkEnd w:id="205"/>
      <w:r>
        <w:rPr>
          <w:rFonts w:hint="eastAsia" w:eastAsia="黑体"/>
          <w:szCs w:val="28"/>
        </w:rPr>
        <w:br w:type="page"/>
      </w:r>
    </w:p>
    <w:p>
      <w:pPr>
        <w:pStyle w:val="2"/>
      </w:pPr>
      <w:bookmarkStart w:id="231" w:name="_Toc123894288"/>
      <w:bookmarkStart w:id="232" w:name="_Toc21215"/>
      <w:bookmarkStart w:id="233" w:name="_Toc23542"/>
      <w:bookmarkStart w:id="234" w:name="_Toc24490"/>
      <w:bookmarkStart w:id="235" w:name="_Toc11658"/>
      <w:bookmarkStart w:id="236" w:name="_Toc22044"/>
      <w:r>
        <w:rPr>
          <w:rFonts w:hint="eastAsia"/>
        </w:rPr>
        <w:t>8</w:t>
      </w:r>
      <w:r>
        <w:t xml:space="preserve"> </w:t>
      </w:r>
      <w:r>
        <w:rPr>
          <w:rFonts w:hint="eastAsia"/>
        </w:rPr>
        <w:t xml:space="preserve"> </w:t>
      </w:r>
      <w:r>
        <w:t>型钢混凝土构件</w:t>
      </w:r>
      <w:bookmarkEnd w:id="231"/>
      <w:bookmarkEnd w:id="232"/>
      <w:bookmarkEnd w:id="233"/>
      <w:bookmarkEnd w:id="234"/>
      <w:bookmarkEnd w:id="235"/>
      <w:bookmarkEnd w:id="236"/>
    </w:p>
    <w:p>
      <w:pPr>
        <w:adjustRightInd w:val="0"/>
        <w:spacing w:line="360" w:lineRule="auto"/>
        <w:rPr>
          <w:rFonts w:ascii="宋体" w:hAnsi="宋体"/>
          <w:sz w:val="24"/>
        </w:rPr>
      </w:pPr>
      <w:bookmarkStart w:id="237" w:name="_Toc21409"/>
      <w:r>
        <w:rPr>
          <w:b/>
          <w:sz w:val="24"/>
        </w:rPr>
        <w:t>8</w:t>
      </w:r>
      <w:r>
        <w:rPr>
          <w:rFonts w:ascii="宋体" w:hAnsi="宋体"/>
          <w:b/>
          <w:sz w:val="24"/>
        </w:rPr>
        <w:t>.</w:t>
      </w:r>
      <w:r>
        <w:rPr>
          <w:b/>
          <w:sz w:val="24"/>
        </w:rPr>
        <w:t>0</w:t>
      </w:r>
      <w:r>
        <w:rPr>
          <w:rFonts w:ascii="宋体" w:hAnsi="宋体"/>
          <w:b/>
          <w:sz w:val="24"/>
        </w:rPr>
        <w:t>.</w:t>
      </w:r>
      <w:r>
        <w:rPr>
          <w:b/>
          <w:sz w:val="24"/>
        </w:rPr>
        <w:t xml:space="preserve">1 </w:t>
      </w:r>
      <w:r>
        <w:rPr>
          <w:rFonts w:hint="eastAsia"/>
          <w:b/>
          <w:sz w:val="24"/>
        </w:rPr>
        <w:t xml:space="preserve"> </w:t>
      </w:r>
      <w:r>
        <w:rPr>
          <w:rFonts w:hint="eastAsia"/>
          <w:sz w:val="24"/>
        </w:rPr>
        <w:t>当</w:t>
      </w:r>
      <w:r>
        <w:rPr>
          <w:sz w:val="24"/>
        </w:rPr>
        <w:t>型钢混凝土梁的截面周长为1200~3200</w:t>
      </w:r>
      <w:r>
        <w:rPr>
          <w:rFonts w:hint="eastAsia"/>
          <w:sz w:val="24"/>
        </w:rPr>
        <w:t xml:space="preserve"> </w:t>
      </w:r>
      <w:r>
        <w:rPr>
          <w:sz w:val="24"/>
        </w:rPr>
        <w:t>mm</w:t>
      </w:r>
      <w:r>
        <w:rPr>
          <w:rFonts w:hint="eastAsia"/>
          <w:sz w:val="24"/>
        </w:rPr>
        <w:t>，</w:t>
      </w:r>
      <w:r>
        <w:rPr>
          <w:sz w:val="24"/>
        </w:rPr>
        <w:t>截面高宽比</w:t>
      </w:r>
      <w:r>
        <w:rPr>
          <w:rFonts w:hint="eastAsia"/>
          <w:sz w:val="24"/>
        </w:rPr>
        <w:t>为</w:t>
      </w:r>
      <w:r>
        <w:rPr>
          <w:sz w:val="24"/>
        </w:rPr>
        <w:t>1.5~3.0时，梁</w:t>
      </w:r>
      <w:r>
        <w:rPr>
          <w:rFonts w:hint="eastAsia"/>
          <w:sz w:val="24"/>
        </w:rPr>
        <w:t>的</w:t>
      </w:r>
      <w:r>
        <w:rPr>
          <w:sz w:val="24"/>
        </w:rPr>
        <w:t>耐火极限</w:t>
      </w:r>
      <w:r>
        <w:rPr>
          <w:rFonts w:hint="eastAsia"/>
          <w:sz w:val="24"/>
        </w:rPr>
        <w:t>宜</w:t>
      </w:r>
      <w:r>
        <w:rPr>
          <w:sz w:val="24"/>
        </w:rPr>
        <w:t>按</w:t>
      </w:r>
      <w:r>
        <w:rPr>
          <w:bCs/>
          <w:sz w:val="24"/>
        </w:rPr>
        <w:t>式（8.0.1-1）</w:t>
      </w:r>
      <w:r>
        <w:rPr>
          <w:sz w:val="24"/>
        </w:rPr>
        <w:t>计算：</w:t>
      </w:r>
      <w:r>
        <w:rPr>
          <w:rFonts w:ascii="宋体" w:hAnsi="宋体"/>
          <w:sz w:val="24"/>
        </w:rPr>
        <w:t xml:space="preserve"> </w:t>
      </w:r>
    </w:p>
    <w:tbl>
      <w:tblPr>
        <w:tblStyle w:val="32"/>
        <w:tblW w:w="8364" w:type="dxa"/>
        <w:jc w:val="right"/>
        <w:shd w:val="clear" w:color="FFFF00" w:fill="auto"/>
        <w:tblLayout w:type="autofit"/>
        <w:tblCellMar>
          <w:top w:w="0" w:type="dxa"/>
          <w:left w:w="108" w:type="dxa"/>
          <w:bottom w:w="0" w:type="dxa"/>
          <w:right w:w="108" w:type="dxa"/>
        </w:tblCellMar>
      </w:tblPr>
      <w:tblGrid>
        <w:gridCol w:w="1195"/>
        <w:gridCol w:w="853"/>
        <w:gridCol w:w="4442"/>
        <w:gridCol w:w="1874"/>
      </w:tblGrid>
      <w:tr>
        <w:tblPrEx>
          <w:shd w:val="clear" w:color="FFFF00" w:fill="auto"/>
          <w:tblCellMar>
            <w:top w:w="0" w:type="dxa"/>
            <w:left w:w="108" w:type="dxa"/>
            <w:bottom w:w="0" w:type="dxa"/>
            <w:right w:w="108" w:type="dxa"/>
          </w:tblCellMar>
        </w:tblPrEx>
        <w:trPr>
          <w:trHeight w:val="283" w:hRule="atLeast"/>
          <w:jc w:val="right"/>
        </w:trPr>
        <w:tc>
          <w:tcPr>
            <w:tcW w:w="6490" w:type="dxa"/>
            <w:gridSpan w:val="3"/>
            <w:shd w:val="clear" w:color="FFFF00" w:fill="auto"/>
            <w:vAlign w:val="center"/>
          </w:tcPr>
          <w:p>
            <w:pPr>
              <w:spacing w:line="360" w:lineRule="auto"/>
              <w:jc w:val="center"/>
              <w:rPr>
                <w:rFonts w:eastAsia="等线"/>
                <w:iCs/>
                <w:kern w:val="0"/>
                <w:sz w:val="24"/>
              </w:rPr>
            </w:pPr>
            <w:r>
              <w:rPr>
                <w:color w:val="000000"/>
                <w:position w:val="-34"/>
              </w:rPr>
              <w:object>
                <v:shape id="_x0000_i1139" o:spt="75" type="#_x0000_t75" style="height:44.95pt;width:265.25pt;" o:ole="t" filled="f" o:preferrelative="f" stroked="f" coordsize="21600,21600">
                  <v:path/>
                  <v:fill on="f" focussize="0,0"/>
                  <v:stroke on="f" joinstyle="miter"/>
                  <v:imagedata r:id="rId240" o:title=""/>
                  <o:lock v:ext="edit" aspectratio="f"/>
                  <w10:wrap type="none"/>
                  <w10:anchorlock/>
                </v:shape>
                <o:OLEObject Type="Embed" ProgID="Equation.DSMT4" ShapeID="_x0000_i1139" DrawAspect="Content" ObjectID="_1468075839" r:id="rId239">
                  <o:LockedField>false</o:LockedField>
                </o:OLEObject>
              </w:object>
            </w:r>
          </w:p>
        </w:tc>
        <w:tc>
          <w:tcPr>
            <w:tcW w:w="1874" w:type="dxa"/>
            <w:shd w:val="clear" w:color="FFFF00" w:fill="auto"/>
            <w:vAlign w:val="center"/>
          </w:tcPr>
          <w:p>
            <w:pPr>
              <w:spacing w:line="360" w:lineRule="auto"/>
              <w:jc w:val="right"/>
              <w:rPr>
                <w:rFonts w:eastAsia="等线"/>
                <w:i/>
                <w:iCs/>
                <w:kern w:val="0"/>
                <w:sz w:val="24"/>
              </w:rPr>
            </w:pPr>
            <w:r>
              <w:rPr>
                <w:sz w:val="24"/>
              </w:rPr>
              <w:t>(</w:t>
            </w:r>
            <w:r>
              <w:rPr>
                <w:rFonts w:eastAsia="等线"/>
                <w:sz w:val="24"/>
              </w:rPr>
              <w:t>8.0.1</w:t>
            </w:r>
            <w:r>
              <w:rPr>
                <w:sz w:val="24"/>
              </w:rPr>
              <w:t>-</w:t>
            </w:r>
            <w:r>
              <w:rPr>
                <w:rFonts w:eastAsia="等线"/>
                <w:sz w:val="24"/>
              </w:rPr>
              <w:t>1</w:t>
            </w:r>
            <w:r>
              <w:rPr>
                <w:sz w:val="24"/>
              </w:rPr>
              <w:t>)</w:t>
            </w:r>
          </w:p>
        </w:tc>
      </w:tr>
      <w:tr>
        <w:tblPrEx>
          <w:shd w:val="clear" w:color="FFFF00" w:fill="auto"/>
          <w:tblCellMar>
            <w:top w:w="0" w:type="dxa"/>
            <w:left w:w="108" w:type="dxa"/>
            <w:bottom w:w="0" w:type="dxa"/>
            <w:right w:w="108" w:type="dxa"/>
          </w:tblCellMar>
        </w:tblPrEx>
        <w:trPr>
          <w:trHeight w:val="283" w:hRule="atLeast"/>
          <w:jc w:val="right"/>
        </w:trPr>
        <w:tc>
          <w:tcPr>
            <w:tcW w:w="6490" w:type="dxa"/>
            <w:gridSpan w:val="3"/>
            <w:shd w:val="clear" w:color="FFFF00" w:fill="auto"/>
            <w:vAlign w:val="center"/>
          </w:tcPr>
          <w:p>
            <w:pPr>
              <w:spacing w:line="360" w:lineRule="auto"/>
              <w:jc w:val="center"/>
              <w:rPr>
                <w:rFonts w:eastAsia="等线"/>
                <w:sz w:val="24"/>
              </w:rPr>
            </w:pPr>
            <w:r>
              <w:rPr>
                <w:color w:val="000000"/>
                <w:position w:val="-12"/>
              </w:rPr>
              <w:object>
                <v:shape id="_x0000_i1140" o:spt="75" type="#_x0000_t75" style="height:19.05pt;width:63.45pt;" o:ole="t" filled="f" o:preferrelative="f" stroked="f" coordsize="21600,21600">
                  <v:path/>
                  <v:fill on="f" focussize="0,0"/>
                  <v:stroke on="f" joinstyle="miter"/>
                  <v:imagedata r:id="rId242" o:title=""/>
                  <o:lock v:ext="edit" aspectratio="f"/>
                  <w10:wrap type="none"/>
                  <w10:anchorlock/>
                </v:shape>
                <o:OLEObject Type="Embed" ProgID="Equation.DSMT4" ShapeID="_x0000_i1140" DrawAspect="Content" ObjectID="_1468075840" r:id="rId241">
                  <o:LockedField>false</o:LockedField>
                </o:OLEObject>
              </w:object>
            </w:r>
          </w:p>
        </w:tc>
        <w:tc>
          <w:tcPr>
            <w:tcW w:w="1874" w:type="dxa"/>
            <w:shd w:val="clear" w:color="FFFF00" w:fill="auto"/>
            <w:vAlign w:val="center"/>
          </w:tcPr>
          <w:p>
            <w:pPr>
              <w:numPr>
                <w:ilvl w:val="255"/>
                <w:numId w:val="0"/>
              </w:numPr>
              <w:spacing w:line="360" w:lineRule="auto"/>
              <w:jc w:val="right"/>
              <w:rPr>
                <w:rFonts w:eastAsia="等线"/>
                <w:sz w:val="24"/>
              </w:rPr>
            </w:pPr>
            <w:r>
              <w:rPr>
                <w:rFonts w:hint="eastAsia"/>
                <w:sz w:val="24"/>
              </w:rPr>
              <w:t>(8.</w:t>
            </w:r>
            <w:r>
              <w:rPr>
                <w:rFonts w:eastAsia="等线"/>
                <w:sz w:val="24"/>
              </w:rPr>
              <w:t>0.1</w:t>
            </w:r>
            <w:r>
              <w:rPr>
                <w:sz w:val="24"/>
              </w:rPr>
              <w:t>-</w:t>
            </w:r>
            <w:r>
              <w:rPr>
                <w:rFonts w:eastAsia="等线"/>
                <w:sz w:val="24"/>
              </w:rPr>
              <w:t>2</w:t>
            </w:r>
            <w:r>
              <w:rPr>
                <w:sz w:val="24"/>
              </w:rPr>
              <w:t>)</w:t>
            </w:r>
          </w:p>
        </w:tc>
      </w:tr>
      <w:tr>
        <w:tblPrEx>
          <w:shd w:val="clear" w:color="auto" w:fill="auto"/>
          <w:tblCellMar>
            <w:top w:w="0" w:type="dxa"/>
            <w:left w:w="57" w:type="dxa"/>
            <w:bottom w:w="0" w:type="dxa"/>
            <w:right w:w="57" w:type="dxa"/>
          </w:tblCellMar>
        </w:tblPrEx>
        <w:trPr>
          <w:trHeight w:val="20" w:hRule="atLeast"/>
          <w:jc w:val="right"/>
        </w:trPr>
        <w:tc>
          <w:tcPr>
            <w:tcW w:w="1195" w:type="dxa"/>
            <w:shd w:val="clear" w:color="auto" w:fill="auto"/>
          </w:tcPr>
          <w:p>
            <w:pPr>
              <w:spacing w:line="360" w:lineRule="auto"/>
              <w:jc w:val="right"/>
              <w:rPr>
                <w:sz w:val="24"/>
              </w:rPr>
            </w:pPr>
            <w:r>
              <w:rPr>
                <w:sz w:val="24"/>
              </w:rPr>
              <w:t>式中</w:t>
            </w:r>
            <w:r>
              <w:rPr>
                <w:rFonts w:hint="eastAsia"/>
                <w:sz w:val="24"/>
              </w:rPr>
              <w:t>：</w:t>
            </w:r>
            <w:r>
              <w:rPr>
                <w:i/>
                <w:sz w:val="24"/>
              </w:rPr>
              <w:t>R</w:t>
            </w:r>
            <w:r>
              <w:rPr>
                <w:sz w:val="24"/>
                <w:vertAlign w:val="subscript"/>
              </w:rPr>
              <w:t>T</w:t>
            </w:r>
          </w:p>
        </w:tc>
        <w:tc>
          <w:tcPr>
            <w:tcW w:w="853" w:type="dxa"/>
            <w:shd w:val="clear" w:color="auto" w:fill="auto"/>
            <w:tcMar>
              <w:left w:w="0" w:type="dxa"/>
              <w:right w:w="0" w:type="dxa"/>
            </w:tcMar>
          </w:tcPr>
          <w:p>
            <w:pPr>
              <w:spacing w:line="360" w:lineRule="auto"/>
              <w:jc w:val="center"/>
              <w:rPr>
                <w:sz w:val="24"/>
              </w:rPr>
            </w:pPr>
            <w:r>
              <w:rPr>
                <w:sz w:val="24"/>
              </w:rPr>
              <w:t>——</w:t>
            </w:r>
          </w:p>
        </w:tc>
        <w:tc>
          <w:tcPr>
            <w:tcW w:w="6316" w:type="dxa"/>
            <w:gridSpan w:val="2"/>
            <w:shd w:val="clear" w:color="auto" w:fill="auto"/>
            <w:tcMar>
              <w:left w:w="0" w:type="dxa"/>
              <w:right w:w="0" w:type="dxa"/>
            </w:tcMar>
          </w:tcPr>
          <w:p>
            <w:pPr>
              <w:tabs>
                <w:tab w:val="left" w:pos="2865"/>
              </w:tabs>
              <w:spacing w:line="360" w:lineRule="auto"/>
              <w:rPr>
                <w:sz w:val="24"/>
              </w:rPr>
            </w:pPr>
            <w:r>
              <w:rPr>
                <w:kern w:val="0"/>
                <w:sz w:val="24"/>
              </w:rPr>
              <w:t>耐火极限</w:t>
            </w:r>
            <w:r>
              <w:rPr>
                <w:sz w:val="24"/>
              </w:rPr>
              <w:t>（min），且</w:t>
            </w:r>
            <w:r>
              <w:rPr>
                <w:i/>
                <w:sz w:val="24"/>
              </w:rPr>
              <w:t>R</w:t>
            </w:r>
            <w:r>
              <w:rPr>
                <w:sz w:val="24"/>
                <w:vertAlign w:val="subscript"/>
              </w:rPr>
              <w:t>T</w:t>
            </w:r>
            <w:r>
              <w:rPr>
                <w:rFonts w:ascii="宋体" w:hAnsi="宋体"/>
                <w:snapToGrid w:val="0"/>
                <w:sz w:val="24"/>
              </w:rPr>
              <w:t>≤</w:t>
            </w:r>
            <w:r>
              <w:rPr>
                <w:snapToGrid w:val="0"/>
                <w:sz w:val="24"/>
              </w:rPr>
              <w:t>150</w:t>
            </w:r>
            <w:r>
              <w:rPr>
                <w:rFonts w:hint="eastAsia"/>
                <w:snapToGrid w:val="0"/>
                <w:sz w:val="24"/>
              </w:rPr>
              <w:t xml:space="preserve"> </w:t>
            </w:r>
            <w:r>
              <w:rPr>
                <w:snapToGrid w:val="0"/>
                <w:sz w:val="24"/>
              </w:rPr>
              <w:t>min</w:t>
            </w:r>
            <w:r>
              <w:rPr>
                <w:sz w:val="24"/>
              </w:rPr>
              <w:t>；</w:t>
            </w:r>
          </w:p>
        </w:tc>
      </w:tr>
      <w:tr>
        <w:tblPrEx>
          <w:shd w:val="clear" w:color="auto" w:fill="auto"/>
          <w:tblCellMar>
            <w:top w:w="0" w:type="dxa"/>
            <w:left w:w="57" w:type="dxa"/>
            <w:bottom w:w="0" w:type="dxa"/>
            <w:right w:w="57" w:type="dxa"/>
          </w:tblCellMar>
        </w:tblPrEx>
        <w:trPr>
          <w:trHeight w:val="20" w:hRule="atLeast"/>
          <w:jc w:val="right"/>
        </w:trPr>
        <w:tc>
          <w:tcPr>
            <w:tcW w:w="1195" w:type="dxa"/>
            <w:shd w:val="clear" w:color="auto" w:fill="auto"/>
          </w:tcPr>
          <w:p>
            <w:pPr>
              <w:spacing w:line="360" w:lineRule="auto"/>
              <w:jc w:val="right"/>
              <w:rPr>
                <w:i/>
                <w:sz w:val="24"/>
              </w:rPr>
            </w:pPr>
            <w:r>
              <w:rPr>
                <w:i/>
                <w:sz w:val="24"/>
              </w:rPr>
              <w:t>M</w:t>
            </w:r>
          </w:p>
        </w:tc>
        <w:tc>
          <w:tcPr>
            <w:tcW w:w="853" w:type="dxa"/>
            <w:shd w:val="clear" w:color="auto" w:fill="auto"/>
            <w:tcMar>
              <w:left w:w="0" w:type="dxa"/>
              <w:right w:w="0" w:type="dxa"/>
            </w:tcMar>
          </w:tcPr>
          <w:p>
            <w:pPr>
              <w:spacing w:line="360" w:lineRule="auto"/>
              <w:jc w:val="center"/>
              <w:rPr>
                <w:sz w:val="24"/>
              </w:rPr>
            </w:pPr>
            <w:r>
              <w:rPr>
                <w:sz w:val="24"/>
              </w:rPr>
              <w:t>——</w:t>
            </w:r>
          </w:p>
        </w:tc>
        <w:tc>
          <w:tcPr>
            <w:tcW w:w="6316" w:type="dxa"/>
            <w:gridSpan w:val="2"/>
            <w:shd w:val="clear" w:color="auto" w:fill="auto"/>
            <w:tcMar>
              <w:left w:w="0" w:type="dxa"/>
              <w:right w:w="0" w:type="dxa"/>
            </w:tcMar>
          </w:tcPr>
          <w:p>
            <w:pPr>
              <w:tabs>
                <w:tab w:val="left" w:pos="2865"/>
              </w:tabs>
              <w:spacing w:line="360" w:lineRule="auto"/>
              <w:rPr>
                <w:sz w:val="24"/>
              </w:rPr>
            </w:pPr>
            <w:r>
              <w:rPr>
                <w:rFonts w:hint="eastAsia"/>
                <w:sz w:val="24"/>
              </w:rPr>
              <w:t>高</w:t>
            </w:r>
            <w:r>
              <w:rPr>
                <w:sz w:val="24"/>
              </w:rPr>
              <w:t>温下按简支梁计算的梁跨中组合弯矩（</w:t>
            </w:r>
            <w:r>
              <w:rPr>
                <w:kern w:val="0"/>
                <w:sz w:val="24"/>
              </w:rPr>
              <w:t>kN</w:t>
            </w:r>
            <w:r>
              <w:rPr>
                <w:rFonts w:ascii="宋体" w:hAnsi="宋体"/>
                <w:kern w:val="0"/>
                <w:sz w:val="24"/>
              </w:rPr>
              <w:t>•</w:t>
            </w:r>
            <w:r>
              <w:rPr>
                <w:kern w:val="0"/>
                <w:sz w:val="24"/>
              </w:rPr>
              <w:t>m</w:t>
            </w:r>
            <w:r>
              <w:rPr>
                <w:sz w:val="24"/>
              </w:rPr>
              <w:t>）；</w:t>
            </w:r>
          </w:p>
        </w:tc>
      </w:tr>
      <w:tr>
        <w:tblPrEx>
          <w:shd w:val="clear" w:color="auto" w:fill="auto"/>
          <w:tblCellMar>
            <w:top w:w="0" w:type="dxa"/>
            <w:left w:w="57" w:type="dxa"/>
            <w:bottom w:w="0" w:type="dxa"/>
            <w:right w:w="57" w:type="dxa"/>
          </w:tblCellMar>
        </w:tblPrEx>
        <w:trPr>
          <w:trHeight w:val="20" w:hRule="atLeast"/>
          <w:jc w:val="right"/>
        </w:trPr>
        <w:tc>
          <w:tcPr>
            <w:tcW w:w="1195" w:type="dxa"/>
            <w:shd w:val="clear" w:color="auto" w:fill="auto"/>
          </w:tcPr>
          <w:p>
            <w:pPr>
              <w:spacing w:line="360" w:lineRule="auto"/>
              <w:jc w:val="right"/>
              <w:rPr>
                <w:i/>
                <w:sz w:val="24"/>
              </w:rPr>
            </w:pPr>
            <w:r>
              <w:rPr>
                <w:i/>
                <w:sz w:val="24"/>
              </w:rPr>
              <w:t>M</w:t>
            </w:r>
            <w:r>
              <w:rPr>
                <w:sz w:val="24"/>
                <w:vertAlign w:val="subscript"/>
              </w:rPr>
              <w:t>u</w:t>
            </w:r>
          </w:p>
        </w:tc>
        <w:tc>
          <w:tcPr>
            <w:tcW w:w="853" w:type="dxa"/>
            <w:shd w:val="clear" w:color="auto" w:fill="auto"/>
            <w:tcMar>
              <w:left w:w="0" w:type="dxa"/>
              <w:right w:w="0" w:type="dxa"/>
            </w:tcMar>
          </w:tcPr>
          <w:p>
            <w:pPr>
              <w:spacing w:line="360" w:lineRule="auto"/>
              <w:jc w:val="center"/>
              <w:rPr>
                <w:sz w:val="24"/>
              </w:rPr>
            </w:pPr>
            <w:r>
              <w:rPr>
                <w:sz w:val="24"/>
              </w:rPr>
              <w:t>——</w:t>
            </w:r>
          </w:p>
        </w:tc>
        <w:tc>
          <w:tcPr>
            <w:tcW w:w="6316" w:type="dxa"/>
            <w:gridSpan w:val="2"/>
            <w:shd w:val="clear" w:color="auto" w:fill="auto"/>
            <w:tcMar>
              <w:left w:w="0" w:type="dxa"/>
              <w:right w:w="0" w:type="dxa"/>
            </w:tcMar>
          </w:tcPr>
          <w:p>
            <w:pPr>
              <w:tabs>
                <w:tab w:val="left" w:pos="2865"/>
              </w:tabs>
              <w:spacing w:line="360" w:lineRule="auto"/>
              <w:rPr>
                <w:sz w:val="24"/>
              </w:rPr>
            </w:pPr>
            <w:r>
              <w:rPr>
                <w:sz w:val="24"/>
              </w:rPr>
              <w:t>常温下梁跨中受弯承载力（</w:t>
            </w:r>
            <w:r>
              <w:rPr>
                <w:kern w:val="0"/>
                <w:sz w:val="24"/>
              </w:rPr>
              <w:t>kN</w:t>
            </w:r>
            <w:r>
              <w:rPr>
                <w:rFonts w:ascii="宋体" w:hAnsi="宋体"/>
                <w:kern w:val="0"/>
                <w:sz w:val="24"/>
              </w:rPr>
              <w:t>•</w:t>
            </w:r>
            <w:r>
              <w:rPr>
                <w:kern w:val="0"/>
                <w:sz w:val="24"/>
              </w:rPr>
              <w:t>m</w:t>
            </w:r>
            <w:r>
              <w:rPr>
                <w:sz w:val="24"/>
              </w:rPr>
              <w:t>），材料强度采用标准值；</w:t>
            </w:r>
          </w:p>
        </w:tc>
      </w:tr>
      <w:tr>
        <w:tblPrEx>
          <w:shd w:val="clear" w:color="auto" w:fill="auto"/>
          <w:tblCellMar>
            <w:top w:w="0" w:type="dxa"/>
            <w:left w:w="57" w:type="dxa"/>
            <w:bottom w:w="0" w:type="dxa"/>
            <w:right w:w="57" w:type="dxa"/>
          </w:tblCellMar>
        </w:tblPrEx>
        <w:trPr>
          <w:trHeight w:val="20" w:hRule="atLeast"/>
          <w:jc w:val="right"/>
        </w:trPr>
        <w:tc>
          <w:tcPr>
            <w:tcW w:w="1195" w:type="dxa"/>
            <w:shd w:val="clear" w:color="auto" w:fill="auto"/>
          </w:tcPr>
          <w:p>
            <w:pPr>
              <w:spacing w:line="360" w:lineRule="auto"/>
              <w:jc w:val="right"/>
              <w:rPr>
                <w:sz w:val="24"/>
              </w:rPr>
            </w:pPr>
            <w:r>
              <w:rPr>
                <w:i/>
                <w:sz w:val="24"/>
              </w:rPr>
              <w:t>C</w:t>
            </w:r>
          </w:p>
        </w:tc>
        <w:tc>
          <w:tcPr>
            <w:tcW w:w="853" w:type="dxa"/>
            <w:shd w:val="clear" w:color="auto" w:fill="auto"/>
            <w:tcMar>
              <w:left w:w="0" w:type="dxa"/>
              <w:right w:w="0" w:type="dxa"/>
            </w:tcMar>
          </w:tcPr>
          <w:p>
            <w:pPr>
              <w:spacing w:line="360" w:lineRule="auto"/>
              <w:jc w:val="center"/>
              <w:rPr>
                <w:sz w:val="24"/>
              </w:rPr>
            </w:pPr>
            <w:r>
              <w:rPr>
                <w:sz w:val="24"/>
              </w:rPr>
              <w:t>——</w:t>
            </w:r>
          </w:p>
        </w:tc>
        <w:tc>
          <w:tcPr>
            <w:tcW w:w="6316" w:type="dxa"/>
            <w:gridSpan w:val="2"/>
            <w:shd w:val="clear" w:color="auto" w:fill="auto"/>
            <w:tcMar>
              <w:left w:w="0" w:type="dxa"/>
              <w:right w:w="0" w:type="dxa"/>
            </w:tcMar>
            <w:vAlign w:val="center"/>
          </w:tcPr>
          <w:p>
            <w:pPr>
              <w:tabs>
                <w:tab w:val="left" w:pos="2865"/>
              </w:tabs>
              <w:spacing w:line="360" w:lineRule="auto"/>
              <w:rPr>
                <w:sz w:val="24"/>
              </w:rPr>
            </w:pPr>
            <w:r>
              <w:rPr>
                <w:sz w:val="24"/>
              </w:rPr>
              <w:t>梁的截面周长（mm）。</w:t>
            </w:r>
          </w:p>
        </w:tc>
      </w:tr>
    </w:tbl>
    <w:p>
      <w:pPr>
        <w:adjustRightInd w:val="0"/>
        <w:spacing w:before="156" w:beforeLines="50" w:line="360" w:lineRule="auto"/>
        <w:rPr>
          <w:rFonts w:ascii="黑体" w:hAnsi="黑体" w:eastAsia="黑体" w:cs="黑体"/>
          <w:sz w:val="24"/>
        </w:rPr>
      </w:pPr>
      <w:r>
        <w:rPr>
          <w:b/>
          <w:sz w:val="24"/>
        </w:rPr>
        <w:t xml:space="preserve">8.0.2 </w:t>
      </w:r>
      <w:r>
        <w:rPr>
          <w:rFonts w:hint="eastAsia"/>
          <w:b/>
          <w:sz w:val="24"/>
        </w:rPr>
        <w:t xml:space="preserve"> </w:t>
      </w:r>
      <w:r>
        <w:rPr>
          <w:rFonts w:hint="eastAsia"/>
          <w:bCs/>
          <w:sz w:val="24"/>
        </w:rPr>
        <w:t>当型钢混凝土柱的截面周长为1200~8000 mm，截面型钢含钢率为0.04~0.15，柱长细比为10~120时，柱的</w:t>
      </w:r>
      <w:r>
        <w:rPr>
          <w:bCs/>
          <w:sz w:val="24"/>
        </w:rPr>
        <w:t>耐火极限</w:t>
      </w:r>
      <w:r>
        <w:rPr>
          <w:rFonts w:hint="eastAsia"/>
          <w:sz w:val="24"/>
        </w:rPr>
        <w:t>宜</w:t>
      </w:r>
      <w:r>
        <w:rPr>
          <w:bCs/>
          <w:sz w:val="24"/>
        </w:rPr>
        <w:t>按式（8.0.2-1）计算</w:t>
      </w:r>
      <w:r>
        <w:rPr>
          <w:rFonts w:hint="eastAsia"/>
          <w:bCs/>
          <w:sz w:val="24"/>
        </w:rPr>
        <w:t>：</w:t>
      </w:r>
    </w:p>
    <w:tbl>
      <w:tblPr>
        <w:tblStyle w:val="32"/>
        <w:tblW w:w="8364" w:type="dxa"/>
        <w:tblInd w:w="0" w:type="dxa"/>
        <w:shd w:val="clear" w:color="FFFF00" w:fill="auto"/>
        <w:tblLayout w:type="autofit"/>
        <w:tblCellMar>
          <w:top w:w="0" w:type="dxa"/>
          <w:left w:w="108" w:type="dxa"/>
          <w:bottom w:w="0" w:type="dxa"/>
          <w:right w:w="108" w:type="dxa"/>
        </w:tblCellMar>
      </w:tblPr>
      <w:tblGrid>
        <w:gridCol w:w="6946"/>
        <w:gridCol w:w="1418"/>
      </w:tblGrid>
      <w:tr>
        <w:tblPrEx>
          <w:tblCellMar>
            <w:top w:w="0" w:type="dxa"/>
            <w:left w:w="108" w:type="dxa"/>
            <w:bottom w:w="0" w:type="dxa"/>
            <w:right w:w="108" w:type="dxa"/>
          </w:tblCellMar>
        </w:tblPrEx>
        <w:trPr>
          <w:trHeight w:val="283" w:hRule="atLeast"/>
        </w:trPr>
        <w:tc>
          <w:tcPr>
            <w:tcW w:w="6946" w:type="dxa"/>
            <w:shd w:val="clear" w:color="FFFF00" w:fill="auto"/>
            <w:vAlign w:val="center"/>
          </w:tcPr>
          <w:p>
            <w:pPr>
              <w:spacing w:line="360" w:lineRule="auto"/>
              <w:jc w:val="center"/>
              <w:rPr>
                <w:rFonts w:eastAsia="等线"/>
                <w:iCs/>
                <w:kern w:val="0"/>
                <w:sz w:val="24"/>
              </w:rPr>
            </w:pPr>
            <w:r>
              <w:rPr>
                <w:rFonts w:eastAsia="等线"/>
                <w:position w:val="-32"/>
                <w:sz w:val="24"/>
              </w:rPr>
              <w:object>
                <v:shape id="_x0000_i1141" o:spt="75" type="#_x0000_t75" style="height:41.25pt;width:174.75pt;" o:ole="t" filled="f" o:preferrelative="t" stroked="f" coordsize="21600,21600">
                  <v:path/>
                  <v:fill on="f" focussize="0,0"/>
                  <v:stroke on="f" joinstyle="miter"/>
                  <v:imagedata r:id="rId244" o:title=""/>
                  <o:lock v:ext="edit" aspectratio="t"/>
                  <w10:wrap type="none"/>
                  <w10:anchorlock/>
                </v:shape>
                <o:OLEObject Type="Embed" ProgID="Equation.DSMT4" ShapeID="_x0000_i1141" DrawAspect="Content" ObjectID="_1468075841" r:id="rId243">
                  <o:LockedField>false</o:LockedField>
                </o:OLEObject>
              </w:object>
            </w:r>
          </w:p>
        </w:tc>
        <w:tc>
          <w:tcPr>
            <w:tcW w:w="1418" w:type="dxa"/>
            <w:shd w:val="clear" w:color="FFFF00" w:fill="auto"/>
            <w:vAlign w:val="center"/>
          </w:tcPr>
          <w:p>
            <w:pPr>
              <w:spacing w:line="360" w:lineRule="auto"/>
              <w:rPr>
                <w:rFonts w:eastAsia="等线"/>
                <w:i/>
                <w:iCs/>
                <w:kern w:val="0"/>
                <w:sz w:val="24"/>
              </w:rPr>
            </w:pPr>
            <w:r>
              <w:rPr>
                <w:rFonts w:ascii="宋体" w:hAnsi="宋体"/>
                <w:sz w:val="24"/>
              </w:rPr>
              <w:t>(</w:t>
            </w:r>
            <w:r>
              <w:rPr>
                <w:rFonts w:eastAsia="等线"/>
                <w:sz w:val="24"/>
              </w:rPr>
              <w:t>8.0.2</w:t>
            </w:r>
            <w:r>
              <w:rPr>
                <w:rFonts w:ascii="宋体" w:hAnsi="宋体"/>
                <w:sz w:val="24"/>
              </w:rPr>
              <w:t>-</w:t>
            </w:r>
            <w:r>
              <w:rPr>
                <w:rFonts w:eastAsia="等线"/>
                <w:sz w:val="24"/>
              </w:rPr>
              <w:t>1</w:t>
            </w:r>
            <w:r>
              <w:rPr>
                <w:rFonts w:ascii="宋体" w:hAnsi="宋体"/>
                <w:sz w:val="24"/>
              </w:rPr>
              <w:t>)</w:t>
            </w:r>
          </w:p>
        </w:tc>
      </w:tr>
      <w:tr>
        <w:tblPrEx>
          <w:shd w:val="clear" w:color="FFFF00" w:fill="auto"/>
          <w:tblCellMar>
            <w:top w:w="0" w:type="dxa"/>
            <w:left w:w="108" w:type="dxa"/>
            <w:bottom w:w="0" w:type="dxa"/>
            <w:right w:w="108" w:type="dxa"/>
          </w:tblCellMar>
        </w:tblPrEx>
        <w:trPr>
          <w:trHeight w:val="283" w:hRule="atLeast"/>
        </w:trPr>
        <w:tc>
          <w:tcPr>
            <w:tcW w:w="6946" w:type="dxa"/>
            <w:shd w:val="clear" w:color="FFFF00" w:fill="auto"/>
            <w:vAlign w:val="center"/>
          </w:tcPr>
          <w:p>
            <w:pPr>
              <w:spacing w:line="360" w:lineRule="auto"/>
              <w:jc w:val="center"/>
              <w:rPr>
                <w:rFonts w:eastAsia="等线"/>
                <w:sz w:val="24"/>
              </w:rPr>
            </w:pPr>
            <w:r>
              <w:rPr>
                <w:color w:val="000000"/>
                <w:position w:val="-30"/>
              </w:rPr>
              <w:object>
                <v:shape id="_x0000_i1142" o:spt="75" type="#_x0000_t75" style="height:34.45pt;width:147.7pt;" o:ole="t" filled="f" o:preferrelative="f" stroked="f" coordsize="21600,21600">
                  <v:path/>
                  <v:fill on="f" focussize="0,0"/>
                  <v:stroke on="f" joinstyle="miter"/>
                  <v:imagedata r:id="rId246" o:title=""/>
                  <o:lock v:ext="edit" aspectratio="f"/>
                  <w10:wrap type="none"/>
                  <w10:anchorlock/>
                </v:shape>
                <o:OLEObject Type="Embed" ProgID="Equation.3" ShapeID="_x0000_i1142" DrawAspect="Content" ObjectID="_1468075842" r:id="rId245">
                  <o:LockedField>false</o:LockedField>
                </o:OLEObject>
              </w:object>
            </w:r>
          </w:p>
        </w:tc>
        <w:tc>
          <w:tcPr>
            <w:tcW w:w="1418" w:type="dxa"/>
            <w:shd w:val="clear" w:color="FFFF00" w:fill="auto"/>
            <w:vAlign w:val="center"/>
          </w:tcPr>
          <w:p>
            <w:pPr>
              <w:spacing w:line="360" w:lineRule="auto"/>
              <w:rPr>
                <w:rFonts w:eastAsia="等线"/>
                <w:sz w:val="24"/>
              </w:rPr>
            </w:pPr>
            <w:r>
              <w:rPr>
                <w:rFonts w:ascii="宋体" w:hAnsi="宋体"/>
                <w:sz w:val="24"/>
              </w:rPr>
              <w:t>(</w:t>
            </w:r>
            <w:r>
              <w:rPr>
                <w:rFonts w:eastAsia="等线"/>
                <w:sz w:val="24"/>
              </w:rPr>
              <w:t>8.0.2</w:t>
            </w:r>
            <w:r>
              <w:rPr>
                <w:rFonts w:ascii="宋体" w:hAnsi="宋体"/>
                <w:sz w:val="24"/>
              </w:rPr>
              <w:t>-</w:t>
            </w:r>
            <w:r>
              <w:rPr>
                <w:rFonts w:eastAsia="等线"/>
                <w:sz w:val="24"/>
              </w:rPr>
              <w:t>2</w:t>
            </w:r>
            <w:r>
              <w:rPr>
                <w:rFonts w:ascii="宋体" w:hAnsi="宋体"/>
                <w:sz w:val="24"/>
              </w:rPr>
              <w:t>)</w:t>
            </w:r>
          </w:p>
        </w:tc>
      </w:tr>
      <w:tr>
        <w:tblPrEx>
          <w:tblCellMar>
            <w:top w:w="0" w:type="dxa"/>
            <w:left w:w="108" w:type="dxa"/>
            <w:bottom w:w="0" w:type="dxa"/>
            <w:right w:w="108" w:type="dxa"/>
          </w:tblCellMar>
        </w:tblPrEx>
        <w:trPr>
          <w:trHeight w:val="283" w:hRule="atLeast"/>
        </w:trPr>
        <w:tc>
          <w:tcPr>
            <w:tcW w:w="6946" w:type="dxa"/>
            <w:shd w:val="clear" w:color="FFFF00" w:fill="auto"/>
            <w:vAlign w:val="center"/>
          </w:tcPr>
          <w:p>
            <w:pPr>
              <w:spacing w:line="360" w:lineRule="auto"/>
              <w:jc w:val="center"/>
              <w:rPr>
                <w:rFonts w:eastAsia="等线"/>
                <w:sz w:val="24"/>
              </w:rPr>
            </w:pPr>
            <w:r>
              <w:rPr>
                <w:color w:val="000000"/>
                <w:position w:val="-40"/>
              </w:rPr>
              <w:object>
                <v:shape id="_x0000_i1143" o:spt="75" type="#_x0000_t75" style="height:43.25pt;width:244.15pt;" o:ole="t" filled="f" o:preferrelative="f" stroked="f" coordsize="21600,21600">
                  <v:path/>
                  <v:fill on="f" focussize="0,0"/>
                  <v:stroke on="f" joinstyle="miter"/>
                  <v:imagedata r:id="rId248" o:title=""/>
                  <o:lock v:ext="edit" aspectratio="f"/>
                  <w10:wrap type="none"/>
                  <w10:anchorlock/>
                </v:shape>
                <o:OLEObject Type="Embed" ProgID="Equation.DSMT4" ShapeID="_x0000_i1143" DrawAspect="Content" ObjectID="_1468075843" r:id="rId247">
                  <o:LockedField>false</o:LockedField>
                </o:OLEObject>
              </w:object>
            </w:r>
          </w:p>
        </w:tc>
        <w:tc>
          <w:tcPr>
            <w:tcW w:w="1418" w:type="dxa"/>
            <w:shd w:val="clear" w:color="FFFF00" w:fill="auto"/>
            <w:vAlign w:val="center"/>
          </w:tcPr>
          <w:p>
            <w:pPr>
              <w:spacing w:line="360" w:lineRule="auto"/>
              <w:rPr>
                <w:rFonts w:eastAsia="等线"/>
                <w:sz w:val="24"/>
              </w:rPr>
            </w:pPr>
            <w:r>
              <w:rPr>
                <w:rFonts w:ascii="宋体" w:hAnsi="宋体"/>
                <w:sz w:val="24"/>
              </w:rPr>
              <w:t>(</w:t>
            </w:r>
            <w:r>
              <w:rPr>
                <w:rFonts w:eastAsia="等线"/>
                <w:sz w:val="24"/>
              </w:rPr>
              <w:t>8.0.2</w:t>
            </w:r>
            <w:r>
              <w:rPr>
                <w:rFonts w:ascii="宋体" w:hAnsi="宋体"/>
                <w:sz w:val="24"/>
              </w:rPr>
              <w:t>-</w:t>
            </w:r>
            <w:r>
              <w:rPr>
                <w:rFonts w:eastAsia="等线"/>
                <w:sz w:val="24"/>
              </w:rPr>
              <w:t>3</w:t>
            </w:r>
            <w:r>
              <w:rPr>
                <w:rFonts w:ascii="宋体" w:hAnsi="宋体"/>
                <w:sz w:val="24"/>
              </w:rPr>
              <w:t>)</w:t>
            </w:r>
          </w:p>
        </w:tc>
      </w:tr>
      <w:tr>
        <w:tblPrEx>
          <w:shd w:val="clear" w:color="FFFF00" w:fill="auto"/>
          <w:tblCellMar>
            <w:top w:w="0" w:type="dxa"/>
            <w:left w:w="108" w:type="dxa"/>
            <w:bottom w:w="0" w:type="dxa"/>
            <w:right w:w="108" w:type="dxa"/>
          </w:tblCellMar>
        </w:tblPrEx>
        <w:trPr>
          <w:trHeight w:val="283" w:hRule="atLeast"/>
        </w:trPr>
        <w:tc>
          <w:tcPr>
            <w:tcW w:w="6946" w:type="dxa"/>
            <w:shd w:val="clear" w:color="FFFF00" w:fill="auto"/>
            <w:vAlign w:val="center"/>
          </w:tcPr>
          <w:p>
            <w:pPr>
              <w:spacing w:line="360" w:lineRule="auto"/>
              <w:jc w:val="center"/>
              <w:rPr>
                <w:rFonts w:eastAsia="等线"/>
                <w:sz w:val="24"/>
              </w:rPr>
            </w:pPr>
            <w:r>
              <w:rPr>
                <w:color w:val="000000"/>
                <w:position w:val="-12"/>
              </w:rPr>
              <w:object>
                <v:shape id="_x0000_i1144" o:spt="75" type="#_x0000_t75" style="height:19.05pt;width:63.45pt;" o:ole="t" filled="f" o:preferrelative="f" stroked="f" coordsize="21600,21600">
                  <v:path/>
                  <v:fill on="f" focussize="0,0"/>
                  <v:stroke on="f" joinstyle="miter"/>
                  <v:imagedata r:id="rId250" o:title=""/>
                  <o:lock v:ext="edit" aspectratio="f"/>
                  <w10:wrap type="none"/>
                  <w10:anchorlock/>
                </v:shape>
                <o:OLEObject Type="Embed" ProgID="Equation.DSMT4" ShapeID="_x0000_i1144" DrawAspect="Content" ObjectID="_1468075844" r:id="rId249">
                  <o:LockedField>false</o:LockedField>
                </o:OLEObject>
              </w:object>
            </w:r>
          </w:p>
        </w:tc>
        <w:tc>
          <w:tcPr>
            <w:tcW w:w="1418" w:type="dxa"/>
            <w:shd w:val="clear" w:color="FFFF00" w:fill="auto"/>
            <w:vAlign w:val="center"/>
          </w:tcPr>
          <w:p>
            <w:pPr>
              <w:spacing w:line="360" w:lineRule="auto"/>
              <w:rPr>
                <w:rFonts w:eastAsia="等线"/>
                <w:sz w:val="24"/>
              </w:rPr>
            </w:pPr>
            <w:r>
              <w:rPr>
                <w:rFonts w:ascii="宋体" w:hAnsi="宋体"/>
                <w:sz w:val="24"/>
              </w:rPr>
              <w:t>(</w:t>
            </w:r>
            <w:r>
              <w:rPr>
                <w:rFonts w:eastAsia="等线"/>
                <w:sz w:val="24"/>
              </w:rPr>
              <w:t>8.0.2</w:t>
            </w:r>
            <w:r>
              <w:rPr>
                <w:rFonts w:ascii="宋体" w:hAnsi="宋体"/>
                <w:sz w:val="24"/>
              </w:rPr>
              <w:t>-</w:t>
            </w:r>
            <w:r>
              <w:rPr>
                <w:rFonts w:eastAsia="等线"/>
                <w:sz w:val="24"/>
              </w:rPr>
              <w:t>4</w:t>
            </w:r>
            <w:r>
              <w:rPr>
                <w:rFonts w:ascii="宋体" w:hAnsi="宋体"/>
                <w:sz w:val="24"/>
              </w:rPr>
              <w:t>)</w:t>
            </w:r>
          </w:p>
        </w:tc>
      </w:tr>
      <w:tr>
        <w:tblPrEx>
          <w:shd w:val="clear" w:color="FFFF00" w:fill="auto"/>
          <w:tblCellMar>
            <w:top w:w="0" w:type="dxa"/>
            <w:left w:w="108" w:type="dxa"/>
            <w:bottom w:w="0" w:type="dxa"/>
            <w:right w:w="108" w:type="dxa"/>
          </w:tblCellMar>
        </w:tblPrEx>
        <w:trPr>
          <w:trHeight w:val="283" w:hRule="atLeast"/>
        </w:trPr>
        <w:tc>
          <w:tcPr>
            <w:tcW w:w="6946" w:type="dxa"/>
            <w:shd w:val="clear" w:color="FFFF00" w:fill="auto"/>
            <w:vAlign w:val="center"/>
          </w:tcPr>
          <w:p>
            <w:pPr>
              <w:spacing w:line="360" w:lineRule="auto"/>
              <w:jc w:val="center"/>
              <w:rPr>
                <w:rFonts w:eastAsia="等线"/>
                <w:position w:val="-12"/>
                <w:sz w:val="24"/>
              </w:rPr>
            </w:pPr>
            <w:r>
              <w:rPr>
                <w:color w:val="000000"/>
                <w:position w:val="-12"/>
              </w:rPr>
              <w:object>
                <v:shape id="_x0000_i1145" o:spt="75" type="#_x0000_t75" style="height:19.05pt;width:52.1pt;" o:ole="t" filled="f" o:preferrelative="f" stroked="f" coordsize="21600,21600">
                  <v:path/>
                  <v:fill on="f" focussize="0,0"/>
                  <v:stroke on="f" joinstyle="miter"/>
                  <v:imagedata r:id="rId252" o:title=""/>
                  <o:lock v:ext="edit" aspectratio="f"/>
                  <w10:wrap type="none"/>
                  <w10:anchorlock/>
                </v:shape>
                <o:OLEObject Type="Embed" ProgID="Equation.DSMT4" ShapeID="_x0000_i1145" DrawAspect="Content" ObjectID="_1468075845" r:id="rId251">
                  <o:LockedField>false</o:LockedField>
                </o:OLEObject>
              </w:object>
            </w:r>
          </w:p>
        </w:tc>
        <w:tc>
          <w:tcPr>
            <w:tcW w:w="1418" w:type="dxa"/>
            <w:shd w:val="clear" w:color="FFFF00" w:fill="auto"/>
            <w:vAlign w:val="center"/>
          </w:tcPr>
          <w:p>
            <w:pPr>
              <w:spacing w:line="360" w:lineRule="auto"/>
              <w:rPr>
                <w:rFonts w:ascii="宋体" w:hAnsi="宋体"/>
                <w:sz w:val="24"/>
              </w:rPr>
            </w:pPr>
            <w:r>
              <w:rPr>
                <w:rFonts w:ascii="宋体" w:hAnsi="宋体"/>
                <w:sz w:val="24"/>
              </w:rPr>
              <w:t>(</w:t>
            </w:r>
            <w:r>
              <w:rPr>
                <w:rFonts w:eastAsia="等线"/>
                <w:sz w:val="24"/>
              </w:rPr>
              <w:t>8.0.2</w:t>
            </w:r>
            <w:r>
              <w:rPr>
                <w:rFonts w:ascii="宋体" w:hAnsi="宋体"/>
                <w:sz w:val="24"/>
              </w:rPr>
              <w:t>-</w:t>
            </w:r>
            <w:r>
              <w:rPr>
                <w:rFonts w:hint="eastAsia" w:eastAsia="等线"/>
                <w:sz w:val="24"/>
              </w:rPr>
              <w:t>5</w:t>
            </w:r>
            <w:r>
              <w:rPr>
                <w:rFonts w:ascii="宋体" w:hAnsi="宋体"/>
                <w:sz w:val="24"/>
              </w:rPr>
              <w:t>)</w:t>
            </w:r>
          </w:p>
        </w:tc>
      </w:tr>
      <w:tr>
        <w:tblPrEx>
          <w:tblCellMar>
            <w:top w:w="0" w:type="dxa"/>
            <w:left w:w="108" w:type="dxa"/>
            <w:bottom w:w="0" w:type="dxa"/>
            <w:right w:w="108" w:type="dxa"/>
          </w:tblCellMar>
        </w:tblPrEx>
        <w:trPr>
          <w:trHeight w:val="283" w:hRule="atLeast"/>
        </w:trPr>
        <w:tc>
          <w:tcPr>
            <w:tcW w:w="6946" w:type="dxa"/>
            <w:shd w:val="clear" w:color="FFFF00" w:fill="auto"/>
            <w:vAlign w:val="center"/>
          </w:tcPr>
          <w:p>
            <w:pPr>
              <w:spacing w:line="360" w:lineRule="auto"/>
              <w:jc w:val="center"/>
              <w:rPr>
                <w:rFonts w:eastAsia="等线"/>
                <w:position w:val="-12"/>
                <w:sz w:val="24"/>
              </w:rPr>
            </w:pPr>
            <w:r>
              <w:rPr>
                <w:rFonts w:eastAsia="等线"/>
                <w:position w:val="-12"/>
                <w:sz w:val="24"/>
              </w:rPr>
              <w:object>
                <v:shape id="_x0000_i1146" o:spt="75" type="#_x0000_t75" style="height:19.05pt;width:53.2pt;" o:ole="t" filled="f" o:preferrelative="t" stroked="f" coordsize="21600,21600">
                  <v:path/>
                  <v:fill on="f" focussize="0,0"/>
                  <v:stroke on="f" joinstyle="miter"/>
                  <v:imagedata r:id="rId254" o:title=""/>
                  <o:lock v:ext="edit" aspectratio="t"/>
                  <w10:wrap type="none"/>
                  <w10:anchorlock/>
                </v:shape>
                <o:OLEObject Type="Embed" ProgID="Equation.DSMT4" ShapeID="_x0000_i1146" DrawAspect="Content" ObjectID="_1468075846" r:id="rId253">
                  <o:LockedField>false</o:LockedField>
                </o:OLEObject>
              </w:object>
            </w:r>
          </w:p>
        </w:tc>
        <w:tc>
          <w:tcPr>
            <w:tcW w:w="1418" w:type="dxa"/>
            <w:shd w:val="clear" w:color="FFFF00" w:fill="auto"/>
            <w:vAlign w:val="center"/>
          </w:tcPr>
          <w:p>
            <w:pPr>
              <w:spacing w:line="360" w:lineRule="auto"/>
              <w:rPr>
                <w:rFonts w:eastAsia="等线"/>
                <w:sz w:val="24"/>
              </w:rPr>
            </w:pPr>
            <w:r>
              <w:rPr>
                <w:rFonts w:ascii="宋体" w:hAnsi="宋体"/>
                <w:sz w:val="24"/>
              </w:rPr>
              <w:t>(</w:t>
            </w:r>
            <w:r>
              <w:rPr>
                <w:rFonts w:eastAsia="等线"/>
                <w:sz w:val="24"/>
              </w:rPr>
              <w:t>8.0.2</w:t>
            </w:r>
            <w:r>
              <w:rPr>
                <w:rFonts w:ascii="宋体" w:hAnsi="宋体"/>
                <w:sz w:val="24"/>
              </w:rPr>
              <w:t>-</w:t>
            </w:r>
            <w:r>
              <w:rPr>
                <w:rFonts w:hint="eastAsia" w:eastAsia="等线"/>
                <w:sz w:val="24"/>
              </w:rPr>
              <w:t>6</w:t>
            </w:r>
            <w:r>
              <w:rPr>
                <w:rFonts w:ascii="宋体" w:hAnsi="宋体"/>
                <w:sz w:val="24"/>
              </w:rPr>
              <w:t>)</w:t>
            </w:r>
          </w:p>
        </w:tc>
      </w:tr>
    </w:tbl>
    <w:p>
      <w:pPr>
        <w:adjustRightInd w:val="0"/>
        <w:snapToGrid w:val="0"/>
        <w:spacing w:line="360" w:lineRule="auto"/>
        <w:jc w:val="right"/>
        <w:rPr>
          <w:sz w:val="24"/>
        </w:rPr>
      </w:pPr>
    </w:p>
    <w:tbl>
      <w:tblPr>
        <w:tblStyle w:val="32"/>
        <w:tblW w:w="8901" w:type="dxa"/>
        <w:tblInd w:w="0" w:type="dxa"/>
        <w:tblLayout w:type="fixed"/>
        <w:tblCellMar>
          <w:top w:w="0" w:type="dxa"/>
          <w:left w:w="57" w:type="dxa"/>
          <w:bottom w:w="0" w:type="dxa"/>
          <w:right w:w="57" w:type="dxa"/>
        </w:tblCellMar>
      </w:tblPr>
      <w:tblGrid>
        <w:gridCol w:w="1701"/>
        <w:gridCol w:w="720"/>
        <w:gridCol w:w="6480"/>
      </w:tblGrid>
      <w:tr>
        <w:tblPrEx>
          <w:tblCellMar>
            <w:top w:w="0" w:type="dxa"/>
            <w:left w:w="57" w:type="dxa"/>
            <w:bottom w:w="0" w:type="dxa"/>
            <w:right w:w="57" w:type="dxa"/>
          </w:tblCellMar>
        </w:tblPrEx>
        <w:trPr>
          <w:trHeight w:val="20" w:hRule="atLeast"/>
        </w:trPr>
        <w:tc>
          <w:tcPr>
            <w:tcW w:w="1701" w:type="dxa"/>
          </w:tcPr>
          <w:p>
            <w:pPr>
              <w:spacing w:line="360" w:lineRule="auto"/>
              <w:jc w:val="right"/>
              <w:rPr>
                <w:sz w:val="24"/>
                <w:vertAlign w:val="subscript"/>
              </w:rPr>
            </w:pPr>
            <w:r>
              <w:rPr>
                <w:sz w:val="24"/>
              </w:rPr>
              <w:t>式中</w:t>
            </w:r>
            <w:r>
              <w:rPr>
                <w:rFonts w:hint="eastAsia"/>
                <w:sz w:val="24"/>
              </w:rPr>
              <w:t>：</w:t>
            </w:r>
            <w:r>
              <w:rPr>
                <w:i/>
                <w:sz w:val="24"/>
              </w:rPr>
              <w:t>R</w:t>
            </w:r>
            <w:r>
              <w:rPr>
                <w:sz w:val="24"/>
                <w:vertAlign w:val="subscript"/>
              </w:rPr>
              <w:t>T</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adjustRightInd w:val="0"/>
              <w:spacing w:line="360" w:lineRule="auto"/>
              <w:rPr>
                <w:snapToGrid w:val="0"/>
                <w:sz w:val="24"/>
              </w:rPr>
            </w:pPr>
            <w:r>
              <w:rPr>
                <w:sz w:val="24"/>
              </w:rPr>
              <w:t>耐火极限（min），且</w:t>
            </w:r>
            <w:r>
              <w:rPr>
                <w:i/>
                <w:sz w:val="24"/>
              </w:rPr>
              <w:t>R</w:t>
            </w:r>
            <w:r>
              <w:rPr>
                <w:sz w:val="24"/>
                <w:vertAlign w:val="subscript"/>
              </w:rPr>
              <w:t>T</w:t>
            </w:r>
            <w:r>
              <w:rPr>
                <w:rFonts w:ascii="宋体" w:hAnsi="宋体"/>
                <w:snapToGrid w:val="0"/>
                <w:sz w:val="24"/>
              </w:rPr>
              <w:t>≤</w:t>
            </w:r>
            <w:r>
              <w:rPr>
                <w:snapToGrid w:val="0"/>
                <w:sz w:val="24"/>
              </w:rPr>
              <w:t>180</w:t>
            </w:r>
            <w:r>
              <w:rPr>
                <w:rFonts w:hint="eastAsia"/>
                <w:snapToGrid w:val="0"/>
                <w:sz w:val="24"/>
              </w:rPr>
              <w:t xml:space="preserve"> </w:t>
            </w:r>
            <w:r>
              <w:rPr>
                <w:snapToGrid w:val="0"/>
                <w:sz w:val="24"/>
              </w:rPr>
              <w:t>min；</w:t>
            </w:r>
          </w:p>
        </w:tc>
      </w:tr>
      <w:tr>
        <w:tblPrEx>
          <w:tblCellMar>
            <w:top w:w="0" w:type="dxa"/>
            <w:left w:w="57" w:type="dxa"/>
            <w:bottom w:w="0" w:type="dxa"/>
            <w:right w:w="57" w:type="dxa"/>
          </w:tblCellMar>
        </w:tblPrEx>
        <w:trPr>
          <w:trHeight w:val="20" w:hRule="atLeast"/>
        </w:trPr>
        <w:tc>
          <w:tcPr>
            <w:tcW w:w="1701" w:type="dxa"/>
          </w:tcPr>
          <w:p>
            <w:pPr>
              <w:spacing w:line="360" w:lineRule="auto"/>
              <w:jc w:val="right"/>
              <w:rPr>
                <w:sz w:val="24"/>
              </w:rPr>
            </w:pPr>
            <w:r>
              <w:rPr>
                <w:i/>
                <w:sz w:val="24"/>
              </w:rPr>
              <w:t>α</w:t>
            </w:r>
            <w:r>
              <w:rPr>
                <w:sz w:val="24"/>
                <w:vertAlign w:val="subscript"/>
              </w:rPr>
              <w:t>c</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adjustRightInd w:val="0"/>
              <w:spacing w:line="360" w:lineRule="auto"/>
              <w:rPr>
                <w:sz w:val="24"/>
              </w:rPr>
            </w:pPr>
            <w:r>
              <w:rPr>
                <w:sz w:val="24"/>
              </w:rPr>
              <w:t>柱截面</w:t>
            </w:r>
            <w:r>
              <w:rPr>
                <w:rFonts w:hint="eastAsia"/>
                <w:sz w:val="24"/>
              </w:rPr>
              <w:t>的型钢</w:t>
            </w:r>
            <w:r>
              <w:rPr>
                <w:sz w:val="24"/>
              </w:rPr>
              <w:t>含钢率；</w:t>
            </w:r>
          </w:p>
        </w:tc>
      </w:tr>
      <w:tr>
        <w:tblPrEx>
          <w:tblCellMar>
            <w:top w:w="0" w:type="dxa"/>
            <w:left w:w="57" w:type="dxa"/>
            <w:bottom w:w="0" w:type="dxa"/>
            <w:right w:w="57" w:type="dxa"/>
          </w:tblCellMar>
        </w:tblPrEx>
        <w:trPr>
          <w:trHeight w:val="20" w:hRule="atLeast"/>
        </w:trPr>
        <w:tc>
          <w:tcPr>
            <w:tcW w:w="1701" w:type="dxa"/>
          </w:tcPr>
          <w:p>
            <w:pPr>
              <w:spacing w:line="360" w:lineRule="auto"/>
              <w:jc w:val="right"/>
              <w:rPr>
                <w:i/>
                <w:sz w:val="24"/>
              </w:rPr>
            </w:pPr>
            <w:r>
              <w:rPr>
                <w:i/>
                <w:sz w:val="24"/>
              </w:rPr>
              <w:t>µ</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spacing w:line="360" w:lineRule="auto"/>
              <w:rPr>
                <w:sz w:val="24"/>
                <w:vertAlign w:val="subscript"/>
              </w:rPr>
            </w:pPr>
            <w:r>
              <w:rPr>
                <w:rFonts w:hint="eastAsia"/>
                <w:sz w:val="24"/>
              </w:rPr>
              <w:t>高温下</w:t>
            </w:r>
            <w:r>
              <w:rPr>
                <w:sz w:val="24"/>
              </w:rPr>
              <w:t>组合轴向压力与该力作用点处柱常温轴向承载力之比，其中后者可按</w:t>
            </w:r>
            <w:r>
              <w:rPr>
                <w:rFonts w:hint="eastAsia"/>
                <w:sz w:val="24"/>
              </w:rPr>
              <w:t>现行行业标准</w:t>
            </w:r>
            <w:r>
              <w:rPr>
                <w:sz w:val="24"/>
              </w:rPr>
              <w:t>《组合结构</w:t>
            </w:r>
            <w:r>
              <w:rPr>
                <w:rFonts w:hint="eastAsia"/>
                <w:sz w:val="24"/>
              </w:rPr>
              <w:t>设计</w:t>
            </w:r>
            <w:r>
              <w:rPr>
                <w:sz w:val="24"/>
              </w:rPr>
              <w:t>规范》JGJ 138的规定计算，材料强度采用标准值；</w:t>
            </w:r>
          </w:p>
        </w:tc>
      </w:tr>
      <w:tr>
        <w:tblPrEx>
          <w:tblCellMar>
            <w:top w:w="0" w:type="dxa"/>
            <w:left w:w="57" w:type="dxa"/>
            <w:bottom w:w="0" w:type="dxa"/>
            <w:right w:w="57" w:type="dxa"/>
          </w:tblCellMar>
        </w:tblPrEx>
        <w:trPr>
          <w:trHeight w:val="20" w:hRule="atLeast"/>
        </w:trPr>
        <w:tc>
          <w:tcPr>
            <w:tcW w:w="1701" w:type="dxa"/>
          </w:tcPr>
          <w:p>
            <w:pPr>
              <w:spacing w:line="360" w:lineRule="auto"/>
              <w:jc w:val="right"/>
              <w:rPr>
                <w:sz w:val="24"/>
              </w:rPr>
            </w:pPr>
            <w:r>
              <w:rPr>
                <w:i/>
                <w:sz w:val="24"/>
              </w:rPr>
              <w:t>C</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tabs>
                <w:tab w:val="left" w:pos="2865"/>
              </w:tabs>
              <w:spacing w:line="360" w:lineRule="auto"/>
              <w:rPr>
                <w:sz w:val="24"/>
              </w:rPr>
            </w:pPr>
            <w:r>
              <w:rPr>
                <w:sz w:val="24"/>
              </w:rPr>
              <w:t>柱的截面周长（mm）；</w:t>
            </w:r>
          </w:p>
        </w:tc>
      </w:tr>
      <w:tr>
        <w:tblPrEx>
          <w:tblCellMar>
            <w:top w:w="0" w:type="dxa"/>
            <w:left w:w="57" w:type="dxa"/>
            <w:bottom w:w="0" w:type="dxa"/>
            <w:right w:w="57" w:type="dxa"/>
          </w:tblCellMar>
        </w:tblPrEx>
        <w:trPr>
          <w:trHeight w:val="20" w:hRule="atLeast"/>
        </w:trPr>
        <w:tc>
          <w:tcPr>
            <w:tcW w:w="1701" w:type="dxa"/>
          </w:tcPr>
          <w:p>
            <w:pPr>
              <w:spacing w:line="360" w:lineRule="auto"/>
              <w:jc w:val="right"/>
              <w:rPr>
                <w:i/>
                <w:sz w:val="24"/>
              </w:rPr>
            </w:pPr>
            <w:r>
              <w:rPr>
                <w:i/>
                <w:snapToGrid w:val="0"/>
                <w:sz w:val="24"/>
              </w:rPr>
              <w:t>λ</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tabs>
                <w:tab w:val="left" w:pos="2865"/>
              </w:tabs>
              <w:snapToGrid w:val="0"/>
              <w:spacing w:line="360" w:lineRule="auto"/>
              <w:rPr>
                <w:sz w:val="24"/>
              </w:rPr>
            </w:pPr>
            <w:r>
              <w:rPr>
                <w:sz w:val="24"/>
              </w:rPr>
              <w:t>柱的</w:t>
            </w:r>
            <w:r>
              <w:rPr>
                <w:snapToGrid w:val="0"/>
                <w:sz w:val="24"/>
              </w:rPr>
              <w:t>长细比</w:t>
            </w:r>
            <w:r>
              <w:rPr>
                <w:rFonts w:hint="eastAsia"/>
                <w:snapToGrid w:val="0"/>
                <w:sz w:val="24"/>
              </w:rPr>
              <w:t>，</w:t>
            </w:r>
            <w:r>
              <w:rPr>
                <w:snapToGrid w:val="0"/>
                <w:sz w:val="24"/>
              </w:rPr>
              <w:t>绕强轴弯曲时</w:t>
            </w:r>
            <w:r>
              <w:rPr>
                <w:i/>
                <w:position w:val="-8"/>
                <w:sz w:val="24"/>
              </w:rPr>
              <w:object>
                <v:shape id="_x0000_i1147" o:spt="75" type="#_x0000_t75" style="height:19.05pt;width:60.35pt;" o:ole="t" filled="f" o:preferrelative="t" stroked="f" coordsize="21600,21600">
                  <v:path/>
                  <v:fill on="f" focussize="0,0"/>
                  <v:stroke on="f" joinstyle="miter"/>
                  <v:imagedata r:id="rId256" o:title=""/>
                  <o:lock v:ext="edit" aspectratio="t"/>
                  <w10:wrap type="none"/>
                  <w10:anchorlock/>
                </v:shape>
                <o:OLEObject Type="Embed" ProgID="Equation.3" ShapeID="_x0000_i1147" DrawAspect="Content" ObjectID="_1468075847" r:id="rId255">
                  <o:LockedField>false</o:LockedField>
                </o:OLEObject>
              </w:object>
            </w:r>
            <w:r>
              <w:rPr>
                <w:snapToGrid w:val="0"/>
                <w:sz w:val="24"/>
              </w:rPr>
              <w:t>，绕弱轴弯曲时</w:t>
            </w:r>
            <w:r>
              <w:rPr>
                <w:position w:val="-8"/>
                <w:sz w:val="24"/>
              </w:rPr>
              <w:object>
                <v:shape id="_x0000_i1148" o:spt="75" type="#_x0000_t75" style="height:19.05pt;width:60.35pt;" o:ole="t" filled="f" o:preferrelative="t" stroked="f" coordsize="21600,21600">
                  <v:path/>
                  <v:fill on="f" focussize="0,0"/>
                  <v:stroke on="f" joinstyle="miter"/>
                  <v:imagedata r:id="rId258" o:title=""/>
                  <o:lock v:ext="edit" aspectratio="t"/>
                  <w10:wrap type="none"/>
                  <w10:anchorlock/>
                </v:shape>
                <o:OLEObject Type="Embed" ProgID="Equation.3" ShapeID="_x0000_i1148" DrawAspect="Content" ObjectID="_1468075848" r:id="rId257">
                  <o:LockedField>false</o:LockedField>
                </o:OLEObject>
              </w:object>
            </w:r>
            <w:r>
              <w:rPr>
                <w:snapToGrid w:val="0"/>
                <w:sz w:val="24"/>
              </w:rPr>
              <w:t>，</w:t>
            </w:r>
            <w:r>
              <w:rPr>
                <w:i/>
                <w:snapToGrid w:val="0"/>
                <w:sz w:val="24"/>
              </w:rPr>
              <w:t>L</w:t>
            </w:r>
            <w:r>
              <w:rPr>
                <w:snapToGrid w:val="0"/>
                <w:sz w:val="24"/>
              </w:rPr>
              <w:t>为柱的计算长度，</w:t>
            </w:r>
            <w:r>
              <w:rPr>
                <w:i/>
                <w:snapToGrid w:val="0"/>
                <w:sz w:val="24"/>
              </w:rPr>
              <w:t>h</w:t>
            </w:r>
            <w:r>
              <w:rPr>
                <w:snapToGrid w:val="0"/>
                <w:sz w:val="24"/>
              </w:rPr>
              <w:t>和</w:t>
            </w:r>
            <w:r>
              <w:rPr>
                <w:i/>
                <w:snapToGrid w:val="0"/>
                <w:sz w:val="24"/>
              </w:rPr>
              <w:t>b</w:t>
            </w:r>
            <w:r>
              <w:rPr>
                <w:snapToGrid w:val="0"/>
                <w:sz w:val="24"/>
              </w:rPr>
              <w:t>分别为柱的截面高度和宽度</w:t>
            </w:r>
            <w:r>
              <w:rPr>
                <w:rFonts w:hint="eastAsia"/>
                <w:sz w:val="24"/>
              </w:rPr>
              <w:t>；</w:t>
            </w:r>
          </w:p>
        </w:tc>
      </w:tr>
      <w:tr>
        <w:tblPrEx>
          <w:tblCellMar>
            <w:top w:w="0" w:type="dxa"/>
            <w:left w:w="57" w:type="dxa"/>
            <w:bottom w:w="0" w:type="dxa"/>
            <w:right w:w="57" w:type="dxa"/>
          </w:tblCellMar>
        </w:tblPrEx>
        <w:trPr>
          <w:trHeight w:val="20" w:hRule="atLeast"/>
        </w:trPr>
        <w:tc>
          <w:tcPr>
            <w:tcW w:w="1701" w:type="dxa"/>
            <w:vAlign w:val="center"/>
          </w:tcPr>
          <w:p>
            <w:pPr>
              <w:spacing w:line="360" w:lineRule="auto"/>
              <w:jc w:val="right"/>
              <w:rPr>
                <w:i/>
                <w:snapToGrid w:val="0"/>
                <w:sz w:val="24"/>
              </w:rPr>
            </w:pPr>
            <w:r>
              <w:rPr>
                <w:i/>
                <w:snapToGrid w:val="0"/>
                <w:sz w:val="24"/>
              </w:rPr>
              <w:t>A</w:t>
            </w:r>
            <w:r>
              <w:rPr>
                <w:snapToGrid w:val="0"/>
                <w:sz w:val="24"/>
                <w:vertAlign w:val="subscript"/>
              </w:rPr>
              <w:t>s</w:t>
            </w:r>
          </w:p>
        </w:tc>
        <w:tc>
          <w:tcPr>
            <w:tcW w:w="720" w:type="dxa"/>
            <w:tcMar>
              <w:left w:w="0" w:type="dxa"/>
              <w:right w:w="0" w:type="dxa"/>
            </w:tcMar>
            <w:vAlign w:val="center"/>
          </w:tcPr>
          <w:p>
            <w:pPr>
              <w:spacing w:line="360" w:lineRule="auto"/>
              <w:jc w:val="center"/>
              <w:rPr>
                <w:sz w:val="24"/>
              </w:rPr>
            </w:pPr>
            <w:r>
              <w:rPr>
                <w:sz w:val="24"/>
              </w:rPr>
              <w:t>——</w:t>
            </w:r>
          </w:p>
        </w:tc>
        <w:tc>
          <w:tcPr>
            <w:tcW w:w="6480" w:type="dxa"/>
            <w:tcMar>
              <w:left w:w="0" w:type="dxa"/>
              <w:right w:w="0" w:type="dxa"/>
            </w:tcMar>
            <w:vAlign w:val="center"/>
          </w:tcPr>
          <w:p>
            <w:pPr>
              <w:tabs>
                <w:tab w:val="left" w:pos="2865"/>
              </w:tabs>
              <w:snapToGrid w:val="0"/>
              <w:rPr>
                <w:sz w:val="24"/>
              </w:rPr>
            </w:pPr>
            <w:r>
              <w:rPr>
                <w:sz w:val="24"/>
              </w:rPr>
              <w:t>型钢截面面积（mm</w:t>
            </w:r>
            <w:r>
              <w:rPr>
                <w:sz w:val="24"/>
                <w:vertAlign w:val="superscript"/>
              </w:rPr>
              <w:t>2</w:t>
            </w:r>
            <w:r>
              <w:rPr>
                <w:sz w:val="24"/>
              </w:rPr>
              <w:t>）；</w:t>
            </w:r>
          </w:p>
        </w:tc>
      </w:tr>
      <w:tr>
        <w:tblPrEx>
          <w:tblCellMar>
            <w:top w:w="0" w:type="dxa"/>
            <w:left w:w="57" w:type="dxa"/>
            <w:bottom w:w="0" w:type="dxa"/>
            <w:right w:w="57" w:type="dxa"/>
          </w:tblCellMar>
        </w:tblPrEx>
        <w:trPr>
          <w:trHeight w:val="20" w:hRule="atLeast"/>
        </w:trPr>
        <w:tc>
          <w:tcPr>
            <w:tcW w:w="1701" w:type="dxa"/>
            <w:vAlign w:val="center"/>
          </w:tcPr>
          <w:p>
            <w:pPr>
              <w:spacing w:line="360" w:lineRule="auto"/>
              <w:jc w:val="right"/>
              <w:rPr>
                <w:i/>
                <w:snapToGrid w:val="0"/>
                <w:sz w:val="24"/>
              </w:rPr>
            </w:pPr>
            <w:r>
              <w:rPr>
                <w:i/>
                <w:snapToGrid w:val="0"/>
                <w:sz w:val="24"/>
              </w:rPr>
              <w:t>A</w:t>
            </w:r>
            <w:r>
              <w:rPr>
                <w:snapToGrid w:val="0"/>
                <w:sz w:val="24"/>
                <w:vertAlign w:val="subscript"/>
              </w:rPr>
              <w:t>c</w:t>
            </w:r>
          </w:p>
        </w:tc>
        <w:tc>
          <w:tcPr>
            <w:tcW w:w="720" w:type="dxa"/>
            <w:tcMar>
              <w:left w:w="0" w:type="dxa"/>
              <w:right w:w="0" w:type="dxa"/>
            </w:tcMar>
            <w:vAlign w:val="center"/>
          </w:tcPr>
          <w:p>
            <w:pPr>
              <w:spacing w:line="360" w:lineRule="auto"/>
              <w:jc w:val="center"/>
              <w:rPr>
                <w:sz w:val="24"/>
              </w:rPr>
            </w:pPr>
            <w:r>
              <w:rPr>
                <w:sz w:val="24"/>
              </w:rPr>
              <w:t>——</w:t>
            </w:r>
          </w:p>
        </w:tc>
        <w:tc>
          <w:tcPr>
            <w:tcW w:w="6480" w:type="dxa"/>
            <w:tcMar>
              <w:left w:w="0" w:type="dxa"/>
              <w:right w:w="0" w:type="dxa"/>
            </w:tcMar>
            <w:vAlign w:val="center"/>
          </w:tcPr>
          <w:p>
            <w:pPr>
              <w:tabs>
                <w:tab w:val="left" w:pos="2865"/>
              </w:tabs>
              <w:snapToGrid w:val="0"/>
              <w:rPr>
                <w:sz w:val="24"/>
              </w:rPr>
            </w:pPr>
            <w:r>
              <w:rPr>
                <w:sz w:val="24"/>
              </w:rPr>
              <w:t>混凝土截面面积（mm</w:t>
            </w:r>
            <w:r>
              <w:rPr>
                <w:sz w:val="24"/>
                <w:vertAlign w:val="superscript"/>
              </w:rPr>
              <w:t>2</w:t>
            </w:r>
            <w:r>
              <w:rPr>
                <w:sz w:val="24"/>
              </w:rPr>
              <w:t>）。</w:t>
            </w:r>
          </w:p>
        </w:tc>
      </w:tr>
      <w:bookmarkEnd w:id="237"/>
    </w:tbl>
    <w:p>
      <w:bookmarkStart w:id="238" w:name="_Toc123894292"/>
      <w:bookmarkStart w:id="239" w:name="_Toc32045"/>
      <w:bookmarkStart w:id="240" w:name="_Toc13895"/>
      <w:bookmarkStart w:id="241" w:name="_Toc4870"/>
      <w:r>
        <w:rPr>
          <w:rFonts w:hint="eastAsia"/>
        </w:rPr>
        <w:br w:type="page"/>
      </w:r>
    </w:p>
    <w:p>
      <w:pPr>
        <w:pStyle w:val="2"/>
      </w:pPr>
      <w:bookmarkStart w:id="242" w:name="_Toc31110"/>
      <w:bookmarkStart w:id="243" w:name="_Toc3747"/>
      <w:r>
        <w:rPr>
          <w:rFonts w:hint="eastAsia"/>
        </w:rPr>
        <w:t>9</w:t>
      </w:r>
      <w:r>
        <w:t xml:space="preserve"> </w:t>
      </w:r>
      <w:r>
        <w:rPr>
          <w:rFonts w:hint="eastAsia"/>
        </w:rPr>
        <w:t xml:space="preserve"> 预制混凝土构件</w:t>
      </w:r>
      <w:bookmarkEnd w:id="238"/>
      <w:bookmarkEnd w:id="239"/>
      <w:bookmarkEnd w:id="240"/>
      <w:bookmarkEnd w:id="241"/>
      <w:bookmarkEnd w:id="242"/>
      <w:bookmarkEnd w:id="243"/>
    </w:p>
    <w:p>
      <w:pPr>
        <w:adjustRightInd w:val="0"/>
        <w:spacing w:line="360" w:lineRule="auto"/>
        <w:rPr>
          <w:bCs/>
          <w:sz w:val="24"/>
        </w:rPr>
      </w:pPr>
      <w:r>
        <w:rPr>
          <w:b/>
          <w:sz w:val="24"/>
        </w:rPr>
        <w:t>9.0.1</w:t>
      </w:r>
      <w:r>
        <w:rPr>
          <w:rFonts w:hint="eastAsia"/>
          <w:b/>
          <w:sz w:val="24"/>
        </w:rPr>
        <w:t xml:space="preserve">  </w:t>
      </w:r>
      <w:r>
        <w:rPr>
          <w:rFonts w:hint="eastAsia"/>
          <w:bCs/>
          <w:sz w:val="24"/>
        </w:rPr>
        <w:t>普通混凝土预制构件的防火设计应符合本标准第</w:t>
      </w:r>
      <w:r>
        <w:rPr>
          <w:bCs/>
          <w:sz w:val="24"/>
        </w:rPr>
        <w:t>5</w:t>
      </w:r>
      <w:r>
        <w:rPr>
          <w:rFonts w:hint="eastAsia"/>
          <w:bCs/>
          <w:sz w:val="24"/>
        </w:rPr>
        <w:t>章的规定，高强混凝土预制构件的防火设计应符合本标准第6章的规定。</w:t>
      </w:r>
    </w:p>
    <w:p>
      <w:pPr>
        <w:adjustRightInd w:val="0"/>
        <w:spacing w:before="156" w:beforeLines="50" w:line="360" w:lineRule="auto"/>
        <w:rPr>
          <w:bCs/>
          <w:sz w:val="24"/>
        </w:rPr>
      </w:pPr>
      <w:r>
        <w:rPr>
          <w:b/>
          <w:sz w:val="24"/>
        </w:rPr>
        <w:t>9.0.2</w:t>
      </w:r>
      <w:r>
        <w:rPr>
          <w:rFonts w:hint="eastAsia"/>
          <w:b/>
          <w:sz w:val="24"/>
        </w:rPr>
        <w:t xml:space="preserve">  </w:t>
      </w:r>
      <w:r>
        <w:rPr>
          <w:rFonts w:hint="eastAsia"/>
          <w:bCs/>
          <w:sz w:val="24"/>
        </w:rPr>
        <w:t>普通混凝土预制构件和高强混凝土预制构件的钢筋</w:t>
      </w:r>
      <w:r>
        <w:rPr>
          <w:bCs/>
          <w:sz w:val="24"/>
        </w:rPr>
        <w:t>连接处的</w:t>
      </w:r>
      <w:r>
        <w:rPr>
          <w:rFonts w:hint="eastAsia"/>
          <w:bCs/>
          <w:sz w:val="24"/>
        </w:rPr>
        <w:t>混凝土</w:t>
      </w:r>
      <w:r>
        <w:rPr>
          <w:bCs/>
          <w:sz w:val="24"/>
        </w:rPr>
        <w:t>保护层厚度</w:t>
      </w:r>
      <w:r>
        <w:rPr>
          <w:rFonts w:hint="eastAsia"/>
          <w:bCs/>
          <w:sz w:val="24"/>
        </w:rPr>
        <w:t>应分别符合</w:t>
      </w:r>
      <w:r>
        <w:rPr>
          <w:bCs/>
          <w:sz w:val="24"/>
        </w:rPr>
        <w:t>本</w:t>
      </w:r>
      <w:r>
        <w:rPr>
          <w:rFonts w:hint="eastAsia"/>
          <w:bCs/>
          <w:sz w:val="24"/>
        </w:rPr>
        <w:t>标准</w:t>
      </w:r>
      <w:r>
        <w:rPr>
          <w:bCs/>
          <w:sz w:val="24"/>
        </w:rPr>
        <w:t>第5章</w:t>
      </w:r>
      <w:r>
        <w:rPr>
          <w:rFonts w:hint="eastAsia"/>
          <w:bCs/>
          <w:sz w:val="24"/>
        </w:rPr>
        <w:t>和</w:t>
      </w:r>
      <w:r>
        <w:rPr>
          <w:bCs/>
          <w:sz w:val="24"/>
        </w:rPr>
        <w:t>第6章</w:t>
      </w:r>
      <w:r>
        <w:rPr>
          <w:rFonts w:hint="eastAsia"/>
          <w:bCs/>
          <w:sz w:val="24"/>
        </w:rPr>
        <w:t>有关</w:t>
      </w:r>
      <w:r>
        <w:rPr>
          <w:bCs/>
          <w:sz w:val="24"/>
        </w:rPr>
        <w:t>保护层厚度的</w:t>
      </w:r>
      <w:r>
        <w:rPr>
          <w:rFonts w:hint="eastAsia"/>
          <w:bCs/>
          <w:sz w:val="24"/>
        </w:rPr>
        <w:t>要求，钢筋连接处的保护层厚度确定应符合以下要求：</w:t>
      </w:r>
      <w:r>
        <w:rPr>
          <w:bCs/>
          <w:sz w:val="24"/>
        </w:rPr>
        <w:t xml:space="preserve"> </w:t>
      </w:r>
    </w:p>
    <w:p>
      <w:pPr>
        <w:adjustRightInd w:val="0"/>
        <w:spacing w:line="360" w:lineRule="auto"/>
        <w:ind w:firstLine="422" w:firstLineChars="175"/>
        <w:rPr>
          <w:bCs/>
          <w:sz w:val="24"/>
        </w:rPr>
      </w:pPr>
      <w:r>
        <w:rPr>
          <w:b/>
          <w:sz w:val="24"/>
        </w:rPr>
        <w:t>1</w:t>
      </w:r>
      <w:r>
        <w:rPr>
          <w:rFonts w:hint="eastAsia"/>
          <w:b/>
          <w:sz w:val="24"/>
        </w:rPr>
        <w:t xml:space="preserve">  </w:t>
      </w:r>
      <w:r>
        <w:rPr>
          <w:bCs/>
          <w:sz w:val="24"/>
        </w:rPr>
        <w:t>当纵向钢筋连接采取机械连接方式时，</w:t>
      </w:r>
      <w:r>
        <w:rPr>
          <w:rFonts w:hint="eastAsia"/>
          <w:bCs/>
          <w:sz w:val="24"/>
        </w:rPr>
        <w:t>保护层厚度</w:t>
      </w:r>
      <w:r>
        <w:rPr>
          <w:bCs/>
          <w:sz w:val="24"/>
        </w:rPr>
        <w:t>应</w:t>
      </w:r>
      <w:r>
        <w:rPr>
          <w:rFonts w:hint="eastAsia"/>
          <w:bCs/>
          <w:sz w:val="24"/>
        </w:rPr>
        <w:t>取套筒</w:t>
      </w:r>
      <w:r>
        <w:rPr>
          <w:bCs/>
          <w:sz w:val="24"/>
        </w:rPr>
        <w:t>外侧至混凝土外表面的距离。</w:t>
      </w:r>
    </w:p>
    <w:p>
      <w:pPr>
        <w:adjustRightInd w:val="0"/>
        <w:spacing w:line="360" w:lineRule="auto"/>
        <w:ind w:firstLine="422" w:firstLineChars="175"/>
        <w:rPr>
          <w:bCs/>
          <w:sz w:val="24"/>
        </w:rPr>
      </w:pPr>
      <w:r>
        <w:rPr>
          <w:b/>
          <w:sz w:val="24"/>
        </w:rPr>
        <w:t>2</w:t>
      </w:r>
      <w:r>
        <w:rPr>
          <w:rFonts w:hint="eastAsia"/>
          <w:b/>
          <w:sz w:val="24"/>
        </w:rPr>
        <w:t xml:space="preserve">  </w:t>
      </w:r>
      <w:r>
        <w:rPr>
          <w:bCs/>
          <w:sz w:val="24"/>
        </w:rPr>
        <w:t>当纵向钢筋连接采取焊接连接方式时，</w:t>
      </w:r>
      <w:r>
        <w:rPr>
          <w:rFonts w:hint="eastAsia"/>
          <w:bCs/>
          <w:sz w:val="24"/>
        </w:rPr>
        <w:t>保护层厚度</w:t>
      </w:r>
      <w:r>
        <w:rPr>
          <w:bCs/>
          <w:sz w:val="24"/>
        </w:rPr>
        <w:t>应</w:t>
      </w:r>
      <w:r>
        <w:rPr>
          <w:rFonts w:hint="eastAsia"/>
          <w:bCs/>
          <w:sz w:val="24"/>
        </w:rPr>
        <w:t>取</w:t>
      </w:r>
      <w:r>
        <w:rPr>
          <w:bCs/>
          <w:sz w:val="24"/>
        </w:rPr>
        <w:t>焊接点外侧至混凝土外表面的距离。</w:t>
      </w:r>
    </w:p>
    <w:p>
      <w:pPr>
        <w:adjustRightInd w:val="0"/>
        <w:spacing w:line="360" w:lineRule="auto"/>
        <w:ind w:firstLine="420" w:firstLineChars="175"/>
        <w:rPr>
          <w:bCs/>
          <w:sz w:val="24"/>
        </w:rPr>
      </w:pPr>
      <w:r>
        <w:rPr>
          <w:bCs/>
          <w:sz w:val="24"/>
        </w:rPr>
        <w:t>3</w:t>
      </w:r>
      <w:r>
        <w:rPr>
          <w:rFonts w:hint="eastAsia"/>
          <w:bCs/>
          <w:sz w:val="24"/>
        </w:rPr>
        <w:t xml:space="preserve">  </w:t>
      </w:r>
      <w:r>
        <w:rPr>
          <w:bCs/>
          <w:sz w:val="24"/>
        </w:rPr>
        <w:t>当纵向钢筋连接采取套筒灌浆连接方式时，</w:t>
      </w:r>
      <w:r>
        <w:rPr>
          <w:rFonts w:hint="eastAsia"/>
          <w:bCs/>
          <w:sz w:val="24"/>
        </w:rPr>
        <w:t>保护层厚度</w:t>
      </w:r>
      <w:r>
        <w:rPr>
          <w:bCs/>
          <w:sz w:val="24"/>
        </w:rPr>
        <w:t>应</w:t>
      </w:r>
      <w:r>
        <w:rPr>
          <w:rFonts w:hint="eastAsia"/>
          <w:bCs/>
          <w:sz w:val="24"/>
        </w:rPr>
        <w:t>取</w:t>
      </w:r>
      <w:r>
        <w:rPr>
          <w:bCs/>
          <w:sz w:val="24"/>
        </w:rPr>
        <w:t>套筒外侧至混凝土外表面的距离</w:t>
      </w:r>
      <w:r>
        <w:rPr>
          <w:rFonts w:hint="eastAsia"/>
          <w:bCs/>
          <w:sz w:val="24"/>
        </w:rPr>
        <w:t>。</w:t>
      </w:r>
    </w:p>
    <w:p>
      <w:pPr>
        <w:adjustRightInd w:val="0"/>
        <w:spacing w:line="360" w:lineRule="auto"/>
        <w:ind w:firstLine="422" w:firstLineChars="175"/>
        <w:rPr>
          <w:bCs/>
          <w:sz w:val="24"/>
        </w:rPr>
      </w:pPr>
      <w:r>
        <w:rPr>
          <w:rFonts w:hint="eastAsia"/>
          <w:b/>
          <w:sz w:val="24"/>
        </w:rPr>
        <w:t xml:space="preserve">4  </w:t>
      </w:r>
      <w:r>
        <w:rPr>
          <w:bCs/>
          <w:sz w:val="24"/>
        </w:rPr>
        <w:t>当纵向钢筋连接采取浆锚搭接或绑扎搭接</w:t>
      </w:r>
      <w:r>
        <w:rPr>
          <w:rFonts w:hint="eastAsia"/>
          <w:bCs/>
          <w:sz w:val="24"/>
        </w:rPr>
        <w:t>的</w:t>
      </w:r>
      <w:r>
        <w:rPr>
          <w:bCs/>
          <w:sz w:val="24"/>
        </w:rPr>
        <w:t>连接方式时，</w:t>
      </w:r>
      <w:r>
        <w:rPr>
          <w:rFonts w:hint="eastAsia"/>
          <w:bCs/>
          <w:sz w:val="24"/>
        </w:rPr>
        <w:t>保护层厚度</w:t>
      </w:r>
      <w:r>
        <w:rPr>
          <w:bCs/>
          <w:sz w:val="24"/>
        </w:rPr>
        <w:t>应</w:t>
      </w:r>
      <w:r>
        <w:rPr>
          <w:rFonts w:hint="eastAsia"/>
          <w:bCs/>
          <w:sz w:val="24"/>
        </w:rPr>
        <w:t>取</w:t>
      </w:r>
      <w:r>
        <w:rPr>
          <w:bCs/>
          <w:sz w:val="24"/>
        </w:rPr>
        <w:t>被搭接钢筋外侧至混凝土外表面的距离</w:t>
      </w:r>
      <w:r>
        <w:rPr>
          <w:rFonts w:hint="eastAsia"/>
          <w:bCs/>
          <w:sz w:val="24"/>
        </w:rPr>
        <w:t>。</w:t>
      </w:r>
    </w:p>
    <w:p>
      <w:pPr>
        <w:spacing w:before="156" w:beforeLines="50" w:line="360" w:lineRule="auto"/>
        <w:jc w:val="left"/>
        <w:rPr>
          <w:bCs/>
          <w:sz w:val="24"/>
        </w:rPr>
      </w:pPr>
      <w:r>
        <w:rPr>
          <w:b/>
          <w:bCs/>
          <w:sz w:val="24"/>
        </w:rPr>
        <w:t>9.0.3</w:t>
      </w:r>
      <w:r>
        <w:rPr>
          <w:rFonts w:hint="eastAsia"/>
          <w:b/>
          <w:bCs/>
          <w:sz w:val="24"/>
        </w:rPr>
        <w:t xml:space="preserve">  </w:t>
      </w:r>
      <w:r>
        <w:rPr>
          <w:rFonts w:hint="eastAsia"/>
          <w:sz w:val="24"/>
        </w:rPr>
        <w:t>预制构件装配部位的</w:t>
      </w:r>
      <w:r>
        <w:rPr>
          <w:rFonts w:hint="eastAsia"/>
          <w:bCs/>
          <w:sz w:val="24"/>
        </w:rPr>
        <w:t>连接钢板、预埋件、螺栓和焊缝等连接件</w:t>
      </w:r>
      <w:r>
        <w:rPr>
          <w:bCs/>
          <w:sz w:val="24"/>
        </w:rPr>
        <w:t>应</w:t>
      </w:r>
      <w:r>
        <w:rPr>
          <w:rFonts w:hint="eastAsia"/>
          <w:bCs/>
          <w:sz w:val="24"/>
        </w:rPr>
        <w:t>按照本标准第3</w:t>
      </w:r>
      <w:r>
        <w:rPr>
          <w:bCs/>
          <w:sz w:val="24"/>
        </w:rPr>
        <w:t>.2</w:t>
      </w:r>
      <w:r>
        <w:rPr>
          <w:rFonts w:hint="eastAsia"/>
          <w:bCs/>
          <w:sz w:val="24"/>
        </w:rPr>
        <w:t>节的规定</w:t>
      </w:r>
      <w:r>
        <w:rPr>
          <w:bCs/>
          <w:sz w:val="24"/>
        </w:rPr>
        <w:t>采</w:t>
      </w:r>
      <w:r>
        <w:rPr>
          <w:rFonts w:hint="eastAsia"/>
          <w:bCs/>
          <w:sz w:val="24"/>
        </w:rPr>
        <w:t>取防火保护措施</w:t>
      </w:r>
      <w:r>
        <w:rPr>
          <w:bCs/>
          <w:sz w:val="24"/>
        </w:rPr>
        <w:t>。</w:t>
      </w:r>
    </w:p>
    <w:p>
      <w:pPr>
        <w:spacing w:before="156" w:beforeLines="50" w:line="360" w:lineRule="auto"/>
        <w:jc w:val="left"/>
        <w:rPr>
          <w:rFonts w:eastAsia="楷体"/>
          <w:sz w:val="24"/>
        </w:rPr>
      </w:pPr>
      <w:r>
        <w:rPr>
          <w:b/>
          <w:bCs/>
          <w:sz w:val="24"/>
        </w:rPr>
        <w:t>9.0.4</w:t>
      </w:r>
      <w:r>
        <w:rPr>
          <w:rFonts w:hint="eastAsia"/>
          <w:b/>
          <w:bCs/>
          <w:sz w:val="24"/>
        </w:rPr>
        <w:t xml:space="preserve">  </w:t>
      </w:r>
      <w:r>
        <w:rPr>
          <w:bCs/>
          <w:sz w:val="24"/>
        </w:rPr>
        <w:t>预制外墙</w:t>
      </w:r>
      <w:r>
        <w:rPr>
          <w:rFonts w:hint="eastAsia"/>
          <w:bCs/>
          <w:sz w:val="24"/>
        </w:rPr>
        <w:t>的外</w:t>
      </w:r>
      <w:r>
        <w:rPr>
          <w:bCs/>
          <w:sz w:val="24"/>
        </w:rPr>
        <w:t>露金属支撑件</w:t>
      </w:r>
      <w:r>
        <w:rPr>
          <w:rFonts w:hint="eastAsia"/>
          <w:bCs/>
          <w:sz w:val="24"/>
        </w:rPr>
        <w:t>和</w:t>
      </w:r>
      <w:r>
        <w:rPr>
          <w:bCs/>
          <w:sz w:val="24"/>
        </w:rPr>
        <w:t>外墙板内侧与主体结构的调整间隙，应采</w:t>
      </w:r>
      <w:r>
        <w:rPr>
          <w:rFonts w:hint="eastAsia"/>
          <w:bCs/>
          <w:sz w:val="24"/>
        </w:rPr>
        <w:t>取防火</w:t>
      </w:r>
      <w:r>
        <w:rPr>
          <w:bCs/>
          <w:sz w:val="24"/>
        </w:rPr>
        <w:t>封堵</w:t>
      </w:r>
      <w:r>
        <w:rPr>
          <w:rFonts w:hint="eastAsia"/>
          <w:bCs/>
          <w:sz w:val="24"/>
        </w:rPr>
        <w:t>措施</w:t>
      </w:r>
      <w:r>
        <w:rPr>
          <w:bCs/>
          <w:sz w:val="24"/>
        </w:rPr>
        <w:t>，封堵构造的耐火极限不</w:t>
      </w:r>
      <w:r>
        <w:rPr>
          <w:rFonts w:hint="eastAsia"/>
          <w:bCs/>
          <w:sz w:val="24"/>
        </w:rPr>
        <w:t>应</w:t>
      </w:r>
      <w:r>
        <w:rPr>
          <w:bCs/>
          <w:sz w:val="24"/>
        </w:rPr>
        <w:t>低于墙体的耐火极限，封堵材料</w:t>
      </w:r>
      <w:r>
        <w:rPr>
          <w:rFonts w:hint="eastAsia"/>
          <w:bCs/>
          <w:sz w:val="24"/>
        </w:rPr>
        <w:t>或组件</w:t>
      </w:r>
      <w:r>
        <w:rPr>
          <w:bCs/>
          <w:sz w:val="24"/>
        </w:rPr>
        <w:t>在</w:t>
      </w:r>
      <w:r>
        <w:rPr>
          <w:rFonts w:hint="eastAsia"/>
          <w:bCs/>
          <w:sz w:val="24"/>
        </w:rPr>
        <w:t>设计的</w:t>
      </w:r>
      <w:r>
        <w:rPr>
          <w:bCs/>
          <w:sz w:val="24"/>
        </w:rPr>
        <w:t>耐火</w:t>
      </w:r>
      <w:r>
        <w:rPr>
          <w:rFonts w:hint="eastAsia"/>
          <w:bCs/>
          <w:sz w:val="24"/>
        </w:rPr>
        <w:t>时间</w:t>
      </w:r>
      <w:r>
        <w:rPr>
          <w:bCs/>
          <w:sz w:val="24"/>
        </w:rPr>
        <w:t>内</w:t>
      </w:r>
      <w:r>
        <w:rPr>
          <w:rFonts w:hint="eastAsia"/>
          <w:bCs/>
          <w:sz w:val="24"/>
        </w:rPr>
        <w:t>应能保持其正常使用功能</w:t>
      </w:r>
      <w:r>
        <w:rPr>
          <w:bCs/>
          <w:sz w:val="24"/>
        </w:rPr>
        <w:t>。</w:t>
      </w:r>
    </w:p>
    <w:p>
      <w:pPr>
        <w:pStyle w:val="2"/>
        <w:rPr>
          <w:sz w:val="32"/>
        </w:rPr>
        <w:sectPr>
          <w:pgSz w:w="11906" w:h="16838"/>
          <w:pgMar w:top="1440" w:right="1800" w:bottom="1440" w:left="1800" w:header="851" w:footer="992" w:gutter="0"/>
          <w:cols w:space="720" w:num="1"/>
          <w:docGrid w:type="lines" w:linePitch="312" w:charSpace="0"/>
        </w:sectPr>
      </w:pPr>
      <w:bookmarkStart w:id="244" w:name="_Toc30423"/>
      <w:bookmarkStart w:id="245" w:name="_Toc10685"/>
      <w:bookmarkStart w:id="246" w:name="_Toc11549"/>
      <w:bookmarkStart w:id="247" w:name="_Toc11486"/>
      <w:bookmarkStart w:id="248" w:name="_Toc26922"/>
    </w:p>
    <w:p>
      <w:pPr>
        <w:pStyle w:val="2"/>
      </w:pPr>
      <w:r>
        <w:rPr>
          <w:sz w:val="32"/>
        </w:rPr>
        <w:t xml:space="preserve">10 </w:t>
      </w:r>
      <w:bookmarkEnd w:id="244"/>
      <w:bookmarkEnd w:id="245"/>
      <w:bookmarkEnd w:id="246"/>
      <w:r>
        <w:rPr>
          <w:rFonts w:hint="eastAsia"/>
          <w:sz w:val="32"/>
        </w:rPr>
        <w:t xml:space="preserve"> </w:t>
      </w:r>
      <w:r>
        <w:rPr>
          <w:rFonts w:hint="eastAsia"/>
        </w:rPr>
        <w:t>加固混凝土构件</w:t>
      </w:r>
      <w:bookmarkEnd w:id="247"/>
      <w:bookmarkEnd w:id="248"/>
    </w:p>
    <w:p>
      <w:pPr>
        <w:spacing w:line="360" w:lineRule="auto"/>
        <w:rPr>
          <w:bCs/>
          <w:sz w:val="24"/>
        </w:rPr>
      </w:pPr>
      <w:r>
        <w:rPr>
          <w:b/>
          <w:sz w:val="24"/>
        </w:rPr>
        <w:t xml:space="preserve">10.0.1  </w:t>
      </w:r>
      <w:r>
        <w:rPr>
          <w:bCs/>
          <w:sz w:val="24"/>
        </w:rPr>
        <w:t>加固混凝土</w:t>
      </w:r>
      <w:r>
        <w:rPr>
          <w:rFonts w:hint="eastAsia"/>
          <w:bCs/>
          <w:sz w:val="24"/>
        </w:rPr>
        <w:t>构件</w:t>
      </w:r>
      <w:r>
        <w:rPr>
          <w:bCs/>
          <w:sz w:val="24"/>
        </w:rPr>
        <w:t>应满足下列防火要求：</w:t>
      </w:r>
    </w:p>
    <w:p>
      <w:pPr>
        <w:spacing w:line="360" w:lineRule="auto"/>
        <w:ind w:firstLine="569" w:firstLineChars="236"/>
        <w:rPr>
          <w:bCs/>
          <w:sz w:val="24"/>
        </w:rPr>
      </w:pPr>
      <w:r>
        <w:rPr>
          <w:b/>
          <w:bCs/>
          <w:sz w:val="24"/>
        </w:rPr>
        <w:t xml:space="preserve">1  </w:t>
      </w:r>
      <w:r>
        <w:rPr>
          <w:bCs/>
          <w:sz w:val="24"/>
        </w:rPr>
        <w:t>加固混凝土构件的外露钢应进行防火保护，防火保护层厚度应满足</w:t>
      </w:r>
      <w:r>
        <w:rPr>
          <w:rFonts w:hint="eastAsia"/>
          <w:bCs/>
          <w:sz w:val="24"/>
        </w:rPr>
        <w:t>在设计的构件耐火极限内</w:t>
      </w:r>
      <w:r>
        <w:rPr>
          <w:bCs/>
          <w:sz w:val="24"/>
        </w:rPr>
        <w:t>钢材温度不超过</w:t>
      </w:r>
      <w:r>
        <w:rPr>
          <w:rFonts w:hint="eastAsia"/>
          <w:bCs/>
          <w:sz w:val="24"/>
        </w:rPr>
        <w:t>其软化</w:t>
      </w:r>
      <w:r>
        <w:rPr>
          <w:bCs/>
          <w:sz w:val="24"/>
        </w:rPr>
        <w:t>温度</w:t>
      </w:r>
      <w:r>
        <w:rPr>
          <w:rFonts w:hint="eastAsia"/>
          <w:bCs/>
          <w:sz w:val="24"/>
        </w:rPr>
        <w:t>的要求</w:t>
      </w:r>
      <w:r>
        <w:rPr>
          <w:bCs/>
          <w:sz w:val="24"/>
        </w:rPr>
        <w:t>。</w:t>
      </w:r>
    </w:p>
    <w:p>
      <w:pPr>
        <w:spacing w:line="360" w:lineRule="auto"/>
        <w:ind w:firstLine="569" w:firstLineChars="236"/>
        <w:rPr>
          <w:bCs/>
          <w:sz w:val="24"/>
        </w:rPr>
      </w:pPr>
      <w:r>
        <w:rPr>
          <w:b/>
          <w:sz w:val="24"/>
        </w:rPr>
        <w:t xml:space="preserve">2  </w:t>
      </w:r>
      <w:r>
        <w:rPr>
          <w:bCs/>
          <w:sz w:val="24"/>
        </w:rPr>
        <w:t>采用有机类结构胶黏剂</w:t>
      </w:r>
      <w:r>
        <w:rPr>
          <w:rFonts w:hint="eastAsia"/>
          <w:bCs/>
          <w:sz w:val="24"/>
        </w:rPr>
        <w:t>进行</w:t>
      </w:r>
      <w:r>
        <w:rPr>
          <w:bCs/>
          <w:sz w:val="24"/>
        </w:rPr>
        <w:t>植筋或安装锚栓时，</w:t>
      </w:r>
      <w:r>
        <w:rPr>
          <w:rFonts w:hint="eastAsia"/>
          <w:bCs/>
          <w:sz w:val="24"/>
        </w:rPr>
        <w:t>对</w:t>
      </w:r>
      <w:r>
        <w:rPr>
          <w:bCs/>
          <w:sz w:val="24"/>
        </w:rPr>
        <w:t>植筋或锚栓锚固区域的混凝土表面应进行防火保护</w:t>
      </w:r>
      <w:r>
        <w:rPr>
          <w:rFonts w:hint="eastAsia"/>
          <w:bCs/>
          <w:sz w:val="24"/>
        </w:rPr>
        <w:t>。</w:t>
      </w:r>
      <w:r>
        <w:rPr>
          <w:bCs/>
          <w:sz w:val="24"/>
        </w:rPr>
        <w:t>防火保护层的宽度可取5倍混凝土保护层厚度，长度应覆盖植筋或锚栓的锚固深度，并沿深度方向延伸5倍混凝土保护层厚度</w:t>
      </w:r>
      <w:r>
        <w:rPr>
          <w:rFonts w:hint="eastAsia"/>
          <w:bCs/>
          <w:sz w:val="24"/>
        </w:rPr>
        <w:t>。当采用</w:t>
      </w:r>
      <w:r>
        <w:rPr>
          <w:bCs/>
          <w:sz w:val="24"/>
        </w:rPr>
        <w:t>植筋</w:t>
      </w:r>
      <w:r>
        <w:rPr>
          <w:rFonts w:hint="eastAsia"/>
          <w:bCs/>
          <w:sz w:val="24"/>
        </w:rPr>
        <w:t>方式锚固时</w:t>
      </w:r>
      <w:r>
        <w:rPr>
          <w:bCs/>
          <w:sz w:val="24"/>
        </w:rPr>
        <w:t>，防火防护层尚应延伸至新增构件混凝土表面不小于300</w:t>
      </w:r>
      <w:r>
        <w:rPr>
          <w:rFonts w:hint="eastAsia"/>
          <w:bCs/>
          <w:sz w:val="24"/>
        </w:rPr>
        <w:t xml:space="preserve"> </w:t>
      </w:r>
      <w:r>
        <w:rPr>
          <w:bCs/>
          <w:sz w:val="24"/>
        </w:rPr>
        <w:t>mm区域；</w:t>
      </w:r>
      <w:r>
        <w:rPr>
          <w:rFonts w:hint="eastAsia"/>
          <w:bCs/>
          <w:sz w:val="24"/>
        </w:rPr>
        <w:t>当采用</w:t>
      </w:r>
      <w:r>
        <w:rPr>
          <w:bCs/>
          <w:sz w:val="24"/>
        </w:rPr>
        <w:t>锚栓</w:t>
      </w:r>
      <w:r>
        <w:rPr>
          <w:rFonts w:hint="eastAsia"/>
          <w:bCs/>
          <w:sz w:val="24"/>
        </w:rPr>
        <w:t>方式锚固时</w:t>
      </w:r>
      <w:r>
        <w:rPr>
          <w:bCs/>
          <w:sz w:val="24"/>
        </w:rPr>
        <w:t>，防火防护层尚应覆盖锚栓周边不小于半径150</w:t>
      </w:r>
      <w:r>
        <w:rPr>
          <w:rFonts w:hint="eastAsia"/>
          <w:bCs/>
          <w:sz w:val="24"/>
        </w:rPr>
        <w:t xml:space="preserve"> </w:t>
      </w:r>
      <w:r>
        <w:rPr>
          <w:bCs/>
          <w:sz w:val="24"/>
        </w:rPr>
        <w:t>mm区域。防火保护层厚度应满足火灾中植筋或锚栓锚固不失效</w:t>
      </w:r>
      <w:r>
        <w:rPr>
          <w:rFonts w:hint="eastAsia"/>
          <w:bCs/>
          <w:sz w:val="24"/>
        </w:rPr>
        <w:t>的要求</w:t>
      </w:r>
      <w:r>
        <w:rPr>
          <w:bCs/>
          <w:sz w:val="24"/>
        </w:rPr>
        <w:t>。</w:t>
      </w:r>
    </w:p>
    <w:p>
      <w:pPr>
        <w:spacing w:line="360" w:lineRule="auto"/>
        <w:ind w:left="2" w:firstLine="566" w:firstLineChars="235"/>
        <w:rPr>
          <w:sz w:val="24"/>
        </w:rPr>
      </w:pPr>
      <w:r>
        <w:rPr>
          <w:b/>
          <w:sz w:val="24"/>
        </w:rPr>
        <w:t xml:space="preserve">3 </w:t>
      </w:r>
      <w:r>
        <w:rPr>
          <w:sz w:val="24"/>
        </w:rPr>
        <w:t>采用粘贴纤维片材或钢板加固混凝土</w:t>
      </w:r>
      <w:r>
        <w:rPr>
          <w:rFonts w:hint="eastAsia"/>
          <w:sz w:val="24"/>
        </w:rPr>
        <w:t>构件</w:t>
      </w:r>
      <w:r>
        <w:rPr>
          <w:sz w:val="24"/>
        </w:rPr>
        <w:t>时，应对外贴纤维片材或外贴钢板及其邻近区域的混凝土表面进行防火保护</w:t>
      </w:r>
      <w:r>
        <w:rPr>
          <w:rFonts w:hint="eastAsia"/>
          <w:sz w:val="24"/>
        </w:rPr>
        <w:t>，</w:t>
      </w:r>
      <w:r>
        <w:rPr>
          <w:sz w:val="24"/>
        </w:rPr>
        <w:t>防火保护层与原混凝土构件之间应采取可靠的拉结措施</w:t>
      </w:r>
      <w:r>
        <w:rPr>
          <w:rFonts w:hint="eastAsia"/>
          <w:sz w:val="24"/>
        </w:rPr>
        <w:t>。</w:t>
      </w:r>
      <w:r>
        <w:rPr>
          <w:sz w:val="24"/>
        </w:rPr>
        <w:t xml:space="preserve"> </w:t>
      </w:r>
    </w:p>
    <w:p>
      <w:pPr>
        <w:spacing w:line="360" w:lineRule="auto"/>
        <w:ind w:left="2" w:firstLine="566" w:firstLineChars="235"/>
        <w:rPr>
          <w:bCs/>
          <w:sz w:val="24"/>
        </w:rPr>
      </w:pPr>
      <w:r>
        <w:rPr>
          <w:b/>
          <w:sz w:val="24"/>
        </w:rPr>
        <w:t xml:space="preserve">4 </w:t>
      </w:r>
      <w:r>
        <w:rPr>
          <w:bCs/>
          <w:sz w:val="24"/>
        </w:rPr>
        <w:t>采用钢丝绳网片-聚合物砂浆面层</w:t>
      </w:r>
      <w:r>
        <w:rPr>
          <w:sz w:val="24"/>
        </w:rPr>
        <w:t>或纤维网格增强砂浆面层加固混凝土</w:t>
      </w:r>
      <w:r>
        <w:rPr>
          <w:rFonts w:hint="eastAsia"/>
          <w:bCs/>
          <w:sz w:val="24"/>
        </w:rPr>
        <w:t>构件</w:t>
      </w:r>
      <w:r>
        <w:rPr>
          <w:bCs/>
          <w:sz w:val="24"/>
        </w:rPr>
        <w:t>时，加固</w:t>
      </w:r>
      <w:r>
        <w:rPr>
          <w:sz w:val="24"/>
        </w:rPr>
        <w:t>层与原混凝土构件之间应采取可靠的拉结措施</w:t>
      </w:r>
      <w:r>
        <w:rPr>
          <w:rFonts w:hint="eastAsia"/>
          <w:sz w:val="24"/>
        </w:rPr>
        <w:t>。</w:t>
      </w:r>
      <w:r>
        <w:rPr>
          <w:sz w:val="24"/>
        </w:rPr>
        <w:t>加固梁、柱构件时，宜将加固层</w:t>
      </w:r>
      <w:r>
        <w:rPr>
          <w:rFonts w:hint="eastAsia"/>
          <w:sz w:val="24"/>
        </w:rPr>
        <w:t>从被加固面</w:t>
      </w:r>
      <w:r>
        <w:rPr>
          <w:sz w:val="24"/>
        </w:rPr>
        <w:t>延伸至构件的相邻侧面，延伸长度不</w:t>
      </w:r>
      <w:r>
        <w:rPr>
          <w:rFonts w:hint="eastAsia"/>
          <w:sz w:val="24"/>
        </w:rPr>
        <w:t>应</w:t>
      </w:r>
      <w:r>
        <w:rPr>
          <w:sz w:val="24"/>
        </w:rPr>
        <w:t>小于150</w:t>
      </w:r>
      <w:r>
        <w:rPr>
          <w:rFonts w:hint="eastAsia"/>
          <w:sz w:val="24"/>
        </w:rPr>
        <w:t xml:space="preserve"> </w:t>
      </w:r>
      <w:r>
        <w:rPr>
          <w:sz w:val="24"/>
        </w:rPr>
        <w:t>mm</w:t>
      </w:r>
      <w:r>
        <w:rPr>
          <w:bCs/>
          <w:sz w:val="24"/>
        </w:rPr>
        <w:t>。</w:t>
      </w:r>
    </w:p>
    <w:p>
      <w:pPr>
        <w:spacing w:before="156" w:beforeLines="50" w:line="360" w:lineRule="auto"/>
        <w:rPr>
          <w:b/>
          <w:sz w:val="24"/>
        </w:rPr>
      </w:pPr>
      <w:r>
        <w:rPr>
          <w:b/>
          <w:sz w:val="24"/>
        </w:rPr>
        <w:t xml:space="preserve">10.0.2 </w:t>
      </w:r>
      <w:r>
        <w:rPr>
          <w:rFonts w:hint="eastAsia"/>
          <w:b/>
          <w:sz w:val="24"/>
        </w:rPr>
        <w:t xml:space="preserve"> </w:t>
      </w:r>
      <w:r>
        <w:rPr>
          <w:sz w:val="24"/>
        </w:rPr>
        <w:t>加固混凝土</w:t>
      </w:r>
      <w:r>
        <w:rPr>
          <w:rFonts w:hint="eastAsia"/>
          <w:sz w:val="24"/>
        </w:rPr>
        <w:t>构件</w:t>
      </w:r>
      <w:r>
        <w:rPr>
          <w:sz w:val="24"/>
        </w:rPr>
        <w:t>采用有机类结构胶黏剂粘贴型钢、钢板、碳纤维片材或进行化学植筋、化学锚栓安装时，有机类</w:t>
      </w:r>
      <w:r>
        <w:rPr>
          <w:rFonts w:hint="eastAsia"/>
          <w:sz w:val="24"/>
        </w:rPr>
        <w:t>结构</w:t>
      </w:r>
      <w:r>
        <w:rPr>
          <w:sz w:val="24"/>
        </w:rPr>
        <w:t>胶黏剂的技术性能应符合现行国家标准《工程结构加固材料安全性鉴定技术规范》GB 50728、《混凝土结构加固设计规范》GB 50367的规定</w:t>
      </w:r>
      <w:r>
        <w:rPr>
          <w:rFonts w:hint="eastAsia"/>
          <w:sz w:val="24"/>
        </w:rPr>
        <w:t>。</w:t>
      </w:r>
      <w:r>
        <w:rPr>
          <w:bCs/>
          <w:sz w:val="24"/>
        </w:rPr>
        <w:t>采用无机类结构胶黏剂粘贴型钢、钢板、碳纤维片材或进行化学植筋、化学锚栓安装时，</w:t>
      </w:r>
      <w:r>
        <w:rPr>
          <w:rFonts w:hint="eastAsia"/>
          <w:bCs/>
          <w:sz w:val="24"/>
        </w:rPr>
        <w:t>宜</w:t>
      </w:r>
      <w:r>
        <w:rPr>
          <w:bCs/>
          <w:sz w:val="24"/>
        </w:rPr>
        <w:t>采用碱激发铝硅酸盐无机胶或氯氧镁水泥胶</w:t>
      </w:r>
      <w:r>
        <w:rPr>
          <w:rFonts w:hint="eastAsia"/>
          <w:bCs/>
          <w:sz w:val="24"/>
        </w:rPr>
        <w:t>。</w:t>
      </w:r>
      <w:r>
        <w:rPr>
          <w:bCs/>
          <w:sz w:val="24"/>
        </w:rPr>
        <w:t>无机类结构胶黏剂的技术性能宜符合现行国家标准《混凝土结构加固设计规范》GB 50367的规定</w:t>
      </w:r>
      <w:r>
        <w:rPr>
          <w:sz w:val="24"/>
        </w:rPr>
        <w:t>。</w:t>
      </w:r>
    </w:p>
    <w:p>
      <w:pPr>
        <w:spacing w:before="156" w:beforeLines="50" w:line="360" w:lineRule="auto"/>
        <w:rPr>
          <w:b/>
          <w:sz w:val="24"/>
        </w:rPr>
      </w:pPr>
      <w:r>
        <w:rPr>
          <w:rFonts w:hint="eastAsia" w:eastAsia="楷体"/>
          <w:b/>
          <w:sz w:val="24"/>
        </w:rPr>
        <w:t>10.0.3</w:t>
      </w:r>
      <w:r>
        <w:rPr>
          <w:rFonts w:eastAsia="楷体"/>
          <w:b/>
          <w:sz w:val="24"/>
        </w:rPr>
        <w:t xml:space="preserve"> </w:t>
      </w:r>
      <w:r>
        <w:rPr>
          <w:b/>
          <w:sz w:val="24"/>
        </w:rPr>
        <w:t xml:space="preserve"> </w:t>
      </w:r>
      <w:r>
        <w:rPr>
          <w:sz w:val="24"/>
        </w:rPr>
        <w:t>采用</w:t>
      </w:r>
      <w:r>
        <w:rPr>
          <w:rFonts w:hint="eastAsia"/>
          <w:color w:val="000000"/>
          <w:sz w:val="24"/>
        </w:rPr>
        <w:t>结构胶黏剂粘贴纤维布或钢板加固混凝土梁或混凝土板时，防火保护范围应符合下列要求：</w:t>
      </w:r>
    </w:p>
    <w:p>
      <w:pPr>
        <w:spacing w:line="360" w:lineRule="auto"/>
        <w:ind w:firstLine="564" w:firstLineChars="234"/>
        <w:rPr>
          <w:sz w:val="24"/>
        </w:rPr>
      </w:pPr>
      <w:r>
        <w:rPr>
          <w:b/>
          <w:sz w:val="24"/>
        </w:rPr>
        <w:t xml:space="preserve">1  </w:t>
      </w:r>
      <w:r>
        <w:rPr>
          <w:rFonts w:hint="eastAsia"/>
          <w:sz w:val="24"/>
        </w:rPr>
        <w:t>梁侧和梁底粘贴</w:t>
      </w:r>
      <w:r>
        <w:rPr>
          <w:sz w:val="24"/>
        </w:rPr>
        <w:t>U</w:t>
      </w:r>
      <w:r>
        <w:rPr>
          <w:rFonts w:hint="eastAsia"/>
          <w:sz w:val="24"/>
        </w:rPr>
        <w:t>形纤维布箍或钢板箍进行抗剪加固的梁，防火保护层应等厚度覆盖抗剪加固区域的梁底面和梁侧面，沿梁的纵向应从最外侧</w:t>
      </w:r>
      <w:r>
        <w:rPr>
          <w:sz w:val="24"/>
        </w:rPr>
        <w:t>U</w:t>
      </w:r>
      <w:r>
        <w:rPr>
          <w:rFonts w:hint="eastAsia"/>
          <w:sz w:val="24"/>
        </w:rPr>
        <w:t>形箍边缘外伸不小于</w:t>
      </w:r>
      <w:r>
        <w:rPr>
          <w:sz w:val="24"/>
        </w:rPr>
        <w:t>200</w:t>
      </w:r>
      <w:r>
        <w:rPr>
          <w:rFonts w:hint="eastAsia"/>
          <w:sz w:val="24"/>
        </w:rPr>
        <w:t xml:space="preserve"> </w:t>
      </w:r>
      <w:r>
        <w:rPr>
          <w:sz w:val="24"/>
        </w:rPr>
        <w:t>mm</w:t>
      </w:r>
      <w:r>
        <w:rPr>
          <w:rFonts w:hint="eastAsia"/>
          <w:sz w:val="24"/>
        </w:rPr>
        <w:t>。</w:t>
      </w:r>
    </w:p>
    <w:p>
      <w:pPr>
        <w:spacing w:line="360" w:lineRule="auto"/>
        <w:ind w:left="2" w:firstLine="564" w:firstLineChars="234"/>
        <w:rPr>
          <w:sz w:val="24"/>
        </w:rPr>
      </w:pPr>
      <w:r>
        <w:rPr>
          <w:b/>
          <w:sz w:val="24"/>
        </w:rPr>
        <w:t xml:space="preserve">2  </w:t>
      </w:r>
      <w:r>
        <w:rPr>
          <w:rFonts w:hint="eastAsia"/>
          <w:color w:val="000000"/>
          <w:sz w:val="24"/>
        </w:rPr>
        <w:t>梁底粘贴纤维布或钢板抗弯加固的梁，防火保护层宜从梁底面等厚度延伸至梁侧面，且梁侧面防火保护层的设置高度不应小于梁底至底部最上排纵向受拉钢筋中心的距离加上</w:t>
      </w:r>
      <w:r>
        <w:rPr>
          <w:color w:val="000000"/>
          <w:sz w:val="24"/>
        </w:rPr>
        <w:t>100</w:t>
      </w:r>
      <w:r>
        <w:rPr>
          <w:rFonts w:hint="eastAsia"/>
          <w:color w:val="000000"/>
          <w:sz w:val="24"/>
        </w:rPr>
        <w:t xml:space="preserve"> </w:t>
      </w:r>
      <w:r>
        <w:rPr>
          <w:color w:val="000000"/>
          <w:sz w:val="24"/>
        </w:rPr>
        <w:t>mm</w:t>
      </w:r>
      <w:r>
        <w:rPr>
          <w:rFonts w:hint="eastAsia"/>
          <w:color w:val="000000"/>
          <w:sz w:val="24"/>
        </w:rPr>
        <w:t>；</w:t>
      </w:r>
      <w:r>
        <w:rPr>
          <w:rFonts w:hint="eastAsia"/>
          <w:sz w:val="24"/>
        </w:rPr>
        <w:t>梁侧面锚固用的</w:t>
      </w:r>
      <w:r>
        <w:rPr>
          <w:sz w:val="24"/>
        </w:rPr>
        <w:t>U</w:t>
      </w:r>
      <w:r>
        <w:rPr>
          <w:rFonts w:hint="eastAsia"/>
          <w:sz w:val="24"/>
        </w:rPr>
        <w:t>形纤维布箍或钢板箍的防火保护层厚度宜与梁底的防火保护层厚度相同，防火保护范围应从U形箍边缘两侧外伸不小于</w:t>
      </w:r>
      <w:r>
        <w:rPr>
          <w:sz w:val="24"/>
        </w:rPr>
        <w:t>50</w:t>
      </w:r>
      <w:r>
        <w:rPr>
          <w:rFonts w:hint="eastAsia"/>
          <w:sz w:val="24"/>
        </w:rPr>
        <w:t xml:space="preserve"> </w:t>
      </w:r>
      <w:r>
        <w:rPr>
          <w:sz w:val="24"/>
        </w:rPr>
        <w:t>mm</w:t>
      </w:r>
      <w:r>
        <w:rPr>
          <w:rFonts w:hint="eastAsia"/>
          <w:sz w:val="24"/>
        </w:rPr>
        <w:t>。</w:t>
      </w:r>
    </w:p>
    <w:p>
      <w:pPr>
        <w:spacing w:line="360" w:lineRule="auto"/>
        <w:ind w:left="2" w:firstLine="564" w:firstLineChars="234"/>
        <w:rPr>
          <w:rFonts w:eastAsia="楷体"/>
          <w:sz w:val="24"/>
        </w:rPr>
      </w:pPr>
      <w:r>
        <w:rPr>
          <w:b/>
          <w:sz w:val="24"/>
        </w:rPr>
        <w:t xml:space="preserve">3  </w:t>
      </w:r>
      <w:r>
        <w:rPr>
          <w:rFonts w:hint="eastAsia"/>
          <w:sz w:val="24"/>
        </w:rPr>
        <w:t>板底粘贴纤维布或</w:t>
      </w:r>
      <w:r>
        <w:rPr>
          <w:rFonts w:hint="eastAsia"/>
          <w:color w:val="000000"/>
          <w:sz w:val="24"/>
        </w:rPr>
        <w:t>钢板加固的板，防火保护范围从</w:t>
      </w:r>
      <w:r>
        <w:rPr>
          <w:rFonts w:hint="eastAsia"/>
          <w:color w:val="000000"/>
          <w:kern w:val="0"/>
          <w:sz w:val="24"/>
        </w:rPr>
        <w:t>纤维布或钢板边缘向外延伸的宽度</w:t>
      </w:r>
      <w:r>
        <w:rPr>
          <w:rFonts w:hint="eastAsia"/>
          <w:color w:val="000000"/>
          <w:sz w:val="24"/>
        </w:rPr>
        <w:t>不应小</w:t>
      </w:r>
      <w:r>
        <w:rPr>
          <w:rFonts w:hint="eastAsia"/>
          <w:sz w:val="24"/>
        </w:rPr>
        <w:t>于</w:t>
      </w:r>
      <w:r>
        <w:rPr>
          <w:sz w:val="24"/>
        </w:rPr>
        <w:t>50</w:t>
      </w:r>
      <w:r>
        <w:rPr>
          <w:rFonts w:hint="eastAsia"/>
          <w:sz w:val="24"/>
        </w:rPr>
        <w:t xml:space="preserve"> </w:t>
      </w:r>
      <w:r>
        <w:rPr>
          <w:sz w:val="24"/>
        </w:rPr>
        <w:t>mm</w:t>
      </w:r>
      <w:r>
        <w:rPr>
          <w:rFonts w:hint="eastAsia"/>
          <w:sz w:val="24"/>
        </w:rPr>
        <w:t>。</w:t>
      </w:r>
    </w:p>
    <w:p>
      <w:pPr>
        <w:spacing w:before="156" w:beforeLines="50" w:line="360" w:lineRule="auto"/>
        <w:jc w:val="left"/>
        <w:rPr>
          <w:sz w:val="24"/>
        </w:rPr>
      </w:pPr>
      <w:r>
        <w:rPr>
          <w:rFonts w:hint="eastAsia" w:eastAsia="楷体"/>
          <w:b/>
          <w:sz w:val="24"/>
        </w:rPr>
        <w:t>10.0.4</w:t>
      </w:r>
      <w:r>
        <w:rPr>
          <w:rFonts w:eastAsia="楷体"/>
          <w:b/>
          <w:sz w:val="24"/>
        </w:rPr>
        <w:t xml:space="preserve"> </w:t>
      </w:r>
      <w:r>
        <w:rPr>
          <w:sz w:val="24"/>
        </w:rPr>
        <w:t xml:space="preserve"> 梁底或板底粘贴碳纤维布抗弯加固混凝土梁或混凝土板时，防火涂料</w:t>
      </w:r>
      <w:r>
        <w:rPr>
          <w:rFonts w:hint="eastAsia"/>
          <w:sz w:val="24"/>
        </w:rPr>
        <w:t>的</w:t>
      </w:r>
      <w:r>
        <w:rPr>
          <w:sz w:val="24"/>
        </w:rPr>
        <w:t>厚度可按</w:t>
      </w:r>
      <w:r>
        <w:rPr>
          <w:rFonts w:hint="eastAsia"/>
          <w:sz w:val="24"/>
        </w:rPr>
        <w:t>下列要求</w:t>
      </w:r>
      <w:r>
        <w:rPr>
          <w:sz w:val="24"/>
        </w:rPr>
        <w:t>确定：</w:t>
      </w:r>
    </w:p>
    <w:p>
      <w:pPr>
        <w:spacing w:line="360" w:lineRule="auto"/>
        <w:ind w:firstLine="426" w:firstLineChars="177"/>
        <w:jc w:val="left"/>
        <w:rPr>
          <w:sz w:val="24"/>
        </w:rPr>
      </w:pPr>
      <w:r>
        <w:rPr>
          <w:b/>
          <w:sz w:val="24"/>
        </w:rPr>
        <w:t xml:space="preserve">1 </w:t>
      </w:r>
      <w:r>
        <w:rPr>
          <w:sz w:val="24"/>
        </w:rPr>
        <w:t xml:space="preserve"> </w:t>
      </w:r>
      <w:r>
        <w:rPr>
          <w:rFonts w:hint="eastAsia"/>
          <w:sz w:val="24"/>
        </w:rPr>
        <w:t>当</w:t>
      </w:r>
      <w:r>
        <w:rPr>
          <w:sz w:val="24"/>
        </w:rPr>
        <w:t>采用有机类结构胶黏剂粘贴碳纤维布加固梁或单向板时，</w:t>
      </w:r>
      <w:r>
        <w:rPr>
          <w:rFonts w:hint="eastAsia"/>
          <w:sz w:val="24"/>
        </w:rPr>
        <w:t>对于</w:t>
      </w:r>
      <w:r>
        <w:rPr>
          <w:sz w:val="24"/>
        </w:rPr>
        <w:t>采用非膨胀型防火涂料保护的梁</w:t>
      </w:r>
      <w:r>
        <w:rPr>
          <w:rFonts w:hint="eastAsia"/>
          <w:sz w:val="24"/>
        </w:rPr>
        <w:t>和</w:t>
      </w:r>
      <w:r>
        <w:rPr>
          <w:sz w:val="24"/>
        </w:rPr>
        <w:t>采用</w:t>
      </w:r>
      <w:r>
        <w:rPr>
          <w:rFonts w:hint="eastAsia"/>
          <w:color w:val="000000"/>
          <w:sz w:val="24"/>
        </w:rPr>
        <w:t>膨胀型防火涂料保护的单向板</w:t>
      </w:r>
      <w:r>
        <w:rPr>
          <w:sz w:val="24"/>
        </w:rPr>
        <w:t>，防火涂料</w:t>
      </w:r>
      <w:r>
        <w:rPr>
          <w:rFonts w:hint="eastAsia"/>
          <w:sz w:val="24"/>
        </w:rPr>
        <w:t>的</w:t>
      </w:r>
      <w:r>
        <w:rPr>
          <w:sz w:val="24"/>
        </w:rPr>
        <w:t>厚度可按本标准附录F确定；</w:t>
      </w:r>
    </w:p>
    <w:p>
      <w:pPr>
        <w:spacing w:line="360" w:lineRule="auto"/>
        <w:ind w:firstLine="426" w:firstLineChars="177"/>
        <w:jc w:val="left"/>
        <w:rPr>
          <w:sz w:val="24"/>
        </w:rPr>
      </w:pPr>
      <w:r>
        <w:rPr>
          <w:b/>
          <w:sz w:val="24"/>
        </w:rPr>
        <w:t>2</w:t>
      </w:r>
      <w:r>
        <w:rPr>
          <w:sz w:val="24"/>
        </w:rPr>
        <w:t xml:space="preserve">  </w:t>
      </w:r>
      <w:r>
        <w:rPr>
          <w:rFonts w:hint="eastAsia"/>
          <w:sz w:val="24"/>
        </w:rPr>
        <w:t>当</w:t>
      </w:r>
      <w:r>
        <w:rPr>
          <w:sz w:val="24"/>
        </w:rPr>
        <w:t>采用有机类结构胶黏剂粘贴碳纤维布加固双向板时，</w:t>
      </w:r>
      <w:r>
        <w:rPr>
          <w:rFonts w:hint="eastAsia"/>
          <w:sz w:val="24"/>
        </w:rPr>
        <w:t>对于</w:t>
      </w:r>
      <w:r>
        <w:rPr>
          <w:sz w:val="24"/>
        </w:rPr>
        <w:t>采用膨胀型防火涂料保护</w:t>
      </w:r>
      <w:r>
        <w:rPr>
          <w:rFonts w:hint="eastAsia"/>
          <w:sz w:val="24"/>
        </w:rPr>
        <w:t>的双向板</w:t>
      </w:r>
      <w:r>
        <w:rPr>
          <w:sz w:val="24"/>
        </w:rPr>
        <w:t>，可沿两个正交方向分别</w:t>
      </w:r>
      <w:r>
        <w:rPr>
          <w:rFonts w:hint="eastAsia"/>
          <w:sz w:val="24"/>
        </w:rPr>
        <w:t>采</w:t>
      </w:r>
      <w:r>
        <w:rPr>
          <w:sz w:val="24"/>
        </w:rPr>
        <w:t>用本条第1款按单向板确定防火涂料的厚度，并取两个方向</w:t>
      </w:r>
      <w:r>
        <w:rPr>
          <w:rFonts w:hint="eastAsia"/>
          <w:sz w:val="24"/>
        </w:rPr>
        <w:t>所</w:t>
      </w:r>
      <w:r>
        <w:rPr>
          <w:sz w:val="24"/>
        </w:rPr>
        <w:t>对应防火涂料厚度</w:t>
      </w:r>
      <w:r>
        <w:rPr>
          <w:rFonts w:hint="eastAsia"/>
          <w:sz w:val="24"/>
        </w:rPr>
        <w:t>的</w:t>
      </w:r>
      <w:r>
        <w:rPr>
          <w:sz w:val="24"/>
        </w:rPr>
        <w:t>较大值；</w:t>
      </w:r>
    </w:p>
    <w:p>
      <w:pPr>
        <w:spacing w:line="360" w:lineRule="auto"/>
        <w:ind w:firstLine="426" w:firstLineChars="177"/>
        <w:jc w:val="left"/>
        <w:rPr>
          <w:rFonts w:eastAsia="楷体"/>
          <w:sz w:val="24"/>
        </w:rPr>
      </w:pPr>
      <w:r>
        <w:rPr>
          <w:b/>
          <w:sz w:val="24"/>
        </w:rPr>
        <w:t xml:space="preserve">3 </w:t>
      </w:r>
      <w:r>
        <w:rPr>
          <w:sz w:val="24"/>
        </w:rPr>
        <w:t xml:space="preserve"> 采用无机类结构胶黏剂粘贴碳纤维布加固梁或板时，防火涂料</w:t>
      </w:r>
      <w:r>
        <w:rPr>
          <w:rFonts w:hint="eastAsia"/>
          <w:sz w:val="24"/>
        </w:rPr>
        <w:t>的</w:t>
      </w:r>
      <w:r>
        <w:rPr>
          <w:sz w:val="24"/>
        </w:rPr>
        <w:t>厚度应</w:t>
      </w:r>
      <w:r>
        <w:rPr>
          <w:rFonts w:hint="eastAsia"/>
          <w:sz w:val="24"/>
        </w:rPr>
        <w:t>符合</w:t>
      </w:r>
      <w:r>
        <w:rPr>
          <w:sz w:val="24"/>
        </w:rPr>
        <w:t>火灾中结构胶黏剂温度不超过300</w:t>
      </w:r>
      <w:r>
        <w:rPr>
          <w:rFonts w:hint="eastAsia"/>
          <w:sz w:val="24"/>
        </w:rPr>
        <w:t xml:space="preserve"> </w:t>
      </w:r>
      <w:r>
        <w:rPr>
          <w:sz w:val="24"/>
        </w:rPr>
        <w:t>℃的要求。</w:t>
      </w:r>
    </w:p>
    <w:p>
      <w:pPr>
        <w:spacing w:before="156" w:beforeLines="50" w:line="360" w:lineRule="auto"/>
        <w:rPr>
          <w:sz w:val="24"/>
        </w:rPr>
      </w:pPr>
      <w:r>
        <w:rPr>
          <w:rFonts w:hint="eastAsia" w:eastAsia="楷体"/>
          <w:b/>
          <w:sz w:val="24"/>
        </w:rPr>
        <w:t xml:space="preserve">10.0.5 </w:t>
      </w:r>
      <w:r>
        <w:rPr>
          <w:sz w:val="24"/>
        </w:rPr>
        <w:t xml:space="preserve"> 采用结构胶黏剂粘贴纤维布或钢板加固的混凝土梁或混凝土板，防火保护层宜</w:t>
      </w:r>
      <w:r>
        <w:rPr>
          <w:rFonts w:hint="eastAsia"/>
          <w:sz w:val="24"/>
        </w:rPr>
        <w:t>采取下列</w:t>
      </w:r>
      <w:r>
        <w:rPr>
          <w:sz w:val="24"/>
        </w:rPr>
        <w:t>构造措施：</w:t>
      </w:r>
    </w:p>
    <w:p>
      <w:pPr>
        <w:spacing w:line="360" w:lineRule="auto"/>
        <w:ind w:firstLine="482" w:firstLineChars="200"/>
        <w:rPr>
          <w:rFonts w:eastAsia="黑体"/>
          <w:sz w:val="24"/>
        </w:rPr>
      </w:pPr>
      <w:r>
        <w:rPr>
          <w:b/>
          <w:bCs/>
          <w:sz w:val="24"/>
        </w:rPr>
        <w:t xml:space="preserve">1 </w:t>
      </w:r>
      <w:r>
        <w:rPr>
          <w:sz w:val="24"/>
        </w:rPr>
        <w:t xml:space="preserve"> 采用非膨胀型防火涂料保护的加固梁或加固板，防火保护层内部靠外侧应设置一层钢丝网片，通过耐火钢丝将其绑扎固定于预先锚固在原混凝土梁或板上的钢钉（纤维布加固时）或自攻锚栓（钢板加固时）上。</w:t>
      </w:r>
    </w:p>
    <w:p>
      <w:pPr>
        <w:spacing w:line="360" w:lineRule="auto"/>
        <w:ind w:firstLine="422" w:firstLineChars="175"/>
        <w:rPr>
          <w:sz w:val="24"/>
        </w:rPr>
      </w:pPr>
      <w:r>
        <w:rPr>
          <w:b/>
          <w:sz w:val="24"/>
        </w:rPr>
        <w:t>2</w:t>
      </w:r>
      <w:r>
        <w:rPr>
          <w:sz w:val="24"/>
        </w:rPr>
        <w:t xml:space="preserve">  采用膨胀型防火涂料保护的加固梁或加固板，当采用有机类结构胶黏剂粘贴纤维布或钢板时，防火保护层与加固层之间应设置厚度不小于10</w:t>
      </w:r>
      <w:r>
        <w:rPr>
          <w:rFonts w:hint="eastAsia"/>
          <w:sz w:val="24"/>
        </w:rPr>
        <w:t xml:space="preserve"> </w:t>
      </w:r>
      <w:r>
        <w:rPr>
          <w:sz w:val="24"/>
        </w:rPr>
        <w:t>mm的钢丝网水泥砂浆过渡层，且通过耐火钢丝将钢丝网片绑扎固定于预先锚固在原混凝土梁或板上的钢钉（纤维布加固时）或自攻锚栓（钢板加固时）上。</w:t>
      </w:r>
    </w:p>
    <w:p>
      <w:pPr>
        <w:spacing w:line="360" w:lineRule="auto"/>
        <w:ind w:firstLine="426" w:firstLineChars="177"/>
        <w:rPr>
          <w:sz w:val="24"/>
        </w:rPr>
      </w:pPr>
      <w:r>
        <w:rPr>
          <w:b/>
          <w:bCs/>
          <w:sz w:val="24"/>
        </w:rPr>
        <w:t>3</w:t>
      </w:r>
      <w:r>
        <w:rPr>
          <w:sz w:val="24"/>
        </w:rPr>
        <w:t xml:space="preserve">  钢丝网</w:t>
      </w:r>
      <w:r>
        <w:rPr>
          <w:rFonts w:hint="eastAsia"/>
          <w:sz w:val="24"/>
        </w:rPr>
        <w:t>片</w:t>
      </w:r>
      <w:r>
        <w:rPr>
          <w:sz w:val="24"/>
        </w:rPr>
        <w:t>的网格不宜大于20</w:t>
      </w:r>
      <w:r>
        <w:rPr>
          <w:rFonts w:hint="eastAsia"/>
          <w:sz w:val="24"/>
        </w:rPr>
        <w:t xml:space="preserve"> </w:t>
      </w:r>
      <w:r>
        <w:rPr>
          <w:sz w:val="24"/>
        </w:rPr>
        <w:t>mm，丝径不宜小于0.5</w:t>
      </w:r>
      <w:r>
        <w:rPr>
          <w:rFonts w:hint="eastAsia"/>
          <w:sz w:val="24"/>
        </w:rPr>
        <w:t xml:space="preserve"> </w:t>
      </w:r>
      <w:r>
        <w:rPr>
          <w:sz w:val="24"/>
        </w:rPr>
        <w:t>mm；绑扎用的耐火钢丝直径不宜小于0.5</w:t>
      </w:r>
      <w:r>
        <w:rPr>
          <w:rFonts w:hint="eastAsia"/>
          <w:sz w:val="24"/>
        </w:rPr>
        <w:t xml:space="preserve"> </w:t>
      </w:r>
      <w:r>
        <w:rPr>
          <w:sz w:val="24"/>
        </w:rPr>
        <w:t>mm</w:t>
      </w:r>
      <w:r>
        <w:rPr>
          <w:rFonts w:hint="eastAsia"/>
          <w:sz w:val="24"/>
        </w:rPr>
        <w:t>。</w:t>
      </w:r>
    </w:p>
    <w:p>
      <w:pPr>
        <w:spacing w:line="360" w:lineRule="auto"/>
        <w:ind w:firstLine="426" w:firstLineChars="177"/>
        <w:rPr>
          <w:sz w:val="24"/>
        </w:rPr>
      </w:pPr>
      <w:r>
        <w:rPr>
          <w:rFonts w:hint="eastAsia"/>
          <w:b/>
          <w:bCs/>
          <w:sz w:val="24"/>
        </w:rPr>
        <w:t>4</w:t>
      </w:r>
      <w:r>
        <w:rPr>
          <w:rFonts w:hint="eastAsia"/>
          <w:sz w:val="24"/>
        </w:rPr>
        <w:t xml:space="preserve">  </w:t>
      </w:r>
      <w:r>
        <w:rPr>
          <w:sz w:val="24"/>
        </w:rPr>
        <w:t>钢钉和自攻锚栓的双向间距不宜大于200</w:t>
      </w:r>
      <w:r>
        <w:rPr>
          <w:rFonts w:hint="eastAsia"/>
          <w:sz w:val="24"/>
        </w:rPr>
        <w:t xml:space="preserve"> </w:t>
      </w:r>
      <w:r>
        <w:rPr>
          <w:sz w:val="24"/>
        </w:rPr>
        <w:t>mm；钢钉直径不宜小于3</w:t>
      </w:r>
      <w:r>
        <w:rPr>
          <w:rFonts w:hint="eastAsia"/>
          <w:sz w:val="24"/>
        </w:rPr>
        <w:t xml:space="preserve"> </w:t>
      </w:r>
      <w:r>
        <w:rPr>
          <w:sz w:val="24"/>
        </w:rPr>
        <w:t>mm，净埋深不宜小于30</w:t>
      </w:r>
      <w:r>
        <w:rPr>
          <w:rFonts w:hint="eastAsia"/>
          <w:sz w:val="24"/>
        </w:rPr>
        <w:t xml:space="preserve"> </w:t>
      </w:r>
      <w:r>
        <w:rPr>
          <w:sz w:val="24"/>
        </w:rPr>
        <w:t>mm</w:t>
      </w:r>
      <w:r>
        <w:rPr>
          <w:rFonts w:hint="eastAsia"/>
          <w:sz w:val="24"/>
        </w:rPr>
        <w:t>；</w:t>
      </w:r>
      <w:r>
        <w:rPr>
          <w:sz w:val="24"/>
        </w:rPr>
        <w:t>自攻锚栓不宜小于M6，净埋深不宜小于60</w:t>
      </w:r>
      <w:r>
        <w:rPr>
          <w:rFonts w:hint="eastAsia"/>
          <w:sz w:val="24"/>
        </w:rPr>
        <w:t xml:space="preserve"> </w:t>
      </w:r>
      <w:r>
        <w:rPr>
          <w:sz w:val="24"/>
        </w:rPr>
        <w:t>mm。</w:t>
      </w:r>
    </w:p>
    <w:p>
      <w:pPr>
        <w:spacing w:before="156" w:beforeLines="50" w:line="360" w:lineRule="auto"/>
        <w:rPr>
          <w:sz w:val="24"/>
        </w:rPr>
      </w:pPr>
      <w:r>
        <w:rPr>
          <w:rFonts w:hint="eastAsia" w:eastAsia="楷体"/>
          <w:b/>
          <w:sz w:val="24"/>
        </w:rPr>
        <w:t>10.0.</w:t>
      </w:r>
      <w:r>
        <w:rPr>
          <w:rFonts w:eastAsia="楷体"/>
          <w:b/>
          <w:sz w:val="24"/>
        </w:rPr>
        <w:t>6</w:t>
      </w:r>
      <w:r>
        <w:rPr>
          <w:rFonts w:hint="eastAsia" w:eastAsia="楷体"/>
          <w:b/>
          <w:sz w:val="24"/>
        </w:rPr>
        <w:t xml:space="preserve">  </w:t>
      </w:r>
      <w:r>
        <w:rPr>
          <w:sz w:val="24"/>
        </w:rPr>
        <w:t>采用钢丝绳网片-聚合物砂浆面层或纤维网格增强砂浆面层加固混凝土梁或混凝土板时，钢丝绳网片和最外层纤维网格应通过耐火钢丝将其绑扎固定于预先锚固在原混凝土梁或板上的钢钉或自攻锚栓上</w:t>
      </w:r>
      <w:r>
        <w:rPr>
          <w:rFonts w:hint="eastAsia"/>
          <w:sz w:val="24"/>
        </w:rPr>
        <w:t>，并应符合下列要求：</w:t>
      </w:r>
    </w:p>
    <w:p>
      <w:pPr>
        <w:spacing w:line="360" w:lineRule="auto"/>
        <w:ind w:firstLine="420" w:firstLineChars="175"/>
        <w:rPr>
          <w:sz w:val="24"/>
        </w:rPr>
      </w:pPr>
      <w:r>
        <w:rPr>
          <w:rFonts w:hint="eastAsia"/>
          <w:sz w:val="24"/>
        </w:rPr>
        <w:t xml:space="preserve">1  </w:t>
      </w:r>
      <w:r>
        <w:rPr>
          <w:sz w:val="24"/>
        </w:rPr>
        <w:t>耐火钢丝直径不宜小于0.5</w:t>
      </w:r>
      <w:r>
        <w:rPr>
          <w:rFonts w:hint="eastAsia"/>
          <w:sz w:val="24"/>
        </w:rPr>
        <w:t xml:space="preserve"> </w:t>
      </w:r>
      <w:r>
        <w:rPr>
          <w:sz w:val="24"/>
        </w:rPr>
        <w:t>mm；</w:t>
      </w:r>
    </w:p>
    <w:p>
      <w:pPr>
        <w:spacing w:line="360" w:lineRule="auto"/>
        <w:ind w:firstLine="420" w:firstLineChars="175"/>
        <w:rPr>
          <w:sz w:val="24"/>
        </w:rPr>
      </w:pPr>
      <w:r>
        <w:rPr>
          <w:rFonts w:hint="eastAsia"/>
          <w:sz w:val="24"/>
        </w:rPr>
        <w:t xml:space="preserve">2  </w:t>
      </w:r>
      <w:r>
        <w:rPr>
          <w:sz w:val="24"/>
        </w:rPr>
        <w:t>钢钉和自攻锚栓的双向间距不宜大于200</w:t>
      </w:r>
      <w:r>
        <w:rPr>
          <w:rFonts w:hint="eastAsia"/>
          <w:sz w:val="24"/>
        </w:rPr>
        <w:t xml:space="preserve"> </w:t>
      </w:r>
      <w:r>
        <w:rPr>
          <w:sz w:val="24"/>
        </w:rPr>
        <w:t>mm；</w:t>
      </w:r>
    </w:p>
    <w:p>
      <w:pPr>
        <w:spacing w:line="360" w:lineRule="auto"/>
        <w:ind w:firstLine="420" w:firstLineChars="175"/>
        <w:rPr>
          <w:sz w:val="24"/>
        </w:rPr>
      </w:pPr>
      <w:r>
        <w:rPr>
          <w:rFonts w:hint="eastAsia"/>
          <w:sz w:val="24"/>
        </w:rPr>
        <w:t xml:space="preserve">3  </w:t>
      </w:r>
      <w:r>
        <w:rPr>
          <w:sz w:val="24"/>
        </w:rPr>
        <w:t>钢钉直径不宜小于3</w:t>
      </w:r>
      <w:r>
        <w:rPr>
          <w:rFonts w:hint="eastAsia"/>
          <w:sz w:val="24"/>
        </w:rPr>
        <w:t xml:space="preserve"> </w:t>
      </w:r>
      <w:r>
        <w:rPr>
          <w:sz w:val="24"/>
        </w:rPr>
        <w:t>mm，净埋深不宜小于30</w:t>
      </w:r>
      <w:r>
        <w:rPr>
          <w:rFonts w:hint="eastAsia"/>
          <w:sz w:val="24"/>
        </w:rPr>
        <w:t xml:space="preserve"> </w:t>
      </w:r>
      <w:r>
        <w:rPr>
          <w:sz w:val="24"/>
        </w:rPr>
        <w:t>mm；</w:t>
      </w:r>
    </w:p>
    <w:p>
      <w:pPr>
        <w:spacing w:line="360" w:lineRule="auto"/>
        <w:ind w:firstLine="420" w:firstLineChars="175"/>
        <w:rPr>
          <w:sz w:val="24"/>
        </w:rPr>
      </w:pPr>
      <w:r>
        <w:rPr>
          <w:rFonts w:hint="eastAsia"/>
          <w:sz w:val="24"/>
        </w:rPr>
        <w:t xml:space="preserve">4  </w:t>
      </w:r>
      <w:r>
        <w:rPr>
          <w:sz w:val="24"/>
        </w:rPr>
        <w:t>自攻锚栓不宜小于M4，净埋深不宜小于40</w:t>
      </w:r>
      <w:r>
        <w:rPr>
          <w:rFonts w:hint="eastAsia"/>
          <w:sz w:val="24"/>
        </w:rPr>
        <w:t xml:space="preserve"> </w:t>
      </w:r>
      <w:r>
        <w:rPr>
          <w:sz w:val="24"/>
        </w:rPr>
        <w:t>mm。</w:t>
      </w:r>
    </w:p>
    <w:p>
      <w:pPr>
        <w:spacing w:line="360" w:lineRule="auto"/>
        <w:rPr>
          <w:rFonts w:eastAsia="楷体"/>
          <w:sz w:val="24"/>
        </w:rPr>
      </w:pPr>
    </w:p>
    <w:p>
      <w:pPr>
        <w:spacing w:line="360" w:lineRule="auto"/>
        <w:rPr>
          <w:rFonts w:eastAsia="楷体"/>
          <w:sz w:val="24"/>
        </w:rPr>
        <w:sectPr>
          <w:pgSz w:w="11906" w:h="16838"/>
          <w:pgMar w:top="1440" w:right="1800" w:bottom="1440" w:left="1800" w:header="851" w:footer="992" w:gutter="0"/>
          <w:cols w:space="720" w:num="1"/>
          <w:docGrid w:type="lines" w:linePitch="312" w:charSpace="0"/>
        </w:sectPr>
      </w:pPr>
    </w:p>
    <w:p>
      <w:pPr>
        <w:pStyle w:val="2"/>
      </w:pPr>
      <w:bookmarkStart w:id="249" w:name="_Toc6927"/>
      <w:bookmarkStart w:id="250" w:name="_Toc1041"/>
      <w:bookmarkStart w:id="251" w:name="_Toc458"/>
      <w:bookmarkStart w:id="252" w:name="_Toc9200"/>
      <w:bookmarkStart w:id="253" w:name="_Toc992"/>
      <w:r>
        <w:t xml:space="preserve">11 </w:t>
      </w:r>
      <w:r>
        <w:rPr>
          <w:rFonts w:hint="eastAsia"/>
        </w:rPr>
        <w:t xml:space="preserve"> 火灾后钢筋混凝土结构鉴定</w:t>
      </w:r>
      <w:bookmarkEnd w:id="249"/>
      <w:bookmarkEnd w:id="250"/>
      <w:bookmarkEnd w:id="251"/>
      <w:bookmarkEnd w:id="252"/>
      <w:bookmarkEnd w:id="253"/>
    </w:p>
    <w:p>
      <w:pPr>
        <w:widowControl/>
        <w:spacing w:line="360" w:lineRule="auto"/>
        <w:rPr>
          <w:rFonts w:ascii="宋体" w:hAnsi="宋体" w:cs="宋体"/>
          <w:sz w:val="24"/>
          <w:lang w:bidi="mn-Mong-CN"/>
        </w:rPr>
      </w:pPr>
      <w:r>
        <w:rPr>
          <w:b/>
          <w:bCs/>
          <w:sz w:val="24"/>
          <w:lang w:bidi="mn-Mong-CN"/>
        </w:rPr>
        <w:t>11.0.1</w:t>
      </w:r>
      <w:r>
        <w:rPr>
          <w:rFonts w:hint="eastAsia" w:ascii="宋体" w:hAnsi="宋体" w:cs="宋体"/>
          <w:sz w:val="24"/>
          <w:lang w:bidi="mn-Mong-CN"/>
        </w:rPr>
        <w:t xml:space="preserve">  火灾后钢筋混凝土结构鉴定对象宜为结构整体或相对独立的结构单元；特殊情况下，可仅将火灾影响范围内的局部结构或构件作为鉴定对象。</w:t>
      </w:r>
    </w:p>
    <w:p>
      <w:pPr>
        <w:widowControl/>
        <w:spacing w:before="156" w:beforeLines="50" w:line="360" w:lineRule="auto"/>
        <w:rPr>
          <w:rFonts w:ascii="宋体" w:hAnsi="宋体" w:cs="宋体"/>
          <w:sz w:val="24"/>
          <w:lang w:bidi="mn-Mong-CN"/>
        </w:rPr>
      </w:pPr>
      <w:r>
        <w:rPr>
          <w:rFonts w:hint="eastAsia"/>
          <w:b/>
          <w:bCs/>
          <w:sz w:val="24"/>
          <w:lang w:bidi="mn-Mong-CN"/>
        </w:rPr>
        <w:t xml:space="preserve">11.0.2  </w:t>
      </w:r>
      <w:r>
        <w:rPr>
          <w:rFonts w:hint="eastAsia" w:ascii="宋体" w:hAnsi="宋体" w:cs="宋体"/>
          <w:sz w:val="24"/>
          <w:lang w:bidi="mn-Mong-CN"/>
        </w:rPr>
        <w:t>火灾后钢筋混凝土结构鉴定可分为初步鉴定和详细鉴定，初步鉴定应以构件的宏观检查评估为主，详细鉴定应以安全性分析为主。当仅需鉴定火灾影响范围和程度时，可仅做初步鉴定；当需要评估火灾后结构的安全性时，应进行详细鉴定。</w:t>
      </w:r>
    </w:p>
    <w:p>
      <w:pPr>
        <w:widowControl/>
        <w:spacing w:before="156" w:beforeLines="50" w:line="360" w:lineRule="auto"/>
        <w:rPr>
          <w:sz w:val="24"/>
        </w:rPr>
      </w:pPr>
      <w:r>
        <w:rPr>
          <w:rFonts w:hint="eastAsia"/>
          <w:b/>
          <w:bCs/>
          <w:sz w:val="24"/>
          <w:lang w:bidi="mn-Mong-CN"/>
        </w:rPr>
        <w:t>11.0.3</w:t>
      </w:r>
      <w:r>
        <w:rPr>
          <w:rFonts w:hint="eastAsia" w:ascii="宋体" w:hAnsi="宋体" w:cs="宋体"/>
          <w:sz w:val="24"/>
          <w:lang w:bidi="mn-Mong-CN"/>
        </w:rPr>
        <w:t xml:space="preserve">  火灾后钢筋混凝土构件的鉴定评级应根据构件的表观损伤特征、承载能力和构造连接等项目综合评定，并应取其中最严重等级作为初步鉴定等级，取其中最低等级作为详细鉴定等级。</w:t>
      </w:r>
    </w:p>
    <w:p>
      <w:pPr>
        <w:widowControl/>
        <w:spacing w:before="156" w:beforeLines="50" w:line="360" w:lineRule="auto"/>
        <w:rPr>
          <w:rFonts w:ascii="宋体" w:hAnsi="宋体" w:cs="宋体"/>
          <w:sz w:val="24"/>
          <w:lang w:bidi="mn-Mong-CN"/>
        </w:rPr>
      </w:pPr>
      <w:r>
        <w:rPr>
          <w:rFonts w:hint="eastAsia"/>
          <w:b/>
          <w:bCs/>
          <w:sz w:val="24"/>
          <w:lang w:bidi="mn-Mong-CN"/>
        </w:rPr>
        <w:t xml:space="preserve">11.0.4  </w:t>
      </w:r>
      <w:r>
        <w:rPr>
          <w:rFonts w:hint="eastAsia" w:ascii="宋体" w:hAnsi="宋体" w:cs="宋体"/>
          <w:sz w:val="24"/>
          <w:lang w:bidi="mn-Mong-CN"/>
        </w:rPr>
        <w:t>火灾后钢筋混凝土构件的初步鉴定应包括火作用调查和结构现状检查：</w:t>
      </w:r>
    </w:p>
    <w:p>
      <w:pPr>
        <w:widowControl/>
        <w:spacing w:line="360" w:lineRule="auto"/>
        <w:ind w:firstLine="482" w:firstLineChars="200"/>
        <w:rPr>
          <w:sz w:val="24"/>
          <w:lang w:bidi="mn-Mong-CN"/>
        </w:rPr>
      </w:pPr>
      <w:r>
        <w:rPr>
          <w:b/>
          <w:bCs/>
          <w:sz w:val="24"/>
          <w:lang w:bidi="mn-Mong-CN"/>
        </w:rPr>
        <w:t>1</w:t>
      </w:r>
      <w:r>
        <w:rPr>
          <w:sz w:val="24"/>
          <w:lang w:bidi="mn-Mong-CN"/>
        </w:rPr>
        <w:t xml:space="preserve"> </w:t>
      </w:r>
      <w:r>
        <w:rPr>
          <w:rFonts w:hint="eastAsia"/>
          <w:sz w:val="24"/>
          <w:lang w:bidi="mn-Mong-CN"/>
        </w:rPr>
        <w:t xml:space="preserve"> </w:t>
      </w:r>
      <w:r>
        <w:rPr>
          <w:sz w:val="24"/>
          <w:lang w:bidi="mn-Mong-CN"/>
        </w:rPr>
        <w:t>火作用调查应初步判断</w:t>
      </w:r>
      <w:r>
        <w:rPr>
          <w:rFonts w:hint="eastAsia"/>
          <w:sz w:val="24"/>
          <w:lang w:bidi="mn-Mong-CN"/>
        </w:rPr>
        <w:t>构件受高温作用</w:t>
      </w:r>
      <w:r>
        <w:rPr>
          <w:sz w:val="24"/>
          <w:lang w:bidi="mn-Mong-CN"/>
        </w:rPr>
        <w:t>的温度范围和作用时间，包括调查火灾</w:t>
      </w:r>
      <w:r>
        <w:rPr>
          <w:rFonts w:hint="eastAsia"/>
          <w:sz w:val="24"/>
          <w:lang w:bidi="mn-Mong-CN"/>
        </w:rPr>
        <w:t>蔓延</w:t>
      </w:r>
      <w:r>
        <w:rPr>
          <w:sz w:val="24"/>
          <w:lang w:bidi="mn-Mong-CN"/>
        </w:rPr>
        <w:t>过程、火场残留物及火灾影响区域等。</w:t>
      </w:r>
    </w:p>
    <w:p>
      <w:pPr>
        <w:widowControl/>
        <w:spacing w:line="360" w:lineRule="auto"/>
        <w:ind w:firstLine="482" w:firstLineChars="200"/>
        <w:rPr>
          <w:rFonts w:ascii="宋体" w:hAnsi="宋体" w:cs="宋体"/>
          <w:sz w:val="24"/>
          <w:lang w:bidi="mn-Mong-CN"/>
        </w:rPr>
      </w:pPr>
      <w:r>
        <w:rPr>
          <w:b/>
          <w:bCs/>
          <w:sz w:val="24"/>
          <w:lang w:bidi="mn-Mong-CN"/>
        </w:rPr>
        <w:t>2</w:t>
      </w:r>
      <w:r>
        <w:rPr>
          <w:sz w:val="24"/>
          <w:lang w:bidi="mn-Mong-CN"/>
        </w:rPr>
        <w:t xml:space="preserve"> </w:t>
      </w:r>
      <w:r>
        <w:rPr>
          <w:rFonts w:hint="eastAsia"/>
          <w:sz w:val="24"/>
          <w:lang w:bidi="mn-Mong-CN"/>
        </w:rPr>
        <w:t xml:space="preserve"> </w:t>
      </w:r>
      <w:r>
        <w:rPr>
          <w:sz w:val="24"/>
          <w:lang w:bidi="mn-Mong-CN"/>
        </w:rPr>
        <w:t>结构现状检查应调查构件受火灾损伤的程度，包括烧灼及温度损伤状态和特</w:t>
      </w:r>
      <w:r>
        <w:rPr>
          <w:rFonts w:hint="eastAsia" w:ascii="宋体" w:hAnsi="宋体" w:cs="宋体"/>
          <w:sz w:val="24"/>
          <w:lang w:bidi="mn-Mong-CN"/>
        </w:rPr>
        <w:t>征等。</w:t>
      </w:r>
    </w:p>
    <w:p>
      <w:pPr>
        <w:widowControl/>
        <w:spacing w:before="156" w:beforeLines="50" w:line="360" w:lineRule="auto"/>
        <w:rPr>
          <w:sz w:val="24"/>
          <w:lang w:bidi="mn-Mong-CN"/>
        </w:rPr>
      </w:pPr>
      <w:r>
        <w:rPr>
          <w:rFonts w:hint="eastAsia"/>
          <w:b/>
          <w:bCs/>
          <w:sz w:val="24"/>
          <w:lang w:bidi="mn-Mong-CN"/>
        </w:rPr>
        <w:t xml:space="preserve">11.0.5 </w:t>
      </w:r>
      <w:r>
        <w:rPr>
          <w:rFonts w:hint="eastAsia" w:ascii="宋体" w:hAnsi="宋体" w:cs="宋体"/>
          <w:b/>
          <w:bCs/>
          <w:sz w:val="24"/>
          <w:lang w:bidi="mn-Mong-CN"/>
        </w:rPr>
        <w:t xml:space="preserve"> </w:t>
      </w:r>
      <w:r>
        <w:rPr>
          <w:rFonts w:hint="eastAsia" w:ascii="宋体" w:hAnsi="宋体" w:cs="宋体"/>
          <w:sz w:val="24"/>
          <w:lang w:bidi="mn-Mong-CN"/>
        </w:rPr>
        <w:t>火灾后钢筋混凝土构件的初步鉴定等级，应根据构件烧灼损伤程度按表</w:t>
      </w:r>
      <w:r>
        <w:rPr>
          <w:sz w:val="24"/>
          <w:lang w:bidi="mn-Mong-CN"/>
        </w:rPr>
        <w:t>11.0.5的规定评定。</w:t>
      </w:r>
    </w:p>
    <w:p>
      <w:pPr>
        <w:widowControl/>
        <w:spacing w:before="156" w:beforeLines="50" w:line="300" w:lineRule="auto"/>
        <w:jc w:val="center"/>
        <w:rPr>
          <w:rFonts w:ascii="黑体" w:hAnsi="黑体" w:eastAsia="黑体" w:cs="黑体"/>
          <w:sz w:val="24"/>
          <w:lang w:bidi="mn-Mong-CN"/>
        </w:rPr>
      </w:pPr>
      <w:r>
        <w:rPr>
          <w:rFonts w:hint="eastAsia" w:ascii="黑体" w:hAnsi="黑体" w:eastAsia="黑体" w:cs="黑体"/>
          <w:sz w:val="24"/>
          <w:lang w:bidi="mn-Mong-CN"/>
        </w:rPr>
        <w:t>表11.0.5  构件初步鉴定等级标准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03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Borders>
              <w:top w:val="single" w:color="auto" w:sz="18" w:space="0"/>
              <w:left w:val="single" w:color="auto" w:sz="4" w:space="0"/>
              <w:bottom w:val="single" w:color="auto" w:sz="8" w:space="0"/>
              <w:right w:val="single" w:color="auto" w:sz="4" w:space="0"/>
            </w:tcBorders>
          </w:tcPr>
          <w:p>
            <w:pPr>
              <w:widowControl/>
              <w:jc w:val="center"/>
              <w:rPr>
                <w:kern w:val="0"/>
                <w:szCs w:val="21"/>
                <w:lang w:bidi="mn-Mong-CN"/>
              </w:rPr>
            </w:pPr>
            <w:r>
              <w:rPr>
                <w:kern w:val="0"/>
                <w:szCs w:val="21"/>
                <w:lang w:bidi="mn-Mong-CN"/>
              </w:rPr>
              <w:t>级别</w:t>
            </w:r>
          </w:p>
        </w:tc>
        <w:tc>
          <w:tcPr>
            <w:tcW w:w="4032" w:type="dxa"/>
            <w:tcBorders>
              <w:top w:val="single" w:color="auto" w:sz="18" w:space="0"/>
              <w:left w:val="single" w:color="auto" w:sz="4" w:space="0"/>
              <w:bottom w:val="single" w:color="auto" w:sz="8" w:space="0"/>
              <w:right w:val="single" w:color="auto" w:sz="4" w:space="0"/>
            </w:tcBorders>
          </w:tcPr>
          <w:p>
            <w:pPr>
              <w:widowControl/>
              <w:jc w:val="center"/>
              <w:rPr>
                <w:kern w:val="0"/>
                <w:szCs w:val="21"/>
                <w:lang w:bidi="mn-Mong-CN"/>
              </w:rPr>
            </w:pPr>
            <w:r>
              <w:rPr>
                <w:kern w:val="0"/>
                <w:szCs w:val="21"/>
                <w:lang w:bidi="mn-Mong-CN"/>
              </w:rPr>
              <w:t>烧灼损伤程度</w:t>
            </w:r>
          </w:p>
        </w:tc>
        <w:tc>
          <w:tcPr>
            <w:tcW w:w="2539" w:type="dxa"/>
            <w:tcBorders>
              <w:top w:val="single" w:color="auto" w:sz="18" w:space="0"/>
              <w:left w:val="single" w:color="auto" w:sz="4" w:space="0"/>
              <w:bottom w:val="single" w:color="auto" w:sz="8" w:space="0"/>
              <w:right w:val="single" w:color="auto" w:sz="4" w:space="0"/>
            </w:tcBorders>
          </w:tcPr>
          <w:p>
            <w:pPr>
              <w:widowControl/>
              <w:jc w:val="center"/>
              <w:rPr>
                <w:kern w:val="0"/>
                <w:szCs w:val="21"/>
                <w:lang w:bidi="mn-Mong-CN"/>
              </w:rPr>
            </w:pPr>
            <w:r>
              <w:rPr>
                <w:kern w:val="0"/>
                <w:szCs w:val="21"/>
                <w:lang w:bidi="mn-Mong-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Borders>
              <w:top w:val="single" w:color="auto" w:sz="8" w:space="0"/>
              <w:left w:val="single" w:color="auto" w:sz="4" w:space="0"/>
              <w:bottom w:val="single" w:color="auto" w:sz="4" w:space="0"/>
              <w:right w:val="single" w:color="auto" w:sz="4" w:space="0"/>
            </w:tcBorders>
          </w:tcPr>
          <w:p>
            <w:pPr>
              <w:widowControl/>
              <w:jc w:val="center"/>
              <w:rPr>
                <w:kern w:val="0"/>
                <w:szCs w:val="21"/>
                <w:lang w:bidi="mn-Mong-CN"/>
              </w:rPr>
            </w:pPr>
          </w:p>
          <w:p>
            <w:pPr>
              <w:widowControl/>
              <w:jc w:val="center"/>
              <w:rPr>
                <w:kern w:val="0"/>
                <w:szCs w:val="21"/>
                <w:lang w:bidi="mn-Mong-CN"/>
              </w:rPr>
            </w:pPr>
            <w:r>
              <w:rPr>
                <w:kern w:val="0"/>
                <w:szCs w:val="21"/>
                <w:lang w:bidi="mn-Mong-CN"/>
              </w:rPr>
              <w:t>І</w:t>
            </w:r>
          </w:p>
        </w:tc>
        <w:tc>
          <w:tcPr>
            <w:tcW w:w="4032" w:type="dxa"/>
            <w:tcBorders>
              <w:top w:val="single" w:color="auto" w:sz="8"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未遭受烧灼作用，未发现火灾及高温造成的损伤，构件材料、性能及安全状况未受到火灾影响</w:t>
            </w:r>
          </w:p>
        </w:tc>
        <w:tc>
          <w:tcPr>
            <w:tcW w:w="2539" w:type="dxa"/>
            <w:tcBorders>
              <w:top w:val="single" w:color="auto" w:sz="8"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不必采取措施</w:t>
            </w:r>
          </w:p>
          <w:p>
            <w:pPr>
              <w:widowControl/>
              <w:rPr>
                <w:kern w:val="0"/>
                <w:szCs w:val="21"/>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08" w:type="dxa"/>
            <w:tcBorders>
              <w:top w:val="single" w:color="auto" w:sz="4" w:space="0"/>
              <w:left w:val="single" w:color="auto" w:sz="4" w:space="0"/>
              <w:bottom w:val="single" w:color="auto" w:sz="4" w:space="0"/>
              <w:right w:val="single" w:color="auto" w:sz="4" w:space="0"/>
            </w:tcBorders>
          </w:tcPr>
          <w:p>
            <w:pPr>
              <w:widowControl/>
              <w:jc w:val="center"/>
              <w:rPr>
                <w:kern w:val="0"/>
                <w:szCs w:val="21"/>
                <w:lang w:bidi="mn-Mong-CN"/>
              </w:rPr>
            </w:pPr>
          </w:p>
          <w:p>
            <w:pPr>
              <w:widowControl/>
              <w:jc w:val="center"/>
              <w:rPr>
                <w:kern w:val="0"/>
                <w:szCs w:val="21"/>
                <w:lang w:bidi="mn-Mong-CN"/>
              </w:rPr>
            </w:pPr>
            <w:r>
              <w:rPr>
                <w:kern w:val="0"/>
                <w:szCs w:val="21"/>
                <w:lang w:bidi="mn-Mong-CN"/>
              </w:rPr>
              <w:t>Ⅱa</w:t>
            </w:r>
          </w:p>
        </w:tc>
        <w:tc>
          <w:tcPr>
            <w:tcW w:w="4032" w:type="dxa"/>
            <w:tcBorders>
              <w:top w:val="single" w:color="auto" w:sz="4"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轻微烧灼，未发现火灾及高温造成的损伤，构件材料、性能及安全状况受火灾影响不大</w:t>
            </w:r>
          </w:p>
        </w:tc>
        <w:tc>
          <w:tcPr>
            <w:tcW w:w="2539" w:type="dxa"/>
            <w:tcBorders>
              <w:top w:val="single" w:color="auto" w:sz="4"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可不采取措施或仅采取提高耐久性的措施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Ⅱb</w:t>
            </w:r>
          </w:p>
        </w:tc>
        <w:tc>
          <w:tcPr>
            <w:tcW w:w="4032" w:type="dxa"/>
            <w:tcBorders>
              <w:top w:val="single" w:color="auto" w:sz="4"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轻度烧灼，构件材料及性能受到轻度影响，火灾尚不明显影响构件安全</w:t>
            </w:r>
          </w:p>
        </w:tc>
        <w:tc>
          <w:tcPr>
            <w:tcW w:w="2539" w:type="dxa"/>
            <w:tcBorders>
              <w:top w:val="single" w:color="auto" w:sz="4"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应采取提高耐久性或局部处理和外观修复措施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Ш</w:t>
            </w:r>
          </w:p>
        </w:tc>
        <w:tc>
          <w:tcPr>
            <w:tcW w:w="4032" w:type="dxa"/>
            <w:tcBorders>
              <w:top w:val="single" w:color="auto" w:sz="4"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中度烧灼，构件材料及性能受到明显影响，火灾明显影响构件安全</w:t>
            </w:r>
          </w:p>
        </w:tc>
        <w:tc>
          <w:tcPr>
            <w:tcW w:w="2539" w:type="dxa"/>
            <w:tcBorders>
              <w:top w:val="single" w:color="auto" w:sz="4" w:space="0"/>
              <w:left w:val="single" w:color="auto" w:sz="4" w:space="0"/>
              <w:bottom w:val="single" w:color="auto" w:sz="4" w:space="0"/>
              <w:right w:val="single" w:color="auto" w:sz="4" w:space="0"/>
            </w:tcBorders>
          </w:tcPr>
          <w:p>
            <w:pPr>
              <w:widowControl/>
              <w:rPr>
                <w:kern w:val="0"/>
                <w:szCs w:val="21"/>
                <w:lang w:bidi="mn-Mong-CN"/>
              </w:rPr>
            </w:pPr>
            <w:r>
              <w:rPr>
                <w:kern w:val="0"/>
                <w:szCs w:val="21"/>
                <w:lang w:bidi="mn-Mong-CN"/>
              </w:rPr>
              <w:t>应采取加固或局部更换措施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18" w:space="0"/>
              <w:right w:val="single" w:color="auto" w:sz="4" w:space="0"/>
            </w:tcBorders>
            <w:vAlign w:val="center"/>
          </w:tcPr>
          <w:p>
            <w:pPr>
              <w:widowControl/>
              <w:jc w:val="center"/>
              <w:rPr>
                <w:kern w:val="0"/>
                <w:szCs w:val="21"/>
                <w:lang w:bidi="mn-Mong-CN"/>
              </w:rPr>
            </w:pPr>
            <w:r>
              <w:rPr>
                <w:kern w:val="0"/>
                <w:szCs w:val="21"/>
                <w:lang w:bidi="mn-Mong-CN"/>
              </w:rPr>
              <w:t>Ⅳ</w:t>
            </w:r>
          </w:p>
        </w:tc>
        <w:tc>
          <w:tcPr>
            <w:tcW w:w="4032" w:type="dxa"/>
            <w:tcBorders>
              <w:top w:val="single" w:color="auto" w:sz="4" w:space="0"/>
              <w:left w:val="single" w:color="auto" w:sz="4" w:space="0"/>
              <w:bottom w:val="single" w:color="auto" w:sz="18" w:space="0"/>
              <w:right w:val="single" w:color="auto" w:sz="4" w:space="0"/>
            </w:tcBorders>
          </w:tcPr>
          <w:p>
            <w:pPr>
              <w:widowControl/>
              <w:rPr>
                <w:kern w:val="0"/>
                <w:szCs w:val="21"/>
                <w:lang w:bidi="mn-Mong-CN"/>
              </w:rPr>
            </w:pPr>
            <w:r>
              <w:rPr>
                <w:kern w:val="0"/>
                <w:szCs w:val="21"/>
                <w:lang w:bidi="mn-Mong-CN"/>
              </w:rPr>
              <w:t>严重烧灼或破坏，结构倒塌或构件塌落，结构构件承载能力丧失或大部分丧失，危及结构安全</w:t>
            </w:r>
          </w:p>
        </w:tc>
        <w:tc>
          <w:tcPr>
            <w:tcW w:w="2539" w:type="dxa"/>
            <w:tcBorders>
              <w:top w:val="single" w:color="auto" w:sz="4" w:space="0"/>
              <w:left w:val="single" w:color="auto" w:sz="4" w:space="0"/>
              <w:bottom w:val="single" w:color="auto" w:sz="18" w:space="0"/>
              <w:right w:val="single" w:color="auto" w:sz="4" w:space="0"/>
            </w:tcBorders>
          </w:tcPr>
          <w:p>
            <w:pPr>
              <w:widowControl/>
              <w:rPr>
                <w:kern w:val="0"/>
                <w:szCs w:val="21"/>
                <w:lang w:bidi="mn-Mong-CN"/>
              </w:rPr>
            </w:pPr>
            <w:r>
              <w:rPr>
                <w:kern w:val="0"/>
                <w:szCs w:val="21"/>
                <w:lang w:bidi="mn-Mong-CN"/>
              </w:rPr>
              <w:t>应立即进行安全防护，并采取彻底加固、更换或拆除的措施</w:t>
            </w:r>
          </w:p>
        </w:tc>
      </w:tr>
    </w:tbl>
    <w:p>
      <w:pPr>
        <w:widowControl/>
        <w:spacing w:before="156" w:beforeLines="50" w:line="360" w:lineRule="auto"/>
        <w:rPr>
          <w:rFonts w:ascii="宋体" w:hAnsi="宋体" w:cs="宋体"/>
          <w:sz w:val="24"/>
          <w:lang w:bidi="mn-Mong-CN"/>
        </w:rPr>
      </w:pPr>
      <w:r>
        <w:rPr>
          <w:rFonts w:hint="eastAsia"/>
          <w:b/>
          <w:bCs/>
          <w:sz w:val="24"/>
          <w:lang w:bidi="mn-Mong-CN"/>
        </w:rPr>
        <w:t xml:space="preserve">11.0.6  </w:t>
      </w:r>
      <w:r>
        <w:rPr>
          <w:rFonts w:hint="eastAsia" w:ascii="宋体" w:hAnsi="宋体" w:cs="宋体"/>
          <w:sz w:val="24"/>
          <w:lang w:bidi="mn-Mong-CN"/>
        </w:rPr>
        <w:t>火灾后钢筋混凝土构件的详细鉴定可根据需要进行构件受火作用分析、专项检测、结构分析与构件校核：</w:t>
      </w:r>
    </w:p>
    <w:p>
      <w:pPr>
        <w:widowControl/>
        <w:spacing w:line="360" w:lineRule="auto"/>
        <w:ind w:firstLine="482" w:firstLineChars="200"/>
        <w:rPr>
          <w:b/>
          <w:bCs/>
          <w:sz w:val="24"/>
          <w:lang w:bidi="mn-Mong-CN"/>
        </w:rPr>
      </w:pPr>
      <w:r>
        <w:rPr>
          <w:b/>
          <w:bCs/>
          <w:sz w:val="24"/>
          <w:lang w:bidi="mn-Mong-CN"/>
        </w:rPr>
        <w:t xml:space="preserve">1  </w:t>
      </w:r>
      <w:r>
        <w:rPr>
          <w:rFonts w:hint="eastAsia"/>
          <w:sz w:val="24"/>
          <w:lang w:bidi="mn-Mong-CN"/>
        </w:rPr>
        <w:t>受火</w:t>
      </w:r>
      <w:r>
        <w:rPr>
          <w:sz w:val="24"/>
          <w:lang w:bidi="mn-Mong-CN"/>
        </w:rPr>
        <w:t>作用分析应根据</w:t>
      </w:r>
      <w:r>
        <w:rPr>
          <w:rFonts w:hint="eastAsia"/>
          <w:sz w:val="24"/>
          <w:lang w:bidi="mn-Mong-CN"/>
        </w:rPr>
        <w:t>火场</w:t>
      </w:r>
      <w:r>
        <w:rPr>
          <w:sz w:val="24"/>
          <w:lang w:bidi="mn-Mong-CN"/>
        </w:rPr>
        <w:t>调查与相应的检测结果，进行构件过火温度分析。构件过火温度分析应包括推定火灾温度过程</w:t>
      </w:r>
      <w:r>
        <w:rPr>
          <w:rFonts w:hint="eastAsia"/>
          <w:sz w:val="24"/>
          <w:lang w:bidi="mn-Mong-CN"/>
        </w:rPr>
        <w:t>、</w:t>
      </w:r>
      <w:r>
        <w:rPr>
          <w:sz w:val="24"/>
          <w:lang w:bidi="mn-Mong-CN"/>
        </w:rPr>
        <w:t>温度分布</w:t>
      </w:r>
      <w:r>
        <w:rPr>
          <w:rFonts w:hint="eastAsia"/>
          <w:sz w:val="24"/>
          <w:lang w:bidi="mn-Mong-CN"/>
        </w:rPr>
        <w:t>、</w:t>
      </w:r>
      <w:r>
        <w:rPr>
          <w:sz w:val="24"/>
          <w:lang w:bidi="mn-Mong-CN"/>
        </w:rPr>
        <w:t>火灾对</w:t>
      </w:r>
      <w:r>
        <w:rPr>
          <w:rFonts w:hint="eastAsia"/>
          <w:sz w:val="24"/>
          <w:lang w:bidi="mn-Mong-CN"/>
        </w:rPr>
        <w:t>构件</w:t>
      </w:r>
      <w:r>
        <w:rPr>
          <w:sz w:val="24"/>
          <w:lang w:bidi="mn-Mong-CN"/>
        </w:rPr>
        <w:t>的作用温度及分布范围，判断构件受火</w:t>
      </w:r>
      <w:r>
        <w:rPr>
          <w:rFonts w:hint="eastAsia"/>
          <w:sz w:val="24"/>
          <w:lang w:bidi="mn-Mong-CN"/>
        </w:rPr>
        <w:t>作用的</w:t>
      </w:r>
      <w:r>
        <w:rPr>
          <w:sz w:val="24"/>
          <w:lang w:bidi="mn-Mong-CN"/>
        </w:rPr>
        <w:t>温度。</w:t>
      </w:r>
    </w:p>
    <w:p>
      <w:pPr>
        <w:widowControl/>
        <w:spacing w:line="360" w:lineRule="auto"/>
        <w:ind w:firstLine="482" w:firstLineChars="200"/>
        <w:rPr>
          <w:sz w:val="24"/>
          <w:lang w:bidi="mn-Mong-CN"/>
        </w:rPr>
      </w:pPr>
      <w:r>
        <w:rPr>
          <w:b/>
          <w:bCs/>
          <w:sz w:val="24"/>
          <w:lang w:bidi="mn-Mong-CN"/>
        </w:rPr>
        <w:t xml:space="preserve">2 </w:t>
      </w:r>
      <w:r>
        <w:rPr>
          <w:sz w:val="24"/>
          <w:lang w:bidi="mn-Mong-CN"/>
        </w:rPr>
        <w:t xml:space="preserve"> 构件专项检测应根据详细鉴定的需要，对受火与未受火构件的材</w:t>
      </w:r>
      <w:r>
        <w:rPr>
          <w:rFonts w:hint="eastAsia"/>
          <w:sz w:val="24"/>
          <w:lang w:bidi="mn-Mong-CN"/>
        </w:rPr>
        <w:t>料</w:t>
      </w:r>
      <w:r>
        <w:rPr>
          <w:sz w:val="24"/>
          <w:lang w:bidi="mn-Mong-CN"/>
        </w:rPr>
        <w:t>性能、结构变形、节点连接、构件承载能力等进行专项检测。</w:t>
      </w:r>
    </w:p>
    <w:p>
      <w:pPr>
        <w:widowControl/>
        <w:spacing w:line="360" w:lineRule="auto"/>
        <w:ind w:firstLine="482" w:firstLineChars="200"/>
        <w:rPr>
          <w:sz w:val="24"/>
          <w:lang w:bidi="mn-Mong-CN"/>
        </w:rPr>
      </w:pPr>
      <w:r>
        <w:rPr>
          <w:b/>
          <w:bCs/>
          <w:sz w:val="24"/>
          <w:lang w:bidi="mn-Mong-CN"/>
        </w:rPr>
        <w:t xml:space="preserve">3 </w:t>
      </w:r>
      <w:r>
        <w:rPr>
          <w:sz w:val="24"/>
          <w:lang w:bidi="mn-Mong-CN"/>
        </w:rPr>
        <w:t xml:space="preserve"> 结构分析与构件校核应根据受火结构</w:t>
      </w:r>
      <w:r>
        <w:rPr>
          <w:rFonts w:hint="eastAsia"/>
          <w:sz w:val="24"/>
          <w:lang w:bidi="mn-Mong-CN"/>
        </w:rPr>
        <w:t>的材料</w:t>
      </w:r>
      <w:r>
        <w:rPr>
          <w:sz w:val="24"/>
          <w:lang w:bidi="mn-Mong-CN"/>
        </w:rPr>
        <w:t>特性、几何参数、受力特征</w:t>
      </w:r>
      <w:r>
        <w:rPr>
          <w:rFonts w:hint="eastAsia"/>
          <w:sz w:val="24"/>
          <w:lang w:bidi="mn-Mong-CN"/>
        </w:rPr>
        <w:t>、</w:t>
      </w:r>
      <w:r>
        <w:rPr>
          <w:sz w:val="24"/>
          <w:lang w:bidi="mn-Mong-CN"/>
        </w:rPr>
        <w:t>调查</w:t>
      </w:r>
      <w:r>
        <w:rPr>
          <w:rFonts w:hint="eastAsia"/>
          <w:sz w:val="24"/>
          <w:lang w:bidi="mn-Mong-CN"/>
        </w:rPr>
        <w:t>和</w:t>
      </w:r>
      <w:r>
        <w:rPr>
          <w:sz w:val="24"/>
          <w:lang w:bidi="mn-Mong-CN"/>
        </w:rPr>
        <w:t>检测结果，进行结构分析计算和构件承载性能校核。</w:t>
      </w:r>
    </w:p>
    <w:p>
      <w:pPr>
        <w:widowControl/>
        <w:spacing w:before="156" w:beforeLines="50" w:line="360" w:lineRule="auto"/>
        <w:rPr>
          <w:sz w:val="24"/>
          <w:lang w:bidi="mn-Mong-CN"/>
        </w:rPr>
      </w:pPr>
      <w:r>
        <w:rPr>
          <w:rFonts w:hint="eastAsia"/>
          <w:b/>
          <w:bCs/>
          <w:sz w:val="24"/>
          <w:lang w:bidi="mn-Mong-CN"/>
        </w:rPr>
        <w:t xml:space="preserve">11.0.7 </w:t>
      </w:r>
      <w:r>
        <w:rPr>
          <w:rFonts w:hint="eastAsia" w:ascii="宋体" w:hAnsi="宋体" w:cs="宋体"/>
          <w:sz w:val="24"/>
          <w:lang w:bidi="mn-Mong-CN"/>
        </w:rPr>
        <w:t xml:space="preserve"> 火灾后钢筋混凝土构件的详细鉴定评级，应根据检测、分析和校核结果，</w:t>
      </w:r>
      <w:r>
        <w:rPr>
          <w:sz w:val="24"/>
          <w:lang w:bidi="mn-Mong-CN"/>
        </w:rPr>
        <w:t>按表11.0.7的规定评定；评定为B级的重要构件和评定为C级、D级的构件应加固处理。</w:t>
      </w:r>
    </w:p>
    <w:p>
      <w:pPr>
        <w:widowControl/>
        <w:jc w:val="center"/>
        <w:rPr>
          <w:b/>
          <w:bCs/>
          <w:szCs w:val="21"/>
          <w:lang w:bidi="mn-Mong-CN"/>
        </w:rPr>
      </w:pPr>
    </w:p>
    <w:p>
      <w:pPr>
        <w:widowControl/>
        <w:jc w:val="center"/>
        <w:rPr>
          <w:rFonts w:ascii="黑体" w:hAnsi="黑体" w:eastAsia="黑体" w:cs="黑体"/>
          <w:sz w:val="24"/>
          <w:lang w:bidi="mn-Mong-CN"/>
        </w:rPr>
      </w:pPr>
      <w:r>
        <w:rPr>
          <w:rFonts w:hint="eastAsia" w:ascii="黑体" w:hAnsi="黑体" w:eastAsia="黑体" w:cs="黑体"/>
          <w:sz w:val="24"/>
          <w:lang w:bidi="mn-Mong-CN"/>
        </w:rPr>
        <w:t xml:space="preserve">表11.0.7  构件详细鉴定评级标准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4160"/>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8" w:space="0"/>
              <w:left w:val="single" w:color="auto" w:sz="4" w:space="0"/>
              <w:bottom w:val="single" w:color="auto" w:sz="8" w:space="0"/>
              <w:right w:val="single" w:color="auto" w:sz="4" w:space="0"/>
            </w:tcBorders>
            <w:vAlign w:val="center"/>
          </w:tcPr>
          <w:p>
            <w:pPr>
              <w:widowControl/>
              <w:jc w:val="center"/>
              <w:rPr>
                <w:kern w:val="0"/>
                <w:szCs w:val="21"/>
                <w:lang w:bidi="mn-Mong-CN"/>
              </w:rPr>
            </w:pPr>
            <w:r>
              <w:rPr>
                <w:kern w:val="0"/>
                <w:szCs w:val="21"/>
                <w:lang w:bidi="mn-Mong-CN"/>
              </w:rPr>
              <w:t>级别</w:t>
            </w:r>
          </w:p>
        </w:tc>
        <w:tc>
          <w:tcPr>
            <w:tcW w:w="4160" w:type="dxa"/>
            <w:tcBorders>
              <w:top w:val="single" w:color="auto" w:sz="8" w:space="0"/>
              <w:left w:val="single" w:color="auto" w:sz="4" w:space="0"/>
              <w:bottom w:val="single" w:color="auto" w:sz="8" w:space="0"/>
              <w:right w:val="single" w:color="auto" w:sz="4" w:space="0"/>
            </w:tcBorders>
            <w:vAlign w:val="center"/>
          </w:tcPr>
          <w:p>
            <w:pPr>
              <w:widowControl/>
              <w:jc w:val="center"/>
              <w:rPr>
                <w:kern w:val="0"/>
                <w:szCs w:val="21"/>
                <w:lang w:bidi="mn-Mong-CN"/>
              </w:rPr>
            </w:pPr>
            <w:r>
              <w:rPr>
                <w:kern w:val="0"/>
                <w:szCs w:val="21"/>
                <w:lang w:bidi="mn-Mong-CN"/>
              </w:rPr>
              <w:t>分级标准</w:t>
            </w:r>
          </w:p>
        </w:tc>
        <w:tc>
          <w:tcPr>
            <w:tcW w:w="2152" w:type="dxa"/>
            <w:tcBorders>
              <w:top w:val="single" w:color="auto" w:sz="8" w:space="0"/>
              <w:left w:val="single" w:color="auto" w:sz="4" w:space="0"/>
              <w:bottom w:val="single" w:color="auto" w:sz="8" w:space="0"/>
              <w:right w:val="single" w:color="auto" w:sz="4" w:space="0"/>
            </w:tcBorders>
            <w:vAlign w:val="center"/>
          </w:tcPr>
          <w:p>
            <w:pPr>
              <w:widowControl/>
              <w:jc w:val="center"/>
              <w:rPr>
                <w:kern w:val="0"/>
                <w:szCs w:val="21"/>
                <w:lang w:bidi="mn-Mong-CN"/>
              </w:rPr>
            </w:pPr>
            <w:r>
              <w:rPr>
                <w:kern w:val="0"/>
                <w:szCs w:val="21"/>
                <w:lang w:bidi="mn-Mong-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8"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A</w:t>
            </w:r>
          </w:p>
        </w:tc>
        <w:tc>
          <w:tcPr>
            <w:tcW w:w="4160" w:type="dxa"/>
            <w:tcBorders>
              <w:top w:val="single" w:color="auto" w:sz="8"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未受到火灾影响且符合国家现行标准安全性要求，安全，可正常使用</w:t>
            </w:r>
          </w:p>
        </w:tc>
        <w:tc>
          <w:tcPr>
            <w:tcW w:w="2152" w:type="dxa"/>
            <w:tcBorders>
              <w:top w:val="single" w:color="auto" w:sz="8"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不必采取措施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B</w:t>
            </w:r>
          </w:p>
        </w:tc>
        <w:tc>
          <w:tcPr>
            <w:tcW w:w="416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受火灾影响，或略低于国家现行标准安全性要求，不影响安全，可正常使用</w:t>
            </w:r>
          </w:p>
        </w:tc>
        <w:tc>
          <w:tcPr>
            <w:tcW w:w="215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宜采取适当措施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C</w:t>
            </w:r>
          </w:p>
        </w:tc>
        <w:tc>
          <w:tcPr>
            <w:tcW w:w="416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不符合国家现行标准安全性要求，影响安全和正常使用</w:t>
            </w:r>
          </w:p>
        </w:tc>
        <w:tc>
          <w:tcPr>
            <w:tcW w:w="215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mn-Mong-CN"/>
              </w:rPr>
            </w:pPr>
            <w:r>
              <w:rPr>
                <w:kern w:val="0"/>
                <w:szCs w:val="21"/>
                <w:lang w:bidi="mn-Mong-CN"/>
              </w:rPr>
              <w:t>应采取措施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18" w:space="0"/>
              <w:right w:val="single" w:color="auto" w:sz="4" w:space="0"/>
            </w:tcBorders>
            <w:vAlign w:val="center"/>
          </w:tcPr>
          <w:p>
            <w:pPr>
              <w:widowControl/>
              <w:jc w:val="center"/>
              <w:rPr>
                <w:kern w:val="0"/>
                <w:szCs w:val="21"/>
                <w:lang w:bidi="mn-Mong-CN"/>
              </w:rPr>
            </w:pPr>
            <w:r>
              <w:rPr>
                <w:kern w:val="0"/>
                <w:szCs w:val="21"/>
                <w:lang w:bidi="mn-Mong-CN"/>
              </w:rPr>
              <w:t>D</w:t>
            </w:r>
          </w:p>
        </w:tc>
        <w:tc>
          <w:tcPr>
            <w:tcW w:w="4160" w:type="dxa"/>
            <w:tcBorders>
              <w:top w:val="single" w:color="auto" w:sz="4" w:space="0"/>
              <w:left w:val="single" w:color="auto" w:sz="4" w:space="0"/>
              <w:bottom w:val="single" w:color="auto" w:sz="18" w:space="0"/>
              <w:right w:val="single" w:color="auto" w:sz="4" w:space="0"/>
            </w:tcBorders>
            <w:vAlign w:val="center"/>
          </w:tcPr>
          <w:p>
            <w:pPr>
              <w:widowControl/>
              <w:jc w:val="center"/>
              <w:rPr>
                <w:kern w:val="0"/>
                <w:szCs w:val="21"/>
                <w:lang w:bidi="mn-Mong-CN"/>
              </w:rPr>
            </w:pPr>
            <w:r>
              <w:rPr>
                <w:kern w:val="0"/>
                <w:szCs w:val="21"/>
                <w:lang w:bidi="mn-Mong-CN"/>
              </w:rPr>
              <w:t>极不符合国家现行标准安全性要求，严重影响安全</w:t>
            </w:r>
          </w:p>
        </w:tc>
        <w:tc>
          <w:tcPr>
            <w:tcW w:w="2152" w:type="dxa"/>
            <w:tcBorders>
              <w:top w:val="single" w:color="auto" w:sz="4" w:space="0"/>
              <w:left w:val="single" w:color="auto" w:sz="4" w:space="0"/>
              <w:bottom w:val="single" w:color="auto" w:sz="18" w:space="0"/>
              <w:right w:val="single" w:color="auto" w:sz="4" w:space="0"/>
            </w:tcBorders>
            <w:vAlign w:val="center"/>
          </w:tcPr>
          <w:p>
            <w:pPr>
              <w:widowControl/>
              <w:jc w:val="center"/>
              <w:rPr>
                <w:kern w:val="0"/>
                <w:szCs w:val="21"/>
                <w:lang w:bidi="mn-Mong-CN"/>
              </w:rPr>
            </w:pPr>
            <w:r>
              <w:rPr>
                <w:kern w:val="0"/>
                <w:szCs w:val="21"/>
                <w:lang w:bidi="mn-Mong-CN"/>
              </w:rPr>
              <w:t>应立即加固、更换或拆除</w:t>
            </w:r>
          </w:p>
        </w:tc>
      </w:tr>
    </w:tbl>
    <w:p>
      <w:pPr>
        <w:widowControl/>
        <w:spacing w:before="156" w:beforeLines="50" w:line="360" w:lineRule="auto"/>
        <w:rPr>
          <w:sz w:val="24"/>
          <w:lang w:bidi="mn-Mong-CN"/>
        </w:rPr>
      </w:pPr>
      <w:r>
        <w:rPr>
          <w:rFonts w:hint="eastAsia"/>
          <w:b/>
          <w:bCs/>
          <w:sz w:val="24"/>
          <w:lang w:bidi="mn-Mong-CN"/>
        </w:rPr>
        <w:t xml:space="preserve">11.0.8  </w:t>
      </w:r>
      <w:r>
        <w:rPr>
          <w:rFonts w:hint="eastAsia"/>
          <w:sz w:val="24"/>
          <w:lang w:bidi="mn-Mong-CN"/>
        </w:rPr>
        <w:t>火灾后混凝土结构分析与构件校核方法应符合国家现行相关标准的规定，采用的计算模型应符合火灾后结构的实际受力和构造状况；结构分析可根据结构概念和结构鉴定的需要对计算模型合理简化，并宜符合下列规定：</w:t>
      </w:r>
    </w:p>
    <w:p>
      <w:pPr>
        <w:widowControl/>
        <w:spacing w:line="360" w:lineRule="auto"/>
        <w:ind w:firstLine="482" w:firstLineChars="200"/>
        <w:rPr>
          <w:color w:val="FF0000"/>
          <w:sz w:val="24"/>
          <w:lang w:bidi="mn-Mong-CN"/>
        </w:rPr>
      </w:pPr>
      <w:r>
        <w:rPr>
          <w:b/>
          <w:bCs/>
          <w:sz w:val="24"/>
          <w:lang w:bidi="mn-Mong-CN"/>
        </w:rPr>
        <w:t xml:space="preserve">1 </w:t>
      </w:r>
      <w:r>
        <w:rPr>
          <w:sz w:val="24"/>
          <w:lang w:bidi="mn-Mong-CN"/>
        </w:rPr>
        <w:t xml:space="preserve"> </w:t>
      </w:r>
      <w:r>
        <w:rPr>
          <w:rFonts w:hint="eastAsia"/>
          <w:sz w:val="24"/>
          <w:lang w:bidi="mn-Mong-CN"/>
        </w:rPr>
        <w:t>局部火灾未造成整体结构明显变位、损伤及裂缝时，可仅计算局部作用。</w:t>
      </w:r>
    </w:p>
    <w:p>
      <w:pPr>
        <w:widowControl/>
        <w:spacing w:line="360" w:lineRule="auto"/>
        <w:ind w:firstLine="482" w:firstLineChars="200"/>
        <w:rPr>
          <w:rFonts w:eastAsia="楷体"/>
          <w:sz w:val="24"/>
        </w:rPr>
      </w:pPr>
      <w:r>
        <w:rPr>
          <w:b/>
          <w:bCs/>
          <w:sz w:val="24"/>
          <w:lang w:bidi="mn-Mong-CN"/>
        </w:rPr>
        <w:t xml:space="preserve">2 </w:t>
      </w:r>
      <w:r>
        <w:rPr>
          <w:sz w:val="24"/>
          <w:lang w:bidi="mn-Mong-CN"/>
        </w:rPr>
        <w:t xml:space="preserve"> </w:t>
      </w:r>
      <w:r>
        <w:rPr>
          <w:rFonts w:hint="eastAsia"/>
          <w:sz w:val="24"/>
          <w:lang w:bidi="mn-Mong-CN"/>
        </w:rPr>
        <w:t>支座没有明显变位的板、梁、框架等连续结构，可不计入支座变位的影响。</w:t>
      </w:r>
    </w:p>
    <w:p>
      <w:pPr>
        <w:widowControl/>
        <w:spacing w:before="156" w:beforeLines="50" w:line="360" w:lineRule="auto"/>
        <w:rPr>
          <w:sz w:val="24"/>
          <w:lang w:bidi="mn-Mong-CN"/>
        </w:rPr>
      </w:pPr>
      <w:r>
        <w:rPr>
          <w:b/>
          <w:bCs/>
          <w:sz w:val="24"/>
          <w:lang w:bidi="mn-Mong-CN"/>
        </w:rPr>
        <w:t>11.</w:t>
      </w:r>
      <w:r>
        <w:rPr>
          <w:rFonts w:hint="eastAsia"/>
          <w:b/>
          <w:bCs/>
          <w:sz w:val="24"/>
          <w:lang w:bidi="mn-Mong-CN"/>
        </w:rPr>
        <w:t>0.9</w:t>
      </w:r>
      <w:r>
        <w:rPr>
          <w:b/>
          <w:bCs/>
          <w:sz w:val="24"/>
          <w:lang w:bidi="mn-Mong-CN"/>
        </w:rPr>
        <w:t xml:space="preserve"> </w:t>
      </w:r>
      <w:r>
        <w:rPr>
          <w:sz w:val="24"/>
          <w:lang w:bidi="mn-Mong-CN"/>
        </w:rPr>
        <w:t xml:space="preserve"> </w:t>
      </w:r>
      <w:r>
        <w:rPr>
          <w:rFonts w:hint="eastAsia"/>
          <w:sz w:val="24"/>
          <w:lang w:bidi="mn-Mong-CN"/>
        </w:rPr>
        <w:t>结构上的作用取值与现行国家标准的规定值偏差较大时，应按实际情况确定。</w:t>
      </w:r>
    </w:p>
    <w:p>
      <w:pPr>
        <w:widowControl/>
        <w:spacing w:before="156" w:beforeLines="50" w:line="360" w:lineRule="auto"/>
        <w:rPr>
          <w:sz w:val="24"/>
          <w:lang w:bidi="mn-Mong-CN"/>
        </w:rPr>
      </w:pPr>
      <w:r>
        <w:rPr>
          <w:b/>
          <w:bCs/>
          <w:sz w:val="24"/>
          <w:lang w:bidi="mn-Mong-CN"/>
        </w:rPr>
        <w:t>11.</w:t>
      </w:r>
      <w:r>
        <w:rPr>
          <w:rFonts w:hint="eastAsia"/>
          <w:b/>
          <w:bCs/>
          <w:sz w:val="24"/>
          <w:lang w:bidi="mn-Mong-CN"/>
        </w:rPr>
        <w:t>0.10</w:t>
      </w:r>
      <w:r>
        <w:rPr>
          <w:b/>
          <w:bCs/>
          <w:sz w:val="24"/>
          <w:lang w:bidi="mn-Mong-CN"/>
        </w:rPr>
        <w:t xml:space="preserve">  </w:t>
      </w:r>
      <w:r>
        <w:rPr>
          <w:rFonts w:hint="eastAsia"/>
          <w:sz w:val="24"/>
          <w:lang w:bidi="mn-Mong-CN"/>
        </w:rPr>
        <w:t>火灾后结构、构件的几何参数应取实测值，并应计入火灾后结构实际的变形、偏差以及裂缝、损伤等影响；火灾后混凝土和钢筋的力学性能宜通过现场实测确定，也可根据构件截面温度场按本标准附录G取值</w:t>
      </w:r>
      <w:r>
        <w:rPr>
          <w:rFonts w:hint="eastAsia" w:eastAsia="楷体"/>
          <w:sz w:val="24"/>
        </w:rPr>
        <w:t>。</w:t>
      </w:r>
    </w:p>
    <w:p>
      <w:pPr>
        <w:widowControl/>
        <w:spacing w:before="156" w:beforeLines="50" w:line="360" w:lineRule="auto"/>
        <w:rPr>
          <w:rFonts w:eastAsia="楷体"/>
          <w:sz w:val="24"/>
        </w:rPr>
      </w:pPr>
      <w:r>
        <w:rPr>
          <w:b/>
          <w:bCs/>
          <w:sz w:val="24"/>
          <w:lang w:bidi="mn-Mong-CN"/>
        </w:rPr>
        <w:t>11.</w:t>
      </w:r>
      <w:r>
        <w:rPr>
          <w:rFonts w:hint="eastAsia"/>
          <w:b/>
          <w:bCs/>
          <w:sz w:val="24"/>
          <w:lang w:bidi="mn-Mong-CN"/>
        </w:rPr>
        <w:t>0.1</w:t>
      </w:r>
      <w:r>
        <w:rPr>
          <w:b/>
          <w:bCs/>
          <w:sz w:val="24"/>
          <w:lang w:bidi="mn-Mong-CN"/>
        </w:rPr>
        <w:t xml:space="preserve">1  </w:t>
      </w:r>
      <w:r>
        <w:rPr>
          <w:rFonts w:hint="eastAsia"/>
          <w:sz w:val="24"/>
          <w:lang w:bidi="mn-Mong-CN"/>
        </w:rPr>
        <w:t>火灾后特殊重要构件的剩余承载力宜通过现场加载试验分析确定。</w:t>
      </w:r>
    </w:p>
    <w:p>
      <w:pPr>
        <w:widowControl/>
        <w:spacing w:line="360" w:lineRule="auto"/>
        <w:rPr>
          <w:rFonts w:eastAsia="楷体"/>
          <w:sz w:val="24"/>
        </w:rPr>
        <w:sectPr>
          <w:pgSz w:w="11906" w:h="16838"/>
          <w:pgMar w:top="1440" w:right="1800" w:bottom="1440" w:left="1800" w:header="851" w:footer="992" w:gutter="0"/>
          <w:cols w:space="720" w:num="1"/>
          <w:docGrid w:type="lines" w:linePitch="312" w:charSpace="0"/>
        </w:sectPr>
      </w:pPr>
    </w:p>
    <w:p>
      <w:pPr>
        <w:pStyle w:val="2"/>
      </w:pPr>
      <w:bookmarkStart w:id="254" w:name="_Toc30542"/>
      <w:bookmarkStart w:id="255" w:name="_Toc5107"/>
      <w:bookmarkStart w:id="256" w:name="_Toc18464"/>
      <w:bookmarkStart w:id="257" w:name="_Toc6823"/>
      <w:bookmarkStart w:id="258" w:name="_Toc20515"/>
      <w:bookmarkStart w:id="259" w:name="_Toc123894299"/>
      <w:r>
        <w:t xml:space="preserve">12 </w:t>
      </w:r>
      <w:r>
        <w:rPr>
          <w:rFonts w:hint="eastAsia"/>
        </w:rPr>
        <w:t xml:space="preserve"> 防火保护工程的施工与验收</w:t>
      </w:r>
      <w:bookmarkEnd w:id="254"/>
      <w:bookmarkEnd w:id="255"/>
      <w:bookmarkEnd w:id="256"/>
      <w:bookmarkEnd w:id="257"/>
      <w:bookmarkEnd w:id="258"/>
    </w:p>
    <w:p>
      <w:pPr>
        <w:pStyle w:val="3"/>
      </w:pPr>
      <w:bookmarkStart w:id="260" w:name="_Toc11233"/>
      <w:bookmarkStart w:id="261" w:name="_Toc1037"/>
      <w:bookmarkStart w:id="262" w:name="_Toc15879"/>
      <w:bookmarkStart w:id="263" w:name="_Toc25362"/>
      <w:bookmarkStart w:id="264" w:name="_Toc32514"/>
      <w:r>
        <w:t xml:space="preserve">12.1  </w:t>
      </w:r>
      <w:r>
        <w:rPr>
          <w:rFonts w:hint="eastAsia"/>
        </w:rPr>
        <w:t>一般规定</w:t>
      </w:r>
      <w:bookmarkEnd w:id="260"/>
      <w:bookmarkEnd w:id="261"/>
      <w:bookmarkEnd w:id="262"/>
      <w:bookmarkEnd w:id="263"/>
      <w:bookmarkEnd w:id="264"/>
    </w:p>
    <w:p>
      <w:pPr>
        <w:spacing w:line="360" w:lineRule="auto"/>
        <w:rPr>
          <w:color w:val="000000"/>
          <w:sz w:val="24"/>
        </w:rPr>
      </w:pPr>
      <w:r>
        <w:rPr>
          <w:b/>
          <w:color w:val="000000"/>
          <w:sz w:val="24"/>
        </w:rPr>
        <w:t xml:space="preserve">12.1.1 </w:t>
      </w:r>
      <w:r>
        <w:rPr>
          <w:rFonts w:hint="eastAsia"/>
          <w:b/>
          <w:color w:val="000000"/>
          <w:sz w:val="24"/>
        </w:rPr>
        <w:t xml:space="preserve"> </w:t>
      </w:r>
      <w:r>
        <w:rPr>
          <w:rFonts w:hint="eastAsia"/>
          <w:color w:val="000000"/>
          <w:sz w:val="24"/>
        </w:rPr>
        <w:t>建筑钢筋混凝土结构防火保护工程施工前应具备下列条件：</w:t>
      </w:r>
    </w:p>
    <w:p>
      <w:pPr>
        <w:spacing w:line="360" w:lineRule="auto"/>
        <w:ind w:firstLine="480" w:firstLineChars="200"/>
        <w:rPr>
          <w:color w:val="000000"/>
          <w:sz w:val="24"/>
        </w:rPr>
      </w:pPr>
      <w:r>
        <w:rPr>
          <w:color w:val="000000"/>
          <w:sz w:val="24"/>
        </w:rPr>
        <w:t xml:space="preserve">1  </w:t>
      </w:r>
      <w:r>
        <w:rPr>
          <w:rFonts w:hint="eastAsia"/>
          <w:color w:val="000000"/>
          <w:sz w:val="24"/>
        </w:rPr>
        <w:t>相应的工程设计技术文件、资料齐全；</w:t>
      </w:r>
    </w:p>
    <w:p>
      <w:pPr>
        <w:spacing w:line="360" w:lineRule="auto"/>
        <w:ind w:firstLine="480" w:firstLineChars="200"/>
        <w:rPr>
          <w:color w:val="000000"/>
          <w:sz w:val="24"/>
        </w:rPr>
      </w:pPr>
      <w:r>
        <w:rPr>
          <w:color w:val="000000"/>
          <w:sz w:val="24"/>
        </w:rPr>
        <w:t xml:space="preserve">2  </w:t>
      </w:r>
      <w:r>
        <w:rPr>
          <w:rFonts w:hint="eastAsia"/>
          <w:color w:val="000000"/>
          <w:sz w:val="24"/>
        </w:rPr>
        <w:t>设计单位已向施工、监理单位进行技术交底；</w:t>
      </w:r>
    </w:p>
    <w:p>
      <w:pPr>
        <w:spacing w:line="360" w:lineRule="auto"/>
        <w:ind w:firstLine="480" w:firstLineChars="200"/>
        <w:rPr>
          <w:color w:val="000000"/>
          <w:sz w:val="24"/>
        </w:rPr>
      </w:pPr>
      <w:r>
        <w:rPr>
          <w:color w:val="000000"/>
          <w:sz w:val="24"/>
        </w:rPr>
        <w:t xml:space="preserve">3  </w:t>
      </w:r>
      <w:r>
        <w:rPr>
          <w:rFonts w:hint="eastAsia"/>
          <w:color w:val="000000"/>
          <w:sz w:val="24"/>
        </w:rPr>
        <w:t>施工方案、施工质量管理和检验制度齐全；</w:t>
      </w:r>
    </w:p>
    <w:p>
      <w:pPr>
        <w:spacing w:line="360" w:lineRule="auto"/>
        <w:ind w:firstLine="480" w:firstLineChars="200"/>
        <w:rPr>
          <w:color w:val="000000"/>
          <w:sz w:val="24"/>
        </w:rPr>
      </w:pPr>
      <w:r>
        <w:rPr>
          <w:color w:val="000000"/>
          <w:sz w:val="24"/>
        </w:rPr>
        <w:t xml:space="preserve">4  </w:t>
      </w:r>
      <w:r>
        <w:rPr>
          <w:rFonts w:hint="eastAsia"/>
          <w:color w:val="000000"/>
          <w:sz w:val="24"/>
        </w:rPr>
        <w:t>建筑钢筋混凝土结构工程质量检验合格，符合防火保护工程施工要求；</w:t>
      </w:r>
    </w:p>
    <w:p>
      <w:pPr>
        <w:spacing w:line="360" w:lineRule="auto"/>
        <w:ind w:firstLine="480" w:firstLineChars="200"/>
        <w:rPr>
          <w:color w:val="000000"/>
          <w:sz w:val="24"/>
        </w:rPr>
      </w:pPr>
      <w:r>
        <w:rPr>
          <w:color w:val="000000"/>
          <w:sz w:val="24"/>
        </w:rPr>
        <w:t xml:space="preserve">5  </w:t>
      </w:r>
      <w:r>
        <w:rPr>
          <w:rFonts w:hint="eastAsia"/>
          <w:color w:val="000000"/>
          <w:sz w:val="24"/>
        </w:rPr>
        <w:t>施工中使用的水、电、气满足施工要求，并保证连续施工；</w:t>
      </w:r>
    </w:p>
    <w:p>
      <w:pPr>
        <w:spacing w:line="360" w:lineRule="auto"/>
        <w:ind w:firstLine="480" w:firstLineChars="200"/>
        <w:rPr>
          <w:color w:val="000000"/>
          <w:sz w:val="24"/>
        </w:rPr>
      </w:pPr>
      <w:r>
        <w:rPr>
          <w:color w:val="000000"/>
          <w:sz w:val="24"/>
        </w:rPr>
        <w:t xml:space="preserve">6  </w:t>
      </w:r>
      <w:r>
        <w:rPr>
          <w:rFonts w:hint="eastAsia"/>
          <w:color w:val="000000"/>
          <w:sz w:val="24"/>
        </w:rPr>
        <w:t>有检定要求的施工机具、测量仪器应在检定合格有效期内；</w:t>
      </w:r>
    </w:p>
    <w:p>
      <w:pPr>
        <w:spacing w:line="360" w:lineRule="auto"/>
        <w:ind w:firstLine="480" w:firstLineChars="200"/>
        <w:rPr>
          <w:color w:val="000000"/>
          <w:sz w:val="24"/>
        </w:rPr>
      </w:pPr>
      <w:r>
        <w:rPr>
          <w:color w:val="000000"/>
          <w:sz w:val="24"/>
        </w:rPr>
        <w:t xml:space="preserve">7  </w:t>
      </w:r>
      <w:r>
        <w:rPr>
          <w:rFonts w:hint="eastAsia"/>
          <w:color w:val="000000"/>
          <w:sz w:val="24"/>
        </w:rPr>
        <w:t>施工现场的防火措施、管理措施和灭火器材配备符合现行国家标准《建筑工程施工现场消防安全技术规范》</w:t>
      </w:r>
      <w:r>
        <w:rPr>
          <w:color w:val="000000"/>
          <w:sz w:val="24"/>
        </w:rPr>
        <w:t>GB 50720</w:t>
      </w:r>
      <w:r>
        <w:rPr>
          <w:rFonts w:hint="eastAsia"/>
          <w:color w:val="000000"/>
          <w:sz w:val="24"/>
        </w:rPr>
        <w:t>的要求。</w:t>
      </w:r>
    </w:p>
    <w:p>
      <w:pPr>
        <w:spacing w:before="156" w:beforeLines="50" w:line="360" w:lineRule="auto"/>
        <w:rPr>
          <w:color w:val="000000"/>
          <w:sz w:val="24"/>
        </w:rPr>
      </w:pPr>
      <w:r>
        <w:rPr>
          <w:b/>
          <w:color w:val="000000"/>
          <w:sz w:val="24"/>
        </w:rPr>
        <w:t xml:space="preserve">12.1.2 </w:t>
      </w:r>
      <w:r>
        <w:rPr>
          <w:rFonts w:hint="eastAsia"/>
          <w:b/>
          <w:color w:val="000000"/>
          <w:sz w:val="24"/>
        </w:rPr>
        <w:t xml:space="preserve"> </w:t>
      </w:r>
      <w:r>
        <w:rPr>
          <w:rFonts w:hint="eastAsia"/>
          <w:color w:val="000000"/>
          <w:sz w:val="24"/>
        </w:rPr>
        <w:t>建筑钢筋混凝土结构防火保护工程的施工，应按照批准的工程设计技术文件及国家相关工程建设技术标准进行。当需要变更设计时，必须征得设计单位的同意。</w:t>
      </w:r>
    </w:p>
    <w:p>
      <w:pPr>
        <w:spacing w:before="156" w:beforeLines="50" w:line="360" w:lineRule="auto"/>
        <w:rPr>
          <w:rFonts w:eastAsia="楷体"/>
          <w:bCs/>
          <w:color w:val="000000"/>
          <w:sz w:val="24"/>
        </w:rPr>
      </w:pPr>
      <w:r>
        <w:rPr>
          <w:b/>
          <w:sz w:val="24"/>
        </w:rPr>
        <w:t xml:space="preserve">12.1.3  </w:t>
      </w:r>
      <w:r>
        <w:rPr>
          <w:rFonts w:hint="eastAsia"/>
          <w:sz w:val="24"/>
        </w:rPr>
        <w:t>建筑钢</w:t>
      </w:r>
      <w:r>
        <w:rPr>
          <w:rFonts w:hint="eastAsia"/>
          <w:color w:val="000000"/>
          <w:sz w:val="24"/>
        </w:rPr>
        <w:t>筋混凝土结构防火保护工程</w:t>
      </w:r>
      <w:r>
        <w:rPr>
          <w:rFonts w:hint="eastAsia"/>
          <w:sz w:val="24"/>
        </w:rPr>
        <w:t>应按照检验批、分项工程进行查验，</w:t>
      </w:r>
      <w:r>
        <w:rPr>
          <w:rFonts w:hint="eastAsia"/>
          <w:color w:val="000000"/>
          <w:sz w:val="24"/>
        </w:rPr>
        <w:t>查验合格后申请相关主管部门进行消防验收。检验批宜根据施工、质量控制的需要，按工程量、楼层、施工段、变形缝划分，一个检验批内应采用相同的防火保护方式、同一批次的材料、相同的施工工艺，且施工条件、养护条件等相近。</w:t>
      </w:r>
    </w:p>
    <w:p>
      <w:pPr>
        <w:spacing w:before="156" w:beforeLines="50" w:line="360" w:lineRule="auto"/>
        <w:rPr>
          <w:sz w:val="24"/>
        </w:rPr>
      </w:pPr>
      <w:r>
        <w:rPr>
          <w:b/>
          <w:sz w:val="24"/>
        </w:rPr>
        <w:t>12.1.4</w:t>
      </w:r>
      <w:r>
        <w:rPr>
          <w:sz w:val="24"/>
        </w:rPr>
        <w:t xml:space="preserve"> </w:t>
      </w:r>
      <w:r>
        <w:rPr>
          <w:rFonts w:hint="eastAsia"/>
          <w:sz w:val="24"/>
        </w:rPr>
        <w:t xml:space="preserve"> 检验批质量验收合格应符合下列规定</w:t>
      </w:r>
      <w:r>
        <w:rPr>
          <w:sz w:val="24"/>
        </w:rPr>
        <w:t>:</w:t>
      </w:r>
    </w:p>
    <w:p>
      <w:pPr>
        <w:spacing w:line="360" w:lineRule="auto"/>
        <w:ind w:firstLine="480" w:firstLineChars="200"/>
        <w:rPr>
          <w:sz w:val="24"/>
        </w:rPr>
      </w:pPr>
      <w:r>
        <w:rPr>
          <w:sz w:val="24"/>
        </w:rPr>
        <w:t xml:space="preserve">1 </w:t>
      </w:r>
      <w:r>
        <w:rPr>
          <w:rFonts w:hint="eastAsia"/>
          <w:sz w:val="24"/>
        </w:rPr>
        <w:t>主控项目的质量经抽样检验应合格；</w:t>
      </w:r>
    </w:p>
    <w:p>
      <w:pPr>
        <w:spacing w:line="360" w:lineRule="auto"/>
        <w:ind w:firstLine="480" w:firstLineChars="200"/>
        <w:rPr>
          <w:sz w:val="24"/>
        </w:rPr>
      </w:pPr>
      <w:r>
        <w:rPr>
          <w:sz w:val="24"/>
        </w:rPr>
        <w:t xml:space="preserve">2 </w:t>
      </w:r>
      <w:r>
        <w:rPr>
          <w:rFonts w:hint="eastAsia"/>
          <w:sz w:val="24"/>
        </w:rPr>
        <w:t>一般项目的质量经抽样检验应合格；当采用计数检验时，除有专门要求外，一般项目的合格点率应达到</w:t>
      </w:r>
      <w:r>
        <w:rPr>
          <w:sz w:val="24"/>
        </w:rPr>
        <w:t>80</w:t>
      </w:r>
      <w:r>
        <w:rPr>
          <w:rFonts w:hint="eastAsia"/>
          <w:sz w:val="24"/>
        </w:rPr>
        <w:t>％及以上，且不得有严重缺陷（最大偏差值不应大于其允许偏差值的</w:t>
      </w:r>
      <w:r>
        <w:rPr>
          <w:sz w:val="24"/>
        </w:rPr>
        <w:t>1.2</w:t>
      </w:r>
      <w:r>
        <w:rPr>
          <w:rFonts w:hint="eastAsia"/>
          <w:sz w:val="24"/>
        </w:rPr>
        <w:t>倍）；</w:t>
      </w:r>
    </w:p>
    <w:p>
      <w:pPr>
        <w:spacing w:line="360" w:lineRule="auto"/>
        <w:ind w:firstLine="480" w:firstLineChars="200"/>
        <w:rPr>
          <w:sz w:val="24"/>
        </w:rPr>
      </w:pPr>
      <w:r>
        <w:rPr>
          <w:sz w:val="24"/>
        </w:rPr>
        <w:t xml:space="preserve">3 </w:t>
      </w:r>
      <w:r>
        <w:rPr>
          <w:rFonts w:hint="eastAsia"/>
          <w:sz w:val="24"/>
        </w:rPr>
        <w:t>应具有完整的施工操作依据和质量验收记录。</w:t>
      </w:r>
    </w:p>
    <w:p>
      <w:pPr>
        <w:spacing w:before="156" w:beforeLines="50" w:line="360" w:lineRule="auto"/>
        <w:rPr>
          <w:sz w:val="24"/>
        </w:rPr>
      </w:pPr>
      <w:r>
        <w:rPr>
          <w:b/>
          <w:sz w:val="24"/>
        </w:rPr>
        <w:t>12.1.5</w:t>
      </w:r>
      <w:r>
        <w:rPr>
          <w:sz w:val="24"/>
        </w:rPr>
        <w:t xml:space="preserve"> </w:t>
      </w:r>
      <w:r>
        <w:rPr>
          <w:rFonts w:hint="eastAsia"/>
          <w:sz w:val="24"/>
        </w:rPr>
        <w:t xml:space="preserve"> 建筑钢筋混凝土结构防火保护检验批、分项工程质量验收的程序和组织，应符合现行国家标准《建筑工程施工质量验收统一标准》</w:t>
      </w:r>
      <w:r>
        <w:rPr>
          <w:sz w:val="24"/>
        </w:rPr>
        <w:t>GB 50300</w:t>
      </w:r>
      <w:r>
        <w:rPr>
          <w:rFonts w:hint="eastAsia"/>
          <w:sz w:val="24"/>
        </w:rPr>
        <w:t>的规定。</w:t>
      </w:r>
    </w:p>
    <w:p>
      <w:pPr>
        <w:spacing w:before="156" w:beforeLines="50" w:line="360" w:lineRule="auto"/>
        <w:rPr>
          <w:sz w:val="24"/>
        </w:rPr>
      </w:pPr>
      <w:r>
        <w:rPr>
          <w:b/>
          <w:sz w:val="24"/>
        </w:rPr>
        <w:t xml:space="preserve">12.1.6  </w:t>
      </w:r>
      <w:r>
        <w:rPr>
          <w:rFonts w:hint="eastAsia"/>
          <w:sz w:val="24"/>
        </w:rPr>
        <w:t>建筑钢</w:t>
      </w:r>
      <w:r>
        <w:rPr>
          <w:rFonts w:hint="eastAsia"/>
          <w:color w:val="000000"/>
          <w:sz w:val="24"/>
        </w:rPr>
        <w:t>筋混凝土结构防火保护工程</w:t>
      </w:r>
      <w:r>
        <w:rPr>
          <w:rFonts w:hint="eastAsia"/>
          <w:sz w:val="24"/>
        </w:rPr>
        <w:t>验收前应至少具备下列文件：</w:t>
      </w:r>
    </w:p>
    <w:p>
      <w:pPr>
        <w:spacing w:line="360" w:lineRule="auto"/>
        <w:ind w:firstLine="480" w:firstLineChars="200"/>
        <w:rPr>
          <w:sz w:val="24"/>
        </w:rPr>
      </w:pPr>
      <w:r>
        <w:rPr>
          <w:sz w:val="24"/>
        </w:rPr>
        <w:t xml:space="preserve">1  </w:t>
      </w:r>
      <w:r>
        <w:rPr>
          <w:rFonts w:hint="eastAsia"/>
          <w:sz w:val="24"/>
        </w:rPr>
        <w:t>防火保护材料的产品合格证等资料；</w:t>
      </w:r>
    </w:p>
    <w:p>
      <w:pPr>
        <w:spacing w:line="360" w:lineRule="auto"/>
        <w:ind w:firstLine="480" w:firstLineChars="200"/>
        <w:rPr>
          <w:sz w:val="24"/>
        </w:rPr>
      </w:pPr>
      <w:r>
        <w:rPr>
          <w:sz w:val="24"/>
        </w:rPr>
        <w:t xml:space="preserve">2  </w:t>
      </w:r>
      <w:r>
        <w:rPr>
          <w:rFonts w:hint="eastAsia"/>
          <w:sz w:val="24"/>
        </w:rPr>
        <w:t>每个检验批的取样全过程记录；</w:t>
      </w:r>
    </w:p>
    <w:p>
      <w:pPr>
        <w:spacing w:line="360" w:lineRule="auto"/>
        <w:ind w:firstLine="480" w:firstLineChars="200"/>
        <w:rPr>
          <w:sz w:val="24"/>
        </w:rPr>
      </w:pPr>
      <w:r>
        <w:rPr>
          <w:sz w:val="24"/>
        </w:rPr>
        <w:t xml:space="preserve">3  </w:t>
      </w:r>
      <w:r>
        <w:rPr>
          <w:rFonts w:hint="eastAsia"/>
          <w:sz w:val="24"/>
        </w:rPr>
        <w:t>对每个检验批取样防火保护材料复检所取得的见证检验报告；</w:t>
      </w:r>
    </w:p>
    <w:p>
      <w:pPr>
        <w:spacing w:line="360" w:lineRule="auto"/>
        <w:ind w:firstLine="480" w:firstLineChars="200"/>
        <w:rPr>
          <w:sz w:val="24"/>
        </w:rPr>
      </w:pPr>
      <w:r>
        <w:rPr>
          <w:sz w:val="24"/>
        </w:rPr>
        <w:t xml:space="preserve">4  </w:t>
      </w:r>
      <w:r>
        <w:rPr>
          <w:rFonts w:hint="eastAsia"/>
          <w:sz w:val="24"/>
        </w:rPr>
        <w:t>防火保护工程施工记录；</w:t>
      </w:r>
    </w:p>
    <w:p>
      <w:pPr>
        <w:spacing w:line="360" w:lineRule="auto"/>
        <w:ind w:firstLine="480" w:firstLineChars="200"/>
        <w:rPr>
          <w:sz w:val="24"/>
        </w:rPr>
      </w:pPr>
      <w:r>
        <w:rPr>
          <w:sz w:val="24"/>
        </w:rPr>
        <w:t xml:space="preserve">5  </w:t>
      </w:r>
      <w:r>
        <w:rPr>
          <w:rFonts w:hint="eastAsia"/>
          <w:sz w:val="24"/>
        </w:rPr>
        <w:t>防火保护工程施工质量查验报告。</w:t>
      </w:r>
    </w:p>
    <w:p>
      <w:pPr>
        <w:pStyle w:val="3"/>
        <w:spacing w:line="360" w:lineRule="auto"/>
      </w:pPr>
      <w:bookmarkStart w:id="265" w:name="_Toc18800"/>
      <w:bookmarkStart w:id="266" w:name="_Toc13725"/>
      <w:bookmarkStart w:id="267" w:name="_Toc7285"/>
      <w:bookmarkStart w:id="268" w:name="_Toc29948"/>
      <w:bookmarkStart w:id="269" w:name="_Toc470"/>
      <w:r>
        <w:t xml:space="preserve">12.2  </w:t>
      </w:r>
      <w:r>
        <w:rPr>
          <w:rFonts w:hint="eastAsia"/>
        </w:rPr>
        <w:t>施 工</w:t>
      </w:r>
      <w:bookmarkEnd w:id="265"/>
      <w:bookmarkEnd w:id="266"/>
      <w:bookmarkEnd w:id="267"/>
      <w:bookmarkEnd w:id="268"/>
      <w:bookmarkEnd w:id="269"/>
    </w:p>
    <w:p>
      <w:pPr>
        <w:spacing w:line="360" w:lineRule="auto"/>
        <w:rPr>
          <w:sz w:val="24"/>
        </w:rPr>
      </w:pPr>
      <w:r>
        <w:rPr>
          <w:b/>
          <w:color w:val="000000"/>
          <w:sz w:val="24"/>
        </w:rPr>
        <w:t xml:space="preserve">12.2.1  </w:t>
      </w:r>
      <w:r>
        <w:rPr>
          <w:rFonts w:hint="eastAsia"/>
          <w:sz w:val="24"/>
        </w:rPr>
        <w:t>防火保护工程施工时，施工人员应采取保障人身健康和安全的防护措施。</w:t>
      </w:r>
    </w:p>
    <w:p>
      <w:pPr>
        <w:spacing w:before="156" w:beforeLines="50" w:line="360" w:lineRule="auto"/>
        <w:rPr>
          <w:sz w:val="24"/>
        </w:rPr>
      </w:pPr>
      <w:r>
        <w:rPr>
          <w:b/>
          <w:sz w:val="24"/>
        </w:rPr>
        <w:t>12.2.2</w:t>
      </w:r>
      <w:r>
        <w:rPr>
          <w:color w:val="FF0000"/>
          <w:sz w:val="24"/>
        </w:rPr>
        <w:t xml:space="preserve">  </w:t>
      </w:r>
      <w:r>
        <w:rPr>
          <w:rFonts w:hint="eastAsia"/>
          <w:sz w:val="24"/>
        </w:rPr>
        <w:t>非膨胀型防火涂料施工，应符合下列规定：</w:t>
      </w:r>
    </w:p>
    <w:p>
      <w:pPr>
        <w:spacing w:line="360" w:lineRule="auto"/>
        <w:ind w:firstLine="420" w:firstLineChars="175"/>
        <w:rPr>
          <w:sz w:val="24"/>
        </w:rPr>
      </w:pPr>
      <w:r>
        <w:rPr>
          <w:sz w:val="24"/>
        </w:rPr>
        <w:t xml:space="preserve">1  </w:t>
      </w:r>
      <w:r>
        <w:rPr>
          <w:rFonts w:hint="eastAsia"/>
          <w:sz w:val="24"/>
        </w:rPr>
        <w:t>当采用水泥基防火涂料时，应分层涂抹或喷涂</w:t>
      </w:r>
      <w:r>
        <w:rPr>
          <w:rFonts w:hint="eastAsia" w:ascii="黑体" w:hAnsi="黑体" w:eastAsia="黑体"/>
          <w:sz w:val="24"/>
        </w:rPr>
        <w:t>，</w:t>
      </w:r>
      <w:r>
        <w:rPr>
          <w:rFonts w:hint="eastAsia"/>
          <w:sz w:val="24"/>
        </w:rPr>
        <w:t>打底涂层厚度宜为</w:t>
      </w:r>
      <w:r>
        <w:rPr>
          <w:sz w:val="24"/>
        </w:rPr>
        <w:t>2~3</w:t>
      </w:r>
      <w:r>
        <w:rPr>
          <w:rFonts w:hint="eastAsia"/>
          <w:sz w:val="24"/>
        </w:rPr>
        <w:t xml:space="preserve"> </w:t>
      </w:r>
      <w:r>
        <w:rPr>
          <w:sz w:val="24"/>
        </w:rPr>
        <w:t>mm</w:t>
      </w:r>
      <w:r>
        <w:rPr>
          <w:rFonts w:hint="eastAsia"/>
          <w:sz w:val="24"/>
        </w:rPr>
        <w:t>，其它涂层每层厚度宜为</w:t>
      </w:r>
      <w:r>
        <w:rPr>
          <w:sz w:val="24"/>
        </w:rPr>
        <w:t>5~10</w:t>
      </w:r>
      <w:r>
        <w:rPr>
          <w:rFonts w:hint="eastAsia"/>
          <w:sz w:val="24"/>
        </w:rPr>
        <w:t xml:space="preserve"> </w:t>
      </w:r>
      <w:r>
        <w:rPr>
          <w:sz w:val="24"/>
        </w:rPr>
        <w:t>mm</w:t>
      </w:r>
      <w:r>
        <w:rPr>
          <w:rFonts w:hint="eastAsia"/>
          <w:sz w:val="24"/>
        </w:rPr>
        <w:t>，且前一层涂料固化或干燥后方可施工后一层；当涂层厚度大于</w:t>
      </w:r>
      <w:r>
        <w:rPr>
          <w:sz w:val="24"/>
        </w:rPr>
        <w:t>20</w:t>
      </w:r>
      <w:r>
        <w:rPr>
          <w:rFonts w:hint="eastAsia"/>
          <w:sz w:val="24"/>
        </w:rPr>
        <w:t xml:space="preserve"> </w:t>
      </w:r>
      <w:r>
        <w:rPr>
          <w:sz w:val="24"/>
        </w:rPr>
        <w:t>mm</w:t>
      </w:r>
      <w:r>
        <w:rPr>
          <w:rFonts w:hint="eastAsia"/>
          <w:sz w:val="24"/>
        </w:rPr>
        <w:t>时，宜设置镀锌钢丝网片或其他耐火纤维网片，与涂料表面间距不宜大于</w:t>
      </w:r>
      <w:r>
        <w:rPr>
          <w:sz w:val="24"/>
        </w:rPr>
        <w:t>20</w:t>
      </w:r>
      <w:r>
        <w:rPr>
          <w:rFonts w:hint="eastAsia"/>
          <w:sz w:val="24"/>
        </w:rPr>
        <w:t xml:space="preserve"> </w:t>
      </w:r>
      <w:r>
        <w:rPr>
          <w:sz w:val="24"/>
        </w:rPr>
        <w:t>mm</w:t>
      </w:r>
      <w:r>
        <w:rPr>
          <w:rFonts w:hint="eastAsia"/>
          <w:sz w:val="24"/>
        </w:rPr>
        <w:t>，钢丝直径不宜小于</w:t>
      </w:r>
      <w:r>
        <w:rPr>
          <w:sz w:val="24"/>
        </w:rPr>
        <w:t>2</w:t>
      </w:r>
      <w:r>
        <w:rPr>
          <w:rFonts w:hint="eastAsia"/>
          <w:sz w:val="24"/>
        </w:rPr>
        <w:t xml:space="preserve"> </w:t>
      </w:r>
      <w:r>
        <w:rPr>
          <w:sz w:val="24"/>
        </w:rPr>
        <w:t>mm</w:t>
      </w:r>
      <w:r>
        <w:rPr>
          <w:rFonts w:hint="eastAsia"/>
          <w:sz w:val="24"/>
        </w:rPr>
        <w:t>，网孔间距不宜大于</w:t>
      </w:r>
      <w:r>
        <w:rPr>
          <w:sz w:val="24"/>
        </w:rPr>
        <w:t>150</w:t>
      </w:r>
      <w:r>
        <w:rPr>
          <w:rFonts w:hint="eastAsia"/>
          <w:sz w:val="24"/>
        </w:rPr>
        <w:t xml:space="preserve"> </w:t>
      </w:r>
      <w:r>
        <w:rPr>
          <w:sz w:val="24"/>
        </w:rPr>
        <w:t>mm</w:t>
      </w:r>
      <w:r>
        <w:rPr>
          <w:rFonts w:hint="eastAsia"/>
          <w:sz w:val="24"/>
        </w:rPr>
        <w:t>；</w:t>
      </w:r>
    </w:p>
    <w:p>
      <w:pPr>
        <w:spacing w:line="360" w:lineRule="auto"/>
        <w:ind w:firstLine="420" w:firstLineChars="175"/>
        <w:rPr>
          <w:sz w:val="24"/>
        </w:rPr>
      </w:pPr>
      <w:r>
        <w:rPr>
          <w:sz w:val="24"/>
        </w:rPr>
        <w:t xml:space="preserve">2  </w:t>
      </w:r>
      <w:r>
        <w:rPr>
          <w:rFonts w:hint="eastAsia"/>
          <w:sz w:val="24"/>
        </w:rPr>
        <w:t>当采用石膏基防火涂料时，干密度不应大于</w:t>
      </w:r>
      <w:r>
        <w:rPr>
          <w:sz w:val="24"/>
        </w:rPr>
        <w:t>400</w:t>
      </w:r>
      <w:r>
        <w:rPr>
          <w:rFonts w:hint="eastAsia"/>
          <w:sz w:val="24"/>
        </w:rPr>
        <w:t xml:space="preserve"> </w:t>
      </w:r>
      <w:r>
        <w:rPr>
          <w:sz w:val="24"/>
        </w:rPr>
        <w:t>kg/m</w:t>
      </w:r>
      <w:r>
        <w:rPr>
          <w:sz w:val="24"/>
          <w:vertAlign w:val="superscript"/>
        </w:rPr>
        <w:t>3</w:t>
      </w:r>
      <w:r>
        <w:rPr>
          <w:rFonts w:hint="eastAsia"/>
          <w:sz w:val="24"/>
        </w:rPr>
        <w:t>，无需打底、刷胶，无需挂网片，连续不间断地一遍喷涂或抹涂，完成厚度不应大于</w:t>
      </w:r>
      <w:r>
        <w:rPr>
          <w:sz w:val="24"/>
        </w:rPr>
        <w:t>60</w:t>
      </w:r>
      <w:r>
        <w:rPr>
          <w:rFonts w:hint="eastAsia"/>
          <w:sz w:val="24"/>
        </w:rPr>
        <w:t xml:space="preserve"> </w:t>
      </w:r>
      <w:r>
        <w:rPr>
          <w:sz w:val="24"/>
        </w:rPr>
        <w:t>mm</w:t>
      </w:r>
      <w:r>
        <w:rPr>
          <w:rFonts w:hint="eastAsia"/>
          <w:sz w:val="24"/>
        </w:rPr>
        <w:t>。</w:t>
      </w:r>
    </w:p>
    <w:p>
      <w:pPr>
        <w:spacing w:before="156" w:beforeLines="50" w:line="360" w:lineRule="auto"/>
        <w:rPr>
          <w:rFonts w:ascii="宋体" w:hAnsi="宋体" w:cs="宋体"/>
          <w:kern w:val="0"/>
          <w:sz w:val="24"/>
        </w:rPr>
      </w:pPr>
      <w:r>
        <w:rPr>
          <w:b/>
          <w:sz w:val="24"/>
        </w:rPr>
        <w:t>12.2.3</w:t>
      </w:r>
      <w:r>
        <w:rPr>
          <w:rFonts w:hint="eastAsia" w:ascii="宋体" w:hAnsi="宋体" w:cs="宋体"/>
          <w:b/>
          <w:sz w:val="24"/>
        </w:rPr>
        <w:t xml:space="preserve">  </w:t>
      </w:r>
      <w:r>
        <w:rPr>
          <w:rFonts w:hint="eastAsia" w:ascii="宋体" w:hAnsi="宋体" w:cs="宋体"/>
          <w:sz w:val="24"/>
        </w:rPr>
        <w:t>膨胀型</w:t>
      </w:r>
      <w:r>
        <w:rPr>
          <w:rFonts w:hint="eastAsia" w:ascii="宋体" w:hAnsi="宋体" w:cs="宋体"/>
          <w:kern w:val="0"/>
          <w:sz w:val="24"/>
        </w:rPr>
        <w:t>防火涂料施工，应符合下列规定：</w:t>
      </w:r>
    </w:p>
    <w:p>
      <w:pPr>
        <w:spacing w:line="360" w:lineRule="auto"/>
        <w:ind w:firstLine="417" w:firstLineChars="174"/>
        <w:rPr>
          <w:kern w:val="0"/>
          <w:sz w:val="24"/>
        </w:rPr>
      </w:pPr>
      <w:r>
        <w:rPr>
          <w:kern w:val="0"/>
          <w:sz w:val="24"/>
        </w:rPr>
        <w:t>1  宜先涂抹或喷涂厚度约10</w:t>
      </w:r>
      <w:r>
        <w:rPr>
          <w:rFonts w:hint="eastAsia"/>
          <w:kern w:val="0"/>
          <w:sz w:val="24"/>
        </w:rPr>
        <w:t xml:space="preserve"> </w:t>
      </w:r>
      <w:r>
        <w:rPr>
          <w:kern w:val="0"/>
          <w:sz w:val="24"/>
        </w:rPr>
        <w:t>mm的水泥砂浆过渡层，采用钢丝网片将过渡层可靠固定在原混凝土构件上，并应待过渡层干燥后再施工防火涂料；</w:t>
      </w:r>
    </w:p>
    <w:p>
      <w:pPr>
        <w:spacing w:line="360" w:lineRule="auto"/>
        <w:ind w:firstLine="417" w:firstLineChars="174"/>
        <w:rPr>
          <w:kern w:val="0"/>
          <w:sz w:val="24"/>
        </w:rPr>
      </w:pPr>
      <w:r>
        <w:rPr>
          <w:kern w:val="0"/>
          <w:sz w:val="24"/>
        </w:rPr>
        <w:t>2  防火涂料的底涂层宜采用重力式喷枪在压力约为0.4</w:t>
      </w:r>
      <w:r>
        <w:rPr>
          <w:rFonts w:hint="eastAsia"/>
          <w:kern w:val="0"/>
          <w:sz w:val="24"/>
        </w:rPr>
        <w:t xml:space="preserve"> </w:t>
      </w:r>
      <w:r>
        <w:rPr>
          <w:kern w:val="0"/>
          <w:sz w:val="24"/>
        </w:rPr>
        <w:t>MPa的条件下喷涂2～3遍，每遍厚度不应超过0.25</w:t>
      </w:r>
      <w:r>
        <w:rPr>
          <w:rFonts w:hint="eastAsia"/>
          <w:kern w:val="0"/>
          <w:sz w:val="24"/>
        </w:rPr>
        <w:t xml:space="preserve"> </w:t>
      </w:r>
      <w:r>
        <w:rPr>
          <w:kern w:val="0"/>
          <w:sz w:val="24"/>
        </w:rPr>
        <w:t>mm，且应在前一遍干燥后再喷涂后一遍。</w:t>
      </w:r>
    </w:p>
    <w:p>
      <w:pPr>
        <w:spacing w:before="156" w:beforeLines="50" w:line="360" w:lineRule="auto"/>
        <w:rPr>
          <w:sz w:val="24"/>
        </w:rPr>
      </w:pPr>
      <w:r>
        <w:rPr>
          <w:b/>
          <w:sz w:val="24"/>
        </w:rPr>
        <w:t xml:space="preserve">12.2.4  </w:t>
      </w:r>
      <w:r>
        <w:rPr>
          <w:rFonts w:hint="eastAsia"/>
          <w:sz w:val="24"/>
        </w:rPr>
        <w:t>采用金属网水泥砂浆保护混凝土构件，应符合下列规定：</w:t>
      </w:r>
    </w:p>
    <w:p>
      <w:pPr>
        <w:spacing w:line="360" w:lineRule="auto"/>
        <w:ind w:left="2" w:leftChars="1" w:firstLine="482" w:firstLineChars="200"/>
        <w:rPr>
          <w:sz w:val="24"/>
        </w:rPr>
      </w:pPr>
      <w:r>
        <w:rPr>
          <w:b/>
          <w:bCs/>
          <w:sz w:val="24"/>
        </w:rPr>
        <w:t xml:space="preserve">1 </w:t>
      </w:r>
      <w:r>
        <w:rPr>
          <w:rFonts w:hint="eastAsia"/>
          <w:sz w:val="24"/>
        </w:rPr>
        <w:t>应对施工面进行凿毛处理并喷涂或涂刷界面剂；</w:t>
      </w:r>
    </w:p>
    <w:p>
      <w:pPr>
        <w:spacing w:line="360" w:lineRule="auto"/>
        <w:ind w:left="2" w:leftChars="1" w:firstLine="482" w:firstLineChars="200"/>
        <w:rPr>
          <w:color w:val="000000"/>
          <w:sz w:val="24"/>
        </w:rPr>
      </w:pPr>
      <w:r>
        <w:rPr>
          <w:b/>
          <w:bCs/>
          <w:color w:val="000000"/>
          <w:sz w:val="24"/>
        </w:rPr>
        <w:t xml:space="preserve">2 </w:t>
      </w:r>
      <w:r>
        <w:rPr>
          <w:rFonts w:hint="eastAsia"/>
          <w:color w:val="000000"/>
          <w:sz w:val="24"/>
        </w:rPr>
        <w:t>在施工完一层基体材料后，应及时铺设金属网片并对其抹压，使金属网片嵌入基体层内；待前一层基体初凝后，再施工最外层基体并抹平表面；</w:t>
      </w:r>
    </w:p>
    <w:p>
      <w:pPr>
        <w:spacing w:line="360" w:lineRule="auto"/>
        <w:ind w:left="2" w:leftChars="1" w:firstLine="482" w:firstLineChars="200"/>
        <w:rPr>
          <w:color w:val="000000"/>
          <w:sz w:val="24"/>
        </w:rPr>
      </w:pPr>
      <w:r>
        <w:rPr>
          <w:b/>
          <w:bCs/>
          <w:color w:val="000000"/>
          <w:sz w:val="24"/>
        </w:rPr>
        <w:t xml:space="preserve">3 </w:t>
      </w:r>
      <w:r>
        <w:rPr>
          <w:rFonts w:hint="eastAsia"/>
          <w:color w:val="000000"/>
          <w:sz w:val="24"/>
        </w:rPr>
        <w:t>最外层基体的厚度宜为15</w:t>
      </w:r>
      <w:r>
        <w:rPr>
          <w:color w:val="000000"/>
          <w:sz w:val="24"/>
        </w:rPr>
        <w:t>~</w:t>
      </w:r>
      <w:r>
        <w:rPr>
          <w:rFonts w:hint="eastAsia"/>
          <w:color w:val="000000"/>
          <w:sz w:val="24"/>
        </w:rPr>
        <w:t>2</w:t>
      </w:r>
      <w:r>
        <w:rPr>
          <w:color w:val="000000"/>
          <w:sz w:val="24"/>
        </w:rPr>
        <w:t>0</w:t>
      </w:r>
      <w:r>
        <w:rPr>
          <w:rFonts w:hint="eastAsia"/>
          <w:color w:val="000000"/>
          <w:sz w:val="24"/>
        </w:rPr>
        <w:t xml:space="preserve"> </w:t>
      </w:r>
      <w:r>
        <w:rPr>
          <w:color w:val="000000"/>
          <w:sz w:val="24"/>
        </w:rPr>
        <w:t>mm</w:t>
      </w:r>
      <w:r>
        <w:rPr>
          <w:rFonts w:hint="eastAsia"/>
          <w:color w:val="000000"/>
          <w:sz w:val="24"/>
        </w:rPr>
        <w:t>，内部每层基体的厚度宜为</w:t>
      </w:r>
      <w:r>
        <w:rPr>
          <w:color w:val="000000"/>
          <w:sz w:val="24"/>
        </w:rPr>
        <w:t>8~10</w:t>
      </w:r>
      <w:r>
        <w:rPr>
          <w:rFonts w:hint="eastAsia"/>
          <w:color w:val="000000"/>
          <w:sz w:val="24"/>
        </w:rPr>
        <w:t xml:space="preserve"> </w:t>
      </w:r>
      <w:r>
        <w:rPr>
          <w:color w:val="000000"/>
          <w:sz w:val="24"/>
        </w:rPr>
        <w:t>mm</w:t>
      </w:r>
      <w:r>
        <w:rPr>
          <w:rFonts w:hint="eastAsia"/>
          <w:color w:val="000000"/>
          <w:sz w:val="24"/>
        </w:rPr>
        <w:t xml:space="preserve">，砂浆层的总厚度不应小于25 </w:t>
      </w:r>
      <w:r>
        <w:rPr>
          <w:color w:val="000000"/>
          <w:sz w:val="24"/>
        </w:rPr>
        <w:t>mm</w:t>
      </w:r>
      <w:r>
        <w:rPr>
          <w:rFonts w:hint="eastAsia"/>
          <w:color w:val="000000"/>
          <w:sz w:val="24"/>
        </w:rPr>
        <w:t>且不宜大于40 mm；</w:t>
      </w:r>
    </w:p>
    <w:p>
      <w:pPr>
        <w:spacing w:line="360" w:lineRule="auto"/>
        <w:ind w:left="2" w:leftChars="1" w:firstLine="482" w:firstLineChars="200"/>
        <w:rPr>
          <w:sz w:val="24"/>
        </w:rPr>
      </w:pPr>
      <w:r>
        <w:rPr>
          <w:b/>
          <w:bCs/>
          <w:color w:val="000000"/>
          <w:sz w:val="24"/>
        </w:rPr>
        <w:t xml:space="preserve">4 </w:t>
      </w:r>
      <w:r>
        <w:rPr>
          <w:rFonts w:hint="eastAsia"/>
          <w:sz w:val="24"/>
        </w:rPr>
        <w:t>预先在原混凝土构件上安装M4自攻锚栓，锚入混凝土内深度不应小于</w:t>
      </w:r>
      <w:r>
        <w:rPr>
          <w:sz w:val="24"/>
        </w:rPr>
        <w:t>40</w:t>
      </w:r>
      <w:r>
        <w:rPr>
          <w:rFonts w:hint="eastAsia"/>
          <w:sz w:val="24"/>
        </w:rPr>
        <w:t xml:space="preserve"> </w:t>
      </w:r>
      <w:r>
        <w:rPr>
          <w:sz w:val="24"/>
        </w:rPr>
        <w:t>mm</w:t>
      </w:r>
      <w:r>
        <w:rPr>
          <w:rFonts w:hint="eastAsia"/>
          <w:sz w:val="24"/>
        </w:rPr>
        <w:t>，外露螺头长宜为10</w:t>
      </w:r>
      <w:r>
        <w:rPr>
          <w:sz w:val="24"/>
        </w:rPr>
        <w:t>~1</w:t>
      </w:r>
      <w:r>
        <w:rPr>
          <w:rFonts w:hint="eastAsia"/>
          <w:sz w:val="24"/>
        </w:rPr>
        <w:t>5</w:t>
      </w:r>
      <w:r>
        <w:rPr>
          <w:sz w:val="24"/>
        </w:rPr>
        <w:t xml:space="preserve"> mm</w:t>
      </w:r>
      <w:r>
        <w:rPr>
          <w:rFonts w:hint="eastAsia"/>
          <w:sz w:val="24"/>
        </w:rPr>
        <w:t>并缠紧绑扎钢丝，待</w:t>
      </w:r>
      <w:r>
        <w:rPr>
          <w:rFonts w:hint="eastAsia"/>
          <w:color w:val="000000"/>
          <w:sz w:val="24"/>
        </w:rPr>
        <w:t>金属网</w:t>
      </w:r>
      <w:r>
        <w:rPr>
          <w:rFonts w:hint="eastAsia"/>
          <w:sz w:val="24"/>
        </w:rPr>
        <w:t>片铺设后将钢丝缠紧</w:t>
      </w:r>
      <w:r>
        <w:rPr>
          <w:rFonts w:hint="eastAsia"/>
          <w:color w:val="000000"/>
          <w:sz w:val="24"/>
        </w:rPr>
        <w:t>金属网</w:t>
      </w:r>
      <w:r>
        <w:rPr>
          <w:rFonts w:hint="eastAsia"/>
          <w:sz w:val="24"/>
        </w:rPr>
        <w:t>片，再绑扎固定于外露螺头上。</w:t>
      </w:r>
    </w:p>
    <w:p>
      <w:pPr>
        <w:spacing w:before="156" w:beforeLines="50" w:line="360" w:lineRule="auto"/>
        <w:rPr>
          <w:sz w:val="24"/>
        </w:rPr>
      </w:pPr>
      <w:r>
        <w:rPr>
          <w:b/>
          <w:sz w:val="24"/>
        </w:rPr>
        <w:t xml:space="preserve">12.2.5  </w:t>
      </w:r>
      <w:r>
        <w:rPr>
          <w:rFonts w:hint="eastAsia"/>
          <w:sz w:val="24"/>
        </w:rPr>
        <w:t>采用纤维网格增强砂浆面层加固混凝土构件，应符合下列规定：</w:t>
      </w:r>
      <w:r>
        <w:rPr>
          <w:sz w:val="24"/>
        </w:rPr>
        <w:t xml:space="preserve"> </w:t>
      </w:r>
    </w:p>
    <w:p>
      <w:pPr>
        <w:spacing w:line="360" w:lineRule="auto"/>
        <w:ind w:left="2" w:leftChars="1" w:firstLine="482" w:firstLineChars="200"/>
        <w:rPr>
          <w:sz w:val="24"/>
        </w:rPr>
      </w:pPr>
      <w:r>
        <w:rPr>
          <w:b/>
          <w:bCs/>
          <w:sz w:val="24"/>
        </w:rPr>
        <w:t xml:space="preserve">1 </w:t>
      </w:r>
      <w:r>
        <w:rPr>
          <w:sz w:val="24"/>
        </w:rPr>
        <w:t xml:space="preserve"> </w:t>
      </w:r>
      <w:r>
        <w:rPr>
          <w:rFonts w:hint="eastAsia"/>
          <w:sz w:val="24"/>
        </w:rPr>
        <w:t>加固前，应对加固面进行凿毛处理并喷涂或涂刷界面剂；</w:t>
      </w:r>
    </w:p>
    <w:p>
      <w:pPr>
        <w:spacing w:line="360" w:lineRule="auto"/>
        <w:ind w:left="2" w:leftChars="1" w:firstLine="482" w:firstLineChars="200"/>
        <w:rPr>
          <w:color w:val="000000"/>
          <w:sz w:val="24"/>
        </w:rPr>
      </w:pPr>
      <w:r>
        <w:rPr>
          <w:b/>
          <w:bCs/>
          <w:color w:val="000000"/>
          <w:sz w:val="24"/>
        </w:rPr>
        <w:t xml:space="preserve">2 </w:t>
      </w:r>
      <w:r>
        <w:rPr>
          <w:color w:val="000000"/>
          <w:sz w:val="24"/>
        </w:rPr>
        <w:t xml:space="preserve"> </w:t>
      </w:r>
      <w:r>
        <w:rPr>
          <w:rFonts w:hint="eastAsia"/>
          <w:color w:val="000000"/>
          <w:sz w:val="24"/>
        </w:rPr>
        <w:t>在施工完一层基体材料后，应及时铺设纤维网格并对其抹压，使纤维网格嵌入基体层内；待前一层基体初凝后，再施工后一层基体并嵌入纤维网格；最后施工最外层基体并抹平表面；</w:t>
      </w:r>
    </w:p>
    <w:p>
      <w:pPr>
        <w:spacing w:line="360" w:lineRule="auto"/>
        <w:ind w:left="2" w:leftChars="1" w:firstLine="482" w:firstLineChars="200"/>
        <w:rPr>
          <w:color w:val="000000"/>
          <w:sz w:val="24"/>
        </w:rPr>
      </w:pPr>
      <w:r>
        <w:rPr>
          <w:b/>
          <w:bCs/>
          <w:color w:val="000000"/>
          <w:sz w:val="24"/>
        </w:rPr>
        <w:t xml:space="preserve">3  </w:t>
      </w:r>
      <w:r>
        <w:rPr>
          <w:rFonts w:hint="eastAsia"/>
          <w:color w:val="000000"/>
          <w:sz w:val="24"/>
        </w:rPr>
        <w:t>最外层基体的厚度宜为</w:t>
      </w:r>
      <w:r>
        <w:rPr>
          <w:color w:val="000000"/>
          <w:sz w:val="24"/>
        </w:rPr>
        <w:t>8~10</w:t>
      </w:r>
      <w:r>
        <w:rPr>
          <w:rFonts w:hint="eastAsia"/>
          <w:color w:val="000000"/>
          <w:sz w:val="24"/>
        </w:rPr>
        <w:t xml:space="preserve"> </w:t>
      </w:r>
      <w:r>
        <w:rPr>
          <w:color w:val="000000"/>
          <w:sz w:val="24"/>
        </w:rPr>
        <w:t>mm</w:t>
      </w:r>
      <w:r>
        <w:rPr>
          <w:rFonts w:hint="eastAsia"/>
          <w:color w:val="000000"/>
          <w:sz w:val="24"/>
        </w:rPr>
        <w:t>，内部每层基体的厚度宜为</w:t>
      </w:r>
      <w:r>
        <w:rPr>
          <w:color w:val="000000"/>
          <w:sz w:val="24"/>
        </w:rPr>
        <w:t>5~6</w:t>
      </w:r>
      <w:r>
        <w:rPr>
          <w:rFonts w:hint="eastAsia"/>
          <w:color w:val="000000"/>
          <w:sz w:val="24"/>
        </w:rPr>
        <w:t xml:space="preserve"> </w:t>
      </w:r>
      <w:r>
        <w:rPr>
          <w:color w:val="000000"/>
          <w:sz w:val="24"/>
        </w:rPr>
        <w:t>mm</w:t>
      </w:r>
      <w:r>
        <w:rPr>
          <w:rFonts w:hint="eastAsia"/>
          <w:color w:val="000000"/>
          <w:sz w:val="24"/>
        </w:rPr>
        <w:t>，加固层的总厚度不应小于</w:t>
      </w:r>
      <w:r>
        <w:rPr>
          <w:color w:val="000000"/>
          <w:sz w:val="24"/>
        </w:rPr>
        <w:t>15</w:t>
      </w:r>
      <w:r>
        <w:rPr>
          <w:rFonts w:hint="eastAsia"/>
          <w:color w:val="000000"/>
          <w:sz w:val="24"/>
        </w:rPr>
        <w:t xml:space="preserve"> </w:t>
      </w:r>
      <w:r>
        <w:rPr>
          <w:color w:val="000000"/>
          <w:sz w:val="24"/>
        </w:rPr>
        <w:t>mm</w:t>
      </w:r>
      <w:r>
        <w:rPr>
          <w:rFonts w:hint="eastAsia"/>
          <w:color w:val="000000"/>
          <w:sz w:val="24"/>
        </w:rPr>
        <w:t>且不宜超过</w:t>
      </w:r>
      <w:r>
        <w:rPr>
          <w:color w:val="000000"/>
          <w:sz w:val="24"/>
        </w:rPr>
        <w:t>30</w:t>
      </w:r>
      <w:r>
        <w:rPr>
          <w:rFonts w:hint="eastAsia"/>
          <w:color w:val="000000"/>
          <w:sz w:val="24"/>
        </w:rPr>
        <w:t xml:space="preserve"> </w:t>
      </w:r>
      <w:r>
        <w:rPr>
          <w:color w:val="000000"/>
          <w:sz w:val="24"/>
        </w:rPr>
        <w:t>mm</w:t>
      </w:r>
      <w:r>
        <w:rPr>
          <w:rFonts w:hint="eastAsia"/>
          <w:color w:val="000000"/>
          <w:sz w:val="24"/>
        </w:rPr>
        <w:t>；</w:t>
      </w:r>
    </w:p>
    <w:p>
      <w:pPr>
        <w:spacing w:after="156" w:afterLines="50" w:line="360" w:lineRule="auto"/>
        <w:ind w:left="2" w:leftChars="1" w:firstLine="482" w:firstLineChars="200"/>
        <w:rPr>
          <w:sz w:val="24"/>
        </w:rPr>
      </w:pPr>
      <w:r>
        <w:rPr>
          <w:b/>
          <w:bCs/>
          <w:color w:val="000000"/>
          <w:sz w:val="24"/>
        </w:rPr>
        <w:t xml:space="preserve">4 </w:t>
      </w:r>
      <w:r>
        <w:rPr>
          <w:color w:val="000000"/>
          <w:sz w:val="24"/>
        </w:rPr>
        <w:t xml:space="preserve"> </w:t>
      </w:r>
      <w:r>
        <w:rPr>
          <w:rFonts w:hint="eastAsia"/>
          <w:sz w:val="24"/>
        </w:rPr>
        <w:t>预先在原混凝土构件上安装钢钉或自攻锚栓，锚入混凝土内深度不应小于</w:t>
      </w:r>
      <w:r>
        <w:rPr>
          <w:sz w:val="24"/>
        </w:rPr>
        <w:t>30</w:t>
      </w:r>
      <w:r>
        <w:rPr>
          <w:rFonts w:hint="eastAsia"/>
          <w:sz w:val="24"/>
        </w:rPr>
        <w:t xml:space="preserve"> </w:t>
      </w:r>
      <w:r>
        <w:rPr>
          <w:sz w:val="24"/>
        </w:rPr>
        <w:t>mm</w:t>
      </w:r>
      <w:r>
        <w:rPr>
          <w:rFonts w:hint="eastAsia"/>
          <w:sz w:val="24"/>
        </w:rPr>
        <w:t>，外露钉头或螺头长宜为</w:t>
      </w:r>
      <w:r>
        <w:rPr>
          <w:sz w:val="24"/>
        </w:rPr>
        <w:t>5~10</w:t>
      </w:r>
      <w:r>
        <w:rPr>
          <w:rFonts w:hint="eastAsia"/>
          <w:sz w:val="24"/>
        </w:rPr>
        <w:t xml:space="preserve"> </w:t>
      </w:r>
      <w:r>
        <w:rPr>
          <w:sz w:val="24"/>
        </w:rPr>
        <w:t>mm</w:t>
      </w:r>
      <w:r>
        <w:rPr>
          <w:rFonts w:hint="eastAsia"/>
          <w:sz w:val="24"/>
        </w:rPr>
        <w:t>并缠紧绑扎钢丝，待最外层纤维网格铺设后将钢丝缠紧纤维网格，再绑扎固定于外露钉头或螺头上。</w:t>
      </w:r>
    </w:p>
    <w:p>
      <w:pPr>
        <w:spacing w:before="156" w:beforeLines="50" w:line="360" w:lineRule="auto"/>
        <w:rPr>
          <w:color w:val="000000"/>
          <w:sz w:val="24"/>
        </w:rPr>
      </w:pPr>
      <w:r>
        <w:rPr>
          <w:b/>
          <w:color w:val="000000"/>
          <w:sz w:val="24"/>
        </w:rPr>
        <w:t xml:space="preserve">12.2.6  </w:t>
      </w:r>
      <w:r>
        <w:rPr>
          <w:rFonts w:hint="eastAsia"/>
          <w:color w:val="000000"/>
          <w:sz w:val="24"/>
        </w:rPr>
        <w:t>建筑钢筋混凝土结构防火保护工程完工后，施工单位应组织编制与建筑钢筋混凝土结构防火保护相关的工程竣工图纸。</w:t>
      </w:r>
    </w:p>
    <w:p>
      <w:pPr>
        <w:pStyle w:val="74"/>
        <w:spacing w:line="360" w:lineRule="auto"/>
        <w:rPr>
          <w:rFonts w:cs="Times New Roman"/>
          <w:color w:val="000000"/>
          <w:sz w:val="24"/>
          <w:szCs w:val="24"/>
        </w:rPr>
      </w:pPr>
      <w:bookmarkStart w:id="270" w:name="_Toc16296"/>
      <w:bookmarkStart w:id="271" w:name="_Toc20865"/>
      <w:bookmarkStart w:id="272" w:name="_Toc6335"/>
      <w:bookmarkStart w:id="273" w:name="_Toc18336"/>
      <w:bookmarkStart w:id="274" w:name="_Toc10607"/>
      <w:r>
        <w:rPr>
          <w:rFonts w:cs="Times New Roman"/>
          <w:color w:val="000000"/>
          <w:sz w:val="24"/>
          <w:szCs w:val="24"/>
        </w:rPr>
        <w:t xml:space="preserve">12.3 </w:t>
      </w:r>
      <w:r>
        <w:rPr>
          <w:rFonts w:hint="eastAsia" w:cs="Times New Roman"/>
          <w:color w:val="000000"/>
          <w:sz w:val="24"/>
          <w:szCs w:val="24"/>
        </w:rPr>
        <w:t xml:space="preserve"> 验 收</w:t>
      </w:r>
      <w:bookmarkEnd w:id="270"/>
      <w:bookmarkEnd w:id="271"/>
      <w:bookmarkEnd w:id="272"/>
      <w:bookmarkEnd w:id="273"/>
      <w:bookmarkEnd w:id="274"/>
    </w:p>
    <w:p>
      <w:pPr>
        <w:spacing w:line="360" w:lineRule="auto"/>
        <w:rPr>
          <w:sz w:val="24"/>
        </w:rPr>
      </w:pPr>
      <w:r>
        <w:rPr>
          <w:b/>
          <w:color w:val="000000"/>
          <w:sz w:val="24"/>
        </w:rPr>
        <w:t xml:space="preserve">12.3.1 </w:t>
      </w:r>
      <w:r>
        <w:rPr>
          <w:sz w:val="24"/>
        </w:rPr>
        <w:t xml:space="preserve"> </w:t>
      </w:r>
      <w:r>
        <w:rPr>
          <w:rFonts w:hint="eastAsia"/>
          <w:sz w:val="24"/>
        </w:rPr>
        <w:t>防火工程进行隐蔽前，应对隐蔽的防火保护工程进行施工质量验收，并在验收合格后进行封闭。</w:t>
      </w:r>
    </w:p>
    <w:p>
      <w:pPr>
        <w:spacing w:before="156" w:beforeLines="50" w:line="360" w:lineRule="auto"/>
        <w:rPr>
          <w:bCs/>
          <w:sz w:val="24"/>
        </w:rPr>
      </w:pPr>
      <w:r>
        <w:rPr>
          <w:b/>
          <w:sz w:val="24"/>
        </w:rPr>
        <w:t xml:space="preserve">12.3.2  </w:t>
      </w:r>
      <w:r>
        <w:rPr>
          <w:rFonts w:hint="eastAsia"/>
          <w:bCs/>
          <w:sz w:val="24"/>
        </w:rPr>
        <w:t>防火涂料保护工程检验批验收应符合下列规定：</w:t>
      </w:r>
    </w:p>
    <w:p>
      <w:pPr>
        <w:spacing w:line="360" w:lineRule="auto"/>
        <w:ind w:left="2" w:leftChars="1" w:firstLine="480" w:firstLineChars="200"/>
        <w:jc w:val="center"/>
        <w:rPr>
          <w:color w:val="000000"/>
          <w:sz w:val="24"/>
        </w:rPr>
      </w:pPr>
      <w:r>
        <w:rPr>
          <w:bCs/>
          <w:sz w:val="24"/>
        </w:rPr>
        <w:t>Ⅰ</w:t>
      </w:r>
      <w:r>
        <w:rPr>
          <w:rFonts w:hint="eastAsia"/>
          <w:bCs/>
          <w:sz w:val="24"/>
        </w:rPr>
        <w:t xml:space="preserve">  主控项目</w:t>
      </w:r>
    </w:p>
    <w:p>
      <w:pPr>
        <w:spacing w:line="360" w:lineRule="auto"/>
        <w:ind w:left="2" w:leftChars="1" w:firstLine="480" w:firstLineChars="200"/>
        <w:rPr>
          <w:color w:val="000000"/>
          <w:sz w:val="24"/>
        </w:rPr>
      </w:pPr>
      <w:r>
        <w:rPr>
          <w:color w:val="000000"/>
          <w:sz w:val="24"/>
        </w:rPr>
        <w:t xml:space="preserve">1 </w:t>
      </w:r>
      <w:r>
        <w:rPr>
          <w:rFonts w:hint="eastAsia"/>
          <w:color w:val="000000"/>
          <w:sz w:val="24"/>
        </w:rPr>
        <w:t xml:space="preserve"> 防火涂料涂装时的环境温度和相对湿度应符合涂料产品说明书的要求。当产品说明书无要求时，环境温度宜为</w:t>
      </w:r>
      <w:r>
        <w:rPr>
          <w:color w:val="000000"/>
          <w:sz w:val="24"/>
        </w:rPr>
        <w:t>5 ℃～38 ℃</w:t>
      </w:r>
      <w:r>
        <w:rPr>
          <w:rFonts w:hint="eastAsia"/>
          <w:color w:val="000000"/>
          <w:sz w:val="24"/>
        </w:rPr>
        <w:t>，相对湿度不应大于</w:t>
      </w:r>
      <w:r>
        <w:rPr>
          <w:color w:val="000000"/>
          <w:sz w:val="24"/>
        </w:rPr>
        <w:t>85</w:t>
      </w:r>
      <w:r>
        <w:rPr>
          <w:rFonts w:hint="eastAsia"/>
          <w:color w:val="000000"/>
          <w:sz w:val="24"/>
        </w:rPr>
        <w:t>％。涂装时，构件表面不应有结露，涂装后</w:t>
      </w:r>
      <w:r>
        <w:rPr>
          <w:color w:val="000000"/>
          <w:sz w:val="24"/>
        </w:rPr>
        <w:t>4.0</w:t>
      </w:r>
      <w:r>
        <w:rPr>
          <w:rFonts w:hint="eastAsia"/>
          <w:color w:val="000000"/>
          <w:sz w:val="24"/>
        </w:rPr>
        <w:t xml:space="preserve"> </w:t>
      </w:r>
      <w:r>
        <w:rPr>
          <w:color w:val="000000"/>
          <w:sz w:val="24"/>
        </w:rPr>
        <w:t>h</w:t>
      </w:r>
      <w:r>
        <w:rPr>
          <w:rFonts w:hint="eastAsia"/>
          <w:color w:val="000000"/>
          <w:sz w:val="24"/>
        </w:rPr>
        <w:t>内应保护免受雨淋、水冲等，并应防止机械撞击。</w:t>
      </w:r>
    </w:p>
    <w:p>
      <w:pPr>
        <w:spacing w:line="360" w:lineRule="auto"/>
        <w:ind w:left="2" w:leftChars="1" w:firstLine="480" w:firstLineChars="200"/>
        <w:rPr>
          <w:color w:val="000000"/>
          <w:sz w:val="24"/>
        </w:rPr>
      </w:pPr>
      <w:r>
        <w:rPr>
          <w:rFonts w:hint="eastAsia"/>
          <w:color w:val="000000"/>
          <w:sz w:val="24"/>
        </w:rPr>
        <w:t>检查数量：全数检查。</w:t>
      </w:r>
    </w:p>
    <w:p>
      <w:pPr>
        <w:spacing w:line="360" w:lineRule="auto"/>
        <w:ind w:left="2" w:leftChars="1" w:firstLine="480" w:firstLineChars="200"/>
        <w:rPr>
          <w:color w:val="000000"/>
          <w:sz w:val="24"/>
        </w:rPr>
      </w:pPr>
      <w:r>
        <w:rPr>
          <w:rFonts w:hint="eastAsia"/>
          <w:color w:val="000000"/>
          <w:sz w:val="24"/>
        </w:rPr>
        <w:t>检验方法：直观检查。</w:t>
      </w:r>
    </w:p>
    <w:p>
      <w:pPr>
        <w:spacing w:line="360" w:lineRule="auto"/>
        <w:ind w:left="2" w:leftChars="1" w:firstLine="480" w:firstLineChars="200"/>
        <w:rPr>
          <w:color w:val="000000"/>
          <w:sz w:val="24"/>
        </w:rPr>
      </w:pPr>
      <w:r>
        <w:rPr>
          <w:color w:val="000000"/>
          <w:sz w:val="24"/>
        </w:rPr>
        <w:t xml:space="preserve">2 </w:t>
      </w:r>
      <w:r>
        <w:rPr>
          <w:rFonts w:hint="eastAsia"/>
          <w:color w:val="000000"/>
          <w:sz w:val="24"/>
        </w:rPr>
        <w:t xml:space="preserve"> 防火涂料的涂装遍数和每遍涂装的厚度均应符合产品说明书的要求。防火涂料涂层的厚度不得小于设计厚度。非膨胀型防火涂料涂层最薄处的厚度不得小于设计厚度的</w:t>
      </w:r>
      <w:r>
        <w:rPr>
          <w:color w:val="000000"/>
          <w:sz w:val="24"/>
        </w:rPr>
        <w:t>85</w:t>
      </w:r>
      <w:r>
        <w:rPr>
          <w:rFonts w:hint="eastAsia"/>
          <w:color w:val="000000"/>
          <w:sz w:val="24"/>
        </w:rPr>
        <w:t>％；平均厚度的允许偏差应为设计厚度的±</w:t>
      </w:r>
      <w:r>
        <w:rPr>
          <w:color w:val="000000"/>
          <w:sz w:val="24"/>
        </w:rPr>
        <w:t>10</w:t>
      </w:r>
      <w:r>
        <w:rPr>
          <w:rFonts w:hint="eastAsia"/>
          <w:color w:val="000000"/>
          <w:sz w:val="24"/>
        </w:rPr>
        <w:t>％，且不应大于±</w:t>
      </w:r>
      <w:r>
        <w:rPr>
          <w:color w:val="000000"/>
          <w:sz w:val="24"/>
        </w:rPr>
        <w:t>2</w:t>
      </w:r>
      <w:r>
        <w:rPr>
          <w:rFonts w:hint="eastAsia"/>
          <w:color w:val="000000"/>
          <w:sz w:val="24"/>
        </w:rPr>
        <w:t xml:space="preserve"> </w:t>
      </w:r>
      <w:r>
        <w:rPr>
          <w:color w:val="000000"/>
          <w:sz w:val="24"/>
        </w:rPr>
        <w:t>mm</w:t>
      </w:r>
      <w:r>
        <w:rPr>
          <w:rFonts w:hint="eastAsia"/>
          <w:color w:val="000000"/>
          <w:sz w:val="24"/>
        </w:rPr>
        <w:t>。膨胀型防火涂料涂层最薄处厚度的允许偏差应为设计厚度的±</w:t>
      </w:r>
      <w:r>
        <w:rPr>
          <w:color w:val="000000"/>
          <w:sz w:val="24"/>
        </w:rPr>
        <w:t>5</w:t>
      </w:r>
      <w:r>
        <w:rPr>
          <w:rFonts w:hint="eastAsia"/>
          <w:color w:val="000000"/>
          <w:sz w:val="24"/>
        </w:rPr>
        <w:t>％，且不应大于±</w:t>
      </w:r>
      <w:r>
        <w:rPr>
          <w:color w:val="000000"/>
          <w:sz w:val="24"/>
        </w:rPr>
        <w:t>0.2</w:t>
      </w:r>
      <w:r>
        <w:rPr>
          <w:rFonts w:hint="eastAsia"/>
          <w:color w:val="000000"/>
          <w:sz w:val="24"/>
        </w:rPr>
        <w:t xml:space="preserve"> </w:t>
      </w:r>
      <w:r>
        <w:rPr>
          <w:color w:val="000000"/>
          <w:sz w:val="24"/>
        </w:rPr>
        <w:t>mm</w:t>
      </w:r>
      <w:r>
        <w:rPr>
          <w:rFonts w:hint="eastAsia"/>
          <w:color w:val="000000"/>
          <w:sz w:val="24"/>
        </w:rPr>
        <w:t>。</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件。</w:t>
      </w:r>
    </w:p>
    <w:p>
      <w:pPr>
        <w:spacing w:line="360" w:lineRule="auto"/>
        <w:ind w:left="2" w:leftChars="1" w:firstLine="480" w:firstLineChars="200"/>
        <w:rPr>
          <w:color w:val="000000"/>
          <w:sz w:val="24"/>
        </w:rPr>
      </w:pPr>
      <w:r>
        <w:rPr>
          <w:rFonts w:hint="eastAsia"/>
          <w:color w:val="000000"/>
          <w:sz w:val="24"/>
        </w:rPr>
        <w:t>检查方法：每一构件选取至少</w:t>
      </w:r>
      <w:r>
        <w:rPr>
          <w:color w:val="000000"/>
          <w:sz w:val="24"/>
        </w:rPr>
        <w:t>5</w:t>
      </w:r>
      <w:r>
        <w:rPr>
          <w:rFonts w:hint="eastAsia"/>
          <w:color w:val="000000"/>
          <w:sz w:val="24"/>
        </w:rPr>
        <w:t>个不同的涂层部位，用测厚仪分别测量其厚度。</w:t>
      </w:r>
    </w:p>
    <w:p>
      <w:pPr>
        <w:spacing w:line="360" w:lineRule="auto"/>
        <w:ind w:left="2" w:leftChars="1" w:firstLine="480" w:firstLineChars="200"/>
        <w:rPr>
          <w:color w:val="000000"/>
          <w:sz w:val="24"/>
        </w:rPr>
      </w:pPr>
      <w:r>
        <w:rPr>
          <w:color w:val="000000"/>
          <w:sz w:val="24"/>
        </w:rPr>
        <w:t xml:space="preserve">3 </w:t>
      </w:r>
      <w:r>
        <w:rPr>
          <w:rFonts w:hint="eastAsia"/>
          <w:color w:val="000000"/>
          <w:sz w:val="24"/>
        </w:rPr>
        <w:t xml:space="preserve"> 膨胀型防火涂料涂层表面的裂纹宽度不应大于</w:t>
      </w:r>
      <w:r>
        <w:rPr>
          <w:color w:val="000000"/>
          <w:sz w:val="24"/>
        </w:rPr>
        <w:t>0.5</w:t>
      </w:r>
      <w:r>
        <w:rPr>
          <w:rFonts w:hint="eastAsia"/>
          <w:color w:val="000000"/>
          <w:sz w:val="24"/>
        </w:rPr>
        <w:t xml:space="preserve"> </w:t>
      </w:r>
      <w:r>
        <w:rPr>
          <w:color w:val="000000"/>
          <w:sz w:val="24"/>
        </w:rPr>
        <w:t>mm</w:t>
      </w:r>
      <w:r>
        <w:rPr>
          <w:rFonts w:hint="eastAsia"/>
          <w:color w:val="000000"/>
          <w:sz w:val="24"/>
        </w:rPr>
        <w:t>，且</w:t>
      </w:r>
      <w:r>
        <w:rPr>
          <w:color w:val="000000"/>
          <w:sz w:val="24"/>
        </w:rPr>
        <w:t>1</w:t>
      </w:r>
      <w:r>
        <w:rPr>
          <w:rFonts w:hint="eastAsia"/>
          <w:color w:val="000000"/>
          <w:sz w:val="24"/>
        </w:rPr>
        <w:t xml:space="preserve"> </w:t>
      </w:r>
      <w:r>
        <w:rPr>
          <w:color w:val="000000"/>
          <w:sz w:val="24"/>
        </w:rPr>
        <w:t>m</w:t>
      </w:r>
      <w:r>
        <w:rPr>
          <w:rFonts w:hint="eastAsia"/>
          <w:color w:val="000000"/>
          <w:sz w:val="24"/>
        </w:rPr>
        <w:t>长度内均不得多于</w:t>
      </w:r>
      <w:r>
        <w:rPr>
          <w:color w:val="000000"/>
          <w:sz w:val="24"/>
        </w:rPr>
        <w:t>1</w:t>
      </w:r>
      <w:r>
        <w:rPr>
          <w:rFonts w:hint="eastAsia"/>
          <w:color w:val="000000"/>
          <w:sz w:val="24"/>
        </w:rPr>
        <w:t>条；当涂层厚度小于或等于</w:t>
      </w:r>
      <w:r>
        <w:rPr>
          <w:color w:val="000000"/>
          <w:sz w:val="24"/>
        </w:rPr>
        <w:t>3</w:t>
      </w:r>
      <w:r>
        <w:rPr>
          <w:rFonts w:hint="eastAsia"/>
          <w:color w:val="000000"/>
          <w:sz w:val="24"/>
        </w:rPr>
        <w:t xml:space="preserve"> </w:t>
      </w:r>
      <w:r>
        <w:rPr>
          <w:color w:val="000000"/>
          <w:sz w:val="24"/>
        </w:rPr>
        <w:t>mm</w:t>
      </w:r>
      <w:r>
        <w:rPr>
          <w:rFonts w:hint="eastAsia"/>
          <w:color w:val="000000"/>
          <w:sz w:val="24"/>
        </w:rPr>
        <w:t>时，不应大于</w:t>
      </w:r>
      <w:r>
        <w:rPr>
          <w:color w:val="000000"/>
          <w:sz w:val="24"/>
        </w:rPr>
        <w:t>0.1</w:t>
      </w:r>
      <w:r>
        <w:rPr>
          <w:rFonts w:hint="eastAsia"/>
          <w:color w:val="000000"/>
          <w:sz w:val="24"/>
        </w:rPr>
        <w:t xml:space="preserve"> </w:t>
      </w:r>
      <w:r>
        <w:rPr>
          <w:color w:val="000000"/>
          <w:sz w:val="24"/>
        </w:rPr>
        <w:t>mm</w:t>
      </w:r>
      <w:r>
        <w:rPr>
          <w:rFonts w:hint="eastAsia"/>
          <w:color w:val="000000"/>
          <w:sz w:val="24"/>
        </w:rPr>
        <w:t>。非膨胀型防火涂料涂层表面的裂纹宽度不应大于</w:t>
      </w:r>
      <w:r>
        <w:rPr>
          <w:color w:val="000000"/>
          <w:sz w:val="24"/>
        </w:rPr>
        <w:t>1</w:t>
      </w:r>
      <w:r>
        <w:rPr>
          <w:rFonts w:hint="eastAsia"/>
          <w:color w:val="000000"/>
          <w:sz w:val="24"/>
        </w:rPr>
        <w:t xml:space="preserve"> </w:t>
      </w:r>
      <w:r>
        <w:rPr>
          <w:color w:val="000000"/>
          <w:sz w:val="24"/>
        </w:rPr>
        <w:t>mm</w:t>
      </w:r>
      <w:r>
        <w:rPr>
          <w:rFonts w:hint="eastAsia"/>
          <w:color w:val="000000"/>
          <w:sz w:val="24"/>
        </w:rPr>
        <w:t>，且</w:t>
      </w:r>
      <w:r>
        <w:rPr>
          <w:color w:val="000000"/>
          <w:sz w:val="24"/>
        </w:rPr>
        <w:t>1</w:t>
      </w:r>
      <w:r>
        <w:rPr>
          <w:rFonts w:hint="eastAsia"/>
          <w:color w:val="000000"/>
          <w:sz w:val="24"/>
        </w:rPr>
        <w:t xml:space="preserve"> </w:t>
      </w:r>
      <w:r>
        <w:rPr>
          <w:color w:val="000000"/>
          <w:sz w:val="24"/>
        </w:rPr>
        <w:t>m</w:t>
      </w:r>
      <w:r>
        <w:rPr>
          <w:rFonts w:hint="eastAsia"/>
          <w:color w:val="000000"/>
          <w:sz w:val="24"/>
        </w:rPr>
        <w:t>长度内不得多于</w:t>
      </w:r>
      <w:r>
        <w:rPr>
          <w:color w:val="000000"/>
          <w:sz w:val="24"/>
        </w:rPr>
        <w:t>3</w:t>
      </w:r>
      <w:r>
        <w:rPr>
          <w:rFonts w:hint="eastAsia"/>
          <w:color w:val="000000"/>
          <w:sz w:val="24"/>
        </w:rPr>
        <w:t>条。</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件。</w:t>
      </w:r>
    </w:p>
    <w:p>
      <w:pPr>
        <w:spacing w:line="360" w:lineRule="auto"/>
        <w:ind w:left="2" w:leftChars="1" w:firstLine="480" w:firstLineChars="200"/>
        <w:rPr>
          <w:color w:val="000000"/>
          <w:sz w:val="24"/>
        </w:rPr>
      </w:pPr>
      <w:r>
        <w:rPr>
          <w:rFonts w:hint="eastAsia"/>
          <w:color w:val="000000"/>
          <w:sz w:val="24"/>
        </w:rPr>
        <w:t>检验方法：直观和用尺量检查。</w:t>
      </w:r>
    </w:p>
    <w:p>
      <w:pPr>
        <w:spacing w:line="360" w:lineRule="auto"/>
        <w:ind w:firstLine="480" w:firstLineChars="200"/>
        <w:jc w:val="center"/>
        <w:rPr>
          <w:rFonts w:ascii="微软雅黑" w:hAnsi="微软雅黑" w:eastAsia="微软雅黑"/>
          <w:color w:val="000000"/>
          <w:szCs w:val="21"/>
          <w:shd w:val="clear" w:color="auto" w:fill="FFFFFF"/>
        </w:rPr>
      </w:pPr>
      <w:r>
        <w:rPr>
          <w:bCs/>
          <w:sz w:val="24"/>
        </w:rPr>
        <w:t>Ⅱ</w:t>
      </w:r>
      <w:r>
        <w:rPr>
          <w:rFonts w:hint="eastAsia"/>
          <w:bCs/>
          <w:sz w:val="24"/>
        </w:rPr>
        <w:t xml:space="preserve">  一般项目</w:t>
      </w:r>
    </w:p>
    <w:p>
      <w:pPr>
        <w:spacing w:line="360" w:lineRule="auto"/>
        <w:ind w:left="2" w:leftChars="1" w:firstLine="480" w:firstLineChars="200"/>
        <w:rPr>
          <w:color w:val="000000"/>
          <w:sz w:val="24"/>
        </w:rPr>
      </w:pPr>
      <w:r>
        <w:rPr>
          <w:color w:val="000000"/>
          <w:sz w:val="24"/>
        </w:rPr>
        <w:t xml:space="preserve">1 </w:t>
      </w:r>
      <w:r>
        <w:rPr>
          <w:rFonts w:hint="eastAsia"/>
          <w:color w:val="000000"/>
          <w:sz w:val="24"/>
        </w:rPr>
        <w:t xml:space="preserve"> 防火涂料涂装基层不应有油污、灰尘和泥沙等污垢。</w:t>
      </w:r>
    </w:p>
    <w:p>
      <w:pPr>
        <w:spacing w:line="360" w:lineRule="auto"/>
        <w:ind w:left="2" w:leftChars="1" w:firstLine="480" w:firstLineChars="200"/>
        <w:rPr>
          <w:color w:val="000000"/>
          <w:sz w:val="24"/>
        </w:rPr>
      </w:pPr>
      <w:r>
        <w:rPr>
          <w:rFonts w:hint="eastAsia"/>
          <w:color w:val="000000"/>
          <w:sz w:val="24"/>
        </w:rPr>
        <w:t>检查数量：全数检查。</w:t>
      </w:r>
    </w:p>
    <w:p>
      <w:pPr>
        <w:spacing w:line="360" w:lineRule="auto"/>
        <w:ind w:left="2" w:leftChars="1" w:firstLine="480" w:firstLineChars="200"/>
        <w:rPr>
          <w:color w:val="000000"/>
          <w:sz w:val="24"/>
        </w:rPr>
      </w:pPr>
      <w:r>
        <w:rPr>
          <w:rFonts w:hint="eastAsia"/>
          <w:color w:val="000000"/>
          <w:sz w:val="24"/>
        </w:rPr>
        <w:t>检验方法：直观检查。</w:t>
      </w:r>
    </w:p>
    <w:p>
      <w:pPr>
        <w:spacing w:line="360" w:lineRule="auto"/>
        <w:ind w:left="2" w:leftChars="1" w:firstLine="480" w:firstLineChars="200"/>
        <w:rPr>
          <w:color w:val="000000"/>
          <w:sz w:val="24"/>
        </w:rPr>
      </w:pPr>
      <w:r>
        <w:rPr>
          <w:color w:val="000000"/>
          <w:sz w:val="24"/>
        </w:rPr>
        <w:t xml:space="preserve">2 </w:t>
      </w:r>
      <w:r>
        <w:rPr>
          <w:rFonts w:hint="eastAsia"/>
          <w:color w:val="000000"/>
          <w:sz w:val="24"/>
        </w:rPr>
        <w:t xml:space="preserve"> 防火涂层不应有误涂、漏涂，涂层应闭合无脱层、空鼓、明显凹陷、粉化松散和浮浆等外观缺陷，乳突应剔除。</w:t>
      </w:r>
    </w:p>
    <w:p>
      <w:pPr>
        <w:spacing w:line="360" w:lineRule="auto"/>
        <w:ind w:left="2" w:leftChars="1" w:firstLine="480" w:firstLineChars="200"/>
        <w:rPr>
          <w:color w:val="000000"/>
          <w:sz w:val="24"/>
        </w:rPr>
      </w:pPr>
      <w:r>
        <w:rPr>
          <w:rFonts w:hint="eastAsia"/>
          <w:color w:val="000000"/>
          <w:sz w:val="24"/>
        </w:rPr>
        <w:t>检查数量：全数检查。</w:t>
      </w:r>
    </w:p>
    <w:p>
      <w:pPr>
        <w:spacing w:line="360" w:lineRule="auto"/>
        <w:ind w:left="2" w:leftChars="1" w:firstLine="480" w:firstLineChars="200"/>
        <w:rPr>
          <w:color w:val="000000"/>
          <w:sz w:val="24"/>
        </w:rPr>
      </w:pPr>
      <w:r>
        <w:rPr>
          <w:rFonts w:hint="eastAsia"/>
          <w:color w:val="000000"/>
          <w:sz w:val="24"/>
        </w:rPr>
        <w:t>检验方法：直观检查。</w:t>
      </w:r>
    </w:p>
    <w:p>
      <w:pPr>
        <w:spacing w:before="156" w:beforeLines="50" w:line="360" w:lineRule="auto"/>
        <w:rPr>
          <w:b/>
          <w:sz w:val="24"/>
        </w:rPr>
      </w:pPr>
      <w:r>
        <w:rPr>
          <w:b/>
          <w:sz w:val="24"/>
        </w:rPr>
        <w:t xml:space="preserve">12.3.3  </w:t>
      </w:r>
      <w:r>
        <w:rPr>
          <w:rFonts w:hint="eastAsia"/>
          <w:bCs/>
          <w:sz w:val="24"/>
        </w:rPr>
        <w:t>防火板保护工程检验批验收应符合下列规定：</w:t>
      </w:r>
    </w:p>
    <w:p>
      <w:pPr>
        <w:spacing w:line="360" w:lineRule="auto"/>
        <w:ind w:left="2" w:leftChars="1" w:firstLine="480" w:firstLineChars="200"/>
        <w:jc w:val="center"/>
        <w:rPr>
          <w:color w:val="000000"/>
          <w:sz w:val="24"/>
        </w:rPr>
      </w:pPr>
      <w:r>
        <w:rPr>
          <w:rFonts w:hint="eastAsia"/>
          <w:bCs/>
          <w:sz w:val="24"/>
        </w:rPr>
        <w:t>Ⅰ  主控项目</w:t>
      </w:r>
    </w:p>
    <w:p>
      <w:pPr>
        <w:spacing w:line="360" w:lineRule="auto"/>
        <w:ind w:left="2" w:leftChars="1" w:firstLine="480" w:firstLineChars="200"/>
        <w:rPr>
          <w:color w:val="000000"/>
          <w:sz w:val="24"/>
        </w:rPr>
      </w:pPr>
      <w:r>
        <w:rPr>
          <w:color w:val="000000"/>
          <w:sz w:val="24"/>
        </w:rPr>
        <w:t xml:space="preserve">1 </w:t>
      </w:r>
      <w:r>
        <w:rPr>
          <w:rFonts w:hint="eastAsia"/>
          <w:color w:val="000000"/>
          <w:sz w:val="24"/>
        </w:rPr>
        <w:t xml:space="preserve"> 防火板保护层的厚度不应小于设计厚度，其允许偏差应为设计厚度的±</w:t>
      </w:r>
      <w:r>
        <w:rPr>
          <w:color w:val="000000"/>
          <w:sz w:val="24"/>
        </w:rPr>
        <w:t>10</w:t>
      </w:r>
      <w:r>
        <w:rPr>
          <w:rFonts w:hint="eastAsia"/>
          <w:color w:val="000000"/>
          <w:sz w:val="24"/>
        </w:rPr>
        <w:t>％，且不应大于±</w:t>
      </w:r>
      <w:r>
        <w:rPr>
          <w:color w:val="000000"/>
          <w:sz w:val="24"/>
        </w:rPr>
        <w:t>2</w:t>
      </w:r>
      <w:r>
        <w:rPr>
          <w:rFonts w:hint="eastAsia"/>
          <w:color w:val="000000"/>
          <w:sz w:val="24"/>
        </w:rPr>
        <w:t xml:space="preserve"> </w:t>
      </w:r>
      <w:r>
        <w:rPr>
          <w:color w:val="000000"/>
          <w:sz w:val="24"/>
        </w:rPr>
        <w:t>mm</w:t>
      </w:r>
      <w:r>
        <w:rPr>
          <w:rFonts w:hint="eastAsia"/>
          <w:color w:val="000000"/>
          <w:sz w:val="24"/>
        </w:rPr>
        <w:t>。</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件。</w:t>
      </w:r>
    </w:p>
    <w:p>
      <w:pPr>
        <w:spacing w:line="360" w:lineRule="auto"/>
        <w:ind w:left="2" w:leftChars="1" w:firstLine="480" w:firstLineChars="200"/>
        <w:rPr>
          <w:color w:val="000000"/>
          <w:sz w:val="24"/>
        </w:rPr>
      </w:pPr>
      <w:r>
        <w:rPr>
          <w:rFonts w:hint="eastAsia"/>
          <w:color w:val="000000"/>
          <w:sz w:val="24"/>
        </w:rPr>
        <w:t>检查方法：每一构件选取至少</w:t>
      </w:r>
      <w:r>
        <w:rPr>
          <w:color w:val="000000"/>
          <w:sz w:val="24"/>
        </w:rPr>
        <w:t>5</w:t>
      </w:r>
      <w:r>
        <w:rPr>
          <w:rFonts w:hint="eastAsia"/>
          <w:color w:val="000000"/>
          <w:sz w:val="24"/>
        </w:rPr>
        <w:t>个不同的部位，用游标卡尺分别测量其厚度；防火板保护层厚度为测点厚度的平均值。</w:t>
      </w:r>
    </w:p>
    <w:p>
      <w:pPr>
        <w:spacing w:line="360" w:lineRule="auto"/>
        <w:ind w:left="2" w:leftChars="1" w:firstLine="480" w:firstLineChars="200"/>
        <w:rPr>
          <w:color w:val="000000"/>
          <w:sz w:val="24"/>
        </w:rPr>
      </w:pPr>
      <w:r>
        <w:rPr>
          <w:color w:val="000000"/>
          <w:sz w:val="24"/>
        </w:rPr>
        <w:t xml:space="preserve">2 </w:t>
      </w:r>
      <w:r>
        <w:rPr>
          <w:rFonts w:hint="eastAsia"/>
          <w:color w:val="000000"/>
          <w:sz w:val="24"/>
        </w:rPr>
        <w:t xml:space="preserve"> 防火板的安装龙骨、支撑固定件等应固定牢固，现场拉拔强度应符合设计要求，其允许偏差应为设计值的</w:t>
      </w:r>
      <w:r>
        <w:rPr>
          <w:color w:val="000000"/>
          <w:sz w:val="24"/>
        </w:rPr>
        <w:t>-10</w:t>
      </w:r>
      <w:r>
        <w:rPr>
          <w:rFonts w:hint="eastAsia"/>
          <w:color w:val="000000"/>
          <w:sz w:val="24"/>
        </w:rPr>
        <w:t>％。</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个。</w:t>
      </w:r>
    </w:p>
    <w:p>
      <w:pPr>
        <w:spacing w:line="360" w:lineRule="auto"/>
        <w:ind w:left="2" w:leftChars="1" w:firstLine="480" w:firstLineChars="200"/>
        <w:rPr>
          <w:color w:val="000000"/>
          <w:sz w:val="24"/>
        </w:rPr>
      </w:pPr>
      <w:r>
        <w:rPr>
          <w:rFonts w:hint="eastAsia"/>
          <w:color w:val="000000"/>
          <w:sz w:val="24"/>
        </w:rPr>
        <w:t>检查方法：现场手掰检查；查验进场验收记录、现场拉拔检测报告。</w:t>
      </w:r>
    </w:p>
    <w:p>
      <w:pPr>
        <w:spacing w:line="360" w:lineRule="auto"/>
        <w:ind w:left="2" w:leftChars="1" w:firstLine="480" w:firstLineChars="200"/>
        <w:rPr>
          <w:color w:val="000000"/>
          <w:sz w:val="24"/>
        </w:rPr>
      </w:pPr>
      <w:r>
        <w:rPr>
          <w:color w:val="000000"/>
          <w:sz w:val="24"/>
        </w:rPr>
        <w:t>3</w:t>
      </w:r>
      <w:r>
        <w:rPr>
          <w:rFonts w:hint="eastAsia"/>
          <w:color w:val="000000"/>
          <w:sz w:val="24"/>
        </w:rPr>
        <w:t xml:space="preserve"> </w:t>
      </w:r>
      <w:r>
        <w:rPr>
          <w:color w:val="000000"/>
          <w:sz w:val="24"/>
        </w:rPr>
        <w:t xml:space="preserve"> </w:t>
      </w:r>
      <w:r>
        <w:rPr>
          <w:rFonts w:hint="eastAsia"/>
          <w:color w:val="000000"/>
          <w:sz w:val="24"/>
        </w:rPr>
        <w:t>防火板安装应牢固稳定、封闭良好。</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件。</w:t>
      </w:r>
    </w:p>
    <w:p>
      <w:pPr>
        <w:spacing w:line="360" w:lineRule="auto"/>
        <w:ind w:left="2" w:leftChars="1" w:firstLine="480" w:firstLineChars="200"/>
        <w:rPr>
          <w:color w:val="000000"/>
          <w:sz w:val="24"/>
        </w:rPr>
      </w:pPr>
      <w:r>
        <w:rPr>
          <w:rFonts w:hint="eastAsia"/>
          <w:color w:val="000000"/>
          <w:sz w:val="24"/>
        </w:rPr>
        <w:t>检查方法：直观检查。</w:t>
      </w:r>
    </w:p>
    <w:p>
      <w:pPr>
        <w:spacing w:line="360" w:lineRule="auto"/>
        <w:ind w:left="2" w:leftChars="1" w:firstLine="480" w:firstLineChars="200"/>
        <w:jc w:val="center"/>
        <w:rPr>
          <w:bCs/>
          <w:sz w:val="24"/>
        </w:rPr>
      </w:pPr>
      <w:r>
        <w:rPr>
          <w:rFonts w:hint="eastAsia"/>
          <w:bCs/>
          <w:sz w:val="24"/>
        </w:rPr>
        <w:t>Ⅱ  一般项目</w:t>
      </w:r>
    </w:p>
    <w:p>
      <w:pPr>
        <w:spacing w:line="360" w:lineRule="auto"/>
        <w:ind w:left="2" w:leftChars="1" w:firstLine="480" w:firstLineChars="200"/>
        <w:rPr>
          <w:color w:val="000000"/>
          <w:sz w:val="24"/>
        </w:rPr>
      </w:pPr>
      <w:r>
        <w:rPr>
          <w:color w:val="000000"/>
          <w:sz w:val="24"/>
        </w:rPr>
        <w:t xml:space="preserve">1 </w:t>
      </w:r>
      <w:r>
        <w:rPr>
          <w:rFonts w:hint="eastAsia"/>
          <w:color w:val="000000"/>
          <w:sz w:val="24"/>
        </w:rPr>
        <w:t xml:space="preserve"> 防火板的安装允许偏差应符合表</w:t>
      </w:r>
      <w:r>
        <w:rPr>
          <w:color w:val="000000"/>
          <w:sz w:val="24"/>
        </w:rPr>
        <w:t>12.3.3</w:t>
      </w:r>
      <w:r>
        <w:rPr>
          <w:rFonts w:hint="eastAsia"/>
          <w:color w:val="000000"/>
          <w:sz w:val="24"/>
        </w:rPr>
        <w:t>的规定。</w:t>
      </w:r>
    </w:p>
    <w:p>
      <w:pPr>
        <w:spacing w:line="360" w:lineRule="auto"/>
        <w:ind w:left="2" w:leftChars="1" w:firstLine="480" w:firstLineChars="200"/>
        <w:rPr>
          <w:color w:val="000000"/>
          <w:sz w:val="24"/>
        </w:rPr>
      </w:pPr>
      <w:r>
        <w:rPr>
          <w:rFonts w:hint="eastAsia"/>
          <w:color w:val="000000"/>
          <w:sz w:val="24"/>
        </w:rPr>
        <w:t>检查数量：全数检查。</w:t>
      </w:r>
    </w:p>
    <w:p>
      <w:pPr>
        <w:spacing w:line="360" w:lineRule="auto"/>
        <w:ind w:left="2" w:leftChars="1" w:firstLine="480" w:firstLineChars="200"/>
        <w:rPr>
          <w:color w:val="000000"/>
          <w:sz w:val="24"/>
        </w:rPr>
      </w:pPr>
      <w:r>
        <w:rPr>
          <w:rFonts w:hint="eastAsia"/>
          <w:color w:val="000000"/>
          <w:sz w:val="24"/>
        </w:rPr>
        <w:t>检查方法：用</w:t>
      </w:r>
      <w:r>
        <w:rPr>
          <w:color w:val="000000"/>
          <w:sz w:val="24"/>
        </w:rPr>
        <w:t>2</w:t>
      </w:r>
      <w:r>
        <w:rPr>
          <w:rFonts w:hint="eastAsia"/>
          <w:color w:val="000000"/>
          <w:sz w:val="24"/>
        </w:rPr>
        <w:t xml:space="preserve"> </w:t>
      </w:r>
      <w:r>
        <w:rPr>
          <w:color w:val="000000"/>
          <w:sz w:val="24"/>
        </w:rPr>
        <w:t>m</w:t>
      </w:r>
      <w:r>
        <w:rPr>
          <w:rFonts w:hint="eastAsia"/>
          <w:color w:val="000000"/>
          <w:sz w:val="24"/>
        </w:rPr>
        <w:t>垂直检测尺、</w:t>
      </w:r>
      <w:r>
        <w:rPr>
          <w:color w:val="000000"/>
          <w:sz w:val="24"/>
        </w:rPr>
        <w:t>2</w:t>
      </w:r>
      <w:r>
        <w:rPr>
          <w:rFonts w:hint="eastAsia"/>
          <w:color w:val="000000"/>
          <w:sz w:val="24"/>
        </w:rPr>
        <w:t xml:space="preserve"> </w:t>
      </w:r>
      <w:r>
        <w:rPr>
          <w:color w:val="000000"/>
          <w:sz w:val="24"/>
        </w:rPr>
        <w:t>m</w:t>
      </w:r>
      <w:r>
        <w:rPr>
          <w:rFonts w:hint="eastAsia"/>
          <w:color w:val="000000"/>
          <w:sz w:val="24"/>
        </w:rPr>
        <w:t>靠尺、塞尺、直角检测尺、钢直尺实测。</w:t>
      </w:r>
    </w:p>
    <w:p>
      <w:pPr>
        <w:spacing w:line="360" w:lineRule="auto"/>
        <w:ind w:left="2" w:leftChars="1" w:firstLine="480" w:firstLineChars="200"/>
        <w:jc w:val="center"/>
        <w:rPr>
          <w:rFonts w:ascii="黑体" w:hAnsi="黑体" w:eastAsia="黑体" w:cs="黑体"/>
          <w:color w:val="000000"/>
          <w:sz w:val="24"/>
        </w:rPr>
      </w:pPr>
      <w:r>
        <w:rPr>
          <w:rFonts w:hint="eastAsia" w:ascii="黑体" w:hAnsi="黑体" w:eastAsia="黑体" w:cs="黑体"/>
          <w:color w:val="000000"/>
          <w:sz w:val="24"/>
        </w:rPr>
        <w:t>表12.3.3  防火板的安装允许偏差（mm）</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6"/>
        <w:gridCol w:w="2586"/>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pct"/>
          </w:tcPr>
          <w:p>
            <w:pPr>
              <w:spacing w:line="360" w:lineRule="auto"/>
              <w:jc w:val="center"/>
              <w:rPr>
                <w:color w:val="000000"/>
                <w:sz w:val="24"/>
              </w:rPr>
            </w:pPr>
            <w:r>
              <w:rPr>
                <w:rFonts w:hint="eastAsia"/>
                <w:color w:val="000000"/>
                <w:sz w:val="24"/>
              </w:rPr>
              <w:t>检查项目</w:t>
            </w:r>
          </w:p>
        </w:tc>
        <w:tc>
          <w:tcPr>
            <w:tcW w:w="1517" w:type="pct"/>
          </w:tcPr>
          <w:p>
            <w:pPr>
              <w:spacing w:line="360" w:lineRule="auto"/>
              <w:jc w:val="center"/>
              <w:rPr>
                <w:color w:val="000000"/>
                <w:sz w:val="24"/>
              </w:rPr>
            </w:pPr>
            <w:r>
              <w:rPr>
                <w:rFonts w:hint="eastAsia"/>
                <w:color w:val="000000"/>
                <w:sz w:val="24"/>
              </w:rPr>
              <w:t>允许偏差</w:t>
            </w:r>
          </w:p>
        </w:tc>
        <w:tc>
          <w:tcPr>
            <w:tcW w:w="1829" w:type="pct"/>
          </w:tcPr>
          <w:p>
            <w:pPr>
              <w:spacing w:line="360" w:lineRule="auto"/>
              <w:jc w:val="center"/>
              <w:rPr>
                <w:color w:val="000000"/>
                <w:sz w:val="24"/>
              </w:rPr>
            </w:pPr>
            <w:r>
              <w:rPr>
                <w:rFonts w:hint="eastAsia"/>
                <w:color w:val="000000"/>
                <w:sz w:val="24"/>
              </w:rPr>
              <w:t>检查仪器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pPr>
              <w:spacing w:line="360" w:lineRule="auto"/>
              <w:jc w:val="center"/>
              <w:rPr>
                <w:color w:val="000000"/>
                <w:sz w:val="24"/>
              </w:rPr>
            </w:pPr>
            <w:r>
              <w:rPr>
                <w:rFonts w:hint="eastAsia"/>
                <w:color w:val="000000"/>
                <w:sz w:val="24"/>
              </w:rPr>
              <w:t>立面垂直度</w:t>
            </w:r>
          </w:p>
        </w:tc>
        <w:tc>
          <w:tcPr>
            <w:tcW w:w="1517" w:type="pct"/>
          </w:tcPr>
          <w:p>
            <w:pPr>
              <w:spacing w:line="360" w:lineRule="auto"/>
              <w:jc w:val="center"/>
              <w:rPr>
                <w:color w:val="000000"/>
                <w:sz w:val="24"/>
              </w:rPr>
            </w:pPr>
            <w:r>
              <w:rPr>
                <w:rFonts w:hint="eastAsia"/>
                <w:color w:val="000000"/>
                <w:sz w:val="24"/>
              </w:rPr>
              <w:t>±4</w:t>
            </w:r>
          </w:p>
        </w:tc>
        <w:tc>
          <w:tcPr>
            <w:tcW w:w="1829" w:type="pct"/>
          </w:tcPr>
          <w:p>
            <w:pPr>
              <w:spacing w:line="360" w:lineRule="auto"/>
              <w:jc w:val="center"/>
              <w:rPr>
                <w:color w:val="000000"/>
                <w:sz w:val="24"/>
              </w:rPr>
            </w:pPr>
            <w:r>
              <w:rPr>
                <w:color w:val="000000"/>
                <w:sz w:val="24"/>
              </w:rPr>
              <w:t>2</w:t>
            </w:r>
            <w:r>
              <w:rPr>
                <w:rFonts w:hint="eastAsia"/>
                <w:color w:val="000000"/>
                <w:sz w:val="24"/>
              </w:rPr>
              <w:t xml:space="preserve"> </w:t>
            </w:r>
            <w:r>
              <w:rPr>
                <w:color w:val="000000"/>
                <w:sz w:val="24"/>
              </w:rPr>
              <w:t>m</w:t>
            </w:r>
            <w:r>
              <w:rPr>
                <w:rFonts w:hint="eastAsia"/>
                <w:color w:val="000000"/>
                <w:sz w:val="24"/>
              </w:rPr>
              <w:t>垂直检测尺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pPr>
              <w:spacing w:line="360" w:lineRule="auto"/>
              <w:jc w:val="center"/>
              <w:rPr>
                <w:color w:val="000000"/>
                <w:sz w:val="24"/>
              </w:rPr>
            </w:pPr>
            <w:r>
              <w:rPr>
                <w:rFonts w:hint="eastAsia"/>
                <w:color w:val="000000"/>
                <w:sz w:val="24"/>
              </w:rPr>
              <w:t>表面平整度</w:t>
            </w:r>
          </w:p>
        </w:tc>
        <w:tc>
          <w:tcPr>
            <w:tcW w:w="1517" w:type="pct"/>
          </w:tcPr>
          <w:p>
            <w:pPr>
              <w:spacing w:line="360" w:lineRule="auto"/>
              <w:jc w:val="center"/>
              <w:rPr>
                <w:color w:val="000000"/>
                <w:sz w:val="24"/>
              </w:rPr>
            </w:pPr>
            <w:r>
              <w:rPr>
                <w:rFonts w:hint="eastAsia"/>
                <w:color w:val="000000"/>
                <w:sz w:val="24"/>
              </w:rPr>
              <w:t>±</w:t>
            </w:r>
            <w:r>
              <w:rPr>
                <w:color w:val="000000"/>
                <w:sz w:val="24"/>
              </w:rPr>
              <w:t>2</w:t>
            </w:r>
          </w:p>
        </w:tc>
        <w:tc>
          <w:tcPr>
            <w:tcW w:w="1829" w:type="pct"/>
          </w:tcPr>
          <w:p>
            <w:pPr>
              <w:spacing w:line="360" w:lineRule="auto"/>
              <w:jc w:val="center"/>
              <w:rPr>
                <w:color w:val="000000"/>
                <w:sz w:val="24"/>
              </w:rPr>
            </w:pPr>
            <w:r>
              <w:rPr>
                <w:color w:val="000000"/>
                <w:sz w:val="24"/>
              </w:rPr>
              <w:t>2</w:t>
            </w:r>
            <w:r>
              <w:rPr>
                <w:rFonts w:hint="eastAsia"/>
                <w:color w:val="000000"/>
                <w:sz w:val="24"/>
              </w:rPr>
              <w:t xml:space="preserve"> </w:t>
            </w:r>
            <w:r>
              <w:rPr>
                <w:color w:val="000000"/>
                <w:sz w:val="24"/>
              </w:rPr>
              <w:t>m</w:t>
            </w:r>
            <w:r>
              <w:rPr>
                <w:rFonts w:hint="eastAsia"/>
                <w:color w:val="000000"/>
                <w:sz w:val="24"/>
              </w:rPr>
              <w:t>靠尺、塞尺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pPr>
              <w:spacing w:line="360" w:lineRule="auto"/>
              <w:jc w:val="center"/>
              <w:rPr>
                <w:color w:val="000000"/>
                <w:sz w:val="24"/>
              </w:rPr>
            </w:pPr>
            <w:r>
              <w:rPr>
                <w:rFonts w:hint="eastAsia"/>
                <w:color w:val="000000"/>
                <w:sz w:val="24"/>
              </w:rPr>
              <w:t>阴阳角正方</w:t>
            </w:r>
          </w:p>
        </w:tc>
        <w:tc>
          <w:tcPr>
            <w:tcW w:w="1517" w:type="pct"/>
          </w:tcPr>
          <w:p>
            <w:pPr>
              <w:spacing w:line="360" w:lineRule="auto"/>
              <w:jc w:val="center"/>
              <w:rPr>
                <w:color w:val="000000"/>
                <w:sz w:val="24"/>
              </w:rPr>
            </w:pPr>
            <w:r>
              <w:rPr>
                <w:rFonts w:hint="eastAsia"/>
                <w:color w:val="000000"/>
                <w:sz w:val="24"/>
              </w:rPr>
              <w:t>±</w:t>
            </w:r>
            <w:r>
              <w:rPr>
                <w:color w:val="000000"/>
                <w:sz w:val="24"/>
              </w:rPr>
              <w:t>2</w:t>
            </w:r>
          </w:p>
        </w:tc>
        <w:tc>
          <w:tcPr>
            <w:tcW w:w="1829" w:type="pct"/>
          </w:tcPr>
          <w:p>
            <w:pPr>
              <w:spacing w:line="360" w:lineRule="auto"/>
              <w:jc w:val="center"/>
              <w:rPr>
                <w:color w:val="000000"/>
                <w:sz w:val="24"/>
              </w:rPr>
            </w:pPr>
            <w:r>
              <w:rPr>
                <w:rFonts w:hint="eastAsia"/>
                <w:color w:val="000000"/>
                <w:sz w:val="24"/>
              </w:rPr>
              <w:t>直角检测尺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pPr>
              <w:spacing w:line="360" w:lineRule="auto"/>
              <w:jc w:val="center"/>
              <w:rPr>
                <w:color w:val="000000"/>
                <w:sz w:val="24"/>
              </w:rPr>
            </w:pPr>
            <w:r>
              <w:rPr>
                <w:rFonts w:hint="eastAsia"/>
                <w:color w:val="000000"/>
                <w:sz w:val="24"/>
              </w:rPr>
              <w:t>接缝高低差</w:t>
            </w:r>
          </w:p>
        </w:tc>
        <w:tc>
          <w:tcPr>
            <w:tcW w:w="1517" w:type="pct"/>
          </w:tcPr>
          <w:p>
            <w:pPr>
              <w:spacing w:line="360" w:lineRule="auto"/>
              <w:jc w:val="center"/>
              <w:rPr>
                <w:color w:val="000000"/>
                <w:sz w:val="24"/>
              </w:rPr>
            </w:pPr>
            <w:r>
              <w:rPr>
                <w:rFonts w:hint="eastAsia"/>
                <w:color w:val="000000"/>
                <w:sz w:val="24"/>
              </w:rPr>
              <w:t>±</w:t>
            </w:r>
            <w:r>
              <w:rPr>
                <w:color w:val="000000"/>
                <w:sz w:val="24"/>
              </w:rPr>
              <w:t>1</w:t>
            </w:r>
          </w:p>
        </w:tc>
        <w:tc>
          <w:tcPr>
            <w:tcW w:w="1829" w:type="pct"/>
          </w:tcPr>
          <w:p>
            <w:pPr>
              <w:spacing w:line="360" w:lineRule="auto"/>
              <w:jc w:val="center"/>
              <w:rPr>
                <w:color w:val="000000"/>
                <w:sz w:val="24"/>
              </w:rPr>
            </w:pPr>
            <w:r>
              <w:rPr>
                <w:rFonts w:hint="eastAsia"/>
                <w:color w:val="000000"/>
                <w:sz w:val="24"/>
              </w:rPr>
              <w:t>钢直尺、塞尺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pPr>
              <w:spacing w:line="360" w:lineRule="auto"/>
              <w:jc w:val="center"/>
              <w:rPr>
                <w:color w:val="000000"/>
                <w:sz w:val="24"/>
              </w:rPr>
            </w:pPr>
            <w:r>
              <w:rPr>
                <w:rFonts w:hint="eastAsia"/>
                <w:color w:val="000000"/>
                <w:sz w:val="24"/>
              </w:rPr>
              <w:t>接缝宽厚</w:t>
            </w:r>
          </w:p>
        </w:tc>
        <w:tc>
          <w:tcPr>
            <w:tcW w:w="1517" w:type="pct"/>
          </w:tcPr>
          <w:p>
            <w:pPr>
              <w:spacing w:line="360" w:lineRule="auto"/>
              <w:jc w:val="center"/>
              <w:rPr>
                <w:color w:val="000000"/>
                <w:sz w:val="24"/>
              </w:rPr>
            </w:pPr>
            <w:r>
              <w:rPr>
                <w:rFonts w:hint="eastAsia"/>
                <w:color w:val="000000"/>
                <w:sz w:val="24"/>
              </w:rPr>
              <w:t>±</w:t>
            </w:r>
            <w:r>
              <w:rPr>
                <w:color w:val="000000"/>
                <w:sz w:val="24"/>
              </w:rPr>
              <w:t>2</w:t>
            </w:r>
          </w:p>
        </w:tc>
        <w:tc>
          <w:tcPr>
            <w:tcW w:w="1829" w:type="pct"/>
          </w:tcPr>
          <w:p>
            <w:pPr>
              <w:spacing w:line="360" w:lineRule="auto"/>
              <w:jc w:val="center"/>
              <w:rPr>
                <w:color w:val="000000"/>
                <w:sz w:val="24"/>
              </w:rPr>
            </w:pPr>
            <w:r>
              <w:rPr>
                <w:rFonts w:hint="eastAsia"/>
                <w:color w:val="000000"/>
                <w:sz w:val="24"/>
              </w:rPr>
              <w:t>钢直尺</w:t>
            </w:r>
          </w:p>
        </w:tc>
      </w:tr>
    </w:tbl>
    <w:p>
      <w:pPr>
        <w:spacing w:line="360" w:lineRule="auto"/>
        <w:ind w:left="2" w:leftChars="1" w:firstLine="480" w:firstLineChars="200"/>
        <w:rPr>
          <w:color w:val="000000"/>
          <w:sz w:val="24"/>
        </w:rPr>
      </w:pPr>
      <w:r>
        <w:rPr>
          <w:color w:val="000000"/>
          <w:sz w:val="24"/>
        </w:rPr>
        <w:t xml:space="preserve">2 </w:t>
      </w:r>
      <w:r>
        <w:rPr>
          <w:rFonts w:hint="eastAsia"/>
          <w:color w:val="000000"/>
          <w:sz w:val="24"/>
        </w:rPr>
        <w:t xml:space="preserve"> 防火板分层安装时，应分层固定、相互压缝。</w:t>
      </w:r>
    </w:p>
    <w:p>
      <w:pPr>
        <w:spacing w:line="360" w:lineRule="auto"/>
        <w:ind w:left="2" w:leftChars="1" w:firstLine="480" w:firstLineChars="200"/>
        <w:rPr>
          <w:color w:val="000000"/>
          <w:sz w:val="24"/>
        </w:rPr>
      </w:pPr>
      <w:r>
        <w:rPr>
          <w:rFonts w:hint="eastAsia"/>
          <w:color w:val="000000"/>
          <w:sz w:val="24"/>
        </w:rPr>
        <w:t>检查数量：全数检查。</w:t>
      </w:r>
    </w:p>
    <w:p>
      <w:pPr>
        <w:spacing w:line="360" w:lineRule="auto"/>
        <w:ind w:left="2" w:leftChars="1" w:firstLine="480" w:firstLineChars="200"/>
        <w:rPr>
          <w:color w:val="000000"/>
          <w:sz w:val="24"/>
        </w:rPr>
      </w:pPr>
      <w:r>
        <w:rPr>
          <w:rFonts w:hint="eastAsia"/>
          <w:color w:val="000000"/>
          <w:sz w:val="24"/>
        </w:rPr>
        <w:t>检查方法：查验隐蔽工程记录和施工记录。</w:t>
      </w:r>
    </w:p>
    <w:p>
      <w:pPr>
        <w:spacing w:line="360" w:lineRule="auto"/>
        <w:ind w:left="2" w:leftChars="1" w:firstLine="480" w:firstLineChars="200"/>
        <w:rPr>
          <w:color w:val="000000"/>
          <w:sz w:val="24"/>
        </w:rPr>
      </w:pPr>
      <w:r>
        <w:rPr>
          <w:color w:val="000000"/>
          <w:sz w:val="24"/>
        </w:rPr>
        <w:t xml:space="preserve">3 </w:t>
      </w:r>
      <w:r>
        <w:rPr>
          <w:rFonts w:hint="eastAsia"/>
          <w:color w:val="000000"/>
          <w:sz w:val="24"/>
        </w:rPr>
        <w:t xml:space="preserve"> 防火板的安装接缝应严密、顺直，接缝边缘应整齐。</w:t>
      </w:r>
    </w:p>
    <w:p>
      <w:pPr>
        <w:spacing w:line="360" w:lineRule="auto"/>
        <w:ind w:left="2" w:leftChars="1" w:firstLine="480" w:firstLineChars="200"/>
        <w:rPr>
          <w:color w:val="000000"/>
          <w:sz w:val="24"/>
        </w:rPr>
      </w:pPr>
      <w:r>
        <w:rPr>
          <w:rFonts w:hint="eastAsia"/>
          <w:color w:val="000000"/>
          <w:sz w:val="24"/>
        </w:rPr>
        <w:t>检查数量：全数检查。</w:t>
      </w:r>
    </w:p>
    <w:p>
      <w:pPr>
        <w:spacing w:line="360" w:lineRule="auto"/>
        <w:ind w:left="2" w:leftChars="1" w:firstLine="480" w:firstLineChars="200"/>
        <w:rPr>
          <w:color w:val="000000"/>
          <w:sz w:val="24"/>
        </w:rPr>
      </w:pPr>
      <w:r>
        <w:rPr>
          <w:rFonts w:hint="eastAsia"/>
          <w:color w:val="000000"/>
          <w:sz w:val="24"/>
        </w:rPr>
        <w:t>检查方法：直观和用尺量检查。</w:t>
      </w:r>
    </w:p>
    <w:p>
      <w:pPr>
        <w:spacing w:before="156" w:beforeLines="50" w:line="360" w:lineRule="auto"/>
        <w:rPr>
          <w:sz w:val="24"/>
        </w:rPr>
      </w:pPr>
      <w:r>
        <w:rPr>
          <w:b/>
          <w:sz w:val="24"/>
        </w:rPr>
        <w:t xml:space="preserve">12.3.4 </w:t>
      </w:r>
      <w:r>
        <w:rPr>
          <w:rFonts w:hint="eastAsia"/>
          <w:b/>
          <w:sz w:val="24"/>
        </w:rPr>
        <w:t xml:space="preserve"> </w:t>
      </w:r>
      <w:r>
        <w:rPr>
          <w:rFonts w:hint="eastAsia"/>
          <w:bCs/>
          <w:sz w:val="24"/>
        </w:rPr>
        <w:t>金属网抹砂浆保护工程检验批验收应符合下列规定</w:t>
      </w:r>
      <w:r>
        <w:rPr>
          <w:rFonts w:hint="eastAsia"/>
          <w:sz w:val="24"/>
        </w:rPr>
        <w:t>：</w:t>
      </w:r>
    </w:p>
    <w:p>
      <w:pPr>
        <w:spacing w:line="360" w:lineRule="auto"/>
        <w:ind w:left="2" w:leftChars="1" w:firstLine="480" w:firstLineChars="200"/>
        <w:jc w:val="center"/>
        <w:rPr>
          <w:color w:val="000000"/>
          <w:sz w:val="24"/>
        </w:rPr>
      </w:pPr>
      <w:r>
        <w:rPr>
          <w:rFonts w:hint="eastAsia"/>
          <w:bCs/>
          <w:sz w:val="24"/>
        </w:rPr>
        <w:t>Ⅰ  主控项目</w:t>
      </w:r>
    </w:p>
    <w:p>
      <w:pPr>
        <w:spacing w:line="360" w:lineRule="auto"/>
        <w:ind w:left="2" w:leftChars="1" w:firstLine="480" w:firstLineChars="200"/>
        <w:rPr>
          <w:color w:val="000000"/>
          <w:sz w:val="24"/>
        </w:rPr>
      </w:pPr>
      <w:r>
        <w:rPr>
          <w:rFonts w:hint="eastAsia"/>
          <w:color w:val="000000"/>
          <w:sz w:val="24"/>
        </w:rPr>
        <w:t>1  砂浆保护层的厚度不应小于设计厚度，允许偏差应为设计厚度的±</w:t>
      </w:r>
      <w:r>
        <w:rPr>
          <w:color w:val="000000"/>
          <w:sz w:val="24"/>
        </w:rPr>
        <w:t>10</w:t>
      </w:r>
      <w:r>
        <w:rPr>
          <w:rFonts w:hint="eastAsia"/>
          <w:color w:val="000000"/>
          <w:sz w:val="24"/>
        </w:rPr>
        <w:t>％，且不应大于±</w:t>
      </w:r>
      <w:r>
        <w:rPr>
          <w:color w:val="000000"/>
          <w:sz w:val="24"/>
        </w:rPr>
        <w:t>2</w:t>
      </w:r>
      <w:r>
        <w:rPr>
          <w:rFonts w:hint="eastAsia"/>
          <w:color w:val="000000"/>
          <w:sz w:val="24"/>
        </w:rPr>
        <w:t xml:space="preserve"> </w:t>
      </w:r>
      <w:r>
        <w:rPr>
          <w:color w:val="000000"/>
          <w:sz w:val="24"/>
        </w:rPr>
        <w:t>mm</w:t>
      </w:r>
      <w:r>
        <w:rPr>
          <w:rFonts w:hint="eastAsia"/>
          <w:color w:val="000000"/>
          <w:sz w:val="24"/>
        </w:rPr>
        <w:t>。</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件。</w:t>
      </w:r>
    </w:p>
    <w:p>
      <w:pPr>
        <w:spacing w:line="360" w:lineRule="auto"/>
        <w:ind w:left="2" w:leftChars="1" w:firstLine="480" w:firstLineChars="200"/>
        <w:rPr>
          <w:color w:val="000000"/>
          <w:sz w:val="24"/>
        </w:rPr>
      </w:pPr>
      <w:r>
        <w:rPr>
          <w:rFonts w:hint="eastAsia"/>
          <w:color w:val="000000"/>
          <w:sz w:val="24"/>
        </w:rPr>
        <w:t>检查方法：每一构件选取至少</w:t>
      </w:r>
      <w:r>
        <w:rPr>
          <w:color w:val="000000"/>
          <w:sz w:val="24"/>
        </w:rPr>
        <w:t>5</w:t>
      </w:r>
      <w:r>
        <w:rPr>
          <w:rFonts w:hint="eastAsia"/>
          <w:color w:val="000000"/>
          <w:sz w:val="24"/>
        </w:rPr>
        <w:t>个不同的部位，用尺量检查。。</w:t>
      </w:r>
    </w:p>
    <w:p>
      <w:pPr>
        <w:spacing w:line="360" w:lineRule="auto"/>
        <w:ind w:left="2" w:leftChars="1" w:firstLine="480" w:firstLineChars="200"/>
        <w:jc w:val="center"/>
        <w:rPr>
          <w:bCs/>
          <w:sz w:val="24"/>
        </w:rPr>
      </w:pPr>
      <w:r>
        <w:rPr>
          <w:rFonts w:hint="eastAsia"/>
          <w:bCs/>
          <w:sz w:val="24"/>
        </w:rPr>
        <w:t>Ⅱ  一般项目</w:t>
      </w:r>
    </w:p>
    <w:p>
      <w:pPr>
        <w:spacing w:line="360" w:lineRule="auto"/>
        <w:ind w:left="2" w:leftChars="1" w:firstLine="480" w:firstLineChars="200"/>
        <w:rPr>
          <w:color w:val="000000"/>
          <w:sz w:val="24"/>
        </w:rPr>
      </w:pPr>
      <w:r>
        <w:rPr>
          <w:rFonts w:hint="eastAsia"/>
          <w:color w:val="000000"/>
          <w:sz w:val="24"/>
        </w:rPr>
        <w:t>2  砂浆保护层表面的裂纹宽度不应大于</w:t>
      </w:r>
      <w:r>
        <w:rPr>
          <w:color w:val="000000"/>
          <w:sz w:val="24"/>
        </w:rPr>
        <w:t>1</w:t>
      </w:r>
      <w:r>
        <w:rPr>
          <w:rFonts w:hint="eastAsia"/>
          <w:color w:val="000000"/>
          <w:sz w:val="24"/>
        </w:rPr>
        <w:t xml:space="preserve"> </w:t>
      </w:r>
      <w:r>
        <w:rPr>
          <w:color w:val="000000"/>
          <w:sz w:val="24"/>
        </w:rPr>
        <w:t>mm</w:t>
      </w:r>
      <w:r>
        <w:rPr>
          <w:rFonts w:hint="eastAsia"/>
          <w:color w:val="000000"/>
          <w:sz w:val="24"/>
        </w:rPr>
        <w:t>，且</w:t>
      </w:r>
      <w:r>
        <w:rPr>
          <w:color w:val="000000"/>
          <w:sz w:val="24"/>
        </w:rPr>
        <w:t>1</w:t>
      </w:r>
      <w:r>
        <w:rPr>
          <w:rFonts w:hint="eastAsia"/>
          <w:color w:val="000000"/>
          <w:sz w:val="24"/>
        </w:rPr>
        <w:t xml:space="preserve"> </w:t>
      </w:r>
      <w:r>
        <w:rPr>
          <w:color w:val="000000"/>
          <w:sz w:val="24"/>
        </w:rPr>
        <w:t>m</w:t>
      </w:r>
      <w:r>
        <w:rPr>
          <w:rFonts w:hint="eastAsia"/>
          <w:color w:val="000000"/>
          <w:sz w:val="24"/>
        </w:rPr>
        <w:t>长度内不得多于</w:t>
      </w:r>
      <w:r>
        <w:rPr>
          <w:color w:val="000000"/>
          <w:sz w:val="24"/>
        </w:rPr>
        <w:t>3</w:t>
      </w:r>
      <w:r>
        <w:rPr>
          <w:rFonts w:hint="eastAsia"/>
          <w:color w:val="000000"/>
          <w:sz w:val="24"/>
        </w:rPr>
        <w:t>条。</w:t>
      </w:r>
    </w:p>
    <w:p>
      <w:pPr>
        <w:spacing w:line="360" w:lineRule="auto"/>
        <w:ind w:left="2" w:leftChars="1" w:firstLine="480" w:firstLineChars="200"/>
        <w:rPr>
          <w:color w:val="000000"/>
          <w:sz w:val="24"/>
        </w:rPr>
      </w:pPr>
      <w:r>
        <w:rPr>
          <w:rFonts w:hint="eastAsia"/>
          <w:color w:val="000000"/>
          <w:sz w:val="24"/>
        </w:rPr>
        <w:t>检查数量：按同类构件基数抽查</w:t>
      </w:r>
      <w:r>
        <w:rPr>
          <w:color w:val="000000"/>
          <w:sz w:val="24"/>
        </w:rPr>
        <w:t>10</w:t>
      </w:r>
      <w:r>
        <w:rPr>
          <w:rFonts w:hint="eastAsia"/>
          <w:color w:val="000000"/>
          <w:sz w:val="24"/>
        </w:rPr>
        <w:t>％，且均不应少于</w:t>
      </w:r>
      <w:r>
        <w:rPr>
          <w:color w:val="000000"/>
          <w:sz w:val="24"/>
        </w:rPr>
        <w:t>3</w:t>
      </w:r>
      <w:r>
        <w:rPr>
          <w:rFonts w:hint="eastAsia"/>
          <w:color w:val="000000"/>
          <w:sz w:val="24"/>
        </w:rPr>
        <w:t>件。</w:t>
      </w:r>
    </w:p>
    <w:p>
      <w:pPr>
        <w:spacing w:line="360" w:lineRule="auto"/>
        <w:ind w:left="2" w:leftChars="1" w:firstLine="480" w:firstLineChars="200"/>
        <w:rPr>
          <w:rFonts w:eastAsia="楷体"/>
          <w:bCs/>
          <w:color w:val="000000"/>
          <w:sz w:val="24"/>
        </w:rPr>
      </w:pPr>
      <w:r>
        <w:rPr>
          <w:rFonts w:hint="eastAsia"/>
          <w:color w:val="000000"/>
          <w:sz w:val="24"/>
        </w:rPr>
        <w:t>检验方法：直观和用尺量检查。</w:t>
      </w:r>
    </w:p>
    <w:p>
      <w:pPr>
        <w:spacing w:before="156" w:beforeLines="50" w:line="360" w:lineRule="auto"/>
        <w:rPr>
          <w:rFonts w:ascii="宋体" w:hAnsi="宋体" w:cs="宋体"/>
          <w:sz w:val="28"/>
          <w:szCs w:val="28"/>
        </w:rPr>
      </w:pPr>
      <w:r>
        <w:rPr>
          <w:b/>
          <w:color w:val="000000"/>
          <w:sz w:val="24"/>
        </w:rPr>
        <w:t xml:space="preserve">12.3.5  </w:t>
      </w:r>
      <w:r>
        <w:rPr>
          <w:rFonts w:hint="eastAsia"/>
          <w:color w:val="000000"/>
          <w:sz w:val="24"/>
        </w:rPr>
        <w:t>工程竣工验收全部完成并合格后，建设单位应将所有建筑钢筋混凝土结构防火保护工程的验收文件存档备案。</w:t>
      </w:r>
      <w:r>
        <w:rPr>
          <w:rFonts w:hint="eastAsia" w:ascii="宋体" w:hAnsi="宋体" w:cs="宋体"/>
          <w:kern w:val="0"/>
          <w:sz w:val="28"/>
          <w:szCs w:val="28"/>
        </w:rPr>
        <w:br w:type="page"/>
      </w:r>
      <w:bookmarkEnd w:id="206"/>
      <w:bookmarkEnd w:id="207"/>
      <w:bookmarkEnd w:id="259"/>
      <w:bookmarkStart w:id="275" w:name="_Toc58101104"/>
      <w:bookmarkStart w:id="276" w:name="_Toc278520105"/>
      <w:bookmarkStart w:id="277" w:name="_Toc57798645"/>
      <w:bookmarkStart w:id="278" w:name="_Toc278744234"/>
    </w:p>
    <w:p>
      <w:pPr>
        <w:pStyle w:val="2"/>
      </w:pPr>
      <w:bookmarkStart w:id="279" w:name="_Toc9393"/>
      <w:bookmarkStart w:id="280" w:name="_Toc3175"/>
      <w:bookmarkStart w:id="281" w:name="_Toc13863"/>
      <w:bookmarkStart w:id="282" w:name="_Toc10907"/>
      <w:bookmarkStart w:id="283" w:name="_Toc124954994"/>
      <w:bookmarkStart w:id="284" w:name="_Toc24706"/>
      <w:bookmarkStart w:id="285" w:name="_Toc123894313"/>
      <w:r>
        <w:t>附录</w:t>
      </w:r>
      <w:r>
        <w:rPr>
          <w:rFonts w:hint="eastAsia"/>
        </w:rPr>
        <w:t>A</w:t>
      </w:r>
      <w:r>
        <w:t xml:space="preserve"> </w:t>
      </w:r>
      <w:r>
        <w:rPr>
          <w:rFonts w:hint="eastAsia"/>
        </w:rPr>
        <w:t xml:space="preserve"> 普通混凝土构件矩形截面温度场简化计算方法</w:t>
      </w:r>
      <w:bookmarkEnd w:id="279"/>
      <w:bookmarkEnd w:id="280"/>
      <w:bookmarkEnd w:id="281"/>
      <w:bookmarkEnd w:id="282"/>
      <w:bookmarkEnd w:id="283"/>
      <w:bookmarkEnd w:id="284"/>
    </w:p>
    <w:p>
      <w:pPr>
        <w:spacing w:line="300" w:lineRule="auto"/>
        <w:rPr>
          <w:sz w:val="24"/>
        </w:rPr>
      </w:pPr>
      <w:r>
        <w:rPr>
          <w:b/>
          <w:bCs/>
          <w:color w:val="000000"/>
          <w:sz w:val="24"/>
        </w:rPr>
        <w:t>A.0.1</w:t>
      </w:r>
      <w:r>
        <w:rPr>
          <w:color w:val="000000"/>
          <w:sz w:val="24"/>
        </w:rPr>
        <w:t xml:space="preserve"> </w:t>
      </w:r>
      <w:r>
        <w:rPr>
          <w:rFonts w:hint="eastAsia"/>
          <w:color w:val="000000"/>
          <w:sz w:val="24"/>
        </w:rPr>
        <w:t xml:space="preserve"> 在</w:t>
      </w:r>
      <w:r>
        <w:rPr>
          <w:sz w:val="24"/>
        </w:rPr>
        <w:t>标准火灾</w:t>
      </w:r>
      <w:r>
        <w:rPr>
          <w:rFonts w:hint="eastAsia"/>
          <w:sz w:val="24"/>
        </w:rPr>
        <w:t>（式（</w:t>
      </w:r>
      <w:r>
        <w:rPr>
          <w:sz w:val="24"/>
        </w:rPr>
        <w:t>3.1.4-1</w:t>
      </w:r>
      <w:r>
        <w:rPr>
          <w:rFonts w:hint="eastAsia"/>
          <w:sz w:val="24"/>
        </w:rPr>
        <w:t>））作用</w:t>
      </w:r>
      <w:r>
        <w:rPr>
          <w:sz w:val="24"/>
        </w:rPr>
        <w:t>下</w:t>
      </w:r>
      <w:r>
        <w:rPr>
          <w:rFonts w:hint="eastAsia"/>
          <w:sz w:val="24"/>
        </w:rPr>
        <w:t>，</w:t>
      </w:r>
      <w:r>
        <w:rPr>
          <w:sz w:val="24"/>
        </w:rPr>
        <w:t>矩形截面普通混凝土</w:t>
      </w:r>
      <w:r>
        <w:rPr>
          <w:rFonts w:hint="eastAsia"/>
          <w:sz w:val="24"/>
        </w:rPr>
        <w:t>板、墙、梁、柱</w:t>
      </w:r>
      <w:r>
        <w:rPr>
          <w:sz w:val="24"/>
        </w:rPr>
        <w:t>构件</w:t>
      </w:r>
      <w:r>
        <w:rPr>
          <w:rFonts w:hint="eastAsia"/>
          <w:sz w:val="24"/>
        </w:rPr>
        <w:t>的截面温度</w:t>
      </w:r>
      <w:r>
        <w:rPr>
          <w:sz w:val="24"/>
        </w:rPr>
        <w:t>，</w:t>
      </w:r>
      <w:r>
        <w:rPr>
          <w:rFonts w:hint="eastAsia"/>
          <w:sz w:val="24"/>
        </w:rPr>
        <w:t>可根据不同受火边界形成的一维、二维传热计算分区（图</w:t>
      </w:r>
      <w:r>
        <w:rPr>
          <w:sz w:val="24"/>
        </w:rPr>
        <w:t>A.0.1</w:t>
      </w:r>
      <w:r>
        <w:rPr>
          <w:rFonts w:hint="eastAsia"/>
          <w:sz w:val="24"/>
        </w:rPr>
        <w:t>），分别按本附录A.0.</w:t>
      </w:r>
      <w:r>
        <w:rPr>
          <w:sz w:val="24"/>
        </w:rPr>
        <w:t>2</w:t>
      </w:r>
      <w:r>
        <w:rPr>
          <w:rFonts w:hint="eastAsia"/>
          <w:sz w:val="24"/>
        </w:rPr>
        <w:t>条和</w:t>
      </w:r>
      <w:r>
        <w:rPr>
          <w:sz w:val="24"/>
        </w:rPr>
        <w:t>A.0.3</w:t>
      </w:r>
      <w:r>
        <w:rPr>
          <w:rFonts w:hint="eastAsia"/>
          <w:sz w:val="24"/>
        </w:rPr>
        <w:t>条确定</w:t>
      </w:r>
      <w:r>
        <w:rPr>
          <w:sz w:val="24"/>
        </w:rPr>
        <w:t>。</w:t>
      </w:r>
    </w:p>
    <w:tbl>
      <w:tblPr>
        <w:tblStyle w:val="84"/>
        <w:tblW w:w="5000" w:type="pct"/>
        <w:tblInd w:w="0" w:type="dxa"/>
        <w:tblLayout w:type="autofit"/>
        <w:tblCellMar>
          <w:top w:w="0" w:type="dxa"/>
          <w:left w:w="108" w:type="dxa"/>
          <w:bottom w:w="0" w:type="dxa"/>
          <w:right w:w="108" w:type="dxa"/>
        </w:tblCellMar>
      </w:tblPr>
      <w:tblGrid>
        <w:gridCol w:w="2860"/>
        <w:gridCol w:w="2799"/>
        <w:gridCol w:w="2863"/>
      </w:tblGrid>
      <w:tr>
        <w:tblPrEx>
          <w:tblCellMar>
            <w:top w:w="0" w:type="dxa"/>
            <w:left w:w="108" w:type="dxa"/>
            <w:bottom w:w="0" w:type="dxa"/>
            <w:right w:w="108" w:type="dxa"/>
          </w:tblCellMar>
        </w:tblPrEx>
        <w:trPr>
          <w:trHeight w:val="3061" w:hRule="atLeast"/>
        </w:trPr>
        <w:tc>
          <w:tcPr>
            <w:tcW w:w="1678" w:type="pct"/>
            <w:shd w:val="clear" w:color="auto" w:fill="auto"/>
            <w:vAlign w:val="bottom"/>
          </w:tcPr>
          <w:p>
            <w:pPr>
              <w:spacing w:line="300" w:lineRule="auto"/>
              <w:jc w:val="center"/>
              <w:rPr>
                <w:rFonts w:ascii="等线" w:hAnsi="等线" w:eastAsia="等线"/>
                <w:b/>
                <w:bCs/>
                <w:szCs w:val="21"/>
              </w:rPr>
            </w:pPr>
            <w:r>
              <w:rPr>
                <w:rFonts w:ascii="等线" w:hAnsi="等线" w:eastAsia="等线"/>
                <w:b w:val="0"/>
                <w:bCs w:val="0"/>
                <w:szCs w:val="21"/>
              </w:rPr>
              <mc:AlternateContent>
                <mc:Choice Requires="wpg">
                  <w:drawing>
                    <wp:inline distT="0" distB="0" distL="114300" distR="114300">
                      <wp:extent cx="1056005" cy="1648460"/>
                      <wp:effectExtent l="0" t="0" r="0" b="0"/>
                      <wp:docPr id="74" name="组合 14"/>
                      <wp:cNvGraphicFramePr/>
                      <a:graphic xmlns:a="http://schemas.openxmlformats.org/drawingml/2006/main">
                        <a:graphicData uri="http://schemas.microsoft.com/office/word/2010/wordprocessingGroup">
                          <wpg:wgp>
                            <wpg:cNvGrpSpPr/>
                            <wpg:grpSpPr>
                              <a:xfrm>
                                <a:off x="0" y="0"/>
                                <a:ext cx="1056005" cy="1648460"/>
                                <a:chOff x="0" y="0"/>
                                <a:chExt cx="10560" cy="16490"/>
                              </a:xfrm>
                            </wpg:grpSpPr>
                            <wpg:grpSp>
                              <wpg:cNvPr id="67" name="组合 737"/>
                              <wpg:cNvGrpSpPr/>
                              <wpg:grpSpPr>
                                <a:xfrm>
                                  <a:off x="0" y="0"/>
                                  <a:ext cx="10560" cy="16490"/>
                                  <a:chOff x="0" y="0"/>
                                  <a:chExt cx="10560" cy="16491"/>
                                </a:xfrm>
                              </wpg:grpSpPr>
                              <wps:wsp>
                                <wps:cNvPr id="1" name="文本框 126"/>
                                <wps:cNvSpPr txBox="1"/>
                                <wps:spPr>
                                  <a:xfrm>
                                    <a:off x="0" y="3377"/>
                                    <a:ext cx="2648" cy="7201"/>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wps:txbx>
                                <wps:bodyPr upright="1">
                                  <a:spAutoFit/>
                                </wps:bodyPr>
                              </wps:wsp>
                              <wps:wsp>
                                <wps:cNvPr id="5" name="文本框 126"/>
                                <wps:cNvSpPr txBox="1"/>
                                <wps:spPr>
                                  <a:xfrm>
                                    <a:off x="8179" y="3232"/>
                                    <a:ext cx="2381" cy="7201"/>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背火面</w:t>
                                      </w:r>
                                    </w:p>
                                  </w:txbxContent>
                                </wps:txbx>
                                <wps:bodyPr upright="1">
                                  <a:spAutoFit/>
                                </wps:bodyPr>
                              </wps:wsp>
                              <wpg:grpSp>
                                <wpg:cNvPr id="62" name="组合 740"/>
                                <wpg:cNvGrpSpPr/>
                                <wpg:grpSpPr>
                                  <a:xfrm rot="5400000">
                                    <a:off x="-1061" y="3492"/>
                                    <a:ext cx="13557" cy="6573"/>
                                    <a:chOff x="-1060" y="3492"/>
                                    <a:chExt cx="13557" cy="6572"/>
                                  </a:xfrm>
                                </wpg:grpSpPr>
                                <wps:wsp>
                                  <wps:cNvPr id="6" name="上箭头 6"/>
                                  <wps:cNvSpPr/>
                                  <wps:spPr>
                                    <a:xfrm>
                                      <a:off x="5197" y="8543"/>
                                      <a:ext cx="1512" cy="1522"/>
                                    </a:xfrm>
                                    <a:prstGeom prst="upArrow">
                                      <a:avLst>
                                        <a:gd name="adj1" fmla="val 50000"/>
                                        <a:gd name="adj2" fmla="val 50013"/>
                                      </a:avLst>
                                    </a:prstGeom>
                                    <a:solidFill>
                                      <a:srgbClr val="7F7F7F"/>
                                    </a:solidFill>
                                    <a:ln w="12700">
                                      <a:noFill/>
                                    </a:ln>
                                  </wps:spPr>
                                  <wps:bodyPr anchor="ctr" anchorCtr="0" upright="1"/>
                                </wps:wsp>
                                <wps:wsp>
                                  <wps:cNvPr id="7" name="直接连接符 742"/>
                                  <wps:cNvCnPr/>
                                  <wps:spPr>
                                    <a:xfrm flipV="1">
                                      <a:off x="-523" y="3886"/>
                                      <a:ext cx="12435" cy="6"/>
                                    </a:xfrm>
                                    <a:prstGeom prst="line">
                                      <a:avLst/>
                                    </a:prstGeom>
                                    <a:ln w="12700" cap="flat" cmpd="sng">
                                      <a:solidFill>
                                        <a:srgbClr val="000000"/>
                                      </a:solidFill>
                                      <a:prstDash val="solid"/>
                                      <a:miter/>
                                      <a:headEnd type="none" w="med" len="med"/>
                                      <a:tailEnd type="none" w="med" len="med"/>
                                    </a:ln>
                                  </wps:spPr>
                                  <wps:bodyPr/>
                                </wps:wsp>
                                <wps:wsp>
                                  <wps:cNvPr id="8" name="直接连接符 743"/>
                                  <wps:cNvCnPr/>
                                  <wps:spPr>
                                    <a:xfrm flipV="1">
                                      <a:off x="-523" y="8166"/>
                                      <a:ext cx="12435" cy="5"/>
                                    </a:xfrm>
                                    <a:prstGeom prst="line">
                                      <a:avLst/>
                                    </a:prstGeom>
                                    <a:ln w="12700" cap="flat" cmpd="sng">
                                      <a:solidFill>
                                        <a:srgbClr val="000000"/>
                                      </a:solidFill>
                                      <a:prstDash val="solid"/>
                                      <a:miter/>
                                      <a:headEnd type="none" w="med" len="med"/>
                                      <a:tailEnd type="none" w="med" len="med"/>
                                    </a:ln>
                                  </wps:spPr>
                                  <wps:bodyPr/>
                                </wps:wsp>
                                <wps:wsp>
                                  <wps:cNvPr id="13" name="直接连接符 744"/>
                                  <wps:cNvCnPr/>
                                  <wps:spPr>
                                    <a:xfrm>
                                      <a:off x="-523" y="3493"/>
                                      <a:ext cx="0" cy="2340"/>
                                    </a:xfrm>
                                    <a:prstGeom prst="line">
                                      <a:avLst/>
                                    </a:prstGeom>
                                    <a:ln w="9525" cap="flat" cmpd="sng">
                                      <a:solidFill>
                                        <a:srgbClr val="000000"/>
                                      </a:solidFill>
                                      <a:prstDash val="solid"/>
                                      <a:miter/>
                                      <a:headEnd type="none" w="med" len="med"/>
                                      <a:tailEnd type="none" w="med" len="med"/>
                                    </a:ln>
                                  </wps:spPr>
                                  <wps:bodyPr/>
                                </wps:wsp>
                                <wps:wsp>
                                  <wps:cNvPr id="17" name="直接连接符 745"/>
                                  <wps:cNvCnPr/>
                                  <wps:spPr>
                                    <a:xfrm rot="1080000">
                                      <a:off x="-598" y="5918"/>
                                      <a:ext cx="611" cy="0"/>
                                    </a:xfrm>
                                    <a:prstGeom prst="line">
                                      <a:avLst/>
                                    </a:prstGeom>
                                    <a:ln w="9525" cap="flat" cmpd="sng">
                                      <a:solidFill>
                                        <a:srgbClr val="000000"/>
                                      </a:solidFill>
                                      <a:prstDash val="solid"/>
                                      <a:miter/>
                                      <a:headEnd type="none" w="med" len="med"/>
                                      <a:tailEnd type="none" w="med" len="med"/>
                                    </a:ln>
                                  </wps:spPr>
                                  <wps:bodyPr/>
                                </wps:wsp>
                                <wps:wsp>
                                  <wps:cNvPr id="18" name="直接连接符 746"/>
                                  <wps:cNvCnPr/>
                                  <wps:spPr>
                                    <a:xfrm>
                                      <a:off x="-1045" y="6019"/>
                                      <a:ext cx="1044" cy="0"/>
                                    </a:xfrm>
                                    <a:prstGeom prst="line">
                                      <a:avLst/>
                                    </a:prstGeom>
                                    <a:ln w="9525" cap="flat" cmpd="sng">
                                      <a:solidFill>
                                        <a:srgbClr val="000000"/>
                                      </a:solidFill>
                                      <a:prstDash val="solid"/>
                                      <a:miter/>
                                      <a:headEnd type="none" w="med" len="med"/>
                                      <a:tailEnd type="none" w="med" len="med"/>
                                    </a:ln>
                                  </wps:spPr>
                                  <wps:bodyPr/>
                                </wps:wsp>
                                <wps:wsp>
                                  <wps:cNvPr id="19" name="直接连接符 747"/>
                                  <wps:cNvCnPr/>
                                  <wps:spPr>
                                    <a:xfrm>
                                      <a:off x="-523" y="6233"/>
                                      <a:ext cx="0" cy="2340"/>
                                    </a:xfrm>
                                    <a:prstGeom prst="line">
                                      <a:avLst/>
                                    </a:prstGeom>
                                    <a:ln w="9525" cap="flat" cmpd="sng">
                                      <a:solidFill>
                                        <a:srgbClr val="000000"/>
                                      </a:solidFill>
                                      <a:prstDash val="solid"/>
                                      <a:miter/>
                                      <a:headEnd type="none" w="med" len="med"/>
                                      <a:tailEnd type="none" w="med" len="med"/>
                                    </a:ln>
                                  </wps:spPr>
                                  <wps:bodyPr/>
                                </wps:wsp>
                                <wps:wsp>
                                  <wps:cNvPr id="21" name="直接连接符 748"/>
                                  <wps:cNvCnPr/>
                                  <wps:spPr>
                                    <a:xfrm rot="1080000">
                                      <a:off x="-1060" y="6120"/>
                                      <a:ext cx="612" cy="0"/>
                                    </a:xfrm>
                                    <a:prstGeom prst="line">
                                      <a:avLst/>
                                    </a:prstGeom>
                                    <a:ln w="9525" cap="flat" cmpd="sng">
                                      <a:solidFill>
                                        <a:srgbClr val="000000"/>
                                      </a:solidFill>
                                      <a:prstDash val="solid"/>
                                      <a:miter/>
                                      <a:headEnd type="none" w="med" len="med"/>
                                      <a:tailEnd type="none" w="med" len="med"/>
                                    </a:ln>
                                  </wps:spPr>
                                  <wps:bodyPr/>
                                </wps:wsp>
                                <wps:wsp>
                                  <wps:cNvPr id="22" name="直接连接符 749"/>
                                  <wps:cNvCnPr/>
                                  <wps:spPr>
                                    <a:xfrm>
                                      <a:off x="11959" y="3492"/>
                                      <a:ext cx="0" cy="2340"/>
                                    </a:xfrm>
                                    <a:prstGeom prst="line">
                                      <a:avLst/>
                                    </a:prstGeom>
                                    <a:ln w="9525" cap="flat" cmpd="sng">
                                      <a:solidFill>
                                        <a:srgbClr val="000000"/>
                                      </a:solidFill>
                                      <a:prstDash val="solid"/>
                                      <a:miter/>
                                      <a:headEnd type="none" w="med" len="med"/>
                                      <a:tailEnd type="none" w="med" len="med"/>
                                    </a:ln>
                                  </wps:spPr>
                                  <wps:bodyPr/>
                                </wps:wsp>
                                <wps:wsp>
                                  <wps:cNvPr id="23" name="直接连接符 750"/>
                                  <wps:cNvCnPr/>
                                  <wps:spPr>
                                    <a:xfrm rot="1080000">
                                      <a:off x="11884" y="5917"/>
                                      <a:ext cx="612" cy="0"/>
                                    </a:xfrm>
                                    <a:prstGeom prst="line">
                                      <a:avLst/>
                                    </a:prstGeom>
                                    <a:ln w="9525" cap="flat" cmpd="sng">
                                      <a:solidFill>
                                        <a:srgbClr val="000000"/>
                                      </a:solidFill>
                                      <a:prstDash val="solid"/>
                                      <a:miter/>
                                      <a:headEnd type="none" w="med" len="med"/>
                                      <a:tailEnd type="none" w="med" len="med"/>
                                    </a:ln>
                                  </wps:spPr>
                                  <wps:bodyPr/>
                                </wps:wsp>
                                <wps:wsp>
                                  <wps:cNvPr id="24" name="直接连接符 751"/>
                                  <wps:cNvCnPr/>
                                  <wps:spPr>
                                    <a:xfrm>
                                      <a:off x="11437" y="6018"/>
                                      <a:ext cx="1044" cy="0"/>
                                    </a:xfrm>
                                    <a:prstGeom prst="line">
                                      <a:avLst/>
                                    </a:prstGeom>
                                    <a:ln w="9525" cap="flat" cmpd="sng">
                                      <a:solidFill>
                                        <a:srgbClr val="000000"/>
                                      </a:solidFill>
                                      <a:prstDash val="solid"/>
                                      <a:miter/>
                                      <a:headEnd type="none" w="med" len="med"/>
                                      <a:tailEnd type="none" w="med" len="med"/>
                                    </a:ln>
                                  </wps:spPr>
                                  <wps:bodyPr/>
                                </wps:wsp>
                                <wps:wsp>
                                  <wps:cNvPr id="25" name="直接连接符 752"/>
                                  <wps:cNvCnPr/>
                                  <wps:spPr>
                                    <a:xfrm>
                                      <a:off x="11959" y="6232"/>
                                      <a:ext cx="0" cy="2340"/>
                                    </a:xfrm>
                                    <a:prstGeom prst="line">
                                      <a:avLst/>
                                    </a:prstGeom>
                                    <a:ln w="9525" cap="flat" cmpd="sng">
                                      <a:solidFill>
                                        <a:srgbClr val="000000"/>
                                      </a:solidFill>
                                      <a:prstDash val="solid"/>
                                      <a:miter/>
                                      <a:headEnd type="none" w="med" len="med"/>
                                      <a:tailEnd type="none" w="med" len="med"/>
                                    </a:ln>
                                  </wps:spPr>
                                  <wps:bodyPr/>
                                </wps:wsp>
                                <wps:wsp>
                                  <wps:cNvPr id="26" name="直接连接符 753"/>
                                  <wps:cNvCnPr/>
                                  <wps:spPr>
                                    <a:xfrm rot="1080000">
                                      <a:off x="11422" y="6119"/>
                                      <a:ext cx="612" cy="0"/>
                                    </a:xfrm>
                                    <a:prstGeom prst="line">
                                      <a:avLst/>
                                    </a:prstGeom>
                                    <a:ln w="9525" cap="flat" cmpd="sng">
                                      <a:solidFill>
                                        <a:srgbClr val="000000"/>
                                      </a:solidFill>
                                      <a:prstDash val="solid"/>
                                      <a:miter/>
                                      <a:headEnd type="none" w="med" len="med"/>
                                      <a:tailEnd type="none" w="med" len="med"/>
                                    </a:ln>
                                  </wps:spPr>
                                  <wps:bodyPr/>
                                </wps:wsp>
                                <wps:wsp>
                                  <wps:cNvPr id="27" name="直接连接符 107"/>
                                  <wps:cNvCnPr/>
                                  <wps:spPr>
                                    <a:xfrm>
                                      <a:off x="26" y="3958"/>
                                      <a:ext cx="0" cy="4176"/>
                                    </a:xfrm>
                                    <a:prstGeom prst="line">
                                      <a:avLst/>
                                    </a:prstGeom>
                                    <a:ln w="3175" cap="flat" cmpd="sng">
                                      <a:solidFill>
                                        <a:srgbClr val="AFABAB"/>
                                      </a:solidFill>
                                      <a:prstDash val="solid"/>
                                      <a:miter/>
                                      <a:headEnd type="none" w="med" len="med"/>
                                      <a:tailEnd type="none" w="med" len="med"/>
                                    </a:ln>
                                  </wps:spPr>
                                  <wps:bodyPr/>
                                </wps:wsp>
                                <wps:wsp>
                                  <wps:cNvPr id="28" name="直接连接符 108"/>
                                  <wps:cNvCnPr/>
                                  <wps:spPr>
                                    <a:xfrm>
                                      <a:off x="386" y="3958"/>
                                      <a:ext cx="0" cy="4176"/>
                                    </a:xfrm>
                                    <a:prstGeom prst="line">
                                      <a:avLst/>
                                    </a:prstGeom>
                                    <a:ln w="3175" cap="flat" cmpd="sng">
                                      <a:solidFill>
                                        <a:srgbClr val="AFABAB"/>
                                      </a:solidFill>
                                      <a:prstDash val="solid"/>
                                      <a:miter/>
                                      <a:headEnd type="none" w="med" len="med"/>
                                      <a:tailEnd type="none" w="med" len="med"/>
                                    </a:ln>
                                  </wps:spPr>
                                  <wps:bodyPr/>
                                </wps:wsp>
                                <wps:wsp>
                                  <wps:cNvPr id="29" name="直接连接符 109"/>
                                  <wps:cNvCnPr/>
                                  <wps:spPr>
                                    <a:xfrm>
                                      <a:off x="746" y="3958"/>
                                      <a:ext cx="0" cy="4176"/>
                                    </a:xfrm>
                                    <a:prstGeom prst="line">
                                      <a:avLst/>
                                    </a:prstGeom>
                                    <a:ln w="3175" cap="flat" cmpd="sng">
                                      <a:solidFill>
                                        <a:srgbClr val="AFABAB"/>
                                      </a:solidFill>
                                      <a:prstDash val="solid"/>
                                      <a:miter/>
                                      <a:headEnd type="none" w="med" len="med"/>
                                      <a:tailEnd type="none" w="med" len="med"/>
                                    </a:ln>
                                  </wps:spPr>
                                  <wps:bodyPr/>
                                </wps:wsp>
                                <wps:wsp>
                                  <wps:cNvPr id="30" name="直接连接符 110"/>
                                  <wps:cNvCnPr/>
                                  <wps:spPr>
                                    <a:xfrm>
                                      <a:off x="1106" y="3958"/>
                                      <a:ext cx="0" cy="4176"/>
                                    </a:xfrm>
                                    <a:prstGeom prst="line">
                                      <a:avLst/>
                                    </a:prstGeom>
                                    <a:ln w="3175" cap="flat" cmpd="sng">
                                      <a:solidFill>
                                        <a:srgbClr val="AFABAB"/>
                                      </a:solidFill>
                                      <a:prstDash val="solid"/>
                                      <a:miter/>
                                      <a:headEnd type="none" w="med" len="med"/>
                                      <a:tailEnd type="none" w="med" len="med"/>
                                    </a:ln>
                                  </wps:spPr>
                                  <wps:bodyPr/>
                                </wps:wsp>
                                <wps:wsp>
                                  <wps:cNvPr id="31" name="直接连接符 111"/>
                                  <wps:cNvCnPr/>
                                  <wps:spPr>
                                    <a:xfrm>
                                      <a:off x="1466" y="3958"/>
                                      <a:ext cx="0" cy="4176"/>
                                    </a:xfrm>
                                    <a:prstGeom prst="line">
                                      <a:avLst/>
                                    </a:prstGeom>
                                    <a:ln w="3175" cap="flat" cmpd="sng">
                                      <a:solidFill>
                                        <a:srgbClr val="AFABAB"/>
                                      </a:solidFill>
                                      <a:prstDash val="solid"/>
                                      <a:miter/>
                                      <a:headEnd type="none" w="med" len="med"/>
                                      <a:tailEnd type="none" w="med" len="med"/>
                                    </a:ln>
                                  </wps:spPr>
                                  <wps:bodyPr/>
                                </wps:wsp>
                                <wps:wsp>
                                  <wps:cNvPr id="32" name="直接连接符 112"/>
                                  <wps:cNvCnPr/>
                                  <wps:spPr>
                                    <a:xfrm>
                                      <a:off x="1826" y="3958"/>
                                      <a:ext cx="0" cy="4176"/>
                                    </a:xfrm>
                                    <a:prstGeom prst="line">
                                      <a:avLst/>
                                    </a:prstGeom>
                                    <a:ln w="3175" cap="flat" cmpd="sng">
                                      <a:solidFill>
                                        <a:srgbClr val="AFABAB"/>
                                      </a:solidFill>
                                      <a:prstDash val="solid"/>
                                      <a:miter/>
                                      <a:headEnd type="none" w="med" len="med"/>
                                      <a:tailEnd type="none" w="med" len="med"/>
                                    </a:ln>
                                  </wps:spPr>
                                  <wps:bodyPr/>
                                </wps:wsp>
                                <wps:wsp>
                                  <wps:cNvPr id="33" name="直接连接符 113"/>
                                  <wps:cNvCnPr/>
                                  <wps:spPr>
                                    <a:xfrm>
                                      <a:off x="2186" y="3958"/>
                                      <a:ext cx="0" cy="4176"/>
                                    </a:xfrm>
                                    <a:prstGeom prst="line">
                                      <a:avLst/>
                                    </a:prstGeom>
                                    <a:ln w="3175" cap="flat" cmpd="sng">
                                      <a:solidFill>
                                        <a:srgbClr val="AFABAB"/>
                                      </a:solidFill>
                                      <a:prstDash val="solid"/>
                                      <a:miter/>
                                      <a:headEnd type="none" w="med" len="med"/>
                                      <a:tailEnd type="none" w="med" len="med"/>
                                    </a:ln>
                                  </wps:spPr>
                                  <wps:bodyPr/>
                                </wps:wsp>
                                <wps:wsp>
                                  <wps:cNvPr id="34" name="直接连接符 114"/>
                                  <wps:cNvCnPr/>
                                  <wps:spPr>
                                    <a:xfrm>
                                      <a:off x="2521" y="3958"/>
                                      <a:ext cx="0" cy="4176"/>
                                    </a:xfrm>
                                    <a:prstGeom prst="line">
                                      <a:avLst/>
                                    </a:prstGeom>
                                    <a:ln w="3175" cap="flat" cmpd="sng">
                                      <a:solidFill>
                                        <a:srgbClr val="AFABAB"/>
                                      </a:solidFill>
                                      <a:prstDash val="solid"/>
                                      <a:miter/>
                                      <a:headEnd type="none" w="med" len="med"/>
                                      <a:tailEnd type="none" w="med" len="med"/>
                                    </a:ln>
                                  </wps:spPr>
                                  <wps:bodyPr/>
                                </wps:wsp>
                                <wps:wsp>
                                  <wps:cNvPr id="35" name="直接连接符 115"/>
                                  <wps:cNvCnPr/>
                                  <wps:spPr>
                                    <a:xfrm>
                                      <a:off x="2881" y="3958"/>
                                      <a:ext cx="0" cy="4176"/>
                                    </a:xfrm>
                                    <a:prstGeom prst="line">
                                      <a:avLst/>
                                    </a:prstGeom>
                                    <a:ln w="3175" cap="flat" cmpd="sng">
                                      <a:solidFill>
                                        <a:srgbClr val="AFABAB"/>
                                      </a:solidFill>
                                      <a:prstDash val="solid"/>
                                      <a:miter/>
                                      <a:headEnd type="none" w="med" len="med"/>
                                      <a:tailEnd type="none" w="med" len="med"/>
                                    </a:ln>
                                  </wps:spPr>
                                  <wps:bodyPr/>
                                </wps:wsp>
                                <wps:wsp>
                                  <wps:cNvPr id="36" name="直接连接符 116"/>
                                  <wps:cNvCnPr/>
                                  <wps:spPr>
                                    <a:xfrm>
                                      <a:off x="3241" y="3958"/>
                                      <a:ext cx="0" cy="4176"/>
                                    </a:xfrm>
                                    <a:prstGeom prst="line">
                                      <a:avLst/>
                                    </a:prstGeom>
                                    <a:ln w="3175" cap="flat" cmpd="sng">
                                      <a:solidFill>
                                        <a:srgbClr val="AFABAB"/>
                                      </a:solidFill>
                                      <a:prstDash val="solid"/>
                                      <a:miter/>
                                      <a:headEnd type="none" w="med" len="med"/>
                                      <a:tailEnd type="none" w="med" len="med"/>
                                    </a:ln>
                                  </wps:spPr>
                                  <wps:bodyPr/>
                                </wps:wsp>
                                <wps:wsp>
                                  <wps:cNvPr id="37" name="直接连接符 117"/>
                                  <wps:cNvCnPr/>
                                  <wps:spPr>
                                    <a:xfrm>
                                      <a:off x="3601" y="3958"/>
                                      <a:ext cx="0" cy="4176"/>
                                    </a:xfrm>
                                    <a:prstGeom prst="line">
                                      <a:avLst/>
                                    </a:prstGeom>
                                    <a:ln w="3175" cap="flat" cmpd="sng">
                                      <a:solidFill>
                                        <a:srgbClr val="AFABAB"/>
                                      </a:solidFill>
                                      <a:prstDash val="solid"/>
                                      <a:miter/>
                                      <a:headEnd type="none" w="med" len="med"/>
                                      <a:tailEnd type="none" w="med" len="med"/>
                                    </a:ln>
                                  </wps:spPr>
                                  <wps:bodyPr/>
                                </wps:wsp>
                                <wps:wsp>
                                  <wps:cNvPr id="38" name="直接连接符 118"/>
                                  <wps:cNvCnPr/>
                                  <wps:spPr>
                                    <a:xfrm>
                                      <a:off x="3961" y="3958"/>
                                      <a:ext cx="0" cy="4176"/>
                                    </a:xfrm>
                                    <a:prstGeom prst="line">
                                      <a:avLst/>
                                    </a:prstGeom>
                                    <a:ln w="3175" cap="flat" cmpd="sng">
                                      <a:solidFill>
                                        <a:srgbClr val="AFABAB"/>
                                      </a:solidFill>
                                      <a:prstDash val="solid"/>
                                      <a:miter/>
                                      <a:headEnd type="none" w="med" len="med"/>
                                      <a:tailEnd type="none" w="med" len="med"/>
                                    </a:ln>
                                  </wps:spPr>
                                  <wps:bodyPr/>
                                </wps:wsp>
                                <wps:wsp>
                                  <wps:cNvPr id="39" name="直接连接符 119"/>
                                  <wps:cNvCnPr/>
                                  <wps:spPr>
                                    <a:xfrm>
                                      <a:off x="4321" y="3958"/>
                                      <a:ext cx="0" cy="4176"/>
                                    </a:xfrm>
                                    <a:prstGeom prst="line">
                                      <a:avLst/>
                                    </a:prstGeom>
                                    <a:ln w="3175" cap="flat" cmpd="sng">
                                      <a:solidFill>
                                        <a:srgbClr val="AFABAB"/>
                                      </a:solidFill>
                                      <a:prstDash val="solid"/>
                                      <a:miter/>
                                      <a:headEnd type="none" w="med" len="med"/>
                                      <a:tailEnd type="none" w="med" len="med"/>
                                    </a:ln>
                                  </wps:spPr>
                                  <wps:bodyPr/>
                                </wps:wsp>
                                <wps:wsp>
                                  <wps:cNvPr id="40" name="直接连接符 120"/>
                                  <wps:cNvCnPr/>
                                  <wps:spPr>
                                    <a:xfrm>
                                      <a:off x="4681" y="3958"/>
                                      <a:ext cx="0" cy="4176"/>
                                    </a:xfrm>
                                    <a:prstGeom prst="line">
                                      <a:avLst/>
                                    </a:prstGeom>
                                    <a:ln w="3175" cap="flat" cmpd="sng">
                                      <a:solidFill>
                                        <a:srgbClr val="AFABAB"/>
                                      </a:solidFill>
                                      <a:prstDash val="solid"/>
                                      <a:miter/>
                                      <a:headEnd type="none" w="med" len="med"/>
                                      <a:tailEnd type="none" w="med" len="med"/>
                                    </a:ln>
                                  </wps:spPr>
                                  <wps:bodyPr/>
                                </wps:wsp>
                                <wps:wsp>
                                  <wps:cNvPr id="41" name="直接连接符 121"/>
                                  <wps:cNvCnPr/>
                                  <wps:spPr>
                                    <a:xfrm>
                                      <a:off x="5055" y="3958"/>
                                      <a:ext cx="0" cy="4176"/>
                                    </a:xfrm>
                                    <a:prstGeom prst="line">
                                      <a:avLst/>
                                    </a:prstGeom>
                                    <a:ln w="3175" cap="flat" cmpd="sng">
                                      <a:solidFill>
                                        <a:srgbClr val="AFABAB"/>
                                      </a:solidFill>
                                      <a:prstDash val="solid"/>
                                      <a:miter/>
                                      <a:headEnd type="none" w="med" len="med"/>
                                      <a:tailEnd type="none" w="med" len="med"/>
                                    </a:ln>
                                  </wps:spPr>
                                  <wps:bodyPr/>
                                </wps:wsp>
                                <wps:wsp>
                                  <wps:cNvPr id="42" name="直接连接符 122"/>
                                  <wps:cNvCnPr/>
                                  <wps:spPr>
                                    <a:xfrm>
                                      <a:off x="5415" y="3958"/>
                                      <a:ext cx="0" cy="4176"/>
                                    </a:xfrm>
                                    <a:prstGeom prst="line">
                                      <a:avLst/>
                                    </a:prstGeom>
                                    <a:ln w="3175" cap="flat" cmpd="sng">
                                      <a:solidFill>
                                        <a:srgbClr val="AFABAB"/>
                                      </a:solidFill>
                                      <a:prstDash val="solid"/>
                                      <a:miter/>
                                      <a:headEnd type="none" w="med" len="med"/>
                                      <a:tailEnd type="none" w="med" len="med"/>
                                    </a:ln>
                                  </wps:spPr>
                                  <wps:bodyPr/>
                                </wps:wsp>
                                <wps:wsp>
                                  <wps:cNvPr id="43" name="直接连接符 123"/>
                                  <wps:cNvCnPr/>
                                  <wps:spPr>
                                    <a:xfrm>
                                      <a:off x="5775" y="3958"/>
                                      <a:ext cx="0" cy="4176"/>
                                    </a:xfrm>
                                    <a:prstGeom prst="line">
                                      <a:avLst/>
                                    </a:prstGeom>
                                    <a:ln w="3175" cap="flat" cmpd="sng">
                                      <a:solidFill>
                                        <a:srgbClr val="AFABAB"/>
                                      </a:solidFill>
                                      <a:prstDash val="solid"/>
                                      <a:miter/>
                                      <a:headEnd type="none" w="med" len="med"/>
                                      <a:tailEnd type="none" w="med" len="med"/>
                                    </a:ln>
                                  </wps:spPr>
                                  <wps:bodyPr/>
                                </wps:wsp>
                                <wps:wsp>
                                  <wps:cNvPr id="44" name="直接连接符 124"/>
                                  <wps:cNvCnPr/>
                                  <wps:spPr>
                                    <a:xfrm>
                                      <a:off x="6135" y="3958"/>
                                      <a:ext cx="0" cy="4176"/>
                                    </a:xfrm>
                                    <a:prstGeom prst="line">
                                      <a:avLst/>
                                    </a:prstGeom>
                                    <a:ln w="3175" cap="flat" cmpd="sng">
                                      <a:solidFill>
                                        <a:srgbClr val="AFABAB"/>
                                      </a:solidFill>
                                      <a:prstDash val="solid"/>
                                      <a:miter/>
                                      <a:headEnd type="none" w="med" len="med"/>
                                      <a:tailEnd type="none" w="med" len="med"/>
                                    </a:ln>
                                  </wps:spPr>
                                  <wps:bodyPr/>
                                </wps:wsp>
                                <wps:wsp>
                                  <wps:cNvPr id="45" name="直接连接符 125"/>
                                  <wps:cNvCnPr/>
                                  <wps:spPr>
                                    <a:xfrm>
                                      <a:off x="6495" y="3958"/>
                                      <a:ext cx="0" cy="4176"/>
                                    </a:xfrm>
                                    <a:prstGeom prst="line">
                                      <a:avLst/>
                                    </a:prstGeom>
                                    <a:ln w="3175" cap="flat" cmpd="sng">
                                      <a:solidFill>
                                        <a:srgbClr val="AFABAB"/>
                                      </a:solidFill>
                                      <a:prstDash val="solid"/>
                                      <a:miter/>
                                      <a:headEnd type="none" w="med" len="med"/>
                                      <a:tailEnd type="none" w="med" len="med"/>
                                    </a:ln>
                                  </wps:spPr>
                                  <wps:bodyPr/>
                                </wps:wsp>
                                <wps:wsp>
                                  <wps:cNvPr id="46" name="直接连接符 126"/>
                                  <wps:cNvCnPr/>
                                  <wps:spPr>
                                    <a:xfrm>
                                      <a:off x="6855" y="3958"/>
                                      <a:ext cx="0" cy="4176"/>
                                    </a:xfrm>
                                    <a:prstGeom prst="line">
                                      <a:avLst/>
                                    </a:prstGeom>
                                    <a:ln w="3175" cap="flat" cmpd="sng">
                                      <a:solidFill>
                                        <a:srgbClr val="AFABAB"/>
                                      </a:solidFill>
                                      <a:prstDash val="solid"/>
                                      <a:miter/>
                                      <a:headEnd type="none" w="med" len="med"/>
                                      <a:tailEnd type="none" w="med" len="med"/>
                                    </a:ln>
                                  </wps:spPr>
                                  <wps:bodyPr/>
                                </wps:wsp>
                                <wps:wsp>
                                  <wps:cNvPr id="47" name="直接连接符 127"/>
                                  <wps:cNvCnPr/>
                                  <wps:spPr>
                                    <a:xfrm>
                                      <a:off x="7215" y="3958"/>
                                      <a:ext cx="0" cy="4176"/>
                                    </a:xfrm>
                                    <a:prstGeom prst="line">
                                      <a:avLst/>
                                    </a:prstGeom>
                                    <a:ln w="3175" cap="flat" cmpd="sng">
                                      <a:solidFill>
                                        <a:srgbClr val="AFABAB"/>
                                      </a:solidFill>
                                      <a:prstDash val="solid"/>
                                      <a:miter/>
                                      <a:headEnd type="none" w="med" len="med"/>
                                      <a:tailEnd type="none" w="med" len="med"/>
                                    </a:ln>
                                  </wps:spPr>
                                  <wps:bodyPr/>
                                </wps:wsp>
                                <wps:wsp>
                                  <wps:cNvPr id="50" name="直接连接符 807"/>
                                  <wps:cNvCnPr/>
                                  <wps:spPr>
                                    <a:xfrm>
                                      <a:off x="7550" y="3958"/>
                                      <a:ext cx="0" cy="4176"/>
                                    </a:xfrm>
                                    <a:prstGeom prst="line">
                                      <a:avLst/>
                                    </a:prstGeom>
                                    <a:ln w="3175" cap="flat" cmpd="sng">
                                      <a:solidFill>
                                        <a:srgbClr val="AFABAB"/>
                                      </a:solidFill>
                                      <a:prstDash val="solid"/>
                                      <a:miter/>
                                      <a:headEnd type="none" w="med" len="med"/>
                                      <a:tailEnd type="none" w="med" len="med"/>
                                    </a:ln>
                                  </wps:spPr>
                                  <wps:bodyPr/>
                                </wps:wsp>
                                <wps:wsp>
                                  <wps:cNvPr id="51" name="直接连接符 808"/>
                                  <wps:cNvCnPr/>
                                  <wps:spPr>
                                    <a:xfrm>
                                      <a:off x="7910" y="3958"/>
                                      <a:ext cx="0" cy="4176"/>
                                    </a:xfrm>
                                    <a:prstGeom prst="line">
                                      <a:avLst/>
                                    </a:prstGeom>
                                    <a:ln w="3175" cap="flat" cmpd="sng">
                                      <a:solidFill>
                                        <a:srgbClr val="AFABAB"/>
                                      </a:solidFill>
                                      <a:prstDash val="solid"/>
                                      <a:miter/>
                                      <a:headEnd type="none" w="med" len="med"/>
                                      <a:tailEnd type="none" w="med" len="med"/>
                                    </a:ln>
                                  </wps:spPr>
                                  <wps:bodyPr/>
                                </wps:wsp>
                                <wps:wsp>
                                  <wps:cNvPr id="52" name="直接连接符 809"/>
                                  <wps:cNvCnPr/>
                                  <wps:spPr>
                                    <a:xfrm>
                                      <a:off x="8270" y="3958"/>
                                      <a:ext cx="0" cy="4176"/>
                                    </a:xfrm>
                                    <a:prstGeom prst="line">
                                      <a:avLst/>
                                    </a:prstGeom>
                                    <a:ln w="3175" cap="flat" cmpd="sng">
                                      <a:solidFill>
                                        <a:srgbClr val="AFABAB"/>
                                      </a:solidFill>
                                      <a:prstDash val="solid"/>
                                      <a:miter/>
                                      <a:headEnd type="none" w="med" len="med"/>
                                      <a:tailEnd type="none" w="med" len="med"/>
                                    </a:ln>
                                  </wps:spPr>
                                  <wps:bodyPr/>
                                </wps:wsp>
                                <wps:wsp>
                                  <wps:cNvPr id="53" name="直接连接符 810"/>
                                  <wps:cNvCnPr/>
                                  <wps:spPr>
                                    <a:xfrm>
                                      <a:off x="8630" y="3958"/>
                                      <a:ext cx="0" cy="4176"/>
                                    </a:xfrm>
                                    <a:prstGeom prst="line">
                                      <a:avLst/>
                                    </a:prstGeom>
                                    <a:ln w="3175" cap="flat" cmpd="sng">
                                      <a:solidFill>
                                        <a:srgbClr val="AFABAB"/>
                                      </a:solidFill>
                                      <a:prstDash val="solid"/>
                                      <a:miter/>
                                      <a:headEnd type="none" w="med" len="med"/>
                                      <a:tailEnd type="none" w="med" len="med"/>
                                    </a:ln>
                                  </wps:spPr>
                                  <wps:bodyPr/>
                                </wps:wsp>
                                <wps:wsp>
                                  <wps:cNvPr id="54" name="直接连接符 811"/>
                                  <wps:cNvCnPr/>
                                  <wps:spPr>
                                    <a:xfrm>
                                      <a:off x="8990" y="3958"/>
                                      <a:ext cx="0" cy="4176"/>
                                    </a:xfrm>
                                    <a:prstGeom prst="line">
                                      <a:avLst/>
                                    </a:prstGeom>
                                    <a:ln w="3175" cap="flat" cmpd="sng">
                                      <a:solidFill>
                                        <a:srgbClr val="AFABAB"/>
                                      </a:solidFill>
                                      <a:prstDash val="solid"/>
                                      <a:miter/>
                                      <a:headEnd type="none" w="med" len="med"/>
                                      <a:tailEnd type="none" w="med" len="med"/>
                                    </a:ln>
                                  </wps:spPr>
                                  <wps:bodyPr/>
                                </wps:wsp>
                                <wps:wsp>
                                  <wps:cNvPr id="55" name="直接连接符 812"/>
                                  <wps:cNvCnPr/>
                                  <wps:spPr>
                                    <a:xfrm>
                                      <a:off x="9350" y="3958"/>
                                      <a:ext cx="0" cy="4176"/>
                                    </a:xfrm>
                                    <a:prstGeom prst="line">
                                      <a:avLst/>
                                    </a:prstGeom>
                                    <a:ln w="3175" cap="flat" cmpd="sng">
                                      <a:solidFill>
                                        <a:srgbClr val="AFABAB"/>
                                      </a:solidFill>
                                      <a:prstDash val="solid"/>
                                      <a:miter/>
                                      <a:headEnd type="none" w="med" len="med"/>
                                      <a:tailEnd type="none" w="med" len="med"/>
                                    </a:ln>
                                  </wps:spPr>
                                  <wps:bodyPr/>
                                </wps:wsp>
                                <wps:wsp>
                                  <wps:cNvPr id="56" name="直接连接符 813"/>
                                  <wps:cNvCnPr/>
                                  <wps:spPr>
                                    <a:xfrm>
                                      <a:off x="9710" y="3958"/>
                                      <a:ext cx="0" cy="4176"/>
                                    </a:xfrm>
                                    <a:prstGeom prst="line">
                                      <a:avLst/>
                                    </a:prstGeom>
                                    <a:ln w="3175" cap="flat" cmpd="sng">
                                      <a:solidFill>
                                        <a:srgbClr val="AFABAB"/>
                                      </a:solidFill>
                                      <a:prstDash val="solid"/>
                                      <a:miter/>
                                      <a:headEnd type="none" w="med" len="med"/>
                                      <a:tailEnd type="none" w="med" len="med"/>
                                    </a:ln>
                                  </wps:spPr>
                                  <wps:bodyPr/>
                                </wps:wsp>
                                <wps:wsp>
                                  <wps:cNvPr id="57" name="直接连接符 814"/>
                                  <wps:cNvCnPr/>
                                  <wps:spPr>
                                    <a:xfrm>
                                      <a:off x="10089" y="3958"/>
                                      <a:ext cx="0" cy="4176"/>
                                    </a:xfrm>
                                    <a:prstGeom prst="line">
                                      <a:avLst/>
                                    </a:prstGeom>
                                    <a:ln w="3175" cap="flat" cmpd="sng">
                                      <a:solidFill>
                                        <a:srgbClr val="AFABAB"/>
                                      </a:solidFill>
                                      <a:prstDash val="solid"/>
                                      <a:miter/>
                                      <a:headEnd type="none" w="med" len="med"/>
                                      <a:tailEnd type="none" w="med" len="med"/>
                                    </a:ln>
                                  </wps:spPr>
                                  <wps:bodyPr/>
                                </wps:wsp>
                                <wps:wsp>
                                  <wps:cNvPr id="58" name="直接连接符 815"/>
                                  <wps:cNvCnPr/>
                                  <wps:spPr>
                                    <a:xfrm>
                                      <a:off x="10449" y="3958"/>
                                      <a:ext cx="0" cy="4176"/>
                                    </a:xfrm>
                                    <a:prstGeom prst="line">
                                      <a:avLst/>
                                    </a:prstGeom>
                                    <a:ln w="3175" cap="flat" cmpd="sng">
                                      <a:solidFill>
                                        <a:srgbClr val="AFABAB"/>
                                      </a:solidFill>
                                      <a:prstDash val="solid"/>
                                      <a:miter/>
                                      <a:headEnd type="none" w="med" len="med"/>
                                      <a:tailEnd type="none" w="med" len="med"/>
                                    </a:ln>
                                  </wps:spPr>
                                  <wps:bodyPr/>
                                </wps:wsp>
                                <wps:wsp>
                                  <wps:cNvPr id="59" name="直接连接符 816"/>
                                  <wps:cNvCnPr/>
                                  <wps:spPr>
                                    <a:xfrm>
                                      <a:off x="10809" y="3958"/>
                                      <a:ext cx="0" cy="4176"/>
                                    </a:xfrm>
                                    <a:prstGeom prst="line">
                                      <a:avLst/>
                                    </a:prstGeom>
                                    <a:ln w="3175" cap="flat" cmpd="sng">
                                      <a:solidFill>
                                        <a:srgbClr val="AFABAB"/>
                                      </a:solidFill>
                                      <a:prstDash val="solid"/>
                                      <a:miter/>
                                      <a:headEnd type="none" w="med" len="med"/>
                                      <a:tailEnd type="none" w="med" len="med"/>
                                    </a:ln>
                                  </wps:spPr>
                                  <wps:bodyPr/>
                                </wps:wsp>
                                <wps:wsp>
                                  <wps:cNvPr id="60" name="直接连接符 817"/>
                                  <wps:cNvCnPr/>
                                  <wps:spPr>
                                    <a:xfrm>
                                      <a:off x="11169" y="3958"/>
                                      <a:ext cx="0" cy="4176"/>
                                    </a:xfrm>
                                    <a:prstGeom prst="line">
                                      <a:avLst/>
                                    </a:prstGeom>
                                    <a:ln w="3175" cap="flat" cmpd="sng">
                                      <a:solidFill>
                                        <a:srgbClr val="AFABAB"/>
                                      </a:solidFill>
                                      <a:prstDash val="solid"/>
                                      <a:miter/>
                                      <a:headEnd type="none" w="med" len="med"/>
                                      <a:tailEnd type="none" w="med" len="med"/>
                                    </a:ln>
                                  </wps:spPr>
                                  <wps:bodyPr/>
                                </wps:wsp>
                                <wps:wsp>
                                  <wps:cNvPr id="61" name="直接连接符 818"/>
                                  <wps:cNvCnPr/>
                                  <wps:spPr>
                                    <a:xfrm>
                                      <a:off x="11446" y="3958"/>
                                      <a:ext cx="0" cy="4176"/>
                                    </a:xfrm>
                                    <a:prstGeom prst="line">
                                      <a:avLst/>
                                    </a:prstGeom>
                                    <a:ln w="3175" cap="flat" cmpd="sng">
                                      <a:solidFill>
                                        <a:srgbClr val="AFABAB"/>
                                      </a:solidFill>
                                      <a:prstDash val="solid"/>
                                      <a:miter/>
                                      <a:headEnd type="none" w="med" len="med"/>
                                      <a:tailEnd type="none" w="med" len="med"/>
                                    </a:ln>
                                  </wps:spPr>
                                  <wps:bodyPr/>
                                </wps:wsp>
                              </wpg:grpSp>
                              <wpg:grpSp>
                                <wpg:cNvPr id="65" name="组合 819"/>
                                <wpg:cNvGrpSpPr/>
                                <wpg:grpSpPr>
                                  <a:xfrm>
                                    <a:off x="634" y="13481"/>
                                    <a:ext cx="2757" cy="3010"/>
                                    <a:chOff x="634" y="13481"/>
                                    <a:chExt cx="2756" cy="3009"/>
                                  </a:xfrm>
                                </wpg:grpSpPr>
                                <wps:wsp>
                                  <wps:cNvPr id="63" name="直接箭头连接符 820"/>
                                  <wps:cNvCnPr/>
                                  <wps:spPr>
                                    <a:xfrm rot="5400000" flipH="1" flipV="1">
                                      <a:off x="1680" y="12990"/>
                                      <a:ext cx="68" cy="2160"/>
                                    </a:xfrm>
                                    <a:prstGeom prst="straightConnector1">
                                      <a:avLst/>
                                    </a:prstGeom>
                                    <a:ln w="12700" cap="flat" cmpd="sng">
                                      <a:solidFill>
                                        <a:srgbClr val="000000"/>
                                      </a:solidFill>
                                      <a:prstDash val="solid"/>
                                      <a:miter/>
                                      <a:headEnd type="none" w="med" len="med"/>
                                      <a:tailEnd type="triangle" w="med" len="med"/>
                                    </a:ln>
                                  </wps:spPr>
                                  <wps:bodyPr/>
                                </wps:wsp>
                                <wps:wsp>
                                  <wps:cNvPr id="64" name="文本框 126"/>
                                  <wps:cNvSpPr txBox="1"/>
                                  <wps:spPr>
                                    <a:xfrm>
                                      <a:off x="1562" y="13481"/>
                                      <a:ext cx="1829" cy="3010"/>
                                    </a:xfrm>
                                    <a:prstGeom prst="rect">
                                      <a:avLst/>
                                    </a:prstGeom>
                                    <a:noFill/>
                                    <a:ln>
                                      <a:noFill/>
                                    </a:ln>
                                  </wps:spPr>
                                  <wps:txbx>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z</w:t>
                                        </w:r>
                                      </w:p>
                                    </w:txbxContent>
                                  </wps:txbx>
                                  <wps:bodyPr upright="1">
                                    <a:spAutoFit/>
                                  </wps:bodyPr>
                                </wps:wsp>
                              </wpg:grpSp>
                              <wps:wsp>
                                <wps:cNvPr id="66" name="文本框 126"/>
                                <wps:cNvSpPr txBox="1"/>
                                <wps:spPr>
                                  <a:xfrm>
                                    <a:off x="4325" y="5242"/>
                                    <a:ext cx="4762" cy="3010"/>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一维</w:t>
                                      </w:r>
                                    </w:p>
                                  </w:txbxContent>
                                </wps:txbx>
                                <wps:bodyPr upright="1">
                                  <a:spAutoFit/>
                                </wps:bodyPr>
                              </wps:wsp>
                            </wpg:grpSp>
                            <wps:wsp>
                              <wps:cNvPr id="68" name="椭圆 823"/>
                              <wps:cNvSpPr/>
                              <wps:spPr>
                                <a:xfrm>
                                  <a:off x="6248" y="4749"/>
                                  <a:ext cx="288" cy="288"/>
                                </a:xfrm>
                                <a:prstGeom prst="ellipse">
                                  <a:avLst/>
                                </a:prstGeom>
                                <a:solidFill>
                                  <a:srgbClr val="000000"/>
                                </a:solidFill>
                                <a:ln w="12700" cap="flat" cmpd="sng">
                                  <a:solidFill>
                                    <a:srgbClr val="000000"/>
                                  </a:solidFill>
                                  <a:prstDash val="solid"/>
                                  <a:miter/>
                                  <a:headEnd type="none" w="med" len="med"/>
                                  <a:tailEnd type="none" w="med" len="med"/>
                                </a:ln>
                              </wps:spPr>
                              <wps:bodyPr anchor="ctr" anchorCtr="0" upright="1"/>
                            </wps:wsp>
                            <wps:wsp>
                              <wps:cNvPr id="69" name="直接连接符 824"/>
                              <wps:cNvCnPr/>
                              <wps:spPr>
                                <a:xfrm rot="5400000">
                                  <a:off x="5332" y="3079"/>
                                  <a:ext cx="0" cy="2088"/>
                                </a:xfrm>
                                <a:prstGeom prst="line">
                                  <a:avLst/>
                                </a:prstGeom>
                                <a:ln w="6350" cap="flat" cmpd="sng">
                                  <a:solidFill>
                                    <a:srgbClr val="000000"/>
                                  </a:solidFill>
                                  <a:prstDash val="solid"/>
                                  <a:miter/>
                                  <a:headEnd type="none" w="med" len="med"/>
                                  <a:tailEnd type="none" w="med" len="med"/>
                                </a:ln>
                              </wps:spPr>
                              <wps:bodyPr/>
                            </wps:wsp>
                            <wps:wsp>
                              <wps:cNvPr id="70" name="直接连接符 825"/>
                              <wps:cNvCnPr/>
                              <wps:spPr>
                                <a:xfrm>
                                  <a:off x="6376" y="3913"/>
                                  <a:ext cx="0" cy="468"/>
                                </a:xfrm>
                                <a:prstGeom prst="line">
                                  <a:avLst/>
                                </a:prstGeom>
                                <a:ln w="6350" cap="flat" cmpd="sng">
                                  <a:solidFill>
                                    <a:srgbClr val="000000"/>
                                  </a:solidFill>
                                  <a:prstDash val="solid"/>
                                  <a:miter/>
                                  <a:headEnd type="none" w="med" len="med"/>
                                  <a:tailEnd type="none" w="med" len="med"/>
                                </a:ln>
                              </wps:spPr>
                              <wps:bodyPr/>
                            </wps:wsp>
                            <wps:wsp>
                              <wps:cNvPr id="71" name="直接连接符 826"/>
                              <wps:cNvCnPr/>
                              <wps:spPr>
                                <a:xfrm rot="2700000">
                                  <a:off x="6376" y="3931"/>
                                  <a:ext cx="0" cy="432"/>
                                </a:xfrm>
                                <a:prstGeom prst="line">
                                  <a:avLst/>
                                </a:prstGeom>
                                <a:ln w="8890" cap="flat" cmpd="sng">
                                  <a:solidFill>
                                    <a:srgbClr val="000000"/>
                                  </a:solidFill>
                                  <a:prstDash val="solid"/>
                                  <a:miter/>
                                  <a:headEnd type="none" w="med" len="med"/>
                                  <a:tailEnd type="none" w="med" len="med"/>
                                </a:ln>
                              </wps:spPr>
                              <wps:bodyPr/>
                            </wps:wsp>
                            <wps:wsp>
                              <wps:cNvPr id="72" name="直接连接符 827"/>
                              <wps:cNvCnPr/>
                              <wps:spPr>
                                <a:xfrm rot="2700000">
                                  <a:off x="4353" y="3907"/>
                                  <a:ext cx="0" cy="432"/>
                                </a:xfrm>
                                <a:prstGeom prst="line">
                                  <a:avLst/>
                                </a:prstGeom>
                                <a:ln w="8890" cap="flat" cmpd="sng">
                                  <a:solidFill>
                                    <a:srgbClr val="000000"/>
                                  </a:solidFill>
                                  <a:prstDash val="solid"/>
                                  <a:miter/>
                                  <a:headEnd type="none" w="med" len="med"/>
                                  <a:tailEnd type="none" w="med" len="med"/>
                                </a:ln>
                              </wps:spPr>
                              <wps:bodyPr/>
                            </wps:wsp>
                            <wps:wsp>
                              <wps:cNvPr id="73" name="文本框 126"/>
                              <wps:cNvSpPr txBox="1"/>
                              <wps:spPr>
                                <a:xfrm>
                                  <a:off x="3962" y="1456"/>
                                  <a:ext cx="3112" cy="3293"/>
                                </a:xfrm>
                                <a:prstGeom prst="rect">
                                  <a:avLst/>
                                </a:prstGeom>
                                <a:noFill/>
                                <a:ln>
                                  <a:noFill/>
                                </a:ln>
                              </wps:spPr>
                              <wps:txbx>
                                <w:txbxContent>
                                  <w:p>
                                    <w:pPr>
                                      <w:pStyle w:val="29"/>
                                      <w:spacing w:before="0" w:beforeAutospacing="0" w:after="0" w:afterAutospacing="0" w:line="330" w:lineRule="exact"/>
                                      <w:rPr>
                                        <w:sz w:val="24"/>
                                        <w:szCs w:val="24"/>
                                      </w:rPr>
                                    </w:pPr>
                                    <w:r>
                                      <w:rPr>
                                        <w:rFonts w:ascii="Times New Roman" w:hAnsi="Times New Roman" w:cs="Times New Roman" w:eastAsiaTheme="minorEastAsia"/>
                                        <w:i/>
                                        <w:iCs/>
                                        <w:color w:val="000000" w:themeColor="text1"/>
                                        <w:kern w:val="24"/>
                                        <w:sz w:val="20"/>
                                        <w:szCs w:val="20"/>
                                        <w14:textFill>
                                          <w14:solidFill>
                                            <w14:schemeClr w14:val="tx1"/>
                                          </w14:solidFill>
                                        </w14:textFill>
                                      </w:rPr>
                                      <w:t>d</w:t>
                                    </w:r>
                                    <w:r>
                                      <w:rPr>
                                        <w:rFonts w:ascii="Times New Roman" w:hAnsi="Times New Roman" w:cs="Times New Roman" w:eastAsiaTheme="minorEastAsia"/>
                                        <w:color w:val="000000" w:themeColor="text1"/>
                                        <w:kern w:val="24"/>
                                        <w:position w:val="-5"/>
                                        <w:sz w:val="20"/>
                                        <w:szCs w:val="20"/>
                                        <w:vertAlign w:val="subscript"/>
                                        <w14:textFill>
                                          <w14:solidFill>
                                            <w14:schemeClr w14:val="tx1"/>
                                          </w14:solidFill>
                                        </w14:textFill>
                                      </w:rPr>
                                      <w:t>z</w:t>
                                    </w:r>
                                  </w:p>
                                </w:txbxContent>
                              </wps:txbx>
                              <wps:bodyPr upright="1"/>
                            </wps:wsp>
                          </wpg:wgp>
                        </a:graphicData>
                      </a:graphic>
                    </wp:inline>
                  </w:drawing>
                </mc:Choice>
                <mc:Fallback>
                  <w:pict>
                    <v:group id="组合 14" o:spid="_x0000_s1026" o:spt="203" style="height:129.8pt;width:83.15pt;" coordsize="10560,16490" o:gfxdata="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AXHJuw1QAAAAUBAAAPAAAA&#10;AAAAAAEAIAAAACIAAABkcnMvZG93bnJldi54bWxQSwECFAAUAAAACACHTuJAZ1QOwuMJAABweQAA&#10;DgAAAAAAAAABACAAAAAkAQAAZHJzL2Uyb0RvYy54bWxQSwUGAAAAAAYABgBZAQAAeQ0AAAAA&#10;">
                      <o:lock v:ext="edit" aspectratio="f"/>
                      <v:group id="组合 737" o:spid="_x0000_s1026" o:spt="203" style="position:absolute;left:0;top:0;height:16490;width:10560;" coordsize="10560,16491"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文本框 126" o:spid="_x0000_s1026" o:spt="202" type="#_x0000_t202" style="position:absolute;left:0;top:3377;height:7201;width:2648;" filled="f" stroked="f" coordsize="21600,21600" o:gfxdata="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Vfn37gAAADa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v:textbox>
                        </v:shape>
                        <v:shape id="文本框 126" o:spid="_x0000_s1026" o:spt="202" type="#_x0000_t202" style="position:absolute;left:8179;top:3232;height:7201;width:2381;"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背火面</w:t>
                                </w:r>
                              </w:p>
                            </w:txbxContent>
                          </v:textbox>
                        </v:shape>
                        <v:group id="组合 740" o:spid="_x0000_s1026" o:spt="203" style="position:absolute;left:-1061;top:3492;height:6573;width:13557;rotation:5898240f;" coordorigin="-1060,3492" coordsize="13557,6572" o:gfxdata="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XOChvAAAANsAAAAPAAAAAAAAAAEAIAAAACIAAABkcnMvZG93bnJldi54bWxQ&#10;SwECFAAUAAAACACHTuJAMy8FnjsAAAA5AAAAFQAAAAAAAAABACAAAAALAQAAZHJzL2dyb3Vwc2hh&#10;cGV4bWwueG1sUEsFBgAAAAAGAAYAYAEAAMgDAAAAAA==&#10;">
                          <o:lock v:ext="edit" aspectratio="f"/>
                          <v:shape id="_x0000_s1026" o:spid="_x0000_s1026" o:spt="68" type="#_x0000_t68" style="position:absolute;left:5197;top:8543;height:1522;width:1512;v-text-anchor:middle;" fillcolor="#7F7F7F" filled="t" stroked="f" coordsize="21600,21600" o:gfxdata="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JnWS8AAAA&#10;2gAAAA8AAAAAAAAAAQAgAAAAIgAAAGRycy9kb3ducmV2LnhtbFBLAQIUABQAAAAIAIdO4kAzLwWe&#10;OwAAADkAAAAQAAAAAAAAAAEAIAAAAAsBAABkcnMvc2hhcGV4bWwueG1sUEsFBgAAAAAGAAYAWwEA&#10;ALUDAAAAAA==&#10;" adj="10731,5400">
                            <v:fill on="t" focussize="0,0"/>
                            <v:stroke on="f" weight="1pt"/>
                            <v:imagedata o:title=""/>
                            <o:lock v:ext="edit" aspectratio="f"/>
                          </v:shape>
                          <v:line id="直接连接符 742" o:spid="_x0000_s1026" o:spt="20" style="position:absolute;left:-523;top:3886;flip:y;height:6;width:12435;" filled="f" stroked="t" coordsize="21600,21600" o:gfxdata="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8tPm8AAAA&#10;2g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line>
                          <v:line id="直接连接符 743" o:spid="_x0000_s1026" o:spt="20" style="position:absolute;left:-523;top:8166;flip:y;height:5;width:12435;" filled="f" stroked="t" coordsize="21600,21600" o:gfxdata="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CMgi7gAAADa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line>
                          <v:line id="直接连接符 744" o:spid="_x0000_s1026" o:spt="20" style="position:absolute;left:-523;top:3493;height:2340;width:0;" filled="f" stroked="t" coordsize="21600,21600" o:gfxdata="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dScW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line>
                          <v:line id="直接连接符 745" o:spid="_x0000_s1026" o:spt="20" style="position:absolute;left:-598;top:5918;height:0;width:611;rotation:1179648f;" filled="f" stroked="t" coordsize="21600,21600" o:gfxdata="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r1rB22AAAA2wAAAA8A&#10;AAAAAAAAAQAgAAAAIgAAAGRycy9kb3ducmV2LnhtbFBLAQIUABQAAAAIAIdO4kAzLwWeOwAAADkA&#10;AAAQAAAAAAAAAAEAIAAAAAUBAABkcnMvc2hhcGV4bWwueG1sUEsFBgAAAAAGAAYAWwEAAK8DAAAA&#10;AA==&#10;">
                            <v:fill on="f" focussize="0,0"/>
                            <v:stroke color="#000000" joinstyle="miter"/>
                            <v:imagedata o:title=""/>
                            <o:lock v:ext="edit" aspectratio="f"/>
                          </v:line>
                          <v:line id="直接连接符 746" o:spid="_x0000_s1026" o:spt="20" style="position:absolute;left:-1045;top:6019;height:0;width:1044;" filled="f" stroked="t" coordsize="21600,21600" o:gfxdata="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nbt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line>
                          <v:line id="直接连接符 747" o:spid="_x0000_s1026" o:spt="20" style="position:absolute;left:-523;top:6233;height:2340;width:0;" filled="f" stroked="t" coordsize="21600,21600" o:gfxdata="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1fi+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line>
                          <v:line id="直接连接符 748" o:spid="_x0000_s1026" o:spt="20" style="position:absolute;left:-1060;top:6120;height:0;width:612;rotation:1179648f;" filled="f" stroked="t" coordsize="21600,21600" o:gfxdata="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8W0+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line>
                          <v:line id="直接连接符 749" o:spid="_x0000_s1026" o:spt="20" style="position:absolute;left:11959;top:3492;height:2340;width:0;" filled="f" stroked="t" coordsize="21600,21600" o:gfxdata="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fSbj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line>
                          <v:line id="直接连接符 750" o:spid="_x0000_s1026" o:spt="20" style="position:absolute;left:11884;top:5917;height:0;width:612;rotation:1179648f;" filled="f" stroked="t" coordsize="21600,21600" o:gfxdata="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iYKO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line>
                          <v:line id="直接连接符 751" o:spid="_x0000_s1026" o:spt="20" style="position:absolute;left:11437;top:6018;height:0;width:1044;" filled="f" stroked="t" coordsize="21600,21600" o:gfxdata="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dgbD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line>
                          <v:line id="直接连接符 752" o:spid="_x0000_s1026" o:spt="20" style="position:absolute;left:11959;top:6232;height:2340;width:0;" filled="f" stroked="t" coordsize="21600,21600" o:gfxdata="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S+l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line>
                          <v:line id="直接连接符 753" o:spid="_x0000_s1026" o:spt="20" style="position:absolute;left:11422;top:6119;height:0;width:612;rotation:1179648f;" filled="f" stroked="t" coordsize="21600,21600" o:gfxdata="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Vwz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line>
                          <v:line id="直接连接符 107" o:spid="_x0000_s1026" o:spt="20" style="position:absolute;left:26;top:3958;height:4176;width:0;" filled="f" stroked="t" coordsize="21600,21600" o:gfxdata="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YKdG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08" o:spid="_x0000_s1026" o:spt="20" style="position:absolute;left:386;top:3958;height:4176;width:0;" filled="f" stroked="t" coordsize="21600,21600" o:gfxdata="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h72j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09" o:spid="_x0000_s1026" o:spt="20" style="position:absolute;left:746;top:3958;height:4176;width:0;" filled="f" stroked="t" coordsize="21600,21600" o:gfxdata="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GDi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10" o:spid="_x0000_s1026" o:spt="20" style="position:absolute;left:1106;top:3958;height:4176;width:0;" filled="f" stroked="t" coordsize="21600,21600" o:gfxdata="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KCd4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11" o:spid="_x0000_s1026" o:spt="20" style="position:absolute;left:1466;top:3958;height:4176;width:0;" filled="f" stroked="t" coordsize="21600,21600" o:gfxdata="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ZILj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12" o:spid="_x0000_s1026" o:spt="20" style="position:absolute;left:1826;top:3958;height:4176;width:0;" filled="f" stroked="t" coordsize="21600,21600" o:gfxdata="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2HJS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13" o:spid="_x0000_s1026" o:spt="20" style="position:absolute;left:2186;top:3958;height:4176;width:0;" filled="f" stroked="t" coordsize="21600,21600" o:gfxdata="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kP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14" o:spid="_x0000_s1026" o:spt="20" style="position:absolute;left:2521;top:3958;height:4176;width:0;" filled="f" stroked="t" coordsize="21600,21600" o:gfxdata="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EyF7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15" o:spid="_x0000_s1026" o:spt="20" style="position:absolute;left:2881;top:3958;height:4176;width:0;" filled="f" stroked="t" coordsize="21600,21600" o:gfxdata="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4Tg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16" o:spid="_x0000_s1026" o:spt="20" style="position:absolute;left:3241;top:3958;height:4176;width:0;" filled="f" stroked="t" coordsize="21600,21600" o:gfxdata="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I0al7sAAADb&#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17" o:spid="_x0000_s1026" o:spt="20" style="position:absolute;left:3601;top:3958;height:4176;width:0;" filled="f" stroked="t" coordsize="21600,21600" o:gfxdata="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wb8M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18" o:spid="_x0000_s1026" o:spt="20" style="position:absolute;left:3961;top:3958;height:4176;width:0;" filled="f" stroked="t" coordsize="21600,21600" o:gfxdata="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Xit+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19" o:spid="_x0000_s1026" o:spt="20" style="position:absolute;left:4321;top:3958;height:4176;width:0;" filled="f" stroked="t" coordsize="21600,21600" o:gfxdata="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o7l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20" o:spid="_x0000_s1026" o:spt="20" style="position:absolute;left:4681;top:3958;height:4176;width:0;" filled="f" stroked="t" coordsize="21600,21600" o:gfxdata="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LlQF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21" o:spid="_x0000_s1026" o:spt="20" style="position:absolute;left:5055;top:3958;height:4176;width:0;" filled="f" stroked="t" coordsize="21600,21600" o:gfxdata="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vGe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22" o:spid="_x0000_s1026" o:spt="20" style="position:absolute;left:5415;top:3958;height:4176;width:0;" filled="f" stroked="t" coordsize="21600,21600" o:gfxdata="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wb+m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23" o:spid="_x0000_s1026" o:spt="20" style="position:absolute;left:5775;top:3958;height:4176;width:0;" filled="f" stroked="t" coordsize="21600,21600" o:gfxdata="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Mpy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24" o:spid="_x0000_s1026" o:spt="20" style="position:absolute;left:6135;top:3958;height:4176;width:0;" filled="f" stroked="t" coordsize="21600,21600" o:gfxdata="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FVIG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25" o:spid="_x0000_s1026" o:spt="20" style="position:absolute;left:6495;top:3958;height:4176;width:0;" filled="f" stroked="t" coordsize="21600,21600" o:gfxdata="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Wfed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26" o:spid="_x0000_s1026" o:spt="20" style="position:absolute;left:6855;top:3958;height:4176;width:0;" filled="f" stroked="t" coordsize="21600,21600" o:gfxdata="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Itp6rsAAADb&#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27" o:spid="_x0000_s1026" o:spt="20" style="position:absolute;left:7215;top:3958;height:4176;width:0;" filled="f" stroked="t" coordsize="21600,21600" o:gfxdata="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8xx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07" o:spid="_x0000_s1026" o:spt="20" style="position:absolute;left:7550;top:3958;height:4176;width:0;" filled="f" stroked="t" coordsize="21600,21600" o:gfxdata="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98LY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808" o:spid="_x0000_s1026" o:spt="20" style="position:absolute;left:7910;top:3958;height:4176;width:0;" filled="f" stroked="t" coordsize="21600,21600" o:gfxdata="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u2dD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09" o:spid="_x0000_s1026" o:spt="20" style="position:absolute;left:8270;top:3958;height:4176;width:0;" filled="f" stroked="t" coordsize="21600,21600" o:gfxdata="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p+TS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810" o:spid="_x0000_s1026" o:spt="20" style="position:absolute;left:8630;top:3958;height:4176;width:0;" filled="f" stroked="t" coordsize="21600,21600" o:gfxdata="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Vyv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11" o:spid="_x0000_s1026" o:spt="20" style="position:absolute;left:8990;top:3958;height:4176;width:0;" filled="f" stroked="t" coordsize="21600,21600" o:gfxdata="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zMTb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12" o:spid="_x0000_s1026" o:spt="20" style="position:absolute;left:9350;top:3958;height:4176;width:0;" filled="f" stroked="t" coordsize="21600,21600" o:gfxdata="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gGFA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13" o:spid="_x0000_s1026" o:spt="20" style="position:absolute;left:9710;top:3958;height:4176;width:0;" filled="f" stroked="t" coordsize="21600,21600" o:gfxdata="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VL/N7sAAADb&#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814" o:spid="_x0000_s1026" o:spt="20" style="position:absolute;left:10089;top:3958;height:4176;width:0;" filled="f" stroked="t" coordsize="21600,21600" o:gfxdata="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lqs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15" o:spid="_x0000_s1026" o:spt="20" style="position:absolute;left:10449;top:3958;height:4176;width:0;" filled="f" stroked="t" coordsize="21600,21600" o:gfxdata="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gc7e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816" o:spid="_x0000_s1026" o:spt="20" style="position:absolute;left:10809;top:3958;height:4176;width:0;" filled="f" stroked="t" coordsize="21600,21600" o:gfxdata="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zWtF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817" o:spid="_x0000_s1026" o:spt="20" style="position:absolute;left:11169;top:3958;height:4176;width:0;" filled="f" stroked="t" coordsize="21600,21600" o:gfxdata="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ebCGW5AAAA2wAA&#10;AA8AAAAAAAAAAQAgAAAAIgAAAGRycy9kb3ducmV2LnhtbFBLAQIUABQAAAAIAIdO4kAzLwWeOwAA&#10;ADkAAAAQAAAAAAAAAAEAIAAAAAgBAABkcnMvc2hhcGV4bWwueG1sUEsFBgAAAAAGAAYAWwEAALID&#10;AAAAAA==&#10;">
                            <v:fill on="f" focussize="0,0"/>
                            <v:stroke weight="0.25pt" color="#AFABAB" joinstyle="miter"/>
                            <v:imagedata o:title=""/>
                            <o:lock v:ext="edit" aspectratio="f"/>
                          </v:line>
                          <v:line id="直接连接符 818" o:spid="_x0000_s1026" o:spt="20" style="position:absolute;left:11446;top:3958;height:4176;width:0;" filled="f" stroked="t" coordsize="21600,21600" o:gfxdata="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et/rsAAADb&#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group>
                        <v:group id="组合 819" o:spid="_x0000_s1026" o:spt="203" style="position:absolute;left:634;top:13481;height:3010;width:2757;" coordorigin="634,13481" coordsize="2756,3009"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直接箭头连接符 820" o:spid="_x0000_s1026" o:spt="32" type="#_x0000_t32" style="position:absolute;left:1680;top:12990;flip:x y;height:2160;width:68;rotation:5898240f;" filled="f" stroked="t" coordsize="21600,21600" o:gfxdata="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AsC68AAAA&#10;2wAAAA8AAAAAAAAAAQAgAAAAIgAAAGRycy9kb3ducmV2LnhtbFBLAQIUABQAAAAIAIdO4kAzLwWe&#10;OwAAADkAAAAQAAAAAAAAAAEAIAAAAAsBAABkcnMvc2hhcGV4bWwueG1sUEsFBgAAAAAGAAYAWwEA&#10;ALUDAAAAAA==&#10;">
                            <v:fill on="f" focussize="0,0"/>
                            <v:stroke weight="1pt" color="#000000" joinstyle="miter" endarrow="block"/>
                            <v:imagedata o:title=""/>
                            <o:lock v:ext="edit" aspectratio="f"/>
                          </v:shape>
                          <v:shape id="文本框 126" o:spid="_x0000_s1026" o:spt="202" type="#_x0000_t202" style="position:absolute;left:1562;top:13481;height:3010;width:1829;" filled="f" stroked="f" coordsize="21600,21600" o:gfxdata="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1BS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z</w:t>
                                  </w:r>
                                </w:p>
                              </w:txbxContent>
                            </v:textbox>
                          </v:shape>
                        </v:group>
                        <v:shape id="文本框 126" o:spid="_x0000_s1026" o:spt="202" type="#_x0000_t202" style="position:absolute;left:4325;top:5242;height:3010;width:4762;" filled="f" stroked="f" coordsize="21600,21600" o:gfxdata="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N6p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一维</w:t>
                                </w:r>
                              </w:p>
                            </w:txbxContent>
                          </v:textbox>
                        </v:shape>
                      </v:group>
                      <v:shape id="椭圆 823" o:spid="_x0000_s1026" o:spt="3" type="#_x0000_t3" style="position:absolute;left:6248;top:4749;height:288;width:288;v-text-anchor:middle;" fillcolor="#000000" filled="t" stroked="t" coordsize="21600,21600" o:gfxdata="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MUO6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shape>
                      <v:line id="直接连接符 824" o:spid="_x0000_s1026" o:spt="20" style="position:absolute;left:5332;top:3079;height:2088;width:0;rotation:5898240f;" filled="f" stroked="t" coordsize="21600,21600" o:gfxdata="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0Qh5u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line id="直接连接符 825" o:spid="_x0000_s1026" o:spt="20" style="position:absolute;left:6376;top:3913;height:468;width:0;" filled="f" stroked="t" coordsize="21600,21600" o:gfxdata="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ZP8E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826" o:spid="_x0000_s1026" o:spt="20" style="position:absolute;left:6376;top:3931;height:432;width:0;rotation:2949120f;" filled="f" stroked="t" coordsize="21600,21600" o:gfxdata="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DDDpvQAA&#10;ANsAAAAPAAAAAAAAAAEAIAAAACIAAABkcnMvZG93bnJldi54bWxQSwECFAAUAAAACACHTuJAMy8F&#10;njsAAAA5AAAAEAAAAAAAAAABACAAAAAMAQAAZHJzL3NoYXBleG1sLnhtbFBLBQYAAAAABgAGAFsB&#10;AAC2AwAAAAA=&#10;">
                        <v:fill on="f" focussize="0,0"/>
                        <v:stroke weight="0.7pt" color="#000000" joinstyle="miter"/>
                        <v:imagedata o:title=""/>
                        <o:lock v:ext="edit" aspectratio="f"/>
                      </v:line>
                      <v:line id="直接连接符 827" o:spid="_x0000_s1026" o:spt="20" style="position:absolute;left:4353;top:3907;height:432;width:0;rotation:2949120f;" filled="f" stroked="t" coordsize="21600,21600" o:gfxdata="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erp68AAAA&#10;2wAAAA8AAAAAAAAAAQAgAAAAIgAAAGRycy9kb3ducmV2LnhtbFBLAQIUABQAAAAIAIdO4kAzLwWe&#10;OwAAADkAAAAQAAAAAAAAAAEAIAAAAAsBAABkcnMvc2hhcGV4bWwueG1sUEsFBgAAAAAGAAYAWwEA&#10;ALUDAAAAAA==&#10;">
                        <v:fill on="f" focussize="0,0"/>
                        <v:stroke weight="0.7pt" color="#000000" joinstyle="miter"/>
                        <v:imagedata o:title=""/>
                        <o:lock v:ext="edit" aspectratio="f"/>
                      </v:line>
                      <v:shape id="文本框 126" o:spid="_x0000_s1026" o:spt="202" type="#_x0000_t202" style="position:absolute;left:3962;top:1456;height:3293;width:3112;"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29"/>
                                <w:spacing w:before="0" w:beforeAutospacing="0" w:after="0" w:afterAutospacing="0" w:line="330" w:lineRule="exact"/>
                                <w:rPr>
                                  <w:sz w:val="24"/>
                                  <w:szCs w:val="24"/>
                                </w:rPr>
                              </w:pPr>
                              <w:r>
                                <w:rPr>
                                  <w:rFonts w:ascii="Times New Roman" w:hAnsi="Times New Roman" w:cs="Times New Roman" w:eastAsiaTheme="minorEastAsia"/>
                                  <w:i/>
                                  <w:iCs/>
                                  <w:color w:val="000000" w:themeColor="text1"/>
                                  <w:kern w:val="24"/>
                                  <w:sz w:val="20"/>
                                  <w:szCs w:val="20"/>
                                  <w14:textFill>
                                    <w14:solidFill>
                                      <w14:schemeClr w14:val="tx1"/>
                                    </w14:solidFill>
                                  </w14:textFill>
                                </w:rPr>
                                <w:t>d</w:t>
                              </w:r>
                              <w:r>
                                <w:rPr>
                                  <w:rFonts w:ascii="Times New Roman" w:hAnsi="Times New Roman" w:cs="Times New Roman" w:eastAsiaTheme="minorEastAsia"/>
                                  <w:color w:val="000000" w:themeColor="text1"/>
                                  <w:kern w:val="24"/>
                                  <w:position w:val="-5"/>
                                  <w:sz w:val="20"/>
                                  <w:szCs w:val="20"/>
                                  <w:vertAlign w:val="subscript"/>
                                  <w14:textFill>
                                    <w14:solidFill>
                                      <w14:schemeClr w14:val="tx1"/>
                                    </w14:solidFill>
                                  </w14:textFill>
                                </w:rPr>
                                <w:t>z</w:t>
                              </w:r>
                            </w:p>
                          </w:txbxContent>
                        </v:textbox>
                      </v:shape>
                      <w10:wrap type="none"/>
                      <w10:anchorlock/>
                    </v:group>
                  </w:pict>
                </mc:Fallback>
              </mc:AlternateContent>
            </w:r>
          </w:p>
        </w:tc>
        <w:tc>
          <w:tcPr>
            <w:tcW w:w="1642" w:type="pct"/>
            <w:shd w:val="clear" w:color="auto" w:fill="auto"/>
            <w:vAlign w:val="bottom"/>
          </w:tcPr>
          <w:p>
            <w:pPr>
              <w:spacing w:line="300" w:lineRule="auto"/>
              <w:jc w:val="center"/>
              <w:rPr>
                <w:rFonts w:ascii="等线" w:hAnsi="等线" w:eastAsia="等线"/>
                <w:b/>
                <w:bCs/>
                <w:szCs w:val="21"/>
              </w:rPr>
            </w:pPr>
            <w:r>
              <w:rPr>
                <w:rFonts w:ascii="等线" w:hAnsi="等线" w:eastAsia="等线"/>
                <w:b w:val="0"/>
                <w:bCs w:val="0"/>
                <w:szCs w:val="21"/>
              </w:rPr>
              <mc:AlternateContent>
                <mc:Choice Requires="wpg">
                  <w:drawing>
                    <wp:inline distT="0" distB="0" distL="114300" distR="114300">
                      <wp:extent cx="1513205" cy="1656080"/>
                      <wp:effectExtent l="0" t="0" r="0" b="0"/>
                      <wp:docPr id="144" name="组合 173"/>
                      <wp:cNvGraphicFramePr/>
                      <a:graphic xmlns:a="http://schemas.openxmlformats.org/drawingml/2006/main">
                        <a:graphicData uri="http://schemas.microsoft.com/office/word/2010/wordprocessingGroup">
                          <wpg:wgp>
                            <wpg:cNvGrpSpPr/>
                            <wpg:grpSpPr>
                              <a:xfrm>
                                <a:off x="0" y="0"/>
                                <a:ext cx="1513205" cy="1656080"/>
                                <a:chOff x="0" y="0"/>
                                <a:chExt cx="15132" cy="16562"/>
                              </a:xfrm>
                            </wpg:grpSpPr>
                            <wpg:grpSp>
                              <wpg:cNvPr id="132" name="组合 1400"/>
                              <wpg:cNvGrpSpPr/>
                              <wpg:grpSpPr>
                                <a:xfrm>
                                  <a:off x="0" y="0"/>
                                  <a:ext cx="15132" cy="16562"/>
                                  <a:chOff x="0" y="0"/>
                                  <a:chExt cx="15133" cy="16571"/>
                                </a:xfrm>
                              </wpg:grpSpPr>
                              <wps:wsp>
                                <wps:cNvPr id="75" name="矩形 1401"/>
                                <wps:cNvSpPr/>
                                <wps:spPr>
                                  <a:xfrm>
                                    <a:off x="3971" y="3065"/>
                                    <a:ext cx="6840" cy="9360"/>
                                  </a:xfrm>
                                  <a:prstGeom prst="rect">
                                    <a:avLst/>
                                  </a:prstGeom>
                                  <a:noFill/>
                                  <a:ln w="12700" cap="flat" cmpd="sng">
                                    <a:solidFill>
                                      <a:srgbClr val="000000"/>
                                    </a:solidFill>
                                    <a:prstDash val="solid"/>
                                    <a:miter/>
                                    <a:headEnd type="none" w="med" len="med"/>
                                    <a:tailEnd type="none" w="med" len="med"/>
                                  </a:ln>
                                </wps:spPr>
                                <wps:bodyPr anchor="ctr" anchorCtr="0" upright="1"/>
                              </wps:wsp>
                              <wps:wsp>
                                <wps:cNvPr id="76" name="直接连接符 1402"/>
                                <wps:cNvCnPr/>
                                <wps:spPr>
                                  <a:xfrm>
                                    <a:off x="3969" y="7759"/>
                                    <a:ext cx="6840" cy="0"/>
                                  </a:xfrm>
                                  <a:prstGeom prst="line">
                                    <a:avLst/>
                                  </a:prstGeom>
                                  <a:ln w="12700" cap="flat" cmpd="sng">
                                    <a:solidFill>
                                      <a:srgbClr val="000000"/>
                                    </a:solidFill>
                                    <a:prstDash val="dashDot"/>
                                    <a:miter/>
                                    <a:headEnd type="none" w="med" len="med"/>
                                    <a:tailEnd type="none" w="med" len="med"/>
                                  </a:ln>
                                </wps:spPr>
                                <wps:bodyPr/>
                              </wps:wsp>
                              <wps:wsp>
                                <wps:cNvPr id="77" name="直接连接符 1403"/>
                                <wps:cNvCnPr/>
                                <wps:spPr>
                                  <a:xfrm>
                                    <a:off x="7426" y="3009"/>
                                    <a:ext cx="0" cy="9360"/>
                                  </a:xfrm>
                                  <a:prstGeom prst="line">
                                    <a:avLst/>
                                  </a:prstGeom>
                                  <a:ln w="12700" cap="flat" cmpd="sng">
                                    <a:solidFill>
                                      <a:srgbClr val="000000"/>
                                    </a:solidFill>
                                    <a:prstDash val="dashDot"/>
                                    <a:miter/>
                                    <a:headEnd type="none" w="med" len="med"/>
                                    <a:tailEnd type="none" w="med" len="med"/>
                                  </a:ln>
                                </wps:spPr>
                                <wps:bodyPr/>
                              </wps:wsp>
                              <wps:wsp>
                                <wps:cNvPr id="78" name="上箭头 61"/>
                                <wps:cNvSpPr/>
                                <wps:spPr>
                                  <a:xfrm>
                                    <a:off x="6755" y="12684"/>
                                    <a:ext cx="1342" cy="1351"/>
                                  </a:xfrm>
                                  <a:prstGeom prst="upArrow">
                                    <a:avLst>
                                      <a:gd name="adj1" fmla="val 50000"/>
                                      <a:gd name="adj2" fmla="val 50018"/>
                                    </a:avLst>
                                  </a:prstGeom>
                                  <a:solidFill>
                                    <a:srgbClr val="7F7F7F"/>
                                  </a:solidFill>
                                  <a:ln w="12700">
                                    <a:noFill/>
                                  </a:ln>
                                </wps:spPr>
                                <wps:bodyPr anchor="ctr" anchorCtr="0" upright="1"/>
                              </wps:wsp>
                              <wps:wsp>
                                <wps:cNvPr id="79" name="上箭头 62"/>
                                <wps:cNvSpPr/>
                                <wps:spPr>
                                  <a:xfrm rot="5400000">
                                    <a:off x="2272" y="7083"/>
                                    <a:ext cx="1342" cy="1351"/>
                                  </a:xfrm>
                                  <a:prstGeom prst="upArrow">
                                    <a:avLst>
                                      <a:gd name="adj1" fmla="val 50000"/>
                                      <a:gd name="adj2" fmla="val 50018"/>
                                    </a:avLst>
                                  </a:prstGeom>
                                  <a:solidFill>
                                    <a:srgbClr val="7F7F7F"/>
                                  </a:solidFill>
                                  <a:ln w="12700">
                                    <a:noFill/>
                                  </a:ln>
                                </wps:spPr>
                                <wps:bodyPr anchor="ctr" anchorCtr="0" upright="1"/>
                              </wps:wsp>
                              <wps:wsp>
                                <wps:cNvPr id="80" name="上箭头 63"/>
                                <wps:cNvSpPr/>
                                <wps:spPr>
                                  <a:xfrm rot="-5400000">
                                    <a:off x="11235" y="7112"/>
                                    <a:ext cx="1342" cy="1350"/>
                                  </a:xfrm>
                                  <a:prstGeom prst="upArrow">
                                    <a:avLst>
                                      <a:gd name="adj1" fmla="val 50000"/>
                                      <a:gd name="adj2" fmla="val 49981"/>
                                    </a:avLst>
                                  </a:prstGeom>
                                  <a:solidFill>
                                    <a:srgbClr val="7F7F7F"/>
                                  </a:solidFill>
                                  <a:ln w="12700">
                                    <a:noFill/>
                                  </a:ln>
                                </wps:spPr>
                                <wps:bodyPr anchor="ctr" anchorCtr="0" upright="1"/>
                              </wps:wsp>
                              <wps:wsp>
                                <wps:cNvPr id="81" name="文本框 126"/>
                                <wps:cNvSpPr txBox="1"/>
                                <wps:spPr>
                                  <a:xfrm>
                                    <a:off x="4574" y="13560"/>
                                    <a:ext cx="6166" cy="3011"/>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wps:txbx>
                                <wps:bodyPr upright="1">
                                  <a:spAutoFit/>
                                </wps:bodyPr>
                              </wps:wsp>
                              <wps:wsp>
                                <wps:cNvPr id="82" name="文本框 126"/>
                                <wps:cNvSpPr txBox="1"/>
                                <wps:spPr>
                                  <a:xfrm>
                                    <a:off x="4600" y="0"/>
                                    <a:ext cx="5925" cy="3011"/>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背火面</w:t>
                                      </w:r>
                                    </w:p>
                                  </w:txbxContent>
                                </wps:txbx>
                                <wps:bodyPr upright="1">
                                  <a:spAutoFit/>
                                </wps:bodyPr>
                              </wps:wsp>
                              <wps:wsp>
                                <wps:cNvPr id="83" name="直接连接符 1409"/>
                                <wps:cNvCnPr/>
                                <wps:spPr>
                                  <a:xfrm rot="5400000">
                                    <a:off x="7413" y="63"/>
                                    <a:ext cx="0" cy="6696"/>
                                  </a:xfrm>
                                  <a:prstGeom prst="line">
                                    <a:avLst/>
                                  </a:prstGeom>
                                  <a:ln w="3175" cap="flat" cmpd="sng">
                                    <a:solidFill>
                                      <a:srgbClr val="AFABAB"/>
                                    </a:solidFill>
                                    <a:prstDash val="solid"/>
                                    <a:miter/>
                                    <a:headEnd type="none" w="med" len="med"/>
                                    <a:tailEnd type="none" w="med" len="med"/>
                                  </a:ln>
                                </wps:spPr>
                                <wps:bodyPr/>
                              </wps:wsp>
                              <wps:wsp>
                                <wps:cNvPr id="84" name="直接连接符 1410"/>
                                <wps:cNvCnPr/>
                                <wps:spPr>
                                  <a:xfrm rot="5400000">
                                    <a:off x="7413" y="423"/>
                                    <a:ext cx="0" cy="6696"/>
                                  </a:xfrm>
                                  <a:prstGeom prst="line">
                                    <a:avLst/>
                                  </a:prstGeom>
                                  <a:ln w="3175" cap="flat" cmpd="sng">
                                    <a:solidFill>
                                      <a:srgbClr val="AFABAB"/>
                                    </a:solidFill>
                                    <a:prstDash val="solid"/>
                                    <a:miter/>
                                    <a:headEnd type="none" w="med" len="med"/>
                                    <a:tailEnd type="none" w="med" len="med"/>
                                  </a:ln>
                                </wps:spPr>
                                <wps:bodyPr/>
                              </wps:wsp>
                              <wps:wsp>
                                <wps:cNvPr id="85" name="直接连接符 1411"/>
                                <wps:cNvCnPr/>
                                <wps:spPr>
                                  <a:xfrm rot="5400000">
                                    <a:off x="7413" y="783"/>
                                    <a:ext cx="0" cy="6696"/>
                                  </a:xfrm>
                                  <a:prstGeom prst="line">
                                    <a:avLst/>
                                  </a:prstGeom>
                                  <a:ln w="3175" cap="flat" cmpd="sng">
                                    <a:solidFill>
                                      <a:srgbClr val="AFABAB"/>
                                    </a:solidFill>
                                    <a:prstDash val="solid"/>
                                    <a:miter/>
                                    <a:headEnd type="none" w="med" len="med"/>
                                    <a:tailEnd type="none" w="med" len="med"/>
                                  </a:ln>
                                </wps:spPr>
                                <wps:bodyPr/>
                              </wps:wsp>
                              <wps:wsp>
                                <wps:cNvPr id="86" name="直接连接符 1412"/>
                                <wps:cNvCnPr/>
                                <wps:spPr>
                                  <a:xfrm rot="5400000">
                                    <a:off x="7413" y="1154"/>
                                    <a:ext cx="0" cy="6696"/>
                                  </a:xfrm>
                                  <a:prstGeom prst="line">
                                    <a:avLst/>
                                  </a:prstGeom>
                                  <a:ln w="3175" cap="flat" cmpd="sng">
                                    <a:solidFill>
                                      <a:srgbClr val="AFABAB"/>
                                    </a:solidFill>
                                    <a:prstDash val="solid"/>
                                    <a:miter/>
                                    <a:headEnd type="none" w="med" len="med"/>
                                    <a:tailEnd type="none" w="med" len="med"/>
                                  </a:ln>
                                </wps:spPr>
                                <wps:bodyPr/>
                              </wps:wsp>
                              <wps:wsp>
                                <wps:cNvPr id="87" name="直接连接符 1413"/>
                                <wps:cNvCnPr/>
                                <wps:spPr>
                                  <a:xfrm rot="5400000">
                                    <a:off x="7413" y="1514"/>
                                    <a:ext cx="0" cy="6696"/>
                                  </a:xfrm>
                                  <a:prstGeom prst="line">
                                    <a:avLst/>
                                  </a:prstGeom>
                                  <a:ln w="3175" cap="flat" cmpd="sng">
                                    <a:solidFill>
                                      <a:srgbClr val="AFABAB"/>
                                    </a:solidFill>
                                    <a:prstDash val="solid"/>
                                    <a:miter/>
                                    <a:headEnd type="none" w="med" len="med"/>
                                    <a:tailEnd type="none" w="med" len="med"/>
                                  </a:ln>
                                </wps:spPr>
                                <wps:bodyPr/>
                              </wps:wsp>
                              <wps:wsp>
                                <wps:cNvPr id="88" name="直接连接符 1414"/>
                                <wps:cNvCnPr/>
                                <wps:spPr>
                                  <a:xfrm rot="5400000">
                                    <a:off x="7413" y="1874"/>
                                    <a:ext cx="0" cy="6696"/>
                                  </a:xfrm>
                                  <a:prstGeom prst="line">
                                    <a:avLst/>
                                  </a:prstGeom>
                                  <a:ln w="3175" cap="flat" cmpd="sng">
                                    <a:solidFill>
                                      <a:srgbClr val="AFABAB"/>
                                    </a:solidFill>
                                    <a:prstDash val="solid"/>
                                    <a:miter/>
                                    <a:headEnd type="none" w="med" len="med"/>
                                    <a:tailEnd type="none" w="med" len="med"/>
                                  </a:ln>
                                </wps:spPr>
                                <wps:bodyPr/>
                              </wps:wsp>
                              <wps:wsp>
                                <wps:cNvPr id="89" name="直接连接符 1415"/>
                                <wps:cNvCnPr/>
                                <wps:spPr>
                                  <a:xfrm rot="5400000">
                                    <a:off x="7413" y="2272"/>
                                    <a:ext cx="0" cy="6696"/>
                                  </a:xfrm>
                                  <a:prstGeom prst="line">
                                    <a:avLst/>
                                  </a:prstGeom>
                                  <a:ln w="3175" cap="flat" cmpd="sng">
                                    <a:solidFill>
                                      <a:srgbClr val="AFABAB"/>
                                    </a:solidFill>
                                    <a:prstDash val="solid"/>
                                    <a:miter/>
                                    <a:headEnd type="none" w="med" len="med"/>
                                    <a:tailEnd type="none" w="med" len="med"/>
                                  </a:ln>
                                </wps:spPr>
                                <wps:bodyPr/>
                              </wps:wsp>
                              <wps:wsp>
                                <wps:cNvPr id="90" name="直接连接符 1416"/>
                                <wps:cNvCnPr/>
                                <wps:spPr>
                                  <a:xfrm rot="5400000">
                                    <a:off x="7413" y="2671"/>
                                    <a:ext cx="0" cy="6696"/>
                                  </a:xfrm>
                                  <a:prstGeom prst="line">
                                    <a:avLst/>
                                  </a:prstGeom>
                                  <a:ln w="3175" cap="flat" cmpd="sng">
                                    <a:solidFill>
                                      <a:srgbClr val="AFABAB"/>
                                    </a:solidFill>
                                    <a:prstDash val="solid"/>
                                    <a:miter/>
                                    <a:headEnd type="none" w="med" len="med"/>
                                    <a:tailEnd type="none" w="med" len="med"/>
                                  </a:ln>
                                </wps:spPr>
                                <wps:bodyPr/>
                              </wps:wsp>
                              <wps:wsp>
                                <wps:cNvPr id="91" name="直接连接符 1417"/>
                                <wps:cNvCnPr/>
                                <wps:spPr>
                                  <a:xfrm rot="5400000">
                                    <a:off x="7413" y="3031"/>
                                    <a:ext cx="0" cy="6696"/>
                                  </a:xfrm>
                                  <a:prstGeom prst="line">
                                    <a:avLst/>
                                  </a:prstGeom>
                                  <a:ln w="3175" cap="flat" cmpd="sng">
                                    <a:solidFill>
                                      <a:srgbClr val="AFABAB"/>
                                    </a:solidFill>
                                    <a:prstDash val="solid"/>
                                    <a:miter/>
                                    <a:headEnd type="none" w="med" len="med"/>
                                    <a:tailEnd type="none" w="med" len="med"/>
                                  </a:ln>
                                </wps:spPr>
                                <wps:bodyPr/>
                              </wps:wsp>
                              <wps:wsp>
                                <wps:cNvPr id="92" name="直接连接符 1418"/>
                                <wps:cNvCnPr/>
                                <wps:spPr>
                                  <a:xfrm rot="2700000">
                                    <a:off x="4311" y="7692"/>
                                    <a:ext cx="0" cy="792"/>
                                  </a:xfrm>
                                  <a:prstGeom prst="line">
                                    <a:avLst/>
                                  </a:prstGeom>
                                  <a:ln w="3175" cap="flat" cmpd="sng">
                                    <a:solidFill>
                                      <a:srgbClr val="AFABAB"/>
                                    </a:solidFill>
                                    <a:prstDash val="solid"/>
                                    <a:miter/>
                                    <a:headEnd type="none" w="med" len="med"/>
                                    <a:tailEnd type="none" w="med" len="med"/>
                                  </a:ln>
                                </wps:spPr>
                                <wps:bodyPr/>
                              </wps:wsp>
                              <wps:wsp>
                                <wps:cNvPr id="93" name="直接连接符 1419"/>
                                <wps:cNvCnPr/>
                                <wps:spPr>
                                  <a:xfrm rot="2700000">
                                    <a:off x="4509" y="7592"/>
                                    <a:ext cx="0" cy="1368"/>
                                  </a:xfrm>
                                  <a:prstGeom prst="line">
                                    <a:avLst/>
                                  </a:prstGeom>
                                  <a:ln w="3175" cap="flat" cmpd="sng">
                                    <a:solidFill>
                                      <a:srgbClr val="AFABAB"/>
                                    </a:solidFill>
                                    <a:prstDash val="solid"/>
                                    <a:miter/>
                                    <a:headEnd type="none" w="med" len="med"/>
                                    <a:tailEnd type="none" w="med" len="med"/>
                                  </a:ln>
                                </wps:spPr>
                                <wps:bodyPr/>
                              </wps:wsp>
                              <wps:wsp>
                                <wps:cNvPr id="94" name="直接连接符 1420"/>
                                <wps:cNvCnPr/>
                                <wps:spPr>
                                  <a:xfrm rot="2700000">
                                    <a:off x="4684" y="7596"/>
                                    <a:ext cx="0" cy="1800"/>
                                  </a:xfrm>
                                  <a:prstGeom prst="line">
                                    <a:avLst/>
                                  </a:prstGeom>
                                  <a:ln w="3175" cap="flat" cmpd="sng">
                                    <a:solidFill>
                                      <a:srgbClr val="AFABAB"/>
                                    </a:solidFill>
                                    <a:prstDash val="solid"/>
                                    <a:miter/>
                                    <a:headEnd type="none" w="med" len="med"/>
                                    <a:tailEnd type="none" w="med" len="med"/>
                                  </a:ln>
                                </wps:spPr>
                                <wps:bodyPr/>
                              </wps:wsp>
                              <wps:wsp>
                                <wps:cNvPr id="95" name="直接连接符 1421"/>
                                <wps:cNvCnPr/>
                                <wps:spPr>
                                  <a:xfrm rot="2700000">
                                    <a:off x="4886" y="7507"/>
                                    <a:ext cx="0" cy="2340"/>
                                  </a:xfrm>
                                  <a:prstGeom prst="line">
                                    <a:avLst/>
                                  </a:prstGeom>
                                  <a:ln w="3175" cap="flat" cmpd="sng">
                                    <a:solidFill>
                                      <a:srgbClr val="AFABAB"/>
                                    </a:solidFill>
                                    <a:prstDash val="solid"/>
                                    <a:miter/>
                                    <a:headEnd type="none" w="med" len="med"/>
                                    <a:tailEnd type="none" w="med" len="med"/>
                                  </a:ln>
                                </wps:spPr>
                                <wps:bodyPr/>
                              </wps:wsp>
                              <wps:wsp>
                                <wps:cNvPr id="96" name="直接连接符 1422"/>
                                <wps:cNvCnPr/>
                                <wps:spPr>
                                  <a:xfrm rot="2700000">
                                    <a:off x="5052" y="7428"/>
                                    <a:ext cx="0" cy="2880"/>
                                  </a:xfrm>
                                  <a:prstGeom prst="line">
                                    <a:avLst/>
                                  </a:prstGeom>
                                  <a:ln w="3175" cap="flat" cmpd="sng">
                                    <a:solidFill>
                                      <a:srgbClr val="AFABAB"/>
                                    </a:solidFill>
                                    <a:prstDash val="solid"/>
                                    <a:miter/>
                                    <a:headEnd type="none" w="med" len="med"/>
                                    <a:tailEnd type="none" w="med" len="med"/>
                                  </a:ln>
                                </wps:spPr>
                                <wps:bodyPr/>
                              </wps:wsp>
                              <wps:wsp>
                                <wps:cNvPr id="97" name="直接连接符 1423"/>
                                <wps:cNvCnPr/>
                                <wps:spPr>
                                  <a:xfrm rot="2700000">
                                    <a:off x="5243" y="7387"/>
                                    <a:ext cx="0" cy="3348"/>
                                  </a:xfrm>
                                  <a:prstGeom prst="line">
                                    <a:avLst/>
                                  </a:prstGeom>
                                  <a:ln w="3175" cap="flat" cmpd="sng">
                                    <a:solidFill>
                                      <a:srgbClr val="AFABAB"/>
                                    </a:solidFill>
                                    <a:prstDash val="solid"/>
                                    <a:miter/>
                                    <a:headEnd type="none" w="med" len="med"/>
                                    <a:tailEnd type="none" w="med" len="med"/>
                                  </a:ln>
                                </wps:spPr>
                                <wps:bodyPr/>
                              </wps:wsp>
                              <wps:wsp>
                                <wps:cNvPr id="98" name="直接连接符 1424"/>
                                <wps:cNvCnPr/>
                                <wps:spPr>
                                  <a:xfrm rot="2700000">
                                    <a:off x="5437" y="7291"/>
                                    <a:ext cx="0" cy="3816"/>
                                  </a:xfrm>
                                  <a:prstGeom prst="line">
                                    <a:avLst/>
                                  </a:prstGeom>
                                  <a:ln w="3175" cap="flat" cmpd="sng">
                                    <a:solidFill>
                                      <a:srgbClr val="AFABAB"/>
                                    </a:solidFill>
                                    <a:prstDash val="solid"/>
                                    <a:miter/>
                                    <a:headEnd type="none" w="med" len="med"/>
                                    <a:tailEnd type="none" w="med" len="med"/>
                                  </a:ln>
                                </wps:spPr>
                                <wps:bodyPr/>
                              </wps:wsp>
                              <wps:wsp>
                                <wps:cNvPr id="99" name="直接连接符 1425"/>
                                <wps:cNvCnPr/>
                                <wps:spPr>
                                  <a:xfrm rot="2700000">
                                    <a:off x="5569" y="7230"/>
                                    <a:ext cx="0" cy="4428"/>
                                  </a:xfrm>
                                  <a:prstGeom prst="line">
                                    <a:avLst/>
                                  </a:prstGeom>
                                  <a:ln w="3175" cap="flat" cmpd="sng">
                                    <a:solidFill>
                                      <a:srgbClr val="AFABAB"/>
                                    </a:solidFill>
                                    <a:prstDash val="solid"/>
                                    <a:miter/>
                                    <a:headEnd type="none" w="med" len="med"/>
                                    <a:tailEnd type="none" w="med" len="med"/>
                                  </a:ln>
                                </wps:spPr>
                                <wps:bodyPr/>
                              </wps:wsp>
                              <wps:wsp>
                                <wps:cNvPr id="100" name="直接连接符 1426"/>
                                <wps:cNvCnPr/>
                                <wps:spPr>
                                  <a:xfrm rot="2700000">
                                    <a:off x="5801" y="7116"/>
                                    <a:ext cx="0" cy="4932"/>
                                  </a:xfrm>
                                  <a:prstGeom prst="line">
                                    <a:avLst/>
                                  </a:prstGeom>
                                  <a:ln w="3175" cap="flat" cmpd="sng">
                                    <a:solidFill>
                                      <a:srgbClr val="AFABAB"/>
                                    </a:solidFill>
                                    <a:prstDash val="solid"/>
                                    <a:miter/>
                                    <a:headEnd type="none" w="med" len="med"/>
                                    <a:tailEnd type="none" w="med" len="med"/>
                                  </a:ln>
                                </wps:spPr>
                                <wps:bodyPr/>
                              </wps:wsp>
                              <wps:wsp>
                                <wps:cNvPr id="101" name="直接连接符 1427"/>
                                <wps:cNvCnPr/>
                                <wps:spPr>
                                  <a:xfrm rot="2700000">
                                    <a:off x="5959" y="7048"/>
                                    <a:ext cx="0" cy="5436"/>
                                  </a:xfrm>
                                  <a:prstGeom prst="line">
                                    <a:avLst/>
                                  </a:prstGeom>
                                  <a:ln w="3175" cap="flat" cmpd="sng">
                                    <a:solidFill>
                                      <a:srgbClr val="AFABAB"/>
                                    </a:solidFill>
                                    <a:prstDash val="solid"/>
                                    <a:miter/>
                                    <a:headEnd type="none" w="med" len="med"/>
                                    <a:tailEnd type="none" w="med" len="med"/>
                                  </a:ln>
                                </wps:spPr>
                                <wps:bodyPr/>
                              </wps:wsp>
                              <wps:wsp>
                                <wps:cNvPr id="102" name="直接连接符 1428"/>
                                <wps:cNvCnPr/>
                                <wps:spPr>
                                  <a:xfrm rot="2700000">
                                    <a:off x="6155" y="6968"/>
                                    <a:ext cx="0" cy="5940"/>
                                  </a:xfrm>
                                  <a:prstGeom prst="line">
                                    <a:avLst/>
                                  </a:prstGeom>
                                  <a:ln w="3175" cap="flat" cmpd="sng">
                                    <a:solidFill>
                                      <a:srgbClr val="AFABAB"/>
                                    </a:solidFill>
                                    <a:prstDash val="solid"/>
                                    <a:miter/>
                                    <a:headEnd type="none" w="med" len="med"/>
                                    <a:tailEnd type="none" w="med" len="med"/>
                                  </a:ln>
                                </wps:spPr>
                                <wps:bodyPr/>
                              </wps:wsp>
                              <wps:wsp>
                                <wps:cNvPr id="103" name="直接连接符 1429"/>
                                <wps:cNvCnPr/>
                                <wps:spPr>
                                  <a:xfrm rot="2700000">
                                    <a:off x="6365" y="6935"/>
                                    <a:ext cx="0" cy="6336"/>
                                  </a:xfrm>
                                  <a:prstGeom prst="line">
                                    <a:avLst/>
                                  </a:prstGeom>
                                  <a:ln w="3175" cap="flat" cmpd="sng">
                                    <a:solidFill>
                                      <a:srgbClr val="AFABAB"/>
                                    </a:solidFill>
                                    <a:prstDash val="solid"/>
                                    <a:miter/>
                                    <a:headEnd type="none" w="med" len="med"/>
                                    <a:tailEnd type="none" w="med" len="med"/>
                                  </a:ln>
                                </wps:spPr>
                                <wps:bodyPr/>
                              </wps:wsp>
                              <wps:wsp>
                                <wps:cNvPr id="104" name="直接连接符 1430"/>
                                <wps:cNvCnPr/>
                                <wps:spPr>
                                  <a:xfrm rot="2700000">
                                    <a:off x="6713" y="6864"/>
                                    <a:ext cx="0" cy="6408"/>
                                  </a:xfrm>
                                  <a:prstGeom prst="line">
                                    <a:avLst/>
                                  </a:prstGeom>
                                  <a:ln w="3175" cap="flat" cmpd="sng">
                                    <a:solidFill>
                                      <a:srgbClr val="AFABAB"/>
                                    </a:solidFill>
                                    <a:prstDash val="solid"/>
                                    <a:miter/>
                                    <a:headEnd type="none" w="med" len="med"/>
                                    <a:tailEnd type="none" w="med" len="med"/>
                                  </a:ln>
                                </wps:spPr>
                                <wps:bodyPr/>
                              </wps:wsp>
                              <wps:wsp>
                                <wps:cNvPr id="105" name="直接连接符 1431"/>
                                <wps:cNvCnPr/>
                                <wps:spPr>
                                  <a:xfrm rot="2700000">
                                    <a:off x="7062" y="6862"/>
                                    <a:ext cx="0" cy="6444"/>
                                  </a:xfrm>
                                  <a:prstGeom prst="line">
                                    <a:avLst/>
                                  </a:prstGeom>
                                  <a:ln w="3175" cap="flat" cmpd="sng">
                                    <a:solidFill>
                                      <a:srgbClr val="AFABAB"/>
                                    </a:solidFill>
                                    <a:prstDash val="solid"/>
                                    <a:miter/>
                                    <a:headEnd type="none" w="med" len="med"/>
                                    <a:tailEnd type="none" w="med" len="med"/>
                                  </a:ln>
                                </wps:spPr>
                                <wps:bodyPr/>
                              </wps:wsp>
                              <wps:wsp>
                                <wps:cNvPr id="106" name="直接连接符 1432"/>
                                <wps:cNvCnPr/>
                                <wps:spPr>
                                  <a:xfrm rot="2700000">
                                    <a:off x="7436" y="6853"/>
                                    <a:ext cx="0" cy="6480"/>
                                  </a:xfrm>
                                  <a:prstGeom prst="line">
                                    <a:avLst/>
                                  </a:prstGeom>
                                  <a:ln w="3175" cap="flat" cmpd="sng">
                                    <a:solidFill>
                                      <a:srgbClr val="AFABAB"/>
                                    </a:solidFill>
                                    <a:prstDash val="solid"/>
                                    <a:miter/>
                                    <a:headEnd type="none" w="med" len="med"/>
                                    <a:tailEnd type="none" w="med" len="med"/>
                                  </a:ln>
                                </wps:spPr>
                                <wps:bodyPr/>
                              </wps:wsp>
                              <wps:wsp>
                                <wps:cNvPr id="107" name="直接连接符 1433"/>
                                <wps:cNvCnPr/>
                                <wps:spPr>
                                  <a:xfrm rot="2700000">
                                    <a:off x="7861" y="6938"/>
                                    <a:ext cx="0" cy="6336"/>
                                  </a:xfrm>
                                  <a:prstGeom prst="line">
                                    <a:avLst/>
                                  </a:prstGeom>
                                  <a:ln w="3175" cap="flat" cmpd="sng">
                                    <a:solidFill>
                                      <a:srgbClr val="AFABAB"/>
                                    </a:solidFill>
                                    <a:prstDash val="solid"/>
                                    <a:miter/>
                                    <a:headEnd type="none" w="med" len="med"/>
                                    <a:tailEnd type="none" w="med" len="med"/>
                                  </a:ln>
                                </wps:spPr>
                                <wps:bodyPr/>
                              </wps:wsp>
                              <wps:wsp>
                                <wps:cNvPr id="108" name="直接连接符 1434"/>
                                <wps:cNvCnPr/>
                                <wps:spPr>
                                  <a:xfrm rot="2700000">
                                    <a:off x="8247" y="6819"/>
                                    <a:ext cx="0" cy="6480"/>
                                  </a:xfrm>
                                  <a:prstGeom prst="line">
                                    <a:avLst/>
                                  </a:prstGeom>
                                  <a:ln w="3175" cap="flat" cmpd="sng">
                                    <a:solidFill>
                                      <a:srgbClr val="AFABAB"/>
                                    </a:solidFill>
                                    <a:prstDash val="solid"/>
                                    <a:miter/>
                                    <a:headEnd type="none" w="med" len="med"/>
                                    <a:tailEnd type="none" w="med" len="med"/>
                                  </a:ln>
                                </wps:spPr>
                                <wps:bodyPr/>
                              </wps:wsp>
                              <wps:wsp>
                                <wps:cNvPr id="109" name="直接连接符 1435"/>
                                <wps:cNvCnPr/>
                                <wps:spPr>
                                  <a:xfrm rot="2700000">
                                    <a:off x="8563" y="7091"/>
                                    <a:ext cx="0" cy="6156"/>
                                  </a:xfrm>
                                  <a:prstGeom prst="line">
                                    <a:avLst/>
                                  </a:prstGeom>
                                  <a:ln w="3175" cap="flat" cmpd="sng">
                                    <a:solidFill>
                                      <a:srgbClr val="AFABAB"/>
                                    </a:solidFill>
                                    <a:prstDash val="solid"/>
                                    <a:miter/>
                                    <a:headEnd type="none" w="med" len="med"/>
                                    <a:tailEnd type="none" w="med" len="med"/>
                                  </a:ln>
                                </wps:spPr>
                                <wps:bodyPr/>
                              </wps:wsp>
                              <wps:wsp>
                                <wps:cNvPr id="110" name="直接连接符 1436"/>
                                <wps:cNvCnPr/>
                                <wps:spPr>
                                  <a:xfrm rot="2700000">
                                    <a:off x="8787" y="7622"/>
                                    <a:ext cx="0" cy="5508"/>
                                  </a:xfrm>
                                  <a:prstGeom prst="line">
                                    <a:avLst/>
                                  </a:prstGeom>
                                  <a:ln w="3175" cap="flat" cmpd="sng">
                                    <a:solidFill>
                                      <a:srgbClr val="AFABAB"/>
                                    </a:solidFill>
                                    <a:prstDash val="solid"/>
                                    <a:miter/>
                                    <a:headEnd type="none" w="med" len="med"/>
                                    <a:tailEnd type="none" w="med" len="med"/>
                                  </a:ln>
                                </wps:spPr>
                                <wps:bodyPr/>
                              </wps:wsp>
                              <wps:wsp>
                                <wps:cNvPr id="111" name="直接连接符 1437"/>
                                <wps:cNvCnPr/>
                                <wps:spPr>
                                  <a:xfrm rot="2700000">
                                    <a:off x="8980" y="8060"/>
                                    <a:ext cx="0" cy="5076"/>
                                  </a:xfrm>
                                  <a:prstGeom prst="line">
                                    <a:avLst/>
                                  </a:prstGeom>
                                  <a:ln w="3175" cap="flat" cmpd="sng">
                                    <a:solidFill>
                                      <a:srgbClr val="AFABAB"/>
                                    </a:solidFill>
                                    <a:prstDash val="solid"/>
                                    <a:miter/>
                                    <a:headEnd type="none" w="med" len="med"/>
                                    <a:tailEnd type="none" w="med" len="med"/>
                                  </a:ln>
                                </wps:spPr>
                                <wps:bodyPr/>
                              </wps:wsp>
                              <wps:wsp>
                                <wps:cNvPr id="112" name="直接连接符 1438"/>
                                <wps:cNvCnPr/>
                                <wps:spPr>
                                  <a:xfrm rot="2700000">
                                    <a:off x="9220" y="8589"/>
                                    <a:ext cx="0" cy="4428"/>
                                  </a:xfrm>
                                  <a:prstGeom prst="line">
                                    <a:avLst/>
                                  </a:prstGeom>
                                  <a:ln w="3175" cap="flat" cmpd="sng">
                                    <a:solidFill>
                                      <a:srgbClr val="AFABAB"/>
                                    </a:solidFill>
                                    <a:prstDash val="solid"/>
                                    <a:miter/>
                                    <a:headEnd type="none" w="med" len="med"/>
                                    <a:tailEnd type="none" w="med" len="med"/>
                                  </a:ln>
                                </wps:spPr>
                                <wps:bodyPr/>
                              </wps:wsp>
                              <wps:wsp>
                                <wps:cNvPr id="113" name="直接连接符 1439"/>
                                <wps:cNvCnPr/>
                                <wps:spPr>
                                  <a:xfrm rot="2700000">
                                    <a:off x="9458" y="9119"/>
                                    <a:ext cx="0" cy="3780"/>
                                  </a:xfrm>
                                  <a:prstGeom prst="line">
                                    <a:avLst/>
                                  </a:prstGeom>
                                  <a:ln w="3175" cap="flat" cmpd="sng">
                                    <a:solidFill>
                                      <a:srgbClr val="AFABAB"/>
                                    </a:solidFill>
                                    <a:prstDash val="solid"/>
                                    <a:miter/>
                                    <a:headEnd type="none" w="med" len="med"/>
                                    <a:tailEnd type="none" w="med" len="med"/>
                                  </a:ln>
                                </wps:spPr>
                                <wps:bodyPr/>
                              </wps:wsp>
                              <wps:wsp>
                                <wps:cNvPr id="114" name="直接连接符 1440"/>
                                <wps:cNvCnPr/>
                                <wps:spPr>
                                  <a:xfrm rot="2700000">
                                    <a:off x="9666" y="9768"/>
                                    <a:ext cx="0" cy="3060"/>
                                  </a:xfrm>
                                  <a:prstGeom prst="line">
                                    <a:avLst/>
                                  </a:prstGeom>
                                  <a:ln w="3175" cap="flat" cmpd="sng">
                                    <a:solidFill>
                                      <a:srgbClr val="AFABAB"/>
                                    </a:solidFill>
                                    <a:prstDash val="solid"/>
                                    <a:miter/>
                                    <a:headEnd type="none" w="med" len="med"/>
                                    <a:tailEnd type="none" w="med" len="med"/>
                                  </a:ln>
                                </wps:spPr>
                                <wps:bodyPr/>
                              </wps:wsp>
                              <wps:wsp>
                                <wps:cNvPr id="115" name="直接连接符 1441"/>
                                <wps:cNvCnPr/>
                                <wps:spPr>
                                  <a:xfrm rot="2700000">
                                    <a:off x="9917" y="10284"/>
                                    <a:ext cx="0" cy="2448"/>
                                  </a:xfrm>
                                  <a:prstGeom prst="line">
                                    <a:avLst/>
                                  </a:prstGeom>
                                  <a:ln w="3175" cap="flat" cmpd="sng">
                                    <a:solidFill>
                                      <a:srgbClr val="AFABAB"/>
                                    </a:solidFill>
                                    <a:prstDash val="solid"/>
                                    <a:miter/>
                                    <a:headEnd type="none" w="med" len="med"/>
                                    <a:tailEnd type="none" w="med" len="med"/>
                                  </a:ln>
                                </wps:spPr>
                                <wps:bodyPr/>
                              </wps:wsp>
                              <wps:wsp>
                                <wps:cNvPr id="116" name="直接连接符 1442"/>
                                <wps:cNvCnPr/>
                                <wps:spPr>
                                  <a:xfrm rot="2700000">
                                    <a:off x="10144" y="10873"/>
                                    <a:ext cx="0" cy="1728"/>
                                  </a:xfrm>
                                  <a:prstGeom prst="line">
                                    <a:avLst/>
                                  </a:prstGeom>
                                  <a:ln w="3175" cap="flat" cmpd="sng">
                                    <a:solidFill>
                                      <a:srgbClr val="AFABAB"/>
                                    </a:solidFill>
                                    <a:prstDash val="solid"/>
                                    <a:miter/>
                                    <a:headEnd type="none" w="med" len="med"/>
                                    <a:tailEnd type="none" w="med" len="med"/>
                                  </a:ln>
                                </wps:spPr>
                                <wps:bodyPr/>
                              </wps:wsp>
                              <wps:wsp>
                                <wps:cNvPr id="117" name="直接连接符 1443"/>
                                <wps:cNvCnPr/>
                                <wps:spPr>
                                  <a:xfrm rot="2700000">
                                    <a:off x="10419" y="11415"/>
                                    <a:ext cx="0" cy="1080"/>
                                  </a:xfrm>
                                  <a:prstGeom prst="line">
                                    <a:avLst/>
                                  </a:prstGeom>
                                  <a:ln w="3175" cap="flat" cmpd="sng">
                                    <a:solidFill>
                                      <a:srgbClr val="AFABAB"/>
                                    </a:solidFill>
                                    <a:prstDash val="solid"/>
                                    <a:miter/>
                                    <a:headEnd type="none" w="med" len="med"/>
                                    <a:tailEnd type="none" w="med" len="med"/>
                                  </a:ln>
                                </wps:spPr>
                                <wps:bodyPr/>
                              </wps:wsp>
                              <wps:wsp>
                                <wps:cNvPr id="118" name="文本框 126"/>
                                <wps:cNvSpPr txBox="1"/>
                                <wps:spPr>
                                  <a:xfrm>
                                    <a:off x="7049" y="9461"/>
                                    <a:ext cx="4813"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wps:txbx>
                                <wps:bodyPr upright="1">
                                  <a:spAutoFit/>
                                </wps:bodyPr>
                              </wps:wsp>
                              <wps:wsp>
                                <wps:cNvPr id="119" name="文本框 126"/>
                                <wps:cNvSpPr txBox="1"/>
                                <wps:spPr>
                                  <a:xfrm>
                                    <a:off x="3176" y="9494"/>
                                    <a:ext cx="4515"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wps:txbx>
                                <wps:bodyPr upright="1">
                                  <a:spAutoFit/>
                                </wps:bodyPr>
                              </wps:wsp>
                              <wps:wsp>
                                <wps:cNvPr id="120" name="文本框 126"/>
                                <wps:cNvSpPr txBox="1"/>
                                <wps:spPr>
                                  <a:xfrm>
                                    <a:off x="0" y="4009"/>
                                    <a:ext cx="2127" cy="720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wps:txbx>
                                <wps:bodyPr upright="1">
                                  <a:spAutoFit/>
                                </wps:bodyPr>
                              </wps:wsp>
                              <wps:wsp>
                                <wps:cNvPr id="121" name="文本框 126"/>
                                <wps:cNvSpPr txBox="1"/>
                                <wps:spPr>
                                  <a:xfrm>
                                    <a:off x="11856" y="3910"/>
                                    <a:ext cx="3277" cy="720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wps:txbx>
                                <wps:bodyPr upright="1">
                                  <a:spAutoFit/>
                                </wps:bodyPr>
                              </wps:wsp>
                              <wps:wsp>
                                <wps:cNvPr id="122" name="直接连接符 1448"/>
                                <wps:cNvCnPr/>
                                <wps:spPr>
                                  <a:xfrm rot="5400000">
                                    <a:off x="7406" y="3375"/>
                                    <a:ext cx="0" cy="6696"/>
                                  </a:xfrm>
                                  <a:prstGeom prst="line">
                                    <a:avLst/>
                                  </a:prstGeom>
                                  <a:ln w="3175" cap="flat" cmpd="sng">
                                    <a:solidFill>
                                      <a:srgbClr val="AFABAB"/>
                                    </a:solidFill>
                                    <a:prstDash val="solid"/>
                                    <a:miter/>
                                    <a:headEnd type="none" w="med" len="med"/>
                                    <a:tailEnd type="none" w="med" len="med"/>
                                  </a:ln>
                                </wps:spPr>
                                <wps:bodyPr/>
                              </wps:wsp>
                              <wps:wsp>
                                <wps:cNvPr id="123" name="直接连接符 1449"/>
                                <wps:cNvCnPr/>
                                <wps:spPr>
                                  <a:xfrm rot="5400000">
                                    <a:off x="7406" y="3740"/>
                                    <a:ext cx="0" cy="6696"/>
                                  </a:xfrm>
                                  <a:prstGeom prst="line">
                                    <a:avLst/>
                                  </a:prstGeom>
                                  <a:ln w="3175" cap="flat" cmpd="sng">
                                    <a:solidFill>
                                      <a:srgbClr val="AFABAB"/>
                                    </a:solidFill>
                                    <a:prstDash val="solid"/>
                                    <a:miter/>
                                    <a:headEnd type="none" w="med" len="med"/>
                                    <a:tailEnd type="none" w="med" len="med"/>
                                  </a:ln>
                                </wps:spPr>
                                <wps:bodyPr/>
                              </wps:wsp>
                              <wps:wsp>
                                <wps:cNvPr id="124" name="直接连接符 1450"/>
                                <wps:cNvCnPr/>
                                <wps:spPr>
                                  <a:xfrm rot="5400000">
                                    <a:off x="7406" y="4108"/>
                                    <a:ext cx="0" cy="6696"/>
                                  </a:xfrm>
                                  <a:prstGeom prst="line">
                                    <a:avLst/>
                                  </a:prstGeom>
                                  <a:ln w="3175" cap="flat" cmpd="sng">
                                    <a:solidFill>
                                      <a:srgbClr val="AFABAB"/>
                                    </a:solidFill>
                                    <a:prstDash val="solid"/>
                                    <a:miter/>
                                    <a:headEnd type="none" w="med" len="med"/>
                                    <a:tailEnd type="none" w="med" len="med"/>
                                  </a:ln>
                                </wps:spPr>
                                <wps:bodyPr/>
                              </wps:wsp>
                              <wps:wsp>
                                <wps:cNvPr id="125" name="文本框 126"/>
                                <wps:cNvSpPr txBox="1"/>
                                <wps:spPr>
                                  <a:xfrm>
                                    <a:off x="7049" y="3071"/>
                                    <a:ext cx="4718"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一维</w:t>
                                      </w:r>
                                    </w:p>
                                  </w:txbxContent>
                                </wps:txbx>
                                <wps:bodyPr upright="1">
                                  <a:spAutoFit/>
                                </wps:bodyPr>
                              </wps:wsp>
                              <wps:wsp>
                                <wps:cNvPr id="126" name="文本框 126"/>
                                <wps:cNvSpPr txBox="1"/>
                                <wps:spPr>
                                  <a:xfrm>
                                    <a:off x="3440" y="3105"/>
                                    <a:ext cx="4522" cy="3011"/>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一维</w:t>
                                      </w:r>
                                    </w:p>
                                  </w:txbxContent>
                                </wps:txbx>
                                <wps:bodyPr upright="1">
                                  <a:spAutoFit/>
                                </wps:bodyPr>
                              </wps:wsp>
                              <wpg:grpSp>
                                <wpg:cNvPr id="131" name="组合 1453"/>
                                <wpg:cNvGrpSpPr/>
                                <wpg:grpSpPr>
                                  <a:xfrm>
                                    <a:off x="516" y="10767"/>
                                    <a:ext cx="3640" cy="5784"/>
                                    <a:chOff x="516" y="10767"/>
                                    <a:chExt cx="3639" cy="5784"/>
                                  </a:xfrm>
                                </wpg:grpSpPr>
                                <wps:wsp>
                                  <wps:cNvPr id="127" name="直接箭头连接符 1454"/>
                                  <wps:cNvCnPr/>
                                  <wps:spPr>
                                    <a:xfrm rot="-5400000">
                                      <a:off x="-73" y="13699"/>
                                      <a:ext cx="2160" cy="0"/>
                                    </a:xfrm>
                                    <a:prstGeom prst="straightConnector1">
                                      <a:avLst/>
                                    </a:prstGeom>
                                    <a:ln w="12700" cap="flat" cmpd="sng">
                                      <a:solidFill>
                                        <a:srgbClr val="000000"/>
                                      </a:solidFill>
                                      <a:prstDash val="solid"/>
                                      <a:miter/>
                                      <a:headEnd type="none" w="med" len="med"/>
                                      <a:tailEnd type="triangle" w="med" len="med"/>
                                    </a:ln>
                                  </wps:spPr>
                                  <wps:bodyPr/>
                                </wps:wsp>
                                <wps:wsp>
                                  <wps:cNvPr id="128" name="文本框 126"/>
                                  <wps:cNvSpPr txBox="1"/>
                                  <wps:spPr>
                                    <a:xfrm>
                                      <a:off x="516" y="10767"/>
                                      <a:ext cx="1829" cy="3010"/>
                                    </a:xfrm>
                                    <a:prstGeom prst="rect">
                                      <a:avLst/>
                                    </a:prstGeom>
                                    <a:noFill/>
                                    <a:ln>
                                      <a:noFill/>
                                    </a:ln>
                                  </wps:spPr>
                                  <wps:txbx>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y</w:t>
                                        </w:r>
                                      </w:p>
                                    </w:txbxContent>
                                  </wps:txbx>
                                  <wps:bodyPr upright="1">
                                    <a:spAutoFit/>
                                  </wps:bodyPr>
                                </wps:wsp>
                                <wps:wsp>
                                  <wps:cNvPr id="129" name="直接箭头连接符 1456"/>
                                  <wps:cNvCnPr/>
                                  <wps:spPr>
                                    <a:xfrm>
                                      <a:off x="979" y="14823"/>
                                      <a:ext cx="2160" cy="0"/>
                                    </a:xfrm>
                                    <a:prstGeom prst="straightConnector1">
                                      <a:avLst/>
                                    </a:prstGeom>
                                    <a:ln w="12700" cap="flat" cmpd="sng">
                                      <a:solidFill>
                                        <a:srgbClr val="000000"/>
                                      </a:solidFill>
                                      <a:prstDash val="solid"/>
                                      <a:miter/>
                                      <a:headEnd type="none" w="med" len="med"/>
                                      <a:tailEnd type="triangle" w="med" len="med"/>
                                    </a:ln>
                                  </wps:spPr>
                                  <wps:bodyPr/>
                                </wps:wsp>
                                <wps:wsp>
                                  <wps:cNvPr id="130" name="文本框 126"/>
                                  <wps:cNvSpPr txBox="1"/>
                                  <wps:spPr>
                                    <a:xfrm>
                                      <a:off x="2327" y="13541"/>
                                      <a:ext cx="1829" cy="3010"/>
                                    </a:xfrm>
                                    <a:prstGeom prst="rect">
                                      <a:avLst/>
                                    </a:prstGeom>
                                    <a:noFill/>
                                    <a:ln>
                                      <a:noFill/>
                                    </a:ln>
                                  </wps:spPr>
                                  <wps:txbx>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z</w:t>
                                        </w:r>
                                      </w:p>
                                    </w:txbxContent>
                                  </wps:txbx>
                                  <wps:bodyPr upright="1">
                                    <a:spAutoFit/>
                                  </wps:bodyPr>
                                </wps:wsp>
                              </wpg:grpSp>
                            </wpg:grpSp>
                            <wps:wsp>
                              <wps:cNvPr id="133" name="直接连接符 1458"/>
                              <wps:cNvCnPr/>
                              <wps:spPr>
                                <a:xfrm rot="10800000">
                                  <a:off x="7110" y="8140"/>
                                  <a:ext cx="0" cy="4318"/>
                                </a:xfrm>
                                <a:prstGeom prst="line">
                                  <a:avLst/>
                                </a:prstGeom>
                                <a:ln w="6350" cap="flat" cmpd="sng">
                                  <a:solidFill>
                                    <a:srgbClr val="000000"/>
                                  </a:solidFill>
                                  <a:prstDash val="solid"/>
                                  <a:miter/>
                                  <a:headEnd type="none" w="med" len="med"/>
                                  <a:tailEnd type="none" w="med" len="med"/>
                                </a:ln>
                              </wps:spPr>
                              <wps:bodyPr/>
                            </wps:wsp>
                            <wps:wsp>
                              <wps:cNvPr id="134" name="直接连接符 1459"/>
                              <wps:cNvCnPr/>
                              <wps:spPr>
                                <a:xfrm rot="8100000">
                                  <a:off x="7090" y="12203"/>
                                  <a:ext cx="0" cy="432"/>
                                </a:xfrm>
                                <a:prstGeom prst="line">
                                  <a:avLst/>
                                </a:prstGeom>
                                <a:ln w="8890" cap="flat" cmpd="sng">
                                  <a:solidFill>
                                    <a:srgbClr val="000000"/>
                                  </a:solidFill>
                                  <a:prstDash val="solid"/>
                                  <a:miter/>
                                  <a:headEnd type="none" w="med" len="med"/>
                                  <a:tailEnd type="none" w="med" len="med"/>
                                </a:ln>
                              </wps:spPr>
                              <wps:bodyPr/>
                            </wps:wsp>
                            <wps:wsp>
                              <wps:cNvPr id="135" name="直接连接符 1460"/>
                              <wps:cNvCnPr/>
                              <wps:spPr>
                                <a:xfrm rot="8100000">
                                  <a:off x="7134" y="7959"/>
                                  <a:ext cx="0" cy="432"/>
                                </a:xfrm>
                                <a:prstGeom prst="line">
                                  <a:avLst/>
                                </a:prstGeom>
                                <a:ln w="8890" cap="flat" cmpd="sng">
                                  <a:solidFill>
                                    <a:srgbClr val="000000"/>
                                  </a:solidFill>
                                  <a:prstDash val="solid"/>
                                  <a:miter/>
                                  <a:headEnd type="none" w="med" len="med"/>
                                  <a:tailEnd type="none" w="med" len="med"/>
                                </a:ln>
                              </wps:spPr>
                              <wps:bodyPr/>
                            </wps:wsp>
                            <wps:wsp>
                              <wps:cNvPr id="136" name="直接连接符 1461"/>
                              <wps:cNvCnPr/>
                              <wps:spPr>
                                <a:xfrm rot="5400000">
                                  <a:off x="7086" y="7929"/>
                                  <a:ext cx="0" cy="468"/>
                                </a:xfrm>
                                <a:prstGeom prst="line">
                                  <a:avLst/>
                                </a:prstGeom>
                                <a:ln w="6350" cap="flat" cmpd="sng">
                                  <a:solidFill>
                                    <a:srgbClr val="000000"/>
                                  </a:solidFill>
                                  <a:prstDash val="solid"/>
                                  <a:miter/>
                                  <a:headEnd type="none" w="med" len="med"/>
                                  <a:tailEnd type="none" w="med" len="med"/>
                                </a:ln>
                              </wps:spPr>
                              <wps:bodyPr/>
                            </wps:wsp>
                            <wps:wsp>
                              <wps:cNvPr id="137" name="椭圆 1462"/>
                              <wps:cNvSpPr/>
                              <wps:spPr>
                                <a:xfrm>
                                  <a:off x="6266" y="8040"/>
                                  <a:ext cx="288" cy="288"/>
                                </a:xfrm>
                                <a:prstGeom prst="ellipse">
                                  <a:avLst/>
                                </a:prstGeom>
                                <a:solidFill>
                                  <a:srgbClr val="000000"/>
                                </a:solidFill>
                                <a:ln w="12700" cap="flat" cmpd="sng">
                                  <a:solidFill>
                                    <a:srgbClr val="000000"/>
                                  </a:solidFill>
                                  <a:prstDash val="solid"/>
                                  <a:miter/>
                                  <a:headEnd type="none" w="med" len="med"/>
                                  <a:tailEnd type="none" w="med" len="med"/>
                                </a:ln>
                              </wps:spPr>
                              <wps:bodyPr anchor="ctr" anchorCtr="0" upright="1"/>
                            </wps:wsp>
                            <wps:wsp>
                              <wps:cNvPr id="138" name="直接连接符 1463"/>
                              <wps:cNvCnPr/>
                              <wps:spPr>
                                <a:xfrm rot="5400000">
                                  <a:off x="5177" y="6075"/>
                                  <a:ext cx="0" cy="2484"/>
                                </a:xfrm>
                                <a:prstGeom prst="line">
                                  <a:avLst/>
                                </a:prstGeom>
                                <a:ln w="6350" cap="flat" cmpd="sng">
                                  <a:solidFill>
                                    <a:srgbClr val="000000"/>
                                  </a:solidFill>
                                  <a:prstDash val="solid"/>
                                  <a:miter/>
                                  <a:headEnd type="none" w="med" len="med"/>
                                  <a:tailEnd type="none" w="med" len="med"/>
                                </a:ln>
                              </wps:spPr>
                              <wps:bodyPr/>
                            </wps:wsp>
                            <wps:wsp>
                              <wps:cNvPr id="139" name="直接连接符 1464"/>
                              <wps:cNvCnPr/>
                              <wps:spPr>
                                <a:xfrm>
                                  <a:off x="6419" y="7108"/>
                                  <a:ext cx="0" cy="468"/>
                                </a:xfrm>
                                <a:prstGeom prst="line">
                                  <a:avLst/>
                                </a:prstGeom>
                                <a:ln w="6350" cap="flat" cmpd="sng">
                                  <a:solidFill>
                                    <a:srgbClr val="000000"/>
                                  </a:solidFill>
                                  <a:prstDash val="solid"/>
                                  <a:miter/>
                                  <a:headEnd type="none" w="med" len="med"/>
                                  <a:tailEnd type="none" w="med" len="med"/>
                                </a:ln>
                              </wps:spPr>
                              <wps:bodyPr/>
                            </wps:wsp>
                            <wps:wsp>
                              <wps:cNvPr id="140" name="直接连接符 1465"/>
                              <wps:cNvCnPr/>
                              <wps:spPr>
                                <a:xfrm rot="2700000">
                                  <a:off x="6395" y="7126"/>
                                  <a:ext cx="0" cy="432"/>
                                </a:xfrm>
                                <a:prstGeom prst="line">
                                  <a:avLst/>
                                </a:prstGeom>
                                <a:ln w="8890" cap="flat" cmpd="sng">
                                  <a:solidFill>
                                    <a:srgbClr val="000000"/>
                                  </a:solidFill>
                                  <a:prstDash val="solid"/>
                                  <a:miter/>
                                  <a:headEnd type="none" w="med" len="med"/>
                                  <a:tailEnd type="none" w="med" len="med"/>
                                </a:ln>
                              </wps:spPr>
                              <wps:bodyPr/>
                            </wps:wsp>
                            <wps:wsp>
                              <wps:cNvPr id="141" name="直接连接符 1466"/>
                              <wps:cNvCnPr/>
                              <wps:spPr>
                                <a:xfrm rot="2700000">
                                  <a:off x="3970" y="7087"/>
                                  <a:ext cx="0" cy="432"/>
                                </a:xfrm>
                                <a:prstGeom prst="line">
                                  <a:avLst/>
                                </a:prstGeom>
                                <a:ln w="8890" cap="flat" cmpd="sng">
                                  <a:solidFill>
                                    <a:srgbClr val="000000"/>
                                  </a:solidFill>
                                  <a:prstDash val="solid"/>
                                  <a:miter/>
                                  <a:headEnd type="none" w="med" len="med"/>
                                  <a:tailEnd type="none" w="med" len="med"/>
                                </a:ln>
                              </wps:spPr>
                              <wps:bodyPr/>
                            </wps:wsp>
                            <wps:wsp>
                              <wps:cNvPr id="142" name="文本框 126"/>
                              <wps:cNvSpPr txBox="1"/>
                              <wps:spPr>
                                <a:xfrm>
                                  <a:off x="3888" y="4587"/>
                                  <a:ext cx="3106" cy="3398"/>
                                </a:xfrm>
                                <a:prstGeom prst="rect">
                                  <a:avLst/>
                                </a:prstGeom>
                                <a:noFill/>
                                <a:ln>
                                  <a:noFill/>
                                </a:ln>
                              </wps:spPr>
                              <wps:txbx>
                                <w:txbxContent>
                                  <w:p>
                                    <w:pPr>
                                      <w:pStyle w:val="29"/>
                                      <w:spacing w:before="0" w:beforeAutospacing="0" w:after="0" w:afterAutospacing="0" w:line="330" w:lineRule="exact"/>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z</w:t>
                                    </w:r>
                                  </w:p>
                                </w:txbxContent>
                              </wps:txbx>
                              <wps:bodyPr upright="1"/>
                            </wps:wsp>
                            <wps:wsp>
                              <wps:cNvPr id="143" name="文本框 126"/>
                              <wps:cNvSpPr txBox="1"/>
                              <wps:spPr>
                                <a:xfrm>
                                  <a:off x="4943" y="7840"/>
                                  <a:ext cx="3029" cy="3278"/>
                                </a:xfrm>
                                <a:prstGeom prst="rect">
                                  <a:avLst/>
                                </a:prstGeom>
                                <a:noFill/>
                                <a:ln>
                                  <a:noFill/>
                                </a:ln>
                              </wps:spPr>
                              <wps:txbx>
                                <w:txbxContent>
                                  <w:p>
                                    <w:pPr>
                                      <w:pStyle w:val="29"/>
                                      <w:spacing w:before="0" w:beforeAutospacing="0" w:after="0" w:afterAutospacing="0" w:line="330" w:lineRule="exact"/>
                                      <w:ind w:firstLine="200"/>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y</w:t>
                                    </w:r>
                                  </w:p>
                                </w:txbxContent>
                              </wps:txbx>
                              <wps:bodyPr upright="1"/>
                            </wps:wsp>
                          </wpg:wgp>
                        </a:graphicData>
                      </a:graphic>
                    </wp:inline>
                  </w:drawing>
                </mc:Choice>
                <mc:Fallback>
                  <w:pict>
                    <v:group id="组合 173" o:spid="_x0000_s1026" o:spt="203" style="height:130.4pt;width:119.15pt;" coordsize="15132,16562" o:gfxdata="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">
                      <o:lock v:ext="edit" aspectratio="f"/>
                      <v:group id="组合 1400" o:spid="_x0000_s1026" o:spt="203" style="position:absolute;left:0;top:0;height:16562;width:15132;" coordsize="15133,16571"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ect id="矩形 1401" o:spid="_x0000_s1026" o:spt="1" style="position:absolute;left:3971;top:3065;height:9360;width:6840;v-text-anchor:middle;" filled="f" stroked="t" coordsize="21600,21600" o:gfxdata="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UDYJ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rect>
                        <v:line id="直接连接符 1402" o:spid="_x0000_s1026" o:spt="20" style="position:absolute;left:3969;top:7759;height:0;width:6840;" filled="f" stroked="t" coordsize="21600,21600" o:gfxdata="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1YiEvQAA&#10;ANsAAAAPAAAAAAAAAAEAIAAAACIAAABkcnMvZG93bnJldi54bWxQSwECFAAUAAAACACHTuJAMy8F&#10;njsAAAA5AAAAEAAAAAAAAAABACAAAAAMAQAAZHJzL3NoYXBleG1sLnhtbFBLBQYAAAAABgAGAFsB&#10;AAC2AwAAAAA=&#10;">
                          <v:fill on="f" focussize="0,0"/>
                          <v:stroke weight="1pt" color="#000000" joinstyle="miter" dashstyle="dashDot"/>
                          <v:imagedata o:title=""/>
                          <o:lock v:ext="edit" aspectratio="f"/>
                        </v:line>
                        <v:line id="直接连接符 1403" o:spid="_x0000_s1026" o:spt="20" style="position:absolute;left:7426;top:3009;height:9360;width:0;" filled="f" stroked="t" coordsize="21600,21600" o:gfxdata="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ZktH7sAAADb&#10;AAAADwAAAAAAAAABACAAAAAiAAAAZHJzL2Rvd25yZXYueG1sUEsBAhQAFAAAAAgAh07iQDMvBZ47&#10;AAAAOQAAABAAAAAAAAAAAQAgAAAACgEAAGRycy9zaGFwZXhtbC54bWxQSwUGAAAAAAYABgBbAQAA&#10;tAMAAAAA&#10;">
                          <v:fill on="f" focussize="0,0"/>
                          <v:stroke weight="1pt" color="#000000" joinstyle="miter" dashstyle="dashDot"/>
                          <v:imagedata o:title=""/>
                          <o:lock v:ext="edit" aspectratio="f"/>
                        </v:line>
                        <v:shape id="上箭头 61" o:spid="_x0000_s1026" o:spt="68" type="#_x0000_t68" style="position:absolute;left:6755;top:12684;height:1351;width:1342;v-text-anchor:middle;" fillcolor="#7F7F7F" filled="t" stroked="f" coordsize="21600,21600" o:gfxdata="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YxxwugAAANsA&#10;AAAPAAAAAAAAAAEAIAAAACIAAABkcnMvZG93bnJldi54bWxQSwECFAAUAAAACACHTuJAMy8FnjsA&#10;AAA5AAAAEAAAAAAAAAABACAAAAAJAQAAZHJzL3NoYXBleG1sLnhtbFBLBQYAAAAABgAGAFsBAACz&#10;AwAAAAA=&#10;" adj="10731,5400">
                          <v:fill on="t" focussize="0,0"/>
                          <v:stroke on="f" weight="1pt"/>
                          <v:imagedata o:title=""/>
                          <o:lock v:ext="edit" aspectratio="f"/>
                        </v:shape>
                        <v:shape id="上箭头 62" o:spid="_x0000_s1026" o:spt="68" type="#_x0000_t68" style="position:absolute;left:2272;top:7083;height:1351;width:1342;rotation:5898240f;v-text-anchor:middle;" fillcolor="#7F7F7F" filled="t" stroked="f" coordsize="21600,21600" o:gfxdata="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8dta8AAAA&#10;2wAAAA8AAAAAAAAAAQAgAAAAIgAAAGRycy9kb3ducmV2LnhtbFBLAQIUABQAAAAIAIdO4kAzLwWe&#10;OwAAADkAAAAQAAAAAAAAAAEAIAAAAAsBAABkcnMvc2hhcGV4bWwueG1sUEsFBgAAAAAGAAYAWwEA&#10;ALUDAAAAAA==&#10;" adj="10731,5400">
                          <v:fill on="t" focussize="0,0"/>
                          <v:stroke on="f" weight="1pt"/>
                          <v:imagedata o:title=""/>
                          <o:lock v:ext="edit" aspectratio="f"/>
                        </v:shape>
                        <v:shape id="上箭头 63" o:spid="_x0000_s1026" o:spt="68" type="#_x0000_t68" style="position:absolute;left:11235;top:7112;height:1350;width:1342;rotation:-5898240f;v-text-anchor:middle;" fillcolor="#7F7F7F" filled="t" stroked="f" coordsize="21600,21600" o:gfxdata="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oYsRrUAAADbAAAADwAA&#10;AAAAAAABACAAAAAiAAAAZHJzL2Rvd25yZXYueG1sUEsBAhQAFAAAAAgAh07iQDMvBZ47AAAAOQAA&#10;ABAAAAAAAAAAAQAgAAAABAEAAGRycy9zaGFwZXhtbC54bWxQSwUGAAAAAAYABgBbAQAArgMAAAAA&#10;" adj="10731,5400">
                          <v:fill on="t" focussize="0,0"/>
                          <v:stroke on="f" weight="1pt"/>
                          <v:imagedata o:title=""/>
                          <o:lock v:ext="edit" aspectratio="f"/>
                        </v:shape>
                        <v:shape id="文本框 126" o:spid="_x0000_s1026" o:spt="202" type="#_x0000_t202" style="position:absolute;left:4574;top:13560;height:3011;width:6166;" filled="f" stroked="f" coordsize="21600,21600" o:gfxdata="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YEK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v:textbox>
                        </v:shape>
                        <v:shape id="文本框 126" o:spid="_x0000_s1026" o:spt="202" type="#_x0000_t202" style="position:absolute;left:4600;top:0;height:3011;width:5925;" filled="f" stroked="f" coordsize="21600,21600" o:gfxdata="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SaX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背火面</w:t>
                                </w:r>
                              </w:p>
                            </w:txbxContent>
                          </v:textbox>
                        </v:shape>
                        <v:line id="直接连接符 1409" o:spid="_x0000_s1026" o:spt="20" style="position:absolute;left:7413;top:63;height:6696;width:0;rotation:5898240f;" filled="f" stroked="t" coordsize="21600,21600" o:gfxdata="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7r0l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10" o:spid="_x0000_s1026" o:spt="20" style="position:absolute;left:7413;top:423;height:6696;width:0;rotation:5898240f;" filled="f" stroked="t" coordsize="21600,21600" o:gfxdata="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ByVR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11" o:spid="_x0000_s1026" o:spt="20" style="position:absolute;left:7413;top:783;height:6696;width:0;rotation:5898240f;" filled="f" stroked="t" coordsize="21600,21600" o:gfxdata="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S4DK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12" o:spid="_x0000_s1026" o:spt="20" style="position:absolute;left:7413;top:1154;height:6696;width:0;rotation:5898240f;" filled="f" stroked="t" coordsize="21600,21600" o:gfxdata="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ZHr2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13" o:spid="_x0000_s1026" o:spt="20" style="position:absolute;left:7413;top:1514;height:6696;width:0;rotation:5898240f;" filled="f" stroked="t" coordsize="21600,21600" o:gfxdata="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Vuya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14" o:spid="_x0000_s1026" o:spt="20" style="position:absolute;left:7413;top:1874;height:6696;width:0;rotation:5898240f;" filled="f" stroked="t" coordsize="21600,21600" o:gfxdata="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pKL1S5AAAA2wAA&#10;AA8AAAAAAAAAAQAgAAAAIgAAAGRycy9kb3ducmV2LnhtbFBLAQIUABQAAAAIAIdO4kAzLwWeOwAA&#10;ADkAAAAQAAAAAAAAAAEAIAAAAAgBAABkcnMvc2hhcGV4bWwueG1sUEsFBgAAAAAGAAYAWwEAALID&#10;AAAAAA==&#10;">
                          <v:fill on="f" focussize="0,0"/>
                          <v:stroke weight="0.25pt" color="#AFABAB" joinstyle="miter"/>
                          <v:imagedata o:title=""/>
                          <o:lock v:ext="edit" aspectratio="f"/>
                        </v:line>
                        <v:line id="直接连接符 1415" o:spid="_x0000_s1026" o:spt="20" style="position:absolute;left:7413;top:2272;height:6696;width:0;rotation:5898240f;" filled="f" stroked="t" coordsize="21600,21600" o:gfxdata="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BorP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16" o:spid="_x0000_s1026" o:spt="20" style="position:absolute;left:7413;top:2671;height:6696;width:0;rotation:5898240f;" filled="f" stroked="t" coordsize="21600,21600" o:gfxdata="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ltY+5AAAA2wAA&#10;AA8AAAAAAAAAAQAgAAAAIgAAAGRycy9kb3ducmV2LnhtbFBLAQIUABQAAAAIAIdO4kAzLwWeOwAA&#10;ADkAAAAQAAAAAAAAAAEAIAAAAAgBAABkcnMvc2hhcGV4bWwueG1sUEsFBgAAAAAGAAYAWwEAALID&#10;AAAAAA==&#10;">
                          <v:fill on="f" focussize="0,0"/>
                          <v:stroke weight="0.25pt" color="#AFABAB" joinstyle="miter"/>
                          <v:imagedata o:title=""/>
                          <o:lock v:ext="edit" aspectratio="f"/>
                        </v:line>
                        <v:line id="直接连接符 1417" o:spid="_x0000_s1026" o:spt="20" style="position:absolute;left:7413;top:3031;height:6696;width:0;rotation:5898240f;" filled="f" stroked="t" coordsize="21600,21600" o:gfxdata="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pEBS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18" o:spid="_x0000_s1026" o:spt="20" style="position:absolute;left:4311;top:7692;height:792;width:0;rotation:2949120f;" filled="f" stroked="t" coordsize="21600,21600" o:gfxdata="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Hwry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19" o:spid="_x0000_s1026" o:spt="20" style="position:absolute;left:4509;top:7592;height:1368;width:0;rotation:2949120f;" filled="f" stroked="t" coordsize="21600,21600" o:gfxdata="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2cn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20" o:spid="_x0000_s1026" o:spt="20" style="position:absolute;left:4684;top:7596;height:1800;width:0;rotation:2949120f;" filled="f" stroked="t" coordsize="21600,21600" o:gfxdata="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i/1O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21" o:spid="_x0000_s1026" o:spt="20" style="position:absolute;left:4886;top:7507;height:2340;width:0;rotation:2949120f;" filled="f" stroked="t" coordsize="21600,21600" o:gfxdata="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rlrIvQAA&#10;ANs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22" o:spid="_x0000_s1026" o:spt="20" style="position:absolute;left:5052;top:7428;height:2880;width:0;rotation:2949120f;" filled="f" stroked="t" coordsize="21600,21600" o:gfxdata="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8xL+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23" o:spid="_x0000_s1026" o:spt="20" style="position:absolute;left:5243;top:7387;height:3348;width:0;rotation:2949120f;" filled="f" stroked="t" coordsize="21600,21600" o:gfxdata="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wYSS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24" o:spid="_x0000_s1026" o:spt="20" style="position:absolute;left:5437;top:7291;height:3816;width:0;rotation:2949120f;" filled="f" stroked="t" coordsize="21600,21600" o:gfxdata="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r/VWugAAANs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25" o:spid="_x0000_s1026" o:spt="20" style="position:absolute;left:5569;top:7230;height:4428;width:0;rotation:2949120f;" filled="f" stroked="t" coordsize="21600,21600" o:gfxdata="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jUM28AAAA&#10;2w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26" o:spid="_x0000_s1026" o:spt="20" style="position:absolute;left:5801;top:7116;height:4932;width:0;rotation:2949120f;" filled="f" stroked="t" coordsize="21600,21600" o:gfxdata="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0ezq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27" o:spid="_x0000_s1026" o:spt="20" style="position:absolute;left:5959;top:7048;height:5436;width:0;rotation:2949120f;" filled="f" stroked="t" coordsize="21600,21600" o:gfxdata="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nUlx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28" o:spid="_x0000_s1026" o:spt="20" style="position:absolute;left:6155;top:6968;height:5940;width:0;rotation:2949120f;" filled="f" stroked="t" coordsize="21600,21600" o:gfxdata="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T9cG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29" o:spid="_x0000_s1026" o:spt="20" style="position:absolute;left:6365;top:6935;height:6336;width:0;rotation:2949120f;" filled="f" stroked="t" coordsize="21600,21600" o:gfxdata="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A3Kd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0" o:spid="_x0000_s1026" o:spt="20" style="position:absolute;left:6713;top:6864;height:6408;width:0;rotation:2949120f;" filled="f" stroked="t" coordsize="21600,21600" o:gfxdata="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urp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1" o:spid="_x0000_s1026" o:spt="20" style="position:absolute;left:7062;top:6862;height:6444;width:0;rotation:2949120f;" filled="f" stroked="t" coordsize="21600,21600" o:gfxdata="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pk9y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2" o:spid="_x0000_s1026" o:spt="20" style="position:absolute;left:7436;top:6853;height:6480;width:0;rotation:2949120f;" filled="f" stroked="t" coordsize="21600,21600" o:gfxdata="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NEF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3" o:spid="_x0000_s1026" o:spt="20" style="position:absolute;left:7861;top:6938;height:6336;width:0;rotation:2949120f;" filled="f" stroked="t" coordsize="21600,21600" o:gfxdata="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OHSe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4" o:spid="_x0000_s1026" o:spt="20" style="position:absolute;left:8247;top:6819;height:6480;width:0;rotation:2949120f;" filled="f" stroked="t" coordsize="21600,21600" o:gfxdata="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Ds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35" o:spid="_x0000_s1026" o:spt="20" style="position:absolute;left:8563;top:7091;height:6156;width:0;rotation:2949120f;" filled="f" stroked="t" coordsize="21600,21600" o:gfxdata="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60V3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6" o:spid="_x0000_s1026" o:spt="20" style="position:absolute;left:8787;top:7622;height:5508;width:0;rotation:2949120f;" filled="f" stroked="t" coordsize="21600,21600" o:gfxdata="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CHo3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437" o:spid="_x0000_s1026" o:spt="20" style="position:absolute;left:8980;top:8060;height:5076;width:0;rotation:2949120f;" filled="f" stroked="t" coordsize="21600,21600" o:gfxdata="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RN+s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8" o:spid="_x0000_s1026" o:spt="20" style="position:absolute;left:9220;top:8589;height:4428;width:0;rotation:2949120f;" filled="f" stroked="t" coordsize="21600,21600" o:gfxdata="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lkHb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39" o:spid="_x0000_s1026" o:spt="20" style="position:absolute;left:9458;top:9119;height:3780;width:0;rotation:2949120f;" filled="f" stroked="t" coordsize="21600,21600" o:gfxdata="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rkQL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440" o:spid="_x0000_s1026" o:spt="20" style="position:absolute;left:9666;top:9768;height:3060;width:0;rotation:2949120f;" filled="f" stroked="t" coordsize="21600,21600" o:gfxdata="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M3w0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41" o:spid="_x0000_s1026" o:spt="20" style="position:absolute;left:9917;top:10284;height:2448;width:0;rotation:2949120f;" filled="f" stroked="t" coordsize="21600,21600" o:gfxdata="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H/Zr7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442" o:spid="_x0000_s1026" o:spt="20" style="position:absolute;left:10144;top:10873;height:1728;width:0;rotation:2949120f;" filled="f" stroked="t" coordsize="21600,21600" o:gfxdata="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rUfY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443" o:spid="_x0000_s1026" o:spt="20" style="position:absolute;left:10419;top:11415;height:1080;width:0;rotation:2949120f;" filled="f" stroked="t" coordsize="21600,21600" o:gfxdata="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4eJD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shape id="文本框 126" o:spid="_x0000_s1026" o:spt="202" type="#_x0000_t202" style="position:absolute;left:7049;top:9461;height:3012;width:4813;" filled="f" stroked="f" coordsize="21600,21600" o:gfxdata="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lL6+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v:textbox>
                        </v:shape>
                        <v:shape id="文本框 126" o:spid="_x0000_s1026" o:spt="202" type="#_x0000_t202" style="position:absolute;left:3176;top:9494;height:3012;width:4515;" filled="f" stroked="f" coordsize="21600,21600" o:gfxdata="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Yo0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v:textbox>
                        </v:shape>
                        <v:shape id="文本框 126" o:spid="_x0000_s1026" o:spt="202" type="#_x0000_t202" style="position:absolute;left:0;top:4009;height:7202;width:2127;" filled="f" stroked="f" coordsize="21600,21600" o:gfxdata="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6RS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v:textbox>
                        </v:shape>
                        <v:shape id="文本框 126" o:spid="_x0000_s1026" o:spt="202" type="#_x0000_t202" style="position:absolute;left:11856;top:3910;height:7202;width:3277;" filled="f" stroked="f" coordsize="21600,21600" o:gfxdata="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zT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v:textbox>
                        </v:shape>
                        <v:line id="直接连接符 1448" o:spid="_x0000_s1026" o:spt="20" style="position:absolute;left:7406;top:3375;height:6696;width:0;rotation:5898240f;" filled="f" stroked="t" coordsize="21600,21600" o:gfxdata="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YVGy8AAAA&#10;3AAAAA8AAAAAAAAAAQAgAAAAIgAAAGRycy9kb3ducmV2LnhtbFBLAQIUABQAAAAIAIdO4kAzLwWe&#10;OwAAADkAAAAQAAAAAAAAAAEAIAAAAAsBAABkcnMvc2hhcGV4bWwueG1sUEsFBgAAAAAGAAYAWwEA&#10;ALUDAAAAAA==&#10;">
                          <v:fill on="f" focussize="0,0"/>
                          <v:stroke weight="0.25pt" color="#AFABAB" joinstyle="miter"/>
                          <v:imagedata o:title=""/>
                          <o:lock v:ext="edit" aspectratio="f"/>
                        </v:line>
                        <v:line id="直接连接符 1449" o:spid="_x0000_s1026" o:spt="20" style="position:absolute;left:7406;top:3740;height:6696;width:0;rotation:5898240f;" filled="f" stroked="t" coordsize="21600,21600" o:gfxdata="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VTx97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450" o:spid="_x0000_s1026" o:spt="20" style="position:absolute;left:7406;top:4108;height:6696;width:0;rotation:5898240f;" filled="f" stroked="t" coordsize="21600,21600" o:gfxdata="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1pg7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shape id="文本框 126" o:spid="_x0000_s1026" o:spt="202" type="#_x0000_t202" style="position:absolute;left:7049;top:3071;height:3012;width:4718;" filled="f" stroked="f" coordsize="21600,21600" o:gfxdata="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SEqM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一维</w:t>
                                </w:r>
                              </w:p>
                            </w:txbxContent>
                          </v:textbox>
                        </v:shape>
                        <v:shape id="_x0000_s1026" o:spid="_x0000_s1026" o:spt="202" type="#_x0000_t202" style="position:absolute;left:3440;top:3105;height:3011;width:4522;" filled="f" stroked="f" coordsize="21600,21600" o:gfxdata="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mtT7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一维</w:t>
                                </w:r>
                              </w:p>
                            </w:txbxContent>
                          </v:textbox>
                        </v:shape>
                        <v:group id="组合 1453" o:spid="_x0000_s1026" o:spt="203" style="position:absolute;left:516;top:10767;height:5784;width:3640;" coordorigin="516,10767" coordsize="3639,578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shape id="直接箭头连接符 1454" o:spid="_x0000_s1026" o:spt="32" type="#_x0000_t32" style="position:absolute;left:-73;top:13699;height:0;width:2160;rotation:-5898240f;" filled="f" stroked="t" coordsize="21600,21600" o:gfxdata="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3k1L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shape id="文本框 126" o:spid="_x0000_s1026" o:spt="202" type="#_x0000_t202" style="position:absolute;left:516;top:10767;height:3010;width:1829;" filled="f" stroked="f" coordsize="21600,21600" o:gfxdata="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J5RK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y</w:t>
                                  </w:r>
                                </w:p>
                              </w:txbxContent>
                            </v:textbox>
                          </v:shape>
                          <v:shape id="直接箭头连接符 1456" o:spid="_x0000_s1026" o:spt="32" type="#_x0000_t32" style="position:absolute;left:979;top:14823;height:0;width:2160;" filled="f" stroked="t" coordsize="21600,21600" o:gfxdata="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iOd7sAAADc&#10;AAAADwAAAAAAAAABACAAAAAiAAAAZHJzL2Rvd25yZXYueG1sUEsBAhQAFAAAAAgAh07iQDMvBZ47&#10;AAAAOQAAABAAAAAAAAAAAQAgAAAACgEAAGRycy9zaGFwZXhtbC54bWxQSwUGAAAAAAYABgBbAQAA&#10;tAMAAAAA&#10;">
                            <v:fill on="f" focussize="0,0"/>
                            <v:stroke weight="1pt" color="#000000" joinstyle="miter" endarrow="block"/>
                            <v:imagedata o:title=""/>
                            <o:lock v:ext="edit" aspectratio="f"/>
                          </v:shape>
                          <v:shape id="文本框 126" o:spid="_x0000_s1026" o:spt="202" type="#_x0000_t202" style="position:absolute;left:2327;top:13541;height:3010;width:1829;" filled="f" stroked="f" coordsize="21600,21600" o:gfxdata="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mf8m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z</w:t>
                                  </w:r>
                                </w:p>
                              </w:txbxContent>
                            </v:textbox>
                          </v:shape>
                        </v:group>
                      </v:group>
                      <v:line id="直接连接符 1458" o:spid="_x0000_s1026" o:spt="20" style="position:absolute;left:7110;top:8140;height:4318;width:0;rotation:11796480f;" filled="f" stroked="t" coordsize="21600,21600" o:gfxdata="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gapbsAAADc&#10;AAAADwAAAAAAAAABACAAAAAiAAAAZHJzL2Rvd25yZXYueG1sUEsBAhQAFAAAAAgAh07iQDMvBZ47&#10;AAAAOQAAABAAAAAAAAAAAQAgAAAACgEAAGRycy9zaGFwZXhtbC54bWxQSwUGAAAAAAYABgBbAQAA&#10;tAMAAAAA&#10;">
                        <v:fill on="f" focussize="0,0"/>
                        <v:stroke weight="0.5pt" color="#000000" joinstyle="miter"/>
                        <v:imagedata o:title=""/>
                        <o:lock v:ext="edit" aspectratio="f"/>
                      </v:line>
                      <v:line id="直接连接符 1459" o:spid="_x0000_s1026" o:spt="20" style="position:absolute;left:7090;top:12203;height:432;width:0;rotation:8847360f;" filled="f" stroked="t" coordsize="21600,21600" o:gfxdata="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SXa5vQAA&#10;ANwAAAAPAAAAAAAAAAEAIAAAACIAAABkcnMvZG93bnJldi54bWxQSwECFAAUAAAACACHTuJAMy8F&#10;njsAAAA5AAAAEAAAAAAAAAABACAAAAAMAQAAZHJzL3NoYXBleG1sLnhtbFBLBQYAAAAABgAGAFsB&#10;AAC2AwAAAAA=&#10;">
                        <v:fill on="f" focussize="0,0"/>
                        <v:stroke weight="0.7pt" color="#000000" joinstyle="miter"/>
                        <v:imagedata o:title=""/>
                        <o:lock v:ext="edit" aspectratio="f"/>
                      </v:line>
                      <v:line id="直接连接符 1460" o:spid="_x0000_s1026" o:spt="20" style="position:absolute;left:7134;top:7959;height:432;width:0;rotation:8847360f;" filled="f" stroked="t" coordsize="21600,21600" o:gfxdata="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BdMivQAA&#10;ANwAAAAPAAAAAAAAAAEAIAAAACIAAABkcnMvZG93bnJldi54bWxQSwECFAAUAAAACACHTuJAMy8F&#10;njsAAAA5AAAAEAAAAAAAAAABACAAAAAMAQAAZHJzL3NoYXBleG1sLnhtbFBLBQYAAAAABgAGAFsB&#10;AAC2AwAAAAA=&#10;">
                        <v:fill on="f" focussize="0,0"/>
                        <v:stroke weight="0.7pt" color="#000000" joinstyle="miter"/>
                        <v:imagedata o:title=""/>
                        <o:lock v:ext="edit" aspectratio="f"/>
                      </v:line>
                      <v:line id="直接连接符 1461" o:spid="_x0000_s1026" o:spt="20" style="position:absolute;left:7086;top:7929;height:468;width:0;rotation:5898240f;" filled="f" stroked="t" coordsize="21600,21600" o:gfxdata="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1Se8AAAA&#10;3A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shape id="椭圆 1462" o:spid="_x0000_s1026" o:spt="3" type="#_x0000_t3" style="position:absolute;left:6266;top:8040;height:288;width:288;v-text-anchor:middle;" fillcolor="#000000" filled="t" stroked="t" coordsize="21600,21600" o:gfxdata="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gk268AAAA&#10;3A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shape>
                      <v:line id="直接连接符 1463" o:spid="_x0000_s1026" o:spt="20" style="position:absolute;left:5177;top:6075;height:2484;width:0;rotation:5898240f;" filled="f" stroked="t" coordsize="21600,21600" o:gfxdata="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iOTO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1464" o:spid="_x0000_s1026" o:spt="20" style="position:absolute;left:6419;top:7108;height:468;width:0;" filled="f" stroked="t" coordsize="21600,21600" o:gfxdata="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8klb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接连接符 1465" o:spid="_x0000_s1026" o:spt="20" style="position:absolute;left:6395;top:7126;height:432;width:0;rotation:2949120f;" filled="f" stroked="t" coordsize="21600,21600" o:gfxdata="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4/bb4A&#10;AADcAAAADwAAAAAAAAABACAAAAAiAAAAZHJzL2Rvd25yZXYueG1sUEsBAhQAFAAAAAgAh07iQDMv&#10;BZ47AAAAOQAAABAAAAAAAAAAAQAgAAAADQEAAGRycy9zaGFwZXhtbC54bWxQSwUGAAAAAAYABgBb&#10;AQAAtwMAAAAA&#10;">
                        <v:fill on="f" focussize="0,0"/>
                        <v:stroke weight="0.7pt" color="#000000" joinstyle="miter"/>
                        <v:imagedata o:title=""/>
                        <o:lock v:ext="edit" aspectratio="f"/>
                      </v:line>
                      <v:line id="直接连接符 1466" o:spid="_x0000_s1026" o:spt="20" style="position:absolute;left:3970;top:7087;height:432;width:0;rotation:2949120f;" filled="f" stroked="t" coordsize="21600,21600" o:gfxdata="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ymva8AAAA&#10;3AAAAA8AAAAAAAAAAQAgAAAAIgAAAGRycy9kb3ducmV2LnhtbFBLAQIUABQAAAAIAIdO4kAzLwWe&#10;OwAAADkAAAAQAAAAAAAAAAEAIAAAAAsBAABkcnMvc2hhcGV4bWwueG1sUEsFBgAAAAAGAAYAWwEA&#10;ALUDAAAAAA==&#10;">
                        <v:fill on="f" focussize="0,0"/>
                        <v:stroke weight="0.7pt" color="#000000" joinstyle="miter"/>
                        <v:imagedata o:title=""/>
                        <o:lock v:ext="edit" aspectratio="f"/>
                      </v:line>
                      <v:shape id="文本框 126" o:spid="_x0000_s1026" o:spt="202" type="#_x0000_t202" style="position:absolute;left:3888;top:4587;height:3398;width:3106;" filled="f" stroked="f" coordsize="21600,21600" o:gfxdata="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a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29"/>
                                <w:spacing w:before="0" w:beforeAutospacing="0" w:after="0" w:afterAutospacing="0" w:line="330" w:lineRule="exact"/>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z</w:t>
                              </w:r>
                            </w:p>
                          </w:txbxContent>
                        </v:textbox>
                      </v:shape>
                      <v:shape id="文本框 126" o:spid="_x0000_s1026" o:spt="202" type="#_x0000_t202" style="position:absolute;left:4943;top:7840;height:3278;width:3029;" filled="f" stroked="f" coordsize="21600,21600" o:gfxdata="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2P9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29"/>
                                <w:spacing w:before="0" w:beforeAutospacing="0" w:after="0" w:afterAutospacing="0" w:line="330" w:lineRule="exact"/>
                                <w:ind w:firstLine="200"/>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y</w:t>
                              </w:r>
                            </w:p>
                          </w:txbxContent>
                        </v:textbox>
                      </v:shape>
                      <w10:wrap type="none"/>
                      <w10:anchorlock/>
                    </v:group>
                  </w:pict>
                </mc:Fallback>
              </mc:AlternateContent>
            </w:r>
          </w:p>
        </w:tc>
        <w:tc>
          <w:tcPr>
            <w:tcW w:w="1680" w:type="pct"/>
            <w:vAlign w:val="bottom"/>
          </w:tcPr>
          <w:p>
            <w:pPr>
              <w:spacing w:line="300" w:lineRule="auto"/>
              <w:jc w:val="center"/>
              <w:rPr>
                <w:rFonts w:ascii="等线" w:hAnsi="等线" w:eastAsia="等线"/>
                <w:b/>
                <w:bCs/>
                <w:szCs w:val="21"/>
              </w:rPr>
            </w:pPr>
            <w:r>
              <w:rPr>
                <w:rFonts w:ascii="等线" w:hAnsi="等线" w:eastAsia="等线"/>
                <w:b w:val="0"/>
                <w:bCs w:val="0"/>
                <w:szCs w:val="21"/>
              </w:rPr>
              <mc:AlternateContent>
                <mc:Choice Requires="wpg">
                  <w:drawing>
                    <wp:inline distT="0" distB="0" distL="114300" distR="114300">
                      <wp:extent cx="1562735" cy="1641475"/>
                      <wp:effectExtent l="0" t="0" r="0" b="0"/>
                      <wp:docPr id="209" name="组合 174"/>
                      <wp:cNvGraphicFramePr/>
                      <a:graphic xmlns:a="http://schemas.openxmlformats.org/drawingml/2006/main">
                        <a:graphicData uri="http://schemas.microsoft.com/office/word/2010/wordprocessingGroup">
                          <wpg:wgp>
                            <wpg:cNvGrpSpPr/>
                            <wpg:grpSpPr>
                              <a:xfrm>
                                <a:off x="0" y="0"/>
                                <a:ext cx="1562735" cy="1641475"/>
                                <a:chOff x="0" y="0"/>
                                <a:chExt cx="15627" cy="16414"/>
                              </a:xfrm>
                            </wpg:grpSpPr>
                            <wpg:grpSp>
                              <wpg:cNvPr id="197" name="组合 1600"/>
                              <wpg:cNvGrpSpPr/>
                              <wpg:grpSpPr>
                                <a:xfrm>
                                  <a:off x="0" y="0"/>
                                  <a:ext cx="15627" cy="16414"/>
                                  <a:chOff x="0" y="0"/>
                                  <a:chExt cx="15628" cy="16424"/>
                                </a:xfrm>
                              </wpg:grpSpPr>
                              <wps:wsp>
                                <wps:cNvPr id="145" name="矩形 1601"/>
                                <wps:cNvSpPr/>
                                <wps:spPr>
                                  <a:xfrm>
                                    <a:off x="4191" y="4067"/>
                                    <a:ext cx="7018" cy="8377"/>
                                  </a:xfrm>
                                  <a:prstGeom prst="rect">
                                    <a:avLst/>
                                  </a:prstGeom>
                                  <a:noFill/>
                                  <a:ln w="12700" cap="flat" cmpd="sng">
                                    <a:solidFill>
                                      <a:srgbClr val="000000"/>
                                    </a:solidFill>
                                    <a:prstDash val="solid"/>
                                    <a:miter/>
                                    <a:headEnd type="none" w="med" len="med"/>
                                    <a:tailEnd type="none" w="med" len="med"/>
                                  </a:ln>
                                </wps:spPr>
                                <wps:bodyPr anchor="ctr" anchorCtr="0" upright="1"/>
                              </wps:wsp>
                              <wps:wsp>
                                <wps:cNvPr id="146" name="直接连接符 1602"/>
                                <wps:cNvCnPr/>
                                <wps:spPr>
                                  <a:xfrm>
                                    <a:off x="4315" y="8332"/>
                                    <a:ext cx="6840" cy="0"/>
                                  </a:xfrm>
                                  <a:prstGeom prst="line">
                                    <a:avLst/>
                                  </a:prstGeom>
                                  <a:ln w="12700" cap="flat" cmpd="sng">
                                    <a:solidFill>
                                      <a:srgbClr val="000000"/>
                                    </a:solidFill>
                                    <a:prstDash val="dashDot"/>
                                    <a:miter/>
                                    <a:headEnd type="none" w="med" len="med"/>
                                    <a:tailEnd type="none" w="med" len="med"/>
                                  </a:ln>
                                </wps:spPr>
                                <wps:bodyPr/>
                              </wps:wsp>
                              <wps:wsp>
                                <wps:cNvPr id="147" name="直接连接符 1603"/>
                                <wps:cNvCnPr/>
                                <wps:spPr>
                                  <a:xfrm>
                                    <a:off x="7779" y="4141"/>
                                    <a:ext cx="0" cy="8274"/>
                                  </a:xfrm>
                                  <a:prstGeom prst="line">
                                    <a:avLst/>
                                  </a:prstGeom>
                                  <a:ln w="12700" cap="flat" cmpd="sng">
                                    <a:solidFill>
                                      <a:srgbClr val="000000"/>
                                    </a:solidFill>
                                    <a:prstDash val="dashDot"/>
                                    <a:miter/>
                                    <a:headEnd type="none" w="med" len="med"/>
                                    <a:tailEnd type="none" w="med" len="med"/>
                                  </a:ln>
                                </wps:spPr>
                                <wps:bodyPr/>
                              </wps:wsp>
                              <wps:wsp>
                                <wps:cNvPr id="148" name="上箭头 758"/>
                                <wps:cNvSpPr/>
                                <wps:spPr>
                                  <a:xfrm>
                                    <a:off x="7000" y="12846"/>
                                    <a:ext cx="1512" cy="1428"/>
                                  </a:xfrm>
                                  <a:prstGeom prst="upArrow">
                                    <a:avLst>
                                      <a:gd name="adj1" fmla="val 50000"/>
                                      <a:gd name="adj2" fmla="val 50000"/>
                                    </a:avLst>
                                  </a:prstGeom>
                                  <a:solidFill>
                                    <a:srgbClr val="7F7F7F"/>
                                  </a:solidFill>
                                  <a:ln w="12700">
                                    <a:noFill/>
                                  </a:ln>
                                </wps:spPr>
                                <wps:bodyPr anchor="ctr" anchorCtr="0" upright="1"/>
                              </wps:wsp>
                              <wps:wsp>
                                <wps:cNvPr id="149" name="上箭头 759"/>
                                <wps:cNvSpPr/>
                                <wps:spPr>
                                  <a:xfrm rot="10800000">
                                    <a:off x="7023" y="2376"/>
                                    <a:ext cx="1512" cy="1427"/>
                                  </a:xfrm>
                                  <a:prstGeom prst="upArrow">
                                    <a:avLst>
                                      <a:gd name="adj1" fmla="val 50000"/>
                                      <a:gd name="adj2" fmla="val 50000"/>
                                    </a:avLst>
                                  </a:prstGeom>
                                  <a:solidFill>
                                    <a:srgbClr val="7F7F7F"/>
                                  </a:solidFill>
                                  <a:ln w="12700">
                                    <a:noFill/>
                                  </a:ln>
                                </wps:spPr>
                                <wps:bodyPr anchor="ctr" anchorCtr="0" upright="1"/>
                              </wps:wsp>
                              <wps:wsp>
                                <wps:cNvPr id="150" name="上箭头 760"/>
                                <wps:cNvSpPr/>
                                <wps:spPr>
                                  <a:xfrm rot="5400000">
                                    <a:off x="2400" y="7557"/>
                                    <a:ext cx="1419" cy="1522"/>
                                  </a:xfrm>
                                  <a:prstGeom prst="upArrow">
                                    <a:avLst>
                                      <a:gd name="adj1" fmla="val 50000"/>
                                      <a:gd name="adj2" fmla="val 49989"/>
                                    </a:avLst>
                                  </a:prstGeom>
                                  <a:solidFill>
                                    <a:srgbClr val="7F7F7F"/>
                                  </a:solidFill>
                                  <a:ln w="12700">
                                    <a:noFill/>
                                  </a:ln>
                                </wps:spPr>
                                <wps:bodyPr anchor="ctr" anchorCtr="0" upright="1"/>
                              </wps:wsp>
                              <wps:wsp>
                                <wps:cNvPr id="151" name="上箭头 761"/>
                                <wps:cNvSpPr/>
                                <wps:spPr>
                                  <a:xfrm rot="-5400000">
                                    <a:off x="11627" y="7557"/>
                                    <a:ext cx="1419" cy="1521"/>
                                  </a:xfrm>
                                  <a:prstGeom prst="upArrow">
                                    <a:avLst>
                                      <a:gd name="adj1" fmla="val 50000"/>
                                      <a:gd name="adj2" fmla="val 49956"/>
                                    </a:avLst>
                                  </a:prstGeom>
                                  <a:solidFill>
                                    <a:srgbClr val="7F7F7F"/>
                                  </a:solidFill>
                                  <a:ln w="12700">
                                    <a:noFill/>
                                  </a:ln>
                                </wps:spPr>
                                <wps:bodyPr anchor="ctr" anchorCtr="0" upright="1"/>
                              </wps:wsp>
                              <wps:wsp>
                                <wps:cNvPr id="152" name="文本框 126"/>
                                <wps:cNvSpPr txBox="1"/>
                                <wps:spPr>
                                  <a:xfrm>
                                    <a:off x="4909" y="13414"/>
                                    <a:ext cx="7195" cy="3010"/>
                                  </a:xfrm>
                                  <a:prstGeom prst="rect">
                                    <a:avLst/>
                                  </a:prstGeom>
                                  <a:noFill/>
                                  <a:ln>
                                    <a:noFill/>
                                  </a:ln>
                                </wps:spPr>
                                <wps:txbx>
                                  <w:txbxContent>
                                    <w:p>
                                      <w:pPr>
                                        <w:pStyle w:val="29"/>
                                        <w:spacing w:before="0" w:beforeAutospacing="0" w:after="0" w:afterAutospacing="0" w:line="330" w:lineRule="exact"/>
                                        <w:ind w:firstLine="200"/>
                                        <w:rPr>
                                          <w:sz w:val="24"/>
                                          <w:szCs w:val="24"/>
                                        </w:rPr>
                                      </w:pPr>
                                      <w:r>
                                        <w:rPr>
                                          <w:rFonts w:hint="eastAsia" w:cs="Times New Roman"/>
                                          <w:color w:val="000000"/>
                                          <w:kern w:val="24"/>
                                          <w:sz w:val="20"/>
                                          <w:szCs w:val="20"/>
                                        </w:rPr>
                                        <w:t>受火面</w:t>
                                      </w:r>
                                    </w:p>
                                  </w:txbxContent>
                                </wps:txbx>
                                <wps:bodyPr upright="1">
                                  <a:spAutoFit/>
                                </wps:bodyPr>
                              </wps:wsp>
                              <wpg:grpSp>
                                <wpg:cNvPr id="157" name="组合 1609"/>
                                <wpg:cNvGrpSpPr/>
                                <wpg:grpSpPr>
                                  <a:xfrm>
                                    <a:off x="1267" y="10890"/>
                                    <a:ext cx="3642" cy="5534"/>
                                    <a:chOff x="1267" y="10890"/>
                                    <a:chExt cx="3642" cy="5900"/>
                                  </a:xfrm>
                                </wpg:grpSpPr>
                                <wps:wsp>
                                  <wps:cNvPr id="153" name="直接箭头连接符 1610"/>
                                  <wps:cNvCnPr/>
                                  <wps:spPr>
                                    <a:xfrm rot="-5400000">
                                      <a:off x="688" y="13899"/>
                                      <a:ext cx="2160" cy="0"/>
                                    </a:xfrm>
                                    <a:prstGeom prst="straightConnector1">
                                      <a:avLst/>
                                    </a:prstGeom>
                                    <a:ln w="12700" cap="flat" cmpd="sng">
                                      <a:solidFill>
                                        <a:srgbClr val="000000"/>
                                      </a:solidFill>
                                      <a:prstDash val="solid"/>
                                      <a:miter/>
                                      <a:headEnd type="none" w="med" len="med"/>
                                      <a:tailEnd type="triangle" w="med" len="med"/>
                                    </a:ln>
                                  </wps:spPr>
                                  <wps:bodyPr/>
                                </wps:wsp>
                                <wps:wsp>
                                  <wps:cNvPr id="154" name="文本框 126"/>
                                  <wps:cNvSpPr txBox="1"/>
                                  <wps:spPr>
                                    <a:xfrm>
                                      <a:off x="1267" y="10890"/>
                                      <a:ext cx="1829" cy="3209"/>
                                    </a:xfrm>
                                    <a:prstGeom prst="rect">
                                      <a:avLst/>
                                    </a:prstGeom>
                                    <a:noFill/>
                                    <a:ln>
                                      <a:noFill/>
                                    </a:ln>
                                  </wps:spPr>
                                  <wps:txbx>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y</w:t>
                                        </w:r>
                                      </w:p>
                                    </w:txbxContent>
                                  </wps:txbx>
                                  <wps:bodyPr upright="1">
                                    <a:spAutoFit/>
                                  </wps:bodyPr>
                                </wps:wsp>
                                <wps:wsp>
                                  <wps:cNvPr id="155" name="直接箭头连接符 1612"/>
                                  <wps:cNvCnPr/>
                                  <wps:spPr>
                                    <a:xfrm>
                                      <a:off x="1729" y="14946"/>
                                      <a:ext cx="2160" cy="0"/>
                                    </a:xfrm>
                                    <a:prstGeom prst="straightConnector1">
                                      <a:avLst/>
                                    </a:prstGeom>
                                    <a:ln w="12700" cap="flat" cmpd="sng">
                                      <a:solidFill>
                                        <a:srgbClr val="000000"/>
                                      </a:solidFill>
                                      <a:prstDash val="solid"/>
                                      <a:miter/>
                                      <a:headEnd type="none" w="med" len="med"/>
                                      <a:tailEnd type="triangle" w="med" len="med"/>
                                    </a:ln>
                                  </wps:spPr>
                                  <wps:bodyPr/>
                                </wps:wsp>
                                <wps:wsp>
                                  <wps:cNvPr id="156" name="文本框 126"/>
                                  <wps:cNvSpPr txBox="1"/>
                                  <wps:spPr>
                                    <a:xfrm>
                                      <a:off x="3080" y="13581"/>
                                      <a:ext cx="1829" cy="3209"/>
                                    </a:xfrm>
                                    <a:prstGeom prst="rect">
                                      <a:avLst/>
                                    </a:prstGeom>
                                    <a:noFill/>
                                    <a:ln>
                                      <a:noFill/>
                                    </a:ln>
                                  </wps:spPr>
                                  <wps:txbx>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z</w:t>
                                        </w:r>
                                      </w:p>
                                    </w:txbxContent>
                                  </wps:txbx>
                                  <wps:bodyPr upright="1">
                                    <a:spAutoFit/>
                                  </wps:bodyPr>
                                </wps:wsp>
                              </wpg:grpSp>
                              <wps:wsp>
                                <wps:cNvPr id="158" name="直接连接符 1614"/>
                                <wps:cNvCnPr/>
                                <wps:spPr>
                                  <a:xfrm rot="2700000">
                                    <a:off x="4734" y="3923"/>
                                    <a:ext cx="0" cy="1296"/>
                                  </a:xfrm>
                                  <a:prstGeom prst="line">
                                    <a:avLst/>
                                  </a:prstGeom>
                                  <a:ln w="3175" cap="flat" cmpd="sng">
                                    <a:solidFill>
                                      <a:srgbClr val="AFABAB"/>
                                    </a:solidFill>
                                    <a:prstDash val="solid"/>
                                    <a:miter/>
                                    <a:headEnd type="none" w="med" len="med"/>
                                    <a:tailEnd type="none" w="med" len="med"/>
                                  </a:ln>
                                </wps:spPr>
                                <wps:bodyPr/>
                              </wps:wsp>
                              <wps:wsp>
                                <wps:cNvPr id="159" name="直接连接符 1615"/>
                                <wps:cNvCnPr/>
                                <wps:spPr>
                                  <a:xfrm rot="2700000">
                                    <a:off x="4926" y="3832"/>
                                    <a:ext cx="0" cy="1836"/>
                                  </a:xfrm>
                                  <a:prstGeom prst="line">
                                    <a:avLst/>
                                  </a:prstGeom>
                                  <a:ln w="3175" cap="flat" cmpd="sng">
                                    <a:solidFill>
                                      <a:srgbClr val="AFABAB"/>
                                    </a:solidFill>
                                    <a:prstDash val="solid"/>
                                    <a:miter/>
                                    <a:headEnd type="none" w="med" len="med"/>
                                    <a:tailEnd type="none" w="med" len="med"/>
                                  </a:ln>
                                </wps:spPr>
                                <wps:bodyPr/>
                              </wps:wsp>
                              <wps:wsp>
                                <wps:cNvPr id="160" name="直接连接符 1616"/>
                                <wps:cNvCnPr/>
                                <wps:spPr>
                                  <a:xfrm rot="2700000">
                                    <a:off x="5102" y="3797"/>
                                    <a:ext cx="0" cy="2412"/>
                                  </a:xfrm>
                                  <a:prstGeom prst="line">
                                    <a:avLst/>
                                  </a:prstGeom>
                                  <a:ln w="3175" cap="flat" cmpd="sng">
                                    <a:solidFill>
                                      <a:srgbClr val="AFABAB"/>
                                    </a:solidFill>
                                    <a:prstDash val="solid"/>
                                    <a:miter/>
                                    <a:headEnd type="none" w="med" len="med"/>
                                    <a:tailEnd type="none" w="med" len="med"/>
                                  </a:ln>
                                </wps:spPr>
                                <wps:bodyPr/>
                              </wps:wsp>
                              <wps:wsp>
                                <wps:cNvPr id="161" name="直接连接符 1617"/>
                                <wps:cNvCnPr/>
                                <wps:spPr>
                                  <a:xfrm rot="2700000">
                                    <a:off x="5338" y="3703"/>
                                    <a:ext cx="0" cy="3024"/>
                                  </a:xfrm>
                                  <a:prstGeom prst="line">
                                    <a:avLst/>
                                  </a:prstGeom>
                                  <a:ln w="3175" cap="flat" cmpd="sng">
                                    <a:solidFill>
                                      <a:srgbClr val="AFABAB"/>
                                    </a:solidFill>
                                    <a:prstDash val="solid"/>
                                    <a:miter/>
                                    <a:headEnd type="none" w="med" len="med"/>
                                    <a:tailEnd type="none" w="med" len="med"/>
                                  </a:ln>
                                </wps:spPr>
                                <wps:bodyPr/>
                              </wps:wsp>
                              <wps:wsp>
                                <wps:cNvPr id="162" name="直接连接符 1618"/>
                                <wps:cNvCnPr/>
                                <wps:spPr>
                                  <a:xfrm rot="2700000">
                                    <a:off x="5524" y="3605"/>
                                    <a:ext cx="0" cy="3600"/>
                                  </a:xfrm>
                                  <a:prstGeom prst="line">
                                    <a:avLst/>
                                  </a:prstGeom>
                                  <a:ln w="3175" cap="flat" cmpd="sng">
                                    <a:solidFill>
                                      <a:srgbClr val="AFABAB"/>
                                    </a:solidFill>
                                    <a:prstDash val="solid"/>
                                    <a:miter/>
                                    <a:headEnd type="none" w="med" len="med"/>
                                    <a:tailEnd type="none" w="med" len="med"/>
                                  </a:ln>
                                </wps:spPr>
                                <wps:bodyPr/>
                              </wps:wsp>
                              <wps:wsp>
                                <wps:cNvPr id="163" name="直接连接符 1619"/>
                                <wps:cNvCnPr/>
                                <wps:spPr>
                                  <a:xfrm rot="2700000">
                                    <a:off x="5743" y="3517"/>
                                    <a:ext cx="0" cy="4176"/>
                                  </a:xfrm>
                                  <a:prstGeom prst="line">
                                    <a:avLst/>
                                  </a:prstGeom>
                                  <a:ln w="3175" cap="flat" cmpd="sng">
                                    <a:solidFill>
                                      <a:srgbClr val="AFABAB"/>
                                    </a:solidFill>
                                    <a:prstDash val="solid"/>
                                    <a:miter/>
                                    <a:headEnd type="none" w="med" len="med"/>
                                    <a:tailEnd type="none" w="med" len="med"/>
                                  </a:ln>
                                </wps:spPr>
                                <wps:bodyPr/>
                              </wps:wsp>
                              <wps:wsp>
                                <wps:cNvPr id="164" name="直接连接符 1620"/>
                                <wps:cNvCnPr/>
                                <wps:spPr>
                                  <a:xfrm rot="2700000">
                                    <a:off x="5939" y="3446"/>
                                    <a:ext cx="0" cy="4788"/>
                                  </a:xfrm>
                                  <a:prstGeom prst="line">
                                    <a:avLst/>
                                  </a:prstGeom>
                                  <a:ln w="3175" cap="flat" cmpd="sng">
                                    <a:solidFill>
                                      <a:srgbClr val="AFABAB"/>
                                    </a:solidFill>
                                    <a:prstDash val="solid"/>
                                    <a:miter/>
                                    <a:headEnd type="none" w="med" len="med"/>
                                    <a:tailEnd type="none" w="med" len="med"/>
                                  </a:ln>
                                </wps:spPr>
                                <wps:bodyPr/>
                              </wps:wsp>
                              <wps:wsp>
                                <wps:cNvPr id="165" name="直接连接符 1621"/>
                                <wps:cNvCnPr/>
                                <wps:spPr>
                                  <a:xfrm rot="2700000">
                                    <a:off x="6133" y="3361"/>
                                    <a:ext cx="0" cy="5364"/>
                                  </a:xfrm>
                                  <a:prstGeom prst="line">
                                    <a:avLst/>
                                  </a:prstGeom>
                                  <a:ln w="3175" cap="flat" cmpd="sng">
                                    <a:solidFill>
                                      <a:srgbClr val="AFABAB"/>
                                    </a:solidFill>
                                    <a:prstDash val="solid"/>
                                    <a:miter/>
                                    <a:headEnd type="none" w="med" len="med"/>
                                    <a:tailEnd type="none" w="med" len="med"/>
                                  </a:ln>
                                </wps:spPr>
                                <wps:bodyPr/>
                              </wps:wsp>
                              <wps:wsp>
                                <wps:cNvPr id="166" name="直接连接符 1622"/>
                                <wps:cNvCnPr/>
                                <wps:spPr>
                                  <a:xfrm rot="2700000">
                                    <a:off x="6368" y="3273"/>
                                    <a:ext cx="0" cy="5940"/>
                                  </a:xfrm>
                                  <a:prstGeom prst="line">
                                    <a:avLst/>
                                  </a:prstGeom>
                                  <a:ln w="3175" cap="flat" cmpd="sng">
                                    <a:solidFill>
                                      <a:srgbClr val="AFABAB"/>
                                    </a:solidFill>
                                    <a:prstDash val="solid"/>
                                    <a:miter/>
                                    <a:headEnd type="none" w="med" len="med"/>
                                    <a:tailEnd type="none" w="med" len="med"/>
                                  </a:ln>
                                </wps:spPr>
                                <wps:bodyPr/>
                              </wps:wsp>
                              <wps:wsp>
                                <wps:cNvPr id="167" name="直接连接符 1623"/>
                                <wps:cNvCnPr/>
                                <wps:spPr>
                                  <a:xfrm rot="2700000">
                                    <a:off x="6558" y="3197"/>
                                    <a:ext cx="0" cy="6480"/>
                                  </a:xfrm>
                                  <a:prstGeom prst="line">
                                    <a:avLst/>
                                  </a:prstGeom>
                                  <a:ln w="3175" cap="flat" cmpd="sng">
                                    <a:solidFill>
                                      <a:srgbClr val="AFABAB"/>
                                    </a:solidFill>
                                    <a:prstDash val="solid"/>
                                    <a:miter/>
                                    <a:headEnd type="none" w="med" len="med"/>
                                    <a:tailEnd type="none" w="med" len="med"/>
                                  </a:ln>
                                </wps:spPr>
                                <wps:bodyPr/>
                              </wps:wsp>
                              <wps:wsp>
                                <wps:cNvPr id="168" name="直接连接符 1624"/>
                                <wps:cNvCnPr/>
                                <wps:spPr>
                                  <a:xfrm rot="2700000">
                                    <a:off x="6739" y="3127"/>
                                    <a:ext cx="0" cy="7020"/>
                                  </a:xfrm>
                                  <a:prstGeom prst="line">
                                    <a:avLst/>
                                  </a:prstGeom>
                                  <a:ln w="3175" cap="flat" cmpd="sng">
                                    <a:solidFill>
                                      <a:srgbClr val="AFABAB"/>
                                    </a:solidFill>
                                    <a:prstDash val="solid"/>
                                    <a:miter/>
                                    <a:headEnd type="none" w="med" len="med"/>
                                    <a:tailEnd type="none" w="med" len="med"/>
                                  </a:ln>
                                </wps:spPr>
                                <wps:bodyPr/>
                              </wps:wsp>
                              <wps:wsp>
                                <wps:cNvPr id="169" name="直接连接符 1625"/>
                                <wps:cNvCnPr/>
                                <wps:spPr>
                                  <a:xfrm rot="2700000">
                                    <a:off x="6906" y="3028"/>
                                    <a:ext cx="0" cy="7596"/>
                                  </a:xfrm>
                                  <a:prstGeom prst="line">
                                    <a:avLst/>
                                  </a:prstGeom>
                                  <a:ln w="3175" cap="flat" cmpd="sng">
                                    <a:solidFill>
                                      <a:srgbClr val="AFABAB"/>
                                    </a:solidFill>
                                    <a:prstDash val="solid"/>
                                    <a:miter/>
                                    <a:headEnd type="none" w="med" len="med"/>
                                    <a:tailEnd type="none" w="med" len="med"/>
                                  </a:ln>
                                </wps:spPr>
                                <wps:bodyPr/>
                              </wps:wsp>
                              <wps:wsp>
                                <wps:cNvPr id="170" name="直接连接符 1626"/>
                                <wps:cNvCnPr/>
                                <wps:spPr>
                                  <a:xfrm rot="2700000">
                                    <a:off x="7093" y="2942"/>
                                    <a:ext cx="0" cy="8100"/>
                                  </a:xfrm>
                                  <a:prstGeom prst="line">
                                    <a:avLst/>
                                  </a:prstGeom>
                                  <a:ln w="3175" cap="flat" cmpd="sng">
                                    <a:solidFill>
                                      <a:srgbClr val="AFABAB"/>
                                    </a:solidFill>
                                    <a:prstDash val="solid"/>
                                    <a:miter/>
                                    <a:headEnd type="none" w="med" len="med"/>
                                    <a:tailEnd type="none" w="med" len="med"/>
                                  </a:ln>
                                </wps:spPr>
                                <wps:bodyPr/>
                              </wps:wsp>
                              <wps:wsp>
                                <wps:cNvPr id="171" name="直接连接符 1627"/>
                                <wps:cNvCnPr/>
                                <wps:spPr>
                                  <a:xfrm rot="2700000">
                                    <a:off x="7312" y="2898"/>
                                    <a:ext cx="0" cy="8568"/>
                                  </a:xfrm>
                                  <a:prstGeom prst="line">
                                    <a:avLst/>
                                  </a:prstGeom>
                                  <a:ln w="3175" cap="flat" cmpd="sng">
                                    <a:solidFill>
                                      <a:srgbClr val="AFABAB"/>
                                    </a:solidFill>
                                    <a:prstDash val="solid"/>
                                    <a:miter/>
                                    <a:headEnd type="none" w="med" len="med"/>
                                    <a:tailEnd type="none" w="med" len="med"/>
                                  </a:ln>
                                </wps:spPr>
                                <wps:bodyPr/>
                              </wps:wsp>
                              <wps:wsp>
                                <wps:cNvPr id="172" name="直接连接符 1628"/>
                                <wps:cNvCnPr/>
                                <wps:spPr>
                                  <a:xfrm rot="2700000">
                                    <a:off x="7522" y="2802"/>
                                    <a:ext cx="0" cy="9288"/>
                                  </a:xfrm>
                                  <a:prstGeom prst="line">
                                    <a:avLst/>
                                  </a:prstGeom>
                                  <a:ln w="3175" cap="flat" cmpd="sng">
                                    <a:solidFill>
                                      <a:srgbClr val="AFABAB"/>
                                    </a:solidFill>
                                    <a:prstDash val="solid"/>
                                    <a:miter/>
                                    <a:headEnd type="none" w="med" len="med"/>
                                    <a:tailEnd type="none" w="med" len="med"/>
                                  </a:ln>
                                </wps:spPr>
                                <wps:bodyPr/>
                              </wps:wsp>
                              <wps:wsp>
                                <wps:cNvPr id="173" name="直接连接符 1629"/>
                                <wps:cNvCnPr/>
                                <wps:spPr>
                                  <a:xfrm rot="2700000">
                                    <a:off x="10696" y="11320"/>
                                    <a:ext cx="0" cy="1296"/>
                                  </a:xfrm>
                                  <a:prstGeom prst="line">
                                    <a:avLst/>
                                  </a:prstGeom>
                                  <a:ln w="3175" cap="flat" cmpd="sng">
                                    <a:solidFill>
                                      <a:srgbClr val="AFABAB"/>
                                    </a:solidFill>
                                    <a:prstDash val="solid"/>
                                    <a:miter/>
                                    <a:headEnd type="none" w="med" len="med"/>
                                    <a:tailEnd type="none" w="med" len="med"/>
                                  </a:ln>
                                </wps:spPr>
                                <wps:bodyPr/>
                              </wps:wsp>
                              <wps:wsp>
                                <wps:cNvPr id="174" name="直接连接符 1630"/>
                                <wps:cNvCnPr/>
                                <wps:spPr>
                                  <a:xfrm rot="2700000">
                                    <a:off x="10479" y="10879"/>
                                    <a:ext cx="0" cy="1836"/>
                                  </a:xfrm>
                                  <a:prstGeom prst="line">
                                    <a:avLst/>
                                  </a:prstGeom>
                                  <a:ln w="3175" cap="flat" cmpd="sng">
                                    <a:solidFill>
                                      <a:srgbClr val="AFABAB"/>
                                    </a:solidFill>
                                    <a:prstDash val="solid"/>
                                    <a:miter/>
                                    <a:headEnd type="none" w="med" len="med"/>
                                    <a:tailEnd type="none" w="med" len="med"/>
                                  </a:ln>
                                </wps:spPr>
                                <wps:bodyPr/>
                              </wps:wsp>
                              <wps:wsp>
                                <wps:cNvPr id="175" name="直接连接符 1631"/>
                                <wps:cNvCnPr/>
                                <wps:spPr>
                                  <a:xfrm rot="2700000">
                                    <a:off x="10305" y="10328"/>
                                    <a:ext cx="0" cy="2448"/>
                                  </a:xfrm>
                                  <a:prstGeom prst="line">
                                    <a:avLst/>
                                  </a:prstGeom>
                                  <a:ln w="3175" cap="flat" cmpd="sng">
                                    <a:solidFill>
                                      <a:srgbClr val="AFABAB"/>
                                    </a:solidFill>
                                    <a:prstDash val="solid"/>
                                    <a:miter/>
                                    <a:headEnd type="none" w="med" len="med"/>
                                    <a:tailEnd type="none" w="med" len="med"/>
                                  </a:ln>
                                </wps:spPr>
                                <wps:bodyPr/>
                              </wps:wsp>
                              <wps:wsp>
                                <wps:cNvPr id="176" name="直接连接符 1632"/>
                                <wps:cNvCnPr/>
                                <wps:spPr>
                                  <a:xfrm rot="2700000">
                                    <a:off x="10104" y="9863"/>
                                    <a:ext cx="0" cy="2988"/>
                                  </a:xfrm>
                                  <a:prstGeom prst="line">
                                    <a:avLst/>
                                  </a:prstGeom>
                                  <a:ln w="3175" cap="flat" cmpd="sng">
                                    <a:solidFill>
                                      <a:srgbClr val="AFABAB"/>
                                    </a:solidFill>
                                    <a:prstDash val="solid"/>
                                    <a:miter/>
                                    <a:headEnd type="none" w="med" len="med"/>
                                    <a:tailEnd type="none" w="med" len="med"/>
                                  </a:ln>
                                </wps:spPr>
                                <wps:bodyPr/>
                              </wps:wsp>
                              <wps:wsp>
                                <wps:cNvPr id="177" name="直接连接符 1633"/>
                                <wps:cNvCnPr/>
                                <wps:spPr>
                                  <a:xfrm rot="2700000">
                                    <a:off x="9882" y="9361"/>
                                    <a:ext cx="0" cy="3528"/>
                                  </a:xfrm>
                                  <a:prstGeom prst="line">
                                    <a:avLst/>
                                  </a:prstGeom>
                                  <a:ln w="3175" cap="flat" cmpd="sng">
                                    <a:solidFill>
                                      <a:srgbClr val="AFABAB"/>
                                    </a:solidFill>
                                    <a:prstDash val="solid"/>
                                    <a:miter/>
                                    <a:headEnd type="none" w="med" len="med"/>
                                    <a:tailEnd type="none" w="med" len="med"/>
                                  </a:ln>
                                </wps:spPr>
                                <wps:bodyPr/>
                              </wps:wsp>
                              <wps:wsp>
                                <wps:cNvPr id="178" name="直接连接符 1634"/>
                                <wps:cNvCnPr/>
                                <wps:spPr>
                                  <a:xfrm rot="2700000">
                                    <a:off x="9700" y="8909"/>
                                    <a:ext cx="0" cy="4140"/>
                                  </a:xfrm>
                                  <a:prstGeom prst="line">
                                    <a:avLst/>
                                  </a:prstGeom>
                                  <a:ln w="3175" cap="flat" cmpd="sng">
                                    <a:solidFill>
                                      <a:srgbClr val="AFABAB"/>
                                    </a:solidFill>
                                    <a:prstDash val="solid"/>
                                    <a:miter/>
                                    <a:headEnd type="none" w="med" len="med"/>
                                    <a:tailEnd type="none" w="med" len="med"/>
                                  </a:ln>
                                </wps:spPr>
                                <wps:bodyPr/>
                              </wps:wsp>
                              <wps:wsp>
                                <wps:cNvPr id="179" name="直接连接符 1635"/>
                                <wps:cNvCnPr/>
                                <wps:spPr>
                                  <a:xfrm rot="2700000">
                                    <a:off x="9499" y="8433"/>
                                    <a:ext cx="0" cy="4680"/>
                                  </a:xfrm>
                                  <a:prstGeom prst="line">
                                    <a:avLst/>
                                  </a:prstGeom>
                                  <a:ln w="3175" cap="flat" cmpd="sng">
                                    <a:solidFill>
                                      <a:srgbClr val="AFABAB"/>
                                    </a:solidFill>
                                    <a:prstDash val="solid"/>
                                    <a:miter/>
                                    <a:headEnd type="none" w="med" len="med"/>
                                    <a:tailEnd type="none" w="med" len="med"/>
                                  </a:ln>
                                </wps:spPr>
                                <wps:bodyPr/>
                              </wps:wsp>
                              <wps:wsp>
                                <wps:cNvPr id="180" name="直接连接符 1636"/>
                                <wps:cNvCnPr/>
                                <wps:spPr>
                                  <a:xfrm rot="2700000">
                                    <a:off x="9261" y="7878"/>
                                    <a:ext cx="0" cy="5328"/>
                                  </a:xfrm>
                                  <a:prstGeom prst="line">
                                    <a:avLst/>
                                  </a:prstGeom>
                                  <a:ln w="3175" cap="flat" cmpd="sng">
                                    <a:solidFill>
                                      <a:srgbClr val="AFABAB"/>
                                    </a:solidFill>
                                    <a:prstDash val="solid"/>
                                    <a:miter/>
                                    <a:headEnd type="none" w="med" len="med"/>
                                    <a:tailEnd type="none" w="med" len="med"/>
                                  </a:ln>
                                </wps:spPr>
                                <wps:bodyPr/>
                              </wps:wsp>
                              <wps:wsp>
                                <wps:cNvPr id="181" name="直接连接符 1637"/>
                                <wps:cNvCnPr/>
                                <wps:spPr>
                                  <a:xfrm rot="2700000">
                                    <a:off x="9058" y="7332"/>
                                    <a:ext cx="0" cy="5940"/>
                                  </a:xfrm>
                                  <a:prstGeom prst="line">
                                    <a:avLst/>
                                  </a:prstGeom>
                                  <a:ln w="3175" cap="flat" cmpd="sng">
                                    <a:solidFill>
                                      <a:srgbClr val="AFABAB"/>
                                    </a:solidFill>
                                    <a:prstDash val="solid"/>
                                    <a:miter/>
                                    <a:headEnd type="none" w="med" len="med"/>
                                    <a:tailEnd type="none" w="med" len="med"/>
                                  </a:ln>
                                </wps:spPr>
                                <wps:bodyPr/>
                              </wps:wsp>
                              <wps:wsp>
                                <wps:cNvPr id="182" name="直接连接符 1638"/>
                                <wps:cNvCnPr/>
                                <wps:spPr>
                                  <a:xfrm rot="2700000">
                                    <a:off x="8867" y="6840"/>
                                    <a:ext cx="0" cy="6480"/>
                                  </a:xfrm>
                                  <a:prstGeom prst="line">
                                    <a:avLst/>
                                  </a:prstGeom>
                                  <a:ln w="3175" cap="flat" cmpd="sng">
                                    <a:solidFill>
                                      <a:srgbClr val="AFABAB"/>
                                    </a:solidFill>
                                    <a:prstDash val="solid"/>
                                    <a:miter/>
                                    <a:headEnd type="none" w="med" len="med"/>
                                    <a:tailEnd type="none" w="med" len="med"/>
                                  </a:ln>
                                </wps:spPr>
                                <wps:bodyPr/>
                              </wps:wsp>
                              <wps:wsp>
                                <wps:cNvPr id="183" name="直接连接符 1639"/>
                                <wps:cNvCnPr/>
                                <wps:spPr>
                                  <a:xfrm rot="2700000">
                                    <a:off x="8623" y="6328"/>
                                    <a:ext cx="0" cy="7128"/>
                                  </a:xfrm>
                                  <a:prstGeom prst="line">
                                    <a:avLst/>
                                  </a:prstGeom>
                                  <a:ln w="3175" cap="flat" cmpd="sng">
                                    <a:solidFill>
                                      <a:srgbClr val="AFABAB"/>
                                    </a:solidFill>
                                    <a:prstDash val="solid"/>
                                    <a:miter/>
                                    <a:headEnd type="none" w="med" len="med"/>
                                    <a:tailEnd type="none" w="med" len="med"/>
                                  </a:ln>
                                </wps:spPr>
                                <wps:bodyPr/>
                              </wps:wsp>
                              <wps:wsp>
                                <wps:cNvPr id="184" name="直接连接符 1640"/>
                                <wps:cNvCnPr/>
                                <wps:spPr>
                                  <a:xfrm rot="2700000">
                                    <a:off x="8358" y="5741"/>
                                    <a:ext cx="0" cy="7848"/>
                                  </a:xfrm>
                                  <a:prstGeom prst="line">
                                    <a:avLst/>
                                  </a:prstGeom>
                                  <a:ln w="3175" cap="flat" cmpd="sng">
                                    <a:solidFill>
                                      <a:srgbClr val="AFABAB"/>
                                    </a:solidFill>
                                    <a:prstDash val="solid"/>
                                    <a:miter/>
                                    <a:headEnd type="none" w="med" len="med"/>
                                    <a:tailEnd type="none" w="med" len="med"/>
                                  </a:ln>
                                </wps:spPr>
                                <wps:bodyPr/>
                              </wps:wsp>
                              <wps:wsp>
                                <wps:cNvPr id="185" name="直接连接符 1641"/>
                                <wps:cNvCnPr/>
                                <wps:spPr>
                                  <a:xfrm rot="2700000">
                                    <a:off x="8100" y="5106"/>
                                    <a:ext cx="0" cy="8568"/>
                                  </a:xfrm>
                                  <a:prstGeom prst="line">
                                    <a:avLst/>
                                  </a:prstGeom>
                                  <a:ln w="3175" cap="flat" cmpd="sng">
                                    <a:solidFill>
                                      <a:srgbClr val="AFABAB"/>
                                    </a:solidFill>
                                    <a:prstDash val="solid"/>
                                    <a:miter/>
                                    <a:headEnd type="none" w="med" len="med"/>
                                    <a:tailEnd type="none" w="med" len="med"/>
                                  </a:ln>
                                </wps:spPr>
                                <wps:bodyPr/>
                              </wps:wsp>
                              <wps:wsp>
                                <wps:cNvPr id="186" name="直接连接符 1642"/>
                                <wps:cNvCnPr/>
                                <wps:spPr>
                                  <a:xfrm rot="2700000">
                                    <a:off x="7853" y="4473"/>
                                    <a:ext cx="0" cy="9288"/>
                                  </a:xfrm>
                                  <a:prstGeom prst="line">
                                    <a:avLst/>
                                  </a:prstGeom>
                                  <a:ln w="3175" cap="flat" cmpd="sng">
                                    <a:solidFill>
                                      <a:srgbClr val="AFABAB"/>
                                    </a:solidFill>
                                    <a:prstDash val="solid"/>
                                    <a:miter/>
                                    <a:headEnd type="none" w="med" len="med"/>
                                    <a:tailEnd type="none" w="med" len="med"/>
                                  </a:ln>
                                </wps:spPr>
                                <wps:bodyPr/>
                              </wps:wsp>
                              <wps:wsp>
                                <wps:cNvPr id="187" name="直接连接符 1643"/>
                                <wps:cNvCnPr/>
                                <wps:spPr>
                                  <a:xfrm rot="2700000">
                                    <a:off x="7709" y="3907"/>
                                    <a:ext cx="0" cy="9756"/>
                                  </a:xfrm>
                                  <a:prstGeom prst="line">
                                    <a:avLst/>
                                  </a:prstGeom>
                                  <a:ln w="3175" cap="flat" cmpd="sng">
                                    <a:solidFill>
                                      <a:srgbClr val="AFABAB"/>
                                    </a:solidFill>
                                    <a:prstDash val="solid"/>
                                    <a:miter/>
                                    <a:headEnd type="none" w="med" len="med"/>
                                    <a:tailEnd type="none" w="med" len="med"/>
                                  </a:ln>
                                </wps:spPr>
                                <wps:bodyPr/>
                              </wps:wsp>
                              <wps:wsp>
                                <wps:cNvPr id="188" name="直接连接符 1644"/>
                                <wps:cNvCnPr/>
                                <wps:spPr>
                                  <a:xfrm rot="2700000">
                                    <a:off x="7684" y="3455"/>
                                    <a:ext cx="0" cy="9756"/>
                                  </a:xfrm>
                                  <a:prstGeom prst="line">
                                    <a:avLst/>
                                  </a:prstGeom>
                                  <a:ln w="3175" cap="flat" cmpd="sng">
                                    <a:solidFill>
                                      <a:srgbClr val="AFABAB"/>
                                    </a:solidFill>
                                    <a:prstDash val="solid"/>
                                    <a:miter/>
                                    <a:headEnd type="none" w="med" len="med"/>
                                    <a:tailEnd type="none" w="med" len="med"/>
                                  </a:ln>
                                </wps:spPr>
                                <wps:bodyPr/>
                              </wps:wsp>
                              <wps:wsp>
                                <wps:cNvPr id="189" name="直接连接符 1645"/>
                                <wps:cNvCnPr/>
                                <wps:spPr>
                                  <a:xfrm rot="2700000">
                                    <a:off x="7713" y="2910"/>
                                    <a:ext cx="0" cy="9756"/>
                                  </a:xfrm>
                                  <a:prstGeom prst="line">
                                    <a:avLst/>
                                  </a:prstGeom>
                                  <a:ln w="3175" cap="flat" cmpd="sng">
                                    <a:solidFill>
                                      <a:srgbClr val="AFABAB"/>
                                    </a:solidFill>
                                    <a:prstDash val="solid"/>
                                    <a:miter/>
                                    <a:headEnd type="none" w="med" len="med"/>
                                    <a:tailEnd type="none" w="med" len="med"/>
                                  </a:ln>
                                </wps:spPr>
                                <wps:bodyPr/>
                              </wps:wsp>
                              <wps:wsp>
                                <wps:cNvPr id="190" name="文本框 126"/>
                                <wps:cNvSpPr txBox="1"/>
                                <wps:spPr>
                                  <a:xfrm>
                                    <a:off x="7301" y="3941"/>
                                    <a:ext cx="4718"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wps:txbx>
                                <wps:bodyPr upright="1">
                                  <a:spAutoFit/>
                                </wps:bodyPr>
                              </wps:wsp>
                              <wps:wsp>
                                <wps:cNvPr id="191" name="文本框 126"/>
                                <wps:cNvSpPr txBox="1"/>
                                <wps:spPr>
                                  <a:xfrm>
                                    <a:off x="3829" y="3931"/>
                                    <a:ext cx="4718"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wps:txbx>
                                <wps:bodyPr upright="1">
                                  <a:spAutoFit/>
                                </wps:bodyPr>
                              </wps:wsp>
                              <wps:wsp>
                                <wps:cNvPr id="192" name="文本框 126"/>
                                <wps:cNvSpPr txBox="1"/>
                                <wps:spPr>
                                  <a:xfrm>
                                    <a:off x="3439" y="9645"/>
                                    <a:ext cx="4712"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wps:txbx>
                                <wps:bodyPr upright="1">
                                  <a:spAutoFit/>
                                </wps:bodyPr>
                              </wps:wsp>
                              <wps:wsp>
                                <wps:cNvPr id="193" name="文本框 126"/>
                                <wps:cNvSpPr txBox="1"/>
                                <wps:spPr>
                                  <a:xfrm>
                                    <a:off x="7300" y="9619"/>
                                    <a:ext cx="4718" cy="3012"/>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wps:txbx>
                                <wps:bodyPr upright="1">
                                  <a:spAutoFit/>
                                </wps:bodyPr>
                              </wps:wsp>
                              <wps:wsp>
                                <wps:cNvPr id="194" name="文本框 126"/>
                                <wps:cNvSpPr txBox="1"/>
                                <wps:spPr>
                                  <a:xfrm>
                                    <a:off x="3778" y="0"/>
                                    <a:ext cx="7297" cy="5108"/>
                                  </a:xfrm>
                                  <a:prstGeom prst="rect">
                                    <a:avLst/>
                                  </a:prstGeom>
                                  <a:noFill/>
                                  <a:ln>
                                    <a:noFill/>
                                  </a:ln>
                                </wps:spPr>
                                <wps:txbx>
                                  <w:txbxContent>
                                    <w:p>
                                      <w:pPr>
                                        <w:pStyle w:val="29"/>
                                        <w:spacing w:before="0" w:beforeAutospacing="0" w:after="0" w:afterAutospacing="0" w:line="330" w:lineRule="exact"/>
                                        <w:ind w:firstLine="200"/>
                                        <w:rPr>
                                          <w:sz w:val="24"/>
                                          <w:szCs w:val="24"/>
                                        </w:rPr>
                                      </w:pPr>
                                      <w:r>
                                        <w:rPr>
                                          <w:rFonts w:hint="eastAsia" w:cs="Times New Roman"/>
                                          <w:color w:val="000000"/>
                                          <w:kern w:val="24"/>
                                          <w:sz w:val="20"/>
                                          <w:szCs w:val="20"/>
                                        </w:rPr>
                                        <w:t>受火面</w:t>
                                      </w:r>
                                    </w:p>
                                  </w:txbxContent>
                                </wps:txbx>
                                <wps:bodyPr upright="1"/>
                              </wps:wsp>
                              <wps:wsp>
                                <wps:cNvPr id="195" name="文本框 126"/>
                                <wps:cNvSpPr txBox="1"/>
                                <wps:spPr>
                                  <a:xfrm>
                                    <a:off x="0" y="4596"/>
                                    <a:ext cx="3276" cy="7203"/>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wps:txbx>
                                <wps:bodyPr upright="1">
                                  <a:spAutoFit/>
                                </wps:bodyPr>
                              </wps:wsp>
                              <wps:wsp>
                                <wps:cNvPr id="196" name="文本框 126"/>
                                <wps:cNvSpPr txBox="1"/>
                                <wps:spPr>
                                  <a:xfrm>
                                    <a:off x="12351" y="4759"/>
                                    <a:ext cx="3277" cy="7199"/>
                                  </a:xfrm>
                                  <a:prstGeom prst="rect">
                                    <a:avLst/>
                                  </a:prstGeom>
                                  <a:noFill/>
                                  <a:ln>
                                    <a:noFill/>
                                  </a:ln>
                                </wps:spPr>
                                <wps:txb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wps:txbx>
                                <wps:bodyPr upright="1"/>
                              </wps:wsp>
                            </wpg:grpSp>
                            <wps:wsp>
                              <wps:cNvPr id="198" name="直接连接符 1653"/>
                              <wps:cNvCnPr/>
                              <wps:spPr>
                                <a:xfrm rot="10800000">
                                  <a:off x="7478" y="8848"/>
                                  <a:ext cx="0" cy="3599"/>
                                </a:xfrm>
                                <a:prstGeom prst="line">
                                  <a:avLst/>
                                </a:prstGeom>
                                <a:ln w="6350" cap="flat" cmpd="sng">
                                  <a:solidFill>
                                    <a:srgbClr val="000000"/>
                                  </a:solidFill>
                                  <a:prstDash val="solid"/>
                                  <a:miter/>
                                  <a:headEnd type="none" w="med" len="med"/>
                                  <a:tailEnd type="none" w="med" len="med"/>
                                </a:ln>
                              </wps:spPr>
                              <wps:bodyPr/>
                            </wps:wsp>
                            <wps:wsp>
                              <wps:cNvPr id="199" name="直接连接符 1654"/>
                              <wps:cNvCnPr/>
                              <wps:spPr>
                                <a:xfrm rot="8100000">
                                  <a:off x="7478" y="12240"/>
                                  <a:ext cx="0" cy="432"/>
                                </a:xfrm>
                                <a:prstGeom prst="line">
                                  <a:avLst/>
                                </a:prstGeom>
                                <a:ln w="8890" cap="flat" cmpd="sng">
                                  <a:solidFill>
                                    <a:srgbClr val="000000"/>
                                  </a:solidFill>
                                  <a:prstDash val="solid"/>
                                  <a:miter/>
                                  <a:headEnd type="none" w="med" len="med"/>
                                  <a:tailEnd type="none" w="med" len="med"/>
                                </a:ln>
                              </wps:spPr>
                              <wps:bodyPr/>
                            </wps:wsp>
                            <wps:wsp>
                              <wps:cNvPr id="200" name="直接连接符 1655"/>
                              <wps:cNvCnPr/>
                              <wps:spPr>
                                <a:xfrm rot="8100000">
                                  <a:off x="7501" y="8638"/>
                                  <a:ext cx="0" cy="432"/>
                                </a:xfrm>
                                <a:prstGeom prst="line">
                                  <a:avLst/>
                                </a:prstGeom>
                                <a:ln w="6350" cap="flat" cmpd="sng">
                                  <a:solidFill>
                                    <a:srgbClr val="000000"/>
                                  </a:solidFill>
                                  <a:prstDash val="solid"/>
                                  <a:miter/>
                                  <a:headEnd type="none" w="med" len="med"/>
                                  <a:tailEnd type="none" w="med" len="med"/>
                                </a:ln>
                              </wps:spPr>
                              <wps:bodyPr/>
                            </wps:wsp>
                            <wps:wsp>
                              <wps:cNvPr id="201" name="直接连接符 1656"/>
                              <wps:cNvCnPr/>
                              <wps:spPr>
                                <a:xfrm rot="5400000">
                                  <a:off x="7453" y="8584"/>
                                  <a:ext cx="0" cy="468"/>
                                </a:xfrm>
                                <a:prstGeom prst="line">
                                  <a:avLst/>
                                </a:prstGeom>
                                <a:ln w="6350" cap="flat" cmpd="sng">
                                  <a:solidFill>
                                    <a:srgbClr val="000000"/>
                                  </a:solidFill>
                                  <a:prstDash val="solid"/>
                                  <a:miter/>
                                  <a:headEnd type="none" w="med" len="med"/>
                                  <a:tailEnd type="none" w="med" len="med"/>
                                </a:ln>
                              </wps:spPr>
                              <wps:bodyPr/>
                            </wps:wsp>
                            <wps:wsp>
                              <wps:cNvPr id="202" name="椭圆 1657"/>
                              <wps:cNvSpPr/>
                              <wps:spPr>
                                <a:xfrm>
                                  <a:off x="6633" y="8671"/>
                                  <a:ext cx="288" cy="288"/>
                                </a:xfrm>
                                <a:prstGeom prst="ellipse">
                                  <a:avLst/>
                                </a:prstGeom>
                                <a:solidFill>
                                  <a:srgbClr val="000000"/>
                                </a:solidFill>
                                <a:ln w="12700" cap="flat" cmpd="sng">
                                  <a:solidFill>
                                    <a:srgbClr val="000000"/>
                                  </a:solidFill>
                                  <a:prstDash val="solid"/>
                                  <a:miter/>
                                  <a:headEnd type="none" w="med" len="med"/>
                                  <a:tailEnd type="none" w="med" len="med"/>
                                </a:ln>
                              </wps:spPr>
                              <wps:bodyPr anchor="ctr" anchorCtr="0" upright="1"/>
                            </wps:wsp>
                            <wps:wsp>
                              <wps:cNvPr id="203" name="直接连接符 1658"/>
                              <wps:cNvCnPr/>
                              <wps:spPr>
                                <a:xfrm rot="5400000">
                                  <a:off x="5508" y="6718"/>
                                  <a:ext cx="0" cy="2556"/>
                                </a:xfrm>
                                <a:prstGeom prst="line">
                                  <a:avLst/>
                                </a:prstGeom>
                                <a:ln w="6350" cap="flat" cmpd="sng">
                                  <a:solidFill>
                                    <a:srgbClr val="000000"/>
                                  </a:solidFill>
                                  <a:prstDash val="solid"/>
                                  <a:miter/>
                                  <a:headEnd type="none" w="med" len="med"/>
                                  <a:tailEnd type="none" w="med" len="med"/>
                                </a:ln>
                              </wps:spPr>
                              <wps:bodyPr/>
                            </wps:wsp>
                            <wps:wsp>
                              <wps:cNvPr id="204" name="直接连接符 1659"/>
                              <wps:cNvCnPr/>
                              <wps:spPr>
                                <a:xfrm>
                                  <a:off x="6786" y="7787"/>
                                  <a:ext cx="0" cy="468"/>
                                </a:xfrm>
                                <a:prstGeom prst="line">
                                  <a:avLst/>
                                </a:prstGeom>
                                <a:ln w="6350" cap="flat" cmpd="sng">
                                  <a:solidFill>
                                    <a:srgbClr val="000000"/>
                                  </a:solidFill>
                                  <a:prstDash val="solid"/>
                                  <a:miter/>
                                  <a:headEnd type="none" w="med" len="med"/>
                                  <a:tailEnd type="none" w="med" len="med"/>
                                </a:ln>
                              </wps:spPr>
                              <wps:bodyPr/>
                            </wps:wsp>
                            <wps:wsp>
                              <wps:cNvPr id="205" name="直接连接符 1660"/>
                              <wps:cNvCnPr/>
                              <wps:spPr>
                                <a:xfrm rot="2700000">
                                  <a:off x="6786" y="7805"/>
                                  <a:ext cx="0" cy="432"/>
                                </a:xfrm>
                                <a:prstGeom prst="line">
                                  <a:avLst/>
                                </a:prstGeom>
                                <a:ln w="8890" cap="flat" cmpd="sng">
                                  <a:solidFill>
                                    <a:srgbClr val="000000"/>
                                  </a:solidFill>
                                  <a:prstDash val="solid"/>
                                  <a:miter/>
                                  <a:headEnd type="none" w="med" len="med"/>
                                  <a:tailEnd type="none" w="med" len="med"/>
                                </a:ln>
                              </wps:spPr>
                              <wps:bodyPr/>
                            </wps:wsp>
                            <wps:wsp>
                              <wps:cNvPr id="206" name="直接连接符 1661"/>
                              <wps:cNvCnPr/>
                              <wps:spPr>
                                <a:xfrm rot="2700000">
                                  <a:off x="4205" y="7768"/>
                                  <a:ext cx="0" cy="432"/>
                                </a:xfrm>
                                <a:prstGeom prst="line">
                                  <a:avLst/>
                                </a:prstGeom>
                                <a:ln w="8890" cap="flat" cmpd="sng">
                                  <a:solidFill>
                                    <a:srgbClr val="000000"/>
                                  </a:solidFill>
                                  <a:prstDash val="solid"/>
                                  <a:miter/>
                                  <a:headEnd type="none" w="med" len="med"/>
                                  <a:tailEnd type="none" w="med" len="med"/>
                                </a:ln>
                              </wps:spPr>
                              <wps:bodyPr/>
                            </wps:wsp>
                            <wps:wsp>
                              <wps:cNvPr id="207" name="文本框 126"/>
                              <wps:cNvSpPr txBox="1"/>
                              <wps:spPr>
                                <a:xfrm>
                                  <a:off x="4260" y="5397"/>
                                  <a:ext cx="3112" cy="3620"/>
                                </a:xfrm>
                                <a:prstGeom prst="rect">
                                  <a:avLst/>
                                </a:prstGeom>
                                <a:noFill/>
                                <a:ln>
                                  <a:noFill/>
                                </a:ln>
                              </wps:spPr>
                              <wps:txbx>
                                <w:txbxContent>
                                  <w:p>
                                    <w:pPr>
                                      <w:pStyle w:val="29"/>
                                      <w:spacing w:before="0" w:beforeAutospacing="0" w:after="0" w:afterAutospacing="0" w:line="330" w:lineRule="exact"/>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z</w:t>
                                    </w:r>
                                  </w:p>
                                </w:txbxContent>
                              </wps:txbx>
                              <wps:bodyPr upright="1"/>
                            </wps:wsp>
                            <wps:wsp>
                              <wps:cNvPr id="208" name="文本框 126"/>
                              <wps:cNvSpPr txBox="1"/>
                              <wps:spPr>
                                <a:xfrm>
                                  <a:off x="5356" y="8179"/>
                                  <a:ext cx="3057" cy="3461"/>
                                </a:xfrm>
                                <a:prstGeom prst="rect">
                                  <a:avLst/>
                                </a:prstGeom>
                                <a:noFill/>
                                <a:ln>
                                  <a:noFill/>
                                </a:ln>
                              </wps:spPr>
                              <wps:txbx>
                                <w:txbxContent>
                                  <w:p>
                                    <w:pPr>
                                      <w:pStyle w:val="29"/>
                                      <w:spacing w:before="0" w:beforeAutospacing="0" w:after="0" w:afterAutospacing="0" w:line="330" w:lineRule="exact"/>
                                      <w:ind w:firstLine="200"/>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y</w:t>
                                    </w:r>
                                  </w:p>
                                </w:txbxContent>
                              </wps:txbx>
                              <wps:bodyPr upright="1"/>
                            </wps:wsp>
                          </wpg:wgp>
                        </a:graphicData>
                      </a:graphic>
                    </wp:inline>
                  </w:drawing>
                </mc:Choice>
                <mc:Fallback>
                  <w:pict>
                    <v:group id="组合 174" o:spid="_x0000_s1026" o:spt="203" style="height:129.25pt;width:123.05pt;" coordsize="15627,16414" o:gfxdata="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oaQoHtYAAAAFAQAADwAAAAAAAAABACAA&#10;AAAiAAAAZHJzL2Rvd25yZXYueG1sUEsBAhQAFAAAAAgAh07iQKYfObQUDAAAFoEAAA4AAAAAAAAA&#10;AQAgAAAAJQEAAGRycy9lMm9Eb2MueG1sUEsFBgAAAAAGAAYAWQEAAKsPAAAAAA==&#10;">
                      <o:lock v:ext="edit" aspectratio="f"/>
                      <v:group id="组合 1600" o:spid="_x0000_s1026" o:spt="203" style="position:absolute;left:0;top:0;height:16414;width:15627;" coordsize="15628,16424"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rect id="矩形 1601" o:spid="_x0000_s1026" o:spt="1" style="position:absolute;left:4191;top:4067;height:8377;width:7018;v-text-anchor:middle;" filled="f" stroked="t" coordsize="21600,21600" o:gfxdata="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zi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rect>
                        <v:line id="直接连接符 1602" o:spid="_x0000_s1026" o:spt="20" style="position:absolute;left:4315;top:8332;height:0;width:6840;" filled="f" stroked="t" coordsize="21600,21600" o:gfxdata="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MCJugAAANwA&#10;AAAPAAAAAAAAAAEAIAAAACIAAABkcnMvZG93bnJldi54bWxQSwECFAAUAAAACACHTuJAMy8FnjsA&#10;AAA5AAAAEAAAAAAAAAABACAAAAAJAQAAZHJzL3NoYXBleG1sLnhtbFBLBQYAAAAABgAGAFsBAACz&#10;AwAAAAA=&#10;">
                          <v:fill on="f" focussize="0,0"/>
                          <v:stroke weight="1pt" color="#000000" joinstyle="miter" dashstyle="dashDot"/>
                          <v:imagedata o:title=""/>
                          <o:lock v:ext="edit" aspectratio="f"/>
                        </v:line>
                        <v:line id="直接连接符 1603" o:spid="_x0000_s1026" o:spt="20" style="position:absolute;left:7779;top:4141;height:8274;width:0;" filled="f" stroked="t" coordsize="21600,21600" o:gfxdata="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hlErsAAADc&#10;AAAADwAAAAAAAAABACAAAAAiAAAAZHJzL2Rvd25yZXYueG1sUEsBAhQAFAAAAAgAh07iQDMvBZ47&#10;AAAAOQAAABAAAAAAAAAAAQAgAAAACgEAAGRycy9zaGFwZXhtbC54bWxQSwUGAAAAAAYABgBbAQAA&#10;tAMAAAAA&#10;">
                          <v:fill on="f" focussize="0,0"/>
                          <v:stroke weight="1pt" color="#000000" joinstyle="miter" dashstyle="dashDot"/>
                          <v:imagedata o:title=""/>
                          <o:lock v:ext="edit" aspectratio="f"/>
                        </v:line>
                        <v:shape id="上箭头 758" o:spid="_x0000_s1026" o:spt="68" type="#_x0000_t68" style="position:absolute;left:7000;top:12846;height:1428;width:1512;v-text-anchor:middle;" fillcolor="#7F7F7F" filled="t" stroked="f" coordsize="21600,21600" o:gfxdata="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vg5L4A&#10;AADcAAAADwAAAAAAAAABACAAAAAiAAAAZHJzL2Rvd25yZXYueG1sUEsBAhQAFAAAAAgAh07iQDMv&#10;BZ47AAAAOQAAABAAAAAAAAAAAQAgAAAADQEAAGRycy9zaGFwZXhtbC54bWxQSwUGAAAAAAYABgBb&#10;AQAAtwMAAAAA&#10;" adj="10800,5400">
                          <v:fill on="t" focussize="0,0"/>
                          <v:stroke on="f" weight="1pt"/>
                          <v:imagedata o:title=""/>
                          <o:lock v:ext="edit" aspectratio="f"/>
                        </v:shape>
                        <v:shape id="上箭头 759" o:spid="_x0000_s1026" o:spt="68" type="#_x0000_t68" style="position:absolute;left:7023;top:2376;height:1427;width:1512;rotation:11796480f;v-text-anchor:middle;" fillcolor="#7F7F7F" filled="t" stroked="f" coordsize="21600,21600" o:gfxdata="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cUCW8AAAA&#10;3AAAAA8AAAAAAAAAAQAgAAAAIgAAAGRycy9kb3ducmV2LnhtbFBLAQIUABQAAAAIAIdO4kAzLwWe&#10;OwAAADkAAAAQAAAAAAAAAAEAIAAAAAsBAABkcnMvc2hhcGV4bWwueG1sUEsFBgAAAAAGAAYAWwEA&#10;ALUDAAAAAA==&#10;" adj="10800,5400">
                          <v:fill on="t" focussize="0,0"/>
                          <v:stroke on="f" weight="1pt"/>
                          <v:imagedata o:title=""/>
                          <o:lock v:ext="edit" aspectratio="f"/>
                        </v:shape>
                        <v:shape id="上箭头 760" o:spid="_x0000_s1026" o:spt="68" type="#_x0000_t68" style="position:absolute;left:2400;top:7557;height:1522;width:1419;rotation:5898240f;v-text-anchor:middle;" fillcolor="#7F7F7F" filled="t" stroked="f" coordsize="21600,21600" o:gfxdata="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3uT8+/&#10;AAAA3AAAAA8AAAAAAAAAAQAgAAAAIgAAAGRycy9kb3ducmV2LnhtbFBLAQIUABQAAAAIAIdO4kAz&#10;LwWeOwAAADkAAAAQAAAAAAAAAAEAIAAAAA4BAABkcnMvc2hhcGV4bWwueG1sUEsFBgAAAAAGAAYA&#10;WwEAALgDAAAAAA==&#10;" adj="10066,5400">
                          <v:fill on="t" focussize="0,0"/>
                          <v:stroke on="f" weight="1pt"/>
                          <v:imagedata o:title=""/>
                          <o:lock v:ext="edit" aspectratio="f"/>
                        </v:shape>
                        <v:shape id="上箭头 761" o:spid="_x0000_s1026" o:spt="68" type="#_x0000_t68" style="position:absolute;left:11627;top:7557;height:1521;width:1419;rotation:-5898240f;v-text-anchor:middle;" fillcolor="#7F7F7F" filled="t" stroked="f" coordsize="21600,21600" o:gfxdata="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ZFavbgAAADcAAAA&#10;DwAAAAAAAAABACAAAAAiAAAAZHJzL2Rvd25yZXYueG1sUEsBAhQAFAAAAAgAh07iQDMvBZ47AAAA&#10;OQAAABAAAAAAAAAAAQAgAAAABwEAAGRycy9zaGFwZXhtbC54bWxQSwUGAAAAAAYABgBbAQAAsQMA&#10;AAAA&#10;" adj="10066,5400">
                          <v:fill on="t" focussize="0,0"/>
                          <v:stroke on="f" weight="1pt"/>
                          <v:imagedata o:title=""/>
                          <o:lock v:ext="edit" aspectratio="f"/>
                        </v:shape>
                        <v:shape id="文本框 126" o:spid="_x0000_s1026" o:spt="202" type="#_x0000_t202" style="position:absolute;left:4909;top:13414;height:3010;width:7195;" filled="f" stroked="f" coordsize="21600,21600" o:gfxdata="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p6GF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ind w:firstLine="200"/>
                                  <w:rPr>
                                    <w:sz w:val="24"/>
                                    <w:szCs w:val="24"/>
                                  </w:rPr>
                                </w:pPr>
                                <w:r>
                                  <w:rPr>
                                    <w:rFonts w:hint="eastAsia" w:cs="Times New Roman"/>
                                    <w:color w:val="000000"/>
                                    <w:kern w:val="24"/>
                                    <w:sz w:val="20"/>
                                    <w:szCs w:val="20"/>
                                  </w:rPr>
                                  <w:t>受火面</w:t>
                                </w:r>
                              </w:p>
                            </w:txbxContent>
                          </v:textbox>
                        </v:shape>
                        <v:group id="组合 1609" o:spid="_x0000_s1026" o:spt="203" style="position:absolute;left:1267;top:10890;height:5534;width:3642;" coordorigin="1267,10890" coordsize="3642,5900"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shape id="直接箭头连接符 1610" o:spid="_x0000_s1026" o:spt="32" type="#_x0000_t32" style="position:absolute;left:688;top:13899;height:0;width:2160;rotation:-5898240f;" filled="f" stroked="t" coordsize="21600,21600" o:gfxdata="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CRqr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shape id="文本框 126" o:spid="_x0000_s1026" o:spt="202" type="#_x0000_t202" style="position:absolute;left:1267;top:10890;height:3209;width:1829;" filled="f" stroked="f" coordsize="21600,21600" o:gfxdata="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Apxq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y</w:t>
                                  </w:r>
                                </w:p>
                              </w:txbxContent>
                            </v:textbox>
                          </v:shape>
                          <v:shape id="直接箭头连接符 1612" o:spid="_x0000_s1026" o:spt="32" type="#_x0000_t32" style="position:absolute;left:1729;top:14946;height:0;width:2160;" filled="f" stroked="t" coordsize="21600,21600" o:gfxdata="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P3D7sAAADc&#10;AAAADwAAAAAAAAABACAAAAAiAAAAZHJzL2Rvd25yZXYueG1sUEsBAhQAFAAAAAgAh07iQDMvBZ47&#10;AAAAOQAAABAAAAAAAAAAAQAgAAAACgEAAGRycy9zaGFwZXhtbC54bWxQSwUGAAAAAAYABgBbAQAA&#10;tAMAAAAA&#10;">
                            <v:fill on="f" focussize="0,0"/>
                            <v:stroke weight="1pt" color="#000000" joinstyle="miter" endarrow="block"/>
                            <v:imagedata o:title=""/>
                            <o:lock v:ext="edit" aspectratio="f"/>
                          </v:shape>
                          <v:shape id="文本框 126" o:spid="_x0000_s1026" o:spt="202" type="#_x0000_t202" style="position:absolute;left:3080;top:13581;height:3209;width:1829;" filled="f" stroked="f" coordsize="21600,21600" o:gfxdata="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nKeG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ind w:firstLine="210"/>
                                    <w:rPr>
                                      <w:sz w:val="24"/>
                                      <w:szCs w:val="24"/>
                                    </w:rPr>
                                  </w:pPr>
                                  <w:r>
                                    <w:rPr>
                                      <w:rFonts w:hint="eastAsia" w:cs="Times New Roman"/>
                                      <w:i/>
                                      <w:iCs/>
                                      <w:color w:val="000000"/>
                                      <w:kern w:val="24"/>
                                      <w:sz w:val="21"/>
                                      <w:szCs w:val="21"/>
                                    </w:rPr>
                                    <w:t>z</w:t>
                                  </w:r>
                                </w:p>
                              </w:txbxContent>
                            </v:textbox>
                          </v:shape>
                        </v:group>
                        <v:line id="直接连接符 1614" o:spid="_x0000_s1026" o:spt="20" style="position:absolute;left:4734;top:3923;height:1296;width:0;rotation:2949120f;" filled="f" stroked="t" coordsize="21600,21600" o:gfxdata="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TP8b4A&#10;AADcAAAADwAAAAAAAAABACAAAAAiAAAAZHJzL2Rvd25yZXYueG1sUEsBAhQAFAAAAAgAh07iQDMv&#10;BZ47AAAAOQAAABAAAAAAAAAAAQAgAAAADQEAAGRycy9zaGFwZXhtbC54bWxQSwUGAAAAAAYABgBb&#10;AQAAtwMAAAAA&#10;">
                          <v:fill on="f" focussize="0,0"/>
                          <v:stroke weight="0.25pt" color="#AFABAB" joinstyle="miter"/>
                          <v:imagedata o:title=""/>
                          <o:lock v:ext="edit" aspectratio="f"/>
                        </v:line>
                        <v:line id="直接连接符 1615" o:spid="_x0000_s1026" o:spt="20" style="position:absolute;left:4926;top:3832;height:1836;width:0;rotation:2949120f;" filled="f" stroked="t" coordsize="21600,21600" o:gfxdata="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1hqar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16" o:spid="_x0000_s1026" o:spt="20" style="position:absolute;left:5102;top:3797;height:2412;width:0;rotation:2949120f;" filled="f" stroked="t" coordsize="21600,21600" o:gfxdata="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DglK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617" o:spid="_x0000_s1026" o:spt="20" style="position:absolute;left:5338;top:3703;height:3024;width:0;rotation:2949120f;" filled="f" stroked="t" coordsize="21600,21600" o:gfxdata="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QqzR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18" o:spid="_x0000_s1026" o:spt="20" style="position:absolute;left:5524;top:3605;height:3600;width:0;rotation:2949120f;" filled="f" stroked="t" coordsize="21600,21600" o:gfxdata="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Aypr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19" o:spid="_x0000_s1026" o:spt="20" style="position:absolute;left:5743;top:3517;height:4176;width:0;rotation:2949120f;" filled="f" stroked="t" coordsize="21600,21600" o:gfxdata="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yXPb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20" o:spid="_x0000_s1026" o:spt="20" style="position:absolute;left:5939;top:3446;height:4788;width:0;rotation:2949120f;" filled="f" stroked="t" coordsize="21600,21600" o:gfxdata="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NQ9J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21" o:spid="_x0000_s1026" o:spt="20" style="position:absolute;left:6133;top:3361;height:5364;width:0;rotation:2949120f;" filled="f" stroked="t" coordsize="21600,21600" o:gfxdata="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mq0r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22" o:spid="_x0000_s1026" o:spt="20" style="position:absolute;left:6368;top:3273;height:5940;width:0;rotation:2949120f;" filled="f" stroked="t" coordsize="21600,21600" o:gfxdata="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qzSl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23" o:spid="_x0000_s1026" o:spt="20" style="position:absolute;left:6558;top:3197;height:6480;width:0;rotation:2949120f;" filled="f" stroked="t" coordsize="21600,21600" o:gfxdata="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55E+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24" o:spid="_x0000_s1026" o:spt="20" style="position:absolute;left:6739;top:3127;height:7020;width:0;rotation:2949120f;" filled="f" stroked="t" coordsize="21600,21600" o:gfxdata="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AVM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625" o:spid="_x0000_s1026" o:spt="20" style="position:absolute;left:6906;top:3028;height:7596;width:0;rotation:2949120f;" filled="f" stroked="t" coordsize="21600,21600" o:gfxdata="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NKDX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26" o:spid="_x0000_s1026" o:spt="20" style="position:absolute;left:7093;top:2942;height:8100;width:0;rotation:2949120f;" filled="f" stroked="t" coordsize="21600,21600" o:gfxdata="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15+X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627" o:spid="_x0000_s1026" o:spt="20" style="position:absolute;left:7312;top:2898;height:8568;width:0;rotation:2949120f;" filled="f" stroked="t" coordsize="21600,21600" o:gfxdata="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mzoM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28" o:spid="_x0000_s1026" o:spt="20" style="position:absolute;left:7522;top:2802;height:9288;width:0;rotation:2949120f;" filled="f" stroked="t" coordsize="21600,21600" o:gfxdata="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mke7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29" o:spid="_x0000_s1026" o:spt="20" style="position:absolute;left:10696;top:11320;height:1296;width:0;rotation:2949120f;" filled="f" stroked="t" coordsize="21600,21600" o:gfxdata="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QHg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0" o:spid="_x0000_s1026" o:spt="20" style="position:absolute;left:10479;top:10879;height:1836;width:0;rotation:2949120f;" filled="f" stroked="t" coordsize="21600,21600" o:gfxdata="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7JmU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1" o:spid="_x0000_s1026" o:spt="20" style="position:absolute;left:10305;top:10328;height:2448;width:0;rotation:2949120f;" filled="f" stroked="t" coordsize="21600,21600" o:gfxdata="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oDwP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2" o:spid="_x0000_s1026" o:spt="20" style="position:absolute;left:10104;top:9863;height:2988;width:0;rotation:2949120f;" filled="f" stroked="t" coordsize="21600,21600" o:gfxdata="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cqJ4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3" o:spid="_x0000_s1026" o:spt="20" style="position:absolute;left:9882;top:9361;height:3528;width:0;rotation:2949120f;" filled="f" stroked="t" coordsize="21600,21600" o:gfxdata="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gfj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4" o:spid="_x0000_s1026" o:spt="20" style="position:absolute;left:9700;top:8909;height:4140;width:0;rotation:2949120f;" filled="f" stroked="t" coordsize="21600,21600" o:gfxdata="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ZOR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635" o:spid="_x0000_s1026" o:spt="20" style="position:absolute;left:9499;top:8433;height:4680;width:0;rotation:2949120f;" filled="f" stroked="t" coordsize="21600,21600" o:gfxdata="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O02Cr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36" o:spid="_x0000_s1026" o:spt="20" style="position:absolute;left:9261;top:7878;height:5328;width:0;rotation:2949120f;" filled="f" stroked="t" coordsize="21600,21600" o:gfxdata="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Au+w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637" o:spid="_x0000_s1026" o:spt="20" style="position:absolute;left:9058;top:7332;height:5940;width:0;rotation:2949120f;" filled="f" stroked="t" coordsize="21600,21600" o:gfxdata="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Tkor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8" o:spid="_x0000_s1026" o:spt="20" style="position:absolute;left:8867;top:6840;height:6480;width:0;rotation:2949120f;" filled="f" stroked="t" coordsize="21600,21600" o:gfxdata="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NRc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39" o:spid="_x0000_s1026" o:spt="20" style="position:absolute;left:8623;top:6328;height:7128;width:0;rotation:2949120f;" filled="f" stroked="t" coordsize="21600,21600" o:gfxdata="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Bxx7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40" o:spid="_x0000_s1026" o:spt="20" style="position:absolute;left:8358;top:5741;height:7848;width:0;rotation:2949120f;" filled="f" stroked="t" coordsize="21600,21600" o:gfxdata="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Oemz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41" o:spid="_x0000_s1026" o:spt="20" style="position:absolute;left:8100;top:5106;height:8568;width:0;rotation:2949120f;" filled="f" stroked="t" coordsize="21600,21600" o:gfxdata="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HVMKL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line id="直接连接符 1642" o:spid="_x0000_s1026" o:spt="20" style="position:absolute;left:7853;top:4473;height:9288;width:0;rotation:2949120f;" filled="f" stroked="t" coordsize="21600,21600" o:gfxdata="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9Jf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43" o:spid="_x0000_s1026" o:spt="20" style="position:absolute;left:7709;top:3907;height:9756;width:0;rotation:2949120f;" filled="f" stroked="t" coordsize="21600,21600" o:gfxdata="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63fEugAAANwA&#10;AAAPAAAAAAAAAAEAIAAAACIAAABkcnMvZG93bnJldi54bWxQSwECFAAUAAAACACHTuJAMy8FnjsA&#10;AAA5AAAAEAAAAAAAAAABACAAAAAJAQAAZHJzL3NoYXBleG1sLnhtbFBLBQYAAAAABgAGAFsBAACz&#10;AwAAAAA=&#10;">
                          <v:fill on="f" focussize="0,0"/>
                          <v:stroke weight="0.25pt" color="#AFABAB" joinstyle="miter"/>
                          <v:imagedata o:title=""/>
                          <o:lock v:ext="edit" aspectratio="f"/>
                        </v:line>
                        <v:line id="直接连接符 1644" o:spid="_x0000_s1026" o:spt="20" style="position:absolute;left:7684;top:3455;height:9756;width:0;rotation:2949120f;" filled="f" stroked="t" coordsize="21600,21600" o:gfxdata="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dOO2vQAA&#10;ANwAAAAPAAAAAAAAAAEAIAAAACIAAABkcnMvZG93bnJldi54bWxQSwECFAAUAAAACACHTuJAMy8F&#10;njsAAAA5AAAAEAAAAAAAAAABACAAAAAMAQAAZHJzL3NoYXBleG1sLnhtbFBLBQYAAAAABgAGAFsB&#10;AAC2AwAAAAA=&#10;">
                          <v:fill on="f" focussize="0,0"/>
                          <v:stroke weight="0.25pt" color="#AFABAB" joinstyle="miter"/>
                          <v:imagedata o:title=""/>
                          <o:lock v:ext="edit" aspectratio="f"/>
                        </v:line>
                        <v:line id="直接连接符 1645" o:spid="_x0000_s1026" o:spt="20" style="position:absolute;left:7713;top:2910;height:9756;width:0;rotation:2949120f;" filled="f" stroked="t" coordsize="21600,21600" o:gfxdata="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hGLbsAAADc&#10;AAAADwAAAAAAAAABACAAAAAiAAAAZHJzL2Rvd25yZXYueG1sUEsBAhQAFAAAAAgAh07iQDMvBZ47&#10;AAAAOQAAABAAAAAAAAAAAQAgAAAACgEAAGRycy9zaGFwZXhtbC54bWxQSwUGAAAAAAYABgBbAQAA&#10;tAMAAAAA&#10;">
                          <v:fill on="f" focussize="0,0"/>
                          <v:stroke weight="0.25pt" color="#AFABAB" joinstyle="miter"/>
                          <v:imagedata o:title=""/>
                          <o:lock v:ext="edit" aspectratio="f"/>
                        </v:line>
                        <v:shape id="文本框 126" o:spid="_x0000_s1026" o:spt="202" type="#_x0000_t202" style="position:absolute;left:7301;top:3941;height:3012;width:4718;" filled="f" stroked="f" coordsize="21600,21600" o:gfxdata="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AIPO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v:textbox>
                        </v:shape>
                        <v:shape id="文本框 126" o:spid="_x0000_s1026" o:spt="202" type="#_x0000_t202" style="position:absolute;left:3829;top:3931;height:3012;width:4718;" filled="f" stroked="f" coordsize="21600,21600" o:gfxdata="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IVo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v:textbox>
                        </v:shape>
                        <v:shape id="文本框 126" o:spid="_x0000_s1026" o:spt="202" type="#_x0000_t202" style="position:absolute;left:3439;top:9645;height:3012;width:4712;" filled="f" stroked="f" coordsize="21600,21600" o:gfxdata="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Hhsf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v:textbox>
                        </v:shape>
                        <v:shape id="文本框 126" o:spid="_x0000_s1026" o:spt="202" type="#_x0000_t202" style="position:absolute;left:7300;top:9619;height:3012;width:4718;" filled="f" stroked="f" coordsize="21600,21600" o:gfxdata="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Ur6E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二维</w:t>
                                </w:r>
                              </w:p>
                            </w:txbxContent>
                          </v:textbox>
                        </v:shape>
                        <v:shape id="文本框 126" o:spid="_x0000_s1026" o:spt="202" type="#_x0000_t202" style="position:absolute;left:3778;top:0;height:5108;width:7297;" filled="f" stroked="f" coordsize="21600,21600" o:gfxdata="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0/i+m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9"/>
                                  <w:spacing w:before="0" w:beforeAutospacing="0" w:after="0" w:afterAutospacing="0" w:line="330" w:lineRule="exact"/>
                                  <w:ind w:firstLine="200"/>
                                  <w:rPr>
                                    <w:sz w:val="24"/>
                                    <w:szCs w:val="24"/>
                                  </w:rPr>
                                </w:pPr>
                                <w:r>
                                  <w:rPr>
                                    <w:rFonts w:hint="eastAsia" w:cs="Times New Roman"/>
                                    <w:color w:val="000000"/>
                                    <w:kern w:val="24"/>
                                    <w:sz w:val="20"/>
                                    <w:szCs w:val="20"/>
                                  </w:rPr>
                                  <w:t>受火面</w:t>
                                </w:r>
                              </w:p>
                            </w:txbxContent>
                          </v:textbox>
                        </v:shape>
                        <v:shape id="文本框 126" o:spid="_x0000_s1026" o:spt="202" type="#_x0000_t202" style="position:absolute;left:0;top:4596;height:7203;width:3276;" filled="f" stroked="f" coordsize="21600,21600" o:gfxdata="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94Nr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v:textbox>
                        </v:shape>
                        <v:shape id="文本框 126" o:spid="_x0000_s1026" o:spt="202" type="#_x0000_t202" style="position:absolute;left:12351;top:4759;height:7199;width:3277;" filled="f" stroked="f" coordsize="21600,21600" o:gfxdata="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obAF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29"/>
                                  <w:spacing w:before="0" w:beforeAutospacing="0" w:after="0" w:afterAutospacing="0" w:line="330" w:lineRule="exact"/>
                                  <w:rPr>
                                    <w:sz w:val="24"/>
                                    <w:szCs w:val="24"/>
                                  </w:rPr>
                                </w:pPr>
                                <w:r>
                                  <w:rPr>
                                    <w:rFonts w:hint="eastAsia" w:cs="Times New Roman"/>
                                    <w:color w:val="000000"/>
                                    <w:kern w:val="24"/>
                                    <w:sz w:val="20"/>
                                    <w:szCs w:val="20"/>
                                  </w:rPr>
                                  <w:t>受火面</w:t>
                                </w:r>
                              </w:p>
                            </w:txbxContent>
                          </v:textbox>
                        </v:shape>
                      </v:group>
                      <v:line id="直接连接符 1653" o:spid="_x0000_s1026" o:spt="20" style="position:absolute;left:7478;top:8848;height:3599;width:0;rotation:11796480f;" filled="f" stroked="t" coordsize="21600,21600" o:gfxdata="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rX7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接连接符 1654" o:spid="_x0000_s1026" o:spt="20" style="position:absolute;left:7478;top:12240;height:432;width:0;rotation:8847360f;" filled="f" stroked="t" coordsize="21600,21600" o:gfxdata="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uhh28AAAA&#10;3AAAAA8AAAAAAAAAAQAgAAAAIgAAAGRycy9kb3ducmV2LnhtbFBLAQIUABQAAAAIAIdO4kAzLwWe&#10;OwAAADkAAAAQAAAAAAAAAAEAIAAAAAsBAABkcnMvc2hhcGV4bWwueG1sUEsFBgAAAAAGAAYAWwEA&#10;ALUDAAAAAA==&#10;">
                        <v:fill on="f" focussize="0,0"/>
                        <v:stroke weight="0.7pt" color="#000000" joinstyle="miter"/>
                        <v:imagedata o:title=""/>
                        <o:lock v:ext="edit" aspectratio="f"/>
                      </v:line>
                      <v:line id="直接连接符 1655" o:spid="_x0000_s1026" o:spt="20" style="position:absolute;left:7501;top:8638;height:432;width:0;rotation:8847360f;" filled="f" stroked="t" coordsize="21600,21600" o:gfxdata="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bn8O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1656" o:spid="_x0000_s1026" o:spt="20" style="position:absolute;left:7453;top:8584;height:468;width:0;rotation:5898240f;" filled="f" stroked="t" coordsize="21600,21600" o:gfxdata="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vmk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椭圆 1657" o:spid="_x0000_s1026" o:spt="3" type="#_x0000_t3" style="position:absolute;left:6633;top:8671;height:288;width:288;v-text-anchor:middle;" fillcolor="#000000" filled="t" stroked="t" coordsize="21600,21600" o:gfxdata="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3ps3vQAA&#10;ANw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shape>
                      <v:line id="直接连接符 1658" o:spid="_x0000_s1026" o:spt="20" style="position:absolute;left:5508;top:6718;height:2556;width:0;rotation:5898240f;" filled="f" stroked="t" coordsize="21600,21600" o:gfxdata="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Zd1+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1659" o:spid="_x0000_s1026" o:spt="20" style="position:absolute;left:6786;top:7787;height:468;width:0;" filled="f" stroked="t" coordsize="21600,21600" o:gfxdata="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cgy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接连接符 1660" o:spid="_x0000_s1026" o:spt="20" style="position:absolute;left:6786;top:7805;height:432;width:0;rotation:2949120f;" filled="f" stroked="t" coordsize="21600,21600" o:gfxdata="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kRJvQAA&#10;ANwAAAAPAAAAAAAAAAEAIAAAACIAAABkcnMvZG93bnJldi54bWxQSwECFAAUAAAACACHTuJAMy8F&#10;njsAAAA5AAAAEAAAAAAAAAABACAAAAAMAQAAZHJzL3NoYXBleG1sLnhtbFBLBQYAAAAABgAGAFsB&#10;AAC2AwAAAAA=&#10;">
                        <v:fill on="f" focussize="0,0"/>
                        <v:stroke weight="0.7pt" color="#000000" joinstyle="miter"/>
                        <v:imagedata o:title=""/>
                        <o:lock v:ext="edit" aspectratio="f"/>
                      </v:line>
                      <v:line id="直接连接符 1661" o:spid="_x0000_s1026" o:spt="20" style="position:absolute;left:4205;top:7768;height:432;width:0;rotation:2949120f;" filled="f" stroked="t" coordsize="21600,21600" o:gfxdata="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FNo+vQAA&#10;ANwAAAAPAAAAAAAAAAEAIAAAACIAAABkcnMvZG93bnJldi54bWxQSwECFAAUAAAACACHTuJAMy8F&#10;njsAAAA5AAAAEAAAAAAAAAABACAAAAAMAQAAZHJzL3NoYXBleG1sLnhtbFBLBQYAAAAABgAGAFsB&#10;AAC2AwAAAAA=&#10;">
                        <v:fill on="f" focussize="0,0"/>
                        <v:stroke weight="0.7pt" color="#000000" joinstyle="miter"/>
                        <v:imagedata o:title=""/>
                        <o:lock v:ext="edit" aspectratio="f"/>
                      </v:line>
                      <v:shape id="文本框 126" o:spid="_x0000_s1026" o:spt="202" type="#_x0000_t202" style="position:absolute;left:4260;top:5397;height:3620;width:3112;" filled="f" stroked="f" coordsize="21600,21600" o:gfxdata="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LhZ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29"/>
                                <w:spacing w:before="0" w:beforeAutospacing="0" w:after="0" w:afterAutospacing="0" w:line="330" w:lineRule="exact"/>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z</w:t>
                              </w:r>
                            </w:p>
                          </w:txbxContent>
                        </v:textbox>
                      </v:shape>
                      <v:shape id="文本框 126" o:spid="_x0000_s1026" o:spt="202" type="#_x0000_t202" style="position:absolute;left:5356;top:8179;height:3461;width:3057;" filled="f" stroked="f" coordsize="21600,21600" o:gfxdata="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ddRe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9"/>
                                <w:spacing w:before="0" w:beforeAutospacing="0" w:after="0" w:afterAutospacing="0" w:line="330" w:lineRule="exact"/>
                                <w:ind w:firstLine="200"/>
                                <w:rPr>
                                  <w:sz w:val="24"/>
                                  <w:szCs w:val="24"/>
                                </w:rPr>
                              </w:pPr>
                              <w:r>
                                <w:rPr>
                                  <w:rFonts w:ascii="Times New Roman" w:hAnsi="Times New Roman" w:eastAsia="等线"/>
                                  <w:i/>
                                  <w:iCs/>
                                  <w:color w:val="000000"/>
                                  <w:kern w:val="24"/>
                                  <w:sz w:val="20"/>
                                  <w:szCs w:val="20"/>
                                </w:rPr>
                                <w:t>d</w:t>
                              </w:r>
                              <w:r>
                                <w:rPr>
                                  <w:rFonts w:ascii="Times New Roman" w:hAnsi="Times New Roman" w:eastAsia="等线"/>
                                  <w:color w:val="000000"/>
                                  <w:kern w:val="24"/>
                                  <w:position w:val="-5"/>
                                  <w:sz w:val="20"/>
                                  <w:szCs w:val="20"/>
                                  <w:vertAlign w:val="subscript"/>
                                </w:rPr>
                                <w:t>y</w:t>
                              </w:r>
                            </w:p>
                          </w:txbxContent>
                        </v:textbox>
                      </v:shape>
                      <w10:wrap type="none"/>
                      <w10:anchorlock/>
                    </v:group>
                  </w:pict>
                </mc:Fallback>
              </mc:AlternateContent>
            </w:r>
          </w:p>
        </w:tc>
      </w:tr>
      <w:tr>
        <w:tblPrEx>
          <w:tblCellMar>
            <w:top w:w="0" w:type="dxa"/>
            <w:left w:w="108" w:type="dxa"/>
            <w:bottom w:w="0" w:type="dxa"/>
            <w:right w:w="108" w:type="dxa"/>
          </w:tblCellMar>
        </w:tblPrEx>
        <w:tc>
          <w:tcPr>
            <w:tcW w:w="1678" w:type="pct"/>
            <w:shd w:val="clear" w:color="auto" w:fill="auto"/>
            <w:vAlign w:val="center"/>
          </w:tcPr>
          <w:p>
            <w:pPr>
              <w:spacing w:line="300" w:lineRule="auto"/>
              <w:jc w:val="center"/>
              <w:rPr>
                <w:b w:val="0"/>
                <w:bCs/>
                <w:szCs w:val="21"/>
              </w:rPr>
            </w:pPr>
            <w:r>
              <w:rPr>
                <w:rFonts w:hint="eastAsia"/>
                <w:b w:val="0"/>
                <w:bCs/>
                <w:szCs w:val="21"/>
              </w:rPr>
              <w:t>(</w:t>
            </w:r>
            <w:r>
              <w:rPr>
                <w:b w:val="0"/>
                <w:bCs/>
                <w:szCs w:val="21"/>
              </w:rPr>
              <w:t>a</w:t>
            </w:r>
            <w:r>
              <w:rPr>
                <w:rFonts w:hint="eastAsia"/>
                <w:b w:val="0"/>
                <w:bCs/>
                <w:szCs w:val="21"/>
              </w:rPr>
              <w:t>)</w:t>
            </w:r>
            <w:r>
              <w:rPr>
                <w:b w:val="0"/>
                <w:bCs/>
                <w:szCs w:val="21"/>
              </w:rPr>
              <w:t xml:space="preserve"> </w:t>
            </w:r>
            <w:r>
              <w:rPr>
                <w:rFonts w:hint="eastAsia"/>
                <w:b w:val="0"/>
                <w:bCs/>
                <w:szCs w:val="21"/>
              </w:rPr>
              <w:t>板、墙（单面受火）</w:t>
            </w:r>
          </w:p>
        </w:tc>
        <w:tc>
          <w:tcPr>
            <w:tcW w:w="1642" w:type="pct"/>
            <w:shd w:val="clear" w:color="auto" w:fill="auto"/>
            <w:vAlign w:val="center"/>
          </w:tcPr>
          <w:p>
            <w:pPr>
              <w:spacing w:line="300" w:lineRule="auto"/>
              <w:jc w:val="center"/>
              <w:rPr>
                <w:szCs w:val="21"/>
              </w:rPr>
            </w:pPr>
            <w:r>
              <w:rPr>
                <w:rFonts w:hint="eastAsia"/>
                <w:szCs w:val="21"/>
              </w:rPr>
              <w:t>(b)</w:t>
            </w:r>
            <w:r>
              <w:rPr>
                <w:szCs w:val="21"/>
              </w:rPr>
              <w:t xml:space="preserve"> </w:t>
            </w:r>
            <w:r>
              <w:rPr>
                <w:rFonts w:hint="eastAsia"/>
                <w:szCs w:val="21"/>
              </w:rPr>
              <w:t>梁（三面受火）</w:t>
            </w:r>
          </w:p>
        </w:tc>
        <w:tc>
          <w:tcPr>
            <w:tcW w:w="1680" w:type="pct"/>
            <w:shd w:val="clear" w:color="auto" w:fill="auto"/>
            <w:vAlign w:val="center"/>
          </w:tcPr>
          <w:p>
            <w:pPr>
              <w:spacing w:line="300" w:lineRule="auto"/>
              <w:jc w:val="center"/>
              <w:rPr>
                <w:szCs w:val="21"/>
              </w:rPr>
            </w:pPr>
            <w:r>
              <w:rPr>
                <w:rFonts w:hint="eastAsia"/>
                <w:szCs w:val="21"/>
              </w:rPr>
              <w:t>(</w:t>
            </w:r>
            <w:r>
              <w:rPr>
                <w:szCs w:val="21"/>
              </w:rPr>
              <w:t>c</w:t>
            </w:r>
            <w:r>
              <w:rPr>
                <w:rFonts w:hint="eastAsia"/>
                <w:szCs w:val="21"/>
              </w:rPr>
              <w:t>) 柱（四面受火）</w:t>
            </w:r>
          </w:p>
        </w:tc>
      </w:tr>
    </w:tbl>
    <w:p>
      <w:pPr>
        <w:spacing w:line="300" w:lineRule="auto"/>
        <w:jc w:val="center"/>
        <w:rPr>
          <w:rFonts w:ascii="黑体" w:hAnsi="黑体" w:eastAsia="黑体" w:cs="黑体"/>
          <w:sz w:val="24"/>
        </w:rPr>
      </w:pPr>
      <w:r>
        <w:rPr>
          <w:rFonts w:hint="eastAsia" w:ascii="黑体" w:hAnsi="黑体" w:eastAsia="黑体" w:cs="黑体"/>
          <w:sz w:val="24"/>
        </w:rPr>
        <w:t>图A.0.1  截面传热计算分区图</w:t>
      </w:r>
    </w:p>
    <w:p>
      <w:pPr>
        <w:adjustRightInd w:val="0"/>
        <w:snapToGrid w:val="0"/>
        <w:spacing w:line="288" w:lineRule="auto"/>
        <w:rPr>
          <w:sz w:val="24"/>
        </w:rPr>
      </w:pPr>
      <w:r>
        <w:rPr>
          <w:b/>
          <w:bCs/>
          <w:sz w:val="24"/>
        </w:rPr>
        <w:t>A.0.2</w:t>
      </w:r>
      <w:r>
        <w:rPr>
          <w:rFonts w:hint="eastAsia"/>
          <w:b/>
          <w:bCs/>
          <w:sz w:val="24"/>
        </w:rPr>
        <w:t xml:space="preserve">  </w:t>
      </w:r>
      <w:r>
        <w:rPr>
          <w:rFonts w:hint="eastAsia"/>
          <w:sz w:val="24"/>
        </w:rPr>
        <w:t>一维传热计算分区的内部任意位置温度可由式（</w:t>
      </w:r>
      <w:r>
        <w:rPr>
          <w:sz w:val="24"/>
        </w:rPr>
        <w:t>A.0.2</w:t>
      </w:r>
      <w:r>
        <w:rPr>
          <w:rFonts w:hint="eastAsia"/>
          <w:sz w:val="24"/>
        </w:rPr>
        <w:t>-1）确定：</w:t>
      </w:r>
    </w:p>
    <w:p>
      <w:pPr>
        <w:tabs>
          <w:tab w:val="center" w:pos="4160"/>
          <w:tab w:val="right" w:pos="8300"/>
        </w:tabs>
        <w:spacing w:line="288" w:lineRule="auto"/>
        <w:ind w:firstLine="480"/>
        <w:jc w:val="right"/>
        <w:rPr>
          <w:sz w:val="24"/>
        </w:rPr>
      </w:pPr>
      <w:r>
        <w:rPr>
          <w:rFonts w:ascii="宋体" w:hAnsi="宋体"/>
          <w:sz w:val="24"/>
        </w:rPr>
        <w:tab/>
      </w:r>
      <w:r>
        <w:rPr>
          <w:rFonts w:ascii="宋体" w:hAnsi="宋体"/>
          <w:position w:val="-12"/>
          <w:sz w:val="24"/>
        </w:rPr>
        <w:object>
          <v:shape id="_x0000_i1149" o:spt="75" type="#_x0000_t75" style="height:19.05pt;width:41.55pt;" o:ole="t" filled="f" o:preferrelative="t" stroked="f" coordsize="21600,21600">
            <v:path/>
            <v:fill on="f" focussize="0,0"/>
            <v:stroke on="f" joinstyle="miter"/>
            <v:imagedata r:id="rId260" o:title=""/>
            <o:lock v:ext="edit" aspectratio="t"/>
            <w10:wrap type="none"/>
            <w10:anchorlock/>
          </v:shape>
          <o:OLEObject Type="Embed" ProgID="Equation.DSMT4" ShapeID="_x0000_i1149" DrawAspect="Content" ObjectID="_1468075849" r:id="rId259">
            <o:LockedField>false</o:LockedField>
          </o:OLEObject>
        </w:object>
      </w:r>
      <w:r>
        <w:rPr>
          <w:rFonts w:ascii="宋体" w:hAnsi="宋体"/>
          <w:sz w:val="24"/>
        </w:rPr>
        <w:t xml:space="preserve">  </w:t>
      </w:r>
      <w:r>
        <w:rPr>
          <w:rFonts w:ascii="宋体" w:hAnsi="宋体"/>
          <w:sz w:val="24"/>
        </w:rPr>
        <w:tab/>
      </w:r>
      <w:r>
        <w:rPr>
          <w:sz w:val="24"/>
        </w:rPr>
        <w:t>(A.0.2-1)</w:t>
      </w:r>
    </w:p>
    <w:p>
      <w:pPr>
        <w:tabs>
          <w:tab w:val="center" w:pos="4160"/>
          <w:tab w:val="right" w:pos="8300"/>
        </w:tabs>
        <w:spacing w:line="288" w:lineRule="auto"/>
        <w:ind w:firstLine="480"/>
        <w:jc w:val="right"/>
        <w:rPr>
          <w:sz w:val="24"/>
        </w:rPr>
      </w:pPr>
      <w:r>
        <w:rPr>
          <w:rFonts w:ascii="宋体" w:hAnsi="宋体"/>
          <w:sz w:val="24"/>
        </w:rPr>
        <w:tab/>
      </w:r>
      <w:r>
        <w:rPr>
          <w:rFonts w:ascii="宋体" w:hAnsi="宋体"/>
          <w:position w:val="-32"/>
          <w:sz w:val="24"/>
        </w:rPr>
        <w:object>
          <v:shape id="_x0000_i1150" o:spt="75" type="#_x0000_t75" style="height:37.55pt;width:204.6pt;" o:ole="t" filled="f" o:preferrelative="t" stroked="f" coordsize="21600,21600">
            <v:path/>
            <v:fill on="f" focussize="0,0"/>
            <v:stroke on="f" joinstyle="miter"/>
            <v:imagedata r:id="rId262" o:title=""/>
            <o:lock v:ext="edit" aspectratio="t"/>
            <w10:wrap type="none"/>
            <w10:anchorlock/>
          </v:shape>
          <o:OLEObject Type="Embed" ProgID="Equation.DSMT4" ShapeID="_x0000_i1150" DrawAspect="Content" ObjectID="_1468075850" r:id="rId261">
            <o:LockedField>false</o:LockedField>
          </o:OLEObject>
        </w:object>
      </w:r>
      <w:r>
        <w:rPr>
          <w:rFonts w:ascii="宋体" w:hAnsi="宋体"/>
          <w:sz w:val="24"/>
        </w:rPr>
        <w:t xml:space="preserve"> </w:t>
      </w:r>
      <w:r>
        <w:rPr>
          <w:rFonts w:ascii="宋体" w:hAnsi="宋体"/>
          <w:sz w:val="24"/>
        </w:rPr>
        <w:tab/>
      </w:r>
      <w:r>
        <w:rPr>
          <w:sz w:val="24"/>
        </w:rPr>
        <w:t>(A.0.2-2)</w:t>
      </w:r>
    </w:p>
    <w:p>
      <w:pPr>
        <w:tabs>
          <w:tab w:val="center" w:pos="4160"/>
          <w:tab w:val="right" w:pos="8300"/>
        </w:tabs>
        <w:spacing w:line="288" w:lineRule="auto"/>
        <w:ind w:firstLine="480"/>
        <w:jc w:val="right"/>
        <w:rPr>
          <w:sz w:val="24"/>
        </w:rPr>
      </w:pPr>
      <w:r>
        <w:rPr>
          <w:rFonts w:ascii="宋体" w:hAnsi="宋体"/>
          <w:sz w:val="24"/>
        </w:rPr>
        <w:tab/>
      </w:r>
      <w:r>
        <w:rPr>
          <w:rFonts w:ascii="宋体" w:hAnsi="宋体"/>
          <w:position w:val="-30"/>
          <w:sz w:val="24"/>
        </w:rPr>
        <w:object>
          <v:shape id="_x0000_i1151" o:spt="75" type="#_x0000_t75" style="height:34.45pt;width:197.2pt;" o:ole="t" filled="f" o:preferrelative="t" stroked="f" coordsize="21600,21600">
            <v:path/>
            <v:fill on="f" focussize="0,0"/>
            <v:stroke on="f" joinstyle="miter"/>
            <v:imagedata r:id="rId264" o:title=""/>
            <o:lock v:ext="edit" aspectratio="t"/>
            <w10:wrap type="none"/>
            <w10:anchorlock/>
          </v:shape>
          <o:OLEObject Type="Embed" ProgID="Equation.DSMT4" ShapeID="_x0000_i1151" DrawAspect="Content" ObjectID="_1468075851" r:id="rId263">
            <o:LockedField>false</o:LockedField>
          </o:OLEObject>
        </w:object>
      </w:r>
      <w:r>
        <w:rPr>
          <w:rFonts w:ascii="宋体" w:hAnsi="宋体"/>
          <w:sz w:val="24"/>
        </w:rPr>
        <w:t xml:space="preserve"> </w:t>
      </w:r>
      <w:r>
        <w:rPr>
          <w:rFonts w:ascii="宋体" w:hAnsi="宋体"/>
          <w:sz w:val="24"/>
        </w:rPr>
        <w:tab/>
      </w:r>
      <w:r>
        <w:rPr>
          <w:sz w:val="24"/>
        </w:rPr>
        <w:t>(A.0.2-3)</w:t>
      </w:r>
    </w:p>
    <w:p>
      <w:pPr>
        <w:tabs>
          <w:tab w:val="center" w:pos="4160"/>
          <w:tab w:val="right" w:pos="8300"/>
        </w:tabs>
        <w:spacing w:line="288" w:lineRule="auto"/>
        <w:ind w:firstLine="480"/>
        <w:jc w:val="right"/>
        <w:rPr>
          <w:rFonts w:ascii="宋体" w:hAnsi="宋体"/>
          <w:sz w:val="24"/>
        </w:rPr>
      </w:pPr>
      <w:r>
        <w:rPr>
          <w:rFonts w:ascii="宋体" w:hAnsi="宋体"/>
          <w:sz w:val="24"/>
        </w:rPr>
        <w:tab/>
      </w:r>
      <w:r>
        <w:rPr>
          <w:rFonts w:ascii="宋体" w:hAnsi="宋体"/>
          <w:position w:val="-14"/>
          <w:sz w:val="24"/>
        </w:rPr>
        <w:object>
          <v:shape id="_x0000_i1152" o:spt="75" type="#_x0000_t75" style="height:23.35pt;width:288pt;" o:ole="t" filled="f" o:preferrelative="t" stroked="f" coordsize="21600,21600">
            <v:path/>
            <v:fill on="f" focussize="0,0"/>
            <v:stroke on="f" joinstyle="miter"/>
            <v:imagedata r:id="rId266" o:title=""/>
            <o:lock v:ext="edit" aspectratio="t"/>
            <w10:wrap type="none"/>
            <w10:anchorlock/>
          </v:shape>
          <o:OLEObject Type="Embed" ProgID="Equation.DSMT4" ShapeID="_x0000_i1152" DrawAspect="Content" ObjectID="_1468075852" r:id="rId265">
            <o:LockedField>false</o:LockedField>
          </o:OLEObject>
        </w:object>
      </w:r>
      <w:r>
        <w:rPr>
          <w:rFonts w:ascii="宋体" w:hAnsi="宋体"/>
          <w:sz w:val="24"/>
        </w:rPr>
        <w:t xml:space="preserve"> </w:t>
      </w:r>
      <w:r>
        <w:rPr>
          <w:rFonts w:ascii="宋体" w:hAnsi="宋体"/>
          <w:sz w:val="24"/>
        </w:rPr>
        <w:tab/>
      </w:r>
      <w:r>
        <w:rPr>
          <w:sz w:val="24"/>
        </w:rPr>
        <w:t>(A.0.2-4)</w:t>
      </w:r>
    </w:p>
    <w:tbl>
      <w:tblPr>
        <w:tblStyle w:val="84"/>
        <w:tblW w:w="8430" w:type="dxa"/>
        <w:tblInd w:w="0" w:type="dxa"/>
        <w:tblLayout w:type="autofit"/>
        <w:tblCellMar>
          <w:top w:w="0" w:type="dxa"/>
          <w:left w:w="108" w:type="dxa"/>
          <w:bottom w:w="0" w:type="dxa"/>
          <w:right w:w="108" w:type="dxa"/>
        </w:tblCellMar>
      </w:tblPr>
      <w:tblGrid>
        <w:gridCol w:w="936"/>
        <w:gridCol w:w="723"/>
        <w:gridCol w:w="711"/>
        <w:gridCol w:w="6060"/>
      </w:tblGrid>
      <w:tr>
        <w:tblPrEx>
          <w:tblCellMar>
            <w:top w:w="0" w:type="dxa"/>
            <w:left w:w="108" w:type="dxa"/>
            <w:bottom w:w="0" w:type="dxa"/>
            <w:right w:w="108" w:type="dxa"/>
          </w:tblCellMar>
        </w:tblPrEx>
        <w:trPr>
          <w:trHeight w:val="20" w:hRule="atLeast"/>
        </w:trPr>
        <w:tc>
          <w:tcPr>
            <w:tcW w:w="936" w:type="dxa"/>
            <w:shd w:val="clear" w:color="auto" w:fill="auto"/>
          </w:tcPr>
          <w:p>
            <w:pPr>
              <w:adjustRightInd w:val="0"/>
              <w:snapToGrid w:val="0"/>
              <w:spacing w:line="288" w:lineRule="auto"/>
              <w:ind w:left="240" w:hanging="240" w:hangingChars="100"/>
              <w:rPr>
                <w:b/>
                <w:bCs w:val="0"/>
                <w:kern w:val="0"/>
                <w:sz w:val="24"/>
              </w:rPr>
            </w:pPr>
            <w:bookmarkStart w:id="286" w:name="_Hlk120089003"/>
            <w:r>
              <w:rPr>
                <w:rFonts w:hint="eastAsia"/>
                <w:b w:val="0"/>
                <w:bCs/>
                <w:kern w:val="0"/>
                <w:sz w:val="24"/>
              </w:rPr>
              <w:t>式中：</w:t>
            </w:r>
          </w:p>
        </w:tc>
        <w:tc>
          <w:tcPr>
            <w:tcW w:w="723" w:type="dxa"/>
            <w:shd w:val="clear" w:color="auto" w:fill="auto"/>
            <w:vAlign w:val="center"/>
          </w:tcPr>
          <w:p>
            <w:pPr>
              <w:adjustRightInd w:val="0"/>
              <w:snapToGrid w:val="0"/>
              <w:spacing w:line="288" w:lineRule="auto"/>
              <w:jc w:val="right"/>
              <w:rPr>
                <w:b/>
                <w:bCs w:val="0"/>
                <w:kern w:val="0"/>
                <w:sz w:val="24"/>
              </w:rPr>
            </w:pPr>
            <w:r>
              <w:rPr>
                <w:b w:val="0"/>
                <w:bCs/>
                <w:i/>
                <w:kern w:val="0"/>
                <w:sz w:val="24"/>
              </w:rPr>
              <w:t>T</w:t>
            </w:r>
          </w:p>
        </w:tc>
        <w:tc>
          <w:tcPr>
            <w:tcW w:w="711" w:type="dxa"/>
            <w:shd w:val="clear" w:color="auto" w:fill="auto"/>
          </w:tcPr>
          <w:p>
            <w:pPr>
              <w:adjustRightInd w:val="0"/>
              <w:snapToGrid w:val="0"/>
              <w:spacing w:line="288" w:lineRule="auto"/>
              <w:rPr>
                <w:b/>
                <w:bCs w:val="0"/>
                <w:kern w:val="0"/>
                <w:sz w:val="24"/>
              </w:rPr>
            </w:pPr>
            <w:r>
              <w:rPr>
                <w:b w:val="0"/>
                <w:bCs/>
                <w:kern w:val="0"/>
                <w:sz w:val="24"/>
              </w:rPr>
              <w:t>——</w:t>
            </w:r>
          </w:p>
        </w:tc>
        <w:tc>
          <w:tcPr>
            <w:tcW w:w="6060" w:type="dxa"/>
            <w:shd w:val="clear" w:color="auto" w:fill="auto"/>
          </w:tcPr>
          <w:p>
            <w:pPr>
              <w:adjustRightInd w:val="0"/>
              <w:snapToGrid w:val="0"/>
              <w:spacing w:line="288" w:lineRule="auto"/>
              <w:rPr>
                <w:b/>
                <w:bCs w:val="0"/>
                <w:kern w:val="0"/>
                <w:sz w:val="24"/>
              </w:rPr>
            </w:pPr>
            <w:r>
              <w:rPr>
                <w:rFonts w:hint="eastAsia"/>
                <w:b w:val="0"/>
                <w:bCs/>
                <w:kern w:val="0"/>
                <w:sz w:val="24"/>
              </w:rPr>
              <w:t>计算位置处温度（</w:t>
            </w:r>
            <w:r>
              <w:rPr>
                <w:rFonts w:hint="eastAsia"/>
                <w:b w:val="0"/>
                <w:bCs w:val="0"/>
                <w:kern w:val="0"/>
                <w:sz w:val="24"/>
              </w:rPr>
              <w:t>℃</w:t>
            </w:r>
            <w:r>
              <w:rPr>
                <w:rFonts w:hint="eastAsia"/>
                <w:b w:val="0"/>
                <w:bCs/>
                <w:kern w:val="0"/>
                <w:sz w:val="24"/>
              </w:rPr>
              <w:t>），当</w:t>
            </w:r>
            <w:r>
              <w:rPr>
                <w:b w:val="0"/>
                <w:bCs/>
                <w:i/>
                <w:kern w:val="0"/>
                <w:sz w:val="24"/>
              </w:rPr>
              <w:t>T</w:t>
            </w:r>
            <w:r>
              <w:rPr>
                <w:b w:val="0"/>
                <w:bCs/>
                <w:kern w:val="0"/>
                <w:sz w:val="24"/>
                <w:vertAlign w:val="subscript"/>
              </w:rPr>
              <w:t xml:space="preserve"> </w:t>
            </w:r>
            <w:r>
              <w:rPr>
                <w:b w:val="0"/>
                <w:bCs/>
                <w:kern w:val="0"/>
                <w:sz w:val="24"/>
              </w:rPr>
              <w:t>&lt;</w:t>
            </w:r>
            <w:r>
              <w:rPr>
                <w:b w:val="0"/>
                <w:bCs/>
                <w:i/>
                <w:kern w:val="0"/>
                <w:sz w:val="24"/>
              </w:rPr>
              <w:t>T</w:t>
            </w:r>
            <w:r>
              <w:rPr>
                <w:b w:val="0"/>
                <w:bCs/>
                <w:kern w:val="0"/>
                <w:sz w:val="24"/>
                <w:vertAlign w:val="subscript"/>
              </w:rPr>
              <w:t>0</w:t>
            </w:r>
            <w:r>
              <w:rPr>
                <w:b w:val="0"/>
                <w:bCs/>
                <w:kern w:val="0"/>
                <w:sz w:val="24"/>
              </w:rPr>
              <w:t>时，取</w:t>
            </w:r>
            <w:r>
              <w:rPr>
                <w:b w:val="0"/>
                <w:bCs/>
                <w:i/>
                <w:kern w:val="0"/>
                <w:sz w:val="24"/>
              </w:rPr>
              <w:t>T</w:t>
            </w:r>
            <w:r>
              <w:rPr>
                <w:b w:val="0"/>
                <w:bCs/>
                <w:kern w:val="0"/>
                <w:sz w:val="24"/>
                <w:vertAlign w:val="subscript"/>
              </w:rPr>
              <w:t xml:space="preserve"> </w:t>
            </w:r>
            <w:r>
              <w:rPr>
                <w:b w:val="0"/>
                <w:bCs/>
                <w:kern w:val="0"/>
                <w:sz w:val="24"/>
              </w:rPr>
              <w:t>=</w:t>
            </w:r>
            <w:r>
              <w:rPr>
                <w:b w:val="0"/>
                <w:bCs/>
                <w:i/>
                <w:kern w:val="0"/>
                <w:sz w:val="24"/>
              </w:rPr>
              <w:t>T</w:t>
            </w:r>
            <w:r>
              <w:rPr>
                <w:b w:val="0"/>
                <w:bCs/>
                <w:kern w:val="0"/>
                <w:sz w:val="24"/>
                <w:vertAlign w:val="subscript"/>
              </w:rPr>
              <w:t>0</w:t>
            </w:r>
            <w:r>
              <w:rPr>
                <w:b w:val="0"/>
                <w:bCs/>
                <w:kern w:val="0"/>
                <w:sz w:val="24"/>
              </w:rPr>
              <w:t>；</w:t>
            </w:r>
          </w:p>
        </w:tc>
      </w:tr>
      <w:tr>
        <w:tblPrEx>
          <w:tblCellMar>
            <w:top w:w="0" w:type="dxa"/>
            <w:left w:w="108" w:type="dxa"/>
            <w:bottom w:w="0" w:type="dxa"/>
            <w:right w:w="108" w:type="dxa"/>
          </w:tblCellMar>
        </w:tblPrEx>
        <w:trPr>
          <w:trHeight w:val="20" w:hRule="atLeast"/>
        </w:trPr>
        <w:tc>
          <w:tcPr>
            <w:tcW w:w="1659"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T</w:t>
            </w:r>
            <w:r>
              <w:rPr>
                <w:rFonts w:hint="eastAsia"/>
                <w:b w:val="0"/>
                <w:bCs/>
                <w:kern w:val="0"/>
                <w:sz w:val="24"/>
                <w:vertAlign w:val="subscript"/>
              </w:rPr>
              <w:t>F</w:t>
            </w:r>
          </w:p>
        </w:tc>
        <w:tc>
          <w:tcPr>
            <w:tcW w:w="711" w:type="dxa"/>
            <w:shd w:val="clear" w:color="auto" w:fill="auto"/>
            <w:vAlign w:val="center"/>
          </w:tcPr>
          <w:p>
            <w:pPr>
              <w:adjustRightInd w:val="0"/>
              <w:snapToGrid w:val="0"/>
              <w:spacing w:line="288" w:lineRule="auto"/>
              <w:jc w:val="right"/>
              <w:rPr>
                <w:kern w:val="0"/>
                <w:sz w:val="24"/>
              </w:rPr>
            </w:pPr>
            <w:r>
              <w:rPr>
                <w:kern w:val="0"/>
                <w:sz w:val="24"/>
              </w:rPr>
              <w:t>——</w:t>
            </w:r>
          </w:p>
        </w:tc>
        <w:tc>
          <w:tcPr>
            <w:tcW w:w="6060" w:type="dxa"/>
            <w:shd w:val="clear" w:color="auto" w:fill="auto"/>
            <w:vAlign w:val="center"/>
          </w:tcPr>
          <w:p>
            <w:pPr>
              <w:adjustRightInd w:val="0"/>
              <w:snapToGrid w:val="0"/>
              <w:spacing w:line="288" w:lineRule="auto"/>
              <w:rPr>
                <w:kern w:val="0"/>
                <w:sz w:val="24"/>
              </w:rPr>
            </w:pPr>
            <w:r>
              <w:rPr>
                <w:rFonts w:hint="eastAsia"/>
                <w:kern w:val="0"/>
                <w:sz w:val="24"/>
              </w:rPr>
              <w:t>受火的混凝土表面温度（</w:t>
            </w:r>
            <w:r>
              <w:rPr>
                <w:kern w:val="0"/>
                <w:sz w:val="24"/>
              </w:rPr>
              <w:t>℃</w:t>
            </w:r>
            <w:r>
              <w:rPr>
                <w:rFonts w:hint="eastAsia"/>
                <w:kern w:val="0"/>
                <w:sz w:val="24"/>
              </w:rPr>
              <w:t>）</w:t>
            </w:r>
            <w:r>
              <w:rPr>
                <w:kern w:val="0"/>
                <w:sz w:val="24"/>
              </w:rPr>
              <w:t>；</w:t>
            </w:r>
          </w:p>
        </w:tc>
      </w:tr>
      <w:tr>
        <w:tblPrEx>
          <w:tblCellMar>
            <w:top w:w="0" w:type="dxa"/>
            <w:left w:w="108" w:type="dxa"/>
            <w:bottom w:w="0" w:type="dxa"/>
            <w:right w:w="108" w:type="dxa"/>
          </w:tblCellMar>
        </w:tblPrEx>
        <w:trPr>
          <w:trHeight w:val="20" w:hRule="atLeast"/>
        </w:trPr>
        <w:tc>
          <w:tcPr>
            <w:tcW w:w="1659" w:type="dxa"/>
            <w:gridSpan w:val="2"/>
            <w:shd w:val="clear" w:color="auto" w:fill="auto"/>
          </w:tcPr>
          <w:p>
            <w:pPr>
              <w:adjustRightInd w:val="0"/>
              <w:snapToGrid w:val="0"/>
              <w:spacing w:line="288" w:lineRule="auto"/>
              <w:jc w:val="right"/>
              <w:rPr>
                <w:b/>
                <w:bCs w:val="0"/>
                <w:i/>
                <w:kern w:val="0"/>
                <w:sz w:val="24"/>
              </w:rPr>
            </w:pPr>
            <w:r>
              <w:rPr>
                <w:b w:val="0"/>
                <w:bCs/>
                <w:i/>
                <w:kern w:val="0"/>
                <w:sz w:val="24"/>
              </w:rPr>
              <w:t>η</w:t>
            </w:r>
            <w:r>
              <w:rPr>
                <w:b w:val="0"/>
                <w:bCs/>
                <w:kern w:val="0"/>
                <w:sz w:val="24"/>
                <w:vertAlign w:val="superscript"/>
              </w:rPr>
              <w:t>'</w:t>
            </w:r>
            <w:r>
              <w:rPr>
                <w:rFonts w:hint="eastAsia"/>
                <w:b w:val="0"/>
                <w:bCs/>
                <w:kern w:val="0"/>
                <w:sz w:val="24"/>
                <w:vertAlign w:val="subscript"/>
              </w:rPr>
              <w:t>z</w:t>
            </w:r>
          </w:p>
        </w:tc>
        <w:tc>
          <w:tcPr>
            <w:tcW w:w="711" w:type="dxa"/>
            <w:shd w:val="clear" w:color="auto" w:fill="auto"/>
          </w:tcPr>
          <w:p>
            <w:pPr>
              <w:adjustRightInd w:val="0"/>
              <w:snapToGrid w:val="0"/>
              <w:spacing w:line="288" w:lineRule="auto"/>
              <w:jc w:val="right"/>
              <w:rPr>
                <w:kern w:val="0"/>
                <w:sz w:val="24"/>
              </w:rPr>
            </w:pPr>
            <w:r>
              <w:rPr>
                <w:kern w:val="0"/>
                <w:sz w:val="24"/>
              </w:rPr>
              <w:t>——</w:t>
            </w:r>
          </w:p>
        </w:tc>
        <w:tc>
          <w:tcPr>
            <w:tcW w:w="6060" w:type="dxa"/>
            <w:shd w:val="clear" w:color="auto" w:fill="auto"/>
            <w:vAlign w:val="center"/>
          </w:tcPr>
          <w:p>
            <w:pPr>
              <w:adjustRightInd w:val="0"/>
              <w:snapToGrid w:val="0"/>
              <w:spacing w:line="288" w:lineRule="auto"/>
              <w:rPr>
                <w:kern w:val="0"/>
                <w:sz w:val="24"/>
              </w:rPr>
            </w:pPr>
            <w:r>
              <w:rPr>
                <w:rFonts w:hint="eastAsia"/>
                <w:kern w:val="0"/>
                <w:sz w:val="24"/>
              </w:rPr>
              <w:t>修正后的</w:t>
            </w:r>
            <w:r>
              <w:rPr>
                <w:rFonts w:hint="eastAsia"/>
                <w:sz w:val="24"/>
              </w:rPr>
              <w:t>沿</w:t>
            </w:r>
            <w:r>
              <w:rPr>
                <w:rFonts w:hint="eastAsia"/>
                <w:i/>
                <w:sz w:val="24"/>
              </w:rPr>
              <w:t>z</w:t>
            </w:r>
            <w:r>
              <w:rPr>
                <w:rFonts w:hint="eastAsia"/>
                <w:sz w:val="24"/>
              </w:rPr>
              <w:t>轴方向的</w:t>
            </w:r>
            <w:r>
              <w:rPr>
                <w:rFonts w:hint="eastAsia"/>
                <w:kern w:val="0"/>
                <w:sz w:val="24"/>
              </w:rPr>
              <w:t>一维热量传递系数，当</w:t>
            </w:r>
            <w:r>
              <w:rPr>
                <w:i/>
                <w:kern w:val="0"/>
                <w:sz w:val="24"/>
              </w:rPr>
              <w:t>η</w:t>
            </w:r>
            <w:r>
              <w:rPr>
                <w:kern w:val="0"/>
                <w:sz w:val="24"/>
                <w:vertAlign w:val="subscript"/>
              </w:rPr>
              <w:t>z</w:t>
            </w:r>
            <w:r>
              <w:rPr>
                <w:rFonts w:hint="eastAsia" w:ascii="宋体" w:hAnsi="宋体"/>
                <w:kern w:val="0"/>
                <w:sz w:val="24"/>
              </w:rPr>
              <w:t>≤0时，取</w:t>
            </w:r>
            <w:r>
              <w:rPr>
                <w:i/>
                <w:kern w:val="0"/>
                <w:sz w:val="24"/>
              </w:rPr>
              <w:t>η</w:t>
            </w:r>
            <w:r>
              <w:rPr>
                <w:kern w:val="0"/>
                <w:sz w:val="24"/>
                <w:vertAlign w:val="superscript"/>
              </w:rPr>
              <w:t>'</w:t>
            </w:r>
            <w:r>
              <w:rPr>
                <w:kern w:val="0"/>
                <w:sz w:val="24"/>
                <w:vertAlign w:val="subscript"/>
              </w:rPr>
              <w:t>z</w:t>
            </w:r>
            <w:r>
              <w:rPr>
                <w:rFonts w:hint="eastAsia"/>
                <w:kern w:val="0"/>
                <w:sz w:val="24"/>
              </w:rPr>
              <w:t>=</w:t>
            </w:r>
            <w:r>
              <w:rPr>
                <w:kern w:val="0"/>
                <w:sz w:val="24"/>
              </w:rPr>
              <w:t>0；</w:t>
            </w:r>
          </w:p>
        </w:tc>
      </w:tr>
      <w:tr>
        <w:tblPrEx>
          <w:tblCellMar>
            <w:top w:w="0" w:type="dxa"/>
            <w:left w:w="108" w:type="dxa"/>
            <w:bottom w:w="0" w:type="dxa"/>
            <w:right w:w="108" w:type="dxa"/>
          </w:tblCellMar>
        </w:tblPrEx>
        <w:tc>
          <w:tcPr>
            <w:tcW w:w="1659"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η</w:t>
            </w:r>
            <w:r>
              <w:rPr>
                <w:b w:val="0"/>
                <w:bCs/>
                <w:kern w:val="0"/>
                <w:sz w:val="24"/>
                <w:vertAlign w:val="subscript"/>
              </w:rPr>
              <w:t>z</w:t>
            </w:r>
          </w:p>
        </w:tc>
        <w:tc>
          <w:tcPr>
            <w:tcW w:w="711" w:type="dxa"/>
            <w:shd w:val="clear" w:color="auto" w:fill="auto"/>
            <w:vAlign w:val="center"/>
          </w:tcPr>
          <w:p>
            <w:pPr>
              <w:adjustRightInd w:val="0"/>
              <w:snapToGrid w:val="0"/>
              <w:spacing w:line="288" w:lineRule="auto"/>
              <w:jc w:val="center"/>
              <w:rPr>
                <w:kern w:val="0"/>
                <w:sz w:val="24"/>
              </w:rPr>
            </w:pPr>
            <w:r>
              <w:rPr>
                <w:kern w:val="0"/>
                <w:sz w:val="24"/>
              </w:rPr>
              <w:t>——</w:t>
            </w:r>
          </w:p>
        </w:tc>
        <w:tc>
          <w:tcPr>
            <w:tcW w:w="6060" w:type="dxa"/>
            <w:shd w:val="clear" w:color="auto" w:fill="auto"/>
            <w:vAlign w:val="center"/>
          </w:tcPr>
          <w:p>
            <w:pPr>
              <w:adjustRightInd w:val="0"/>
              <w:snapToGrid w:val="0"/>
              <w:spacing w:line="288" w:lineRule="auto"/>
              <w:rPr>
                <w:kern w:val="0"/>
                <w:sz w:val="24"/>
              </w:rPr>
            </w:pPr>
            <w:r>
              <w:rPr>
                <w:rFonts w:hint="eastAsia"/>
                <w:sz w:val="24"/>
              </w:rPr>
              <w:t>沿</w:t>
            </w:r>
            <w:r>
              <w:rPr>
                <w:rFonts w:hint="eastAsia"/>
                <w:i/>
                <w:sz w:val="24"/>
              </w:rPr>
              <w:t>z</w:t>
            </w:r>
            <w:r>
              <w:rPr>
                <w:rFonts w:hint="eastAsia"/>
                <w:sz w:val="24"/>
              </w:rPr>
              <w:t>轴方向的</w:t>
            </w:r>
            <w:r>
              <w:rPr>
                <w:rFonts w:hint="eastAsia"/>
                <w:kern w:val="0"/>
                <w:sz w:val="24"/>
              </w:rPr>
              <w:t>一维热量传递系数；</w:t>
            </w:r>
          </w:p>
        </w:tc>
      </w:tr>
      <w:tr>
        <w:tblPrEx>
          <w:tblCellMar>
            <w:top w:w="0" w:type="dxa"/>
            <w:left w:w="108" w:type="dxa"/>
            <w:bottom w:w="0" w:type="dxa"/>
            <w:right w:w="108" w:type="dxa"/>
          </w:tblCellMar>
        </w:tblPrEx>
        <w:tc>
          <w:tcPr>
            <w:tcW w:w="1659"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t</w:t>
            </w:r>
          </w:p>
        </w:tc>
        <w:tc>
          <w:tcPr>
            <w:tcW w:w="711" w:type="dxa"/>
            <w:shd w:val="clear" w:color="auto" w:fill="auto"/>
            <w:vAlign w:val="center"/>
          </w:tcPr>
          <w:p>
            <w:pPr>
              <w:adjustRightInd w:val="0"/>
              <w:snapToGrid w:val="0"/>
              <w:spacing w:line="288" w:lineRule="auto"/>
              <w:jc w:val="center"/>
              <w:rPr>
                <w:kern w:val="0"/>
                <w:sz w:val="24"/>
              </w:rPr>
            </w:pPr>
            <w:r>
              <w:rPr>
                <w:kern w:val="0"/>
                <w:sz w:val="24"/>
              </w:rPr>
              <w:t>——</w:t>
            </w:r>
          </w:p>
        </w:tc>
        <w:tc>
          <w:tcPr>
            <w:tcW w:w="6060" w:type="dxa"/>
            <w:shd w:val="clear" w:color="auto" w:fill="auto"/>
            <w:vAlign w:val="center"/>
          </w:tcPr>
          <w:p>
            <w:pPr>
              <w:adjustRightInd w:val="0"/>
              <w:snapToGrid w:val="0"/>
              <w:spacing w:line="288" w:lineRule="auto"/>
              <w:rPr>
                <w:kern w:val="0"/>
                <w:sz w:val="24"/>
              </w:rPr>
            </w:pPr>
            <w:r>
              <w:rPr>
                <w:rFonts w:hint="eastAsia"/>
                <w:kern w:val="0"/>
                <w:sz w:val="24"/>
              </w:rPr>
              <w:t>受火时间（min）；</w:t>
            </w:r>
          </w:p>
        </w:tc>
      </w:tr>
      <w:tr>
        <w:tblPrEx>
          <w:tblCellMar>
            <w:top w:w="0" w:type="dxa"/>
            <w:left w:w="108" w:type="dxa"/>
            <w:bottom w:w="0" w:type="dxa"/>
            <w:right w:w="108" w:type="dxa"/>
          </w:tblCellMar>
        </w:tblPrEx>
        <w:trPr>
          <w:trHeight w:val="20" w:hRule="atLeast"/>
        </w:trPr>
        <w:tc>
          <w:tcPr>
            <w:tcW w:w="1659" w:type="dxa"/>
            <w:gridSpan w:val="2"/>
            <w:shd w:val="clear" w:color="auto" w:fill="auto"/>
            <w:vAlign w:val="center"/>
          </w:tcPr>
          <w:p>
            <w:pPr>
              <w:adjustRightInd w:val="0"/>
              <w:snapToGrid w:val="0"/>
              <w:spacing w:line="288" w:lineRule="auto"/>
              <w:jc w:val="right"/>
              <w:rPr>
                <w:b/>
                <w:bCs w:val="0"/>
                <w:kern w:val="0"/>
                <w:sz w:val="24"/>
              </w:rPr>
            </w:pPr>
            <w:r>
              <w:rPr>
                <w:rFonts w:hint="eastAsia"/>
                <w:b w:val="0"/>
                <w:bCs/>
                <w:i/>
                <w:kern w:val="0"/>
                <w:sz w:val="24"/>
              </w:rPr>
              <w:t>d</w:t>
            </w:r>
            <w:r>
              <w:rPr>
                <w:b w:val="0"/>
                <w:bCs/>
                <w:kern w:val="0"/>
                <w:sz w:val="24"/>
                <w:vertAlign w:val="subscript"/>
              </w:rPr>
              <w:t>z</w:t>
            </w:r>
          </w:p>
        </w:tc>
        <w:tc>
          <w:tcPr>
            <w:tcW w:w="711" w:type="dxa"/>
            <w:shd w:val="clear" w:color="auto" w:fill="auto"/>
            <w:vAlign w:val="center"/>
          </w:tcPr>
          <w:p>
            <w:pPr>
              <w:adjustRightInd w:val="0"/>
              <w:snapToGrid w:val="0"/>
              <w:spacing w:line="288" w:lineRule="auto"/>
              <w:jc w:val="center"/>
              <w:rPr>
                <w:kern w:val="0"/>
                <w:sz w:val="24"/>
              </w:rPr>
            </w:pPr>
            <w:r>
              <w:rPr>
                <w:kern w:val="0"/>
                <w:sz w:val="24"/>
              </w:rPr>
              <w:t>——</w:t>
            </w:r>
          </w:p>
        </w:tc>
        <w:tc>
          <w:tcPr>
            <w:tcW w:w="6060" w:type="dxa"/>
            <w:shd w:val="clear" w:color="auto" w:fill="auto"/>
            <w:vAlign w:val="center"/>
          </w:tcPr>
          <w:p>
            <w:pPr>
              <w:adjustRightInd w:val="0"/>
              <w:snapToGrid w:val="0"/>
              <w:spacing w:line="288" w:lineRule="auto"/>
              <w:rPr>
                <w:kern w:val="0"/>
                <w:sz w:val="24"/>
              </w:rPr>
            </w:pPr>
            <w:r>
              <w:rPr>
                <w:rFonts w:hint="eastAsia"/>
                <w:kern w:val="0"/>
                <w:sz w:val="24"/>
              </w:rPr>
              <w:t>沿</w:t>
            </w:r>
            <w:r>
              <w:rPr>
                <w:i/>
                <w:kern w:val="0"/>
                <w:sz w:val="24"/>
              </w:rPr>
              <w:t>z</w:t>
            </w:r>
            <w:r>
              <w:rPr>
                <w:rFonts w:hint="eastAsia"/>
                <w:kern w:val="0"/>
                <w:sz w:val="24"/>
              </w:rPr>
              <w:t>轴方向计算位置至</w:t>
            </w:r>
            <w:r>
              <w:rPr>
                <w:rFonts w:hint="eastAsia"/>
                <w:sz w:val="24"/>
              </w:rPr>
              <w:t>最近受火表面</w:t>
            </w:r>
            <w:r>
              <w:rPr>
                <w:rFonts w:hint="eastAsia"/>
                <w:kern w:val="0"/>
                <w:sz w:val="24"/>
              </w:rPr>
              <w:t>的距离（m）；</w:t>
            </w:r>
          </w:p>
        </w:tc>
      </w:tr>
      <w:tr>
        <w:tblPrEx>
          <w:tblCellMar>
            <w:top w:w="0" w:type="dxa"/>
            <w:left w:w="108" w:type="dxa"/>
            <w:bottom w:w="0" w:type="dxa"/>
            <w:right w:w="108" w:type="dxa"/>
          </w:tblCellMar>
        </w:tblPrEx>
        <w:trPr>
          <w:trHeight w:val="20" w:hRule="atLeast"/>
        </w:trPr>
        <w:tc>
          <w:tcPr>
            <w:tcW w:w="1659"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T</w:t>
            </w:r>
            <w:r>
              <w:rPr>
                <w:b w:val="0"/>
                <w:bCs/>
                <w:kern w:val="0"/>
                <w:sz w:val="24"/>
                <w:vertAlign w:val="subscript"/>
              </w:rPr>
              <w:t>0</w:t>
            </w:r>
          </w:p>
        </w:tc>
        <w:tc>
          <w:tcPr>
            <w:tcW w:w="711" w:type="dxa"/>
            <w:shd w:val="clear" w:color="auto" w:fill="auto"/>
            <w:vAlign w:val="center"/>
          </w:tcPr>
          <w:p>
            <w:pPr>
              <w:adjustRightInd w:val="0"/>
              <w:snapToGrid w:val="0"/>
              <w:spacing w:line="288" w:lineRule="auto"/>
              <w:jc w:val="center"/>
              <w:rPr>
                <w:kern w:val="0"/>
                <w:sz w:val="24"/>
              </w:rPr>
            </w:pPr>
            <w:r>
              <w:rPr>
                <w:kern w:val="0"/>
                <w:sz w:val="24"/>
              </w:rPr>
              <w:t>——</w:t>
            </w:r>
          </w:p>
        </w:tc>
        <w:tc>
          <w:tcPr>
            <w:tcW w:w="6060" w:type="dxa"/>
            <w:shd w:val="clear" w:color="auto" w:fill="auto"/>
            <w:vAlign w:val="center"/>
          </w:tcPr>
          <w:p>
            <w:pPr>
              <w:adjustRightInd w:val="0"/>
              <w:snapToGrid w:val="0"/>
              <w:spacing w:line="288" w:lineRule="auto"/>
              <w:rPr>
                <w:kern w:val="0"/>
                <w:sz w:val="24"/>
              </w:rPr>
            </w:pPr>
            <w:r>
              <w:rPr>
                <w:rFonts w:hint="eastAsia"/>
                <w:kern w:val="0"/>
                <w:sz w:val="24"/>
              </w:rPr>
              <w:t>环境初始温度（</w:t>
            </w:r>
            <w:r>
              <w:rPr>
                <w:kern w:val="0"/>
                <w:sz w:val="24"/>
              </w:rPr>
              <w:t>℃</w:t>
            </w:r>
            <w:r>
              <w:rPr>
                <w:rFonts w:hint="eastAsia"/>
                <w:kern w:val="0"/>
                <w:sz w:val="24"/>
              </w:rPr>
              <w:t>）；</w:t>
            </w:r>
          </w:p>
        </w:tc>
      </w:tr>
      <w:bookmarkEnd w:id="286"/>
    </w:tbl>
    <w:p>
      <w:pPr>
        <w:adjustRightInd w:val="0"/>
        <w:snapToGrid w:val="0"/>
        <w:spacing w:line="288" w:lineRule="auto"/>
        <w:rPr>
          <w:sz w:val="24"/>
        </w:rPr>
      </w:pPr>
      <w:r>
        <w:rPr>
          <w:b/>
          <w:sz w:val="24"/>
        </w:rPr>
        <w:t xml:space="preserve">A.0.3 </w:t>
      </w:r>
      <w:r>
        <w:rPr>
          <w:rFonts w:hint="eastAsia"/>
          <w:b/>
          <w:sz w:val="24"/>
        </w:rPr>
        <w:t xml:space="preserve"> </w:t>
      </w:r>
      <w:r>
        <w:rPr>
          <w:rFonts w:hint="eastAsia"/>
          <w:sz w:val="24"/>
        </w:rPr>
        <w:t>二维传热计算分区的内部任意位置温度可由式（</w:t>
      </w:r>
      <w:r>
        <w:rPr>
          <w:sz w:val="24"/>
        </w:rPr>
        <w:t>A.0.</w:t>
      </w:r>
      <w:r>
        <w:rPr>
          <w:rFonts w:hint="eastAsia"/>
          <w:sz w:val="24"/>
        </w:rPr>
        <w:t>3-1）确定：</w:t>
      </w:r>
    </w:p>
    <w:p>
      <w:pPr>
        <w:tabs>
          <w:tab w:val="center" w:pos="4160"/>
          <w:tab w:val="right" w:pos="8300"/>
        </w:tabs>
        <w:ind w:firstLine="480"/>
        <w:jc w:val="right"/>
        <w:rPr>
          <w:rFonts w:ascii="宋体" w:hAnsi="宋体"/>
          <w:sz w:val="24"/>
        </w:rPr>
      </w:pPr>
      <w:r>
        <w:rPr>
          <w:rFonts w:ascii="宋体" w:hAnsi="宋体"/>
          <w:sz w:val="24"/>
        </w:rPr>
        <w:tab/>
      </w:r>
      <w:r>
        <w:rPr>
          <w:rFonts w:ascii="宋体" w:hAnsi="宋体"/>
          <w:position w:val="-14"/>
          <w:sz w:val="24"/>
        </w:rPr>
        <w:object>
          <v:shape id="_x0000_i1153" o:spt="75" type="#_x0000_t75" style="height:19.05pt;width:44.1pt;" o:ole="t" filled="f" o:preferrelative="t" stroked="f" coordsize="21600,21600">
            <v:path/>
            <v:fill on="f" focussize="0,0"/>
            <v:stroke on="f" joinstyle="miter"/>
            <v:imagedata r:id="rId268" o:title=""/>
            <o:lock v:ext="edit" aspectratio="t"/>
            <w10:wrap type="none"/>
            <w10:anchorlock/>
          </v:shape>
          <o:OLEObject Type="Embed" ProgID="Equation.DSMT4" ShapeID="_x0000_i1153" DrawAspect="Content" ObjectID="_1468075853" r:id="rId267">
            <o:LockedField>false</o:LockedField>
          </o:OLEObject>
        </w:object>
      </w:r>
      <w:r>
        <w:rPr>
          <w:rFonts w:ascii="宋体" w:hAnsi="宋体"/>
          <w:sz w:val="24"/>
        </w:rPr>
        <w:tab/>
      </w:r>
      <w:r>
        <w:rPr>
          <w:sz w:val="24"/>
        </w:rPr>
        <w:t>(A.0.3-1)</w:t>
      </w:r>
    </w:p>
    <w:p>
      <w:pPr>
        <w:tabs>
          <w:tab w:val="center" w:pos="4160"/>
          <w:tab w:val="right" w:pos="8300"/>
        </w:tabs>
        <w:spacing w:line="288" w:lineRule="auto"/>
        <w:ind w:firstLine="480"/>
        <w:jc w:val="right"/>
        <w:rPr>
          <w:sz w:val="24"/>
        </w:rPr>
      </w:pPr>
      <w:r>
        <w:rPr>
          <w:rFonts w:ascii="宋体" w:hAnsi="宋体"/>
          <w:sz w:val="24"/>
        </w:rPr>
        <w:tab/>
      </w:r>
      <w:r>
        <w:rPr>
          <w:rFonts w:ascii="宋体" w:hAnsi="宋体"/>
          <w:position w:val="-16"/>
          <w:sz w:val="24"/>
        </w:rPr>
        <w:object>
          <v:shape id="_x0000_i1154" o:spt="75" type="#_x0000_t75" style="height:23.35pt;width:219.4pt;" o:ole="t" filled="f" o:preferrelative="t" stroked="f" coordsize="21600,21600">
            <v:path/>
            <v:fill on="f" focussize="0,0"/>
            <v:stroke on="f" joinstyle="miter"/>
            <v:imagedata r:id="rId270" o:title=""/>
            <o:lock v:ext="edit" aspectratio="t"/>
            <w10:wrap type="none"/>
            <w10:anchorlock/>
          </v:shape>
          <o:OLEObject Type="Embed" ProgID="Equation.DSMT4" ShapeID="_x0000_i1154" DrawAspect="Content" ObjectID="_1468075854" r:id="rId269">
            <o:LockedField>false</o:LockedField>
          </o:OLEObject>
        </w:object>
      </w:r>
      <w:r>
        <w:rPr>
          <w:rFonts w:ascii="宋体" w:hAnsi="宋体"/>
          <w:sz w:val="24"/>
        </w:rPr>
        <w:t xml:space="preserve"> </w:t>
      </w:r>
      <w:r>
        <w:rPr>
          <w:rFonts w:ascii="宋体" w:hAnsi="宋体"/>
          <w:sz w:val="24"/>
        </w:rPr>
        <w:tab/>
      </w:r>
      <w:r>
        <w:rPr>
          <w:sz w:val="24"/>
        </w:rPr>
        <w:t>(A.0.3-2)</w:t>
      </w:r>
    </w:p>
    <w:p>
      <w:pPr>
        <w:tabs>
          <w:tab w:val="center" w:pos="4160"/>
          <w:tab w:val="right" w:pos="8300"/>
        </w:tabs>
        <w:spacing w:line="288" w:lineRule="auto"/>
        <w:ind w:firstLine="480"/>
        <w:jc w:val="right"/>
        <w:rPr>
          <w:sz w:val="24"/>
        </w:rPr>
      </w:pPr>
      <w:r>
        <w:rPr>
          <w:rFonts w:ascii="宋体" w:hAnsi="宋体"/>
          <w:sz w:val="24"/>
        </w:rPr>
        <w:tab/>
      </w:r>
      <w:r>
        <w:rPr>
          <w:rFonts w:ascii="宋体" w:hAnsi="宋体"/>
          <w:position w:val="-36"/>
          <w:sz w:val="24"/>
        </w:rPr>
        <w:object>
          <v:shape id="_x0000_i1155" o:spt="75" type="#_x0000_t75" style="height:37.55pt;width:208.6pt;" o:ole="t" filled="f" o:preferrelative="t" stroked="f" coordsize="21600,21600">
            <v:path/>
            <v:fill on="f" focussize="0,0"/>
            <v:stroke on="f" joinstyle="miter"/>
            <v:imagedata r:id="rId272" o:title=""/>
            <o:lock v:ext="edit" aspectratio="t"/>
            <w10:wrap type="none"/>
            <w10:anchorlock/>
          </v:shape>
          <o:OLEObject Type="Embed" ProgID="Equation.DSMT4" ShapeID="_x0000_i1155" DrawAspect="Content" ObjectID="_1468075855" r:id="rId271">
            <o:LockedField>false</o:LockedField>
          </o:OLEObject>
        </w:object>
      </w:r>
      <w:r>
        <w:rPr>
          <w:rFonts w:ascii="宋体" w:hAnsi="宋体"/>
          <w:sz w:val="24"/>
        </w:rPr>
        <w:t xml:space="preserve"> </w:t>
      </w:r>
      <w:r>
        <w:rPr>
          <w:rFonts w:ascii="宋体" w:hAnsi="宋体"/>
          <w:sz w:val="24"/>
        </w:rPr>
        <w:tab/>
      </w:r>
      <w:r>
        <w:rPr>
          <w:sz w:val="24"/>
        </w:rPr>
        <w:t>(A.0.3-3)</w:t>
      </w:r>
    </w:p>
    <w:p>
      <w:pPr>
        <w:tabs>
          <w:tab w:val="center" w:pos="4160"/>
          <w:tab w:val="right" w:pos="8300"/>
        </w:tabs>
        <w:spacing w:line="288" w:lineRule="auto"/>
        <w:ind w:firstLine="480"/>
        <w:jc w:val="right"/>
        <w:rPr>
          <w:rFonts w:ascii="宋体" w:hAnsi="宋体"/>
          <w:sz w:val="24"/>
        </w:rPr>
      </w:pPr>
      <w:r>
        <w:rPr>
          <w:rFonts w:ascii="宋体" w:hAnsi="宋体"/>
          <w:sz w:val="24"/>
        </w:rPr>
        <w:tab/>
      </w:r>
      <w:r>
        <w:rPr>
          <w:rFonts w:ascii="宋体" w:hAnsi="宋体"/>
          <w:position w:val="-32"/>
          <w:sz w:val="24"/>
        </w:rPr>
        <w:object>
          <v:shape id="_x0000_i1156" o:spt="75" type="#_x0000_t75" style="height:37.55pt;width:200.65pt;" o:ole="t" filled="f" o:preferrelative="t" stroked="f" coordsize="21600,21600">
            <v:path/>
            <v:fill on="f" focussize="0,0"/>
            <v:stroke on="f" joinstyle="miter"/>
            <v:imagedata r:id="rId274" o:title=""/>
            <o:lock v:ext="edit" aspectratio="t"/>
            <w10:wrap type="none"/>
            <w10:anchorlock/>
          </v:shape>
          <o:OLEObject Type="Embed" ProgID="Equation.DSMT4" ShapeID="_x0000_i1156" DrawAspect="Content" ObjectID="_1468075856" r:id="rId273">
            <o:LockedField>false</o:LockedField>
          </o:OLEObject>
        </w:object>
      </w:r>
      <w:r>
        <w:rPr>
          <w:rFonts w:ascii="宋体" w:hAnsi="宋体"/>
          <w:sz w:val="24"/>
        </w:rPr>
        <w:t xml:space="preserve"> </w:t>
      </w:r>
      <w:r>
        <w:rPr>
          <w:rFonts w:ascii="宋体" w:hAnsi="宋体"/>
          <w:sz w:val="24"/>
        </w:rPr>
        <w:tab/>
      </w:r>
      <w:r>
        <w:rPr>
          <w:sz w:val="24"/>
        </w:rPr>
        <w:t>(A.0.3-4)</w:t>
      </w:r>
    </w:p>
    <w:p>
      <w:pPr>
        <w:rPr>
          <w:sz w:val="24"/>
        </w:rPr>
      </w:pPr>
    </w:p>
    <w:tbl>
      <w:tblPr>
        <w:tblStyle w:val="84"/>
        <w:tblW w:w="8430" w:type="dxa"/>
        <w:tblInd w:w="0" w:type="dxa"/>
        <w:tblLayout w:type="autofit"/>
        <w:tblCellMar>
          <w:top w:w="0" w:type="dxa"/>
          <w:left w:w="108" w:type="dxa"/>
          <w:bottom w:w="0" w:type="dxa"/>
          <w:right w:w="108" w:type="dxa"/>
        </w:tblCellMar>
      </w:tblPr>
      <w:tblGrid>
        <w:gridCol w:w="936"/>
        <w:gridCol w:w="726"/>
        <w:gridCol w:w="710"/>
        <w:gridCol w:w="6058"/>
      </w:tblGrid>
      <w:tr>
        <w:tblPrEx>
          <w:tblCellMar>
            <w:top w:w="0" w:type="dxa"/>
            <w:left w:w="108" w:type="dxa"/>
            <w:bottom w:w="0" w:type="dxa"/>
            <w:right w:w="108" w:type="dxa"/>
          </w:tblCellMar>
        </w:tblPrEx>
        <w:trPr>
          <w:trHeight w:val="20" w:hRule="atLeast"/>
        </w:trPr>
        <w:tc>
          <w:tcPr>
            <w:tcW w:w="936" w:type="dxa"/>
            <w:shd w:val="clear" w:color="auto" w:fill="auto"/>
          </w:tcPr>
          <w:p>
            <w:pPr>
              <w:adjustRightInd w:val="0"/>
              <w:snapToGrid w:val="0"/>
              <w:spacing w:line="288" w:lineRule="auto"/>
              <w:ind w:left="240" w:hanging="240" w:hangingChars="100"/>
              <w:jc w:val="center"/>
              <w:rPr>
                <w:b/>
                <w:bCs w:val="0"/>
                <w:kern w:val="0"/>
                <w:sz w:val="24"/>
              </w:rPr>
            </w:pPr>
            <w:r>
              <w:rPr>
                <w:rFonts w:hint="eastAsia"/>
                <w:b w:val="0"/>
                <w:bCs/>
                <w:kern w:val="0"/>
                <w:sz w:val="24"/>
              </w:rPr>
              <w:t>式中：</w:t>
            </w:r>
          </w:p>
        </w:tc>
        <w:tc>
          <w:tcPr>
            <w:tcW w:w="726" w:type="dxa"/>
            <w:shd w:val="clear" w:color="auto" w:fill="auto"/>
            <w:vAlign w:val="center"/>
          </w:tcPr>
          <w:p>
            <w:pPr>
              <w:adjustRightInd w:val="0"/>
              <w:snapToGrid w:val="0"/>
              <w:spacing w:line="288" w:lineRule="auto"/>
              <w:jc w:val="right"/>
              <w:rPr>
                <w:b/>
                <w:bCs w:val="0"/>
                <w:kern w:val="0"/>
                <w:sz w:val="24"/>
              </w:rPr>
            </w:pPr>
            <w:r>
              <w:rPr>
                <w:b w:val="0"/>
                <w:bCs/>
                <w:i/>
                <w:kern w:val="0"/>
                <w:sz w:val="24"/>
              </w:rPr>
              <w:t>T</w:t>
            </w:r>
          </w:p>
        </w:tc>
        <w:tc>
          <w:tcPr>
            <w:tcW w:w="710" w:type="dxa"/>
            <w:shd w:val="clear" w:color="auto" w:fill="auto"/>
          </w:tcPr>
          <w:p>
            <w:pPr>
              <w:adjustRightInd w:val="0"/>
              <w:snapToGrid w:val="0"/>
              <w:spacing w:line="288" w:lineRule="auto"/>
              <w:jc w:val="center"/>
              <w:rPr>
                <w:b/>
                <w:bCs w:val="0"/>
                <w:kern w:val="0"/>
                <w:sz w:val="24"/>
              </w:rPr>
            </w:pPr>
            <w:r>
              <w:rPr>
                <w:b w:val="0"/>
                <w:bCs/>
                <w:kern w:val="0"/>
                <w:sz w:val="24"/>
              </w:rPr>
              <w:t>——</w:t>
            </w:r>
          </w:p>
        </w:tc>
        <w:tc>
          <w:tcPr>
            <w:tcW w:w="6058" w:type="dxa"/>
            <w:shd w:val="clear" w:color="auto" w:fill="auto"/>
            <w:vAlign w:val="center"/>
          </w:tcPr>
          <w:p>
            <w:pPr>
              <w:adjustRightInd w:val="0"/>
              <w:snapToGrid w:val="0"/>
              <w:spacing w:line="288" w:lineRule="auto"/>
              <w:rPr>
                <w:rFonts w:ascii="宋体" w:hAnsi="宋体"/>
                <w:b/>
                <w:bCs w:val="0"/>
                <w:kern w:val="0"/>
                <w:sz w:val="24"/>
              </w:rPr>
            </w:pPr>
            <w:r>
              <w:rPr>
                <w:rFonts w:hint="eastAsia"/>
                <w:b w:val="0"/>
                <w:bCs/>
                <w:kern w:val="0"/>
                <w:sz w:val="24"/>
              </w:rPr>
              <w:t>计算位置处温度（℃），当</w:t>
            </w:r>
            <w:r>
              <w:rPr>
                <w:b w:val="0"/>
                <w:bCs/>
                <w:i/>
                <w:kern w:val="0"/>
                <w:sz w:val="24"/>
              </w:rPr>
              <w:t>T</w:t>
            </w:r>
            <w:r>
              <w:rPr>
                <w:b w:val="0"/>
                <w:bCs/>
                <w:kern w:val="0"/>
                <w:sz w:val="24"/>
                <w:vertAlign w:val="subscript"/>
              </w:rPr>
              <w:t xml:space="preserve"> </w:t>
            </w:r>
            <w:r>
              <w:rPr>
                <w:b w:val="0"/>
                <w:bCs/>
                <w:kern w:val="0"/>
                <w:sz w:val="24"/>
              </w:rPr>
              <w:t>&lt;</w:t>
            </w:r>
            <w:r>
              <w:rPr>
                <w:b w:val="0"/>
                <w:bCs/>
                <w:i/>
                <w:kern w:val="0"/>
                <w:sz w:val="24"/>
              </w:rPr>
              <w:t>T</w:t>
            </w:r>
            <w:r>
              <w:rPr>
                <w:b w:val="0"/>
                <w:bCs/>
                <w:kern w:val="0"/>
                <w:sz w:val="24"/>
                <w:vertAlign w:val="subscript"/>
              </w:rPr>
              <w:t>0</w:t>
            </w:r>
            <w:r>
              <w:rPr>
                <w:rFonts w:hint="eastAsia" w:ascii="宋体" w:hAnsi="宋体"/>
                <w:b w:val="0"/>
                <w:bCs/>
                <w:kern w:val="0"/>
                <w:sz w:val="24"/>
              </w:rPr>
              <w:t>时，取</w:t>
            </w:r>
            <w:r>
              <w:rPr>
                <w:b w:val="0"/>
                <w:bCs/>
                <w:i/>
                <w:kern w:val="0"/>
                <w:sz w:val="24"/>
              </w:rPr>
              <w:t>T</w:t>
            </w:r>
            <w:r>
              <w:rPr>
                <w:b w:val="0"/>
                <w:bCs/>
                <w:kern w:val="0"/>
                <w:sz w:val="24"/>
                <w:vertAlign w:val="subscript"/>
              </w:rPr>
              <w:t xml:space="preserve"> </w:t>
            </w:r>
            <w:r>
              <w:rPr>
                <w:rFonts w:hint="eastAsia" w:ascii="宋体" w:hAnsi="宋体"/>
                <w:b w:val="0"/>
                <w:bCs/>
                <w:kern w:val="0"/>
                <w:sz w:val="24"/>
              </w:rPr>
              <w:t>=</w:t>
            </w:r>
            <w:r>
              <w:rPr>
                <w:b w:val="0"/>
                <w:bCs/>
                <w:i/>
                <w:kern w:val="0"/>
                <w:sz w:val="24"/>
              </w:rPr>
              <w:t>T</w:t>
            </w:r>
            <w:r>
              <w:rPr>
                <w:b w:val="0"/>
                <w:bCs/>
                <w:kern w:val="0"/>
                <w:sz w:val="24"/>
                <w:vertAlign w:val="subscript"/>
              </w:rPr>
              <w:t>0</w:t>
            </w:r>
            <w:r>
              <w:rPr>
                <w:b w:val="0"/>
                <w:bCs/>
                <w:kern w:val="0"/>
                <w:sz w:val="24"/>
              </w:rPr>
              <w:t>；</w:t>
            </w:r>
          </w:p>
        </w:tc>
      </w:tr>
      <w:tr>
        <w:tblPrEx>
          <w:tblCellMar>
            <w:top w:w="0" w:type="dxa"/>
            <w:left w:w="108" w:type="dxa"/>
            <w:bottom w:w="0" w:type="dxa"/>
            <w:right w:w="108" w:type="dxa"/>
          </w:tblCellMar>
        </w:tblPrEx>
        <w:trPr>
          <w:trHeight w:val="20" w:hRule="atLeast"/>
        </w:trPr>
        <w:tc>
          <w:tcPr>
            <w:tcW w:w="1662"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η</w:t>
            </w:r>
            <w:r>
              <w:rPr>
                <w:b w:val="0"/>
                <w:bCs/>
                <w:kern w:val="0"/>
                <w:sz w:val="24"/>
                <w:vertAlign w:val="subscript"/>
              </w:rPr>
              <w:t>yz</w:t>
            </w:r>
          </w:p>
        </w:tc>
        <w:tc>
          <w:tcPr>
            <w:tcW w:w="710" w:type="dxa"/>
            <w:shd w:val="clear" w:color="auto" w:fill="auto"/>
            <w:vAlign w:val="center"/>
          </w:tcPr>
          <w:p>
            <w:pPr>
              <w:adjustRightInd w:val="0"/>
              <w:snapToGrid w:val="0"/>
              <w:spacing w:line="288" w:lineRule="auto"/>
              <w:jc w:val="center"/>
              <w:rPr>
                <w:kern w:val="0"/>
                <w:sz w:val="24"/>
              </w:rPr>
            </w:pPr>
            <w:r>
              <w:rPr>
                <w:kern w:val="0"/>
                <w:sz w:val="24"/>
              </w:rPr>
              <w:t>——</w:t>
            </w:r>
          </w:p>
        </w:tc>
        <w:tc>
          <w:tcPr>
            <w:tcW w:w="6058" w:type="dxa"/>
            <w:shd w:val="clear" w:color="auto" w:fill="auto"/>
            <w:vAlign w:val="center"/>
          </w:tcPr>
          <w:p>
            <w:pPr>
              <w:adjustRightInd w:val="0"/>
              <w:snapToGrid w:val="0"/>
              <w:spacing w:line="288" w:lineRule="auto"/>
              <w:rPr>
                <w:kern w:val="0"/>
                <w:sz w:val="24"/>
              </w:rPr>
            </w:pPr>
            <w:r>
              <w:rPr>
                <w:rFonts w:hint="eastAsia"/>
                <w:kern w:val="0"/>
                <w:sz w:val="24"/>
              </w:rPr>
              <w:t>二维综合热量传递系数；</w:t>
            </w:r>
          </w:p>
        </w:tc>
      </w:tr>
      <w:tr>
        <w:tblPrEx>
          <w:tblCellMar>
            <w:top w:w="0" w:type="dxa"/>
            <w:left w:w="108" w:type="dxa"/>
            <w:bottom w:w="0" w:type="dxa"/>
            <w:right w:w="108" w:type="dxa"/>
          </w:tblCellMar>
        </w:tblPrEx>
        <w:tc>
          <w:tcPr>
            <w:tcW w:w="1662" w:type="dxa"/>
            <w:gridSpan w:val="2"/>
            <w:shd w:val="clear" w:color="auto" w:fill="auto"/>
          </w:tcPr>
          <w:p>
            <w:pPr>
              <w:adjustRightInd w:val="0"/>
              <w:snapToGrid w:val="0"/>
              <w:spacing w:line="288" w:lineRule="auto"/>
              <w:jc w:val="right"/>
              <w:rPr>
                <w:b/>
                <w:bCs w:val="0"/>
                <w:kern w:val="0"/>
                <w:sz w:val="24"/>
              </w:rPr>
            </w:pPr>
            <w:r>
              <w:rPr>
                <w:b w:val="0"/>
                <w:bCs/>
                <w:i/>
                <w:kern w:val="0"/>
                <w:sz w:val="24"/>
              </w:rPr>
              <w:t>η</w:t>
            </w:r>
            <w:r>
              <w:rPr>
                <w:b w:val="0"/>
                <w:bCs/>
                <w:kern w:val="0"/>
                <w:sz w:val="24"/>
                <w:vertAlign w:val="superscript"/>
              </w:rPr>
              <w:t>'</w:t>
            </w:r>
            <w:r>
              <w:rPr>
                <w:rFonts w:hint="eastAsia"/>
                <w:b w:val="0"/>
                <w:bCs/>
                <w:kern w:val="0"/>
                <w:sz w:val="24"/>
                <w:vertAlign w:val="subscript"/>
              </w:rPr>
              <w:t>y</w:t>
            </w:r>
          </w:p>
        </w:tc>
        <w:tc>
          <w:tcPr>
            <w:tcW w:w="710" w:type="dxa"/>
            <w:shd w:val="clear" w:color="auto" w:fill="auto"/>
          </w:tcPr>
          <w:p>
            <w:pPr>
              <w:adjustRightInd w:val="0"/>
              <w:snapToGrid w:val="0"/>
              <w:spacing w:line="288" w:lineRule="auto"/>
              <w:jc w:val="right"/>
              <w:rPr>
                <w:kern w:val="0"/>
                <w:sz w:val="24"/>
              </w:rPr>
            </w:pPr>
            <w:r>
              <w:rPr>
                <w:kern w:val="0"/>
                <w:sz w:val="24"/>
              </w:rPr>
              <w:t>——</w:t>
            </w:r>
          </w:p>
        </w:tc>
        <w:tc>
          <w:tcPr>
            <w:tcW w:w="6058" w:type="dxa"/>
            <w:shd w:val="clear" w:color="auto" w:fill="auto"/>
            <w:vAlign w:val="center"/>
          </w:tcPr>
          <w:p>
            <w:pPr>
              <w:adjustRightInd w:val="0"/>
              <w:snapToGrid w:val="0"/>
              <w:spacing w:line="288" w:lineRule="auto"/>
              <w:rPr>
                <w:kern w:val="0"/>
                <w:sz w:val="24"/>
              </w:rPr>
            </w:pPr>
            <w:r>
              <w:rPr>
                <w:rFonts w:hint="eastAsia"/>
                <w:kern w:val="0"/>
                <w:sz w:val="24"/>
              </w:rPr>
              <w:t>修正后的</w:t>
            </w:r>
            <w:r>
              <w:rPr>
                <w:rFonts w:hint="eastAsia"/>
                <w:sz w:val="24"/>
              </w:rPr>
              <w:t>沿</w:t>
            </w:r>
            <w:r>
              <w:rPr>
                <w:rFonts w:hint="eastAsia"/>
                <w:i/>
                <w:sz w:val="24"/>
              </w:rPr>
              <w:t>y</w:t>
            </w:r>
            <w:r>
              <w:rPr>
                <w:rFonts w:hint="eastAsia"/>
                <w:sz w:val="24"/>
              </w:rPr>
              <w:t>轴方向的</w:t>
            </w:r>
            <w:r>
              <w:rPr>
                <w:rFonts w:hint="eastAsia"/>
                <w:kern w:val="0"/>
                <w:sz w:val="24"/>
              </w:rPr>
              <w:t>一维热量传递系数，当</w:t>
            </w:r>
            <w:r>
              <w:rPr>
                <w:i/>
                <w:kern w:val="0"/>
                <w:sz w:val="24"/>
              </w:rPr>
              <w:t>η</w:t>
            </w:r>
            <w:r>
              <w:rPr>
                <w:kern w:val="0"/>
                <w:sz w:val="24"/>
                <w:vertAlign w:val="subscript"/>
              </w:rPr>
              <w:t>y</w:t>
            </w:r>
            <w:r>
              <w:rPr>
                <w:rFonts w:hint="eastAsia" w:ascii="宋体" w:hAnsi="宋体"/>
                <w:kern w:val="0"/>
                <w:sz w:val="24"/>
              </w:rPr>
              <w:t>≤0时，取</w:t>
            </w:r>
            <w:r>
              <w:rPr>
                <w:i/>
                <w:kern w:val="0"/>
                <w:sz w:val="24"/>
              </w:rPr>
              <w:t>η</w:t>
            </w:r>
            <w:r>
              <w:rPr>
                <w:kern w:val="0"/>
                <w:sz w:val="24"/>
                <w:vertAlign w:val="superscript"/>
              </w:rPr>
              <w:t>'</w:t>
            </w:r>
            <w:r>
              <w:rPr>
                <w:kern w:val="0"/>
                <w:sz w:val="24"/>
                <w:vertAlign w:val="subscript"/>
              </w:rPr>
              <w:t>y</w:t>
            </w:r>
            <w:r>
              <w:rPr>
                <w:rFonts w:hint="eastAsia"/>
                <w:kern w:val="0"/>
                <w:sz w:val="24"/>
              </w:rPr>
              <w:t>=</w:t>
            </w:r>
            <w:r>
              <w:rPr>
                <w:kern w:val="0"/>
                <w:sz w:val="24"/>
              </w:rPr>
              <w:t>0；</w:t>
            </w:r>
          </w:p>
        </w:tc>
      </w:tr>
      <w:tr>
        <w:tblPrEx>
          <w:tblCellMar>
            <w:top w:w="0" w:type="dxa"/>
            <w:left w:w="108" w:type="dxa"/>
            <w:bottom w:w="0" w:type="dxa"/>
            <w:right w:w="108" w:type="dxa"/>
          </w:tblCellMar>
        </w:tblPrEx>
        <w:tc>
          <w:tcPr>
            <w:tcW w:w="1662"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η</w:t>
            </w:r>
            <w:r>
              <w:rPr>
                <w:b w:val="0"/>
                <w:bCs/>
                <w:kern w:val="0"/>
                <w:sz w:val="24"/>
                <w:vertAlign w:val="subscript"/>
              </w:rPr>
              <w:t>y</w:t>
            </w:r>
          </w:p>
        </w:tc>
        <w:tc>
          <w:tcPr>
            <w:tcW w:w="710" w:type="dxa"/>
            <w:shd w:val="clear" w:color="auto" w:fill="auto"/>
            <w:vAlign w:val="center"/>
          </w:tcPr>
          <w:p>
            <w:pPr>
              <w:adjustRightInd w:val="0"/>
              <w:snapToGrid w:val="0"/>
              <w:spacing w:line="288" w:lineRule="auto"/>
              <w:jc w:val="center"/>
              <w:rPr>
                <w:kern w:val="0"/>
                <w:sz w:val="24"/>
              </w:rPr>
            </w:pPr>
            <w:r>
              <w:rPr>
                <w:kern w:val="0"/>
                <w:sz w:val="24"/>
              </w:rPr>
              <w:t>——</w:t>
            </w:r>
          </w:p>
        </w:tc>
        <w:tc>
          <w:tcPr>
            <w:tcW w:w="6058" w:type="dxa"/>
            <w:shd w:val="clear" w:color="auto" w:fill="auto"/>
            <w:vAlign w:val="center"/>
          </w:tcPr>
          <w:p>
            <w:pPr>
              <w:adjustRightInd w:val="0"/>
              <w:snapToGrid w:val="0"/>
              <w:spacing w:line="288" w:lineRule="auto"/>
              <w:rPr>
                <w:kern w:val="0"/>
                <w:sz w:val="24"/>
              </w:rPr>
            </w:pPr>
            <w:r>
              <w:rPr>
                <w:rFonts w:hint="eastAsia"/>
                <w:sz w:val="24"/>
              </w:rPr>
              <w:t>沿</w:t>
            </w:r>
            <w:r>
              <w:rPr>
                <w:rFonts w:hint="eastAsia"/>
                <w:i/>
                <w:sz w:val="24"/>
              </w:rPr>
              <w:t>y</w:t>
            </w:r>
            <w:r>
              <w:rPr>
                <w:rFonts w:hint="eastAsia"/>
                <w:sz w:val="24"/>
              </w:rPr>
              <w:t>轴方向的</w:t>
            </w:r>
            <w:r>
              <w:rPr>
                <w:rFonts w:hint="eastAsia"/>
                <w:kern w:val="0"/>
                <w:sz w:val="24"/>
              </w:rPr>
              <w:t>一维热量传递系数；</w:t>
            </w:r>
          </w:p>
        </w:tc>
      </w:tr>
      <w:tr>
        <w:tblPrEx>
          <w:tblCellMar>
            <w:top w:w="0" w:type="dxa"/>
            <w:left w:w="108" w:type="dxa"/>
            <w:bottom w:w="0" w:type="dxa"/>
            <w:right w:w="108" w:type="dxa"/>
          </w:tblCellMar>
        </w:tblPrEx>
        <w:tc>
          <w:tcPr>
            <w:tcW w:w="1662"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η</w:t>
            </w:r>
            <w:r>
              <w:rPr>
                <w:b w:val="0"/>
                <w:bCs/>
                <w:kern w:val="0"/>
                <w:sz w:val="24"/>
                <w:vertAlign w:val="subscript"/>
              </w:rPr>
              <w:t>z</w:t>
            </w:r>
          </w:p>
        </w:tc>
        <w:tc>
          <w:tcPr>
            <w:tcW w:w="710" w:type="dxa"/>
            <w:shd w:val="clear" w:color="auto" w:fill="auto"/>
            <w:vAlign w:val="center"/>
          </w:tcPr>
          <w:p>
            <w:pPr>
              <w:adjustRightInd w:val="0"/>
              <w:snapToGrid w:val="0"/>
              <w:spacing w:line="288" w:lineRule="auto"/>
              <w:jc w:val="center"/>
              <w:rPr>
                <w:kern w:val="0"/>
                <w:sz w:val="24"/>
              </w:rPr>
            </w:pPr>
            <w:r>
              <w:rPr>
                <w:kern w:val="0"/>
                <w:sz w:val="24"/>
              </w:rPr>
              <w:t>——</w:t>
            </w:r>
          </w:p>
        </w:tc>
        <w:tc>
          <w:tcPr>
            <w:tcW w:w="6058" w:type="dxa"/>
            <w:shd w:val="clear" w:color="auto" w:fill="auto"/>
            <w:vAlign w:val="center"/>
          </w:tcPr>
          <w:p>
            <w:pPr>
              <w:adjustRightInd w:val="0"/>
              <w:snapToGrid w:val="0"/>
              <w:spacing w:line="288" w:lineRule="auto"/>
              <w:rPr>
                <w:kern w:val="0"/>
                <w:sz w:val="24"/>
              </w:rPr>
            </w:pPr>
            <w:r>
              <w:rPr>
                <w:rFonts w:hint="eastAsia"/>
                <w:sz w:val="24"/>
              </w:rPr>
              <w:t>沿</w:t>
            </w:r>
            <w:r>
              <w:rPr>
                <w:rFonts w:hint="eastAsia"/>
                <w:i/>
                <w:sz w:val="24"/>
              </w:rPr>
              <w:t>z</w:t>
            </w:r>
            <w:r>
              <w:rPr>
                <w:rFonts w:hint="eastAsia"/>
                <w:sz w:val="24"/>
              </w:rPr>
              <w:t>轴方向的</w:t>
            </w:r>
            <w:r>
              <w:rPr>
                <w:rFonts w:hint="eastAsia"/>
                <w:kern w:val="0"/>
                <w:sz w:val="24"/>
              </w:rPr>
              <w:t>一维热量传递系数，按式（A.0.2-3）计算；</w:t>
            </w:r>
          </w:p>
        </w:tc>
      </w:tr>
      <w:tr>
        <w:tblPrEx>
          <w:tblCellMar>
            <w:top w:w="0" w:type="dxa"/>
            <w:left w:w="108" w:type="dxa"/>
            <w:bottom w:w="0" w:type="dxa"/>
            <w:right w:w="108" w:type="dxa"/>
          </w:tblCellMar>
        </w:tblPrEx>
        <w:tc>
          <w:tcPr>
            <w:tcW w:w="1662" w:type="dxa"/>
            <w:gridSpan w:val="2"/>
            <w:shd w:val="clear" w:color="auto" w:fill="auto"/>
            <w:vAlign w:val="center"/>
          </w:tcPr>
          <w:p>
            <w:pPr>
              <w:adjustRightInd w:val="0"/>
              <w:snapToGrid w:val="0"/>
              <w:spacing w:line="288" w:lineRule="auto"/>
              <w:jc w:val="right"/>
              <w:rPr>
                <w:b/>
                <w:bCs w:val="0"/>
                <w:kern w:val="0"/>
                <w:sz w:val="24"/>
              </w:rPr>
            </w:pPr>
            <w:r>
              <w:rPr>
                <w:b w:val="0"/>
                <w:bCs/>
                <w:i/>
                <w:kern w:val="0"/>
                <w:sz w:val="24"/>
              </w:rPr>
              <w:t>d</w:t>
            </w:r>
            <w:r>
              <w:rPr>
                <w:b w:val="0"/>
                <w:bCs/>
                <w:kern w:val="0"/>
                <w:sz w:val="24"/>
                <w:vertAlign w:val="subscript"/>
              </w:rPr>
              <w:t>y</w:t>
            </w:r>
          </w:p>
        </w:tc>
        <w:tc>
          <w:tcPr>
            <w:tcW w:w="710" w:type="dxa"/>
            <w:shd w:val="clear" w:color="auto" w:fill="auto"/>
            <w:vAlign w:val="center"/>
          </w:tcPr>
          <w:p>
            <w:pPr>
              <w:adjustRightInd w:val="0"/>
              <w:snapToGrid w:val="0"/>
              <w:spacing w:line="288" w:lineRule="auto"/>
              <w:jc w:val="center"/>
              <w:rPr>
                <w:kern w:val="0"/>
                <w:sz w:val="24"/>
              </w:rPr>
            </w:pPr>
            <w:r>
              <w:rPr>
                <w:kern w:val="0"/>
                <w:sz w:val="24"/>
              </w:rPr>
              <w:t>——</w:t>
            </w:r>
          </w:p>
        </w:tc>
        <w:tc>
          <w:tcPr>
            <w:tcW w:w="6058" w:type="dxa"/>
            <w:shd w:val="clear" w:color="auto" w:fill="auto"/>
            <w:vAlign w:val="center"/>
          </w:tcPr>
          <w:p>
            <w:pPr>
              <w:adjustRightInd w:val="0"/>
              <w:snapToGrid w:val="0"/>
              <w:spacing w:line="288" w:lineRule="auto"/>
              <w:rPr>
                <w:kern w:val="0"/>
                <w:sz w:val="24"/>
              </w:rPr>
            </w:pPr>
            <w:r>
              <w:rPr>
                <w:rFonts w:hint="eastAsia"/>
                <w:kern w:val="0"/>
                <w:sz w:val="24"/>
              </w:rPr>
              <w:t>沿</w:t>
            </w:r>
            <w:r>
              <w:rPr>
                <w:i/>
                <w:kern w:val="0"/>
                <w:sz w:val="24"/>
              </w:rPr>
              <w:t>y</w:t>
            </w:r>
            <w:r>
              <w:rPr>
                <w:rFonts w:hint="eastAsia"/>
                <w:kern w:val="0"/>
                <w:sz w:val="24"/>
              </w:rPr>
              <w:t>轴方向计算位置至</w:t>
            </w:r>
            <w:r>
              <w:rPr>
                <w:rFonts w:hint="eastAsia"/>
                <w:sz w:val="24"/>
              </w:rPr>
              <w:t>最近受火表面的距离</w:t>
            </w:r>
            <w:r>
              <w:rPr>
                <w:rFonts w:hint="eastAsia"/>
                <w:kern w:val="0"/>
                <w:sz w:val="24"/>
              </w:rPr>
              <w:t>（m）；</w:t>
            </w:r>
          </w:p>
        </w:tc>
      </w:tr>
    </w:tbl>
    <w:p>
      <w:pPr>
        <w:spacing w:line="300" w:lineRule="auto"/>
        <w:ind w:firstLine="480"/>
        <w:rPr>
          <w:sz w:val="24"/>
        </w:rPr>
      </w:pPr>
    </w:p>
    <w:p>
      <w:pPr>
        <w:rPr>
          <w:sz w:val="24"/>
        </w:rPr>
      </w:pPr>
    </w:p>
    <w:bookmarkEnd w:id="275"/>
    <w:bookmarkEnd w:id="276"/>
    <w:bookmarkEnd w:id="277"/>
    <w:bookmarkEnd w:id="278"/>
    <w:bookmarkEnd w:id="285"/>
    <w:p>
      <w:pPr>
        <w:pStyle w:val="65"/>
        <w:rPr>
          <w:rFonts w:cs="Times New Roman"/>
          <w:b w:val="0"/>
          <w:sz w:val="28"/>
          <w:szCs w:val="28"/>
        </w:rPr>
      </w:pPr>
      <w:r>
        <w:br w:type="page"/>
      </w:r>
      <w:bookmarkStart w:id="287" w:name="_Toc15207"/>
      <w:bookmarkStart w:id="288" w:name="_Toc16537"/>
      <w:bookmarkStart w:id="289" w:name="_Toc29097"/>
      <w:bookmarkStart w:id="290" w:name="_Toc123894315"/>
      <w:bookmarkStart w:id="291" w:name="_Toc2006"/>
      <w:bookmarkStart w:id="292" w:name="_Toc17577"/>
      <w:bookmarkStart w:id="293" w:name="_Toc278744236"/>
      <w:bookmarkStart w:id="294" w:name="_Toc76674033"/>
      <w:bookmarkStart w:id="295" w:name="_Toc123894314"/>
      <w:bookmarkStart w:id="296" w:name="_Toc90288936"/>
      <w:bookmarkStart w:id="297" w:name="_Toc58101106"/>
      <w:bookmarkStart w:id="298" w:name="_Toc90287872"/>
      <w:bookmarkStart w:id="299" w:name="_Toc57798647"/>
      <w:bookmarkStart w:id="300" w:name="_Toc278520107"/>
      <w:r>
        <w:rPr>
          <w:rStyle w:val="39"/>
          <w:b w:val="0"/>
          <w:bCs/>
          <w:szCs w:val="28"/>
        </w:rPr>
        <w:t xml:space="preserve">附录B </w:t>
      </w:r>
      <w:r>
        <w:rPr>
          <w:rStyle w:val="39"/>
          <w:rFonts w:hint="eastAsia"/>
          <w:b w:val="0"/>
          <w:bCs/>
          <w:szCs w:val="28"/>
        </w:rPr>
        <w:t xml:space="preserve"> </w:t>
      </w:r>
      <w:r>
        <w:rPr>
          <w:rStyle w:val="39"/>
          <w:b w:val="0"/>
          <w:bCs/>
          <w:szCs w:val="28"/>
        </w:rPr>
        <w:t>高级计算方法</w:t>
      </w:r>
      <w:bookmarkEnd w:id="287"/>
      <w:bookmarkEnd w:id="288"/>
      <w:bookmarkEnd w:id="289"/>
      <w:bookmarkEnd w:id="290"/>
      <w:r>
        <w:rPr>
          <w:rStyle w:val="39"/>
          <w:rFonts w:hint="eastAsia"/>
          <w:b w:val="0"/>
          <w:bCs/>
          <w:szCs w:val="28"/>
        </w:rPr>
        <w:t>（推荐性）</w:t>
      </w:r>
      <w:bookmarkEnd w:id="291"/>
      <w:bookmarkEnd w:id="292"/>
    </w:p>
    <w:p>
      <w:pPr>
        <w:spacing w:line="360" w:lineRule="auto"/>
        <w:ind w:firstLine="480" w:firstLineChars="200"/>
        <w:rPr>
          <w:sz w:val="24"/>
        </w:rPr>
      </w:pPr>
      <w:r>
        <w:rPr>
          <w:rFonts w:hint="eastAsia"/>
          <w:sz w:val="24"/>
        </w:rPr>
        <w:t>本标准</w:t>
      </w:r>
      <w:r>
        <w:rPr>
          <w:sz w:val="24"/>
        </w:rPr>
        <w:t>第3</w:t>
      </w:r>
      <w:r>
        <w:rPr>
          <w:rFonts w:hint="eastAsia"/>
          <w:sz w:val="24"/>
        </w:rPr>
        <w:t>.</w:t>
      </w:r>
      <w:r>
        <w:rPr>
          <w:sz w:val="24"/>
        </w:rPr>
        <w:t>1</w:t>
      </w:r>
      <w:r>
        <w:rPr>
          <w:rFonts w:hint="eastAsia"/>
          <w:sz w:val="24"/>
        </w:rPr>
        <w:t>.</w:t>
      </w:r>
      <w:r>
        <w:rPr>
          <w:sz w:val="24"/>
        </w:rPr>
        <w:t>9条规定的建筑结构，在进行整体火灾分析时</w:t>
      </w:r>
      <w:r>
        <w:rPr>
          <w:rFonts w:hint="eastAsia"/>
          <w:sz w:val="24"/>
        </w:rPr>
        <w:t>应</w:t>
      </w:r>
      <w:r>
        <w:rPr>
          <w:sz w:val="24"/>
        </w:rPr>
        <w:t>考虑室内火灾的实际升温曲线、高温下材料性能的逐渐劣化，以及构件热变形和相邻构件之间相互约束的影响。</w:t>
      </w:r>
    </w:p>
    <w:p>
      <w:pPr>
        <w:spacing w:line="360" w:lineRule="auto"/>
        <w:ind w:firstLine="410" w:firstLineChars="171"/>
        <w:rPr>
          <w:sz w:val="24"/>
        </w:rPr>
      </w:pPr>
      <w:r>
        <w:rPr>
          <w:rFonts w:hint="eastAsia"/>
          <w:sz w:val="24"/>
        </w:rPr>
        <w:t>当需要</w:t>
      </w:r>
      <w:r>
        <w:rPr>
          <w:sz w:val="24"/>
        </w:rPr>
        <w:t>全面</w:t>
      </w:r>
      <w:r>
        <w:rPr>
          <w:rFonts w:hint="eastAsia"/>
          <w:sz w:val="24"/>
        </w:rPr>
        <w:t>了解</w:t>
      </w:r>
      <w:r>
        <w:rPr>
          <w:sz w:val="24"/>
        </w:rPr>
        <w:t>混凝土构件和结构的高温行为</w:t>
      </w:r>
      <w:r>
        <w:rPr>
          <w:rFonts w:hint="eastAsia"/>
          <w:sz w:val="24"/>
        </w:rPr>
        <w:t>时</w:t>
      </w:r>
      <w:r>
        <w:rPr>
          <w:sz w:val="24"/>
        </w:rPr>
        <w:t>，</w:t>
      </w:r>
      <w:r>
        <w:rPr>
          <w:rFonts w:hint="eastAsia"/>
          <w:sz w:val="24"/>
        </w:rPr>
        <w:t>应</w:t>
      </w:r>
      <w:r>
        <w:rPr>
          <w:sz w:val="24"/>
        </w:rPr>
        <w:t>对其进行火灾条件下的非线性全过程分析。构件和结构的高温承载力随升温时间的变化情况</w:t>
      </w:r>
      <w:r>
        <w:rPr>
          <w:rFonts w:hint="eastAsia"/>
          <w:sz w:val="24"/>
        </w:rPr>
        <w:t>分析，可在</w:t>
      </w:r>
      <w:r>
        <w:rPr>
          <w:sz w:val="24"/>
        </w:rPr>
        <w:t>采用大型通用程序</w:t>
      </w:r>
      <w:r>
        <w:rPr>
          <w:rFonts w:hint="eastAsia"/>
          <w:sz w:val="24"/>
        </w:rPr>
        <w:t>计算</w:t>
      </w:r>
      <w:r>
        <w:rPr>
          <w:sz w:val="24"/>
        </w:rPr>
        <w:t>混凝土构件和结构的时变内部温度场</w:t>
      </w:r>
      <w:r>
        <w:rPr>
          <w:rFonts w:hint="eastAsia"/>
          <w:sz w:val="24"/>
        </w:rPr>
        <w:t>的</w:t>
      </w:r>
      <w:r>
        <w:rPr>
          <w:sz w:val="24"/>
        </w:rPr>
        <w:t>基础上考虑材料高温性能的时变特性，开展构件和结构的高温力学分析，再根据</w:t>
      </w:r>
      <w:r>
        <w:rPr>
          <w:rFonts w:hint="eastAsia"/>
          <w:sz w:val="24"/>
        </w:rPr>
        <w:t>本标准</w:t>
      </w:r>
      <w:r>
        <w:rPr>
          <w:sz w:val="24"/>
        </w:rPr>
        <w:t>第3.1.2条判断构件或结构的耐火设计是否满足要求。</w:t>
      </w:r>
    </w:p>
    <w:p>
      <w:bookmarkStart w:id="301" w:name="_Toc22641"/>
      <w:bookmarkStart w:id="302" w:name="_Toc18506"/>
      <w:bookmarkStart w:id="303" w:name="_Toc4975"/>
      <w:r>
        <w:br w:type="page"/>
      </w:r>
    </w:p>
    <w:p>
      <w:pPr>
        <w:pStyle w:val="2"/>
      </w:pPr>
      <w:bookmarkStart w:id="304" w:name="_Toc13045"/>
      <w:bookmarkStart w:id="305" w:name="_Toc17692"/>
      <w:r>
        <w:t xml:space="preserve">附录C </w:t>
      </w:r>
      <w:r>
        <w:rPr>
          <w:rFonts w:hint="eastAsia"/>
        </w:rPr>
        <w:t xml:space="preserve"> 等效缩减截面</w:t>
      </w:r>
      <w:r>
        <w:t>计算方法</w:t>
      </w:r>
      <w:bookmarkEnd w:id="293"/>
      <w:bookmarkEnd w:id="294"/>
      <w:bookmarkEnd w:id="295"/>
      <w:bookmarkEnd w:id="296"/>
      <w:bookmarkEnd w:id="297"/>
      <w:bookmarkEnd w:id="298"/>
      <w:bookmarkEnd w:id="299"/>
      <w:bookmarkEnd w:id="300"/>
      <w:bookmarkEnd w:id="301"/>
      <w:bookmarkEnd w:id="302"/>
      <w:bookmarkEnd w:id="303"/>
      <w:r>
        <w:rPr>
          <w:rStyle w:val="39"/>
          <w:rFonts w:hint="eastAsia"/>
          <w:b w:val="0"/>
          <w:bCs/>
          <w:szCs w:val="28"/>
        </w:rPr>
        <w:t>（推荐性）</w:t>
      </w:r>
      <w:bookmarkEnd w:id="304"/>
      <w:bookmarkEnd w:id="305"/>
    </w:p>
    <w:p>
      <w:pPr>
        <w:pStyle w:val="3"/>
        <w:spacing w:line="360" w:lineRule="auto"/>
      </w:pPr>
      <w:bookmarkStart w:id="306" w:name="_Toc15326"/>
      <w:bookmarkStart w:id="307" w:name="_Toc25775"/>
      <w:bookmarkStart w:id="308" w:name="_Toc23517"/>
      <w:bookmarkStart w:id="309" w:name="_Toc20669"/>
      <w:bookmarkStart w:id="310" w:name="_Toc28951"/>
      <w:r>
        <w:rPr>
          <w:rFonts w:hint="eastAsia"/>
        </w:rPr>
        <w:t>C.1</w:t>
      </w:r>
      <w:r>
        <w:t xml:space="preserve"> </w:t>
      </w:r>
      <w:r>
        <w:rPr>
          <w:rFonts w:hint="eastAsia"/>
        </w:rPr>
        <w:t xml:space="preserve"> </w:t>
      </w:r>
      <w:r>
        <w:t>500</w:t>
      </w:r>
      <w:r>
        <w:rPr>
          <w:rFonts w:hint="eastAsia"/>
        </w:rPr>
        <w:t xml:space="preserve"> ℃</w:t>
      </w:r>
      <w:r>
        <w:t>等温线法</w:t>
      </w:r>
      <w:bookmarkEnd w:id="306"/>
      <w:bookmarkEnd w:id="307"/>
      <w:bookmarkEnd w:id="308"/>
      <w:bookmarkEnd w:id="309"/>
      <w:bookmarkEnd w:id="310"/>
    </w:p>
    <w:p>
      <w:pPr>
        <w:numPr>
          <w:ilvl w:val="255"/>
          <w:numId w:val="0"/>
        </w:numPr>
        <w:spacing w:line="360" w:lineRule="auto"/>
        <w:ind w:firstLine="422" w:firstLineChars="175"/>
        <w:rPr>
          <w:sz w:val="24"/>
        </w:rPr>
      </w:pPr>
      <w:r>
        <w:rPr>
          <w:b/>
          <w:sz w:val="24"/>
        </w:rPr>
        <w:t>C.1.1</w:t>
      </w:r>
      <w:r>
        <w:rPr>
          <w:sz w:val="24"/>
        </w:rPr>
        <w:t xml:space="preserve"> </w:t>
      </w:r>
      <w:r>
        <w:rPr>
          <w:rFonts w:hint="eastAsia"/>
          <w:sz w:val="24"/>
        </w:rPr>
        <w:t xml:space="preserve"> </w:t>
      </w:r>
      <w:r>
        <w:rPr>
          <w:sz w:val="24"/>
        </w:rPr>
        <w:t>本方法适用于标准升温条件，或与标准升温条件产生的构件温度场相似的其它升温条件。当不符合</w:t>
      </w:r>
      <w:r>
        <w:rPr>
          <w:rFonts w:hint="eastAsia"/>
          <w:sz w:val="24"/>
        </w:rPr>
        <w:t>此条件</w:t>
      </w:r>
      <w:r>
        <w:rPr>
          <w:sz w:val="24"/>
        </w:rPr>
        <w:t>时，</w:t>
      </w:r>
      <w:r>
        <w:rPr>
          <w:rFonts w:hint="eastAsia"/>
          <w:sz w:val="24"/>
        </w:rPr>
        <w:t>应</w:t>
      </w:r>
      <w:r>
        <w:rPr>
          <w:sz w:val="24"/>
        </w:rPr>
        <w:t>根据构件截面温度场</w:t>
      </w:r>
      <w:r>
        <w:rPr>
          <w:rFonts w:hint="eastAsia"/>
          <w:sz w:val="24"/>
        </w:rPr>
        <w:t>以及</w:t>
      </w:r>
      <w:r>
        <w:rPr>
          <w:sz w:val="24"/>
        </w:rPr>
        <w:t>混凝土和钢筋的高温强度进行综合分析。</w:t>
      </w:r>
    </w:p>
    <w:p>
      <w:pPr>
        <w:numPr>
          <w:ilvl w:val="255"/>
          <w:numId w:val="0"/>
        </w:numPr>
        <w:spacing w:line="360" w:lineRule="auto"/>
        <w:ind w:firstLine="420" w:firstLineChars="175"/>
        <w:rPr>
          <w:sz w:val="24"/>
        </w:rPr>
      </w:pPr>
      <w:r>
        <w:rPr>
          <w:sz w:val="24"/>
        </w:rPr>
        <w:t>本方法适用于构件截面宽度大于表C.1</w:t>
      </w:r>
      <w:r>
        <w:rPr>
          <w:rFonts w:hint="eastAsia"/>
          <w:sz w:val="24"/>
        </w:rPr>
        <w:t>.1</w:t>
      </w:r>
      <w:r>
        <w:rPr>
          <w:sz w:val="24"/>
        </w:rPr>
        <w:t>中最小截面宽度的情况。</w:t>
      </w:r>
    </w:p>
    <w:p>
      <w:pPr>
        <w:spacing w:line="300" w:lineRule="auto"/>
        <w:jc w:val="center"/>
        <w:rPr>
          <w:rFonts w:ascii="黑体" w:hAnsi="黑体" w:eastAsia="黑体" w:cs="黑体"/>
          <w:bCs/>
          <w:sz w:val="24"/>
        </w:rPr>
      </w:pPr>
      <w:r>
        <w:rPr>
          <w:rFonts w:hint="eastAsia" w:ascii="黑体" w:hAnsi="黑体" w:eastAsia="黑体" w:cs="黑体"/>
          <w:bCs/>
          <w:sz w:val="24"/>
        </w:rPr>
        <w:t>表</w:t>
      </w:r>
      <w:r>
        <w:rPr>
          <w:rFonts w:ascii="黑体" w:hAnsi="黑体" w:eastAsia="黑体" w:cs="黑体"/>
          <w:bCs/>
          <w:sz w:val="24"/>
        </w:rPr>
        <w:t xml:space="preserve">C.1.1  </w:t>
      </w:r>
      <w:r>
        <w:rPr>
          <w:rFonts w:hint="eastAsia" w:ascii="黑体" w:hAnsi="黑体" w:eastAsia="黑体" w:cs="黑体"/>
          <w:bCs/>
          <w:sz w:val="24"/>
        </w:rPr>
        <w:t>最小截面宽度</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3293"/>
        <w:gridCol w:w="1307"/>
        <w:gridCol w:w="1307"/>
        <w:gridCol w:w="1309"/>
        <w:gridCol w:w="130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5000" w:type="pct"/>
            <w:gridSpan w:val="5"/>
            <w:vAlign w:val="center"/>
          </w:tcPr>
          <w:p>
            <w:pPr>
              <w:ind w:firstLine="210" w:firstLineChars="100"/>
              <w:jc w:val="center"/>
              <w:rPr>
                <w:szCs w:val="21"/>
              </w:rPr>
            </w:pPr>
            <w:r>
              <w:rPr>
                <w:szCs w:val="21"/>
              </w:rPr>
              <w:t>最小截面宽度取决于构件耐火极限</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1932" w:type="pct"/>
            <w:vAlign w:val="center"/>
          </w:tcPr>
          <w:p>
            <w:pPr>
              <w:ind w:firstLine="210" w:firstLineChars="100"/>
              <w:jc w:val="center"/>
              <w:rPr>
                <w:szCs w:val="21"/>
              </w:rPr>
            </w:pPr>
            <w:r>
              <w:rPr>
                <w:szCs w:val="21"/>
              </w:rPr>
              <w:t>耐火极限（min）</w:t>
            </w:r>
          </w:p>
        </w:tc>
        <w:tc>
          <w:tcPr>
            <w:tcW w:w="767" w:type="pct"/>
            <w:vAlign w:val="center"/>
          </w:tcPr>
          <w:p>
            <w:pPr>
              <w:ind w:firstLine="210" w:firstLineChars="100"/>
              <w:jc w:val="center"/>
              <w:rPr>
                <w:szCs w:val="21"/>
              </w:rPr>
            </w:pPr>
            <w:r>
              <w:rPr>
                <w:szCs w:val="21"/>
              </w:rPr>
              <w:t>60</w:t>
            </w:r>
          </w:p>
        </w:tc>
        <w:tc>
          <w:tcPr>
            <w:tcW w:w="767" w:type="pct"/>
            <w:vAlign w:val="center"/>
          </w:tcPr>
          <w:p>
            <w:pPr>
              <w:ind w:firstLine="210" w:firstLineChars="100"/>
              <w:jc w:val="center"/>
              <w:rPr>
                <w:szCs w:val="21"/>
              </w:rPr>
            </w:pPr>
            <w:r>
              <w:rPr>
                <w:szCs w:val="21"/>
              </w:rPr>
              <w:t>90</w:t>
            </w:r>
          </w:p>
        </w:tc>
        <w:tc>
          <w:tcPr>
            <w:tcW w:w="768" w:type="pct"/>
            <w:vAlign w:val="center"/>
          </w:tcPr>
          <w:p>
            <w:pPr>
              <w:ind w:firstLine="210" w:firstLineChars="100"/>
              <w:jc w:val="center"/>
              <w:rPr>
                <w:szCs w:val="21"/>
              </w:rPr>
            </w:pPr>
            <w:r>
              <w:rPr>
                <w:szCs w:val="21"/>
              </w:rPr>
              <w:t>120</w:t>
            </w:r>
          </w:p>
        </w:tc>
        <w:tc>
          <w:tcPr>
            <w:tcW w:w="766" w:type="pct"/>
            <w:vAlign w:val="center"/>
          </w:tcPr>
          <w:p>
            <w:pPr>
              <w:ind w:firstLine="210" w:firstLineChars="100"/>
              <w:jc w:val="center"/>
              <w:rPr>
                <w:szCs w:val="21"/>
              </w:rPr>
            </w:pPr>
            <w:r>
              <w:rPr>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1932" w:type="pct"/>
            <w:vAlign w:val="center"/>
          </w:tcPr>
          <w:p>
            <w:pPr>
              <w:ind w:firstLine="210" w:firstLineChars="100"/>
              <w:jc w:val="center"/>
              <w:rPr>
                <w:szCs w:val="21"/>
              </w:rPr>
            </w:pPr>
            <w:r>
              <w:rPr>
                <w:szCs w:val="21"/>
              </w:rPr>
              <w:t>最小截面宽度（mm）</w:t>
            </w:r>
          </w:p>
        </w:tc>
        <w:tc>
          <w:tcPr>
            <w:tcW w:w="767" w:type="pct"/>
            <w:vAlign w:val="center"/>
          </w:tcPr>
          <w:p>
            <w:pPr>
              <w:ind w:firstLine="210" w:firstLineChars="100"/>
              <w:jc w:val="center"/>
              <w:rPr>
                <w:szCs w:val="21"/>
              </w:rPr>
            </w:pPr>
            <w:r>
              <w:rPr>
                <w:szCs w:val="21"/>
              </w:rPr>
              <w:t>90</w:t>
            </w:r>
          </w:p>
        </w:tc>
        <w:tc>
          <w:tcPr>
            <w:tcW w:w="767" w:type="pct"/>
            <w:vAlign w:val="center"/>
          </w:tcPr>
          <w:p>
            <w:pPr>
              <w:ind w:firstLine="210" w:firstLineChars="100"/>
              <w:jc w:val="center"/>
              <w:rPr>
                <w:szCs w:val="21"/>
              </w:rPr>
            </w:pPr>
            <w:r>
              <w:rPr>
                <w:szCs w:val="21"/>
              </w:rPr>
              <w:t>120</w:t>
            </w:r>
          </w:p>
        </w:tc>
        <w:tc>
          <w:tcPr>
            <w:tcW w:w="768" w:type="pct"/>
            <w:vAlign w:val="center"/>
          </w:tcPr>
          <w:p>
            <w:pPr>
              <w:ind w:firstLine="210" w:firstLineChars="100"/>
              <w:jc w:val="center"/>
              <w:rPr>
                <w:szCs w:val="21"/>
              </w:rPr>
            </w:pPr>
            <w:r>
              <w:rPr>
                <w:szCs w:val="21"/>
              </w:rPr>
              <w:t>160</w:t>
            </w:r>
          </w:p>
        </w:tc>
        <w:tc>
          <w:tcPr>
            <w:tcW w:w="766" w:type="pct"/>
            <w:vAlign w:val="center"/>
          </w:tcPr>
          <w:p>
            <w:pPr>
              <w:ind w:firstLine="210" w:firstLineChars="100"/>
              <w:jc w:val="center"/>
              <w:rPr>
                <w:szCs w:val="21"/>
              </w:rPr>
            </w:pPr>
            <w:r>
              <w:rPr>
                <w:szCs w:val="21"/>
              </w:rPr>
              <w:t>200</w:t>
            </w:r>
          </w:p>
        </w:tc>
      </w:tr>
    </w:tbl>
    <w:p>
      <w:pPr>
        <w:spacing w:line="360" w:lineRule="auto"/>
        <w:ind w:firstLine="420" w:firstLineChars="175"/>
        <w:rPr>
          <w:sz w:val="24"/>
        </w:rPr>
      </w:pPr>
      <w:r>
        <w:rPr>
          <w:rFonts w:hint="eastAsia"/>
          <w:sz w:val="24"/>
        </w:rPr>
        <w:t>本</w:t>
      </w:r>
      <w:r>
        <w:rPr>
          <w:sz w:val="24"/>
        </w:rPr>
        <w:t>方法采用缩减的构件截面尺寸。损伤层厚度</w:t>
      </w:r>
      <w:r>
        <w:rPr>
          <w:i/>
          <w:sz w:val="24"/>
        </w:rPr>
        <w:t>a</w:t>
      </w:r>
      <w:r>
        <w:rPr>
          <w:sz w:val="24"/>
          <w:vertAlign w:val="subscript"/>
        </w:rPr>
        <w:t>z,</w:t>
      </w:r>
      <w:r>
        <w:rPr>
          <w:rFonts w:hint="eastAsia"/>
          <w:sz w:val="24"/>
          <w:vertAlign w:val="subscript"/>
        </w:rPr>
        <w:t xml:space="preserve"> </w:t>
      </w:r>
      <w:r>
        <w:rPr>
          <w:sz w:val="24"/>
          <w:vertAlign w:val="subscript"/>
        </w:rPr>
        <w:t>500</w:t>
      </w:r>
      <w:r>
        <w:rPr>
          <w:sz w:val="24"/>
        </w:rPr>
        <w:t>取截面受压区500</w:t>
      </w:r>
      <w:r>
        <w:rPr>
          <w:rFonts w:hint="eastAsia"/>
          <w:sz w:val="24"/>
        </w:rPr>
        <w:t xml:space="preserve"> </w:t>
      </w:r>
      <w:r>
        <w:rPr>
          <w:sz w:val="24"/>
        </w:rPr>
        <w:t>℃等温线上各点距离截面边缘的平均深度。</w:t>
      </w:r>
      <w:r>
        <w:rPr>
          <w:rFonts w:hint="eastAsia"/>
          <w:sz w:val="24"/>
        </w:rPr>
        <w:t>其中，</w:t>
      </w:r>
      <w:r>
        <w:rPr>
          <w:sz w:val="24"/>
        </w:rPr>
        <w:t>温度不大于500</w:t>
      </w:r>
      <w:r>
        <w:rPr>
          <w:rFonts w:hint="eastAsia"/>
          <w:sz w:val="24"/>
        </w:rPr>
        <w:t xml:space="preserve"> </w:t>
      </w:r>
      <w:r>
        <w:rPr>
          <w:sz w:val="24"/>
        </w:rPr>
        <w:t>℃的混凝土的抗压强度和弹性模量采用常温取值，常温抗压强度采用标准值。</w:t>
      </w:r>
    </w:p>
    <w:p>
      <w:pPr>
        <w:spacing w:line="360" w:lineRule="auto"/>
        <w:rPr>
          <w:sz w:val="24"/>
        </w:rPr>
      </w:pPr>
      <w:r>
        <w:rPr>
          <w:b/>
          <w:sz w:val="24"/>
        </w:rPr>
        <w:t xml:space="preserve">C.1.2 </w:t>
      </w:r>
      <w:r>
        <w:rPr>
          <w:rFonts w:hint="eastAsia"/>
          <w:b/>
          <w:sz w:val="24"/>
        </w:rPr>
        <w:t xml:space="preserve"> </w:t>
      </w:r>
      <w:r>
        <w:rPr>
          <w:sz w:val="24"/>
        </w:rPr>
        <w:t>压弯截面的设计步骤</w:t>
      </w:r>
    </w:p>
    <w:p>
      <w:pPr>
        <w:spacing w:line="360" w:lineRule="auto"/>
        <w:ind w:firstLine="480" w:firstLineChars="200"/>
        <w:rPr>
          <w:sz w:val="24"/>
        </w:rPr>
      </w:pPr>
      <w:r>
        <w:rPr>
          <w:sz w:val="24"/>
        </w:rPr>
        <w:t>在上述缩减截面方法的基础上，高温下混凝土截面的承载力计算可采用下述步骤：</w:t>
      </w:r>
    </w:p>
    <w:p>
      <w:pPr>
        <w:spacing w:line="360" w:lineRule="auto"/>
        <w:ind w:firstLine="420"/>
        <w:rPr>
          <w:sz w:val="24"/>
        </w:rPr>
      </w:pPr>
      <w:r>
        <w:rPr>
          <w:sz w:val="24"/>
        </w:rPr>
        <w:t>1</w:t>
      </w:r>
      <w:r>
        <w:rPr>
          <w:rFonts w:hint="eastAsia"/>
          <w:sz w:val="24"/>
        </w:rPr>
        <w:t xml:space="preserve">  </w:t>
      </w:r>
      <w:r>
        <w:rPr>
          <w:sz w:val="24"/>
        </w:rPr>
        <w:t>确定截面500</w:t>
      </w:r>
      <w:r>
        <w:rPr>
          <w:rFonts w:hint="eastAsia"/>
          <w:sz w:val="24"/>
        </w:rPr>
        <w:t xml:space="preserve"> </w:t>
      </w:r>
      <w:r>
        <w:rPr>
          <w:sz w:val="24"/>
        </w:rPr>
        <w:t>℃等温线的位置；</w:t>
      </w:r>
    </w:p>
    <w:p>
      <w:pPr>
        <w:spacing w:line="360" w:lineRule="auto"/>
        <w:ind w:firstLine="420"/>
        <w:rPr>
          <w:sz w:val="24"/>
        </w:rPr>
      </w:pPr>
      <w:r>
        <w:rPr>
          <w:sz w:val="24"/>
        </w:rPr>
        <w:t>2</w:t>
      </w:r>
      <w:r>
        <w:rPr>
          <w:rFonts w:hint="eastAsia"/>
          <w:sz w:val="24"/>
        </w:rPr>
        <w:t xml:space="preserve">  </w:t>
      </w:r>
      <w:r>
        <w:rPr>
          <w:sz w:val="24"/>
        </w:rPr>
        <w:t>去掉截面上温度大于500</w:t>
      </w:r>
      <w:r>
        <w:rPr>
          <w:rFonts w:hint="eastAsia"/>
          <w:sz w:val="24"/>
        </w:rPr>
        <w:t xml:space="preserve"> </w:t>
      </w:r>
      <w:r>
        <w:rPr>
          <w:sz w:val="24"/>
        </w:rPr>
        <w:t>℃的部分，得到截面的有效宽度</w:t>
      </w:r>
      <w:r>
        <w:rPr>
          <w:i/>
          <w:sz w:val="24"/>
        </w:rPr>
        <w:t>b</w:t>
      </w:r>
      <w:r>
        <w:rPr>
          <w:sz w:val="24"/>
          <w:vertAlign w:val="subscript"/>
        </w:rPr>
        <w:t>eff</w:t>
      </w:r>
      <w:r>
        <w:rPr>
          <w:sz w:val="24"/>
        </w:rPr>
        <w:t>和有效高度</w:t>
      </w:r>
      <w:r>
        <w:rPr>
          <w:i/>
          <w:sz w:val="24"/>
        </w:rPr>
        <w:t>h</w:t>
      </w:r>
      <w:r>
        <w:rPr>
          <w:sz w:val="24"/>
          <w:vertAlign w:val="subscript"/>
        </w:rPr>
        <w:t>eff</w:t>
      </w:r>
      <w:r>
        <w:rPr>
          <w:sz w:val="24"/>
        </w:rPr>
        <w:t>（图C.1.1）。等温线的圆角部分可近似处理成直角。</w:t>
      </w:r>
    </w:p>
    <w:p>
      <w:pPr>
        <w:spacing w:line="360" w:lineRule="auto"/>
        <w:ind w:firstLine="420"/>
        <w:rPr>
          <w:sz w:val="24"/>
        </w:rPr>
      </w:pPr>
      <w:r>
        <w:rPr>
          <w:sz w:val="24"/>
        </w:rPr>
        <w:t>3</w:t>
      </w:r>
      <w:r>
        <w:rPr>
          <w:rFonts w:hint="eastAsia"/>
          <w:sz w:val="24"/>
        </w:rPr>
        <w:t xml:space="preserve">  </w:t>
      </w:r>
      <w:r>
        <w:rPr>
          <w:sz w:val="24"/>
        </w:rPr>
        <w:t>确定受拉区和受压区钢筋的温度。单根钢筋的温度可根据钢筋中心处位置由</w:t>
      </w:r>
      <w:r>
        <w:rPr>
          <w:rFonts w:hint="eastAsia"/>
          <w:sz w:val="24"/>
        </w:rPr>
        <w:t>本标准</w:t>
      </w:r>
      <w:r>
        <w:rPr>
          <w:sz w:val="24"/>
        </w:rPr>
        <w:t>附录A给出的构件</w:t>
      </w:r>
      <w:r>
        <w:rPr>
          <w:rFonts w:hint="eastAsia"/>
          <w:sz w:val="24"/>
        </w:rPr>
        <w:t>矩形截面温度场简化计算方法</w:t>
      </w:r>
      <w:r>
        <w:rPr>
          <w:sz w:val="24"/>
        </w:rPr>
        <w:t>获得。对于落在缩减后的有效截面之外的部分钢筋（图C.1.1），在计算该截面的高温承载力时仍需予以考虑。</w:t>
      </w:r>
    </w:p>
    <w:p>
      <w:pPr>
        <w:spacing w:line="360" w:lineRule="auto"/>
        <w:ind w:firstLine="435"/>
        <w:rPr>
          <w:sz w:val="24"/>
        </w:rPr>
      </w:pPr>
      <w:r>
        <w:rPr>
          <w:sz w:val="24"/>
        </w:rPr>
        <w:t>4</w:t>
      </w:r>
      <w:r>
        <w:rPr>
          <w:rFonts w:hint="eastAsia"/>
          <w:sz w:val="24"/>
        </w:rPr>
        <w:t xml:space="preserve">  </w:t>
      </w:r>
      <w:r>
        <w:rPr>
          <w:sz w:val="24"/>
        </w:rPr>
        <w:t>根据钢筋的温度以及式（4</w:t>
      </w:r>
      <w:r>
        <w:rPr>
          <w:rFonts w:hint="eastAsia"/>
          <w:sz w:val="24"/>
        </w:rPr>
        <w:t>.</w:t>
      </w:r>
      <w:r>
        <w:rPr>
          <w:sz w:val="24"/>
        </w:rPr>
        <w:t>1</w:t>
      </w:r>
      <w:r>
        <w:rPr>
          <w:rFonts w:hint="eastAsia"/>
          <w:sz w:val="24"/>
        </w:rPr>
        <w:t>.</w:t>
      </w:r>
      <w:r>
        <w:rPr>
          <w:sz w:val="24"/>
        </w:rPr>
        <w:t>3）确定钢筋强度，确定过程中钢筋的常温强度采用标准值。</w:t>
      </w:r>
    </w:p>
    <w:p>
      <w:pPr>
        <w:spacing w:line="360" w:lineRule="auto"/>
        <w:ind w:firstLine="435"/>
        <w:rPr>
          <w:sz w:val="24"/>
        </w:rPr>
      </w:pPr>
      <w:r>
        <w:rPr>
          <w:sz w:val="24"/>
        </w:rPr>
        <w:t>5</w:t>
      </w:r>
      <w:r>
        <w:rPr>
          <w:rFonts w:hint="eastAsia"/>
          <w:sz w:val="24"/>
        </w:rPr>
        <w:t xml:space="preserve">  </w:t>
      </w:r>
      <w:r>
        <w:rPr>
          <w:sz w:val="24"/>
        </w:rPr>
        <w:t>针对缩减后的有效截面以及由步骤4获得的钢筋强度，采用常温计算方法确定截面的高温承载力。</w:t>
      </w:r>
    </w:p>
    <w:p>
      <w:pPr>
        <w:spacing w:line="360" w:lineRule="auto"/>
        <w:ind w:firstLine="435"/>
        <w:rPr>
          <w:sz w:val="24"/>
        </w:rPr>
      </w:pPr>
      <w:r>
        <w:rPr>
          <w:sz w:val="24"/>
        </w:rPr>
        <w:t>6</w:t>
      </w:r>
      <w:r>
        <w:rPr>
          <w:rFonts w:hint="eastAsia"/>
          <w:sz w:val="24"/>
        </w:rPr>
        <w:t xml:space="preserve">  </w:t>
      </w:r>
      <w:r>
        <w:rPr>
          <w:sz w:val="24"/>
        </w:rPr>
        <w:t>比较并判断截面的高温承载力是否大于相应的作用效应组合。</w:t>
      </w:r>
    </w:p>
    <w:tbl>
      <w:tblPr>
        <w:tblStyle w:val="32"/>
        <w:tblW w:w="0" w:type="auto"/>
        <w:tblInd w:w="0" w:type="dxa"/>
        <w:tblLayout w:type="autofit"/>
        <w:tblCellMar>
          <w:top w:w="0" w:type="dxa"/>
          <w:left w:w="108" w:type="dxa"/>
          <w:bottom w:w="0" w:type="dxa"/>
          <w:right w:w="108" w:type="dxa"/>
        </w:tblCellMar>
      </w:tblPr>
      <w:tblGrid>
        <w:gridCol w:w="4170"/>
        <w:gridCol w:w="4136"/>
      </w:tblGrid>
      <w:tr>
        <w:tblPrEx>
          <w:tblCellMar>
            <w:top w:w="0" w:type="dxa"/>
            <w:left w:w="108" w:type="dxa"/>
            <w:bottom w:w="0" w:type="dxa"/>
            <w:right w:w="108" w:type="dxa"/>
          </w:tblCellMar>
        </w:tblPrEx>
        <w:tc>
          <w:tcPr>
            <w:tcW w:w="4170" w:type="dxa"/>
            <w:shd w:val="clear" w:color="auto" w:fill="auto"/>
          </w:tcPr>
          <w:p>
            <w:pPr>
              <w:spacing w:line="300" w:lineRule="auto"/>
              <w:rPr>
                <w:szCs w:val="21"/>
              </w:rPr>
            </w:pPr>
            <w:r>
              <w:rPr>
                <w:szCs w:val="21"/>
              </w:rPr>
              <w:t xml:space="preserve">    </w:t>
            </w:r>
            <w:r>
              <w:rPr>
                <w:rFonts w:hint="eastAsia"/>
              </w:rPr>
              <w:drawing>
                <wp:inline distT="0" distB="0" distL="0" distR="0">
                  <wp:extent cx="2345055" cy="1989455"/>
                  <wp:effectExtent l="19050" t="0" r="0" b="0"/>
                  <wp:docPr id="384" name="图片 384" descr="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descr="C-1a"/>
                          <pic:cNvPicPr>
                            <a:picLocks noChangeAspect="1" noChangeArrowheads="1"/>
                          </pic:cNvPicPr>
                        </pic:nvPicPr>
                        <pic:blipFill>
                          <a:blip r:embed="rId275" cstate="print"/>
                          <a:srcRect l="7942" t="10953" r="11853" b="9349"/>
                          <a:stretch>
                            <a:fillRect/>
                          </a:stretch>
                        </pic:blipFill>
                        <pic:spPr>
                          <a:xfrm>
                            <a:off x="0" y="0"/>
                            <a:ext cx="2345055" cy="1989455"/>
                          </a:xfrm>
                          <a:prstGeom prst="rect">
                            <a:avLst/>
                          </a:prstGeom>
                          <a:noFill/>
                          <a:ln w="9525">
                            <a:noFill/>
                            <a:miter lim="800000"/>
                            <a:headEnd/>
                            <a:tailEnd/>
                          </a:ln>
                        </pic:spPr>
                      </pic:pic>
                    </a:graphicData>
                  </a:graphic>
                </wp:inline>
              </w:drawing>
            </w:r>
          </w:p>
        </w:tc>
        <w:tc>
          <w:tcPr>
            <w:tcW w:w="4136" w:type="dxa"/>
            <w:shd w:val="clear" w:color="auto" w:fill="auto"/>
            <w:vAlign w:val="center"/>
          </w:tcPr>
          <w:p>
            <w:pPr>
              <w:spacing w:line="300" w:lineRule="auto"/>
              <w:jc w:val="center"/>
              <w:rPr>
                <w:szCs w:val="21"/>
              </w:rPr>
            </w:pPr>
            <w:r>
              <w:rPr>
                <w:rFonts w:hint="eastAsia"/>
                <w:szCs w:val="21"/>
              </w:rPr>
              <w:drawing>
                <wp:inline distT="0" distB="0" distL="0" distR="0">
                  <wp:extent cx="2268855" cy="1989455"/>
                  <wp:effectExtent l="19050" t="0" r="0" b="0"/>
                  <wp:docPr id="385" name="图片 385" descr="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descr="C-1b"/>
                          <pic:cNvPicPr>
                            <a:picLocks noChangeAspect="1" noChangeArrowheads="1"/>
                          </pic:cNvPicPr>
                        </pic:nvPicPr>
                        <pic:blipFill>
                          <a:blip r:embed="rId276" cstate="print"/>
                          <a:srcRect/>
                          <a:stretch>
                            <a:fillRect/>
                          </a:stretch>
                        </pic:blipFill>
                        <pic:spPr>
                          <a:xfrm>
                            <a:off x="0" y="0"/>
                            <a:ext cx="2268855" cy="198945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c>
          <w:tcPr>
            <w:tcW w:w="4170" w:type="dxa"/>
            <w:shd w:val="clear" w:color="auto" w:fill="auto"/>
          </w:tcPr>
          <w:p>
            <w:pPr>
              <w:spacing w:line="300" w:lineRule="auto"/>
              <w:rPr>
                <w:szCs w:val="21"/>
              </w:rPr>
            </w:pPr>
            <w:r>
              <w:t>(a) 三面受火，其中一个受火面为受拉区</w:t>
            </w:r>
          </w:p>
        </w:tc>
        <w:tc>
          <w:tcPr>
            <w:tcW w:w="4136" w:type="dxa"/>
            <w:shd w:val="clear" w:color="auto" w:fill="auto"/>
          </w:tcPr>
          <w:p>
            <w:pPr>
              <w:spacing w:line="300" w:lineRule="auto"/>
              <w:rPr>
                <w:szCs w:val="21"/>
              </w:rPr>
            </w:pPr>
            <w:r>
              <w:t xml:space="preserve"> (b) 三面受火，其中一个受火面为受压区</w:t>
            </w:r>
          </w:p>
        </w:tc>
      </w:tr>
      <w:tr>
        <w:tblPrEx>
          <w:tblCellMar>
            <w:top w:w="0" w:type="dxa"/>
            <w:left w:w="108" w:type="dxa"/>
            <w:bottom w:w="0" w:type="dxa"/>
            <w:right w:w="108" w:type="dxa"/>
          </w:tblCellMar>
        </w:tblPrEx>
        <w:tc>
          <w:tcPr>
            <w:tcW w:w="8306" w:type="dxa"/>
            <w:gridSpan w:val="2"/>
            <w:shd w:val="clear" w:color="auto" w:fill="auto"/>
          </w:tcPr>
          <w:p>
            <w:pPr>
              <w:spacing w:line="300" w:lineRule="auto"/>
              <w:jc w:val="center"/>
              <w:rPr>
                <w:szCs w:val="21"/>
              </w:rPr>
            </w:pPr>
            <w:r>
              <w:rPr>
                <w:szCs w:val="21"/>
              </w:rPr>
              <w:drawing>
                <wp:inline distT="0" distB="0" distL="0" distR="0">
                  <wp:extent cx="2303145" cy="1735455"/>
                  <wp:effectExtent l="0" t="0" r="0" b="0"/>
                  <wp:docPr id="386" name="图片 386" descr="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descr="C-1c"/>
                          <pic:cNvPicPr>
                            <a:picLocks noChangeAspect="1" noChangeArrowheads="1"/>
                          </pic:cNvPicPr>
                        </pic:nvPicPr>
                        <pic:blipFill>
                          <a:blip r:embed="rId277" cstate="print"/>
                          <a:srcRect l="15253" t="19536" r="8273" b="12753"/>
                          <a:stretch>
                            <a:fillRect/>
                          </a:stretch>
                        </pic:blipFill>
                        <pic:spPr>
                          <a:xfrm>
                            <a:off x="0" y="0"/>
                            <a:ext cx="2303145" cy="173545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c>
          <w:tcPr>
            <w:tcW w:w="8306" w:type="dxa"/>
            <w:gridSpan w:val="2"/>
            <w:shd w:val="clear" w:color="auto" w:fill="auto"/>
          </w:tcPr>
          <w:p>
            <w:pPr>
              <w:spacing w:line="300" w:lineRule="auto"/>
              <w:jc w:val="center"/>
            </w:pPr>
            <w:r>
              <w:t>(c) 四面受火</w:t>
            </w:r>
          </w:p>
        </w:tc>
      </w:tr>
      <w:tr>
        <w:tblPrEx>
          <w:tblCellMar>
            <w:top w:w="0" w:type="dxa"/>
            <w:left w:w="108" w:type="dxa"/>
            <w:bottom w:w="0" w:type="dxa"/>
            <w:right w:w="108" w:type="dxa"/>
          </w:tblCellMar>
        </w:tblPrEx>
        <w:tc>
          <w:tcPr>
            <w:tcW w:w="8306" w:type="dxa"/>
            <w:gridSpan w:val="2"/>
            <w:shd w:val="clear" w:color="auto" w:fill="auto"/>
          </w:tcPr>
          <w:p>
            <w:pPr>
              <w:spacing w:line="300" w:lineRule="auto"/>
              <w:jc w:val="center"/>
              <w:rPr>
                <w:rFonts w:ascii="黑体" w:hAnsi="黑体" w:eastAsia="黑体" w:cs="黑体"/>
                <w:sz w:val="24"/>
              </w:rPr>
            </w:pPr>
            <w:r>
              <w:rPr>
                <w:rFonts w:hint="eastAsia" w:ascii="黑体" w:hAnsi="黑体" w:eastAsia="黑体" w:cs="黑体"/>
                <w:sz w:val="24"/>
              </w:rPr>
              <w:t>图C.1.1  混凝土梁和柱缩减后的有效截面</w:t>
            </w:r>
          </w:p>
        </w:tc>
      </w:tr>
    </w:tbl>
    <w:p>
      <w:pPr>
        <w:spacing w:line="360" w:lineRule="auto"/>
        <w:rPr>
          <w:sz w:val="24"/>
        </w:rPr>
      </w:pPr>
      <w:r>
        <w:rPr>
          <w:b/>
          <w:sz w:val="24"/>
        </w:rPr>
        <w:t>C.1</w:t>
      </w:r>
      <w:r>
        <w:rPr>
          <w:rFonts w:hint="eastAsia"/>
          <w:b/>
          <w:sz w:val="24"/>
        </w:rPr>
        <w:t>.</w:t>
      </w:r>
      <w:r>
        <w:rPr>
          <w:b/>
          <w:sz w:val="24"/>
        </w:rPr>
        <w:t xml:space="preserve">3 </w:t>
      </w:r>
      <w:r>
        <w:rPr>
          <w:rFonts w:hint="eastAsia"/>
          <w:b/>
          <w:sz w:val="24"/>
        </w:rPr>
        <w:t xml:space="preserve"> </w:t>
      </w:r>
      <w:r>
        <w:rPr>
          <w:sz w:val="24"/>
        </w:rPr>
        <w:t>若截面钢筋分层布置且各钢筋直径相等，可采用下述方法确定受拉区和受压区钢筋中心至缩减后的有效截面受拉区边缘和受压区边缘的距离</w:t>
      </w:r>
      <w:r>
        <w:rPr>
          <w:i/>
          <w:sz w:val="24"/>
        </w:rPr>
        <w:t>a</w:t>
      </w:r>
      <w:r>
        <w:rPr>
          <w:sz w:val="24"/>
          <w:vertAlign w:val="subscript"/>
        </w:rPr>
        <w:t>s</w:t>
      </w:r>
      <w:r>
        <w:rPr>
          <w:sz w:val="24"/>
        </w:rPr>
        <w:t>和</w:t>
      </w:r>
      <w:r>
        <w:rPr>
          <w:position w:val="-12"/>
          <w:sz w:val="24"/>
        </w:rPr>
        <w:object>
          <v:shape id="_x0000_i1157" o:spt="75" type="#_x0000_t75" style="height:19.05pt;width:11.4pt;" o:ole="t" filled="f" o:preferrelative="t" stroked="f" coordsize="21600,21600">
            <v:path/>
            <v:fill on="f" focussize="0,0"/>
            <v:stroke on="f" joinstyle="miter"/>
            <v:imagedata r:id="rId279" o:title=""/>
            <o:lock v:ext="edit" aspectratio="t"/>
            <w10:wrap type="none"/>
            <w10:anchorlock/>
          </v:shape>
          <o:OLEObject Type="Embed" ProgID="Equation.DSMT4" ShapeID="_x0000_i1157" DrawAspect="Content" ObjectID="_1468075857" r:id="rId278">
            <o:LockedField>false</o:LockedField>
          </o:OLEObject>
        </w:object>
      </w:r>
      <w:r>
        <w:rPr>
          <w:sz w:val="24"/>
        </w:rPr>
        <w:t>：</w:t>
      </w:r>
    </w:p>
    <w:p>
      <w:pPr>
        <w:spacing w:line="360" w:lineRule="auto"/>
        <w:jc w:val="right"/>
        <w:rPr>
          <w:sz w:val="24"/>
        </w:rPr>
      </w:pPr>
      <w:r>
        <w:rPr>
          <w:position w:val="-34"/>
          <w:sz w:val="24"/>
        </w:rPr>
        <w:object>
          <v:shape id="_x0000_i1158" o:spt="75" type="#_x0000_t75" style="height:41.55pt;width:83.4pt;" o:ole="t" filled="f" o:preferrelative="t" stroked="f" coordsize="21600,21600">
            <v:path/>
            <v:fill on="f" focussize="0,0"/>
            <v:stroke on="f" joinstyle="miter"/>
            <v:imagedata r:id="rId281" o:title=""/>
            <o:lock v:ext="edit" aspectratio="t"/>
            <w10:wrap type="none"/>
            <w10:anchorlock/>
          </v:shape>
          <o:OLEObject Type="Embed" ProgID="Equation.DSMT4" ShapeID="_x0000_i1158" DrawAspect="Content" ObjectID="_1468075858" r:id="rId280">
            <o:LockedField>false</o:LockedField>
          </o:OLEObject>
        </w:object>
      </w:r>
      <w:r>
        <w:rPr>
          <w:sz w:val="24"/>
        </w:rPr>
        <w:t xml:space="preserve">                           </w:t>
      </w:r>
      <w:r>
        <w:rPr>
          <w:rFonts w:ascii="宋体" w:hAnsi="宋体"/>
          <w:sz w:val="24"/>
        </w:rPr>
        <w:t>(</w:t>
      </w:r>
      <w:r>
        <w:rPr>
          <w:sz w:val="24"/>
        </w:rPr>
        <w:t>C.1</w:t>
      </w:r>
      <w:r>
        <w:rPr>
          <w:rFonts w:hint="eastAsia"/>
          <w:sz w:val="24"/>
        </w:rPr>
        <w:t>.3</w:t>
      </w:r>
      <w:r>
        <w:rPr>
          <w:sz w:val="24"/>
        </w:rPr>
        <w:t>-1</w:t>
      </w:r>
      <w:r>
        <w:rPr>
          <w:rFonts w:ascii="宋体" w:hAnsi="宋体"/>
          <w:sz w:val="24"/>
        </w:rPr>
        <w:t>)</w:t>
      </w:r>
    </w:p>
    <w:p>
      <w:pPr>
        <w:spacing w:line="360" w:lineRule="auto"/>
        <w:jc w:val="right"/>
        <w:rPr>
          <w:sz w:val="24"/>
        </w:rPr>
      </w:pPr>
      <w:r>
        <w:rPr>
          <w:position w:val="-36"/>
          <w:sz w:val="24"/>
        </w:rPr>
        <w:object>
          <v:shape id="_x0000_i1159" o:spt="75" type="#_x0000_t75" style="height:41.55pt;width:83.4pt;" o:ole="t" filled="f" o:preferrelative="t" stroked="f" coordsize="21600,21600">
            <v:path/>
            <v:fill on="f" focussize="0,0"/>
            <v:stroke on="f" joinstyle="miter"/>
            <v:imagedata r:id="rId283" o:title=""/>
            <o:lock v:ext="edit" aspectratio="t"/>
            <w10:wrap type="none"/>
            <w10:anchorlock/>
          </v:shape>
          <o:OLEObject Type="Embed" ProgID="Equation.DSMT4" ShapeID="_x0000_i1159" DrawAspect="Content" ObjectID="_1468075859" r:id="rId282">
            <o:LockedField>false</o:LockedField>
          </o:OLEObject>
        </w:object>
      </w:r>
      <w:r>
        <w:rPr>
          <w:sz w:val="24"/>
        </w:rPr>
        <w:t xml:space="preserve">                           </w:t>
      </w:r>
      <w:r>
        <w:rPr>
          <w:rFonts w:ascii="宋体" w:hAnsi="宋体"/>
          <w:sz w:val="24"/>
        </w:rPr>
        <w:t>(</w:t>
      </w:r>
      <w:r>
        <w:rPr>
          <w:sz w:val="24"/>
        </w:rPr>
        <w:t>C.1</w:t>
      </w:r>
      <w:r>
        <w:rPr>
          <w:rFonts w:hint="eastAsia"/>
          <w:sz w:val="24"/>
        </w:rPr>
        <w:t>.3</w:t>
      </w:r>
      <w:r>
        <w:rPr>
          <w:sz w:val="24"/>
        </w:rPr>
        <w:t>-2</w:t>
      </w:r>
      <w:r>
        <w:rPr>
          <w:rFonts w:ascii="宋体" w:hAnsi="宋体"/>
          <w:sz w:val="24"/>
        </w:rPr>
        <w:t>)</w:t>
      </w:r>
    </w:p>
    <w:tbl>
      <w:tblPr>
        <w:tblStyle w:val="32"/>
        <w:tblW w:w="4999" w:type="pct"/>
        <w:tblInd w:w="0" w:type="dxa"/>
        <w:tblLayout w:type="autofit"/>
        <w:tblCellMar>
          <w:top w:w="0" w:type="dxa"/>
          <w:left w:w="57" w:type="dxa"/>
          <w:bottom w:w="0" w:type="dxa"/>
          <w:right w:w="57" w:type="dxa"/>
        </w:tblCellMar>
      </w:tblPr>
      <w:tblGrid>
        <w:gridCol w:w="2024"/>
        <w:gridCol w:w="513"/>
        <w:gridCol w:w="5824"/>
      </w:tblGrid>
      <w:tr>
        <w:tblPrEx>
          <w:tblCellMar>
            <w:top w:w="0" w:type="dxa"/>
            <w:left w:w="57" w:type="dxa"/>
            <w:bottom w:w="0" w:type="dxa"/>
            <w:right w:w="57" w:type="dxa"/>
          </w:tblCellMar>
        </w:tblPrEx>
        <w:trPr>
          <w:trHeight w:val="20" w:hRule="atLeast"/>
        </w:trPr>
        <w:tc>
          <w:tcPr>
            <w:tcW w:w="1210" w:type="pct"/>
          </w:tcPr>
          <w:p>
            <w:pPr>
              <w:spacing w:line="360" w:lineRule="auto"/>
              <w:jc w:val="center"/>
              <w:rPr>
                <w:sz w:val="24"/>
              </w:rPr>
            </w:pPr>
            <w:r>
              <w:rPr>
                <w:sz w:val="24"/>
              </w:rPr>
              <w:t>式中</w:t>
            </w:r>
            <w:r>
              <w:rPr>
                <w:rFonts w:hint="eastAsia"/>
                <w:sz w:val="24"/>
              </w:rPr>
              <w:t>：</w:t>
            </w:r>
            <w:r>
              <w:rPr>
                <w:position w:val="-14"/>
                <w:sz w:val="24"/>
              </w:rPr>
              <w:object>
                <v:shape id="_x0000_i1160" o:spt="75" type="#_x0000_t75" style="height:22.5pt;width:13.1pt;" o:ole="t" filled="f" o:preferrelative="t" stroked="f" coordsize="21600,21600">
                  <v:path/>
                  <v:fill on="f" focussize="0,0"/>
                  <v:stroke on="f" joinstyle="miter"/>
                  <v:imagedata r:id="rId13" o:title=""/>
                  <o:lock v:ext="edit" aspectratio="t"/>
                  <w10:wrap type="none"/>
                  <w10:anchorlock/>
                </v:shape>
                <o:OLEObject Type="Embed" ProgID="Equation.DSMT4" ShapeID="_x0000_i1160" DrawAspect="Content" ObjectID="_1468075860" r:id="rId284">
                  <o:LockedField>false</o:LockedField>
                </o:OLEObject>
              </w:object>
            </w:r>
            <w:r>
              <w:rPr>
                <w:sz w:val="24"/>
              </w:rPr>
              <w:t>，</w:t>
            </w:r>
            <w:r>
              <w:rPr>
                <w:position w:val="-14"/>
                <w:sz w:val="24"/>
              </w:rPr>
              <w:object>
                <v:shape id="_x0000_i1161" o:spt="75" type="#_x0000_t75" style="height:23.35pt;width:11.4pt;" o:ole="t" filled="f" o:preferrelative="t" stroked="f" coordsize="21600,21600">
                  <v:path/>
                  <v:fill on="f" focussize="0,0"/>
                  <v:stroke on="f" joinstyle="miter"/>
                  <v:imagedata r:id="rId286" o:title=""/>
                  <o:lock v:ext="edit" aspectratio="t"/>
                  <w10:wrap type="none"/>
                  <w10:anchorlock/>
                </v:shape>
                <o:OLEObject Type="Embed" ProgID="Equation.DSMT4" ShapeID="_x0000_i1161" DrawAspect="Content" ObjectID="_1468075861" r:id="rId285">
                  <o:LockedField>false</o:LockedField>
                </o:OLEObject>
              </w:object>
            </w:r>
          </w:p>
        </w:tc>
        <w:tc>
          <w:tcPr>
            <w:tcW w:w="307" w:type="pct"/>
            <w:tcMar>
              <w:left w:w="0" w:type="dxa"/>
              <w:right w:w="0" w:type="dxa"/>
            </w:tcMar>
            <w:vAlign w:val="center"/>
          </w:tcPr>
          <w:p>
            <w:pPr>
              <w:snapToGrid w:val="0"/>
              <w:spacing w:line="360" w:lineRule="auto"/>
              <w:jc w:val="center"/>
              <w:rPr>
                <w:sz w:val="24"/>
              </w:rPr>
            </w:pPr>
            <w:r>
              <w:rPr>
                <w:sz w:val="24"/>
              </w:rPr>
              <w:t>——</w:t>
            </w:r>
          </w:p>
        </w:tc>
        <w:tc>
          <w:tcPr>
            <w:tcW w:w="3482" w:type="pct"/>
            <w:tcMar>
              <w:left w:w="0" w:type="dxa"/>
              <w:right w:w="0" w:type="dxa"/>
            </w:tcMar>
            <w:vAlign w:val="center"/>
          </w:tcPr>
          <w:p>
            <w:pPr>
              <w:tabs>
                <w:tab w:val="left" w:pos="2865"/>
              </w:tabs>
              <w:spacing w:line="360" w:lineRule="auto"/>
              <w:rPr>
                <w:sz w:val="24"/>
              </w:rPr>
            </w:pPr>
            <w:r>
              <w:rPr>
                <w:sz w:val="24"/>
              </w:rPr>
              <w:t>分别为受拉区和受压区第</w:t>
            </w:r>
            <w:r>
              <w:rPr>
                <w:i/>
                <w:sz w:val="24"/>
              </w:rPr>
              <w:t>j</w:t>
            </w:r>
            <w:r>
              <w:rPr>
                <w:sz w:val="24"/>
              </w:rPr>
              <w:t>层钢筋中心至缩减后的有效截面受拉边缘和受压边缘的距离；</w:t>
            </w:r>
          </w:p>
        </w:tc>
      </w:tr>
      <w:tr>
        <w:tblPrEx>
          <w:tblCellMar>
            <w:top w:w="0" w:type="dxa"/>
            <w:left w:w="57" w:type="dxa"/>
            <w:bottom w:w="0" w:type="dxa"/>
            <w:right w:w="57" w:type="dxa"/>
          </w:tblCellMar>
        </w:tblPrEx>
        <w:trPr>
          <w:trHeight w:val="20" w:hRule="atLeast"/>
        </w:trPr>
        <w:tc>
          <w:tcPr>
            <w:tcW w:w="1210" w:type="pct"/>
          </w:tcPr>
          <w:p>
            <w:pPr>
              <w:spacing w:line="360" w:lineRule="auto"/>
              <w:jc w:val="right"/>
              <w:rPr>
                <w:sz w:val="24"/>
              </w:rPr>
            </w:pPr>
            <w:r>
              <w:rPr>
                <w:position w:val="-14"/>
                <w:sz w:val="24"/>
              </w:rPr>
              <w:object>
                <v:shape id="_x0000_i1162" o:spt="75" type="#_x0000_t75" style="height:23.35pt;width:34.45pt;" o:ole="t" filled="f" o:preferrelative="t" stroked="f" coordsize="21600,21600">
                  <v:path/>
                  <v:fill on="f" focussize="0,0"/>
                  <v:stroke on="f" joinstyle="miter"/>
                  <v:imagedata r:id="rId25" o:title=""/>
                  <o:lock v:ext="edit" aspectratio="t"/>
                  <w10:wrap type="none"/>
                  <w10:anchorlock/>
                </v:shape>
                <o:OLEObject Type="Embed" ProgID="Equation.DSMT4" ShapeID="_x0000_i1162" DrawAspect="Content" ObjectID="_1468075862" r:id="rId287">
                  <o:LockedField>false</o:LockedField>
                </o:OLEObject>
              </w:object>
            </w:r>
            <w:r>
              <w:rPr>
                <w:sz w:val="24"/>
              </w:rPr>
              <w:t>，</w:t>
            </w:r>
            <w:r>
              <w:rPr>
                <w:position w:val="-14"/>
                <w:sz w:val="24"/>
              </w:rPr>
              <w:object>
                <v:shape id="_x0000_i1163" o:spt="75" type="#_x0000_t75" style="height:23.35pt;width:30.45pt;" o:ole="t" filled="f" o:preferrelative="t" stroked="f" coordsize="21600,21600">
                  <v:path/>
                  <v:fill on="f" focussize="0,0"/>
                  <v:stroke on="f" joinstyle="miter"/>
                  <v:imagedata r:id="rId27" o:title=""/>
                  <o:lock v:ext="edit" aspectratio="t"/>
                  <w10:wrap type="none"/>
                  <w10:anchorlock/>
                </v:shape>
                <o:OLEObject Type="Embed" ProgID="Equation.DSMT4" ShapeID="_x0000_i1163" DrawAspect="Content" ObjectID="_1468075863" r:id="rId288">
                  <o:LockedField>false</o:LockedField>
                </o:OLEObject>
              </w:object>
            </w:r>
          </w:p>
        </w:tc>
        <w:tc>
          <w:tcPr>
            <w:tcW w:w="307" w:type="pct"/>
            <w:tcMar>
              <w:left w:w="0" w:type="dxa"/>
              <w:right w:w="0" w:type="dxa"/>
            </w:tcMar>
            <w:vAlign w:val="center"/>
          </w:tcPr>
          <w:p>
            <w:pPr>
              <w:snapToGrid w:val="0"/>
              <w:spacing w:line="360" w:lineRule="auto"/>
              <w:jc w:val="center"/>
              <w:rPr>
                <w:sz w:val="24"/>
              </w:rPr>
            </w:pPr>
            <w:r>
              <w:rPr>
                <w:sz w:val="24"/>
              </w:rPr>
              <w:t>——</w:t>
            </w:r>
          </w:p>
        </w:tc>
        <w:tc>
          <w:tcPr>
            <w:tcW w:w="3482" w:type="pct"/>
            <w:tcMar>
              <w:left w:w="0" w:type="dxa"/>
              <w:right w:w="0" w:type="dxa"/>
            </w:tcMar>
            <w:vAlign w:val="center"/>
          </w:tcPr>
          <w:p>
            <w:pPr>
              <w:tabs>
                <w:tab w:val="left" w:pos="2865"/>
              </w:tabs>
              <w:spacing w:line="360" w:lineRule="auto"/>
              <w:rPr>
                <w:sz w:val="24"/>
              </w:rPr>
            </w:pPr>
            <w:r>
              <w:rPr>
                <w:sz w:val="24"/>
              </w:rPr>
              <w:t>分别为第</w:t>
            </w:r>
            <w:r>
              <w:rPr>
                <w:i/>
                <w:sz w:val="24"/>
              </w:rPr>
              <w:t>j</w:t>
            </w:r>
            <w:r>
              <w:rPr>
                <w:sz w:val="24"/>
              </w:rPr>
              <w:t>层钢筋的平均高温抗拉强度和抗压强度，采用式（C.1</w:t>
            </w:r>
            <w:r>
              <w:rPr>
                <w:rFonts w:hint="eastAsia"/>
                <w:sz w:val="24"/>
              </w:rPr>
              <w:t>.3</w:t>
            </w:r>
            <w:r>
              <w:rPr>
                <w:sz w:val="24"/>
              </w:rPr>
              <w:t>-3）、式（C.1</w:t>
            </w:r>
            <w:r>
              <w:rPr>
                <w:rFonts w:hint="eastAsia"/>
                <w:sz w:val="24"/>
              </w:rPr>
              <w:t>.3</w:t>
            </w:r>
            <w:r>
              <w:rPr>
                <w:sz w:val="24"/>
              </w:rPr>
              <w:t>-</w:t>
            </w:r>
            <w:r>
              <w:rPr>
                <w:rFonts w:hint="eastAsia"/>
                <w:sz w:val="24"/>
              </w:rPr>
              <w:t>4</w:t>
            </w:r>
            <w:r>
              <w:rPr>
                <w:sz w:val="24"/>
              </w:rPr>
              <w:t>）计算：</w:t>
            </w:r>
          </w:p>
        </w:tc>
      </w:tr>
    </w:tbl>
    <w:p>
      <w:pPr>
        <w:spacing w:line="360" w:lineRule="auto"/>
        <w:jc w:val="right"/>
        <w:rPr>
          <w:sz w:val="24"/>
        </w:rPr>
      </w:pPr>
      <w:r>
        <w:rPr>
          <w:position w:val="-32"/>
          <w:sz w:val="24"/>
        </w:rPr>
        <w:object>
          <v:shape id="_x0000_i1164" o:spt="75" type="#_x0000_t75" style="height:37.55pt;width:91.05pt;" o:ole="t" filled="f" o:preferrelative="t" stroked="f" coordsize="21600,21600">
            <v:path/>
            <v:fill on="f" focussize="0,0"/>
            <v:stroke on="f" joinstyle="miter"/>
            <v:imagedata r:id="rId290" o:title=""/>
            <o:lock v:ext="edit" aspectratio="t"/>
            <w10:wrap type="none"/>
            <w10:anchorlock/>
          </v:shape>
          <o:OLEObject Type="Embed" ProgID="Equation.DSMT4" ShapeID="_x0000_i1164" DrawAspect="Content" ObjectID="_1468075864" r:id="rId289">
            <o:LockedField>false</o:LockedField>
          </o:OLEObject>
        </w:object>
      </w:r>
      <w:r>
        <w:rPr>
          <w:sz w:val="24"/>
        </w:rPr>
        <w:t xml:space="preserve">                           </w:t>
      </w:r>
      <w:r>
        <w:rPr>
          <w:rFonts w:ascii="宋体" w:hAnsi="宋体"/>
          <w:sz w:val="24"/>
        </w:rPr>
        <w:t>(</w:t>
      </w:r>
      <w:r>
        <w:rPr>
          <w:sz w:val="24"/>
        </w:rPr>
        <w:t>C.1</w:t>
      </w:r>
      <w:r>
        <w:rPr>
          <w:rFonts w:hint="eastAsia"/>
          <w:sz w:val="24"/>
        </w:rPr>
        <w:t>.3</w:t>
      </w:r>
      <w:r>
        <w:rPr>
          <w:sz w:val="24"/>
        </w:rPr>
        <w:t>-3</w:t>
      </w:r>
      <w:r>
        <w:rPr>
          <w:rFonts w:ascii="宋体" w:hAnsi="宋体"/>
          <w:sz w:val="24"/>
        </w:rPr>
        <w:t>)</w:t>
      </w:r>
    </w:p>
    <w:p>
      <w:pPr>
        <w:spacing w:line="360" w:lineRule="auto"/>
        <w:jc w:val="right"/>
        <w:rPr>
          <w:sz w:val="24"/>
        </w:rPr>
      </w:pPr>
      <w:r>
        <w:rPr>
          <w:position w:val="-32"/>
          <w:sz w:val="24"/>
        </w:rPr>
        <w:object>
          <v:shape id="_x0000_i1165" o:spt="75" type="#_x0000_t75" style="height:37.55pt;width:91.05pt;" o:ole="t" filled="f" o:preferrelative="t" stroked="f" coordsize="21600,21600">
            <v:path/>
            <v:fill on="f" focussize="0,0"/>
            <v:stroke on="f" joinstyle="miter"/>
            <v:imagedata r:id="rId292" o:title=""/>
            <o:lock v:ext="edit" aspectratio="t"/>
            <w10:wrap type="none"/>
            <w10:anchorlock/>
          </v:shape>
          <o:OLEObject Type="Embed" ProgID="Equation.DSMT4" ShapeID="_x0000_i1165" DrawAspect="Content" ObjectID="_1468075865" r:id="rId291">
            <o:LockedField>false</o:LockedField>
          </o:OLEObject>
        </w:object>
      </w:r>
      <w:r>
        <w:rPr>
          <w:sz w:val="24"/>
        </w:rPr>
        <w:t xml:space="preserve">                           </w:t>
      </w:r>
      <w:r>
        <w:rPr>
          <w:rFonts w:ascii="宋体" w:hAnsi="宋体"/>
          <w:sz w:val="24"/>
        </w:rPr>
        <w:t>(</w:t>
      </w:r>
      <w:r>
        <w:rPr>
          <w:sz w:val="24"/>
        </w:rPr>
        <w:t>C.1</w:t>
      </w:r>
      <w:r>
        <w:rPr>
          <w:rFonts w:hint="eastAsia"/>
          <w:sz w:val="24"/>
        </w:rPr>
        <w:t>.3</w:t>
      </w:r>
      <w:r>
        <w:rPr>
          <w:sz w:val="24"/>
        </w:rPr>
        <w:t>-4</w:t>
      </w:r>
      <w:r>
        <w:rPr>
          <w:rFonts w:ascii="宋体" w:hAnsi="宋体"/>
          <w:sz w:val="24"/>
        </w:rPr>
        <w:t>)</w:t>
      </w:r>
    </w:p>
    <w:tbl>
      <w:tblPr>
        <w:tblStyle w:val="32"/>
        <w:tblW w:w="8361" w:type="dxa"/>
        <w:tblInd w:w="0" w:type="dxa"/>
        <w:tblLayout w:type="fixed"/>
        <w:tblCellMar>
          <w:top w:w="0" w:type="dxa"/>
          <w:left w:w="57" w:type="dxa"/>
          <w:bottom w:w="0" w:type="dxa"/>
          <w:right w:w="57" w:type="dxa"/>
        </w:tblCellMar>
      </w:tblPr>
      <w:tblGrid>
        <w:gridCol w:w="1701"/>
        <w:gridCol w:w="540"/>
        <w:gridCol w:w="6120"/>
      </w:tblGrid>
      <w:tr>
        <w:tblPrEx>
          <w:tblCellMar>
            <w:top w:w="0" w:type="dxa"/>
            <w:left w:w="57" w:type="dxa"/>
            <w:bottom w:w="0" w:type="dxa"/>
            <w:right w:w="57" w:type="dxa"/>
          </w:tblCellMar>
        </w:tblPrEx>
        <w:trPr>
          <w:trHeight w:val="20" w:hRule="atLeast"/>
        </w:trPr>
        <w:tc>
          <w:tcPr>
            <w:tcW w:w="1701" w:type="dxa"/>
          </w:tcPr>
          <w:p>
            <w:pPr>
              <w:spacing w:line="360" w:lineRule="auto"/>
              <w:ind w:right="-54"/>
              <w:jc w:val="right"/>
              <w:rPr>
                <w:sz w:val="24"/>
              </w:rPr>
            </w:pPr>
            <w:r>
              <w:rPr>
                <w:position w:val="-14"/>
                <w:sz w:val="24"/>
              </w:rPr>
              <w:object>
                <v:shape id="_x0000_i1166" o:spt="75" type="#_x0000_t75" style="height:19.05pt;width:34.45pt;" o:ole="t" filled="f" o:preferrelative="t" stroked="f" coordsize="21600,21600">
                  <v:path/>
                  <v:fill on="f" focussize="0,0"/>
                  <v:stroke on="f" joinstyle="miter"/>
                  <v:imagedata r:id="rId21" o:title=""/>
                  <o:lock v:ext="edit" aspectratio="t"/>
                  <w10:wrap type="none"/>
                  <w10:anchorlock/>
                </v:shape>
                <o:OLEObject Type="Embed" ProgID="Equation.DSMT4" ShapeID="_x0000_i1166" DrawAspect="Content" ObjectID="_1468075866" r:id="rId293">
                  <o:LockedField>false</o:LockedField>
                </o:OLEObject>
              </w:object>
            </w:r>
            <w:r>
              <w:rPr>
                <w:sz w:val="24"/>
              </w:rPr>
              <w:t>，</w:t>
            </w:r>
            <w:r>
              <w:rPr>
                <w:position w:val="-14"/>
                <w:sz w:val="24"/>
              </w:rPr>
              <w:object>
                <v:shape id="_x0000_i1167" o:spt="75" type="#_x0000_t75" style="height:19.05pt;width:34.45pt;" o:ole="t" filled="f" o:preferrelative="t" stroked="f" coordsize="21600,21600">
                  <v:path/>
                  <v:fill on="f" focussize="0,0"/>
                  <v:stroke on="f" joinstyle="miter"/>
                  <v:imagedata r:id="rId23" o:title=""/>
                  <o:lock v:ext="edit" aspectratio="t"/>
                  <w10:wrap type="none"/>
                  <w10:anchorlock/>
                </v:shape>
                <o:OLEObject Type="Embed" ProgID="Equation.DSMT4" ShapeID="_x0000_i1167" DrawAspect="Content" ObjectID="_1468075867" r:id="rId294">
                  <o:LockedField>false</o:LockedField>
                </o:OLEObject>
              </w:object>
            </w:r>
          </w:p>
        </w:tc>
        <w:tc>
          <w:tcPr>
            <w:tcW w:w="540" w:type="dxa"/>
            <w:tcMar>
              <w:left w:w="0" w:type="dxa"/>
              <w:right w:w="0" w:type="dxa"/>
            </w:tcMar>
            <w:vAlign w:val="center"/>
          </w:tcPr>
          <w:p>
            <w:pPr>
              <w:snapToGrid w:val="0"/>
              <w:spacing w:line="360" w:lineRule="auto"/>
              <w:jc w:val="center"/>
              <w:rPr>
                <w:sz w:val="24"/>
              </w:rPr>
            </w:pPr>
            <w:r>
              <w:rPr>
                <w:sz w:val="24"/>
              </w:rPr>
              <w:t>——</w:t>
            </w:r>
          </w:p>
        </w:tc>
        <w:tc>
          <w:tcPr>
            <w:tcW w:w="6120" w:type="dxa"/>
            <w:tcMar>
              <w:left w:w="0" w:type="dxa"/>
              <w:right w:w="0" w:type="dxa"/>
            </w:tcMar>
            <w:vAlign w:val="center"/>
          </w:tcPr>
          <w:p>
            <w:pPr>
              <w:spacing w:line="360" w:lineRule="auto"/>
              <w:rPr>
                <w:sz w:val="24"/>
              </w:rPr>
            </w:pPr>
            <w:r>
              <w:rPr>
                <w:sz w:val="24"/>
              </w:rPr>
              <w:t>分别为温度</w:t>
            </w:r>
            <w:r>
              <w:rPr>
                <w:i/>
                <w:sz w:val="24"/>
              </w:rPr>
              <w:t>T</w:t>
            </w:r>
            <w:r>
              <w:rPr>
                <w:sz w:val="24"/>
                <w:vertAlign w:val="subscript"/>
              </w:rPr>
              <w:t>i</w:t>
            </w:r>
            <w:r>
              <w:rPr>
                <w:sz w:val="24"/>
              </w:rPr>
              <w:t>时第</w:t>
            </w:r>
            <w:r>
              <w:rPr>
                <w:i/>
                <w:sz w:val="24"/>
              </w:rPr>
              <w:t>j</w:t>
            </w:r>
            <w:r>
              <w:rPr>
                <w:sz w:val="24"/>
              </w:rPr>
              <w:t>层第</w:t>
            </w:r>
            <w:r>
              <w:rPr>
                <w:i/>
                <w:sz w:val="24"/>
              </w:rPr>
              <w:t>i</w:t>
            </w:r>
            <w:r>
              <w:rPr>
                <w:sz w:val="24"/>
              </w:rPr>
              <w:t>根钢筋的抗拉强度和抗压强度；</w:t>
            </w:r>
          </w:p>
        </w:tc>
      </w:tr>
      <w:tr>
        <w:tblPrEx>
          <w:tblCellMar>
            <w:top w:w="0" w:type="dxa"/>
            <w:left w:w="57" w:type="dxa"/>
            <w:bottom w:w="0" w:type="dxa"/>
            <w:right w:w="57" w:type="dxa"/>
          </w:tblCellMar>
        </w:tblPrEx>
        <w:trPr>
          <w:trHeight w:val="20" w:hRule="atLeast"/>
        </w:trPr>
        <w:tc>
          <w:tcPr>
            <w:tcW w:w="1701" w:type="dxa"/>
          </w:tcPr>
          <w:p>
            <w:pPr>
              <w:spacing w:line="360" w:lineRule="auto"/>
              <w:jc w:val="right"/>
              <w:rPr>
                <w:sz w:val="24"/>
                <w:vertAlign w:val="subscript"/>
              </w:rPr>
            </w:pPr>
            <w:r>
              <w:rPr>
                <w:i/>
                <w:sz w:val="24"/>
              </w:rPr>
              <w:t>n</w:t>
            </w:r>
            <w:r>
              <w:rPr>
                <w:sz w:val="24"/>
                <w:vertAlign w:val="subscript"/>
              </w:rPr>
              <w:t>j</w:t>
            </w:r>
          </w:p>
        </w:tc>
        <w:tc>
          <w:tcPr>
            <w:tcW w:w="540" w:type="dxa"/>
            <w:tcMar>
              <w:left w:w="0" w:type="dxa"/>
              <w:right w:w="0" w:type="dxa"/>
            </w:tcMar>
          </w:tcPr>
          <w:p>
            <w:pPr>
              <w:spacing w:line="360" w:lineRule="auto"/>
              <w:jc w:val="center"/>
              <w:rPr>
                <w:sz w:val="24"/>
              </w:rPr>
            </w:pPr>
            <w:r>
              <w:rPr>
                <w:sz w:val="24"/>
              </w:rPr>
              <w:t>——</w:t>
            </w:r>
          </w:p>
        </w:tc>
        <w:tc>
          <w:tcPr>
            <w:tcW w:w="6120" w:type="dxa"/>
            <w:tcMar>
              <w:left w:w="0" w:type="dxa"/>
              <w:right w:w="0" w:type="dxa"/>
            </w:tcMar>
            <w:vAlign w:val="center"/>
          </w:tcPr>
          <w:p>
            <w:pPr>
              <w:spacing w:line="360" w:lineRule="auto"/>
              <w:rPr>
                <w:sz w:val="24"/>
              </w:rPr>
            </w:pPr>
            <w:r>
              <w:rPr>
                <w:sz w:val="24"/>
              </w:rPr>
              <w:t>第</w:t>
            </w:r>
            <w:r>
              <w:rPr>
                <w:i/>
                <w:sz w:val="24"/>
              </w:rPr>
              <w:t>j</w:t>
            </w:r>
            <w:r>
              <w:rPr>
                <w:sz w:val="24"/>
              </w:rPr>
              <w:t>层钢筋的根数。</w:t>
            </w:r>
          </w:p>
        </w:tc>
      </w:tr>
    </w:tbl>
    <w:p>
      <w:pPr>
        <w:spacing w:line="360" w:lineRule="auto"/>
        <w:ind w:firstLine="420" w:firstLineChars="175"/>
        <w:rPr>
          <w:sz w:val="24"/>
        </w:rPr>
      </w:pPr>
      <w:r>
        <w:rPr>
          <w:sz w:val="24"/>
        </w:rPr>
        <w:t>若截面钢筋非分层布置且各钢筋直径不等，可采用下述方法确定受拉区和受压区钢筋中心至缩减后的有效截面受拉区边缘和受压区边缘的距离</w:t>
      </w:r>
      <w:r>
        <w:rPr>
          <w:i/>
          <w:sz w:val="24"/>
        </w:rPr>
        <w:t>a</w:t>
      </w:r>
      <w:r>
        <w:rPr>
          <w:sz w:val="24"/>
          <w:vertAlign w:val="subscript"/>
        </w:rPr>
        <w:t>s</w:t>
      </w:r>
      <w:r>
        <w:rPr>
          <w:sz w:val="24"/>
        </w:rPr>
        <w:t>和</w:t>
      </w:r>
      <w:r>
        <w:rPr>
          <w:position w:val="-12"/>
          <w:sz w:val="24"/>
        </w:rPr>
        <w:object>
          <v:shape id="_x0000_i1168" o:spt="75" type="#_x0000_t75" style="height:19.05pt;width:11.4pt;" o:ole="t" filled="f" o:preferrelative="t" stroked="f" coordsize="21600,21600">
            <v:path/>
            <v:fill on="f" focussize="0,0"/>
            <v:stroke on="f" joinstyle="miter"/>
            <v:imagedata r:id="rId279" o:title=""/>
            <o:lock v:ext="edit" aspectratio="t"/>
            <w10:wrap type="none"/>
            <w10:anchorlock/>
          </v:shape>
          <o:OLEObject Type="Embed" ProgID="Equation.DSMT4" ShapeID="_x0000_i1168" DrawAspect="Content" ObjectID="_1468075868" r:id="rId295">
            <o:LockedField>false</o:LockedField>
          </o:OLEObject>
        </w:object>
      </w:r>
      <w:r>
        <w:rPr>
          <w:sz w:val="24"/>
        </w:rPr>
        <w:t>：</w:t>
      </w:r>
    </w:p>
    <w:p>
      <w:pPr>
        <w:spacing w:line="360" w:lineRule="auto"/>
        <w:jc w:val="right"/>
        <w:rPr>
          <w:sz w:val="24"/>
        </w:rPr>
      </w:pPr>
      <w:r>
        <w:rPr>
          <w:position w:val="-32"/>
          <w:sz w:val="24"/>
        </w:rPr>
        <w:object>
          <v:shape id="_x0000_i1169" o:spt="75" type="#_x0000_t75" style="height:37.55pt;width:99.05pt;" o:ole="t" filled="f" o:preferrelative="t" stroked="f" coordsize="21600,21600">
            <v:path/>
            <v:fill on="f" focussize="0,0"/>
            <v:stroke on="f" joinstyle="miter"/>
            <v:imagedata r:id="rId297" o:title=""/>
            <o:lock v:ext="edit" aspectratio="t"/>
            <w10:wrap type="none"/>
            <w10:anchorlock/>
          </v:shape>
          <o:OLEObject Type="Embed" ProgID="Equation.DSMT4" ShapeID="_x0000_i1169" DrawAspect="Content" ObjectID="_1468075869" r:id="rId296">
            <o:LockedField>false</o:LockedField>
          </o:OLEObject>
        </w:object>
      </w:r>
      <w:r>
        <w:rPr>
          <w:sz w:val="24"/>
        </w:rPr>
        <w:t xml:space="preserve">                         </w:t>
      </w:r>
      <w:r>
        <w:rPr>
          <w:rFonts w:ascii="宋体" w:hAnsi="宋体"/>
          <w:sz w:val="24"/>
        </w:rPr>
        <w:t>(</w:t>
      </w:r>
      <w:r>
        <w:rPr>
          <w:sz w:val="24"/>
        </w:rPr>
        <w:t>C.1</w:t>
      </w:r>
      <w:r>
        <w:rPr>
          <w:rFonts w:hint="eastAsia"/>
          <w:sz w:val="24"/>
        </w:rPr>
        <w:t>.3</w:t>
      </w:r>
      <w:r>
        <w:rPr>
          <w:sz w:val="24"/>
        </w:rPr>
        <w:t>-5</w:t>
      </w:r>
      <w:r>
        <w:rPr>
          <w:rFonts w:ascii="宋体" w:hAnsi="宋体"/>
          <w:sz w:val="24"/>
        </w:rPr>
        <w:t>)</w:t>
      </w:r>
    </w:p>
    <w:p>
      <w:pPr>
        <w:spacing w:line="360" w:lineRule="auto"/>
        <w:jc w:val="right"/>
        <w:rPr>
          <w:sz w:val="24"/>
        </w:rPr>
      </w:pPr>
      <w:r>
        <w:rPr>
          <w:position w:val="-32"/>
          <w:sz w:val="24"/>
        </w:rPr>
        <w:object>
          <v:shape id="_x0000_i1170" o:spt="75" type="#_x0000_t75" style="height:37.55pt;width:99.05pt;" o:ole="t" filled="f" o:preferrelative="t" stroked="f" coordsize="21600,21600">
            <v:path/>
            <v:fill on="f" focussize="0,0"/>
            <v:stroke on="f" joinstyle="miter"/>
            <v:imagedata r:id="rId299" o:title=""/>
            <o:lock v:ext="edit" aspectratio="t"/>
            <w10:wrap type="none"/>
            <w10:anchorlock/>
          </v:shape>
          <o:OLEObject Type="Embed" ProgID="Equation.DSMT4" ShapeID="_x0000_i1170" DrawAspect="Content" ObjectID="_1468075870" r:id="rId298">
            <o:LockedField>false</o:LockedField>
          </o:OLEObject>
        </w:object>
      </w:r>
      <w:r>
        <w:rPr>
          <w:sz w:val="24"/>
        </w:rPr>
        <w:t xml:space="preserve">                         </w:t>
      </w:r>
      <w:r>
        <w:rPr>
          <w:rFonts w:ascii="宋体" w:hAnsi="宋体"/>
          <w:sz w:val="24"/>
        </w:rPr>
        <w:t>(</w:t>
      </w:r>
      <w:r>
        <w:rPr>
          <w:sz w:val="24"/>
        </w:rPr>
        <w:t>C.1</w:t>
      </w:r>
      <w:r>
        <w:rPr>
          <w:rFonts w:hint="eastAsia"/>
          <w:sz w:val="24"/>
        </w:rPr>
        <w:t>.3</w:t>
      </w:r>
      <w:r>
        <w:rPr>
          <w:sz w:val="24"/>
        </w:rPr>
        <w:t>-6</w:t>
      </w:r>
      <w:r>
        <w:rPr>
          <w:rFonts w:ascii="宋体" w:hAnsi="宋体"/>
          <w:sz w:val="24"/>
        </w:rPr>
        <w:t>)</w:t>
      </w:r>
    </w:p>
    <w:tbl>
      <w:tblPr>
        <w:tblStyle w:val="32"/>
        <w:tblW w:w="8503" w:type="dxa"/>
        <w:tblInd w:w="0" w:type="dxa"/>
        <w:tblLayout w:type="fixed"/>
        <w:tblCellMar>
          <w:top w:w="0" w:type="dxa"/>
          <w:left w:w="57" w:type="dxa"/>
          <w:bottom w:w="0" w:type="dxa"/>
          <w:right w:w="57" w:type="dxa"/>
        </w:tblCellMar>
      </w:tblPr>
      <w:tblGrid>
        <w:gridCol w:w="1843"/>
        <w:gridCol w:w="540"/>
        <w:gridCol w:w="6120"/>
      </w:tblGrid>
      <w:tr>
        <w:tblPrEx>
          <w:tblCellMar>
            <w:top w:w="0" w:type="dxa"/>
            <w:left w:w="57" w:type="dxa"/>
            <w:bottom w:w="0" w:type="dxa"/>
            <w:right w:w="57" w:type="dxa"/>
          </w:tblCellMar>
        </w:tblPrEx>
        <w:trPr>
          <w:trHeight w:val="20" w:hRule="atLeast"/>
        </w:trPr>
        <w:tc>
          <w:tcPr>
            <w:tcW w:w="1843" w:type="dxa"/>
          </w:tcPr>
          <w:p>
            <w:pPr>
              <w:spacing w:line="360" w:lineRule="auto"/>
              <w:ind w:right="105"/>
              <w:jc w:val="right"/>
              <w:rPr>
                <w:sz w:val="24"/>
              </w:rPr>
            </w:pPr>
            <w:r>
              <w:rPr>
                <w:sz w:val="24"/>
              </w:rPr>
              <w:t>式中</w:t>
            </w:r>
            <w:r>
              <w:rPr>
                <w:rFonts w:hint="eastAsia"/>
                <w:sz w:val="24"/>
              </w:rPr>
              <w:t>：</w:t>
            </w:r>
            <w:r>
              <w:rPr>
                <w:position w:val="-12"/>
                <w:sz w:val="24"/>
              </w:rPr>
              <w:object>
                <v:shape id="_x0000_i1171" o:spt="75" type="#_x0000_t75" style="height:19.05pt;width:15.35pt;" o:ole="t" filled="f" o:preferrelative="t" stroked="f" coordsize="21600,21600">
                  <v:path/>
                  <v:fill on="f" focussize="0,0"/>
                  <v:stroke on="f" joinstyle="miter"/>
                  <v:imagedata r:id="rId17" o:title=""/>
                  <o:lock v:ext="edit" aspectratio="t"/>
                  <w10:wrap type="none"/>
                  <w10:anchorlock/>
                </v:shape>
                <o:OLEObject Type="Embed" ProgID="Equation.DSMT4" ShapeID="_x0000_i1171" DrawAspect="Content" ObjectID="_1468075871" r:id="rId300">
                  <o:LockedField>false</o:LockedField>
                </o:OLEObject>
              </w:object>
            </w:r>
            <w:r>
              <w:rPr>
                <w:sz w:val="24"/>
              </w:rPr>
              <w:t>，</w:t>
            </w:r>
            <w:r>
              <w:rPr>
                <w:position w:val="-12"/>
                <w:sz w:val="24"/>
              </w:rPr>
              <w:object>
                <v:shape id="_x0000_i1172" o:spt="75" type="#_x0000_t75" style="height:19.05pt;width:15.35pt;" o:ole="t" filled="f" o:preferrelative="t" stroked="f" coordsize="21600,21600">
                  <v:path/>
                  <v:fill on="f" focussize="0,0"/>
                  <v:stroke on="f" joinstyle="miter"/>
                  <v:imagedata r:id="rId19" o:title=""/>
                  <o:lock v:ext="edit" aspectratio="t"/>
                  <w10:wrap type="none"/>
                  <w10:anchorlock/>
                </v:shape>
                <o:OLEObject Type="Embed" ProgID="Equation.DSMT4" ShapeID="_x0000_i1172" DrawAspect="Content" ObjectID="_1468075872" r:id="rId301">
                  <o:LockedField>false</o:LockedField>
                </o:OLEObject>
              </w:object>
            </w:r>
          </w:p>
        </w:tc>
        <w:tc>
          <w:tcPr>
            <w:tcW w:w="540" w:type="dxa"/>
            <w:tcMar>
              <w:left w:w="0" w:type="dxa"/>
              <w:right w:w="0" w:type="dxa"/>
            </w:tcMar>
            <w:vAlign w:val="center"/>
          </w:tcPr>
          <w:p>
            <w:pPr>
              <w:spacing w:line="360" w:lineRule="auto"/>
              <w:jc w:val="center"/>
              <w:rPr>
                <w:sz w:val="24"/>
              </w:rPr>
            </w:pPr>
            <w:r>
              <w:rPr>
                <w:sz w:val="24"/>
              </w:rPr>
              <w:t>——</w:t>
            </w:r>
          </w:p>
        </w:tc>
        <w:tc>
          <w:tcPr>
            <w:tcW w:w="6120" w:type="dxa"/>
            <w:tcMar>
              <w:left w:w="0" w:type="dxa"/>
              <w:right w:w="0" w:type="dxa"/>
            </w:tcMar>
            <w:vAlign w:val="center"/>
          </w:tcPr>
          <w:p>
            <w:pPr>
              <w:spacing w:line="360" w:lineRule="auto"/>
              <w:rPr>
                <w:sz w:val="24"/>
                <w:vertAlign w:val="subscript"/>
              </w:rPr>
            </w:pPr>
            <w:r>
              <w:rPr>
                <w:sz w:val="24"/>
              </w:rPr>
              <w:t>分别为受拉区和受压区第</w:t>
            </w:r>
            <w:r>
              <w:rPr>
                <w:i/>
                <w:sz w:val="24"/>
              </w:rPr>
              <w:t>i</w:t>
            </w:r>
            <w:r>
              <w:rPr>
                <w:sz w:val="24"/>
              </w:rPr>
              <w:t>根钢筋的横截面积；</w:t>
            </w:r>
          </w:p>
        </w:tc>
      </w:tr>
      <w:tr>
        <w:tblPrEx>
          <w:tblCellMar>
            <w:top w:w="0" w:type="dxa"/>
            <w:left w:w="57" w:type="dxa"/>
            <w:bottom w:w="0" w:type="dxa"/>
            <w:right w:w="57" w:type="dxa"/>
          </w:tblCellMar>
        </w:tblPrEx>
        <w:trPr>
          <w:trHeight w:val="20" w:hRule="atLeast"/>
        </w:trPr>
        <w:tc>
          <w:tcPr>
            <w:tcW w:w="1843" w:type="dxa"/>
          </w:tcPr>
          <w:p>
            <w:pPr>
              <w:spacing w:line="360" w:lineRule="auto"/>
              <w:jc w:val="right"/>
              <w:rPr>
                <w:sz w:val="24"/>
              </w:rPr>
            </w:pPr>
            <w:r>
              <w:rPr>
                <w:position w:val="-12"/>
                <w:sz w:val="24"/>
              </w:rPr>
              <w:object>
                <v:shape id="_x0000_i1173" o:spt="75" type="#_x0000_t75" style="height:19.05pt;width:11.4pt;" o:ole="t" filled="f" o:preferrelative="t" stroked="f" coordsize="21600,21600">
                  <v:path/>
                  <v:fill on="f" focussize="0,0"/>
                  <v:stroke on="f" joinstyle="miter"/>
                  <v:imagedata r:id="rId9" o:title=""/>
                  <o:lock v:ext="edit" aspectratio="t"/>
                  <w10:wrap type="none"/>
                  <w10:anchorlock/>
                </v:shape>
                <o:OLEObject Type="Embed" ProgID="Equation.DSMT4" ShapeID="_x0000_i1173" DrawAspect="Content" ObjectID="_1468075873" r:id="rId302">
                  <o:LockedField>false</o:LockedField>
                </o:OLEObject>
              </w:object>
            </w:r>
            <w:r>
              <w:rPr>
                <w:sz w:val="24"/>
              </w:rPr>
              <w:t>，</w:t>
            </w:r>
            <w:r>
              <w:rPr>
                <w:position w:val="-12"/>
                <w:sz w:val="24"/>
              </w:rPr>
              <w:object>
                <v:shape id="_x0000_i1174" o:spt="75" type="#_x0000_t75" style="height:19.05pt;width:11.4pt;" o:ole="t" filled="f" o:preferrelative="t" stroked="f" coordsize="21600,21600">
                  <v:path/>
                  <v:fill on="f" focussize="0,0"/>
                  <v:stroke on="f" joinstyle="miter"/>
                  <v:imagedata r:id="rId11" o:title=""/>
                  <o:lock v:ext="edit" aspectratio="t"/>
                  <w10:wrap type="none"/>
                  <w10:anchorlock/>
                </v:shape>
                <o:OLEObject Type="Embed" ProgID="Equation.DSMT4" ShapeID="_x0000_i1174" DrawAspect="Content" ObjectID="_1468075874" r:id="rId303">
                  <o:LockedField>false</o:LockedField>
                </o:OLEObject>
              </w:object>
            </w:r>
          </w:p>
        </w:tc>
        <w:tc>
          <w:tcPr>
            <w:tcW w:w="540" w:type="dxa"/>
            <w:tcMar>
              <w:left w:w="0" w:type="dxa"/>
              <w:right w:w="0" w:type="dxa"/>
            </w:tcMar>
          </w:tcPr>
          <w:p>
            <w:pPr>
              <w:spacing w:line="360" w:lineRule="auto"/>
              <w:jc w:val="center"/>
              <w:rPr>
                <w:sz w:val="24"/>
              </w:rPr>
            </w:pPr>
            <w:r>
              <w:rPr>
                <w:sz w:val="24"/>
              </w:rPr>
              <w:t>——</w:t>
            </w:r>
          </w:p>
        </w:tc>
        <w:tc>
          <w:tcPr>
            <w:tcW w:w="6120" w:type="dxa"/>
            <w:tcMar>
              <w:left w:w="0" w:type="dxa"/>
              <w:right w:w="0" w:type="dxa"/>
            </w:tcMar>
            <w:vAlign w:val="center"/>
          </w:tcPr>
          <w:p>
            <w:pPr>
              <w:spacing w:line="360" w:lineRule="auto"/>
              <w:rPr>
                <w:sz w:val="24"/>
              </w:rPr>
            </w:pPr>
            <w:r>
              <w:rPr>
                <w:sz w:val="24"/>
              </w:rPr>
              <w:t>分别为受拉区和受压区第</w:t>
            </w:r>
            <w:r>
              <w:rPr>
                <w:i/>
                <w:sz w:val="24"/>
              </w:rPr>
              <w:t>i</w:t>
            </w:r>
            <w:r>
              <w:rPr>
                <w:sz w:val="24"/>
              </w:rPr>
              <w:t>根钢筋至缩减后的有效截面受拉边缘和受压边缘的距离。</w:t>
            </w:r>
          </w:p>
        </w:tc>
      </w:tr>
    </w:tbl>
    <w:p>
      <w:pPr>
        <w:pStyle w:val="3"/>
        <w:spacing w:line="360" w:lineRule="auto"/>
      </w:pPr>
      <w:bookmarkStart w:id="311" w:name="_Toc10087"/>
      <w:bookmarkStart w:id="312" w:name="_Toc18766"/>
      <w:bookmarkStart w:id="313" w:name="_Toc25531"/>
      <w:bookmarkStart w:id="314" w:name="_Toc20438"/>
      <w:bookmarkStart w:id="315" w:name="_Toc2963"/>
      <w:r>
        <w:t xml:space="preserve">C.2 </w:t>
      </w:r>
      <w:r>
        <w:rPr>
          <w:rFonts w:hint="eastAsia"/>
        </w:rPr>
        <w:t xml:space="preserve"> </w:t>
      </w:r>
      <w:r>
        <w:t>300</w:t>
      </w:r>
      <w:r>
        <w:rPr>
          <w:rFonts w:hint="eastAsia"/>
        </w:rPr>
        <w:t xml:space="preserve"> </w:t>
      </w:r>
      <w:r>
        <w:t>℃和800</w:t>
      </w:r>
      <w:r>
        <w:rPr>
          <w:rFonts w:hint="eastAsia"/>
        </w:rPr>
        <w:t xml:space="preserve"> </w:t>
      </w:r>
      <w:r>
        <w:t>℃等温线法</w:t>
      </w:r>
      <w:bookmarkEnd w:id="311"/>
      <w:bookmarkEnd w:id="312"/>
      <w:bookmarkEnd w:id="313"/>
      <w:bookmarkEnd w:id="314"/>
      <w:bookmarkEnd w:id="315"/>
    </w:p>
    <w:p>
      <w:pPr>
        <w:spacing w:line="360" w:lineRule="auto"/>
        <w:ind w:left="2" w:firstLine="408" w:firstLineChars="170"/>
        <w:rPr>
          <w:sz w:val="24"/>
        </w:rPr>
      </w:pPr>
      <w:r>
        <w:rPr>
          <w:sz w:val="24"/>
        </w:rPr>
        <w:t>高温下普通混凝土构件缩减后的有效截面也可采用下述步骤获得：</w:t>
      </w:r>
    </w:p>
    <w:p>
      <w:pPr>
        <w:spacing w:line="360" w:lineRule="auto"/>
        <w:ind w:left="2" w:firstLine="408" w:firstLineChars="170"/>
        <w:rPr>
          <w:sz w:val="24"/>
        </w:rPr>
      </w:pPr>
      <w:r>
        <w:rPr>
          <w:rFonts w:hint="eastAsia" w:ascii="宋体" w:hAnsi="宋体" w:cs="宋体"/>
          <w:sz w:val="24"/>
        </w:rPr>
        <w:t xml:space="preserve">① </w:t>
      </w:r>
      <w:r>
        <w:rPr>
          <w:sz w:val="24"/>
        </w:rPr>
        <w:t>确定构件截面上的300</w:t>
      </w:r>
      <w:r>
        <w:rPr>
          <w:rFonts w:hint="eastAsia"/>
          <w:sz w:val="24"/>
        </w:rPr>
        <w:t xml:space="preserve"> </w:t>
      </w:r>
      <w:r>
        <w:rPr>
          <w:sz w:val="24"/>
        </w:rPr>
        <w:t>℃和800</w:t>
      </w:r>
      <w:r>
        <w:rPr>
          <w:rFonts w:hint="eastAsia"/>
          <w:sz w:val="24"/>
        </w:rPr>
        <w:t xml:space="preserve"> </w:t>
      </w:r>
      <w:r>
        <w:rPr>
          <w:sz w:val="24"/>
        </w:rPr>
        <w:t>℃等温线；</w:t>
      </w:r>
    </w:p>
    <w:p>
      <w:pPr>
        <w:spacing w:line="360" w:lineRule="auto"/>
        <w:ind w:left="2" w:firstLine="408" w:firstLineChars="170"/>
        <w:rPr>
          <w:sz w:val="24"/>
        </w:rPr>
      </w:pPr>
      <w:r>
        <w:rPr>
          <w:rFonts w:hint="eastAsia" w:ascii="宋体" w:hAnsi="宋体" w:cs="宋体"/>
          <w:sz w:val="24"/>
        </w:rPr>
        <w:t xml:space="preserve">② </w:t>
      </w:r>
      <w:r>
        <w:rPr>
          <w:sz w:val="24"/>
        </w:rPr>
        <w:t>将300</w:t>
      </w:r>
      <w:r>
        <w:rPr>
          <w:rFonts w:hint="eastAsia"/>
          <w:sz w:val="24"/>
        </w:rPr>
        <w:t xml:space="preserve"> </w:t>
      </w:r>
      <w:r>
        <w:rPr>
          <w:sz w:val="24"/>
        </w:rPr>
        <w:t>℃和800</w:t>
      </w:r>
      <w:r>
        <w:rPr>
          <w:rFonts w:hint="eastAsia"/>
          <w:sz w:val="24"/>
        </w:rPr>
        <w:t xml:space="preserve"> </w:t>
      </w:r>
      <w:r>
        <w:rPr>
          <w:sz w:val="24"/>
        </w:rPr>
        <w:t>℃等温线近似化整为矩形；</w:t>
      </w:r>
    </w:p>
    <w:p>
      <w:pPr>
        <w:spacing w:line="360" w:lineRule="auto"/>
        <w:ind w:left="2" w:firstLine="408" w:firstLineChars="170"/>
        <w:rPr>
          <w:sz w:val="24"/>
        </w:rPr>
      </w:pPr>
      <w:r>
        <w:rPr>
          <w:rFonts w:hint="eastAsia" w:ascii="宋体" w:hAnsi="宋体" w:cs="宋体"/>
          <w:sz w:val="24"/>
        </w:rPr>
        <w:t xml:space="preserve">③ </w:t>
      </w:r>
      <w:r>
        <w:rPr>
          <w:sz w:val="24"/>
        </w:rPr>
        <w:t>保留300</w:t>
      </w:r>
      <w:r>
        <w:rPr>
          <w:rFonts w:hint="eastAsia"/>
          <w:sz w:val="24"/>
        </w:rPr>
        <w:t xml:space="preserve"> </w:t>
      </w:r>
      <w:r>
        <w:rPr>
          <w:sz w:val="24"/>
        </w:rPr>
        <w:t>℃等温线以内的全部面积，忽略800</w:t>
      </w:r>
      <w:r>
        <w:rPr>
          <w:rFonts w:hint="eastAsia"/>
          <w:sz w:val="24"/>
        </w:rPr>
        <w:t xml:space="preserve"> </w:t>
      </w:r>
      <w:r>
        <w:rPr>
          <w:sz w:val="24"/>
        </w:rPr>
        <w:t>℃等温线以外的全部面积，300</w:t>
      </w:r>
      <w:r>
        <w:rPr>
          <w:rFonts w:hint="eastAsia"/>
          <w:sz w:val="24"/>
        </w:rPr>
        <w:t xml:space="preserve"> </w:t>
      </w:r>
      <w:r>
        <w:rPr>
          <w:sz w:val="24"/>
        </w:rPr>
        <w:t>℃和800</w:t>
      </w:r>
      <w:r>
        <w:rPr>
          <w:rFonts w:hint="eastAsia"/>
          <w:sz w:val="24"/>
        </w:rPr>
        <w:t xml:space="preserve"> </w:t>
      </w:r>
      <w:r>
        <w:rPr>
          <w:sz w:val="24"/>
        </w:rPr>
        <w:t>℃等温线之间的部分宽度减半。</w:t>
      </w:r>
    </w:p>
    <w:p>
      <w:pPr>
        <w:spacing w:line="360" w:lineRule="auto"/>
        <w:ind w:left="2" w:firstLine="408" w:firstLineChars="170"/>
        <w:rPr>
          <w:sz w:val="24"/>
        </w:rPr>
      </w:pPr>
      <w:r>
        <w:rPr>
          <w:sz w:val="24"/>
        </w:rPr>
        <w:t>图C.2</w:t>
      </w:r>
      <w:r>
        <w:rPr>
          <w:rFonts w:hint="eastAsia"/>
          <w:sz w:val="24"/>
        </w:rPr>
        <w:t>.1</w:t>
      </w:r>
      <w:r>
        <w:rPr>
          <w:sz w:val="24"/>
        </w:rPr>
        <w:t>分别</w:t>
      </w:r>
      <w:r>
        <w:rPr>
          <w:rFonts w:hint="eastAsia"/>
          <w:sz w:val="24"/>
        </w:rPr>
        <w:t>示意</w:t>
      </w:r>
      <w:r>
        <w:rPr>
          <w:sz w:val="24"/>
        </w:rPr>
        <w:t>了构件三面受火和四面受火时，根据上述步骤获得的有效截面。图中</w:t>
      </w:r>
      <w:r>
        <w:rPr>
          <w:i/>
          <w:sz w:val="24"/>
        </w:rPr>
        <w:t>b</w:t>
      </w:r>
      <w:r>
        <w:rPr>
          <w:sz w:val="24"/>
          <w:vertAlign w:val="subscript"/>
        </w:rPr>
        <w:t>300</w:t>
      </w:r>
      <w:r>
        <w:rPr>
          <w:sz w:val="24"/>
        </w:rPr>
        <w:t>和</w:t>
      </w:r>
      <w:r>
        <w:rPr>
          <w:i/>
          <w:sz w:val="24"/>
        </w:rPr>
        <w:t>h</w:t>
      </w:r>
      <w:r>
        <w:rPr>
          <w:sz w:val="24"/>
          <w:vertAlign w:val="subscript"/>
        </w:rPr>
        <w:t>300</w:t>
      </w:r>
      <w:r>
        <w:rPr>
          <w:sz w:val="24"/>
        </w:rPr>
        <w:t>分别为与300</w:t>
      </w:r>
      <w:r>
        <w:rPr>
          <w:rFonts w:hint="eastAsia"/>
          <w:sz w:val="24"/>
        </w:rPr>
        <w:t xml:space="preserve"> </w:t>
      </w:r>
      <w:r>
        <w:rPr>
          <w:sz w:val="24"/>
        </w:rPr>
        <w:t>℃等温线对应的近似矩形的宽度和高度，</w:t>
      </w:r>
      <w:r>
        <w:rPr>
          <w:i/>
          <w:sz w:val="24"/>
        </w:rPr>
        <w:t>b</w:t>
      </w:r>
      <w:r>
        <w:rPr>
          <w:sz w:val="24"/>
          <w:vertAlign w:val="subscript"/>
        </w:rPr>
        <w:t>800</w:t>
      </w:r>
      <w:r>
        <w:rPr>
          <w:sz w:val="24"/>
        </w:rPr>
        <w:t>和</w:t>
      </w:r>
      <w:r>
        <w:rPr>
          <w:i/>
          <w:sz w:val="24"/>
        </w:rPr>
        <w:t>h</w:t>
      </w:r>
      <w:r>
        <w:rPr>
          <w:sz w:val="24"/>
          <w:vertAlign w:val="subscript"/>
        </w:rPr>
        <w:t>800</w:t>
      </w:r>
      <w:r>
        <w:rPr>
          <w:sz w:val="24"/>
        </w:rPr>
        <w:t>分别为与800</w:t>
      </w:r>
      <w:r>
        <w:rPr>
          <w:rFonts w:hint="eastAsia"/>
          <w:sz w:val="24"/>
        </w:rPr>
        <w:t xml:space="preserve"> </w:t>
      </w:r>
      <w:r>
        <w:rPr>
          <w:sz w:val="24"/>
        </w:rPr>
        <w:t>℃等温线对应的近似矩形的宽度和高度，</w:t>
      </w:r>
      <w:r>
        <w:rPr>
          <w:i/>
          <w:sz w:val="24"/>
        </w:rPr>
        <w:t>b</w:t>
      </w:r>
      <w:r>
        <w:rPr>
          <w:sz w:val="24"/>
          <w:vertAlign w:val="subscript"/>
        </w:rPr>
        <w:t>T1</w:t>
      </w:r>
      <w:r>
        <w:rPr>
          <w:sz w:val="24"/>
        </w:rPr>
        <w:t>=</w:t>
      </w:r>
      <w:r>
        <w:rPr>
          <w:i/>
          <w:sz w:val="24"/>
        </w:rPr>
        <w:t>b</w:t>
      </w:r>
      <w:r>
        <w:rPr>
          <w:sz w:val="24"/>
          <w:vertAlign w:val="subscript"/>
        </w:rPr>
        <w:t>300</w:t>
      </w:r>
      <w:r>
        <w:rPr>
          <w:sz w:val="24"/>
        </w:rPr>
        <w:t>+0</w:t>
      </w:r>
      <w:r>
        <w:rPr>
          <w:rFonts w:ascii="宋体" w:hAnsi="宋体"/>
          <w:sz w:val="24"/>
        </w:rPr>
        <w:t>.</w:t>
      </w:r>
      <w:r>
        <w:rPr>
          <w:sz w:val="24"/>
        </w:rPr>
        <w:t>5</w:t>
      </w:r>
      <w:r>
        <w:rPr>
          <w:rFonts w:ascii="宋体" w:hAnsi="宋体"/>
          <w:sz w:val="24"/>
        </w:rPr>
        <w:t>(</w:t>
      </w:r>
      <w:r>
        <w:rPr>
          <w:i/>
          <w:sz w:val="24"/>
        </w:rPr>
        <w:t>b</w:t>
      </w:r>
      <w:r>
        <w:rPr>
          <w:sz w:val="24"/>
          <w:vertAlign w:val="subscript"/>
        </w:rPr>
        <w:t>800</w:t>
      </w:r>
      <w:r>
        <w:rPr>
          <w:rFonts w:ascii="宋体" w:hAnsi="宋体"/>
          <w:sz w:val="24"/>
        </w:rPr>
        <w:t>-</w:t>
      </w:r>
      <w:r>
        <w:rPr>
          <w:i/>
          <w:sz w:val="24"/>
        </w:rPr>
        <w:t>b</w:t>
      </w:r>
      <w:r>
        <w:rPr>
          <w:sz w:val="24"/>
          <w:vertAlign w:val="subscript"/>
        </w:rPr>
        <w:t>300</w:t>
      </w:r>
      <w:r>
        <w:rPr>
          <w:rFonts w:ascii="宋体" w:hAnsi="宋体"/>
          <w:sz w:val="24"/>
        </w:rPr>
        <w:t>)</w:t>
      </w:r>
      <w:r>
        <w:rPr>
          <w:sz w:val="24"/>
        </w:rPr>
        <w:t>，</w:t>
      </w:r>
      <w:r>
        <w:rPr>
          <w:i/>
          <w:sz w:val="24"/>
        </w:rPr>
        <w:t>b</w:t>
      </w:r>
      <w:r>
        <w:rPr>
          <w:sz w:val="24"/>
          <w:vertAlign w:val="subscript"/>
        </w:rPr>
        <w:t>T2</w:t>
      </w:r>
      <w:r>
        <w:rPr>
          <w:sz w:val="24"/>
        </w:rPr>
        <w:t>=0</w:t>
      </w:r>
      <w:r>
        <w:rPr>
          <w:rFonts w:ascii="宋体" w:hAnsi="宋体"/>
          <w:sz w:val="24"/>
        </w:rPr>
        <w:t>.</w:t>
      </w:r>
      <w:r>
        <w:rPr>
          <w:sz w:val="24"/>
        </w:rPr>
        <w:t>5</w:t>
      </w:r>
      <w:r>
        <w:rPr>
          <w:i/>
          <w:sz w:val="24"/>
        </w:rPr>
        <w:t>b</w:t>
      </w:r>
      <w:r>
        <w:rPr>
          <w:sz w:val="24"/>
          <w:vertAlign w:val="subscript"/>
        </w:rPr>
        <w:t>800</w:t>
      </w:r>
      <w:r>
        <w:rPr>
          <w:sz w:val="24"/>
        </w:rPr>
        <w:t>。</w:t>
      </w:r>
    </w:p>
    <w:p>
      <w:pPr>
        <w:spacing w:line="360" w:lineRule="auto"/>
        <w:ind w:firstLine="435"/>
        <w:rPr>
          <w:sz w:val="24"/>
        </w:rPr>
      </w:pPr>
      <w:r>
        <w:rPr>
          <w:sz w:val="24"/>
        </w:rPr>
        <w:t>有效截面内混凝土的抗压强度和弹性模量采用常温取值，有效截面之外的钢筋在构件高温承载力计算时仍需予以考虑，钢筋强度按所在位置处的温度由式（4</w:t>
      </w:r>
      <w:r>
        <w:rPr>
          <w:rFonts w:hint="eastAsia"/>
          <w:sz w:val="24"/>
        </w:rPr>
        <w:t>.</w:t>
      </w:r>
      <w:r>
        <w:rPr>
          <w:sz w:val="24"/>
        </w:rPr>
        <w:t>1</w:t>
      </w:r>
      <w:r>
        <w:rPr>
          <w:rFonts w:hint="eastAsia"/>
          <w:sz w:val="24"/>
        </w:rPr>
        <w:t>.</w:t>
      </w:r>
      <w:r>
        <w:rPr>
          <w:sz w:val="24"/>
        </w:rPr>
        <w:t>3）逐一确定。在此基础上，采用常温计算方法确定截面的高温承载力。</w:t>
      </w:r>
    </w:p>
    <w:tbl>
      <w:tblPr>
        <w:tblStyle w:val="32"/>
        <w:tblW w:w="0" w:type="auto"/>
        <w:tblInd w:w="0" w:type="dxa"/>
        <w:tblLayout w:type="autofit"/>
        <w:tblCellMar>
          <w:top w:w="0" w:type="dxa"/>
          <w:left w:w="108" w:type="dxa"/>
          <w:bottom w:w="0" w:type="dxa"/>
          <w:right w:w="108" w:type="dxa"/>
        </w:tblCellMar>
      </w:tblPr>
      <w:tblGrid>
        <w:gridCol w:w="4251"/>
        <w:gridCol w:w="4271"/>
      </w:tblGrid>
      <w:tr>
        <w:tblPrEx>
          <w:tblCellMar>
            <w:top w:w="0" w:type="dxa"/>
            <w:left w:w="108" w:type="dxa"/>
            <w:bottom w:w="0" w:type="dxa"/>
            <w:right w:w="108" w:type="dxa"/>
          </w:tblCellMar>
        </w:tblPrEx>
        <w:tc>
          <w:tcPr>
            <w:tcW w:w="8522" w:type="dxa"/>
            <w:gridSpan w:val="2"/>
            <w:shd w:val="clear" w:color="auto" w:fill="auto"/>
          </w:tcPr>
          <w:p>
            <w:pPr>
              <w:spacing w:line="300" w:lineRule="auto"/>
              <w:rPr>
                <w:szCs w:val="21"/>
              </w:rPr>
            </w:pPr>
            <w:r>
              <w:rPr>
                <w:rFonts w:hint="eastAsia"/>
              </w:rPr>
              <w:drawing>
                <wp:inline distT="0" distB="0" distL="0" distR="0">
                  <wp:extent cx="5274945" cy="1541145"/>
                  <wp:effectExtent l="19050" t="0" r="1905" b="0"/>
                  <wp:docPr id="405" name="图片 405" desc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C-2"/>
                          <pic:cNvPicPr>
                            <a:picLocks noChangeAspect="1" noChangeArrowheads="1"/>
                          </pic:cNvPicPr>
                        </pic:nvPicPr>
                        <pic:blipFill>
                          <a:blip r:embed="rId304" cstate="print"/>
                          <a:srcRect/>
                          <a:stretch>
                            <a:fillRect/>
                          </a:stretch>
                        </pic:blipFill>
                        <pic:spPr>
                          <a:xfrm>
                            <a:off x="0" y="0"/>
                            <a:ext cx="5274945" cy="154114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c>
          <w:tcPr>
            <w:tcW w:w="4256" w:type="dxa"/>
            <w:shd w:val="clear" w:color="auto" w:fill="auto"/>
          </w:tcPr>
          <w:p>
            <w:pPr>
              <w:spacing w:line="300" w:lineRule="auto"/>
              <w:jc w:val="center"/>
              <w:rPr>
                <w:szCs w:val="21"/>
              </w:rPr>
            </w:pPr>
            <w:r>
              <w:rPr>
                <w:szCs w:val="21"/>
              </w:rPr>
              <w:t>(a) 三面受火</w:t>
            </w:r>
          </w:p>
        </w:tc>
        <w:tc>
          <w:tcPr>
            <w:tcW w:w="4266" w:type="dxa"/>
            <w:shd w:val="clear" w:color="auto" w:fill="auto"/>
          </w:tcPr>
          <w:p>
            <w:pPr>
              <w:spacing w:line="300" w:lineRule="auto"/>
              <w:jc w:val="center"/>
              <w:rPr>
                <w:szCs w:val="21"/>
              </w:rPr>
            </w:pPr>
            <w:r>
              <w:rPr>
                <w:szCs w:val="21"/>
              </w:rPr>
              <w:t>(b) 四面受火</w:t>
            </w:r>
          </w:p>
        </w:tc>
      </w:tr>
      <w:tr>
        <w:tblPrEx>
          <w:tblCellMar>
            <w:top w:w="0" w:type="dxa"/>
            <w:left w:w="108" w:type="dxa"/>
            <w:bottom w:w="0" w:type="dxa"/>
            <w:right w:w="108" w:type="dxa"/>
          </w:tblCellMar>
        </w:tblPrEx>
        <w:tc>
          <w:tcPr>
            <w:tcW w:w="8522" w:type="dxa"/>
            <w:gridSpan w:val="2"/>
            <w:shd w:val="clear" w:color="auto" w:fill="auto"/>
          </w:tcPr>
          <w:p>
            <w:pPr>
              <w:spacing w:line="300" w:lineRule="auto"/>
              <w:jc w:val="center"/>
              <w:rPr>
                <w:rFonts w:ascii="黑体" w:hAnsi="黑体" w:eastAsia="黑体" w:cs="黑体"/>
                <w:sz w:val="24"/>
              </w:rPr>
            </w:pPr>
            <w:r>
              <w:rPr>
                <w:rFonts w:hint="eastAsia" w:ascii="黑体" w:hAnsi="黑体" w:eastAsia="黑体" w:cs="黑体"/>
                <w:sz w:val="24"/>
              </w:rPr>
              <w:t>图C.2.1  有效截面的确定</w:t>
            </w:r>
          </w:p>
        </w:tc>
      </w:tr>
    </w:tbl>
    <w:p>
      <w:pPr>
        <w:pStyle w:val="3"/>
        <w:spacing w:line="360" w:lineRule="auto"/>
      </w:pPr>
      <w:bookmarkStart w:id="316" w:name="_Toc10268"/>
      <w:bookmarkStart w:id="317" w:name="_Toc27246"/>
      <w:bookmarkStart w:id="318" w:name="_Toc8016"/>
      <w:bookmarkStart w:id="319" w:name="_Toc19095"/>
      <w:bookmarkStart w:id="320" w:name="_Toc4848"/>
      <w:r>
        <w:t xml:space="preserve">C.3 </w:t>
      </w:r>
      <w:r>
        <w:rPr>
          <w:rFonts w:hint="eastAsia"/>
        </w:rPr>
        <w:t xml:space="preserve"> </w:t>
      </w:r>
      <w:r>
        <w:t>条带法</w:t>
      </w:r>
      <w:bookmarkEnd w:id="316"/>
      <w:bookmarkEnd w:id="317"/>
      <w:bookmarkEnd w:id="318"/>
      <w:bookmarkEnd w:id="319"/>
      <w:bookmarkEnd w:id="320"/>
    </w:p>
    <w:p>
      <w:pPr>
        <w:spacing w:line="360" w:lineRule="auto"/>
        <w:rPr>
          <w:sz w:val="24"/>
        </w:rPr>
      </w:pPr>
      <w:r>
        <w:rPr>
          <w:b/>
          <w:sz w:val="24"/>
        </w:rPr>
        <w:t>C.3.1</w:t>
      </w:r>
      <w:r>
        <w:rPr>
          <w:rFonts w:hint="eastAsia"/>
          <w:b/>
          <w:sz w:val="24"/>
        </w:rPr>
        <w:t xml:space="preserve">  </w:t>
      </w:r>
      <w:r>
        <w:rPr>
          <w:sz w:val="24"/>
        </w:rPr>
        <w:t>本方法适用于标准升温条件</w:t>
      </w:r>
      <w:r>
        <w:rPr>
          <w:rFonts w:hint="eastAsia"/>
          <w:sz w:val="24"/>
        </w:rPr>
        <w:t>下混凝土构件的承载力计算</w:t>
      </w:r>
      <w:r>
        <w:rPr>
          <w:sz w:val="24"/>
        </w:rPr>
        <w:t>。</w:t>
      </w:r>
    </w:p>
    <w:p>
      <w:pPr>
        <w:spacing w:line="360" w:lineRule="auto"/>
        <w:rPr>
          <w:sz w:val="24"/>
        </w:rPr>
      </w:pPr>
      <w:r>
        <w:rPr>
          <w:b/>
          <w:sz w:val="24"/>
        </w:rPr>
        <w:t xml:space="preserve">C.3.2 </w:t>
      </w:r>
      <w:r>
        <w:rPr>
          <w:rFonts w:hint="eastAsia"/>
          <w:b/>
          <w:sz w:val="24"/>
        </w:rPr>
        <w:t xml:space="preserve"> </w:t>
      </w:r>
      <w:r>
        <w:rPr>
          <w:sz w:val="24"/>
        </w:rPr>
        <w:t>高温下混凝土构件截面采用缩减后的有效截面代替，忽略构件受火面损伤层厚度</w:t>
      </w:r>
      <w:r>
        <w:rPr>
          <w:i/>
          <w:sz w:val="24"/>
        </w:rPr>
        <w:t>a</w:t>
      </w:r>
      <w:r>
        <w:rPr>
          <w:sz w:val="24"/>
          <w:vertAlign w:val="subscript"/>
        </w:rPr>
        <w:t>z1</w:t>
      </w:r>
      <w:r>
        <w:rPr>
          <w:sz w:val="24"/>
        </w:rPr>
        <w:t>或</w:t>
      </w:r>
      <w:r>
        <w:rPr>
          <w:i/>
          <w:sz w:val="24"/>
        </w:rPr>
        <w:t>a</w:t>
      </w:r>
      <w:r>
        <w:rPr>
          <w:sz w:val="24"/>
          <w:vertAlign w:val="subscript"/>
        </w:rPr>
        <w:t>z2</w:t>
      </w:r>
      <w:r>
        <w:rPr>
          <w:sz w:val="24"/>
        </w:rPr>
        <w:t>以外的部分（即图C.3.1中的阴影区域）。</w:t>
      </w:r>
    </w:p>
    <w:p>
      <w:pPr>
        <w:spacing w:line="360" w:lineRule="auto"/>
        <w:ind w:firstLine="435"/>
        <w:rPr>
          <w:sz w:val="24"/>
        </w:rPr>
      </w:pPr>
      <w:r>
        <w:rPr>
          <w:sz w:val="24"/>
        </w:rPr>
        <w:t>以厚度为2</w:t>
      </w:r>
      <w:r>
        <w:rPr>
          <w:i/>
          <w:sz w:val="24"/>
        </w:rPr>
        <w:t>w</w:t>
      </w:r>
      <w:r>
        <w:rPr>
          <w:sz w:val="24"/>
        </w:rPr>
        <w:t>的相对两面受火墙为基本构件，图C.3.1（a）和C.3.1（b）为基本参考图形。</w:t>
      </w:r>
    </w:p>
    <w:p>
      <w:pPr>
        <w:spacing w:line="360" w:lineRule="auto"/>
        <w:ind w:firstLine="435"/>
        <w:rPr>
          <w:sz w:val="24"/>
        </w:rPr>
      </w:pPr>
      <w:r>
        <w:rPr>
          <w:sz w:val="24"/>
        </w:rPr>
        <w:t>对于图C.3.1（c）所示厚度为</w:t>
      </w:r>
      <w:r>
        <w:rPr>
          <w:i/>
          <w:sz w:val="24"/>
        </w:rPr>
        <w:t>w</w:t>
      </w:r>
      <w:r>
        <w:rPr>
          <w:sz w:val="24"/>
        </w:rPr>
        <w:t>的单面受火板，其受火面的损伤层厚度可近似取厚度为2</w:t>
      </w:r>
      <w:r>
        <w:rPr>
          <w:i/>
          <w:sz w:val="24"/>
        </w:rPr>
        <w:t>w</w:t>
      </w:r>
      <w:r>
        <w:rPr>
          <w:sz w:val="24"/>
        </w:rPr>
        <w:t>的相对两面受火厚墙（见图C.3.1（b））的损伤层厚度</w:t>
      </w:r>
      <w:r>
        <w:rPr>
          <w:i/>
          <w:sz w:val="24"/>
        </w:rPr>
        <w:t>a</w:t>
      </w:r>
      <w:r>
        <w:rPr>
          <w:sz w:val="24"/>
          <w:vertAlign w:val="subscript"/>
        </w:rPr>
        <w:t>z2</w:t>
      </w:r>
      <w:r>
        <w:rPr>
          <w:sz w:val="24"/>
        </w:rPr>
        <w:t>。</w:t>
      </w:r>
    </w:p>
    <w:p>
      <w:pPr>
        <w:spacing w:line="360" w:lineRule="auto"/>
        <w:ind w:firstLine="435"/>
        <w:rPr>
          <w:sz w:val="24"/>
        </w:rPr>
      </w:pPr>
      <w:r>
        <w:rPr>
          <w:sz w:val="24"/>
        </w:rPr>
        <w:t>对于图C.3.1（d）所示三面受火梁的腹板和翼缘部分，其受火面的损伤层厚度可分别采用图C.3.1（a）和C.3.1（b）对应的损伤层厚度</w:t>
      </w:r>
      <w:r>
        <w:rPr>
          <w:i/>
          <w:sz w:val="24"/>
        </w:rPr>
        <w:t>a</w:t>
      </w:r>
      <w:r>
        <w:rPr>
          <w:sz w:val="24"/>
          <w:vertAlign w:val="subscript"/>
        </w:rPr>
        <w:t>z1</w:t>
      </w:r>
      <w:r>
        <w:rPr>
          <w:sz w:val="24"/>
        </w:rPr>
        <w:t>和</w:t>
      </w:r>
      <w:r>
        <w:rPr>
          <w:i/>
          <w:sz w:val="24"/>
        </w:rPr>
        <w:t>a</w:t>
      </w:r>
      <w:r>
        <w:rPr>
          <w:sz w:val="24"/>
          <w:vertAlign w:val="subscript"/>
        </w:rPr>
        <w:t>z2</w:t>
      </w:r>
      <w:r>
        <w:rPr>
          <w:sz w:val="24"/>
        </w:rPr>
        <w:t>。</w:t>
      </w:r>
    </w:p>
    <w:p>
      <w:pPr>
        <w:spacing w:after="156" w:afterLines="50" w:line="360" w:lineRule="auto"/>
        <w:ind w:firstLine="437"/>
        <w:rPr>
          <w:sz w:val="24"/>
        </w:rPr>
      </w:pPr>
      <w:r>
        <w:rPr>
          <w:sz w:val="24"/>
        </w:rPr>
        <w:t>对于截面宽度小于截面高度的矩形构件，底部或端部受火面的损伤层厚度可假设与侧向受火面的损伤层厚度</w:t>
      </w:r>
      <w:r>
        <w:rPr>
          <w:i/>
          <w:sz w:val="24"/>
        </w:rPr>
        <w:t>a</w:t>
      </w:r>
      <w:r>
        <w:rPr>
          <w:sz w:val="24"/>
          <w:vertAlign w:val="subscript"/>
        </w:rPr>
        <w:t>z1</w:t>
      </w:r>
      <w:r>
        <w:rPr>
          <w:sz w:val="24"/>
        </w:rPr>
        <w:t>一致，见图C.3.1（d）、C.3.1（e）、C.3.1（f）。</w:t>
      </w:r>
    </w:p>
    <w:tbl>
      <w:tblPr>
        <w:tblStyle w:val="32"/>
        <w:tblW w:w="0" w:type="auto"/>
        <w:jc w:val="center"/>
        <w:tblLayout w:type="autofit"/>
        <w:tblCellMar>
          <w:top w:w="0" w:type="dxa"/>
          <w:left w:w="108" w:type="dxa"/>
          <w:bottom w:w="0" w:type="dxa"/>
          <w:right w:w="108" w:type="dxa"/>
        </w:tblCellMar>
      </w:tblPr>
      <w:tblGrid>
        <w:gridCol w:w="4311"/>
        <w:gridCol w:w="4211"/>
      </w:tblGrid>
      <w:tr>
        <w:tblPrEx>
          <w:tblCellMar>
            <w:top w:w="0" w:type="dxa"/>
            <w:left w:w="108" w:type="dxa"/>
            <w:bottom w:w="0" w:type="dxa"/>
            <w:right w:w="108" w:type="dxa"/>
          </w:tblCellMar>
        </w:tblPrEx>
        <w:trPr>
          <w:jc w:val="center"/>
        </w:trPr>
        <w:tc>
          <w:tcPr>
            <w:tcW w:w="4311" w:type="dxa"/>
            <w:shd w:val="clear" w:color="auto" w:fill="auto"/>
            <w:vAlign w:val="center"/>
          </w:tcPr>
          <w:p>
            <w:pPr>
              <w:spacing w:line="300" w:lineRule="auto"/>
              <w:jc w:val="center"/>
              <w:rPr>
                <w:szCs w:val="21"/>
              </w:rPr>
            </w:pPr>
            <w:r>
              <w:rPr>
                <w:szCs w:val="21"/>
              </w:rPr>
              <w:drawing>
                <wp:inline distT="0" distB="0" distL="0" distR="0">
                  <wp:extent cx="1684655" cy="1879600"/>
                  <wp:effectExtent l="19050" t="0" r="0" b="0"/>
                  <wp:docPr id="406" name="图片 406" descr="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C-3a"/>
                          <pic:cNvPicPr>
                            <a:picLocks noChangeAspect="1" noChangeArrowheads="1"/>
                          </pic:cNvPicPr>
                        </pic:nvPicPr>
                        <pic:blipFill>
                          <a:blip r:embed="rId305" cstate="print"/>
                          <a:srcRect l="10049" t="2773" r="3252" b="4051"/>
                          <a:stretch>
                            <a:fillRect/>
                          </a:stretch>
                        </pic:blipFill>
                        <pic:spPr>
                          <a:xfrm>
                            <a:off x="0" y="0"/>
                            <a:ext cx="1684655" cy="1879600"/>
                          </a:xfrm>
                          <a:prstGeom prst="rect">
                            <a:avLst/>
                          </a:prstGeom>
                          <a:noFill/>
                          <a:ln w="9525">
                            <a:noFill/>
                            <a:miter lim="800000"/>
                            <a:headEnd/>
                            <a:tailEnd/>
                          </a:ln>
                        </pic:spPr>
                      </pic:pic>
                    </a:graphicData>
                  </a:graphic>
                </wp:inline>
              </w:drawing>
            </w:r>
          </w:p>
        </w:tc>
        <w:tc>
          <w:tcPr>
            <w:tcW w:w="4211" w:type="dxa"/>
            <w:shd w:val="clear" w:color="auto" w:fill="auto"/>
            <w:vAlign w:val="center"/>
          </w:tcPr>
          <w:p>
            <w:pPr>
              <w:spacing w:line="300" w:lineRule="auto"/>
              <w:jc w:val="center"/>
              <w:rPr>
                <w:szCs w:val="21"/>
              </w:rPr>
            </w:pPr>
            <w:r>
              <w:rPr>
                <w:rFonts w:hint="eastAsia"/>
                <w:szCs w:val="21"/>
              </w:rPr>
              <w:drawing>
                <wp:inline distT="0" distB="0" distL="0" distR="0">
                  <wp:extent cx="2252345" cy="1879600"/>
                  <wp:effectExtent l="19050" t="0" r="0" b="0"/>
                  <wp:docPr id="407" name="图片 407" descr="C-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C-3b"/>
                          <pic:cNvPicPr>
                            <a:picLocks noChangeAspect="1" noChangeArrowheads="1"/>
                          </pic:cNvPicPr>
                        </pic:nvPicPr>
                        <pic:blipFill>
                          <a:blip r:embed="rId306" cstate="print"/>
                          <a:srcRect l="14020" t="12219" r="9726" b="12462"/>
                          <a:stretch>
                            <a:fillRect/>
                          </a:stretch>
                        </pic:blipFill>
                        <pic:spPr>
                          <a:xfrm>
                            <a:off x="0" y="0"/>
                            <a:ext cx="2252345" cy="187960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jc w:val="center"/>
        </w:trPr>
        <w:tc>
          <w:tcPr>
            <w:tcW w:w="4311" w:type="dxa"/>
            <w:shd w:val="clear" w:color="auto" w:fill="auto"/>
            <w:vAlign w:val="center"/>
          </w:tcPr>
          <w:p>
            <w:pPr>
              <w:spacing w:line="300" w:lineRule="auto"/>
              <w:ind w:firstLine="1050" w:firstLineChars="500"/>
              <w:rPr>
                <w:szCs w:val="21"/>
              </w:rPr>
            </w:pPr>
            <w:r>
              <w:rPr>
                <w:szCs w:val="21"/>
              </w:rPr>
              <w:t>(a) 两面受火墙</w:t>
            </w:r>
          </w:p>
        </w:tc>
        <w:tc>
          <w:tcPr>
            <w:tcW w:w="4211" w:type="dxa"/>
            <w:shd w:val="clear" w:color="auto" w:fill="auto"/>
            <w:vAlign w:val="center"/>
          </w:tcPr>
          <w:p>
            <w:pPr>
              <w:spacing w:line="300" w:lineRule="auto"/>
              <w:ind w:firstLine="840" w:firstLineChars="400"/>
              <w:rPr>
                <w:szCs w:val="21"/>
              </w:rPr>
            </w:pPr>
            <w:r>
              <w:rPr>
                <w:szCs w:val="21"/>
              </w:rPr>
              <w:t>(b) 两面受火厚墙</w:t>
            </w:r>
          </w:p>
        </w:tc>
      </w:tr>
      <w:tr>
        <w:tblPrEx>
          <w:tblCellMar>
            <w:top w:w="0" w:type="dxa"/>
            <w:left w:w="108" w:type="dxa"/>
            <w:bottom w:w="0" w:type="dxa"/>
            <w:right w:w="108" w:type="dxa"/>
          </w:tblCellMar>
        </w:tblPrEx>
        <w:trPr>
          <w:jc w:val="center"/>
        </w:trPr>
        <w:tc>
          <w:tcPr>
            <w:tcW w:w="4311" w:type="dxa"/>
            <w:shd w:val="clear" w:color="auto" w:fill="auto"/>
            <w:vAlign w:val="center"/>
          </w:tcPr>
          <w:p>
            <w:pPr>
              <w:spacing w:line="300" w:lineRule="auto"/>
              <w:jc w:val="center"/>
              <w:rPr>
                <w:szCs w:val="21"/>
              </w:rPr>
            </w:pPr>
            <w:r>
              <w:rPr>
                <w:szCs w:val="21"/>
              </w:rPr>
              <w:drawing>
                <wp:inline distT="0" distB="0" distL="0" distR="0">
                  <wp:extent cx="2395855" cy="948055"/>
                  <wp:effectExtent l="19050" t="0" r="0" b="0"/>
                  <wp:docPr id="408" name="图片 408" descr="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descr="C-3c"/>
                          <pic:cNvPicPr>
                            <a:picLocks noChangeAspect="1" noChangeArrowheads="1"/>
                          </pic:cNvPicPr>
                        </pic:nvPicPr>
                        <pic:blipFill>
                          <a:blip r:embed="rId307" cstate="print"/>
                          <a:srcRect l="3925" t="7364" r="2113" b="9550"/>
                          <a:stretch>
                            <a:fillRect/>
                          </a:stretch>
                        </pic:blipFill>
                        <pic:spPr>
                          <a:xfrm>
                            <a:off x="0" y="0"/>
                            <a:ext cx="2395855" cy="948055"/>
                          </a:xfrm>
                          <a:prstGeom prst="rect">
                            <a:avLst/>
                          </a:prstGeom>
                          <a:noFill/>
                          <a:ln w="9525">
                            <a:noFill/>
                            <a:miter lim="800000"/>
                            <a:headEnd/>
                            <a:tailEnd/>
                          </a:ln>
                        </pic:spPr>
                      </pic:pic>
                    </a:graphicData>
                  </a:graphic>
                </wp:inline>
              </w:drawing>
            </w:r>
          </w:p>
        </w:tc>
        <w:tc>
          <w:tcPr>
            <w:tcW w:w="4211" w:type="dxa"/>
            <w:shd w:val="clear" w:color="auto" w:fill="auto"/>
            <w:vAlign w:val="center"/>
          </w:tcPr>
          <w:p>
            <w:pPr>
              <w:spacing w:line="300" w:lineRule="auto"/>
              <w:jc w:val="center"/>
              <w:rPr>
                <w:szCs w:val="21"/>
              </w:rPr>
            </w:pPr>
            <w:r>
              <w:rPr>
                <w:szCs w:val="21"/>
              </w:rPr>
              <w:drawing>
                <wp:inline distT="0" distB="0" distL="0" distR="0">
                  <wp:extent cx="2108200" cy="1905000"/>
                  <wp:effectExtent l="19050" t="0" r="0" b="0"/>
                  <wp:docPr id="409" name="图片 409" descr="C-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descr="C-3d"/>
                          <pic:cNvPicPr>
                            <a:picLocks noChangeAspect="1" noChangeArrowheads="1"/>
                          </pic:cNvPicPr>
                        </pic:nvPicPr>
                        <pic:blipFill>
                          <a:blip r:embed="rId308" cstate="print"/>
                          <a:srcRect l="2493" t="2605" r="3362" b="4594"/>
                          <a:stretch>
                            <a:fillRect/>
                          </a:stretch>
                        </pic:blipFill>
                        <pic:spPr>
                          <a:xfrm>
                            <a:off x="0" y="0"/>
                            <a:ext cx="2108200" cy="190500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jc w:val="center"/>
        </w:trPr>
        <w:tc>
          <w:tcPr>
            <w:tcW w:w="4311" w:type="dxa"/>
            <w:shd w:val="clear" w:color="auto" w:fill="auto"/>
            <w:vAlign w:val="center"/>
          </w:tcPr>
          <w:p>
            <w:pPr>
              <w:spacing w:line="300" w:lineRule="auto"/>
              <w:jc w:val="center"/>
              <w:rPr>
                <w:szCs w:val="21"/>
              </w:rPr>
            </w:pPr>
            <w:r>
              <w:rPr>
                <w:szCs w:val="21"/>
              </w:rPr>
              <w:t>(c) 单面受火板</w:t>
            </w:r>
          </w:p>
        </w:tc>
        <w:tc>
          <w:tcPr>
            <w:tcW w:w="4211" w:type="dxa"/>
            <w:shd w:val="clear" w:color="auto" w:fill="auto"/>
            <w:vAlign w:val="center"/>
          </w:tcPr>
          <w:p>
            <w:pPr>
              <w:spacing w:line="300" w:lineRule="auto"/>
              <w:ind w:firstLine="1050" w:firstLineChars="500"/>
              <w:rPr>
                <w:szCs w:val="21"/>
              </w:rPr>
            </w:pPr>
            <w:r>
              <w:rPr>
                <w:szCs w:val="21"/>
              </w:rPr>
              <w:t>(d) 三面受火梁</w:t>
            </w:r>
          </w:p>
        </w:tc>
      </w:tr>
      <w:tr>
        <w:tblPrEx>
          <w:tblCellMar>
            <w:top w:w="0" w:type="dxa"/>
            <w:left w:w="108" w:type="dxa"/>
            <w:bottom w:w="0" w:type="dxa"/>
            <w:right w:w="108" w:type="dxa"/>
          </w:tblCellMar>
        </w:tblPrEx>
        <w:trPr>
          <w:jc w:val="center"/>
        </w:trPr>
        <w:tc>
          <w:tcPr>
            <w:tcW w:w="4311" w:type="dxa"/>
            <w:shd w:val="clear" w:color="auto" w:fill="auto"/>
            <w:vAlign w:val="center"/>
          </w:tcPr>
          <w:p>
            <w:pPr>
              <w:spacing w:line="300" w:lineRule="auto"/>
              <w:jc w:val="center"/>
              <w:rPr>
                <w:szCs w:val="21"/>
              </w:rPr>
            </w:pPr>
            <w:r>
              <w:rPr>
                <w:szCs w:val="21"/>
              </w:rPr>
              <w:drawing>
                <wp:inline distT="0" distB="0" distL="0" distR="0">
                  <wp:extent cx="1388745" cy="1905000"/>
                  <wp:effectExtent l="19050" t="0" r="1905" b="0"/>
                  <wp:docPr id="410" name="图片 410" descr="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descr="C-3f"/>
                          <pic:cNvPicPr>
                            <a:picLocks noChangeAspect="1" noChangeArrowheads="1"/>
                          </pic:cNvPicPr>
                        </pic:nvPicPr>
                        <pic:blipFill>
                          <a:blip r:embed="rId309" cstate="print"/>
                          <a:srcRect l="2357" t="1598" r="1201" b="1369"/>
                          <a:stretch>
                            <a:fillRect/>
                          </a:stretch>
                        </pic:blipFill>
                        <pic:spPr>
                          <a:xfrm>
                            <a:off x="0" y="0"/>
                            <a:ext cx="1388745" cy="1905000"/>
                          </a:xfrm>
                          <a:prstGeom prst="rect">
                            <a:avLst/>
                          </a:prstGeom>
                          <a:noFill/>
                          <a:ln w="9525">
                            <a:noFill/>
                            <a:miter lim="800000"/>
                            <a:headEnd/>
                            <a:tailEnd/>
                          </a:ln>
                        </pic:spPr>
                      </pic:pic>
                    </a:graphicData>
                  </a:graphic>
                </wp:inline>
              </w:drawing>
            </w:r>
          </w:p>
        </w:tc>
        <w:tc>
          <w:tcPr>
            <w:tcW w:w="4211" w:type="dxa"/>
            <w:shd w:val="clear" w:color="auto" w:fill="auto"/>
            <w:vAlign w:val="center"/>
          </w:tcPr>
          <w:p>
            <w:pPr>
              <w:spacing w:line="300" w:lineRule="auto"/>
              <w:jc w:val="center"/>
              <w:rPr>
                <w:szCs w:val="21"/>
              </w:rPr>
            </w:pPr>
            <w:r>
              <w:rPr>
                <w:szCs w:val="21"/>
              </w:rPr>
              <w:drawing>
                <wp:inline distT="0" distB="0" distL="0" distR="0">
                  <wp:extent cx="1397000" cy="1905000"/>
                  <wp:effectExtent l="0" t="0" r="0" b="0"/>
                  <wp:docPr id="411" name="图片 411" descr="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descr="C-3f"/>
                          <pic:cNvPicPr>
                            <a:picLocks noChangeAspect="1" noChangeArrowheads="1"/>
                          </pic:cNvPicPr>
                        </pic:nvPicPr>
                        <pic:blipFill>
                          <a:blip r:embed="rId310" cstate="print"/>
                          <a:srcRect l="1112" t="1271" r="980" b="1337"/>
                          <a:stretch>
                            <a:fillRect/>
                          </a:stretch>
                        </pic:blipFill>
                        <pic:spPr>
                          <a:xfrm>
                            <a:off x="0" y="0"/>
                            <a:ext cx="1397000" cy="190500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jc w:val="center"/>
        </w:trPr>
        <w:tc>
          <w:tcPr>
            <w:tcW w:w="4311" w:type="dxa"/>
            <w:shd w:val="clear" w:color="auto" w:fill="auto"/>
            <w:vAlign w:val="center"/>
          </w:tcPr>
          <w:p>
            <w:pPr>
              <w:spacing w:line="300" w:lineRule="auto"/>
              <w:ind w:firstLine="840" w:firstLineChars="400"/>
              <w:rPr>
                <w:szCs w:val="21"/>
              </w:rPr>
            </w:pPr>
            <w:r>
              <w:rPr>
                <w:szCs w:val="21"/>
              </w:rPr>
              <w:t>(e) 三面受火的墙端</w:t>
            </w:r>
          </w:p>
        </w:tc>
        <w:tc>
          <w:tcPr>
            <w:tcW w:w="4211" w:type="dxa"/>
            <w:shd w:val="clear" w:color="auto" w:fill="auto"/>
            <w:vAlign w:val="center"/>
          </w:tcPr>
          <w:p>
            <w:pPr>
              <w:spacing w:line="300" w:lineRule="auto"/>
              <w:ind w:firstLine="1050" w:firstLineChars="500"/>
              <w:rPr>
                <w:szCs w:val="21"/>
              </w:rPr>
            </w:pPr>
            <w:r>
              <w:rPr>
                <w:szCs w:val="21"/>
              </w:rPr>
              <w:t>(f) 四面受火柱</w:t>
            </w:r>
          </w:p>
        </w:tc>
      </w:tr>
      <w:tr>
        <w:tblPrEx>
          <w:tblCellMar>
            <w:top w:w="0" w:type="dxa"/>
            <w:left w:w="108" w:type="dxa"/>
            <w:bottom w:w="0" w:type="dxa"/>
            <w:right w:w="108" w:type="dxa"/>
          </w:tblCellMar>
        </w:tblPrEx>
        <w:trPr>
          <w:jc w:val="center"/>
        </w:trPr>
        <w:tc>
          <w:tcPr>
            <w:tcW w:w="8522" w:type="dxa"/>
            <w:gridSpan w:val="2"/>
            <w:shd w:val="clear" w:color="auto" w:fill="auto"/>
            <w:vAlign w:val="center"/>
          </w:tcPr>
          <w:p>
            <w:pPr>
              <w:spacing w:line="300" w:lineRule="auto"/>
              <w:jc w:val="center"/>
              <w:rPr>
                <w:rFonts w:ascii="黑体" w:hAnsi="黑体" w:eastAsia="黑体" w:cs="黑体"/>
                <w:sz w:val="24"/>
              </w:rPr>
            </w:pPr>
            <w:r>
              <w:rPr>
                <w:rFonts w:hint="eastAsia" w:ascii="黑体" w:hAnsi="黑体" w:eastAsia="黑体" w:cs="黑体"/>
                <w:sz w:val="24"/>
              </w:rPr>
              <w:t>图C.3.1  受火面的损伤层厚度和缩减后的有效截面</w:t>
            </w:r>
          </w:p>
        </w:tc>
      </w:tr>
    </w:tbl>
    <w:p>
      <w:pPr>
        <w:spacing w:before="156" w:beforeLines="50" w:line="360" w:lineRule="auto"/>
        <w:rPr>
          <w:sz w:val="24"/>
        </w:rPr>
      </w:pPr>
      <w:r>
        <w:rPr>
          <w:b/>
          <w:sz w:val="24"/>
        </w:rPr>
        <w:t>C.3.3</w:t>
      </w:r>
      <w:r>
        <w:rPr>
          <w:sz w:val="24"/>
        </w:rPr>
        <w:t xml:space="preserve"> </w:t>
      </w:r>
      <w:r>
        <w:rPr>
          <w:rFonts w:hint="eastAsia"/>
          <w:sz w:val="24"/>
        </w:rPr>
        <w:t xml:space="preserve"> </w:t>
      </w:r>
      <w:r>
        <w:rPr>
          <w:sz w:val="24"/>
        </w:rPr>
        <w:t>相对两面受火墙的受火面损伤层厚度可用下列方法进行估算：</w:t>
      </w:r>
    </w:p>
    <w:p>
      <w:pPr>
        <w:spacing w:line="360" w:lineRule="auto"/>
        <w:ind w:firstLine="420" w:firstLineChars="175"/>
        <w:rPr>
          <w:sz w:val="24"/>
        </w:rPr>
      </w:pPr>
      <w:r>
        <w:rPr>
          <w:sz w:val="24"/>
        </w:rPr>
        <w:t>1</w:t>
      </w:r>
      <w:r>
        <w:rPr>
          <w:rFonts w:hint="eastAsia"/>
          <w:sz w:val="24"/>
        </w:rPr>
        <w:t xml:space="preserve">  </w:t>
      </w:r>
      <w:r>
        <w:rPr>
          <w:sz w:val="24"/>
        </w:rPr>
        <w:t>在厚度方向上将墙平分为两半，每一半划分成</w:t>
      </w:r>
      <w:r>
        <w:rPr>
          <w:i/>
          <w:sz w:val="24"/>
        </w:rPr>
        <w:t>n</w:t>
      </w:r>
      <w:r>
        <w:rPr>
          <w:sz w:val="24"/>
        </w:rPr>
        <w:t>个（</w:t>
      </w:r>
      <w:r>
        <w:rPr>
          <w:i/>
          <w:sz w:val="24"/>
        </w:rPr>
        <w:t>n</w:t>
      </w:r>
      <w:r>
        <w:rPr>
          <w:rFonts w:ascii="宋体" w:hAnsi="宋体"/>
          <w:sz w:val="24"/>
        </w:rPr>
        <w:t>≥</w:t>
      </w:r>
      <w:r>
        <w:rPr>
          <w:sz w:val="24"/>
        </w:rPr>
        <w:t>3）等宽条带（图C.3.2），</w:t>
      </w:r>
      <w:r>
        <w:rPr>
          <w:i/>
          <w:sz w:val="24"/>
        </w:rPr>
        <w:t>M</w:t>
      </w:r>
      <w:r>
        <w:rPr>
          <w:sz w:val="24"/>
        </w:rPr>
        <w:t>点为平分线上任意一点。</w:t>
      </w:r>
    </w:p>
    <w:p>
      <w:pPr>
        <w:spacing w:line="360" w:lineRule="auto"/>
        <w:ind w:firstLine="420" w:firstLineChars="175"/>
        <w:rPr>
          <w:sz w:val="24"/>
        </w:rPr>
      </w:pPr>
      <w:r>
        <w:rPr>
          <w:sz w:val="24"/>
        </w:rPr>
        <w:t>2</w:t>
      </w:r>
      <w:r>
        <w:rPr>
          <w:rFonts w:hint="eastAsia"/>
          <w:sz w:val="24"/>
        </w:rPr>
        <w:t xml:space="preserve">  </w:t>
      </w:r>
      <w:r>
        <w:rPr>
          <w:sz w:val="24"/>
        </w:rPr>
        <w:t>确定每个条带中线上的温度以及相应的混凝土抗压强度折减系数。对于普通混凝土和高强混凝土，可分别利用式（</w:t>
      </w:r>
      <w:r>
        <w:rPr>
          <w:bCs/>
          <w:sz w:val="24"/>
        </w:rPr>
        <w:t>4</w:t>
      </w:r>
      <w:r>
        <w:rPr>
          <w:rFonts w:hint="eastAsia"/>
          <w:bCs/>
          <w:sz w:val="24"/>
        </w:rPr>
        <w:t>.</w:t>
      </w:r>
      <w:r>
        <w:rPr>
          <w:bCs/>
          <w:sz w:val="24"/>
        </w:rPr>
        <w:t>4</w:t>
      </w:r>
      <w:r>
        <w:rPr>
          <w:rFonts w:hint="eastAsia"/>
          <w:bCs/>
          <w:sz w:val="24"/>
        </w:rPr>
        <w:t>.</w:t>
      </w:r>
      <w:r>
        <w:rPr>
          <w:bCs/>
          <w:sz w:val="24"/>
        </w:rPr>
        <w:t>3</w:t>
      </w:r>
      <w:r>
        <w:rPr>
          <w:sz w:val="24"/>
        </w:rPr>
        <w:t>）和式（4</w:t>
      </w:r>
      <w:r>
        <w:rPr>
          <w:rFonts w:hint="eastAsia"/>
          <w:sz w:val="24"/>
        </w:rPr>
        <w:t>.</w:t>
      </w:r>
      <w:r>
        <w:rPr>
          <w:sz w:val="24"/>
        </w:rPr>
        <w:t>5</w:t>
      </w:r>
      <w:r>
        <w:rPr>
          <w:rFonts w:hint="eastAsia"/>
          <w:sz w:val="24"/>
        </w:rPr>
        <w:t>.</w:t>
      </w:r>
      <w:r>
        <w:rPr>
          <w:sz w:val="24"/>
        </w:rPr>
        <w:t>2）计算条带中线上的混凝土抗压强度折减系数</w:t>
      </w:r>
      <w:r>
        <w:rPr>
          <w:i/>
          <w:sz w:val="24"/>
        </w:rPr>
        <w:t>η</w:t>
      </w:r>
      <w:r>
        <w:rPr>
          <w:sz w:val="24"/>
          <w:vertAlign w:val="subscript"/>
        </w:rPr>
        <w:t>cT</w:t>
      </w:r>
      <w:r>
        <w:rPr>
          <w:rFonts w:ascii="宋体" w:hAnsi="宋体"/>
          <w:sz w:val="24"/>
        </w:rPr>
        <w:t>(</w:t>
      </w:r>
      <w:r>
        <w:rPr>
          <w:i/>
          <w:sz w:val="24"/>
        </w:rPr>
        <w:t>T</w:t>
      </w:r>
      <w:r>
        <w:rPr>
          <w:i/>
          <w:sz w:val="24"/>
          <w:vertAlign w:val="subscript"/>
        </w:rPr>
        <w:t>i</w:t>
      </w:r>
      <w:r>
        <w:rPr>
          <w:rFonts w:ascii="宋体" w:hAnsi="宋体"/>
          <w:sz w:val="24"/>
        </w:rPr>
        <w:t>)</w:t>
      </w:r>
      <w:r>
        <w:rPr>
          <w:sz w:val="24"/>
        </w:rPr>
        <w:t>（</w:t>
      </w:r>
      <w:r>
        <w:rPr>
          <w:i/>
          <w:sz w:val="24"/>
        </w:rPr>
        <w:t>i</w:t>
      </w:r>
      <w:r>
        <w:rPr>
          <w:sz w:val="24"/>
        </w:rPr>
        <w:t>=1</w:t>
      </w:r>
      <w:r>
        <w:rPr>
          <w:rFonts w:hint="eastAsia"/>
          <w:sz w:val="24"/>
        </w:rPr>
        <w:t>，</w:t>
      </w:r>
      <w:r>
        <w:rPr>
          <w:sz w:val="24"/>
        </w:rPr>
        <w:t>2，</w:t>
      </w:r>
      <w:r>
        <w:rPr>
          <w:rFonts w:hint="eastAsia"/>
          <w:sz w:val="24"/>
        </w:rPr>
        <w:t>…</w:t>
      </w:r>
      <w:r>
        <w:rPr>
          <w:sz w:val="24"/>
        </w:rPr>
        <w:t>，</w:t>
      </w:r>
      <w:r>
        <w:rPr>
          <w:i/>
          <w:sz w:val="24"/>
        </w:rPr>
        <w:t>n</w:t>
      </w:r>
      <w:r>
        <w:rPr>
          <w:sz w:val="24"/>
        </w:rPr>
        <w:t>）。</w:t>
      </w:r>
    </w:p>
    <w:p>
      <w:pPr>
        <w:spacing w:line="300" w:lineRule="auto"/>
        <w:jc w:val="center"/>
        <w:rPr>
          <w:szCs w:val="21"/>
        </w:rPr>
      </w:pPr>
      <w:r>
        <w:rPr>
          <w:szCs w:val="21"/>
        </w:rPr>
        <w:drawing>
          <wp:inline distT="0" distB="0" distL="0" distR="0">
            <wp:extent cx="3420745" cy="1913255"/>
            <wp:effectExtent l="0" t="0" r="0" b="0"/>
            <wp:docPr id="412" name="图片 412" descr="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descr="C-4"/>
                    <pic:cNvPicPr>
                      <a:picLocks noChangeAspect="1" noChangeArrowheads="1"/>
                    </pic:cNvPicPr>
                  </pic:nvPicPr>
                  <pic:blipFill>
                    <a:blip r:embed="rId311" cstate="print"/>
                    <a:srcRect l="2089" t="4608" r="4103" b="7028"/>
                    <a:stretch>
                      <a:fillRect/>
                    </a:stretch>
                  </pic:blipFill>
                  <pic:spPr>
                    <a:xfrm>
                      <a:off x="0" y="0"/>
                      <a:ext cx="3420745" cy="1913255"/>
                    </a:xfrm>
                    <a:prstGeom prst="rect">
                      <a:avLst/>
                    </a:prstGeom>
                    <a:noFill/>
                    <a:ln w="9525">
                      <a:noFill/>
                      <a:miter lim="800000"/>
                      <a:headEnd/>
                      <a:tailEnd/>
                    </a:ln>
                  </pic:spPr>
                </pic:pic>
              </a:graphicData>
            </a:graphic>
          </wp:inline>
        </w:drawing>
      </w:r>
    </w:p>
    <w:p>
      <w:pPr>
        <w:spacing w:line="300" w:lineRule="auto"/>
        <w:jc w:val="center"/>
        <w:rPr>
          <w:rFonts w:ascii="黑体" w:hAnsi="黑体" w:eastAsia="黑体" w:cs="黑体"/>
          <w:sz w:val="24"/>
        </w:rPr>
      </w:pPr>
      <w:r>
        <w:rPr>
          <w:rFonts w:hint="eastAsia" w:ascii="黑体" w:hAnsi="黑体" w:eastAsia="黑体" w:cs="黑体"/>
          <w:sz w:val="24"/>
        </w:rPr>
        <w:t>图C.3.2  两面受火墙的条带划分</w:t>
      </w:r>
    </w:p>
    <w:p>
      <w:pPr>
        <w:spacing w:line="360" w:lineRule="auto"/>
        <w:ind w:firstLine="420" w:firstLineChars="175"/>
        <w:textAlignment w:val="center"/>
        <w:rPr>
          <w:sz w:val="24"/>
        </w:rPr>
      </w:pPr>
      <w:r>
        <w:rPr>
          <w:sz w:val="24"/>
        </w:rPr>
        <w:t>3  采用式</w:t>
      </w:r>
      <w:r>
        <w:rPr>
          <w:rFonts w:hint="eastAsia"/>
          <w:sz w:val="24"/>
        </w:rPr>
        <w:t>（C.3.3</w:t>
      </w:r>
      <w:r>
        <w:rPr>
          <w:sz w:val="24"/>
        </w:rPr>
        <w:t>-</w:t>
      </w:r>
      <w:r>
        <w:rPr>
          <w:rFonts w:hint="eastAsia"/>
          <w:sz w:val="24"/>
        </w:rPr>
        <w:t>1）</w:t>
      </w:r>
      <w:r>
        <w:rPr>
          <w:sz w:val="24"/>
        </w:rPr>
        <w:t>计算混凝土的平均抗压强度折减系数</w:t>
      </w:r>
      <w:r>
        <w:rPr>
          <w:sz w:val="24"/>
        </w:rPr>
        <w:object>
          <v:shape id="_x0000_i1175" o:spt="75" type="#_x0000_t75" style="height:19.05pt;width:19.05pt;" o:ole="t" filled="f" o:preferrelative="t" stroked="f" coordsize="21600,21600">
            <v:path/>
            <v:fill on="f" focussize="0,0"/>
            <v:stroke on="f" joinstyle="miter"/>
            <v:imagedata r:id="rId313" o:title=""/>
            <o:lock v:ext="edit" aspectratio="t"/>
            <w10:wrap type="none"/>
            <w10:anchorlock/>
          </v:shape>
          <o:OLEObject Type="Embed" ProgID="Equation.DSMT4" ShapeID="_x0000_i1175" DrawAspect="Content" ObjectID="_1468075875" r:id="rId312">
            <o:LockedField>false</o:LockedField>
          </o:OLEObject>
        </w:object>
      </w:r>
      <w:r>
        <w:rPr>
          <w:sz w:val="24"/>
        </w:rPr>
        <w:t>：</w:t>
      </w:r>
    </w:p>
    <w:p>
      <w:pPr>
        <w:spacing w:line="360" w:lineRule="auto"/>
        <w:jc w:val="right"/>
        <w:rPr>
          <w:sz w:val="24"/>
        </w:rPr>
      </w:pPr>
      <w:r>
        <w:rPr>
          <w:position w:val="-28"/>
          <w:sz w:val="24"/>
        </w:rPr>
        <w:object>
          <v:shape id="_x0000_i1176" o:spt="75" type="#_x0000_t75" style="height:34.45pt;width:132.6pt;" o:ole="t" filled="f" o:preferrelative="t" stroked="f" coordsize="21600,21600">
            <v:path/>
            <v:fill on="f" focussize="0,0"/>
            <v:stroke on="f" joinstyle="miter"/>
            <v:imagedata r:id="rId315" o:title=""/>
            <o:lock v:ext="edit" aspectratio="t"/>
            <w10:wrap type="none"/>
            <w10:anchorlock/>
          </v:shape>
          <o:OLEObject Type="Embed" ProgID="Equation.DSMT4" ShapeID="_x0000_i1176" DrawAspect="Content" ObjectID="_1468075876" r:id="rId314">
            <o:LockedField>false</o:LockedField>
          </o:OLEObject>
        </w:object>
      </w:r>
      <w:r>
        <w:rPr>
          <w:sz w:val="24"/>
        </w:rPr>
        <w:t xml:space="preserve">                        </w:t>
      </w:r>
      <w:r>
        <w:rPr>
          <w:rFonts w:ascii="宋体" w:hAnsi="宋体"/>
          <w:sz w:val="24"/>
        </w:rPr>
        <w:t>(</w:t>
      </w:r>
      <w:r>
        <w:rPr>
          <w:sz w:val="24"/>
        </w:rPr>
        <w:t>C.3</w:t>
      </w:r>
      <w:r>
        <w:rPr>
          <w:rFonts w:hint="eastAsia"/>
          <w:sz w:val="24"/>
        </w:rPr>
        <w:t>.3</w:t>
      </w:r>
      <w:r>
        <w:rPr>
          <w:sz w:val="24"/>
        </w:rPr>
        <w:t>-</w:t>
      </w:r>
      <w:r>
        <w:rPr>
          <w:rFonts w:hint="eastAsia"/>
          <w:sz w:val="24"/>
        </w:rPr>
        <w:t>1</w:t>
      </w:r>
      <w:r>
        <w:rPr>
          <w:rFonts w:ascii="宋体" w:hAnsi="宋体"/>
          <w:sz w:val="24"/>
        </w:rPr>
        <w:t>)</w:t>
      </w:r>
    </w:p>
    <w:tbl>
      <w:tblPr>
        <w:tblStyle w:val="32"/>
        <w:tblW w:w="8334" w:type="dxa"/>
        <w:tblInd w:w="0" w:type="dxa"/>
        <w:tblLayout w:type="fixed"/>
        <w:tblCellMar>
          <w:top w:w="0" w:type="dxa"/>
          <w:left w:w="57" w:type="dxa"/>
          <w:bottom w:w="0" w:type="dxa"/>
          <w:right w:w="57" w:type="dxa"/>
        </w:tblCellMar>
      </w:tblPr>
      <w:tblGrid>
        <w:gridCol w:w="1134"/>
        <w:gridCol w:w="720"/>
        <w:gridCol w:w="6480"/>
      </w:tblGrid>
      <w:tr>
        <w:tblPrEx>
          <w:tblCellMar>
            <w:top w:w="0" w:type="dxa"/>
            <w:left w:w="57" w:type="dxa"/>
            <w:bottom w:w="0" w:type="dxa"/>
            <w:right w:w="57" w:type="dxa"/>
          </w:tblCellMar>
        </w:tblPrEx>
        <w:trPr>
          <w:trHeight w:val="20" w:hRule="atLeast"/>
        </w:trPr>
        <w:tc>
          <w:tcPr>
            <w:tcW w:w="1134" w:type="dxa"/>
          </w:tcPr>
          <w:p>
            <w:pPr>
              <w:spacing w:line="360" w:lineRule="auto"/>
              <w:jc w:val="right"/>
              <w:rPr>
                <w:sz w:val="24"/>
              </w:rPr>
            </w:pPr>
            <w:r>
              <w:rPr>
                <w:kern w:val="0"/>
                <w:sz w:val="24"/>
              </w:rPr>
              <w:t>式中</w:t>
            </w:r>
            <w:r>
              <w:rPr>
                <w:rFonts w:hint="eastAsia"/>
                <w:kern w:val="0"/>
                <w:sz w:val="24"/>
              </w:rPr>
              <w:t>：</w:t>
            </w:r>
            <w:r>
              <w:rPr>
                <w:i/>
                <w:sz w:val="24"/>
              </w:rPr>
              <w:t>n</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spacing w:line="360" w:lineRule="auto"/>
              <w:rPr>
                <w:sz w:val="24"/>
              </w:rPr>
            </w:pPr>
            <w:r>
              <w:rPr>
                <w:sz w:val="24"/>
              </w:rPr>
              <w:t>在</w:t>
            </w:r>
            <w:r>
              <w:rPr>
                <w:i/>
                <w:sz w:val="24"/>
              </w:rPr>
              <w:t>w</w:t>
            </w:r>
            <w:r>
              <w:rPr>
                <w:sz w:val="24"/>
              </w:rPr>
              <w:t>范围内划分的条带数；</w:t>
            </w:r>
          </w:p>
        </w:tc>
      </w:tr>
      <w:tr>
        <w:tblPrEx>
          <w:tblCellMar>
            <w:top w:w="0" w:type="dxa"/>
            <w:left w:w="57" w:type="dxa"/>
            <w:bottom w:w="0" w:type="dxa"/>
            <w:right w:w="57" w:type="dxa"/>
          </w:tblCellMar>
        </w:tblPrEx>
        <w:trPr>
          <w:trHeight w:val="20" w:hRule="atLeast"/>
        </w:trPr>
        <w:tc>
          <w:tcPr>
            <w:tcW w:w="1134" w:type="dxa"/>
          </w:tcPr>
          <w:p>
            <w:pPr>
              <w:spacing w:line="360" w:lineRule="auto"/>
              <w:jc w:val="right"/>
              <w:rPr>
                <w:i/>
                <w:sz w:val="24"/>
              </w:rPr>
            </w:pPr>
            <w:r>
              <w:rPr>
                <w:i/>
                <w:sz w:val="24"/>
              </w:rPr>
              <w:t>w</w:t>
            </w:r>
          </w:p>
        </w:tc>
        <w:tc>
          <w:tcPr>
            <w:tcW w:w="720" w:type="dxa"/>
            <w:tcMar>
              <w:left w:w="0" w:type="dxa"/>
              <w:right w:w="0" w:type="dxa"/>
            </w:tcMar>
          </w:tcPr>
          <w:p>
            <w:pPr>
              <w:spacing w:line="360" w:lineRule="auto"/>
              <w:jc w:val="center"/>
              <w:rPr>
                <w:sz w:val="24"/>
              </w:rPr>
            </w:pPr>
            <w:r>
              <w:rPr>
                <w:sz w:val="24"/>
              </w:rPr>
              <w:t>——</w:t>
            </w:r>
          </w:p>
        </w:tc>
        <w:tc>
          <w:tcPr>
            <w:tcW w:w="6480" w:type="dxa"/>
            <w:tcMar>
              <w:left w:w="0" w:type="dxa"/>
              <w:right w:w="0" w:type="dxa"/>
            </w:tcMar>
          </w:tcPr>
          <w:p>
            <w:pPr>
              <w:spacing w:line="360" w:lineRule="auto"/>
              <w:rPr>
                <w:sz w:val="24"/>
              </w:rPr>
            </w:pPr>
            <w:r>
              <w:rPr>
                <w:sz w:val="24"/>
              </w:rPr>
              <w:t>两面受火墙的1</w:t>
            </w:r>
            <w:r>
              <w:rPr>
                <w:rFonts w:ascii="宋体" w:hAnsi="宋体"/>
                <w:sz w:val="24"/>
              </w:rPr>
              <w:t>/</w:t>
            </w:r>
            <w:r>
              <w:rPr>
                <w:sz w:val="24"/>
              </w:rPr>
              <w:t>2厚度，对于其它构件分别代表板的厚度、单面受火墙或柱的厚度、梁的1</w:t>
            </w:r>
            <w:r>
              <w:rPr>
                <w:rFonts w:ascii="宋体" w:hAnsi="宋体"/>
                <w:sz w:val="24"/>
              </w:rPr>
              <w:t>/</w:t>
            </w:r>
            <w:r>
              <w:rPr>
                <w:sz w:val="24"/>
              </w:rPr>
              <w:t>2截面宽度、相对两面受火柱的1</w:t>
            </w:r>
            <w:r>
              <w:rPr>
                <w:rFonts w:ascii="宋体" w:hAnsi="宋体"/>
                <w:sz w:val="24"/>
              </w:rPr>
              <w:t>/</w:t>
            </w:r>
            <w:r>
              <w:rPr>
                <w:sz w:val="24"/>
              </w:rPr>
              <w:t>2厚度、三面受火或四面受火柱的1</w:t>
            </w:r>
            <w:r>
              <w:rPr>
                <w:rFonts w:ascii="宋体" w:hAnsi="宋体"/>
                <w:sz w:val="24"/>
              </w:rPr>
              <w:t>/</w:t>
            </w:r>
            <w:r>
              <w:rPr>
                <w:sz w:val="24"/>
              </w:rPr>
              <w:t>2截面宽度。</w:t>
            </w:r>
          </w:p>
        </w:tc>
      </w:tr>
    </w:tbl>
    <w:p>
      <w:pPr>
        <w:spacing w:line="360" w:lineRule="auto"/>
        <w:ind w:firstLine="420" w:firstLineChars="175"/>
        <w:rPr>
          <w:sz w:val="24"/>
        </w:rPr>
      </w:pPr>
      <w:r>
        <w:rPr>
          <w:sz w:val="24"/>
        </w:rPr>
        <w:t>4  图C.3.1（a）所示两面受火墙的损伤层厚度</w:t>
      </w:r>
      <w:r>
        <w:rPr>
          <w:i/>
          <w:iCs/>
          <w:sz w:val="24"/>
        </w:rPr>
        <w:t>a</w:t>
      </w:r>
      <w:r>
        <w:rPr>
          <w:sz w:val="24"/>
          <w:vertAlign w:val="subscript"/>
        </w:rPr>
        <w:t>z1</w:t>
      </w:r>
      <w:r>
        <w:rPr>
          <w:sz w:val="24"/>
        </w:rPr>
        <w:t>（适用于墙、柱及梁腹板）采用式</w:t>
      </w:r>
      <w:r>
        <w:rPr>
          <w:rFonts w:hint="eastAsia"/>
          <w:sz w:val="24"/>
        </w:rPr>
        <w:t>（</w:t>
      </w:r>
      <w:r>
        <w:rPr>
          <w:sz w:val="24"/>
        </w:rPr>
        <w:t>C.3</w:t>
      </w:r>
      <w:r>
        <w:rPr>
          <w:rFonts w:hint="eastAsia"/>
          <w:sz w:val="24"/>
        </w:rPr>
        <w:t>.3</w:t>
      </w:r>
      <w:r>
        <w:rPr>
          <w:sz w:val="24"/>
        </w:rPr>
        <w:t>-</w:t>
      </w:r>
      <w:r>
        <w:rPr>
          <w:rFonts w:hint="eastAsia"/>
          <w:sz w:val="24"/>
        </w:rPr>
        <w:t>2）</w:t>
      </w:r>
      <w:r>
        <w:rPr>
          <w:sz w:val="24"/>
        </w:rPr>
        <w:t>确定：</w:t>
      </w:r>
    </w:p>
    <w:p>
      <w:pPr>
        <w:spacing w:line="360" w:lineRule="auto"/>
        <w:jc w:val="right"/>
        <w:rPr>
          <w:sz w:val="24"/>
        </w:rPr>
      </w:pPr>
      <w:r>
        <w:rPr>
          <w:position w:val="-30"/>
          <w:sz w:val="24"/>
        </w:rPr>
        <w:object>
          <v:shape id="_x0000_i1177" o:spt="75" type="#_x0000_t75" style="height:37.55pt;width:116.95pt;" o:ole="t" filled="f" o:preferrelative="t" stroked="f" coordsize="21600,21600">
            <v:path/>
            <v:fill on="f" focussize="0,0"/>
            <v:stroke on="f" joinstyle="miter"/>
            <v:imagedata r:id="rId317" o:title=""/>
            <o:lock v:ext="edit" aspectratio="t"/>
            <w10:wrap type="none"/>
            <w10:anchorlock/>
          </v:shape>
          <o:OLEObject Type="Embed" ProgID="Equation.DSMT4" ShapeID="_x0000_i1177" DrawAspect="Content" ObjectID="_1468075877" r:id="rId316">
            <o:LockedField>false</o:LockedField>
          </o:OLEObject>
        </w:object>
      </w:r>
      <w:r>
        <w:rPr>
          <w:sz w:val="24"/>
        </w:rPr>
        <w:t xml:space="preserve">                        </w:t>
      </w:r>
      <w:r>
        <w:rPr>
          <w:rFonts w:ascii="宋体" w:hAnsi="宋体"/>
          <w:sz w:val="24"/>
        </w:rPr>
        <w:t>(</w:t>
      </w:r>
      <w:r>
        <w:rPr>
          <w:sz w:val="24"/>
        </w:rPr>
        <w:t>C.3</w:t>
      </w:r>
      <w:r>
        <w:rPr>
          <w:rFonts w:hint="eastAsia"/>
          <w:sz w:val="24"/>
        </w:rPr>
        <w:t>.3</w:t>
      </w:r>
      <w:r>
        <w:rPr>
          <w:sz w:val="24"/>
        </w:rPr>
        <w:t>-</w:t>
      </w:r>
      <w:r>
        <w:rPr>
          <w:rFonts w:hint="eastAsia"/>
          <w:sz w:val="24"/>
        </w:rPr>
        <w:t>2</w:t>
      </w:r>
      <w:r>
        <w:rPr>
          <w:rFonts w:ascii="宋体" w:hAnsi="宋体"/>
          <w:sz w:val="24"/>
        </w:rPr>
        <w:t>)</w:t>
      </w:r>
    </w:p>
    <w:tbl>
      <w:tblPr>
        <w:tblStyle w:val="32"/>
        <w:tblW w:w="8352" w:type="dxa"/>
        <w:tblInd w:w="0" w:type="dxa"/>
        <w:tblLayout w:type="fixed"/>
        <w:tblCellMar>
          <w:top w:w="0" w:type="dxa"/>
          <w:left w:w="57" w:type="dxa"/>
          <w:bottom w:w="0" w:type="dxa"/>
          <w:right w:w="57" w:type="dxa"/>
        </w:tblCellMar>
      </w:tblPr>
      <w:tblGrid>
        <w:gridCol w:w="1985"/>
        <w:gridCol w:w="709"/>
        <w:gridCol w:w="5658"/>
      </w:tblGrid>
      <w:tr>
        <w:tblPrEx>
          <w:tblCellMar>
            <w:top w:w="0" w:type="dxa"/>
            <w:left w:w="57" w:type="dxa"/>
            <w:bottom w:w="0" w:type="dxa"/>
            <w:right w:w="57" w:type="dxa"/>
          </w:tblCellMar>
        </w:tblPrEx>
        <w:trPr>
          <w:trHeight w:val="20" w:hRule="atLeast"/>
        </w:trPr>
        <w:tc>
          <w:tcPr>
            <w:tcW w:w="1985" w:type="dxa"/>
          </w:tcPr>
          <w:p>
            <w:pPr>
              <w:spacing w:line="360" w:lineRule="auto"/>
              <w:jc w:val="right"/>
              <w:rPr>
                <w:sz w:val="24"/>
              </w:rPr>
            </w:pPr>
            <w:r>
              <w:rPr>
                <w:sz w:val="24"/>
              </w:rPr>
              <w:t>式中</w:t>
            </w:r>
            <w:r>
              <w:rPr>
                <w:rFonts w:hint="eastAsia"/>
                <w:sz w:val="24"/>
              </w:rPr>
              <w:t>：</w:t>
            </w:r>
            <w:r>
              <w:rPr>
                <w:position w:val="-12"/>
                <w:sz w:val="24"/>
              </w:rPr>
              <w:object>
                <v:shape id="_x0000_i1178" o:spt="75" type="#_x0000_t75" style="height:19.05pt;width:44.95pt;" o:ole="t" filled="f" o:preferrelative="t" stroked="f" coordsize="21600,21600">
                  <v:path/>
                  <v:fill on="f" focussize="0,0"/>
                  <v:stroke on="f" joinstyle="miter"/>
                  <v:imagedata r:id="rId319" o:title=""/>
                  <o:lock v:ext="edit" aspectratio="t"/>
                  <w10:wrap type="none"/>
                  <w10:anchorlock/>
                </v:shape>
                <o:OLEObject Type="Embed" ProgID="Equation.3" ShapeID="_x0000_i1178" DrawAspect="Content" ObjectID="_1468075878" r:id="rId318">
                  <o:LockedField>false</o:LockedField>
                </o:OLEObject>
              </w:object>
            </w:r>
          </w:p>
        </w:tc>
        <w:tc>
          <w:tcPr>
            <w:tcW w:w="709" w:type="dxa"/>
            <w:tcMar>
              <w:left w:w="0" w:type="dxa"/>
              <w:right w:w="0" w:type="dxa"/>
            </w:tcMar>
            <w:vAlign w:val="center"/>
          </w:tcPr>
          <w:p>
            <w:pPr>
              <w:spacing w:line="360" w:lineRule="auto"/>
              <w:jc w:val="center"/>
              <w:rPr>
                <w:sz w:val="24"/>
              </w:rPr>
            </w:pPr>
            <w:r>
              <w:rPr>
                <w:sz w:val="24"/>
              </w:rPr>
              <w:t>——</w:t>
            </w:r>
          </w:p>
        </w:tc>
        <w:tc>
          <w:tcPr>
            <w:tcW w:w="5658" w:type="dxa"/>
            <w:tcMar>
              <w:left w:w="0" w:type="dxa"/>
              <w:right w:w="0" w:type="dxa"/>
            </w:tcMar>
            <w:vAlign w:val="center"/>
          </w:tcPr>
          <w:p>
            <w:pPr>
              <w:spacing w:line="360" w:lineRule="auto"/>
              <w:rPr>
                <w:sz w:val="24"/>
              </w:rPr>
            </w:pPr>
            <w:r>
              <w:rPr>
                <w:sz w:val="24"/>
              </w:rPr>
              <w:t>图C.3.</w:t>
            </w:r>
            <w:r>
              <w:rPr>
                <w:rFonts w:hint="eastAsia"/>
                <w:sz w:val="24"/>
              </w:rPr>
              <w:t>2</w:t>
            </w:r>
            <w:r>
              <w:rPr>
                <w:sz w:val="24"/>
              </w:rPr>
              <w:t>中</w:t>
            </w:r>
            <w:r>
              <w:rPr>
                <w:i/>
                <w:sz w:val="24"/>
              </w:rPr>
              <w:t>M</w:t>
            </w:r>
            <w:r>
              <w:rPr>
                <w:sz w:val="24"/>
              </w:rPr>
              <w:t>点的混凝土抗压强度折减系数。</w:t>
            </w:r>
          </w:p>
        </w:tc>
      </w:tr>
    </w:tbl>
    <w:p>
      <w:pPr>
        <w:spacing w:line="360" w:lineRule="auto"/>
        <w:ind w:firstLine="420" w:firstLineChars="175"/>
        <w:rPr>
          <w:sz w:val="24"/>
        </w:rPr>
      </w:pPr>
      <w:r>
        <w:rPr>
          <w:sz w:val="24"/>
        </w:rPr>
        <w:t>图C.3.1（b）所示两面受火厚墙的损伤层厚度</w:t>
      </w:r>
      <w:r>
        <w:rPr>
          <w:i/>
          <w:sz w:val="24"/>
        </w:rPr>
        <w:t>a</w:t>
      </w:r>
      <w:r>
        <w:rPr>
          <w:sz w:val="24"/>
          <w:vertAlign w:val="subscript"/>
        </w:rPr>
        <w:t>z2</w:t>
      </w:r>
      <w:r>
        <w:rPr>
          <w:sz w:val="24"/>
        </w:rPr>
        <w:t>（适用于板及梁翼缘）采用式</w:t>
      </w:r>
      <w:r>
        <w:rPr>
          <w:rFonts w:hint="eastAsia"/>
          <w:sz w:val="24"/>
        </w:rPr>
        <w:t>（</w:t>
      </w:r>
      <w:r>
        <w:rPr>
          <w:sz w:val="24"/>
        </w:rPr>
        <w:t>C.3</w:t>
      </w:r>
      <w:r>
        <w:rPr>
          <w:rFonts w:hint="eastAsia"/>
          <w:sz w:val="24"/>
        </w:rPr>
        <w:t>.3</w:t>
      </w:r>
      <w:r>
        <w:rPr>
          <w:sz w:val="24"/>
        </w:rPr>
        <w:t>-</w:t>
      </w:r>
      <w:r>
        <w:rPr>
          <w:rFonts w:hint="eastAsia"/>
          <w:sz w:val="24"/>
        </w:rPr>
        <w:t>3）</w:t>
      </w:r>
      <w:r>
        <w:rPr>
          <w:sz w:val="24"/>
        </w:rPr>
        <w:t>确定：</w:t>
      </w:r>
    </w:p>
    <w:p>
      <w:pPr>
        <w:spacing w:line="360" w:lineRule="auto"/>
        <w:jc w:val="right"/>
        <w:rPr>
          <w:sz w:val="24"/>
        </w:rPr>
      </w:pPr>
      <w:r>
        <w:rPr>
          <w:position w:val="-30"/>
          <w:sz w:val="24"/>
        </w:rPr>
        <w:object>
          <v:shape id="_x0000_i1179" o:spt="75" type="#_x0000_t75" style="height:37.55pt;width:102.45pt;" o:ole="t" filled="f" o:preferrelative="t" stroked="f" coordsize="21600,21600">
            <v:path/>
            <v:fill on="f" focussize="0,0"/>
            <v:stroke on="f" joinstyle="miter"/>
            <v:imagedata r:id="rId321" o:title=""/>
            <o:lock v:ext="edit" aspectratio="t"/>
            <w10:wrap type="none"/>
            <w10:anchorlock/>
          </v:shape>
          <o:OLEObject Type="Embed" ProgID="Equation.DSMT4" ShapeID="_x0000_i1179" DrawAspect="Content" ObjectID="_1468075879" r:id="rId320">
            <o:LockedField>false</o:LockedField>
          </o:OLEObject>
        </w:object>
      </w:r>
      <w:r>
        <w:rPr>
          <w:sz w:val="24"/>
        </w:rPr>
        <w:t xml:space="preserve">                          </w:t>
      </w:r>
      <w:r>
        <w:rPr>
          <w:rFonts w:ascii="宋体" w:hAnsi="宋体"/>
          <w:sz w:val="24"/>
        </w:rPr>
        <w:t>(</w:t>
      </w:r>
      <w:r>
        <w:rPr>
          <w:sz w:val="24"/>
        </w:rPr>
        <w:t>C.3</w:t>
      </w:r>
      <w:r>
        <w:rPr>
          <w:rFonts w:hint="eastAsia"/>
          <w:sz w:val="24"/>
        </w:rPr>
        <w:t>.3</w:t>
      </w:r>
      <w:r>
        <w:rPr>
          <w:sz w:val="24"/>
        </w:rPr>
        <w:t>-</w:t>
      </w:r>
      <w:r>
        <w:rPr>
          <w:rFonts w:hint="eastAsia"/>
          <w:sz w:val="24"/>
        </w:rPr>
        <w:t>3</w:t>
      </w:r>
      <w:r>
        <w:rPr>
          <w:rFonts w:ascii="宋体" w:hAnsi="宋体"/>
          <w:sz w:val="24"/>
        </w:rPr>
        <w:t>)</w:t>
      </w:r>
    </w:p>
    <w:p>
      <w:pPr>
        <w:spacing w:line="360" w:lineRule="auto"/>
        <w:ind w:left="2"/>
        <w:rPr>
          <w:rFonts w:eastAsia="黑体"/>
          <w:sz w:val="28"/>
          <w:szCs w:val="28"/>
        </w:rPr>
      </w:pPr>
      <w:r>
        <w:rPr>
          <w:b/>
          <w:sz w:val="24"/>
        </w:rPr>
        <w:t>C.3.4</w:t>
      </w:r>
      <w:r>
        <w:rPr>
          <w:sz w:val="24"/>
        </w:rPr>
        <w:t xml:space="preserve"> </w:t>
      </w:r>
      <w:r>
        <w:rPr>
          <w:rFonts w:hint="eastAsia"/>
          <w:sz w:val="24"/>
        </w:rPr>
        <w:t xml:space="preserve"> </w:t>
      </w:r>
      <w:r>
        <w:rPr>
          <w:sz w:val="24"/>
        </w:rPr>
        <w:t>忽略损伤层厚度</w:t>
      </w:r>
      <w:r>
        <w:rPr>
          <w:i/>
          <w:sz w:val="24"/>
        </w:rPr>
        <w:t>a</w:t>
      </w:r>
      <w:r>
        <w:rPr>
          <w:sz w:val="24"/>
          <w:vertAlign w:val="subscript"/>
        </w:rPr>
        <w:t>z</w:t>
      </w:r>
      <w:r>
        <w:rPr>
          <w:sz w:val="24"/>
        </w:rPr>
        <w:t>以外的部分，剩下的截面即为高温下构件缩减后的有效截面。假定有效截面内各点的混凝土抗压强度相等，且均等于平分线上</w:t>
      </w:r>
      <w:r>
        <w:rPr>
          <w:i/>
          <w:sz w:val="24"/>
        </w:rPr>
        <w:t>M</w:t>
      </w:r>
      <w:r>
        <w:rPr>
          <w:sz w:val="24"/>
        </w:rPr>
        <w:t>点（图C.3.</w:t>
      </w:r>
      <w:r>
        <w:rPr>
          <w:rFonts w:hint="eastAsia"/>
          <w:sz w:val="24"/>
        </w:rPr>
        <w:t>2</w:t>
      </w:r>
      <w:r>
        <w:rPr>
          <w:sz w:val="24"/>
        </w:rPr>
        <w:t>）的混凝土抗压强度，采用常温下的承载力计算方法即可确定该有效截面的高温承载力。计算过程中，有效截面之外的部分钢筋仍需予以考虑。钢筋的常温强度以及</w:t>
      </w:r>
      <w:r>
        <w:rPr>
          <w:i/>
          <w:sz w:val="24"/>
        </w:rPr>
        <w:t>M</w:t>
      </w:r>
      <w:r>
        <w:rPr>
          <w:sz w:val="24"/>
        </w:rPr>
        <w:t>点混凝土的常温抗压强度均采用标准值。</w:t>
      </w:r>
      <w:bookmarkStart w:id="321" w:name="_Toc278744237"/>
      <w:bookmarkStart w:id="322" w:name="_Toc58101107"/>
      <w:bookmarkStart w:id="323" w:name="_Toc76674034"/>
      <w:bookmarkStart w:id="324" w:name="_Toc278520108"/>
      <w:bookmarkStart w:id="325" w:name="_Toc90288937"/>
      <w:bookmarkStart w:id="326" w:name="_Toc57798648"/>
      <w:bookmarkStart w:id="327" w:name="_Toc90287873"/>
    </w:p>
    <w:bookmarkEnd w:id="321"/>
    <w:bookmarkEnd w:id="322"/>
    <w:bookmarkEnd w:id="323"/>
    <w:bookmarkEnd w:id="324"/>
    <w:bookmarkEnd w:id="325"/>
    <w:bookmarkEnd w:id="326"/>
    <w:bookmarkEnd w:id="327"/>
    <w:p>
      <w:pPr>
        <w:spacing w:line="300" w:lineRule="auto"/>
        <w:rPr>
          <w:szCs w:val="21"/>
        </w:rPr>
        <w:sectPr>
          <w:pgSz w:w="11906" w:h="16838"/>
          <w:pgMar w:top="1440" w:right="1800" w:bottom="1440" w:left="1800" w:header="851" w:footer="992" w:gutter="0"/>
          <w:cols w:space="720" w:num="1"/>
          <w:docGrid w:type="lines" w:linePitch="312" w:charSpace="0"/>
        </w:sectPr>
      </w:pPr>
    </w:p>
    <w:p>
      <w:pPr>
        <w:pStyle w:val="2"/>
      </w:pPr>
      <w:bookmarkStart w:id="328" w:name="_Toc90287874"/>
      <w:bookmarkStart w:id="329" w:name="_Toc28167"/>
      <w:bookmarkStart w:id="330" w:name="_Toc123894316"/>
      <w:bookmarkStart w:id="331" w:name="_Toc90288938"/>
      <w:bookmarkStart w:id="332" w:name="_Toc21557"/>
      <w:bookmarkStart w:id="333" w:name="_Toc25836"/>
      <w:bookmarkStart w:id="334" w:name="_Toc32284"/>
      <w:bookmarkStart w:id="335" w:name="_Toc13151"/>
      <w:r>
        <w:t>附录D</w:t>
      </w:r>
      <w:r>
        <w:rPr>
          <w:rFonts w:hint="eastAsia"/>
        </w:rPr>
        <w:t xml:space="preserve"> </w:t>
      </w:r>
      <w:r>
        <w:t xml:space="preserve"> </w:t>
      </w:r>
      <w:bookmarkEnd w:id="328"/>
      <w:r>
        <w:rPr>
          <w:rFonts w:hint="eastAsia"/>
        </w:rPr>
        <w:t>普通</w:t>
      </w:r>
      <w:r>
        <w:t>混凝土</w:t>
      </w:r>
      <w:r>
        <w:rPr>
          <w:rFonts w:hint="eastAsia"/>
        </w:rPr>
        <w:t>矩形柱和异形柱耐火极限预测公式系数</w:t>
      </w:r>
      <w:r>
        <w:t>取值</w:t>
      </w:r>
      <w:bookmarkEnd w:id="329"/>
      <w:bookmarkEnd w:id="330"/>
      <w:bookmarkEnd w:id="331"/>
      <w:bookmarkEnd w:id="332"/>
      <w:bookmarkEnd w:id="333"/>
      <w:bookmarkEnd w:id="334"/>
      <w:bookmarkEnd w:id="335"/>
    </w:p>
    <w:p>
      <w:pPr>
        <w:spacing w:line="300" w:lineRule="auto"/>
        <w:jc w:val="center"/>
        <w:rPr>
          <w:rFonts w:ascii="黑体" w:hAnsi="黑体" w:eastAsia="黑体" w:cs="黑体"/>
          <w:bCs/>
          <w:sz w:val="24"/>
        </w:rPr>
      </w:pPr>
      <w:r>
        <w:rPr>
          <w:rFonts w:hint="eastAsia" w:ascii="黑体" w:hAnsi="黑体" w:eastAsia="黑体" w:cs="黑体"/>
          <w:bCs/>
          <w:sz w:val="24"/>
        </w:rPr>
        <w:t>表D.0.1  矩形柱的系数</w:t>
      </w:r>
      <w:r>
        <w:rPr>
          <w:rFonts w:hint="eastAsia" w:ascii="黑体" w:hAnsi="黑体" w:eastAsia="黑体" w:cs="黑体"/>
          <w:bCs/>
          <w:i/>
          <w:sz w:val="24"/>
        </w:rPr>
        <w:t>c</w:t>
      </w:r>
      <w:r>
        <w:rPr>
          <w:rFonts w:hint="eastAsia" w:ascii="黑体" w:hAnsi="黑体" w:eastAsia="黑体" w:cs="黑体"/>
          <w:bCs/>
          <w:sz w:val="24"/>
          <w:vertAlign w:val="subscript"/>
        </w:rPr>
        <w:t>1</w:t>
      </w:r>
      <w:r>
        <w:rPr>
          <w:rFonts w:eastAsia="黑体"/>
          <w:bCs/>
          <w:sz w:val="24"/>
        </w:rPr>
        <w:t>~</w:t>
      </w:r>
      <w:r>
        <w:rPr>
          <w:rFonts w:hint="eastAsia" w:ascii="黑体" w:hAnsi="黑体" w:eastAsia="黑体" w:cs="黑体"/>
          <w:bCs/>
          <w:i/>
          <w:sz w:val="24"/>
        </w:rPr>
        <w:t>c</w:t>
      </w:r>
      <w:r>
        <w:rPr>
          <w:rFonts w:hint="eastAsia" w:ascii="黑体" w:hAnsi="黑体" w:eastAsia="黑体" w:cs="黑体"/>
          <w:bCs/>
          <w:sz w:val="24"/>
          <w:vertAlign w:val="subscript"/>
        </w:rPr>
        <w:t>16</w:t>
      </w:r>
      <w:r>
        <w:rPr>
          <w:rFonts w:hint="eastAsia" w:ascii="黑体" w:hAnsi="黑体" w:eastAsia="黑体" w:cs="黑体"/>
          <w:bCs/>
          <w:sz w:val="24"/>
        </w:rPr>
        <w:t>的取值</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661"/>
        <w:gridCol w:w="1531"/>
        <w:gridCol w:w="1531"/>
        <w:gridCol w:w="1531"/>
        <w:gridCol w:w="1531"/>
        <w:gridCol w:w="1521"/>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661" w:type="dxa"/>
            <w:vMerge w:val="restart"/>
            <w:vAlign w:val="center"/>
          </w:tcPr>
          <w:p>
            <w:pPr>
              <w:tabs>
                <w:tab w:val="left" w:pos="7110"/>
              </w:tabs>
              <w:spacing w:line="300" w:lineRule="auto"/>
              <w:jc w:val="center"/>
              <w:rPr>
                <w:szCs w:val="21"/>
              </w:rPr>
            </w:pPr>
            <w:r>
              <w:rPr>
                <w:rFonts w:hint="eastAsia"/>
                <w:szCs w:val="21"/>
              </w:rPr>
              <w:t>系数</w:t>
            </w:r>
          </w:p>
        </w:tc>
        <w:tc>
          <w:tcPr>
            <w:tcW w:w="7645" w:type="dxa"/>
            <w:gridSpan w:val="5"/>
            <w:vAlign w:val="center"/>
          </w:tcPr>
          <w:p>
            <w:pPr>
              <w:tabs>
                <w:tab w:val="left" w:pos="7110"/>
              </w:tabs>
              <w:spacing w:line="300" w:lineRule="auto"/>
              <w:jc w:val="center"/>
              <w:rPr>
                <w:szCs w:val="21"/>
              </w:rPr>
            </w:pPr>
            <w:r>
              <w:t>组合轴向压力作用点至截面重心的连线与</w:t>
            </w:r>
            <w:r>
              <w:rPr>
                <w:i/>
              </w:rPr>
              <w:t>z</w:t>
            </w:r>
            <w:r>
              <w:t>轴的夹角</w:t>
            </w:r>
            <w:r>
              <w:rPr>
                <w:szCs w:val="21"/>
              </w:rPr>
              <w:t xml:space="preserve"> </w:t>
            </w:r>
            <w:r>
              <w:rPr>
                <w:position w:val="-6"/>
                <w:szCs w:val="21"/>
              </w:rPr>
              <w:object>
                <v:shape id="_x0000_i1180" o:spt="75" type="#_x0000_t75" style="height:11.4pt;width:11.4pt;" o:ole="t" filled="f" o:preferrelative="t" stroked="f" coordsize="21600,21600">
                  <v:path/>
                  <v:fill on="f" focussize="0,0"/>
                  <v:stroke on="f" joinstyle="miter"/>
                  <v:imagedata r:id="rId323" o:title=""/>
                  <o:lock v:ext="edit" aspectratio="t"/>
                  <w10:wrap type="none"/>
                  <w10:anchorlock/>
                </v:shape>
                <o:OLEObject Type="Embed" ProgID="Equation.DSMT4" ShapeID="_x0000_i1180" DrawAspect="Content" ObjectID="_1468075880" r:id="rId322">
                  <o:LockedField>false</o:LockedField>
                </o:OLEObject>
              </w:objec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661" w:type="dxa"/>
            <w:vMerge w:val="continue"/>
            <w:vAlign w:val="center"/>
          </w:tcPr>
          <w:p>
            <w:pPr>
              <w:tabs>
                <w:tab w:val="left" w:pos="7110"/>
              </w:tabs>
              <w:spacing w:line="300" w:lineRule="auto"/>
              <w:jc w:val="center"/>
              <w:rPr>
                <w:szCs w:val="21"/>
              </w:rPr>
            </w:pPr>
          </w:p>
        </w:tc>
        <w:tc>
          <w:tcPr>
            <w:tcW w:w="1531" w:type="dxa"/>
            <w:vAlign w:val="center"/>
          </w:tcPr>
          <w:p>
            <w:pPr>
              <w:tabs>
                <w:tab w:val="left" w:pos="7110"/>
              </w:tabs>
              <w:spacing w:line="300" w:lineRule="auto"/>
              <w:jc w:val="center"/>
              <w:rPr>
                <w:szCs w:val="21"/>
              </w:rPr>
            </w:pPr>
            <w:r>
              <w:rPr>
                <w:szCs w:val="21"/>
              </w:rPr>
              <w:t>0°</w:t>
            </w:r>
          </w:p>
        </w:tc>
        <w:tc>
          <w:tcPr>
            <w:tcW w:w="1531" w:type="dxa"/>
            <w:vAlign w:val="center"/>
          </w:tcPr>
          <w:p>
            <w:pPr>
              <w:tabs>
                <w:tab w:val="left" w:pos="7110"/>
              </w:tabs>
              <w:spacing w:line="300" w:lineRule="auto"/>
              <w:jc w:val="center"/>
              <w:rPr>
                <w:szCs w:val="21"/>
              </w:rPr>
            </w:pPr>
            <w:r>
              <w:rPr>
                <w:szCs w:val="21"/>
              </w:rPr>
              <w:t>22.5°</w:t>
            </w:r>
          </w:p>
        </w:tc>
        <w:tc>
          <w:tcPr>
            <w:tcW w:w="1531" w:type="dxa"/>
            <w:vAlign w:val="center"/>
          </w:tcPr>
          <w:p>
            <w:pPr>
              <w:tabs>
                <w:tab w:val="left" w:pos="7110"/>
              </w:tabs>
              <w:spacing w:line="300" w:lineRule="auto"/>
              <w:jc w:val="center"/>
              <w:rPr>
                <w:szCs w:val="21"/>
              </w:rPr>
            </w:pPr>
            <w:r>
              <w:rPr>
                <w:szCs w:val="21"/>
              </w:rPr>
              <w:t>45°</w:t>
            </w:r>
          </w:p>
        </w:tc>
        <w:tc>
          <w:tcPr>
            <w:tcW w:w="1531" w:type="dxa"/>
            <w:vAlign w:val="center"/>
          </w:tcPr>
          <w:p>
            <w:pPr>
              <w:tabs>
                <w:tab w:val="left" w:pos="7110"/>
              </w:tabs>
              <w:spacing w:line="300" w:lineRule="auto"/>
              <w:jc w:val="center"/>
              <w:rPr>
                <w:szCs w:val="21"/>
              </w:rPr>
            </w:pPr>
            <w:r>
              <w:rPr>
                <w:szCs w:val="21"/>
              </w:rPr>
              <w:t>67.5°</w:t>
            </w:r>
          </w:p>
        </w:tc>
        <w:tc>
          <w:tcPr>
            <w:tcW w:w="1521" w:type="dxa"/>
            <w:vAlign w:val="center"/>
          </w:tcPr>
          <w:p>
            <w:pPr>
              <w:tabs>
                <w:tab w:val="left" w:pos="7110"/>
              </w:tabs>
              <w:spacing w:line="300" w:lineRule="auto"/>
              <w:jc w:val="center"/>
              <w:rPr>
                <w:szCs w:val="21"/>
              </w:rPr>
            </w:pPr>
            <w:r>
              <w:rPr>
                <w:szCs w:val="21"/>
              </w:rPr>
              <w:t>90°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w:t>
            </w:r>
          </w:p>
        </w:tc>
        <w:tc>
          <w:tcPr>
            <w:tcW w:w="1531" w:type="dxa"/>
            <w:vAlign w:val="center"/>
          </w:tcPr>
          <w:p>
            <w:pPr>
              <w:jc w:val="center"/>
              <w:rPr>
                <w:szCs w:val="21"/>
              </w:rPr>
            </w:pPr>
            <w:r>
              <w:rPr>
                <w:szCs w:val="21"/>
              </w:rPr>
              <w:t>1.518</w:t>
            </w:r>
          </w:p>
        </w:tc>
        <w:tc>
          <w:tcPr>
            <w:tcW w:w="1531" w:type="dxa"/>
            <w:vAlign w:val="center"/>
          </w:tcPr>
          <w:p>
            <w:pPr>
              <w:jc w:val="center"/>
              <w:rPr>
                <w:szCs w:val="21"/>
              </w:rPr>
            </w:pPr>
            <w:r>
              <w:rPr>
                <w:szCs w:val="21"/>
              </w:rPr>
              <w:t>1.385</w:t>
            </w:r>
          </w:p>
        </w:tc>
        <w:tc>
          <w:tcPr>
            <w:tcW w:w="1531" w:type="dxa"/>
            <w:vAlign w:val="center"/>
          </w:tcPr>
          <w:p>
            <w:pPr>
              <w:jc w:val="center"/>
              <w:rPr>
                <w:szCs w:val="21"/>
              </w:rPr>
            </w:pPr>
            <w:r>
              <w:rPr>
                <w:szCs w:val="21"/>
              </w:rPr>
              <w:t>1.327</w:t>
            </w:r>
          </w:p>
        </w:tc>
        <w:tc>
          <w:tcPr>
            <w:tcW w:w="1531" w:type="dxa"/>
            <w:vAlign w:val="center"/>
          </w:tcPr>
          <w:p>
            <w:pPr>
              <w:jc w:val="center"/>
              <w:rPr>
                <w:szCs w:val="21"/>
              </w:rPr>
            </w:pPr>
            <w:r>
              <w:rPr>
                <w:szCs w:val="21"/>
              </w:rPr>
              <w:t>1.641</w:t>
            </w:r>
          </w:p>
        </w:tc>
        <w:tc>
          <w:tcPr>
            <w:tcW w:w="1521" w:type="dxa"/>
            <w:vAlign w:val="center"/>
          </w:tcPr>
          <w:p>
            <w:pPr>
              <w:tabs>
                <w:tab w:val="left" w:pos="7110"/>
              </w:tabs>
              <w:jc w:val="center"/>
              <w:rPr>
                <w:szCs w:val="21"/>
              </w:rPr>
            </w:pPr>
            <w:r>
              <w:rPr>
                <w:szCs w:val="21"/>
              </w:rPr>
              <w:t>1.696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2</w:t>
            </w:r>
          </w:p>
        </w:tc>
        <w:tc>
          <w:tcPr>
            <w:tcW w:w="1531" w:type="dxa"/>
            <w:vAlign w:val="center"/>
          </w:tcPr>
          <w:p>
            <w:pPr>
              <w:jc w:val="center"/>
              <w:rPr>
                <w:szCs w:val="21"/>
              </w:rPr>
            </w:pPr>
            <w:r>
              <w:rPr>
                <w:szCs w:val="21"/>
              </w:rPr>
              <w:t>-2.690</w:t>
            </w:r>
          </w:p>
        </w:tc>
        <w:tc>
          <w:tcPr>
            <w:tcW w:w="1531" w:type="dxa"/>
            <w:vAlign w:val="center"/>
          </w:tcPr>
          <w:p>
            <w:pPr>
              <w:jc w:val="center"/>
              <w:rPr>
                <w:szCs w:val="21"/>
              </w:rPr>
            </w:pPr>
            <w:r>
              <w:rPr>
                <w:szCs w:val="21"/>
              </w:rPr>
              <w:t>-2.445</w:t>
            </w:r>
          </w:p>
        </w:tc>
        <w:tc>
          <w:tcPr>
            <w:tcW w:w="1531" w:type="dxa"/>
            <w:vAlign w:val="center"/>
          </w:tcPr>
          <w:p>
            <w:pPr>
              <w:jc w:val="center"/>
              <w:rPr>
                <w:szCs w:val="21"/>
              </w:rPr>
            </w:pPr>
            <w:r>
              <w:rPr>
                <w:szCs w:val="21"/>
              </w:rPr>
              <w:t>-2.328</w:t>
            </w:r>
          </w:p>
        </w:tc>
        <w:tc>
          <w:tcPr>
            <w:tcW w:w="1531" w:type="dxa"/>
            <w:vAlign w:val="center"/>
          </w:tcPr>
          <w:p>
            <w:pPr>
              <w:jc w:val="center"/>
              <w:rPr>
                <w:szCs w:val="21"/>
              </w:rPr>
            </w:pPr>
            <w:r>
              <w:rPr>
                <w:szCs w:val="21"/>
              </w:rPr>
              <w:t>-2.933</w:t>
            </w:r>
          </w:p>
        </w:tc>
        <w:tc>
          <w:tcPr>
            <w:tcW w:w="1521" w:type="dxa"/>
            <w:vAlign w:val="center"/>
          </w:tcPr>
          <w:p>
            <w:pPr>
              <w:tabs>
                <w:tab w:val="left" w:pos="7110"/>
              </w:tabs>
              <w:jc w:val="center"/>
              <w:rPr>
                <w:szCs w:val="21"/>
              </w:rPr>
            </w:pPr>
            <w:r>
              <w:rPr>
                <w:szCs w:val="21"/>
              </w:rPr>
              <w:t>-3.225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3</w:t>
            </w:r>
          </w:p>
        </w:tc>
        <w:tc>
          <w:tcPr>
            <w:tcW w:w="1531" w:type="dxa"/>
            <w:vAlign w:val="center"/>
          </w:tcPr>
          <w:p>
            <w:pPr>
              <w:jc w:val="center"/>
              <w:rPr>
                <w:szCs w:val="21"/>
              </w:rPr>
            </w:pPr>
            <w:r>
              <w:rPr>
                <w:szCs w:val="21"/>
              </w:rPr>
              <w:t>1.355</w:t>
            </w:r>
          </w:p>
        </w:tc>
        <w:tc>
          <w:tcPr>
            <w:tcW w:w="1531" w:type="dxa"/>
            <w:vAlign w:val="center"/>
          </w:tcPr>
          <w:p>
            <w:pPr>
              <w:jc w:val="center"/>
              <w:rPr>
                <w:szCs w:val="21"/>
              </w:rPr>
            </w:pPr>
            <w:r>
              <w:rPr>
                <w:szCs w:val="21"/>
              </w:rPr>
              <w:t>1.231</w:t>
            </w:r>
          </w:p>
        </w:tc>
        <w:tc>
          <w:tcPr>
            <w:tcW w:w="1531" w:type="dxa"/>
            <w:vAlign w:val="center"/>
          </w:tcPr>
          <w:p>
            <w:pPr>
              <w:jc w:val="center"/>
              <w:rPr>
                <w:szCs w:val="21"/>
              </w:rPr>
            </w:pPr>
            <w:r>
              <w:rPr>
                <w:szCs w:val="21"/>
              </w:rPr>
              <w:t>1.167</w:t>
            </w:r>
          </w:p>
        </w:tc>
        <w:tc>
          <w:tcPr>
            <w:tcW w:w="1531" w:type="dxa"/>
            <w:vAlign w:val="center"/>
          </w:tcPr>
          <w:p>
            <w:pPr>
              <w:jc w:val="center"/>
              <w:rPr>
                <w:szCs w:val="21"/>
              </w:rPr>
            </w:pPr>
            <w:r>
              <w:rPr>
                <w:szCs w:val="21"/>
              </w:rPr>
              <w:t>1.490</w:t>
            </w:r>
          </w:p>
        </w:tc>
        <w:tc>
          <w:tcPr>
            <w:tcW w:w="1521" w:type="dxa"/>
            <w:vAlign w:val="center"/>
          </w:tcPr>
          <w:p>
            <w:pPr>
              <w:tabs>
                <w:tab w:val="left" w:pos="7110"/>
              </w:tabs>
              <w:jc w:val="center"/>
              <w:rPr>
                <w:szCs w:val="21"/>
              </w:rPr>
            </w:pPr>
            <w:r>
              <w:rPr>
                <w:szCs w:val="21"/>
              </w:rPr>
              <w:t>1.693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4</w:t>
            </w:r>
          </w:p>
        </w:tc>
        <w:tc>
          <w:tcPr>
            <w:tcW w:w="1531" w:type="dxa"/>
            <w:vAlign w:val="center"/>
          </w:tcPr>
          <w:p>
            <w:pPr>
              <w:jc w:val="center"/>
              <w:rPr>
                <w:szCs w:val="21"/>
              </w:rPr>
            </w:pPr>
            <w:r>
              <w:rPr>
                <w:szCs w:val="21"/>
              </w:rPr>
              <w:t>-0.877</w:t>
            </w:r>
          </w:p>
        </w:tc>
        <w:tc>
          <w:tcPr>
            <w:tcW w:w="1531" w:type="dxa"/>
            <w:vAlign w:val="center"/>
          </w:tcPr>
          <w:p>
            <w:pPr>
              <w:jc w:val="center"/>
              <w:rPr>
                <w:szCs w:val="21"/>
              </w:rPr>
            </w:pPr>
            <w:r>
              <w:rPr>
                <w:szCs w:val="21"/>
              </w:rPr>
              <w:t>-0.901</w:t>
            </w:r>
          </w:p>
        </w:tc>
        <w:tc>
          <w:tcPr>
            <w:tcW w:w="1531" w:type="dxa"/>
            <w:vAlign w:val="center"/>
          </w:tcPr>
          <w:p>
            <w:pPr>
              <w:jc w:val="center"/>
              <w:rPr>
                <w:szCs w:val="21"/>
              </w:rPr>
            </w:pPr>
            <w:r>
              <w:rPr>
                <w:szCs w:val="21"/>
              </w:rPr>
              <w:t>-1.233</w:t>
            </w:r>
          </w:p>
        </w:tc>
        <w:tc>
          <w:tcPr>
            <w:tcW w:w="1531" w:type="dxa"/>
            <w:vAlign w:val="center"/>
          </w:tcPr>
          <w:p>
            <w:pPr>
              <w:jc w:val="center"/>
              <w:rPr>
                <w:szCs w:val="21"/>
              </w:rPr>
            </w:pPr>
            <w:r>
              <w:rPr>
                <w:szCs w:val="21"/>
              </w:rPr>
              <w:t>-1.141</w:t>
            </w:r>
          </w:p>
        </w:tc>
        <w:tc>
          <w:tcPr>
            <w:tcW w:w="1521" w:type="dxa"/>
            <w:vAlign w:val="center"/>
          </w:tcPr>
          <w:p>
            <w:pPr>
              <w:tabs>
                <w:tab w:val="left" w:pos="7110"/>
              </w:tabs>
              <w:jc w:val="center"/>
              <w:rPr>
                <w:szCs w:val="21"/>
              </w:rPr>
            </w:pPr>
            <w:r>
              <w:rPr>
                <w:szCs w:val="21"/>
              </w:rPr>
              <w:t>-1.026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5</w:t>
            </w:r>
          </w:p>
        </w:tc>
        <w:tc>
          <w:tcPr>
            <w:tcW w:w="1531" w:type="dxa"/>
            <w:vAlign w:val="center"/>
          </w:tcPr>
          <w:p>
            <w:pPr>
              <w:jc w:val="center"/>
              <w:rPr>
                <w:szCs w:val="21"/>
              </w:rPr>
            </w:pPr>
            <w:r>
              <w:rPr>
                <w:szCs w:val="21"/>
              </w:rPr>
              <w:t>7.011</w:t>
            </w:r>
          </w:p>
        </w:tc>
        <w:tc>
          <w:tcPr>
            <w:tcW w:w="1531" w:type="dxa"/>
            <w:vAlign w:val="center"/>
          </w:tcPr>
          <w:p>
            <w:pPr>
              <w:jc w:val="center"/>
              <w:rPr>
                <w:szCs w:val="21"/>
              </w:rPr>
            </w:pPr>
            <w:r>
              <w:rPr>
                <w:szCs w:val="21"/>
              </w:rPr>
              <w:t>7.286</w:t>
            </w:r>
          </w:p>
        </w:tc>
        <w:tc>
          <w:tcPr>
            <w:tcW w:w="1531" w:type="dxa"/>
            <w:vAlign w:val="center"/>
          </w:tcPr>
          <w:p>
            <w:pPr>
              <w:jc w:val="center"/>
              <w:rPr>
                <w:szCs w:val="21"/>
              </w:rPr>
            </w:pPr>
            <w:r>
              <w:rPr>
                <w:szCs w:val="21"/>
              </w:rPr>
              <w:t>10.119</w:t>
            </w:r>
          </w:p>
        </w:tc>
        <w:tc>
          <w:tcPr>
            <w:tcW w:w="1531" w:type="dxa"/>
            <w:vAlign w:val="center"/>
          </w:tcPr>
          <w:p>
            <w:pPr>
              <w:jc w:val="center"/>
              <w:rPr>
                <w:szCs w:val="21"/>
              </w:rPr>
            </w:pPr>
            <w:r>
              <w:rPr>
                <w:szCs w:val="21"/>
              </w:rPr>
              <w:t>9.484</w:t>
            </w:r>
          </w:p>
        </w:tc>
        <w:tc>
          <w:tcPr>
            <w:tcW w:w="1521" w:type="dxa"/>
            <w:vAlign w:val="center"/>
          </w:tcPr>
          <w:p>
            <w:pPr>
              <w:tabs>
                <w:tab w:val="left" w:pos="7110"/>
              </w:tabs>
              <w:jc w:val="center"/>
              <w:rPr>
                <w:szCs w:val="21"/>
              </w:rPr>
            </w:pPr>
            <w:r>
              <w:rPr>
                <w:szCs w:val="21"/>
              </w:rPr>
              <w:t>9.634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6</w:t>
            </w:r>
          </w:p>
        </w:tc>
        <w:tc>
          <w:tcPr>
            <w:tcW w:w="1531" w:type="dxa"/>
            <w:vAlign w:val="center"/>
          </w:tcPr>
          <w:p>
            <w:pPr>
              <w:jc w:val="center"/>
              <w:rPr>
                <w:szCs w:val="21"/>
              </w:rPr>
            </w:pPr>
            <w:r>
              <w:rPr>
                <w:szCs w:val="21"/>
              </w:rPr>
              <w:t>-0.666</w:t>
            </w:r>
          </w:p>
        </w:tc>
        <w:tc>
          <w:tcPr>
            <w:tcW w:w="1531" w:type="dxa"/>
            <w:vAlign w:val="center"/>
          </w:tcPr>
          <w:p>
            <w:pPr>
              <w:jc w:val="center"/>
              <w:rPr>
                <w:szCs w:val="21"/>
              </w:rPr>
            </w:pPr>
            <w:r>
              <w:rPr>
                <w:szCs w:val="21"/>
              </w:rPr>
              <w:t>-0.754</w:t>
            </w:r>
          </w:p>
        </w:tc>
        <w:tc>
          <w:tcPr>
            <w:tcW w:w="1531" w:type="dxa"/>
            <w:vAlign w:val="center"/>
          </w:tcPr>
          <w:p>
            <w:pPr>
              <w:jc w:val="center"/>
              <w:rPr>
                <w:szCs w:val="21"/>
              </w:rPr>
            </w:pPr>
            <w:r>
              <w:rPr>
                <w:szCs w:val="21"/>
              </w:rPr>
              <w:t>-1.046</w:t>
            </w:r>
          </w:p>
        </w:tc>
        <w:tc>
          <w:tcPr>
            <w:tcW w:w="1531" w:type="dxa"/>
            <w:vAlign w:val="center"/>
          </w:tcPr>
          <w:p>
            <w:pPr>
              <w:jc w:val="center"/>
              <w:rPr>
                <w:szCs w:val="21"/>
              </w:rPr>
            </w:pPr>
            <w:r>
              <w:rPr>
                <w:szCs w:val="21"/>
              </w:rPr>
              <w:t>-0.977</w:t>
            </w:r>
          </w:p>
        </w:tc>
        <w:tc>
          <w:tcPr>
            <w:tcW w:w="1521" w:type="dxa"/>
            <w:vAlign w:val="center"/>
          </w:tcPr>
          <w:p>
            <w:pPr>
              <w:tabs>
                <w:tab w:val="left" w:pos="7110"/>
              </w:tabs>
              <w:jc w:val="center"/>
              <w:rPr>
                <w:szCs w:val="21"/>
              </w:rPr>
            </w:pPr>
            <w:r>
              <w:rPr>
                <w:szCs w:val="21"/>
              </w:rPr>
              <w:t>-0.326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7</w:t>
            </w:r>
          </w:p>
        </w:tc>
        <w:tc>
          <w:tcPr>
            <w:tcW w:w="1531" w:type="dxa"/>
            <w:vAlign w:val="center"/>
          </w:tcPr>
          <w:p>
            <w:pPr>
              <w:jc w:val="center"/>
              <w:rPr>
                <w:szCs w:val="21"/>
              </w:rPr>
            </w:pPr>
            <w:r>
              <w:rPr>
                <w:szCs w:val="21"/>
              </w:rPr>
              <w:t>3.138</w:t>
            </w:r>
          </w:p>
        </w:tc>
        <w:tc>
          <w:tcPr>
            <w:tcW w:w="1531" w:type="dxa"/>
            <w:vAlign w:val="center"/>
          </w:tcPr>
          <w:p>
            <w:pPr>
              <w:jc w:val="center"/>
              <w:rPr>
                <w:szCs w:val="21"/>
              </w:rPr>
            </w:pPr>
            <w:r>
              <w:rPr>
                <w:szCs w:val="21"/>
              </w:rPr>
              <w:t>3.322</w:t>
            </w:r>
          </w:p>
        </w:tc>
        <w:tc>
          <w:tcPr>
            <w:tcW w:w="1531" w:type="dxa"/>
            <w:vAlign w:val="center"/>
          </w:tcPr>
          <w:p>
            <w:pPr>
              <w:jc w:val="center"/>
              <w:rPr>
                <w:szCs w:val="21"/>
              </w:rPr>
            </w:pPr>
            <w:r>
              <w:rPr>
                <w:szCs w:val="21"/>
              </w:rPr>
              <w:t>4.242</w:t>
            </w:r>
          </w:p>
        </w:tc>
        <w:tc>
          <w:tcPr>
            <w:tcW w:w="1531" w:type="dxa"/>
            <w:vAlign w:val="center"/>
          </w:tcPr>
          <w:p>
            <w:pPr>
              <w:jc w:val="center"/>
              <w:rPr>
                <w:szCs w:val="21"/>
              </w:rPr>
            </w:pPr>
            <w:r>
              <w:rPr>
                <w:szCs w:val="21"/>
              </w:rPr>
              <w:t>3.852</w:t>
            </w:r>
          </w:p>
        </w:tc>
        <w:tc>
          <w:tcPr>
            <w:tcW w:w="1521" w:type="dxa"/>
            <w:vAlign w:val="center"/>
          </w:tcPr>
          <w:p>
            <w:pPr>
              <w:tabs>
                <w:tab w:val="left" w:pos="7110"/>
              </w:tabs>
              <w:jc w:val="center"/>
              <w:rPr>
                <w:szCs w:val="21"/>
              </w:rPr>
            </w:pPr>
            <w:r>
              <w:rPr>
                <w:szCs w:val="21"/>
              </w:rPr>
              <w:t>3.251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8</w:t>
            </w:r>
          </w:p>
        </w:tc>
        <w:tc>
          <w:tcPr>
            <w:tcW w:w="1531" w:type="dxa"/>
            <w:vAlign w:val="center"/>
          </w:tcPr>
          <w:p>
            <w:pPr>
              <w:jc w:val="center"/>
              <w:rPr>
                <w:szCs w:val="21"/>
              </w:rPr>
            </w:pPr>
            <w:r>
              <w:rPr>
                <w:szCs w:val="21"/>
              </w:rPr>
              <w:t>2.058</w:t>
            </w:r>
          </w:p>
        </w:tc>
        <w:tc>
          <w:tcPr>
            <w:tcW w:w="1531" w:type="dxa"/>
            <w:vAlign w:val="center"/>
          </w:tcPr>
          <w:p>
            <w:pPr>
              <w:jc w:val="center"/>
              <w:rPr>
                <w:szCs w:val="21"/>
              </w:rPr>
            </w:pPr>
            <w:r>
              <w:rPr>
                <w:szCs w:val="21"/>
              </w:rPr>
              <w:t>1.824</w:t>
            </w:r>
          </w:p>
        </w:tc>
        <w:tc>
          <w:tcPr>
            <w:tcW w:w="1531" w:type="dxa"/>
            <w:vAlign w:val="center"/>
          </w:tcPr>
          <w:p>
            <w:pPr>
              <w:jc w:val="center"/>
              <w:rPr>
                <w:szCs w:val="21"/>
              </w:rPr>
            </w:pPr>
            <w:r>
              <w:rPr>
                <w:szCs w:val="21"/>
              </w:rPr>
              <w:t>1.146</w:t>
            </w:r>
          </w:p>
        </w:tc>
        <w:tc>
          <w:tcPr>
            <w:tcW w:w="1531" w:type="dxa"/>
            <w:vAlign w:val="center"/>
          </w:tcPr>
          <w:p>
            <w:pPr>
              <w:jc w:val="center"/>
              <w:rPr>
                <w:szCs w:val="21"/>
              </w:rPr>
            </w:pPr>
            <w:r>
              <w:rPr>
                <w:szCs w:val="21"/>
              </w:rPr>
              <w:t>0.060</w:t>
            </w:r>
          </w:p>
        </w:tc>
        <w:tc>
          <w:tcPr>
            <w:tcW w:w="1521" w:type="dxa"/>
            <w:vAlign w:val="center"/>
          </w:tcPr>
          <w:p>
            <w:pPr>
              <w:tabs>
                <w:tab w:val="left" w:pos="7110"/>
              </w:tabs>
              <w:jc w:val="center"/>
              <w:rPr>
                <w:szCs w:val="21"/>
              </w:rPr>
            </w:pPr>
            <w:r>
              <w:rPr>
                <w:szCs w:val="21"/>
              </w:rPr>
              <w:t>-0.076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9</w:t>
            </w:r>
          </w:p>
        </w:tc>
        <w:tc>
          <w:tcPr>
            <w:tcW w:w="1531" w:type="dxa"/>
            <w:vAlign w:val="center"/>
          </w:tcPr>
          <w:p>
            <w:pPr>
              <w:jc w:val="center"/>
              <w:rPr>
                <w:szCs w:val="21"/>
              </w:rPr>
            </w:pPr>
            <w:r>
              <w:rPr>
                <w:szCs w:val="21"/>
              </w:rPr>
              <w:t>2.093</w:t>
            </w:r>
          </w:p>
        </w:tc>
        <w:tc>
          <w:tcPr>
            <w:tcW w:w="1531" w:type="dxa"/>
            <w:vAlign w:val="center"/>
          </w:tcPr>
          <w:p>
            <w:pPr>
              <w:jc w:val="center"/>
              <w:rPr>
                <w:szCs w:val="21"/>
              </w:rPr>
            </w:pPr>
            <w:r>
              <w:rPr>
                <w:szCs w:val="21"/>
              </w:rPr>
              <w:t>2.038</w:t>
            </w:r>
          </w:p>
        </w:tc>
        <w:tc>
          <w:tcPr>
            <w:tcW w:w="1531" w:type="dxa"/>
            <w:vAlign w:val="center"/>
          </w:tcPr>
          <w:p>
            <w:pPr>
              <w:jc w:val="center"/>
              <w:rPr>
                <w:szCs w:val="21"/>
              </w:rPr>
            </w:pPr>
            <w:r>
              <w:rPr>
                <w:szCs w:val="21"/>
              </w:rPr>
              <w:t>1.614</w:t>
            </w:r>
          </w:p>
        </w:tc>
        <w:tc>
          <w:tcPr>
            <w:tcW w:w="1531" w:type="dxa"/>
            <w:vAlign w:val="center"/>
          </w:tcPr>
          <w:p>
            <w:pPr>
              <w:jc w:val="center"/>
              <w:rPr>
                <w:szCs w:val="21"/>
              </w:rPr>
            </w:pPr>
            <w:r>
              <w:rPr>
                <w:szCs w:val="21"/>
              </w:rPr>
              <w:t>1.479</w:t>
            </w:r>
          </w:p>
        </w:tc>
        <w:tc>
          <w:tcPr>
            <w:tcW w:w="1521" w:type="dxa"/>
            <w:vAlign w:val="center"/>
          </w:tcPr>
          <w:p>
            <w:pPr>
              <w:tabs>
                <w:tab w:val="left" w:pos="7110"/>
              </w:tabs>
              <w:jc w:val="center"/>
              <w:rPr>
                <w:szCs w:val="21"/>
              </w:rPr>
            </w:pPr>
            <w:r>
              <w:rPr>
                <w:szCs w:val="21"/>
              </w:rPr>
              <w:t>3.523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10</w:t>
            </w:r>
          </w:p>
        </w:tc>
        <w:tc>
          <w:tcPr>
            <w:tcW w:w="1531" w:type="dxa"/>
            <w:vAlign w:val="center"/>
          </w:tcPr>
          <w:p>
            <w:pPr>
              <w:jc w:val="center"/>
              <w:rPr>
                <w:szCs w:val="21"/>
              </w:rPr>
            </w:pPr>
            <w:r>
              <w:rPr>
                <w:szCs w:val="21"/>
              </w:rPr>
              <w:t>-0.277</w:t>
            </w:r>
          </w:p>
        </w:tc>
        <w:tc>
          <w:tcPr>
            <w:tcW w:w="1531" w:type="dxa"/>
            <w:vAlign w:val="center"/>
          </w:tcPr>
          <w:p>
            <w:pPr>
              <w:jc w:val="center"/>
              <w:rPr>
                <w:szCs w:val="21"/>
              </w:rPr>
            </w:pPr>
            <w:r>
              <w:rPr>
                <w:szCs w:val="21"/>
              </w:rPr>
              <w:t>-0.267</w:t>
            </w:r>
          </w:p>
        </w:tc>
        <w:tc>
          <w:tcPr>
            <w:tcW w:w="1531" w:type="dxa"/>
            <w:vAlign w:val="center"/>
          </w:tcPr>
          <w:p>
            <w:pPr>
              <w:jc w:val="center"/>
              <w:rPr>
                <w:szCs w:val="21"/>
              </w:rPr>
            </w:pPr>
            <w:r>
              <w:rPr>
                <w:szCs w:val="21"/>
              </w:rPr>
              <w:t>-0.209</w:t>
            </w:r>
          </w:p>
        </w:tc>
        <w:tc>
          <w:tcPr>
            <w:tcW w:w="1531" w:type="dxa"/>
            <w:vAlign w:val="center"/>
          </w:tcPr>
          <w:p>
            <w:pPr>
              <w:jc w:val="center"/>
              <w:rPr>
                <w:szCs w:val="21"/>
              </w:rPr>
            </w:pPr>
            <w:r>
              <w:rPr>
                <w:szCs w:val="21"/>
              </w:rPr>
              <w:t>-0.191</w:t>
            </w:r>
          </w:p>
        </w:tc>
        <w:tc>
          <w:tcPr>
            <w:tcW w:w="1521" w:type="dxa"/>
            <w:vAlign w:val="center"/>
          </w:tcPr>
          <w:p>
            <w:pPr>
              <w:tabs>
                <w:tab w:val="left" w:pos="7110"/>
              </w:tabs>
              <w:jc w:val="center"/>
              <w:rPr>
                <w:szCs w:val="21"/>
              </w:rPr>
            </w:pPr>
            <w:r>
              <w:rPr>
                <w:szCs w:val="21"/>
              </w:rPr>
              <w:t>-0.443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11</w:t>
            </w:r>
          </w:p>
        </w:tc>
        <w:tc>
          <w:tcPr>
            <w:tcW w:w="1531" w:type="dxa"/>
            <w:vAlign w:val="center"/>
          </w:tcPr>
          <w:p>
            <w:pPr>
              <w:jc w:val="center"/>
              <w:rPr>
                <w:szCs w:val="21"/>
              </w:rPr>
            </w:pPr>
            <w:r>
              <w:rPr>
                <w:szCs w:val="21"/>
              </w:rPr>
              <w:t>-1.512</w:t>
            </w:r>
          </w:p>
        </w:tc>
        <w:tc>
          <w:tcPr>
            <w:tcW w:w="1531" w:type="dxa"/>
            <w:vAlign w:val="center"/>
          </w:tcPr>
          <w:p>
            <w:pPr>
              <w:jc w:val="center"/>
              <w:rPr>
                <w:szCs w:val="21"/>
              </w:rPr>
            </w:pPr>
            <w:r>
              <w:rPr>
                <w:szCs w:val="21"/>
              </w:rPr>
              <w:t>-1.688</w:t>
            </w:r>
          </w:p>
        </w:tc>
        <w:tc>
          <w:tcPr>
            <w:tcW w:w="1531" w:type="dxa"/>
            <w:vAlign w:val="center"/>
          </w:tcPr>
          <w:p>
            <w:pPr>
              <w:jc w:val="center"/>
              <w:rPr>
                <w:szCs w:val="21"/>
              </w:rPr>
            </w:pPr>
            <w:r>
              <w:rPr>
                <w:szCs w:val="21"/>
              </w:rPr>
              <w:t>-2.956</w:t>
            </w:r>
          </w:p>
        </w:tc>
        <w:tc>
          <w:tcPr>
            <w:tcW w:w="1531" w:type="dxa"/>
            <w:vAlign w:val="center"/>
          </w:tcPr>
          <w:p>
            <w:pPr>
              <w:jc w:val="center"/>
              <w:rPr>
                <w:szCs w:val="21"/>
              </w:rPr>
            </w:pPr>
            <w:r>
              <w:rPr>
                <w:szCs w:val="21"/>
              </w:rPr>
              <w:t>-1.532</w:t>
            </w:r>
          </w:p>
        </w:tc>
        <w:tc>
          <w:tcPr>
            <w:tcW w:w="1521" w:type="dxa"/>
            <w:vAlign w:val="center"/>
          </w:tcPr>
          <w:p>
            <w:pPr>
              <w:tabs>
                <w:tab w:val="left" w:pos="7110"/>
              </w:tabs>
              <w:jc w:val="center"/>
              <w:rPr>
                <w:szCs w:val="21"/>
              </w:rPr>
            </w:pPr>
            <w:r>
              <w:rPr>
                <w:szCs w:val="21"/>
              </w:rPr>
              <w:t>-0.932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12</w:t>
            </w:r>
          </w:p>
        </w:tc>
        <w:tc>
          <w:tcPr>
            <w:tcW w:w="1531" w:type="dxa"/>
            <w:vAlign w:val="center"/>
          </w:tcPr>
          <w:p>
            <w:pPr>
              <w:jc w:val="center"/>
              <w:rPr>
                <w:szCs w:val="21"/>
              </w:rPr>
            </w:pPr>
            <w:r>
              <w:rPr>
                <w:szCs w:val="21"/>
              </w:rPr>
              <w:t>7.375</w:t>
            </w:r>
          </w:p>
        </w:tc>
        <w:tc>
          <w:tcPr>
            <w:tcW w:w="1531" w:type="dxa"/>
            <w:vAlign w:val="center"/>
          </w:tcPr>
          <w:p>
            <w:pPr>
              <w:jc w:val="center"/>
              <w:rPr>
                <w:szCs w:val="21"/>
              </w:rPr>
            </w:pPr>
            <w:r>
              <w:rPr>
                <w:szCs w:val="21"/>
              </w:rPr>
              <w:t>8.481</w:t>
            </w:r>
          </w:p>
        </w:tc>
        <w:tc>
          <w:tcPr>
            <w:tcW w:w="1531" w:type="dxa"/>
            <w:vAlign w:val="center"/>
          </w:tcPr>
          <w:p>
            <w:pPr>
              <w:jc w:val="center"/>
              <w:rPr>
                <w:szCs w:val="21"/>
              </w:rPr>
            </w:pPr>
            <w:r>
              <w:rPr>
                <w:szCs w:val="21"/>
              </w:rPr>
              <w:t>12.424</w:t>
            </w:r>
          </w:p>
        </w:tc>
        <w:tc>
          <w:tcPr>
            <w:tcW w:w="1531" w:type="dxa"/>
            <w:vAlign w:val="center"/>
          </w:tcPr>
          <w:p>
            <w:pPr>
              <w:jc w:val="center"/>
              <w:rPr>
                <w:szCs w:val="21"/>
              </w:rPr>
            </w:pPr>
            <w:r>
              <w:rPr>
                <w:szCs w:val="21"/>
              </w:rPr>
              <w:t>7.882</w:t>
            </w:r>
          </w:p>
        </w:tc>
        <w:tc>
          <w:tcPr>
            <w:tcW w:w="1521" w:type="dxa"/>
            <w:vAlign w:val="center"/>
          </w:tcPr>
          <w:p>
            <w:pPr>
              <w:tabs>
                <w:tab w:val="left" w:pos="7110"/>
              </w:tabs>
              <w:jc w:val="center"/>
              <w:rPr>
                <w:szCs w:val="21"/>
              </w:rPr>
            </w:pPr>
            <w:r>
              <w:rPr>
                <w:szCs w:val="21"/>
              </w:rPr>
              <w:t>4.070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13</w:t>
            </w:r>
          </w:p>
        </w:tc>
        <w:tc>
          <w:tcPr>
            <w:tcW w:w="1531" w:type="dxa"/>
            <w:vAlign w:val="center"/>
          </w:tcPr>
          <w:p>
            <w:pPr>
              <w:jc w:val="center"/>
              <w:rPr>
                <w:szCs w:val="21"/>
              </w:rPr>
            </w:pPr>
            <w:r>
              <w:rPr>
                <w:szCs w:val="21"/>
              </w:rPr>
              <w:t>-13.285</w:t>
            </w:r>
          </w:p>
        </w:tc>
        <w:tc>
          <w:tcPr>
            <w:tcW w:w="1531" w:type="dxa"/>
            <w:vAlign w:val="center"/>
          </w:tcPr>
          <w:p>
            <w:pPr>
              <w:jc w:val="center"/>
              <w:rPr>
                <w:szCs w:val="21"/>
              </w:rPr>
            </w:pPr>
            <w:r>
              <w:rPr>
                <w:szCs w:val="21"/>
              </w:rPr>
              <w:t>-14.726</w:t>
            </w:r>
          </w:p>
        </w:tc>
        <w:tc>
          <w:tcPr>
            <w:tcW w:w="1531" w:type="dxa"/>
            <w:vAlign w:val="center"/>
          </w:tcPr>
          <w:p>
            <w:pPr>
              <w:jc w:val="center"/>
              <w:rPr>
                <w:szCs w:val="21"/>
              </w:rPr>
            </w:pPr>
            <w:r>
              <w:rPr>
                <w:szCs w:val="21"/>
              </w:rPr>
              <w:t>-18.366</w:t>
            </w:r>
          </w:p>
        </w:tc>
        <w:tc>
          <w:tcPr>
            <w:tcW w:w="1531" w:type="dxa"/>
            <w:vAlign w:val="center"/>
          </w:tcPr>
          <w:p>
            <w:pPr>
              <w:jc w:val="center"/>
              <w:rPr>
                <w:szCs w:val="21"/>
              </w:rPr>
            </w:pPr>
            <w:r>
              <w:rPr>
                <w:szCs w:val="21"/>
              </w:rPr>
              <w:t>-14.523</w:t>
            </w:r>
          </w:p>
        </w:tc>
        <w:tc>
          <w:tcPr>
            <w:tcW w:w="1521" w:type="dxa"/>
            <w:vAlign w:val="center"/>
          </w:tcPr>
          <w:p>
            <w:pPr>
              <w:tabs>
                <w:tab w:val="left" w:pos="7110"/>
              </w:tabs>
              <w:jc w:val="center"/>
              <w:rPr>
                <w:szCs w:val="21"/>
              </w:rPr>
            </w:pPr>
            <w:r>
              <w:rPr>
                <w:szCs w:val="21"/>
              </w:rPr>
              <w:t>-6.727</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14</w:t>
            </w:r>
          </w:p>
        </w:tc>
        <w:tc>
          <w:tcPr>
            <w:tcW w:w="1531" w:type="dxa"/>
            <w:vAlign w:val="center"/>
          </w:tcPr>
          <w:p>
            <w:pPr>
              <w:jc w:val="center"/>
              <w:rPr>
                <w:szCs w:val="21"/>
              </w:rPr>
            </w:pPr>
            <w:r>
              <w:rPr>
                <w:szCs w:val="21"/>
              </w:rPr>
              <w:t>23.334</w:t>
            </w:r>
          </w:p>
        </w:tc>
        <w:tc>
          <w:tcPr>
            <w:tcW w:w="1531" w:type="dxa"/>
            <w:vAlign w:val="center"/>
          </w:tcPr>
          <w:p>
            <w:pPr>
              <w:jc w:val="center"/>
              <w:rPr>
                <w:szCs w:val="21"/>
              </w:rPr>
            </w:pPr>
            <w:r>
              <w:rPr>
                <w:szCs w:val="21"/>
              </w:rPr>
              <w:t>25.565</w:t>
            </w:r>
          </w:p>
        </w:tc>
        <w:tc>
          <w:tcPr>
            <w:tcW w:w="1531" w:type="dxa"/>
            <w:vAlign w:val="center"/>
          </w:tcPr>
          <w:p>
            <w:pPr>
              <w:jc w:val="center"/>
              <w:rPr>
                <w:szCs w:val="21"/>
              </w:rPr>
            </w:pPr>
            <w:r>
              <w:rPr>
                <w:szCs w:val="21"/>
              </w:rPr>
              <w:t>31.138</w:t>
            </w:r>
          </w:p>
        </w:tc>
        <w:tc>
          <w:tcPr>
            <w:tcW w:w="1531" w:type="dxa"/>
            <w:vAlign w:val="center"/>
          </w:tcPr>
          <w:p>
            <w:pPr>
              <w:jc w:val="center"/>
              <w:rPr>
                <w:szCs w:val="21"/>
              </w:rPr>
            </w:pPr>
            <w:r>
              <w:rPr>
                <w:szCs w:val="21"/>
              </w:rPr>
              <w:t>29.643</w:t>
            </w:r>
          </w:p>
        </w:tc>
        <w:tc>
          <w:tcPr>
            <w:tcW w:w="1521" w:type="dxa"/>
            <w:vAlign w:val="center"/>
          </w:tcPr>
          <w:p>
            <w:pPr>
              <w:tabs>
                <w:tab w:val="left" w:pos="7110"/>
              </w:tabs>
              <w:jc w:val="center"/>
              <w:rPr>
                <w:szCs w:val="21"/>
              </w:rPr>
            </w:pPr>
            <w:r>
              <w:rPr>
                <w:szCs w:val="21"/>
              </w:rPr>
              <w:t>11.166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15</w:t>
            </w:r>
          </w:p>
        </w:tc>
        <w:tc>
          <w:tcPr>
            <w:tcW w:w="1531" w:type="dxa"/>
            <w:vAlign w:val="center"/>
          </w:tcPr>
          <w:p>
            <w:pPr>
              <w:jc w:val="center"/>
              <w:rPr>
                <w:szCs w:val="21"/>
              </w:rPr>
            </w:pPr>
            <w:r>
              <w:rPr>
                <w:szCs w:val="21"/>
              </w:rPr>
              <w:t>5.547</w:t>
            </w:r>
          </w:p>
        </w:tc>
        <w:tc>
          <w:tcPr>
            <w:tcW w:w="1531" w:type="dxa"/>
            <w:vAlign w:val="center"/>
          </w:tcPr>
          <w:p>
            <w:pPr>
              <w:jc w:val="center"/>
              <w:rPr>
                <w:szCs w:val="21"/>
              </w:rPr>
            </w:pPr>
            <w:r>
              <w:rPr>
                <w:szCs w:val="21"/>
              </w:rPr>
              <w:t>5.859</w:t>
            </w:r>
          </w:p>
        </w:tc>
        <w:tc>
          <w:tcPr>
            <w:tcW w:w="1531" w:type="dxa"/>
            <w:vAlign w:val="center"/>
          </w:tcPr>
          <w:p>
            <w:pPr>
              <w:jc w:val="center"/>
              <w:rPr>
                <w:szCs w:val="21"/>
              </w:rPr>
            </w:pPr>
            <w:r>
              <w:rPr>
                <w:szCs w:val="21"/>
              </w:rPr>
              <w:t>4.656</w:t>
            </w:r>
          </w:p>
        </w:tc>
        <w:tc>
          <w:tcPr>
            <w:tcW w:w="1531" w:type="dxa"/>
            <w:vAlign w:val="center"/>
          </w:tcPr>
          <w:p>
            <w:pPr>
              <w:jc w:val="center"/>
              <w:rPr>
                <w:szCs w:val="21"/>
              </w:rPr>
            </w:pPr>
            <w:r>
              <w:rPr>
                <w:szCs w:val="21"/>
              </w:rPr>
              <w:t>5.880</w:t>
            </w:r>
          </w:p>
        </w:tc>
        <w:tc>
          <w:tcPr>
            <w:tcW w:w="1521" w:type="dxa"/>
            <w:vAlign w:val="center"/>
          </w:tcPr>
          <w:p>
            <w:pPr>
              <w:tabs>
                <w:tab w:val="left" w:pos="7110"/>
              </w:tabs>
              <w:jc w:val="center"/>
              <w:rPr>
                <w:szCs w:val="21"/>
              </w:rPr>
            </w:pPr>
            <w:r>
              <w:rPr>
                <w:szCs w:val="21"/>
              </w:rPr>
              <w:t>3.920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61" w:type="dxa"/>
            <w:vAlign w:val="center"/>
          </w:tcPr>
          <w:p>
            <w:pPr>
              <w:tabs>
                <w:tab w:val="left" w:pos="7110"/>
              </w:tabs>
              <w:snapToGrid w:val="0"/>
              <w:jc w:val="center"/>
              <w:rPr>
                <w:szCs w:val="21"/>
              </w:rPr>
            </w:pPr>
            <w:r>
              <w:rPr>
                <w:i/>
                <w:szCs w:val="21"/>
              </w:rPr>
              <w:t>c</w:t>
            </w:r>
            <w:r>
              <w:rPr>
                <w:szCs w:val="21"/>
                <w:vertAlign w:val="subscript"/>
              </w:rPr>
              <w:t>16</w:t>
            </w:r>
          </w:p>
        </w:tc>
        <w:tc>
          <w:tcPr>
            <w:tcW w:w="1531" w:type="dxa"/>
            <w:vAlign w:val="center"/>
          </w:tcPr>
          <w:p>
            <w:pPr>
              <w:jc w:val="center"/>
              <w:rPr>
                <w:szCs w:val="21"/>
              </w:rPr>
            </w:pPr>
            <w:r>
              <w:rPr>
                <w:szCs w:val="21"/>
              </w:rPr>
              <w:t>1.141</w:t>
            </w:r>
          </w:p>
        </w:tc>
        <w:tc>
          <w:tcPr>
            <w:tcW w:w="1531" w:type="dxa"/>
            <w:vAlign w:val="center"/>
          </w:tcPr>
          <w:p>
            <w:pPr>
              <w:jc w:val="center"/>
              <w:rPr>
                <w:szCs w:val="21"/>
              </w:rPr>
            </w:pPr>
            <w:r>
              <w:rPr>
                <w:szCs w:val="21"/>
              </w:rPr>
              <w:t>1.144</w:t>
            </w:r>
          </w:p>
        </w:tc>
        <w:tc>
          <w:tcPr>
            <w:tcW w:w="1531" w:type="dxa"/>
            <w:vAlign w:val="center"/>
          </w:tcPr>
          <w:p>
            <w:pPr>
              <w:jc w:val="center"/>
              <w:rPr>
                <w:szCs w:val="21"/>
              </w:rPr>
            </w:pPr>
            <w:r>
              <w:rPr>
                <w:szCs w:val="21"/>
              </w:rPr>
              <w:t>0.896</w:t>
            </w:r>
          </w:p>
        </w:tc>
        <w:tc>
          <w:tcPr>
            <w:tcW w:w="1531" w:type="dxa"/>
            <w:vAlign w:val="center"/>
          </w:tcPr>
          <w:p>
            <w:pPr>
              <w:jc w:val="center"/>
              <w:rPr>
                <w:szCs w:val="21"/>
              </w:rPr>
            </w:pPr>
            <w:r>
              <w:rPr>
                <w:szCs w:val="21"/>
              </w:rPr>
              <w:t>1.241</w:t>
            </w:r>
          </w:p>
        </w:tc>
        <w:tc>
          <w:tcPr>
            <w:tcW w:w="1521" w:type="dxa"/>
            <w:vAlign w:val="center"/>
          </w:tcPr>
          <w:p>
            <w:pPr>
              <w:tabs>
                <w:tab w:val="left" w:pos="7110"/>
              </w:tabs>
              <w:jc w:val="center"/>
              <w:rPr>
                <w:szCs w:val="21"/>
              </w:rPr>
            </w:pPr>
            <w:r>
              <w:rPr>
                <w:szCs w:val="21"/>
              </w:rPr>
              <w:t>1.210</w:t>
            </w:r>
          </w:p>
        </w:tc>
      </w:tr>
    </w:tbl>
    <w:p>
      <w:pPr>
        <w:spacing w:line="300" w:lineRule="auto"/>
        <w:jc w:val="center"/>
        <w:rPr>
          <w:b/>
          <w:szCs w:val="21"/>
        </w:rPr>
      </w:pPr>
    </w:p>
    <w:p>
      <w:pPr>
        <w:spacing w:line="300" w:lineRule="auto"/>
        <w:jc w:val="center"/>
        <w:rPr>
          <w:rFonts w:ascii="黑体" w:hAnsi="黑体" w:eastAsia="黑体" w:cs="黑体"/>
          <w:bCs/>
          <w:sz w:val="24"/>
        </w:rPr>
      </w:pPr>
      <w:r>
        <w:rPr>
          <w:rFonts w:hint="eastAsia" w:ascii="黑体" w:hAnsi="黑体" w:eastAsia="黑体" w:cs="黑体"/>
          <w:bCs/>
          <w:sz w:val="24"/>
        </w:rPr>
        <w:t>表D.0.2 异形柱的系数</w:t>
      </w:r>
      <w:r>
        <w:rPr>
          <w:rFonts w:hint="eastAsia" w:ascii="黑体" w:hAnsi="黑体" w:eastAsia="黑体" w:cs="黑体"/>
          <w:bCs/>
          <w:i/>
          <w:sz w:val="24"/>
        </w:rPr>
        <w:t>c</w:t>
      </w:r>
      <w:r>
        <w:rPr>
          <w:rFonts w:hint="eastAsia" w:ascii="黑体" w:hAnsi="黑体" w:eastAsia="黑体" w:cs="黑体"/>
          <w:bCs/>
          <w:sz w:val="24"/>
          <w:vertAlign w:val="subscript"/>
        </w:rPr>
        <w:t>1</w:t>
      </w:r>
      <w:r>
        <w:rPr>
          <w:rFonts w:eastAsia="黑体"/>
          <w:bCs/>
          <w:sz w:val="24"/>
        </w:rPr>
        <w:t>~</w:t>
      </w:r>
      <w:r>
        <w:rPr>
          <w:rFonts w:hint="eastAsia" w:ascii="黑体" w:hAnsi="黑体" w:eastAsia="黑体" w:cs="黑体"/>
          <w:bCs/>
          <w:i/>
          <w:sz w:val="24"/>
        </w:rPr>
        <w:t>c</w:t>
      </w:r>
      <w:r>
        <w:rPr>
          <w:rFonts w:hint="eastAsia" w:ascii="黑体" w:hAnsi="黑体" w:eastAsia="黑体" w:cs="黑体"/>
          <w:bCs/>
          <w:sz w:val="24"/>
          <w:vertAlign w:val="subscript"/>
        </w:rPr>
        <w:t>16</w:t>
      </w:r>
      <w:r>
        <w:rPr>
          <w:rFonts w:hint="eastAsia" w:ascii="黑体" w:hAnsi="黑体" w:eastAsia="黑体" w:cs="黑体"/>
          <w:bCs/>
          <w:sz w:val="24"/>
        </w:rPr>
        <w:t>的取值</w:t>
      </w:r>
    </w:p>
    <w:tbl>
      <w:tblPr>
        <w:tblStyle w:val="32"/>
        <w:tblW w:w="8385"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350"/>
        <w:gridCol w:w="725"/>
        <w:gridCol w:w="725"/>
        <w:gridCol w:w="726"/>
        <w:gridCol w:w="725"/>
        <w:gridCol w:w="725"/>
        <w:gridCol w:w="726"/>
        <w:gridCol w:w="725"/>
        <w:gridCol w:w="725"/>
        <w:gridCol w:w="726"/>
        <w:gridCol w:w="725"/>
        <w:gridCol w:w="78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350" w:type="dxa"/>
            <w:vMerge w:val="restart"/>
            <w:vAlign w:val="center"/>
          </w:tcPr>
          <w:p>
            <w:pPr>
              <w:tabs>
                <w:tab w:val="left" w:pos="7110"/>
              </w:tabs>
              <w:snapToGrid w:val="0"/>
              <w:spacing w:line="300" w:lineRule="auto"/>
              <w:jc w:val="center"/>
              <w:rPr>
                <w:szCs w:val="21"/>
              </w:rPr>
            </w:pPr>
            <w:r>
              <w:rPr>
                <w:rFonts w:hint="eastAsia"/>
                <w:sz w:val="18"/>
                <w:szCs w:val="18"/>
              </w:rPr>
              <w:t>系数</w:t>
            </w:r>
          </w:p>
        </w:tc>
        <w:tc>
          <w:tcPr>
            <w:tcW w:w="8035" w:type="dxa"/>
            <w:gridSpan w:val="11"/>
            <w:vAlign w:val="center"/>
          </w:tcPr>
          <w:p>
            <w:pPr>
              <w:tabs>
                <w:tab w:val="left" w:pos="7110"/>
              </w:tabs>
              <w:snapToGrid w:val="0"/>
              <w:spacing w:line="300" w:lineRule="auto"/>
              <w:jc w:val="center"/>
              <w:rPr>
                <w:sz w:val="18"/>
                <w:szCs w:val="18"/>
              </w:rPr>
            </w:pPr>
            <w:r>
              <w:rPr>
                <w:sz w:val="18"/>
                <w:szCs w:val="18"/>
              </w:rPr>
              <w:t>组合轴向压力作用点至截面重心的连线与</w:t>
            </w:r>
            <w:r>
              <w:rPr>
                <w:i/>
                <w:sz w:val="18"/>
                <w:szCs w:val="18"/>
              </w:rPr>
              <w:t>z</w:t>
            </w:r>
            <w:r>
              <w:rPr>
                <w:sz w:val="18"/>
                <w:szCs w:val="18"/>
              </w:rPr>
              <w:t>轴的夹角</w:t>
            </w:r>
            <w:r>
              <w:t xml:space="preserve"> </w:t>
            </w:r>
            <w:r>
              <w:rPr>
                <w:position w:val="-6"/>
                <w:sz w:val="18"/>
                <w:szCs w:val="18"/>
              </w:rPr>
              <w:object>
                <v:shape id="_x0000_i1181" o:spt="75" type="#_x0000_t75" style="height:11.4pt;width:11.4pt;" o:ole="t" filled="f" o:preferrelative="t" stroked="f" coordsize="21600,21600">
                  <v:path/>
                  <v:fill on="f" focussize="0,0"/>
                  <v:stroke on="f" joinstyle="miter"/>
                  <v:imagedata r:id="rId163" o:title=""/>
                  <o:lock v:ext="edit" aspectratio="t"/>
                  <w10:wrap type="none"/>
                  <w10:anchorlock/>
                </v:shape>
                <o:OLEObject Type="Embed" ProgID="Equation.DSMT4" ShapeID="_x0000_i1181" DrawAspect="Content" ObjectID="_1468075881" r:id="rId324">
                  <o:LockedField>false</o:LockedField>
                </o:OLEObject>
              </w:objec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350" w:type="dxa"/>
            <w:vMerge w:val="continue"/>
            <w:vAlign w:val="center"/>
          </w:tcPr>
          <w:p>
            <w:pPr>
              <w:tabs>
                <w:tab w:val="left" w:pos="7110"/>
              </w:tabs>
              <w:snapToGrid w:val="0"/>
              <w:spacing w:line="300" w:lineRule="auto"/>
              <w:jc w:val="center"/>
              <w:rPr>
                <w:szCs w:val="21"/>
              </w:rPr>
            </w:pPr>
          </w:p>
        </w:tc>
        <w:tc>
          <w:tcPr>
            <w:tcW w:w="3626" w:type="dxa"/>
            <w:gridSpan w:val="5"/>
            <w:vAlign w:val="center"/>
          </w:tcPr>
          <w:p>
            <w:pPr>
              <w:tabs>
                <w:tab w:val="left" w:pos="7110"/>
              </w:tabs>
              <w:snapToGrid w:val="0"/>
              <w:spacing w:line="300" w:lineRule="auto"/>
              <w:jc w:val="center"/>
              <w:rPr>
                <w:sz w:val="18"/>
                <w:szCs w:val="18"/>
              </w:rPr>
            </w:pPr>
            <w:r>
              <w:rPr>
                <w:sz w:val="18"/>
                <w:szCs w:val="18"/>
              </w:rPr>
              <w:t>L形柱</w:t>
            </w:r>
          </w:p>
        </w:tc>
        <w:tc>
          <w:tcPr>
            <w:tcW w:w="3627" w:type="dxa"/>
            <w:gridSpan w:val="5"/>
            <w:vAlign w:val="center"/>
          </w:tcPr>
          <w:p>
            <w:pPr>
              <w:tabs>
                <w:tab w:val="left" w:pos="7110"/>
              </w:tabs>
              <w:snapToGrid w:val="0"/>
              <w:spacing w:line="300" w:lineRule="auto"/>
              <w:jc w:val="center"/>
              <w:rPr>
                <w:sz w:val="18"/>
                <w:szCs w:val="18"/>
              </w:rPr>
            </w:pPr>
            <w:r>
              <w:rPr>
                <w:sz w:val="18"/>
                <w:szCs w:val="18"/>
              </w:rPr>
              <w:t>T形柱</w:t>
            </w:r>
          </w:p>
        </w:tc>
        <w:tc>
          <w:tcPr>
            <w:tcW w:w="782" w:type="dxa"/>
            <w:vAlign w:val="center"/>
          </w:tcPr>
          <w:p>
            <w:pPr>
              <w:tabs>
                <w:tab w:val="left" w:pos="7110"/>
              </w:tabs>
              <w:snapToGrid w:val="0"/>
              <w:spacing w:line="300" w:lineRule="auto"/>
              <w:jc w:val="center"/>
              <w:rPr>
                <w:sz w:val="18"/>
                <w:szCs w:val="18"/>
              </w:rPr>
            </w:pPr>
            <w:r>
              <w:rPr>
                <w:sz w:val="18"/>
                <w:szCs w:val="18"/>
              </w:rPr>
              <w:t>十字形柱</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350" w:type="dxa"/>
            <w:vMerge w:val="continue"/>
            <w:vAlign w:val="center"/>
          </w:tcPr>
          <w:p>
            <w:pPr>
              <w:tabs>
                <w:tab w:val="left" w:pos="7110"/>
              </w:tabs>
              <w:snapToGrid w:val="0"/>
              <w:spacing w:line="300" w:lineRule="auto"/>
              <w:jc w:val="center"/>
              <w:rPr>
                <w:szCs w:val="21"/>
              </w:rPr>
            </w:pP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82" o:spt="75" type="#_x0000_t75" style="height:11.4pt;width:23.35pt;" o:ole="t" filled="f" o:preferrelative="t" stroked="f" coordsize="21600,21600">
                  <v:path/>
                  <v:fill on="f" focussize="0,0"/>
                  <v:stroke on="f" joinstyle="miter"/>
                  <v:imagedata r:id="rId326" o:title=""/>
                  <o:lock v:ext="edit" aspectratio="t"/>
                  <w10:wrap type="none"/>
                  <w10:anchorlock/>
                </v:shape>
                <o:OLEObject Type="Embed" ProgID="Equation.DSMT4" ShapeID="_x0000_i1182" DrawAspect="Content" ObjectID="_1468075882" r:id="rId325">
                  <o:LockedField>false</o:LockedField>
                </o:OLEObject>
              </w:object>
            </w: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83" o:spt="75" type="#_x0000_t75" style="height:11.4pt;width:11.4pt;" o:ole="t" filled="f" o:preferrelative="t" stroked="f" coordsize="21600,21600">
                  <v:path/>
                  <v:fill on="f" focussize="0,0"/>
                  <v:stroke on="f" joinstyle="miter"/>
                  <v:imagedata r:id="rId328" o:title=""/>
                  <o:lock v:ext="edit" aspectratio="t"/>
                  <w10:wrap type="none"/>
                  <w10:anchorlock/>
                </v:shape>
                <o:OLEObject Type="Embed" ProgID="Equation.DSMT4" ShapeID="_x0000_i1183" DrawAspect="Content" ObjectID="_1468075883" r:id="rId327">
                  <o:LockedField>false</o:LockedField>
                </o:OLEObject>
              </w:object>
            </w:r>
          </w:p>
        </w:tc>
        <w:tc>
          <w:tcPr>
            <w:tcW w:w="726" w:type="dxa"/>
            <w:vAlign w:val="center"/>
          </w:tcPr>
          <w:p>
            <w:pPr>
              <w:tabs>
                <w:tab w:val="left" w:pos="7110"/>
              </w:tabs>
              <w:snapToGrid w:val="0"/>
              <w:spacing w:line="300" w:lineRule="auto"/>
              <w:jc w:val="center"/>
              <w:rPr>
                <w:sz w:val="18"/>
                <w:szCs w:val="18"/>
              </w:rPr>
            </w:pPr>
            <w:r>
              <w:rPr>
                <w:position w:val="-6"/>
                <w:sz w:val="18"/>
                <w:szCs w:val="18"/>
              </w:rPr>
              <w:object>
                <v:shape id="_x0000_i1184" o:spt="75" type="#_x0000_t75" style="height:11.4pt;width:15.35pt;" o:ole="t" filled="f" o:preferrelative="t" stroked="f" coordsize="21600,21600">
                  <v:path/>
                  <v:fill on="f" focussize="0,0"/>
                  <v:stroke on="f" joinstyle="miter"/>
                  <v:imagedata r:id="rId330" o:title=""/>
                  <o:lock v:ext="edit" aspectratio="t"/>
                  <w10:wrap type="none"/>
                  <w10:anchorlock/>
                </v:shape>
                <o:OLEObject Type="Embed" ProgID="Equation.DSMT4" ShapeID="_x0000_i1184" DrawAspect="Content" ObjectID="_1468075884" r:id="rId329">
                  <o:LockedField>false</o:LockedField>
                </o:OLEObject>
              </w:object>
            </w: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85" o:spt="75" type="#_x0000_t75" style="height:11.4pt;width:15.35pt;" o:ole="t" filled="f" o:preferrelative="t" stroked="f" coordsize="21600,21600">
                  <v:path/>
                  <v:fill on="f" focussize="0,0"/>
                  <v:stroke on="f" joinstyle="miter"/>
                  <v:imagedata r:id="rId332" o:title=""/>
                  <o:lock v:ext="edit" aspectratio="t"/>
                  <w10:wrap type="none"/>
                  <w10:anchorlock/>
                </v:shape>
                <o:OLEObject Type="Embed" ProgID="Equation.DSMT4" ShapeID="_x0000_i1185" DrawAspect="Content" ObjectID="_1468075885" r:id="rId331">
                  <o:LockedField>false</o:LockedField>
                </o:OLEObject>
              </w:object>
            </w: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86" o:spt="75" type="#_x0000_t75" style="height:11.4pt;width:23.35pt;" o:ole="t" filled="f" o:preferrelative="t" stroked="f" coordsize="21600,21600">
                  <v:path/>
                  <v:fill on="f" focussize="0,0"/>
                  <v:stroke on="f" joinstyle="miter"/>
                  <v:imagedata r:id="rId334" o:title=""/>
                  <o:lock v:ext="edit" aspectratio="t"/>
                  <w10:wrap type="none"/>
                  <w10:anchorlock/>
                </v:shape>
                <o:OLEObject Type="Embed" ProgID="Equation.DSMT4" ShapeID="_x0000_i1186" DrawAspect="Content" ObjectID="_1468075886" r:id="rId333">
                  <o:LockedField>false</o:LockedField>
                </o:OLEObject>
              </w:object>
            </w:r>
          </w:p>
        </w:tc>
        <w:tc>
          <w:tcPr>
            <w:tcW w:w="726" w:type="dxa"/>
            <w:vAlign w:val="center"/>
          </w:tcPr>
          <w:p>
            <w:pPr>
              <w:tabs>
                <w:tab w:val="left" w:pos="7110"/>
              </w:tabs>
              <w:snapToGrid w:val="0"/>
              <w:spacing w:line="300" w:lineRule="auto"/>
              <w:jc w:val="center"/>
              <w:rPr>
                <w:szCs w:val="21"/>
              </w:rPr>
            </w:pPr>
            <w:r>
              <w:rPr>
                <w:position w:val="-6"/>
                <w:sz w:val="18"/>
                <w:szCs w:val="18"/>
              </w:rPr>
              <w:object>
                <v:shape id="_x0000_i1187" o:spt="75" type="#_x0000_t75" style="height:11.4pt;width:23.35pt;" o:ole="t" filled="f" o:preferrelative="t" stroked="f" coordsize="21600,21600">
                  <v:path/>
                  <v:fill on="f" focussize="0,0"/>
                  <v:stroke on="f" joinstyle="miter"/>
                  <v:imagedata r:id="rId336" o:title=""/>
                  <o:lock v:ext="edit" aspectratio="t"/>
                  <w10:wrap type="none"/>
                  <w10:anchorlock/>
                </v:shape>
                <o:OLEObject Type="Embed" ProgID="Equation.DSMT4" ShapeID="_x0000_i1187" DrawAspect="Content" ObjectID="_1468075887" r:id="rId335">
                  <o:LockedField>false</o:LockedField>
                </o:OLEObject>
              </w:object>
            </w: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88" o:spt="75" type="#_x0000_t75" style="height:11.4pt;width:23.35pt;" o:ole="t" filled="f" o:preferrelative="t" stroked="f" coordsize="21600,21600">
                  <v:path/>
                  <v:fill on="f" focussize="0,0"/>
                  <v:stroke on="f" joinstyle="miter"/>
                  <v:imagedata r:id="rId326" o:title=""/>
                  <o:lock v:ext="edit" aspectratio="t"/>
                  <w10:wrap type="none"/>
                  <w10:anchorlock/>
                </v:shape>
                <o:OLEObject Type="Embed" ProgID="Equation.DSMT4" ShapeID="_x0000_i1188" DrawAspect="Content" ObjectID="_1468075888" r:id="rId337">
                  <o:LockedField>false</o:LockedField>
                </o:OLEObject>
              </w:object>
            </w: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89" o:spt="75" type="#_x0000_t75" style="height:11.4pt;width:11.4pt;" o:ole="t" filled="f" o:preferrelative="t" stroked="f" coordsize="21600,21600">
                  <v:path/>
                  <v:fill on="f" focussize="0,0"/>
                  <v:stroke on="f" joinstyle="miter"/>
                  <v:imagedata r:id="rId328" o:title=""/>
                  <o:lock v:ext="edit" aspectratio="t"/>
                  <w10:wrap type="none"/>
                  <w10:anchorlock/>
                </v:shape>
                <o:OLEObject Type="Embed" ProgID="Equation.DSMT4" ShapeID="_x0000_i1189" DrawAspect="Content" ObjectID="_1468075889" r:id="rId338">
                  <o:LockedField>false</o:LockedField>
                </o:OLEObject>
              </w:object>
            </w:r>
          </w:p>
        </w:tc>
        <w:tc>
          <w:tcPr>
            <w:tcW w:w="726" w:type="dxa"/>
            <w:vAlign w:val="center"/>
          </w:tcPr>
          <w:p>
            <w:pPr>
              <w:tabs>
                <w:tab w:val="left" w:pos="7110"/>
              </w:tabs>
              <w:snapToGrid w:val="0"/>
              <w:spacing w:line="300" w:lineRule="auto"/>
              <w:jc w:val="center"/>
              <w:rPr>
                <w:sz w:val="18"/>
                <w:szCs w:val="18"/>
              </w:rPr>
            </w:pPr>
            <w:r>
              <w:rPr>
                <w:position w:val="-6"/>
                <w:sz w:val="18"/>
                <w:szCs w:val="18"/>
              </w:rPr>
              <w:object>
                <v:shape id="_x0000_i1190" o:spt="75" type="#_x0000_t75" style="height:11.4pt;width:15.35pt;" o:ole="t" filled="f" o:preferrelative="t" stroked="f" coordsize="21600,21600">
                  <v:path/>
                  <v:fill on="f" focussize="0,0"/>
                  <v:stroke on="f" joinstyle="miter"/>
                  <v:imagedata r:id="rId330" o:title=""/>
                  <o:lock v:ext="edit" aspectratio="t"/>
                  <w10:wrap type="none"/>
                  <w10:anchorlock/>
                </v:shape>
                <o:OLEObject Type="Embed" ProgID="Equation.DSMT4" ShapeID="_x0000_i1190" DrawAspect="Content" ObjectID="_1468075890" r:id="rId339">
                  <o:LockedField>false</o:LockedField>
                </o:OLEObject>
              </w:object>
            </w:r>
          </w:p>
        </w:tc>
        <w:tc>
          <w:tcPr>
            <w:tcW w:w="725" w:type="dxa"/>
            <w:vAlign w:val="center"/>
          </w:tcPr>
          <w:p>
            <w:pPr>
              <w:tabs>
                <w:tab w:val="left" w:pos="7110"/>
              </w:tabs>
              <w:snapToGrid w:val="0"/>
              <w:spacing w:line="300" w:lineRule="auto"/>
              <w:jc w:val="center"/>
              <w:rPr>
                <w:sz w:val="18"/>
                <w:szCs w:val="18"/>
              </w:rPr>
            </w:pPr>
            <w:r>
              <w:rPr>
                <w:position w:val="-6"/>
                <w:sz w:val="18"/>
                <w:szCs w:val="18"/>
              </w:rPr>
              <w:object>
                <v:shape id="_x0000_i1191" o:spt="75" type="#_x0000_t75" style="height:11.4pt;width:15.35pt;" o:ole="t" filled="f" o:preferrelative="t" stroked="f" coordsize="21600,21600">
                  <v:path/>
                  <v:fill on="f" focussize="0,0"/>
                  <v:stroke on="f" joinstyle="miter"/>
                  <v:imagedata r:id="rId332" o:title=""/>
                  <o:lock v:ext="edit" aspectratio="t"/>
                  <w10:wrap type="none"/>
                  <w10:anchorlock/>
                </v:shape>
                <o:OLEObject Type="Embed" ProgID="Equation.DSMT4" ShapeID="_x0000_i1191" DrawAspect="Content" ObjectID="_1468075891" r:id="rId340">
                  <o:LockedField>false</o:LockedField>
                </o:OLEObject>
              </w:object>
            </w:r>
          </w:p>
        </w:tc>
        <w:tc>
          <w:tcPr>
            <w:tcW w:w="782" w:type="dxa"/>
            <w:vAlign w:val="center"/>
          </w:tcPr>
          <w:p>
            <w:pPr>
              <w:tabs>
                <w:tab w:val="left" w:pos="7110"/>
              </w:tabs>
              <w:snapToGrid w:val="0"/>
              <w:spacing w:line="300" w:lineRule="auto"/>
              <w:jc w:val="center"/>
              <w:rPr>
                <w:szCs w:val="21"/>
              </w:rPr>
            </w:pPr>
            <w:r>
              <w:rPr>
                <w:position w:val="-6"/>
                <w:sz w:val="18"/>
                <w:szCs w:val="18"/>
              </w:rPr>
              <w:object>
                <v:shape id="_x0000_i1192" o:spt="75" type="#_x0000_t75" style="height:11.4pt;width:11.4pt;" o:ole="t" filled="f" o:preferrelative="t" stroked="f" coordsize="21600,21600">
                  <v:path/>
                  <v:fill on="f" focussize="0,0"/>
                  <v:stroke on="f" joinstyle="miter"/>
                  <v:imagedata r:id="rId328" o:title=""/>
                  <o:lock v:ext="edit" aspectratio="t"/>
                  <w10:wrap type="none"/>
                  <w10:anchorlock/>
                </v:shape>
                <o:OLEObject Type="Embed" ProgID="Equation.DSMT4" ShapeID="_x0000_i1192" DrawAspect="Content" ObjectID="_1468075892" r:id="rId341">
                  <o:LockedField>false</o:LockedField>
                </o:OLEObject>
              </w:objec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w:t>
            </w:r>
          </w:p>
        </w:tc>
        <w:tc>
          <w:tcPr>
            <w:tcW w:w="725" w:type="dxa"/>
            <w:vAlign w:val="center"/>
          </w:tcPr>
          <w:p>
            <w:pPr>
              <w:tabs>
                <w:tab w:val="left" w:pos="7110"/>
              </w:tabs>
              <w:snapToGrid w:val="0"/>
              <w:jc w:val="center"/>
              <w:rPr>
                <w:sz w:val="18"/>
                <w:szCs w:val="18"/>
              </w:rPr>
            </w:pPr>
            <w:r>
              <w:rPr>
                <w:sz w:val="18"/>
                <w:szCs w:val="18"/>
              </w:rPr>
              <w:t>8.055</w:t>
            </w:r>
          </w:p>
        </w:tc>
        <w:tc>
          <w:tcPr>
            <w:tcW w:w="725" w:type="dxa"/>
            <w:vAlign w:val="center"/>
          </w:tcPr>
          <w:p>
            <w:pPr>
              <w:tabs>
                <w:tab w:val="left" w:pos="7110"/>
              </w:tabs>
              <w:snapToGrid w:val="0"/>
              <w:jc w:val="center"/>
              <w:rPr>
                <w:sz w:val="18"/>
                <w:szCs w:val="18"/>
              </w:rPr>
            </w:pPr>
            <w:r>
              <w:rPr>
                <w:sz w:val="18"/>
                <w:szCs w:val="18"/>
              </w:rPr>
              <w:t>9.038</w:t>
            </w:r>
          </w:p>
        </w:tc>
        <w:tc>
          <w:tcPr>
            <w:tcW w:w="726" w:type="dxa"/>
            <w:vAlign w:val="center"/>
          </w:tcPr>
          <w:p>
            <w:pPr>
              <w:tabs>
                <w:tab w:val="left" w:pos="7110"/>
              </w:tabs>
              <w:snapToGrid w:val="0"/>
              <w:jc w:val="center"/>
              <w:rPr>
                <w:sz w:val="18"/>
                <w:szCs w:val="18"/>
              </w:rPr>
            </w:pPr>
            <w:r>
              <w:rPr>
                <w:sz w:val="18"/>
                <w:szCs w:val="18"/>
              </w:rPr>
              <w:t>7.655</w:t>
            </w:r>
          </w:p>
        </w:tc>
        <w:tc>
          <w:tcPr>
            <w:tcW w:w="725" w:type="dxa"/>
            <w:vAlign w:val="center"/>
          </w:tcPr>
          <w:p>
            <w:pPr>
              <w:tabs>
                <w:tab w:val="left" w:pos="7110"/>
              </w:tabs>
              <w:snapToGrid w:val="0"/>
              <w:jc w:val="center"/>
              <w:rPr>
                <w:sz w:val="18"/>
                <w:szCs w:val="18"/>
              </w:rPr>
            </w:pPr>
            <w:r>
              <w:rPr>
                <w:sz w:val="18"/>
                <w:szCs w:val="18"/>
              </w:rPr>
              <w:t>2.153</w:t>
            </w:r>
          </w:p>
        </w:tc>
        <w:tc>
          <w:tcPr>
            <w:tcW w:w="725" w:type="dxa"/>
            <w:vAlign w:val="center"/>
          </w:tcPr>
          <w:p>
            <w:pPr>
              <w:tabs>
                <w:tab w:val="left" w:pos="7110"/>
              </w:tabs>
              <w:snapToGrid w:val="0"/>
              <w:jc w:val="center"/>
              <w:rPr>
                <w:sz w:val="18"/>
                <w:szCs w:val="18"/>
              </w:rPr>
            </w:pPr>
            <w:r>
              <w:rPr>
                <w:sz w:val="18"/>
                <w:szCs w:val="18"/>
              </w:rPr>
              <w:t>2.759</w:t>
            </w:r>
          </w:p>
        </w:tc>
        <w:tc>
          <w:tcPr>
            <w:tcW w:w="726" w:type="dxa"/>
            <w:vAlign w:val="center"/>
          </w:tcPr>
          <w:p>
            <w:pPr>
              <w:tabs>
                <w:tab w:val="left" w:pos="7110"/>
              </w:tabs>
              <w:snapToGrid w:val="0"/>
              <w:jc w:val="center"/>
              <w:rPr>
                <w:sz w:val="18"/>
                <w:szCs w:val="18"/>
              </w:rPr>
            </w:pPr>
            <w:r>
              <w:rPr>
                <w:sz w:val="18"/>
                <w:szCs w:val="18"/>
              </w:rPr>
              <w:t>9.111</w:t>
            </w:r>
          </w:p>
        </w:tc>
        <w:tc>
          <w:tcPr>
            <w:tcW w:w="725" w:type="dxa"/>
            <w:vAlign w:val="center"/>
          </w:tcPr>
          <w:p>
            <w:pPr>
              <w:tabs>
                <w:tab w:val="left" w:pos="7110"/>
              </w:tabs>
              <w:snapToGrid w:val="0"/>
              <w:jc w:val="center"/>
              <w:rPr>
                <w:sz w:val="18"/>
                <w:szCs w:val="18"/>
              </w:rPr>
            </w:pPr>
            <w:r>
              <w:rPr>
                <w:sz w:val="18"/>
                <w:szCs w:val="18"/>
              </w:rPr>
              <w:t>8.801</w:t>
            </w:r>
          </w:p>
        </w:tc>
        <w:tc>
          <w:tcPr>
            <w:tcW w:w="725" w:type="dxa"/>
            <w:vAlign w:val="center"/>
          </w:tcPr>
          <w:p>
            <w:pPr>
              <w:tabs>
                <w:tab w:val="left" w:pos="7110"/>
              </w:tabs>
              <w:snapToGrid w:val="0"/>
              <w:jc w:val="center"/>
              <w:rPr>
                <w:sz w:val="18"/>
                <w:szCs w:val="18"/>
              </w:rPr>
            </w:pPr>
            <w:r>
              <w:rPr>
                <w:sz w:val="18"/>
                <w:szCs w:val="18"/>
              </w:rPr>
              <w:t>11.922</w:t>
            </w:r>
          </w:p>
        </w:tc>
        <w:tc>
          <w:tcPr>
            <w:tcW w:w="726" w:type="dxa"/>
            <w:vAlign w:val="center"/>
          </w:tcPr>
          <w:p>
            <w:pPr>
              <w:tabs>
                <w:tab w:val="left" w:pos="7110"/>
              </w:tabs>
              <w:snapToGrid w:val="0"/>
              <w:jc w:val="center"/>
              <w:rPr>
                <w:sz w:val="18"/>
                <w:szCs w:val="18"/>
              </w:rPr>
            </w:pPr>
            <w:r>
              <w:rPr>
                <w:sz w:val="18"/>
                <w:szCs w:val="18"/>
              </w:rPr>
              <w:t>2.689</w:t>
            </w:r>
          </w:p>
        </w:tc>
        <w:tc>
          <w:tcPr>
            <w:tcW w:w="725" w:type="dxa"/>
            <w:vAlign w:val="center"/>
          </w:tcPr>
          <w:p>
            <w:pPr>
              <w:tabs>
                <w:tab w:val="left" w:pos="7110"/>
              </w:tabs>
              <w:snapToGrid w:val="0"/>
              <w:jc w:val="center"/>
              <w:rPr>
                <w:sz w:val="18"/>
                <w:szCs w:val="18"/>
              </w:rPr>
            </w:pPr>
            <w:r>
              <w:rPr>
                <w:sz w:val="18"/>
                <w:szCs w:val="18"/>
              </w:rPr>
              <w:t>8.512</w:t>
            </w:r>
          </w:p>
        </w:tc>
        <w:tc>
          <w:tcPr>
            <w:tcW w:w="782" w:type="dxa"/>
            <w:vAlign w:val="center"/>
          </w:tcPr>
          <w:p>
            <w:pPr>
              <w:tabs>
                <w:tab w:val="left" w:pos="7110"/>
              </w:tabs>
              <w:snapToGrid w:val="0"/>
              <w:jc w:val="center"/>
              <w:rPr>
                <w:sz w:val="18"/>
                <w:szCs w:val="18"/>
              </w:rPr>
            </w:pPr>
            <w:r>
              <w:rPr>
                <w:sz w:val="18"/>
                <w:szCs w:val="18"/>
              </w:rPr>
              <w:t>6.513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2</w:t>
            </w:r>
          </w:p>
        </w:tc>
        <w:tc>
          <w:tcPr>
            <w:tcW w:w="725" w:type="dxa"/>
            <w:vAlign w:val="center"/>
          </w:tcPr>
          <w:p>
            <w:pPr>
              <w:tabs>
                <w:tab w:val="left" w:pos="7110"/>
              </w:tabs>
              <w:snapToGrid w:val="0"/>
              <w:jc w:val="center"/>
              <w:rPr>
                <w:sz w:val="18"/>
                <w:szCs w:val="18"/>
              </w:rPr>
            </w:pPr>
            <w:r>
              <w:rPr>
                <w:sz w:val="18"/>
                <w:szCs w:val="18"/>
              </w:rPr>
              <w:t>-14.816</w:t>
            </w:r>
          </w:p>
        </w:tc>
        <w:tc>
          <w:tcPr>
            <w:tcW w:w="725" w:type="dxa"/>
            <w:vAlign w:val="center"/>
          </w:tcPr>
          <w:p>
            <w:pPr>
              <w:tabs>
                <w:tab w:val="left" w:pos="7110"/>
              </w:tabs>
              <w:snapToGrid w:val="0"/>
              <w:jc w:val="center"/>
              <w:rPr>
                <w:sz w:val="18"/>
                <w:szCs w:val="18"/>
              </w:rPr>
            </w:pPr>
            <w:r>
              <w:rPr>
                <w:sz w:val="18"/>
                <w:szCs w:val="18"/>
              </w:rPr>
              <w:t>-17.220</w:t>
            </w:r>
          </w:p>
        </w:tc>
        <w:tc>
          <w:tcPr>
            <w:tcW w:w="726" w:type="dxa"/>
            <w:vAlign w:val="center"/>
          </w:tcPr>
          <w:p>
            <w:pPr>
              <w:tabs>
                <w:tab w:val="left" w:pos="7110"/>
              </w:tabs>
              <w:snapToGrid w:val="0"/>
              <w:jc w:val="center"/>
              <w:rPr>
                <w:sz w:val="18"/>
                <w:szCs w:val="18"/>
              </w:rPr>
            </w:pPr>
            <w:r>
              <w:rPr>
                <w:sz w:val="18"/>
                <w:szCs w:val="18"/>
              </w:rPr>
              <w:t>-15.939</w:t>
            </w:r>
          </w:p>
        </w:tc>
        <w:tc>
          <w:tcPr>
            <w:tcW w:w="725" w:type="dxa"/>
            <w:vAlign w:val="center"/>
          </w:tcPr>
          <w:p>
            <w:pPr>
              <w:tabs>
                <w:tab w:val="left" w:pos="7110"/>
              </w:tabs>
              <w:snapToGrid w:val="0"/>
              <w:jc w:val="center"/>
              <w:rPr>
                <w:sz w:val="18"/>
                <w:szCs w:val="18"/>
              </w:rPr>
            </w:pPr>
            <w:r>
              <w:rPr>
                <w:sz w:val="18"/>
                <w:szCs w:val="18"/>
              </w:rPr>
              <w:t>-4.419</w:t>
            </w:r>
          </w:p>
        </w:tc>
        <w:tc>
          <w:tcPr>
            <w:tcW w:w="725" w:type="dxa"/>
            <w:vAlign w:val="center"/>
          </w:tcPr>
          <w:p>
            <w:pPr>
              <w:tabs>
                <w:tab w:val="left" w:pos="7110"/>
              </w:tabs>
              <w:snapToGrid w:val="0"/>
              <w:jc w:val="center"/>
              <w:rPr>
                <w:sz w:val="18"/>
                <w:szCs w:val="18"/>
              </w:rPr>
            </w:pPr>
            <w:r>
              <w:rPr>
                <w:sz w:val="18"/>
                <w:szCs w:val="18"/>
              </w:rPr>
              <w:t>-5.586</w:t>
            </w:r>
          </w:p>
        </w:tc>
        <w:tc>
          <w:tcPr>
            <w:tcW w:w="726" w:type="dxa"/>
            <w:vAlign w:val="center"/>
          </w:tcPr>
          <w:p>
            <w:pPr>
              <w:tabs>
                <w:tab w:val="left" w:pos="7110"/>
              </w:tabs>
              <w:snapToGrid w:val="0"/>
              <w:jc w:val="center"/>
              <w:rPr>
                <w:sz w:val="18"/>
                <w:szCs w:val="18"/>
              </w:rPr>
            </w:pPr>
            <w:r>
              <w:rPr>
                <w:sz w:val="18"/>
                <w:szCs w:val="18"/>
              </w:rPr>
              <w:t>-19.387</w:t>
            </w:r>
          </w:p>
        </w:tc>
        <w:tc>
          <w:tcPr>
            <w:tcW w:w="725" w:type="dxa"/>
            <w:vAlign w:val="center"/>
          </w:tcPr>
          <w:p>
            <w:pPr>
              <w:tabs>
                <w:tab w:val="left" w:pos="7110"/>
              </w:tabs>
              <w:snapToGrid w:val="0"/>
              <w:jc w:val="center"/>
              <w:rPr>
                <w:sz w:val="18"/>
                <w:szCs w:val="18"/>
              </w:rPr>
            </w:pPr>
            <w:r>
              <w:rPr>
                <w:sz w:val="18"/>
                <w:szCs w:val="18"/>
              </w:rPr>
              <w:t>-17.195</w:t>
            </w:r>
          </w:p>
        </w:tc>
        <w:tc>
          <w:tcPr>
            <w:tcW w:w="725" w:type="dxa"/>
            <w:vAlign w:val="center"/>
          </w:tcPr>
          <w:p>
            <w:pPr>
              <w:tabs>
                <w:tab w:val="left" w:pos="7110"/>
              </w:tabs>
              <w:snapToGrid w:val="0"/>
              <w:jc w:val="center"/>
              <w:rPr>
                <w:sz w:val="18"/>
                <w:szCs w:val="18"/>
              </w:rPr>
            </w:pPr>
            <w:r>
              <w:rPr>
                <w:sz w:val="18"/>
                <w:szCs w:val="18"/>
              </w:rPr>
              <w:t>-23.128</w:t>
            </w:r>
          </w:p>
        </w:tc>
        <w:tc>
          <w:tcPr>
            <w:tcW w:w="726" w:type="dxa"/>
            <w:vAlign w:val="center"/>
          </w:tcPr>
          <w:p>
            <w:pPr>
              <w:tabs>
                <w:tab w:val="left" w:pos="7110"/>
              </w:tabs>
              <w:snapToGrid w:val="0"/>
              <w:jc w:val="center"/>
              <w:rPr>
                <w:sz w:val="18"/>
                <w:szCs w:val="18"/>
              </w:rPr>
            </w:pPr>
            <w:r>
              <w:rPr>
                <w:sz w:val="18"/>
                <w:szCs w:val="18"/>
              </w:rPr>
              <w:t>-5.440</w:t>
            </w:r>
          </w:p>
        </w:tc>
        <w:tc>
          <w:tcPr>
            <w:tcW w:w="725" w:type="dxa"/>
            <w:vAlign w:val="center"/>
          </w:tcPr>
          <w:p>
            <w:pPr>
              <w:tabs>
                <w:tab w:val="left" w:pos="7110"/>
              </w:tabs>
              <w:snapToGrid w:val="0"/>
              <w:jc w:val="center"/>
              <w:rPr>
                <w:sz w:val="18"/>
                <w:szCs w:val="18"/>
              </w:rPr>
            </w:pPr>
            <w:r>
              <w:rPr>
                <w:sz w:val="18"/>
                <w:szCs w:val="18"/>
              </w:rPr>
              <w:t>-19.156</w:t>
            </w:r>
          </w:p>
        </w:tc>
        <w:tc>
          <w:tcPr>
            <w:tcW w:w="782" w:type="dxa"/>
            <w:vAlign w:val="center"/>
          </w:tcPr>
          <w:p>
            <w:pPr>
              <w:tabs>
                <w:tab w:val="left" w:pos="7110"/>
              </w:tabs>
              <w:snapToGrid w:val="0"/>
              <w:jc w:val="center"/>
              <w:rPr>
                <w:sz w:val="18"/>
                <w:szCs w:val="18"/>
              </w:rPr>
            </w:pPr>
            <w:r>
              <w:rPr>
                <w:sz w:val="18"/>
                <w:szCs w:val="18"/>
              </w:rPr>
              <w:t>-12.149</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3</w:t>
            </w:r>
          </w:p>
        </w:tc>
        <w:tc>
          <w:tcPr>
            <w:tcW w:w="725" w:type="dxa"/>
            <w:vAlign w:val="center"/>
          </w:tcPr>
          <w:p>
            <w:pPr>
              <w:tabs>
                <w:tab w:val="left" w:pos="7110"/>
              </w:tabs>
              <w:snapToGrid w:val="0"/>
              <w:jc w:val="center"/>
              <w:rPr>
                <w:sz w:val="18"/>
                <w:szCs w:val="18"/>
              </w:rPr>
            </w:pPr>
            <w:r>
              <w:rPr>
                <w:sz w:val="18"/>
                <w:szCs w:val="18"/>
              </w:rPr>
              <w:t>8.143</w:t>
            </w:r>
          </w:p>
        </w:tc>
        <w:tc>
          <w:tcPr>
            <w:tcW w:w="725" w:type="dxa"/>
            <w:vAlign w:val="center"/>
          </w:tcPr>
          <w:p>
            <w:pPr>
              <w:tabs>
                <w:tab w:val="left" w:pos="7110"/>
              </w:tabs>
              <w:snapToGrid w:val="0"/>
              <w:jc w:val="center"/>
              <w:rPr>
                <w:sz w:val="18"/>
                <w:szCs w:val="18"/>
              </w:rPr>
            </w:pPr>
            <w:r>
              <w:rPr>
                <w:sz w:val="18"/>
                <w:szCs w:val="18"/>
              </w:rPr>
              <w:t>9.615</w:t>
            </w:r>
          </w:p>
        </w:tc>
        <w:tc>
          <w:tcPr>
            <w:tcW w:w="726" w:type="dxa"/>
            <w:vAlign w:val="center"/>
          </w:tcPr>
          <w:p>
            <w:pPr>
              <w:tabs>
                <w:tab w:val="left" w:pos="7110"/>
              </w:tabs>
              <w:snapToGrid w:val="0"/>
              <w:jc w:val="center"/>
              <w:rPr>
                <w:sz w:val="18"/>
                <w:szCs w:val="18"/>
              </w:rPr>
            </w:pPr>
            <w:r>
              <w:rPr>
                <w:sz w:val="18"/>
                <w:szCs w:val="18"/>
              </w:rPr>
              <w:t>9.592</w:t>
            </w:r>
          </w:p>
        </w:tc>
        <w:tc>
          <w:tcPr>
            <w:tcW w:w="725" w:type="dxa"/>
            <w:vAlign w:val="center"/>
          </w:tcPr>
          <w:p>
            <w:pPr>
              <w:tabs>
                <w:tab w:val="left" w:pos="7110"/>
              </w:tabs>
              <w:snapToGrid w:val="0"/>
              <w:jc w:val="center"/>
              <w:rPr>
                <w:sz w:val="18"/>
                <w:szCs w:val="18"/>
              </w:rPr>
            </w:pPr>
            <w:r>
              <w:rPr>
                <w:sz w:val="18"/>
                <w:szCs w:val="18"/>
              </w:rPr>
              <w:t>2.566</w:t>
            </w:r>
          </w:p>
        </w:tc>
        <w:tc>
          <w:tcPr>
            <w:tcW w:w="725" w:type="dxa"/>
            <w:vAlign w:val="center"/>
          </w:tcPr>
          <w:p>
            <w:pPr>
              <w:tabs>
                <w:tab w:val="left" w:pos="7110"/>
              </w:tabs>
              <w:snapToGrid w:val="0"/>
              <w:jc w:val="center"/>
              <w:rPr>
                <w:sz w:val="18"/>
                <w:szCs w:val="18"/>
              </w:rPr>
            </w:pPr>
            <w:r>
              <w:rPr>
                <w:sz w:val="18"/>
                <w:szCs w:val="18"/>
              </w:rPr>
              <w:t>3.163</w:t>
            </w:r>
          </w:p>
        </w:tc>
        <w:tc>
          <w:tcPr>
            <w:tcW w:w="726" w:type="dxa"/>
            <w:vAlign w:val="center"/>
          </w:tcPr>
          <w:p>
            <w:pPr>
              <w:tabs>
                <w:tab w:val="left" w:pos="7110"/>
              </w:tabs>
              <w:snapToGrid w:val="0"/>
              <w:jc w:val="center"/>
              <w:rPr>
                <w:sz w:val="18"/>
                <w:szCs w:val="18"/>
              </w:rPr>
            </w:pPr>
            <w:r>
              <w:rPr>
                <w:sz w:val="18"/>
                <w:szCs w:val="18"/>
              </w:rPr>
              <w:t>11.302</w:t>
            </w:r>
          </w:p>
        </w:tc>
        <w:tc>
          <w:tcPr>
            <w:tcW w:w="725" w:type="dxa"/>
            <w:vAlign w:val="center"/>
          </w:tcPr>
          <w:p>
            <w:pPr>
              <w:tabs>
                <w:tab w:val="left" w:pos="7110"/>
              </w:tabs>
              <w:snapToGrid w:val="0"/>
              <w:jc w:val="center"/>
              <w:rPr>
                <w:sz w:val="18"/>
                <w:szCs w:val="18"/>
              </w:rPr>
            </w:pPr>
            <w:r>
              <w:rPr>
                <w:sz w:val="18"/>
                <w:szCs w:val="18"/>
              </w:rPr>
              <w:t>9.822</w:t>
            </w:r>
          </w:p>
        </w:tc>
        <w:tc>
          <w:tcPr>
            <w:tcW w:w="725" w:type="dxa"/>
            <w:vAlign w:val="center"/>
          </w:tcPr>
          <w:p>
            <w:pPr>
              <w:tabs>
                <w:tab w:val="left" w:pos="7110"/>
              </w:tabs>
              <w:snapToGrid w:val="0"/>
              <w:jc w:val="center"/>
              <w:rPr>
                <w:sz w:val="18"/>
                <w:szCs w:val="18"/>
              </w:rPr>
            </w:pPr>
            <w:r>
              <w:rPr>
                <w:sz w:val="18"/>
                <w:szCs w:val="18"/>
              </w:rPr>
              <w:t>12.883</w:t>
            </w:r>
          </w:p>
        </w:tc>
        <w:tc>
          <w:tcPr>
            <w:tcW w:w="726" w:type="dxa"/>
            <w:vAlign w:val="center"/>
          </w:tcPr>
          <w:p>
            <w:pPr>
              <w:tabs>
                <w:tab w:val="left" w:pos="7110"/>
              </w:tabs>
              <w:snapToGrid w:val="0"/>
              <w:jc w:val="center"/>
              <w:rPr>
                <w:sz w:val="18"/>
                <w:szCs w:val="18"/>
              </w:rPr>
            </w:pPr>
            <w:r>
              <w:rPr>
                <w:sz w:val="18"/>
                <w:szCs w:val="18"/>
              </w:rPr>
              <w:t>3.076</w:t>
            </w:r>
          </w:p>
        </w:tc>
        <w:tc>
          <w:tcPr>
            <w:tcW w:w="725" w:type="dxa"/>
            <w:vAlign w:val="center"/>
          </w:tcPr>
          <w:p>
            <w:pPr>
              <w:tabs>
                <w:tab w:val="left" w:pos="7110"/>
              </w:tabs>
              <w:snapToGrid w:val="0"/>
              <w:jc w:val="center"/>
              <w:rPr>
                <w:sz w:val="18"/>
                <w:szCs w:val="18"/>
              </w:rPr>
            </w:pPr>
            <w:r>
              <w:rPr>
                <w:sz w:val="18"/>
                <w:szCs w:val="18"/>
              </w:rPr>
              <w:t>11.757</w:t>
            </w:r>
          </w:p>
        </w:tc>
        <w:tc>
          <w:tcPr>
            <w:tcW w:w="782" w:type="dxa"/>
            <w:vAlign w:val="center"/>
          </w:tcPr>
          <w:p>
            <w:pPr>
              <w:tabs>
                <w:tab w:val="left" w:pos="7110"/>
              </w:tabs>
              <w:snapToGrid w:val="0"/>
              <w:jc w:val="center"/>
              <w:rPr>
                <w:sz w:val="18"/>
                <w:szCs w:val="18"/>
              </w:rPr>
            </w:pPr>
            <w:r>
              <w:rPr>
                <w:sz w:val="18"/>
                <w:szCs w:val="18"/>
              </w:rPr>
              <w:t>6.423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4</w:t>
            </w:r>
          </w:p>
        </w:tc>
        <w:tc>
          <w:tcPr>
            <w:tcW w:w="725" w:type="dxa"/>
            <w:vAlign w:val="center"/>
          </w:tcPr>
          <w:p>
            <w:pPr>
              <w:tabs>
                <w:tab w:val="left" w:pos="7110"/>
              </w:tabs>
              <w:snapToGrid w:val="0"/>
              <w:jc w:val="center"/>
              <w:rPr>
                <w:sz w:val="18"/>
                <w:szCs w:val="18"/>
              </w:rPr>
            </w:pPr>
            <w:r>
              <w:rPr>
                <w:sz w:val="18"/>
                <w:szCs w:val="18"/>
              </w:rPr>
              <w:t>-1.854</w:t>
            </w:r>
          </w:p>
        </w:tc>
        <w:tc>
          <w:tcPr>
            <w:tcW w:w="725" w:type="dxa"/>
            <w:vAlign w:val="center"/>
          </w:tcPr>
          <w:p>
            <w:pPr>
              <w:tabs>
                <w:tab w:val="left" w:pos="7110"/>
              </w:tabs>
              <w:snapToGrid w:val="0"/>
              <w:jc w:val="center"/>
              <w:rPr>
                <w:sz w:val="18"/>
                <w:szCs w:val="18"/>
              </w:rPr>
            </w:pPr>
            <w:r>
              <w:rPr>
                <w:sz w:val="18"/>
                <w:szCs w:val="18"/>
              </w:rPr>
              <w:t>-1.700</w:t>
            </w:r>
          </w:p>
        </w:tc>
        <w:tc>
          <w:tcPr>
            <w:tcW w:w="726" w:type="dxa"/>
            <w:vAlign w:val="center"/>
          </w:tcPr>
          <w:p>
            <w:pPr>
              <w:tabs>
                <w:tab w:val="left" w:pos="7110"/>
              </w:tabs>
              <w:snapToGrid w:val="0"/>
              <w:jc w:val="center"/>
              <w:rPr>
                <w:sz w:val="18"/>
                <w:szCs w:val="18"/>
              </w:rPr>
            </w:pPr>
            <w:r>
              <w:rPr>
                <w:sz w:val="18"/>
                <w:szCs w:val="18"/>
              </w:rPr>
              <w:t>-1.472</w:t>
            </w:r>
          </w:p>
        </w:tc>
        <w:tc>
          <w:tcPr>
            <w:tcW w:w="725" w:type="dxa"/>
            <w:vAlign w:val="center"/>
          </w:tcPr>
          <w:p>
            <w:pPr>
              <w:tabs>
                <w:tab w:val="left" w:pos="7110"/>
              </w:tabs>
              <w:snapToGrid w:val="0"/>
              <w:jc w:val="center"/>
              <w:rPr>
                <w:sz w:val="18"/>
                <w:szCs w:val="18"/>
              </w:rPr>
            </w:pPr>
            <w:r>
              <w:rPr>
                <w:sz w:val="18"/>
                <w:szCs w:val="18"/>
              </w:rPr>
              <w:t>-0.950</w:t>
            </w:r>
          </w:p>
        </w:tc>
        <w:tc>
          <w:tcPr>
            <w:tcW w:w="725" w:type="dxa"/>
            <w:vAlign w:val="center"/>
          </w:tcPr>
          <w:p>
            <w:pPr>
              <w:tabs>
                <w:tab w:val="left" w:pos="7110"/>
              </w:tabs>
              <w:snapToGrid w:val="0"/>
              <w:jc w:val="center"/>
              <w:rPr>
                <w:sz w:val="18"/>
                <w:szCs w:val="18"/>
              </w:rPr>
            </w:pPr>
            <w:r>
              <w:rPr>
                <w:sz w:val="18"/>
                <w:szCs w:val="18"/>
              </w:rPr>
              <w:t>-1.438</w:t>
            </w:r>
          </w:p>
        </w:tc>
        <w:tc>
          <w:tcPr>
            <w:tcW w:w="726" w:type="dxa"/>
            <w:vAlign w:val="center"/>
          </w:tcPr>
          <w:p>
            <w:pPr>
              <w:tabs>
                <w:tab w:val="left" w:pos="7110"/>
              </w:tabs>
              <w:snapToGrid w:val="0"/>
              <w:jc w:val="center"/>
              <w:rPr>
                <w:sz w:val="18"/>
                <w:szCs w:val="18"/>
              </w:rPr>
            </w:pPr>
            <w:r>
              <w:rPr>
                <w:sz w:val="18"/>
                <w:szCs w:val="18"/>
              </w:rPr>
              <w:t>-0.690</w:t>
            </w:r>
          </w:p>
        </w:tc>
        <w:tc>
          <w:tcPr>
            <w:tcW w:w="725" w:type="dxa"/>
            <w:vAlign w:val="center"/>
          </w:tcPr>
          <w:p>
            <w:pPr>
              <w:tabs>
                <w:tab w:val="left" w:pos="7110"/>
              </w:tabs>
              <w:snapToGrid w:val="0"/>
              <w:jc w:val="center"/>
              <w:rPr>
                <w:sz w:val="18"/>
                <w:szCs w:val="18"/>
              </w:rPr>
            </w:pPr>
            <w:r>
              <w:rPr>
                <w:sz w:val="18"/>
                <w:szCs w:val="18"/>
              </w:rPr>
              <w:t>-2.364</w:t>
            </w:r>
          </w:p>
        </w:tc>
        <w:tc>
          <w:tcPr>
            <w:tcW w:w="725" w:type="dxa"/>
            <w:vAlign w:val="center"/>
          </w:tcPr>
          <w:p>
            <w:pPr>
              <w:tabs>
                <w:tab w:val="left" w:pos="7110"/>
              </w:tabs>
              <w:snapToGrid w:val="0"/>
              <w:jc w:val="center"/>
              <w:rPr>
                <w:sz w:val="18"/>
                <w:szCs w:val="18"/>
              </w:rPr>
            </w:pPr>
            <w:r>
              <w:rPr>
                <w:sz w:val="18"/>
                <w:szCs w:val="18"/>
              </w:rPr>
              <w:t>-1.517</w:t>
            </w:r>
          </w:p>
        </w:tc>
        <w:tc>
          <w:tcPr>
            <w:tcW w:w="726" w:type="dxa"/>
            <w:vAlign w:val="center"/>
          </w:tcPr>
          <w:p>
            <w:pPr>
              <w:tabs>
                <w:tab w:val="left" w:pos="7110"/>
              </w:tabs>
              <w:snapToGrid w:val="0"/>
              <w:jc w:val="center"/>
              <w:rPr>
                <w:sz w:val="18"/>
                <w:szCs w:val="18"/>
              </w:rPr>
            </w:pPr>
            <w:r>
              <w:rPr>
                <w:sz w:val="18"/>
                <w:szCs w:val="18"/>
              </w:rPr>
              <w:t>-1.067</w:t>
            </w:r>
          </w:p>
        </w:tc>
        <w:tc>
          <w:tcPr>
            <w:tcW w:w="725" w:type="dxa"/>
            <w:vAlign w:val="center"/>
          </w:tcPr>
          <w:p>
            <w:pPr>
              <w:tabs>
                <w:tab w:val="left" w:pos="7110"/>
              </w:tabs>
              <w:snapToGrid w:val="0"/>
              <w:jc w:val="center"/>
              <w:rPr>
                <w:sz w:val="18"/>
                <w:szCs w:val="18"/>
              </w:rPr>
            </w:pPr>
            <w:r>
              <w:rPr>
                <w:sz w:val="18"/>
                <w:szCs w:val="18"/>
              </w:rPr>
              <w:t>-1.973</w:t>
            </w:r>
          </w:p>
        </w:tc>
        <w:tc>
          <w:tcPr>
            <w:tcW w:w="782" w:type="dxa"/>
            <w:vAlign w:val="center"/>
          </w:tcPr>
          <w:p>
            <w:pPr>
              <w:tabs>
                <w:tab w:val="left" w:pos="7110"/>
              </w:tabs>
              <w:snapToGrid w:val="0"/>
              <w:jc w:val="center"/>
              <w:rPr>
                <w:sz w:val="18"/>
                <w:szCs w:val="18"/>
              </w:rPr>
            </w:pPr>
            <w:r>
              <w:rPr>
                <w:sz w:val="18"/>
                <w:szCs w:val="18"/>
              </w:rPr>
              <w:t>-1.116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5</w:t>
            </w:r>
          </w:p>
        </w:tc>
        <w:tc>
          <w:tcPr>
            <w:tcW w:w="725" w:type="dxa"/>
            <w:vAlign w:val="center"/>
          </w:tcPr>
          <w:p>
            <w:pPr>
              <w:tabs>
                <w:tab w:val="left" w:pos="7110"/>
              </w:tabs>
              <w:snapToGrid w:val="0"/>
              <w:jc w:val="center"/>
              <w:rPr>
                <w:sz w:val="18"/>
                <w:szCs w:val="18"/>
              </w:rPr>
            </w:pPr>
            <w:r>
              <w:rPr>
                <w:sz w:val="18"/>
                <w:szCs w:val="18"/>
              </w:rPr>
              <w:t>21.850</w:t>
            </w:r>
          </w:p>
        </w:tc>
        <w:tc>
          <w:tcPr>
            <w:tcW w:w="725" w:type="dxa"/>
            <w:vAlign w:val="center"/>
          </w:tcPr>
          <w:p>
            <w:pPr>
              <w:tabs>
                <w:tab w:val="left" w:pos="7110"/>
              </w:tabs>
              <w:snapToGrid w:val="0"/>
              <w:jc w:val="center"/>
              <w:rPr>
                <w:sz w:val="18"/>
                <w:szCs w:val="18"/>
              </w:rPr>
            </w:pPr>
            <w:r>
              <w:rPr>
                <w:sz w:val="18"/>
                <w:szCs w:val="18"/>
              </w:rPr>
              <w:t>22.092</w:t>
            </w:r>
          </w:p>
        </w:tc>
        <w:tc>
          <w:tcPr>
            <w:tcW w:w="726" w:type="dxa"/>
            <w:vAlign w:val="center"/>
          </w:tcPr>
          <w:p>
            <w:pPr>
              <w:tabs>
                <w:tab w:val="left" w:pos="7110"/>
              </w:tabs>
              <w:snapToGrid w:val="0"/>
              <w:jc w:val="center"/>
              <w:rPr>
                <w:sz w:val="18"/>
                <w:szCs w:val="18"/>
              </w:rPr>
            </w:pPr>
            <w:r>
              <w:rPr>
                <w:sz w:val="18"/>
                <w:szCs w:val="18"/>
              </w:rPr>
              <w:t>22.127</w:t>
            </w:r>
          </w:p>
        </w:tc>
        <w:tc>
          <w:tcPr>
            <w:tcW w:w="725" w:type="dxa"/>
            <w:vAlign w:val="center"/>
          </w:tcPr>
          <w:p>
            <w:pPr>
              <w:tabs>
                <w:tab w:val="left" w:pos="7110"/>
              </w:tabs>
              <w:snapToGrid w:val="0"/>
              <w:jc w:val="center"/>
              <w:rPr>
                <w:sz w:val="18"/>
                <w:szCs w:val="18"/>
              </w:rPr>
            </w:pPr>
            <w:r>
              <w:rPr>
                <w:sz w:val="18"/>
                <w:szCs w:val="18"/>
              </w:rPr>
              <w:t>10.067</w:t>
            </w:r>
          </w:p>
        </w:tc>
        <w:tc>
          <w:tcPr>
            <w:tcW w:w="725" w:type="dxa"/>
            <w:vAlign w:val="center"/>
          </w:tcPr>
          <w:p>
            <w:pPr>
              <w:tabs>
                <w:tab w:val="left" w:pos="7110"/>
              </w:tabs>
              <w:snapToGrid w:val="0"/>
              <w:jc w:val="center"/>
              <w:rPr>
                <w:sz w:val="18"/>
                <w:szCs w:val="18"/>
              </w:rPr>
            </w:pPr>
            <w:r>
              <w:rPr>
                <w:sz w:val="18"/>
                <w:szCs w:val="18"/>
              </w:rPr>
              <w:t>15.000</w:t>
            </w:r>
          </w:p>
        </w:tc>
        <w:tc>
          <w:tcPr>
            <w:tcW w:w="726" w:type="dxa"/>
            <w:vAlign w:val="center"/>
          </w:tcPr>
          <w:p>
            <w:pPr>
              <w:tabs>
                <w:tab w:val="left" w:pos="7110"/>
              </w:tabs>
              <w:snapToGrid w:val="0"/>
              <w:jc w:val="center"/>
              <w:rPr>
                <w:sz w:val="18"/>
                <w:szCs w:val="18"/>
              </w:rPr>
            </w:pPr>
            <w:r>
              <w:rPr>
                <w:sz w:val="18"/>
                <w:szCs w:val="18"/>
              </w:rPr>
              <w:t>13.167</w:t>
            </w:r>
          </w:p>
        </w:tc>
        <w:tc>
          <w:tcPr>
            <w:tcW w:w="725" w:type="dxa"/>
            <w:vAlign w:val="center"/>
          </w:tcPr>
          <w:p>
            <w:pPr>
              <w:tabs>
                <w:tab w:val="left" w:pos="7110"/>
              </w:tabs>
              <w:snapToGrid w:val="0"/>
              <w:jc w:val="center"/>
              <w:rPr>
                <w:sz w:val="18"/>
                <w:szCs w:val="18"/>
              </w:rPr>
            </w:pPr>
            <w:r>
              <w:rPr>
                <w:sz w:val="18"/>
                <w:szCs w:val="18"/>
              </w:rPr>
              <w:t>30.312</w:t>
            </w:r>
          </w:p>
        </w:tc>
        <w:tc>
          <w:tcPr>
            <w:tcW w:w="725" w:type="dxa"/>
            <w:vAlign w:val="center"/>
          </w:tcPr>
          <w:p>
            <w:pPr>
              <w:tabs>
                <w:tab w:val="left" w:pos="7110"/>
              </w:tabs>
              <w:snapToGrid w:val="0"/>
              <w:jc w:val="center"/>
              <w:rPr>
                <w:sz w:val="18"/>
                <w:szCs w:val="18"/>
              </w:rPr>
            </w:pPr>
            <w:r>
              <w:rPr>
                <w:sz w:val="18"/>
                <w:szCs w:val="18"/>
              </w:rPr>
              <w:t>18.912</w:t>
            </w:r>
          </w:p>
        </w:tc>
        <w:tc>
          <w:tcPr>
            <w:tcW w:w="726" w:type="dxa"/>
            <w:vAlign w:val="center"/>
          </w:tcPr>
          <w:p>
            <w:pPr>
              <w:tabs>
                <w:tab w:val="left" w:pos="7110"/>
              </w:tabs>
              <w:snapToGrid w:val="0"/>
              <w:jc w:val="center"/>
              <w:rPr>
                <w:sz w:val="18"/>
                <w:szCs w:val="18"/>
              </w:rPr>
            </w:pPr>
            <w:r>
              <w:rPr>
                <w:sz w:val="18"/>
                <w:szCs w:val="18"/>
              </w:rPr>
              <w:t>14.380</w:t>
            </w:r>
          </w:p>
        </w:tc>
        <w:tc>
          <w:tcPr>
            <w:tcW w:w="725" w:type="dxa"/>
            <w:vAlign w:val="center"/>
          </w:tcPr>
          <w:p>
            <w:pPr>
              <w:tabs>
                <w:tab w:val="left" w:pos="7110"/>
              </w:tabs>
              <w:snapToGrid w:val="0"/>
              <w:jc w:val="center"/>
              <w:rPr>
                <w:sz w:val="18"/>
                <w:szCs w:val="18"/>
              </w:rPr>
            </w:pPr>
            <w:r>
              <w:rPr>
                <w:sz w:val="18"/>
                <w:szCs w:val="18"/>
              </w:rPr>
              <w:t>25.645</w:t>
            </w:r>
          </w:p>
        </w:tc>
        <w:tc>
          <w:tcPr>
            <w:tcW w:w="782" w:type="dxa"/>
            <w:vAlign w:val="center"/>
          </w:tcPr>
          <w:p>
            <w:pPr>
              <w:tabs>
                <w:tab w:val="left" w:pos="7110"/>
              </w:tabs>
              <w:snapToGrid w:val="0"/>
              <w:jc w:val="center"/>
              <w:rPr>
                <w:sz w:val="18"/>
                <w:szCs w:val="18"/>
              </w:rPr>
            </w:pPr>
            <w:r>
              <w:rPr>
                <w:sz w:val="18"/>
                <w:szCs w:val="18"/>
              </w:rPr>
              <w:t>12.220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6</w:t>
            </w:r>
          </w:p>
        </w:tc>
        <w:tc>
          <w:tcPr>
            <w:tcW w:w="725" w:type="dxa"/>
            <w:vAlign w:val="center"/>
          </w:tcPr>
          <w:p>
            <w:pPr>
              <w:tabs>
                <w:tab w:val="left" w:pos="7110"/>
              </w:tabs>
              <w:snapToGrid w:val="0"/>
              <w:jc w:val="center"/>
              <w:rPr>
                <w:sz w:val="18"/>
                <w:szCs w:val="18"/>
              </w:rPr>
            </w:pPr>
            <w:r>
              <w:rPr>
                <w:sz w:val="18"/>
                <w:szCs w:val="18"/>
              </w:rPr>
              <w:t>-0.178</w:t>
            </w:r>
          </w:p>
        </w:tc>
        <w:tc>
          <w:tcPr>
            <w:tcW w:w="725" w:type="dxa"/>
            <w:vAlign w:val="center"/>
          </w:tcPr>
          <w:p>
            <w:pPr>
              <w:tabs>
                <w:tab w:val="left" w:pos="7110"/>
              </w:tabs>
              <w:snapToGrid w:val="0"/>
              <w:jc w:val="center"/>
              <w:rPr>
                <w:sz w:val="18"/>
                <w:szCs w:val="18"/>
              </w:rPr>
            </w:pPr>
            <w:r>
              <w:rPr>
                <w:sz w:val="18"/>
                <w:szCs w:val="18"/>
              </w:rPr>
              <w:t>-0.160</w:t>
            </w:r>
          </w:p>
        </w:tc>
        <w:tc>
          <w:tcPr>
            <w:tcW w:w="726" w:type="dxa"/>
            <w:vAlign w:val="center"/>
          </w:tcPr>
          <w:p>
            <w:pPr>
              <w:tabs>
                <w:tab w:val="left" w:pos="7110"/>
              </w:tabs>
              <w:snapToGrid w:val="0"/>
              <w:jc w:val="center"/>
              <w:rPr>
                <w:sz w:val="18"/>
                <w:szCs w:val="18"/>
              </w:rPr>
            </w:pPr>
            <w:r>
              <w:rPr>
                <w:sz w:val="18"/>
                <w:szCs w:val="18"/>
              </w:rPr>
              <w:t>-0.0207</w:t>
            </w:r>
          </w:p>
        </w:tc>
        <w:tc>
          <w:tcPr>
            <w:tcW w:w="725" w:type="dxa"/>
            <w:vAlign w:val="center"/>
          </w:tcPr>
          <w:p>
            <w:pPr>
              <w:tabs>
                <w:tab w:val="left" w:pos="7110"/>
              </w:tabs>
              <w:snapToGrid w:val="0"/>
              <w:jc w:val="center"/>
              <w:rPr>
                <w:sz w:val="18"/>
                <w:szCs w:val="18"/>
              </w:rPr>
            </w:pPr>
            <w:r>
              <w:rPr>
                <w:sz w:val="18"/>
                <w:szCs w:val="18"/>
              </w:rPr>
              <w:t>-0.234</w:t>
            </w:r>
          </w:p>
        </w:tc>
        <w:tc>
          <w:tcPr>
            <w:tcW w:w="725" w:type="dxa"/>
            <w:vAlign w:val="center"/>
          </w:tcPr>
          <w:p>
            <w:pPr>
              <w:tabs>
                <w:tab w:val="left" w:pos="7110"/>
              </w:tabs>
              <w:snapToGrid w:val="0"/>
              <w:jc w:val="center"/>
              <w:rPr>
                <w:sz w:val="18"/>
                <w:szCs w:val="18"/>
              </w:rPr>
            </w:pPr>
            <w:r>
              <w:rPr>
                <w:sz w:val="18"/>
                <w:szCs w:val="18"/>
              </w:rPr>
              <w:t>-0.165</w:t>
            </w:r>
          </w:p>
        </w:tc>
        <w:tc>
          <w:tcPr>
            <w:tcW w:w="726" w:type="dxa"/>
            <w:vAlign w:val="center"/>
          </w:tcPr>
          <w:p>
            <w:pPr>
              <w:tabs>
                <w:tab w:val="left" w:pos="7110"/>
              </w:tabs>
              <w:snapToGrid w:val="0"/>
              <w:jc w:val="center"/>
              <w:rPr>
                <w:sz w:val="18"/>
                <w:szCs w:val="18"/>
              </w:rPr>
            </w:pPr>
            <w:r>
              <w:rPr>
                <w:sz w:val="18"/>
                <w:szCs w:val="18"/>
              </w:rPr>
              <w:t>-0.271</w:t>
            </w:r>
          </w:p>
        </w:tc>
        <w:tc>
          <w:tcPr>
            <w:tcW w:w="725" w:type="dxa"/>
            <w:vAlign w:val="center"/>
          </w:tcPr>
          <w:p>
            <w:pPr>
              <w:tabs>
                <w:tab w:val="left" w:pos="7110"/>
              </w:tabs>
              <w:snapToGrid w:val="0"/>
              <w:jc w:val="center"/>
              <w:rPr>
                <w:sz w:val="18"/>
                <w:szCs w:val="18"/>
              </w:rPr>
            </w:pPr>
            <w:r>
              <w:rPr>
                <w:sz w:val="18"/>
                <w:szCs w:val="18"/>
              </w:rPr>
              <w:t>-0.294</w:t>
            </w:r>
          </w:p>
        </w:tc>
        <w:tc>
          <w:tcPr>
            <w:tcW w:w="725" w:type="dxa"/>
            <w:vAlign w:val="center"/>
          </w:tcPr>
          <w:p>
            <w:pPr>
              <w:tabs>
                <w:tab w:val="left" w:pos="7110"/>
              </w:tabs>
              <w:snapToGrid w:val="0"/>
              <w:jc w:val="center"/>
              <w:rPr>
                <w:sz w:val="18"/>
                <w:szCs w:val="18"/>
              </w:rPr>
            </w:pPr>
            <w:r>
              <w:rPr>
                <w:sz w:val="18"/>
                <w:szCs w:val="18"/>
              </w:rPr>
              <w:t>-0.217</w:t>
            </w:r>
          </w:p>
        </w:tc>
        <w:tc>
          <w:tcPr>
            <w:tcW w:w="726" w:type="dxa"/>
            <w:vAlign w:val="center"/>
          </w:tcPr>
          <w:p>
            <w:pPr>
              <w:tabs>
                <w:tab w:val="left" w:pos="7110"/>
              </w:tabs>
              <w:snapToGrid w:val="0"/>
              <w:jc w:val="center"/>
              <w:rPr>
                <w:sz w:val="18"/>
                <w:szCs w:val="18"/>
              </w:rPr>
            </w:pPr>
            <w:r>
              <w:rPr>
                <w:sz w:val="18"/>
                <w:szCs w:val="18"/>
              </w:rPr>
              <w:t>-0.141</w:t>
            </w:r>
          </w:p>
        </w:tc>
        <w:tc>
          <w:tcPr>
            <w:tcW w:w="725" w:type="dxa"/>
            <w:vAlign w:val="center"/>
          </w:tcPr>
          <w:p>
            <w:pPr>
              <w:tabs>
                <w:tab w:val="left" w:pos="7110"/>
              </w:tabs>
              <w:snapToGrid w:val="0"/>
              <w:jc w:val="center"/>
              <w:rPr>
                <w:sz w:val="18"/>
                <w:szCs w:val="18"/>
              </w:rPr>
            </w:pPr>
            <w:r>
              <w:rPr>
                <w:sz w:val="18"/>
                <w:szCs w:val="18"/>
              </w:rPr>
              <w:t>-0.0227</w:t>
            </w:r>
          </w:p>
        </w:tc>
        <w:tc>
          <w:tcPr>
            <w:tcW w:w="782" w:type="dxa"/>
            <w:vAlign w:val="center"/>
          </w:tcPr>
          <w:p>
            <w:pPr>
              <w:tabs>
                <w:tab w:val="left" w:pos="7110"/>
              </w:tabs>
              <w:snapToGrid w:val="0"/>
              <w:jc w:val="center"/>
              <w:rPr>
                <w:sz w:val="18"/>
                <w:szCs w:val="18"/>
              </w:rPr>
            </w:pPr>
            <w:r>
              <w:rPr>
                <w:sz w:val="18"/>
                <w:szCs w:val="18"/>
              </w:rPr>
              <w:t>-0.398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7</w:t>
            </w:r>
          </w:p>
        </w:tc>
        <w:tc>
          <w:tcPr>
            <w:tcW w:w="725" w:type="dxa"/>
            <w:vAlign w:val="center"/>
          </w:tcPr>
          <w:p>
            <w:pPr>
              <w:tabs>
                <w:tab w:val="left" w:pos="7110"/>
              </w:tabs>
              <w:snapToGrid w:val="0"/>
              <w:jc w:val="center"/>
              <w:rPr>
                <w:sz w:val="18"/>
                <w:szCs w:val="18"/>
              </w:rPr>
            </w:pPr>
            <w:r>
              <w:rPr>
                <w:sz w:val="18"/>
                <w:szCs w:val="18"/>
              </w:rPr>
              <w:t>2.307</w:t>
            </w:r>
          </w:p>
        </w:tc>
        <w:tc>
          <w:tcPr>
            <w:tcW w:w="725" w:type="dxa"/>
            <w:vAlign w:val="center"/>
          </w:tcPr>
          <w:p>
            <w:pPr>
              <w:tabs>
                <w:tab w:val="left" w:pos="7110"/>
              </w:tabs>
              <w:snapToGrid w:val="0"/>
              <w:jc w:val="center"/>
              <w:rPr>
                <w:sz w:val="18"/>
                <w:szCs w:val="18"/>
              </w:rPr>
            </w:pPr>
            <w:r>
              <w:rPr>
                <w:sz w:val="18"/>
                <w:szCs w:val="18"/>
              </w:rPr>
              <w:t>1.813</w:t>
            </w:r>
          </w:p>
        </w:tc>
        <w:tc>
          <w:tcPr>
            <w:tcW w:w="726" w:type="dxa"/>
            <w:vAlign w:val="center"/>
          </w:tcPr>
          <w:p>
            <w:pPr>
              <w:tabs>
                <w:tab w:val="left" w:pos="7110"/>
              </w:tabs>
              <w:snapToGrid w:val="0"/>
              <w:jc w:val="center"/>
              <w:rPr>
                <w:sz w:val="18"/>
                <w:szCs w:val="18"/>
              </w:rPr>
            </w:pPr>
            <w:r>
              <w:rPr>
                <w:sz w:val="18"/>
                <w:szCs w:val="18"/>
              </w:rPr>
              <w:t>0.215</w:t>
            </w:r>
          </w:p>
        </w:tc>
        <w:tc>
          <w:tcPr>
            <w:tcW w:w="725" w:type="dxa"/>
            <w:vAlign w:val="center"/>
          </w:tcPr>
          <w:p>
            <w:pPr>
              <w:tabs>
                <w:tab w:val="left" w:pos="7110"/>
              </w:tabs>
              <w:snapToGrid w:val="0"/>
              <w:jc w:val="center"/>
              <w:rPr>
                <w:sz w:val="18"/>
                <w:szCs w:val="18"/>
              </w:rPr>
            </w:pPr>
            <w:r>
              <w:rPr>
                <w:sz w:val="18"/>
                <w:szCs w:val="18"/>
              </w:rPr>
              <w:t>2.556</w:t>
            </w:r>
          </w:p>
        </w:tc>
        <w:tc>
          <w:tcPr>
            <w:tcW w:w="725" w:type="dxa"/>
            <w:vAlign w:val="center"/>
          </w:tcPr>
          <w:p>
            <w:pPr>
              <w:tabs>
                <w:tab w:val="left" w:pos="7110"/>
              </w:tabs>
              <w:snapToGrid w:val="0"/>
              <w:jc w:val="center"/>
              <w:rPr>
                <w:sz w:val="18"/>
                <w:szCs w:val="18"/>
              </w:rPr>
            </w:pPr>
            <w:r>
              <w:rPr>
                <w:sz w:val="18"/>
                <w:szCs w:val="18"/>
              </w:rPr>
              <w:t>1.863</w:t>
            </w:r>
          </w:p>
        </w:tc>
        <w:tc>
          <w:tcPr>
            <w:tcW w:w="726" w:type="dxa"/>
            <w:vAlign w:val="center"/>
          </w:tcPr>
          <w:p>
            <w:pPr>
              <w:tabs>
                <w:tab w:val="left" w:pos="7110"/>
              </w:tabs>
              <w:snapToGrid w:val="0"/>
              <w:jc w:val="center"/>
              <w:rPr>
                <w:sz w:val="18"/>
                <w:szCs w:val="18"/>
              </w:rPr>
            </w:pPr>
            <w:r>
              <w:rPr>
                <w:sz w:val="18"/>
                <w:szCs w:val="18"/>
              </w:rPr>
              <w:t>2.460</w:t>
            </w:r>
          </w:p>
        </w:tc>
        <w:tc>
          <w:tcPr>
            <w:tcW w:w="725" w:type="dxa"/>
            <w:vAlign w:val="center"/>
          </w:tcPr>
          <w:p>
            <w:pPr>
              <w:tabs>
                <w:tab w:val="left" w:pos="7110"/>
              </w:tabs>
              <w:snapToGrid w:val="0"/>
              <w:jc w:val="center"/>
              <w:rPr>
                <w:sz w:val="18"/>
                <w:szCs w:val="18"/>
              </w:rPr>
            </w:pPr>
            <w:r>
              <w:rPr>
                <w:sz w:val="18"/>
                <w:szCs w:val="18"/>
              </w:rPr>
              <w:t>2.978</w:t>
            </w:r>
          </w:p>
        </w:tc>
        <w:tc>
          <w:tcPr>
            <w:tcW w:w="725" w:type="dxa"/>
            <w:vAlign w:val="center"/>
          </w:tcPr>
          <w:p>
            <w:pPr>
              <w:tabs>
                <w:tab w:val="left" w:pos="7110"/>
              </w:tabs>
              <w:snapToGrid w:val="0"/>
              <w:jc w:val="center"/>
              <w:rPr>
                <w:sz w:val="18"/>
                <w:szCs w:val="18"/>
              </w:rPr>
            </w:pPr>
            <w:r>
              <w:rPr>
                <w:sz w:val="18"/>
                <w:szCs w:val="18"/>
              </w:rPr>
              <w:t>2.366</w:t>
            </w:r>
          </w:p>
        </w:tc>
        <w:tc>
          <w:tcPr>
            <w:tcW w:w="726" w:type="dxa"/>
            <w:vAlign w:val="center"/>
          </w:tcPr>
          <w:p>
            <w:pPr>
              <w:tabs>
                <w:tab w:val="left" w:pos="7110"/>
              </w:tabs>
              <w:snapToGrid w:val="0"/>
              <w:jc w:val="center"/>
              <w:rPr>
                <w:sz w:val="18"/>
                <w:szCs w:val="18"/>
              </w:rPr>
            </w:pPr>
            <w:r>
              <w:rPr>
                <w:sz w:val="18"/>
                <w:szCs w:val="18"/>
              </w:rPr>
              <w:t>1.460</w:t>
            </w:r>
          </w:p>
        </w:tc>
        <w:tc>
          <w:tcPr>
            <w:tcW w:w="725" w:type="dxa"/>
            <w:vAlign w:val="center"/>
          </w:tcPr>
          <w:p>
            <w:pPr>
              <w:tabs>
                <w:tab w:val="left" w:pos="7110"/>
              </w:tabs>
              <w:snapToGrid w:val="0"/>
              <w:jc w:val="center"/>
              <w:rPr>
                <w:sz w:val="18"/>
                <w:szCs w:val="18"/>
              </w:rPr>
            </w:pPr>
            <w:r>
              <w:rPr>
                <w:sz w:val="18"/>
                <w:szCs w:val="18"/>
              </w:rPr>
              <w:t>0.217</w:t>
            </w:r>
          </w:p>
        </w:tc>
        <w:tc>
          <w:tcPr>
            <w:tcW w:w="782" w:type="dxa"/>
            <w:vAlign w:val="center"/>
          </w:tcPr>
          <w:p>
            <w:pPr>
              <w:tabs>
                <w:tab w:val="left" w:pos="7110"/>
              </w:tabs>
              <w:snapToGrid w:val="0"/>
              <w:jc w:val="center"/>
              <w:rPr>
                <w:sz w:val="18"/>
                <w:szCs w:val="18"/>
              </w:rPr>
            </w:pPr>
            <w:r>
              <w:rPr>
                <w:sz w:val="18"/>
                <w:szCs w:val="18"/>
              </w:rPr>
              <w:t>3.897</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8</w:t>
            </w:r>
          </w:p>
        </w:tc>
        <w:tc>
          <w:tcPr>
            <w:tcW w:w="725" w:type="dxa"/>
            <w:vAlign w:val="center"/>
          </w:tcPr>
          <w:p>
            <w:pPr>
              <w:tabs>
                <w:tab w:val="left" w:pos="7110"/>
              </w:tabs>
              <w:snapToGrid w:val="0"/>
              <w:jc w:val="center"/>
              <w:rPr>
                <w:sz w:val="18"/>
                <w:szCs w:val="18"/>
              </w:rPr>
            </w:pPr>
            <w:r>
              <w:rPr>
                <w:sz w:val="18"/>
                <w:szCs w:val="18"/>
              </w:rPr>
              <w:t>1.005</w:t>
            </w:r>
          </w:p>
        </w:tc>
        <w:tc>
          <w:tcPr>
            <w:tcW w:w="725" w:type="dxa"/>
            <w:vAlign w:val="center"/>
          </w:tcPr>
          <w:p>
            <w:pPr>
              <w:tabs>
                <w:tab w:val="left" w:pos="7110"/>
              </w:tabs>
              <w:snapToGrid w:val="0"/>
              <w:jc w:val="center"/>
              <w:rPr>
                <w:sz w:val="18"/>
                <w:szCs w:val="18"/>
              </w:rPr>
            </w:pPr>
            <w:r>
              <w:rPr>
                <w:sz w:val="18"/>
                <w:szCs w:val="18"/>
              </w:rPr>
              <w:t>0.593</w:t>
            </w:r>
          </w:p>
        </w:tc>
        <w:tc>
          <w:tcPr>
            <w:tcW w:w="726" w:type="dxa"/>
            <w:vAlign w:val="center"/>
          </w:tcPr>
          <w:p>
            <w:pPr>
              <w:tabs>
                <w:tab w:val="left" w:pos="7110"/>
              </w:tabs>
              <w:snapToGrid w:val="0"/>
              <w:jc w:val="center"/>
              <w:rPr>
                <w:sz w:val="18"/>
                <w:szCs w:val="18"/>
              </w:rPr>
            </w:pPr>
            <w:r>
              <w:rPr>
                <w:sz w:val="18"/>
                <w:szCs w:val="18"/>
              </w:rPr>
              <w:t>0.182</w:t>
            </w:r>
          </w:p>
        </w:tc>
        <w:tc>
          <w:tcPr>
            <w:tcW w:w="725" w:type="dxa"/>
            <w:vAlign w:val="center"/>
          </w:tcPr>
          <w:p>
            <w:pPr>
              <w:tabs>
                <w:tab w:val="left" w:pos="7110"/>
              </w:tabs>
              <w:snapToGrid w:val="0"/>
              <w:jc w:val="center"/>
              <w:rPr>
                <w:sz w:val="18"/>
                <w:szCs w:val="18"/>
              </w:rPr>
            </w:pPr>
            <w:r>
              <w:rPr>
                <w:sz w:val="18"/>
                <w:szCs w:val="18"/>
              </w:rPr>
              <w:t>0.578</w:t>
            </w:r>
          </w:p>
        </w:tc>
        <w:tc>
          <w:tcPr>
            <w:tcW w:w="725" w:type="dxa"/>
            <w:vAlign w:val="center"/>
          </w:tcPr>
          <w:p>
            <w:pPr>
              <w:tabs>
                <w:tab w:val="left" w:pos="7110"/>
              </w:tabs>
              <w:snapToGrid w:val="0"/>
              <w:jc w:val="center"/>
              <w:rPr>
                <w:sz w:val="18"/>
                <w:szCs w:val="18"/>
              </w:rPr>
            </w:pPr>
            <w:r>
              <w:rPr>
                <w:sz w:val="18"/>
                <w:szCs w:val="18"/>
              </w:rPr>
              <w:t>0.248</w:t>
            </w:r>
          </w:p>
        </w:tc>
        <w:tc>
          <w:tcPr>
            <w:tcW w:w="726" w:type="dxa"/>
            <w:vAlign w:val="center"/>
          </w:tcPr>
          <w:p>
            <w:pPr>
              <w:tabs>
                <w:tab w:val="left" w:pos="7110"/>
              </w:tabs>
              <w:snapToGrid w:val="0"/>
              <w:jc w:val="center"/>
              <w:rPr>
                <w:sz w:val="18"/>
                <w:szCs w:val="18"/>
              </w:rPr>
            </w:pPr>
            <w:r>
              <w:rPr>
                <w:sz w:val="18"/>
                <w:szCs w:val="18"/>
              </w:rPr>
              <w:t>0.986</w:t>
            </w:r>
          </w:p>
        </w:tc>
        <w:tc>
          <w:tcPr>
            <w:tcW w:w="725" w:type="dxa"/>
            <w:vAlign w:val="center"/>
          </w:tcPr>
          <w:p>
            <w:pPr>
              <w:tabs>
                <w:tab w:val="left" w:pos="7110"/>
              </w:tabs>
              <w:snapToGrid w:val="0"/>
              <w:jc w:val="center"/>
              <w:rPr>
                <w:sz w:val="18"/>
                <w:szCs w:val="18"/>
              </w:rPr>
            </w:pPr>
            <w:r>
              <w:rPr>
                <w:sz w:val="18"/>
                <w:szCs w:val="18"/>
              </w:rPr>
              <w:t>2.339</w:t>
            </w:r>
          </w:p>
        </w:tc>
        <w:tc>
          <w:tcPr>
            <w:tcW w:w="725" w:type="dxa"/>
            <w:vAlign w:val="center"/>
          </w:tcPr>
          <w:p>
            <w:pPr>
              <w:tabs>
                <w:tab w:val="left" w:pos="7110"/>
              </w:tabs>
              <w:snapToGrid w:val="0"/>
              <w:jc w:val="center"/>
              <w:rPr>
                <w:sz w:val="18"/>
                <w:szCs w:val="18"/>
              </w:rPr>
            </w:pPr>
            <w:r>
              <w:rPr>
                <w:sz w:val="18"/>
                <w:szCs w:val="18"/>
              </w:rPr>
              <w:t>2.937</w:t>
            </w:r>
          </w:p>
        </w:tc>
        <w:tc>
          <w:tcPr>
            <w:tcW w:w="726" w:type="dxa"/>
            <w:vAlign w:val="center"/>
          </w:tcPr>
          <w:p>
            <w:pPr>
              <w:tabs>
                <w:tab w:val="left" w:pos="7110"/>
              </w:tabs>
              <w:snapToGrid w:val="0"/>
              <w:jc w:val="center"/>
              <w:rPr>
                <w:sz w:val="18"/>
                <w:szCs w:val="18"/>
              </w:rPr>
            </w:pPr>
            <w:r>
              <w:rPr>
                <w:sz w:val="18"/>
                <w:szCs w:val="18"/>
              </w:rPr>
              <w:t>1.794</w:t>
            </w:r>
          </w:p>
        </w:tc>
        <w:tc>
          <w:tcPr>
            <w:tcW w:w="725" w:type="dxa"/>
            <w:vAlign w:val="center"/>
          </w:tcPr>
          <w:p>
            <w:pPr>
              <w:tabs>
                <w:tab w:val="left" w:pos="7110"/>
              </w:tabs>
              <w:snapToGrid w:val="0"/>
              <w:jc w:val="center"/>
              <w:rPr>
                <w:sz w:val="18"/>
                <w:szCs w:val="18"/>
              </w:rPr>
            </w:pPr>
            <w:r>
              <w:rPr>
                <w:sz w:val="18"/>
                <w:szCs w:val="18"/>
              </w:rPr>
              <w:t>0.0683</w:t>
            </w:r>
          </w:p>
        </w:tc>
        <w:tc>
          <w:tcPr>
            <w:tcW w:w="782" w:type="dxa"/>
            <w:vAlign w:val="center"/>
          </w:tcPr>
          <w:p>
            <w:pPr>
              <w:tabs>
                <w:tab w:val="left" w:pos="7110"/>
              </w:tabs>
              <w:snapToGrid w:val="0"/>
              <w:jc w:val="center"/>
              <w:rPr>
                <w:sz w:val="18"/>
                <w:szCs w:val="18"/>
              </w:rPr>
            </w:pPr>
            <w:r>
              <w:rPr>
                <w:sz w:val="18"/>
                <w:szCs w:val="18"/>
              </w:rPr>
              <w:t>5.090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9</w:t>
            </w:r>
          </w:p>
        </w:tc>
        <w:tc>
          <w:tcPr>
            <w:tcW w:w="725" w:type="dxa"/>
            <w:vAlign w:val="center"/>
          </w:tcPr>
          <w:p>
            <w:pPr>
              <w:tabs>
                <w:tab w:val="left" w:pos="7110"/>
              </w:tabs>
              <w:snapToGrid w:val="0"/>
              <w:jc w:val="center"/>
              <w:rPr>
                <w:sz w:val="18"/>
                <w:szCs w:val="18"/>
              </w:rPr>
            </w:pPr>
            <w:r>
              <w:rPr>
                <w:sz w:val="18"/>
                <w:szCs w:val="18"/>
              </w:rPr>
              <w:t>0.206</w:t>
            </w:r>
          </w:p>
        </w:tc>
        <w:tc>
          <w:tcPr>
            <w:tcW w:w="725" w:type="dxa"/>
            <w:vAlign w:val="center"/>
          </w:tcPr>
          <w:p>
            <w:pPr>
              <w:tabs>
                <w:tab w:val="left" w:pos="7110"/>
              </w:tabs>
              <w:snapToGrid w:val="0"/>
              <w:jc w:val="center"/>
              <w:rPr>
                <w:sz w:val="18"/>
                <w:szCs w:val="18"/>
              </w:rPr>
            </w:pPr>
            <w:r>
              <w:rPr>
                <w:sz w:val="18"/>
                <w:szCs w:val="18"/>
              </w:rPr>
              <w:t>0.227</w:t>
            </w:r>
          </w:p>
        </w:tc>
        <w:tc>
          <w:tcPr>
            <w:tcW w:w="726" w:type="dxa"/>
            <w:vAlign w:val="center"/>
          </w:tcPr>
          <w:p>
            <w:pPr>
              <w:tabs>
                <w:tab w:val="left" w:pos="7110"/>
              </w:tabs>
              <w:snapToGrid w:val="0"/>
              <w:jc w:val="center"/>
              <w:rPr>
                <w:sz w:val="18"/>
                <w:szCs w:val="18"/>
              </w:rPr>
            </w:pPr>
            <w:r>
              <w:rPr>
                <w:sz w:val="18"/>
                <w:szCs w:val="18"/>
              </w:rPr>
              <w:t>1.356</w:t>
            </w:r>
          </w:p>
        </w:tc>
        <w:tc>
          <w:tcPr>
            <w:tcW w:w="725" w:type="dxa"/>
            <w:vAlign w:val="center"/>
          </w:tcPr>
          <w:p>
            <w:pPr>
              <w:tabs>
                <w:tab w:val="left" w:pos="7110"/>
              </w:tabs>
              <w:snapToGrid w:val="0"/>
              <w:jc w:val="center"/>
              <w:rPr>
                <w:sz w:val="18"/>
                <w:szCs w:val="18"/>
              </w:rPr>
            </w:pPr>
            <w:r>
              <w:rPr>
                <w:sz w:val="18"/>
                <w:szCs w:val="18"/>
              </w:rPr>
              <w:t>3.046</w:t>
            </w:r>
          </w:p>
        </w:tc>
        <w:tc>
          <w:tcPr>
            <w:tcW w:w="725" w:type="dxa"/>
            <w:vAlign w:val="center"/>
          </w:tcPr>
          <w:p>
            <w:pPr>
              <w:tabs>
                <w:tab w:val="left" w:pos="7110"/>
              </w:tabs>
              <w:snapToGrid w:val="0"/>
              <w:jc w:val="center"/>
              <w:rPr>
                <w:sz w:val="18"/>
                <w:szCs w:val="18"/>
              </w:rPr>
            </w:pPr>
            <w:r>
              <w:rPr>
                <w:sz w:val="18"/>
                <w:szCs w:val="18"/>
              </w:rPr>
              <w:t>2.080</w:t>
            </w:r>
          </w:p>
        </w:tc>
        <w:tc>
          <w:tcPr>
            <w:tcW w:w="726" w:type="dxa"/>
            <w:vAlign w:val="center"/>
          </w:tcPr>
          <w:p>
            <w:pPr>
              <w:tabs>
                <w:tab w:val="left" w:pos="7110"/>
              </w:tabs>
              <w:snapToGrid w:val="0"/>
              <w:jc w:val="center"/>
              <w:rPr>
                <w:sz w:val="18"/>
                <w:szCs w:val="18"/>
              </w:rPr>
            </w:pPr>
            <w:r>
              <w:rPr>
                <w:sz w:val="18"/>
                <w:szCs w:val="18"/>
              </w:rPr>
              <w:t>0.186</w:t>
            </w:r>
          </w:p>
        </w:tc>
        <w:tc>
          <w:tcPr>
            <w:tcW w:w="725" w:type="dxa"/>
            <w:vAlign w:val="center"/>
          </w:tcPr>
          <w:p>
            <w:pPr>
              <w:tabs>
                <w:tab w:val="left" w:pos="7110"/>
              </w:tabs>
              <w:snapToGrid w:val="0"/>
              <w:jc w:val="center"/>
              <w:rPr>
                <w:sz w:val="18"/>
                <w:szCs w:val="18"/>
              </w:rPr>
            </w:pPr>
            <w:r>
              <w:rPr>
                <w:sz w:val="18"/>
                <w:szCs w:val="18"/>
              </w:rPr>
              <w:t>0.0662</w:t>
            </w:r>
          </w:p>
        </w:tc>
        <w:tc>
          <w:tcPr>
            <w:tcW w:w="725" w:type="dxa"/>
            <w:vAlign w:val="center"/>
          </w:tcPr>
          <w:p>
            <w:pPr>
              <w:tabs>
                <w:tab w:val="left" w:pos="7110"/>
              </w:tabs>
              <w:snapToGrid w:val="0"/>
              <w:jc w:val="center"/>
              <w:rPr>
                <w:sz w:val="18"/>
                <w:szCs w:val="18"/>
              </w:rPr>
            </w:pPr>
            <w:r>
              <w:rPr>
                <w:sz w:val="18"/>
                <w:szCs w:val="18"/>
              </w:rPr>
              <w:t>0.0591</w:t>
            </w:r>
          </w:p>
        </w:tc>
        <w:tc>
          <w:tcPr>
            <w:tcW w:w="726" w:type="dxa"/>
            <w:vAlign w:val="center"/>
          </w:tcPr>
          <w:p>
            <w:pPr>
              <w:tabs>
                <w:tab w:val="left" w:pos="7110"/>
              </w:tabs>
              <w:snapToGrid w:val="0"/>
              <w:jc w:val="center"/>
              <w:rPr>
                <w:sz w:val="18"/>
                <w:szCs w:val="18"/>
              </w:rPr>
            </w:pPr>
            <w:r>
              <w:rPr>
                <w:sz w:val="18"/>
                <w:szCs w:val="18"/>
              </w:rPr>
              <w:t>1.235</w:t>
            </w:r>
          </w:p>
        </w:tc>
        <w:tc>
          <w:tcPr>
            <w:tcW w:w="725" w:type="dxa"/>
            <w:vAlign w:val="center"/>
          </w:tcPr>
          <w:p>
            <w:pPr>
              <w:tabs>
                <w:tab w:val="left" w:pos="7110"/>
              </w:tabs>
              <w:snapToGrid w:val="0"/>
              <w:jc w:val="center"/>
              <w:rPr>
                <w:sz w:val="18"/>
                <w:szCs w:val="18"/>
              </w:rPr>
            </w:pPr>
            <w:r>
              <w:rPr>
                <w:sz w:val="18"/>
                <w:szCs w:val="18"/>
              </w:rPr>
              <w:t>1.958</w:t>
            </w:r>
          </w:p>
        </w:tc>
        <w:tc>
          <w:tcPr>
            <w:tcW w:w="782" w:type="dxa"/>
            <w:vAlign w:val="center"/>
          </w:tcPr>
          <w:p>
            <w:pPr>
              <w:tabs>
                <w:tab w:val="left" w:pos="7110"/>
              </w:tabs>
              <w:snapToGrid w:val="0"/>
              <w:jc w:val="center"/>
              <w:rPr>
                <w:sz w:val="18"/>
                <w:szCs w:val="18"/>
              </w:rPr>
            </w:pPr>
            <w:r>
              <w:rPr>
                <w:sz w:val="18"/>
                <w:szCs w:val="18"/>
              </w:rPr>
              <w:t>0.194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10</w:t>
            </w:r>
          </w:p>
        </w:tc>
        <w:tc>
          <w:tcPr>
            <w:tcW w:w="725" w:type="dxa"/>
            <w:vAlign w:val="center"/>
          </w:tcPr>
          <w:p>
            <w:pPr>
              <w:tabs>
                <w:tab w:val="left" w:pos="7110"/>
              </w:tabs>
              <w:snapToGrid w:val="0"/>
              <w:jc w:val="center"/>
              <w:rPr>
                <w:sz w:val="18"/>
                <w:szCs w:val="18"/>
              </w:rPr>
            </w:pPr>
            <w:r>
              <w:rPr>
                <w:sz w:val="18"/>
                <w:szCs w:val="18"/>
              </w:rPr>
              <w:t>-0.00981</w:t>
            </w:r>
          </w:p>
        </w:tc>
        <w:tc>
          <w:tcPr>
            <w:tcW w:w="725" w:type="dxa"/>
            <w:vAlign w:val="center"/>
          </w:tcPr>
          <w:p>
            <w:pPr>
              <w:tabs>
                <w:tab w:val="left" w:pos="7110"/>
              </w:tabs>
              <w:snapToGrid w:val="0"/>
              <w:jc w:val="center"/>
              <w:rPr>
                <w:sz w:val="18"/>
                <w:szCs w:val="18"/>
              </w:rPr>
            </w:pPr>
            <w:r>
              <w:rPr>
                <w:sz w:val="18"/>
                <w:szCs w:val="18"/>
              </w:rPr>
              <w:t>-0.00946</w:t>
            </w:r>
          </w:p>
        </w:tc>
        <w:tc>
          <w:tcPr>
            <w:tcW w:w="726" w:type="dxa"/>
            <w:vAlign w:val="center"/>
          </w:tcPr>
          <w:p>
            <w:pPr>
              <w:tabs>
                <w:tab w:val="left" w:pos="7110"/>
              </w:tabs>
              <w:snapToGrid w:val="0"/>
              <w:jc w:val="center"/>
              <w:rPr>
                <w:sz w:val="18"/>
                <w:szCs w:val="18"/>
              </w:rPr>
            </w:pPr>
            <w:r>
              <w:rPr>
                <w:sz w:val="18"/>
                <w:szCs w:val="18"/>
              </w:rPr>
              <w:t>-0.0655</w:t>
            </w:r>
          </w:p>
        </w:tc>
        <w:tc>
          <w:tcPr>
            <w:tcW w:w="725" w:type="dxa"/>
            <w:vAlign w:val="center"/>
          </w:tcPr>
          <w:p>
            <w:pPr>
              <w:tabs>
                <w:tab w:val="left" w:pos="7110"/>
              </w:tabs>
              <w:snapToGrid w:val="0"/>
              <w:jc w:val="center"/>
              <w:rPr>
                <w:sz w:val="18"/>
                <w:szCs w:val="18"/>
              </w:rPr>
            </w:pPr>
            <w:r>
              <w:rPr>
                <w:sz w:val="18"/>
                <w:szCs w:val="18"/>
              </w:rPr>
              <w:t>-0.189</w:t>
            </w:r>
          </w:p>
        </w:tc>
        <w:tc>
          <w:tcPr>
            <w:tcW w:w="725" w:type="dxa"/>
            <w:vAlign w:val="center"/>
          </w:tcPr>
          <w:p>
            <w:pPr>
              <w:tabs>
                <w:tab w:val="left" w:pos="7110"/>
              </w:tabs>
              <w:snapToGrid w:val="0"/>
              <w:jc w:val="center"/>
              <w:rPr>
                <w:sz w:val="18"/>
                <w:szCs w:val="18"/>
              </w:rPr>
            </w:pPr>
            <w:r>
              <w:rPr>
                <w:sz w:val="18"/>
                <w:szCs w:val="18"/>
              </w:rPr>
              <w:t>-0.140</w:t>
            </w:r>
          </w:p>
        </w:tc>
        <w:tc>
          <w:tcPr>
            <w:tcW w:w="726" w:type="dxa"/>
            <w:vAlign w:val="center"/>
          </w:tcPr>
          <w:p>
            <w:pPr>
              <w:tabs>
                <w:tab w:val="left" w:pos="7110"/>
              </w:tabs>
              <w:snapToGrid w:val="0"/>
              <w:jc w:val="center"/>
              <w:rPr>
                <w:sz w:val="18"/>
                <w:szCs w:val="18"/>
              </w:rPr>
            </w:pPr>
            <w:r>
              <w:rPr>
                <w:sz w:val="18"/>
                <w:szCs w:val="18"/>
              </w:rPr>
              <w:t>-0.00797</w:t>
            </w:r>
          </w:p>
        </w:tc>
        <w:tc>
          <w:tcPr>
            <w:tcW w:w="725" w:type="dxa"/>
            <w:vAlign w:val="center"/>
          </w:tcPr>
          <w:p>
            <w:pPr>
              <w:tabs>
                <w:tab w:val="left" w:pos="7110"/>
              </w:tabs>
              <w:snapToGrid w:val="0"/>
              <w:jc w:val="center"/>
              <w:rPr>
                <w:sz w:val="18"/>
                <w:szCs w:val="18"/>
              </w:rPr>
            </w:pPr>
            <w:r>
              <w:rPr>
                <w:sz w:val="18"/>
                <w:szCs w:val="18"/>
              </w:rPr>
              <w:t>-0.00330</w:t>
            </w:r>
          </w:p>
        </w:tc>
        <w:tc>
          <w:tcPr>
            <w:tcW w:w="725" w:type="dxa"/>
            <w:vAlign w:val="center"/>
          </w:tcPr>
          <w:p>
            <w:pPr>
              <w:tabs>
                <w:tab w:val="left" w:pos="7110"/>
              </w:tabs>
              <w:snapToGrid w:val="0"/>
              <w:jc w:val="center"/>
              <w:rPr>
                <w:sz w:val="18"/>
                <w:szCs w:val="18"/>
              </w:rPr>
            </w:pPr>
            <w:r>
              <w:rPr>
                <w:sz w:val="18"/>
                <w:szCs w:val="18"/>
              </w:rPr>
              <w:t>-0.00305</w:t>
            </w:r>
          </w:p>
        </w:tc>
        <w:tc>
          <w:tcPr>
            <w:tcW w:w="726" w:type="dxa"/>
            <w:vAlign w:val="center"/>
          </w:tcPr>
          <w:p>
            <w:pPr>
              <w:tabs>
                <w:tab w:val="left" w:pos="7110"/>
              </w:tabs>
              <w:snapToGrid w:val="0"/>
              <w:jc w:val="center"/>
              <w:rPr>
                <w:sz w:val="18"/>
                <w:szCs w:val="18"/>
              </w:rPr>
            </w:pPr>
            <w:r>
              <w:rPr>
                <w:sz w:val="18"/>
                <w:szCs w:val="18"/>
              </w:rPr>
              <w:t>-0.0632</w:t>
            </w:r>
          </w:p>
        </w:tc>
        <w:tc>
          <w:tcPr>
            <w:tcW w:w="725" w:type="dxa"/>
            <w:vAlign w:val="center"/>
          </w:tcPr>
          <w:p>
            <w:pPr>
              <w:tabs>
                <w:tab w:val="left" w:pos="7110"/>
              </w:tabs>
              <w:snapToGrid w:val="0"/>
              <w:jc w:val="center"/>
              <w:rPr>
                <w:sz w:val="18"/>
                <w:szCs w:val="18"/>
              </w:rPr>
            </w:pPr>
            <w:r>
              <w:rPr>
                <w:sz w:val="18"/>
                <w:szCs w:val="18"/>
              </w:rPr>
              <w:t>-0.104</w:t>
            </w:r>
          </w:p>
        </w:tc>
        <w:tc>
          <w:tcPr>
            <w:tcW w:w="782" w:type="dxa"/>
            <w:vAlign w:val="center"/>
          </w:tcPr>
          <w:p>
            <w:pPr>
              <w:tabs>
                <w:tab w:val="left" w:pos="7110"/>
              </w:tabs>
              <w:snapToGrid w:val="0"/>
              <w:jc w:val="center"/>
              <w:rPr>
                <w:sz w:val="18"/>
                <w:szCs w:val="18"/>
              </w:rPr>
            </w:pPr>
            <w:r>
              <w:rPr>
                <w:sz w:val="18"/>
                <w:szCs w:val="18"/>
              </w:rPr>
              <w:t>-0.0117</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11</w:t>
            </w:r>
          </w:p>
        </w:tc>
        <w:tc>
          <w:tcPr>
            <w:tcW w:w="725" w:type="dxa"/>
            <w:vAlign w:val="center"/>
          </w:tcPr>
          <w:p>
            <w:pPr>
              <w:tabs>
                <w:tab w:val="left" w:pos="7110"/>
              </w:tabs>
              <w:snapToGrid w:val="0"/>
              <w:jc w:val="center"/>
              <w:rPr>
                <w:sz w:val="18"/>
                <w:szCs w:val="18"/>
              </w:rPr>
            </w:pPr>
            <w:r>
              <w:rPr>
                <w:sz w:val="18"/>
                <w:szCs w:val="18"/>
              </w:rPr>
              <w:t>-0.208</w:t>
            </w:r>
          </w:p>
        </w:tc>
        <w:tc>
          <w:tcPr>
            <w:tcW w:w="725" w:type="dxa"/>
            <w:vAlign w:val="center"/>
          </w:tcPr>
          <w:p>
            <w:pPr>
              <w:tabs>
                <w:tab w:val="left" w:pos="7110"/>
              </w:tabs>
              <w:snapToGrid w:val="0"/>
              <w:jc w:val="center"/>
              <w:rPr>
                <w:sz w:val="18"/>
                <w:szCs w:val="18"/>
              </w:rPr>
            </w:pPr>
            <w:r>
              <w:rPr>
                <w:sz w:val="18"/>
                <w:szCs w:val="18"/>
              </w:rPr>
              <w:t>-0.233</w:t>
            </w:r>
          </w:p>
        </w:tc>
        <w:tc>
          <w:tcPr>
            <w:tcW w:w="726" w:type="dxa"/>
            <w:vAlign w:val="center"/>
          </w:tcPr>
          <w:p>
            <w:pPr>
              <w:tabs>
                <w:tab w:val="left" w:pos="7110"/>
              </w:tabs>
              <w:snapToGrid w:val="0"/>
              <w:jc w:val="center"/>
              <w:rPr>
                <w:sz w:val="18"/>
                <w:szCs w:val="18"/>
              </w:rPr>
            </w:pPr>
            <w:r>
              <w:rPr>
                <w:sz w:val="18"/>
                <w:szCs w:val="18"/>
              </w:rPr>
              <w:t>0.747</w:t>
            </w:r>
          </w:p>
        </w:tc>
        <w:tc>
          <w:tcPr>
            <w:tcW w:w="725" w:type="dxa"/>
            <w:vAlign w:val="center"/>
          </w:tcPr>
          <w:p>
            <w:pPr>
              <w:tabs>
                <w:tab w:val="left" w:pos="7110"/>
              </w:tabs>
              <w:snapToGrid w:val="0"/>
              <w:jc w:val="center"/>
              <w:rPr>
                <w:sz w:val="18"/>
                <w:szCs w:val="18"/>
              </w:rPr>
            </w:pPr>
            <w:r>
              <w:rPr>
                <w:sz w:val="18"/>
                <w:szCs w:val="18"/>
              </w:rPr>
              <w:t>1.278</w:t>
            </w:r>
          </w:p>
        </w:tc>
        <w:tc>
          <w:tcPr>
            <w:tcW w:w="725" w:type="dxa"/>
            <w:vAlign w:val="center"/>
          </w:tcPr>
          <w:p>
            <w:pPr>
              <w:tabs>
                <w:tab w:val="left" w:pos="7110"/>
              </w:tabs>
              <w:snapToGrid w:val="0"/>
              <w:jc w:val="center"/>
              <w:rPr>
                <w:sz w:val="18"/>
                <w:szCs w:val="18"/>
              </w:rPr>
            </w:pPr>
            <w:r>
              <w:rPr>
                <w:sz w:val="18"/>
                <w:szCs w:val="18"/>
              </w:rPr>
              <w:t>1.226</w:t>
            </w:r>
          </w:p>
        </w:tc>
        <w:tc>
          <w:tcPr>
            <w:tcW w:w="726" w:type="dxa"/>
            <w:vAlign w:val="center"/>
          </w:tcPr>
          <w:p>
            <w:pPr>
              <w:tabs>
                <w:tab w:val="left" w:pos="7110"/>
              </w:tabs>
              <w:snapToGrid w:val="0"/>
              <w:jc w:val="center"/>
              <w:rPr>
                <w:sz w:val="18"/>
                <w:szCs w:val="18"/>
              </w:rPr>
            </w:pPr>
            <w:r>
              <w:rPr>
                <w:sz w:val="18"/>
                <w:szCs w:val="18"/>
              </w:rPr>
              <w:t>-0.645</w:t>
            </w:r>
          </w:p>
        </w:tc>
        <w:tc>
          <w:tcPr>
            <w:tcW w:w="725" w:type="dxa"/>
            <w:vAlign w:val="center"/>
          </w:tcPr>
          <w:p>
            <w:pPr>
              <w:tabs>
                <w:tab w:val="left" w:pos="7110"/>
              </w:tabs>
              <w:snapToGrid w:val="0"/>
              <w:jc w:val="center"/>
              <w:rPr>
                <w:sz w:val="18"/>
                <w:szCs w:val="18"/>
              </w:rPr>
            </w:pPr>
            <w:r>
              <w:rPr>
                <w:sz w:val="18"/>
                <w:szCs w:val="18"/>
              </w:rPr>
              <w:t>1.120</w:t>
            </w:r>
          </w:p>
        </w:tc>
        <w:tc>
          <w:tcPr>
            <w:tcW w:w="725" w:type="dxa"/>
            <w:vAlign w:val="center"/>
          </w:tcPr>
          <w:p>
            <w:pPr>
              <w:tabs>
                <w:tab w:val="left" w:pos="7110"/>
              </w:tabs>
              <w:snapToGrid w:val="0"/>
              <w:jc w:val="center"/>
              <w:rPr>
                <w:sz w:val="18"/>
                <w:szCs w:val="18"/>
              </w:rPr>
            </w:pPr>
            <w:r>
              <w:rPr>
                <w:sz w:val="18"/>
                <w:szCs w:val="18"/>
              </w:rPr>
              <w:t>-0.554</w:t>
            </w:r>
          </w:p>
        </w:tc>
        <w:tc>
          <w:tcPr>
            <w:tcW w:w="726" w:type="dxa"/>
            <w:vAlign w:val="center"/>
          </w:tcPr>
          <w:p>
            <w:pPr>
              <w:tabs>
                <w:tab w:val="left" w:pos="7110"/>
              </w:tabs>
              <w:snapToGrid w:val="0"/>
              <w:jc w:val="center"/>
              <w:rPr>
                <w:sz w:val="18"/>
                <w:szCs w:val="18"/>
              </w:rPr>
            </w:pPr>
            <w:r>
              <w:rPr>
                <w:sz w:val="18"/>
                <w:szCs w:val="18"/>
              </w:rPr>
              <w:t>-0.465</w:t>
            </w:r>
          </w:p>
        </w:tc>
        <w:tc>
          <w:tcPr>
            <w:tcW w:w="725" w:type="dxa"/>
            <w:vAlign w:val="center"/>
          </w:tcPr>
          <w:p>
            <w:pPr>
              <w:tabs>
                <w:tab w:val="left" w:pos="7110"/>
              </w:tabs>
              <w:snapToGrid w:val="0"/>
              <w:jc w:val="center"/>
              <w:rPr>
                <w:sz w:val="18"/>
                <w:szCs w:val="18"/>
              </w:rPr>
            </w:pPr>
            <w:r>
              <w:rPr>
                <w:sz w:val="18"/>
                <w:szCs w:val="18"/>
              </w:rPr>
              <w:t>2.816</w:t>
            </w:r>
          </w:p>
        </w:tc>
        <w:tc>
          <w:tcPr>
            <w:tcW w:w="782" w:type="dxa"/>
            <w:vAlign w:val="center"/>
          </w:tcPr>
          <w:p>
            <w:pPr>
              <w:tabs>
                <w:tab w:val="left" w:pos="7110"/>
              </w:tabs>
              <w:snapToGrid w:val="0"/>
              <w:jc w:val="center"/>
              <w:rPr>
                <w:sz w:val="18"/>
                <w:szCs w:val="18"/>
              </w:rPr>
            </w:pPr>
            <w:r>
              <w:rPr>
                <w:sz w:val="18"/>
                <w:szCs w:val="18"/>
              </w:rPr>
              <w:t>-2.315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12</w:t>
            </w:r>
          </w:p>
        </w:tc>
        <w:tc>
          <w:tcPr>
            <w:tcW w:w="725" w:type="dxa"/>
            <w:vAlign w:val="center"/>
          </w:tcPr>
          <w:p>
            <w:pPr>
              <w:tabs>
                <w:tab w:val="left" w:pos="7110"/>
              </w:tabs>
              <w:snapToGrid w:val="0"/>
              <w:jc w:val="center"/>
              <w:rPr>
                <w:sz w:val="18"/>
                <w:szCs w:val="18"/>
              </w:rPr>
            </w:pPr>
            <w:r>
              <w:rPr>
                <w:sz w:val="18"/>
                <w:szCs w:val="18"/>
              </w:rPr>
              <w:t>1.429</w:t>
            </w:r>
          </w:p>
        </w:tc>
        <w:tc>
          <w:tcPr>
            <w:tcW w:w="725" w:type="dxa"/>
            <w:vAlign w:val="center"/>
          </w:tcPr>
          <w:p>
            <w:pPr>
              <w:tabs>
                <w:tab w:val="left" w:pos="7110"/>
              </w:tabs>
              <w:snapToGrid w:val="0"/>
              <w:jc w:val="center"/>
              <w:rPr>
                <w:sz w:val="18"/>
                <w:szCs w:val="18"/>
              </w:rPr>
            </w:pPr>
            <w:r>
              <w:rPr>
                <w:sz w:val="18"/>
                <w:szCs w:val="18"/>
              </w:rPr>
              <w:t>1.146</w:t>
            </w:r>
          </w:p>
        </w:tc>
        <w:tc>
          <w:tcPr>
            <w:tcW w:w="726" w:type="dxa"/>
            <w:vAlign w:val="center"/>
          </w:tcPr>
          <w:p>
            <w:pPr>
              <w:tabs>
                <w:tab w:val="left" w:pos="7110"/>
              </w:tabs>
              <w:snapToGrid w:val="0"/>
              <w:jc w:val="center"/>
              <w:rPr>
                <w:sz w:val="18"/>
                <w:szCs w:val="18"/>
              </w:rPr>
            </w:pPr>
            <w:r>
              <w:rPr>
                <w:sz w:val="18"/>
                <w:szCs w:val="18"/>
              </w:rPr>
              <w:t>-2.165</w:t>
            </w:r>
          </w:p>
        </w:tc>
        <w:tc>
          <w:tcPr>
            <w:tcW w:w="725" w:type="dxa"/>
            <w:vAlign w:val="center"/>
          </w:tcPr>
          <w:p>
            <w:pPr>
              <w:tabs>
                <w:tab w:val="left" w:pos="7110"/>
              </w:tabs>
              <w:snapToGrid w:val="0"/>
              <w:jc w:val="center"/>
              <w:rPr>
                <w:sz w:val="18"/>
                <w:szCs w:val="18"/>
              </w:rPr>
            </w:pPr>
            <w:r>
              <w:rPr>
                <w:sz w:val="18"/>
                <w:szCs w:val="18"/>
              </w:rPr>
              <w:t>-3.504</w:t>
            </w:r>
          </w:p>
        </w:tc>
        <w:tc>
          <w:tcPr>
            <w:tcW w:w="725" w:type="dxa"/>
            <w:vAlign w:val="center"/>
          </w:tcPr>
          <w:p>
            <w:pPr>
              <w:tabs>
                <w:tab w:val="left" w:pos="7110"/>
              </w:tabs>
              <w:snapToGrid w:val="0"/>
              <w:jc w:val="center"/>
              <w:rPr>
                <w:sz w:val="18"/>
                <w:szCs w:val="18"/>
              </w:rPr>
            </w:pPr>
            <w:r>
              <w:rPr>
                <w:sz w:val="18"/>
                <w:szCs w:val="18"/>
              </w:rPr>
              <w:t>-3.638</w:t>
            </w:r>
          </w:p>
        </w:tc>
        <w:tc>
          <w:tcPr>
            <w:tcW w:w="726" w:type="dxa"/>
            <w:vAlign w:val="center"/>
          </w:tcPr>
          <w:p>
            <w:pPr>
              <w:tabs>
                <w:tab w:val="left" w:pos="7110"/>
              </w:tabs>
              <w:snapToGrid w:val="0"/>
              <w:jc w:val="center"/>
              <w:rPr>
                <w:sz w:val="18"/>
                <w:szCs w:val="18"/>
              </w:rPr>
            </w:pPr>
            <w:r>
              <w:rPr>
                <w:sz w:val="18"/>
                <w:szCs w:val="18"/>
              </w:rPr>
              <w:t>2.438</w:t>
            </w:r>
          </w:p>
        </w:tc>
        <w:tc>
          <w:tcPr>
            <w:tcW w:w="725" w:type="dxa"/>
            <w:vAlign w:val="center"/>
          </w:tcPr>
          <w:p>
            <w:pPr>
              <w:tabs>
                <w:tab w:val="left" w:pos="7110"/>
              </w:tabs>
              <w:snapToGrid w:val="0"/>
              <w:jc w:val="center"/>
              <w:rPr>
                <w:sz w:val="18"/>
                <w:szCs w:val="18"/>
              </w:rPr>
            </w:pPr>
            <w:r>
              <w:rPr>
                <w:sz w:val="18"/>
                <w:szCs w:val="18"/>
              </w:rPr>
              <w:t>-1.583</w:t>
            </w:r>
          </w:p>
        </w:tc>
        <w:tc>
          <w:tcPr>
            <w:tcW w:w="725" w:type="dxa"/>
            <w:vAlign w:val="center"/>
          </w:tcPr>
          <w:p>
            <w:pPr>
              <w:tabs>
                <w:tab w:val="left" w:pos="7110"/>
              </w:tabs>
              <w:snapToGrid w:val="0"/>
              <w:jc w:val="center"/>
              <w:rPr>
                <w:sz w:val="18"/>
                <w:szCs w:val="18"/>
              </w:rPr>
            </w:pPr>
            <w:r>
              <w:rPr>
                <w:sz w:val="18"/>
                <w:szCs w:val="18"/>
              </w:rPr>
              <w:t>3.611</w:t>
            </w:r>
          </w:p>
        </w:tc>
        <w:tc>
          <w:tcPr>
            <w:tcW w:w="726" w:type="dxa"/>
            <w:vAlign w:val="center"/>
          </w:tcPr>
          <w:p>
            <w:pPr>
              <w:tabs>
                <w:tab w:val="left" w:pos="7110"/>
              </w:tabs>
              <w:snapToGrid w:val="0"/>
              <w:jc w:val="center"/>
              <w:rPr>
                <w:sz w:val="18"/>
                <w:szCs w:val="18"/>
              </w:rPr>
            </w:pPr>
            <w:r>
              <w:rPr>
                <w:sz w:val="18"/>
                <w:szCs w:val="18"/>
              </w:rPr>
              <w:t>1.780</w:t>
            </w:r>
          </w:p>
        </w:tc>
        <w:tc>
          <w:tcPr>
            <w:tcW w:w="725" w:type="dxa"/>
            <w:vAlign w:val="center"/>
          </w:tcPr>
          <w:p>
            <w:pPr>
              <w:tabs>
                <w:tab w:val="left" w:pos="7110"/>
              </w:tabs>
              <w:snapToGrid w:val="0"/>
              <w:jc w:val="center"/>
              <w:rPr>
                <w:sz w:val="18"/>
                <w:szCs w:val="18"/>
              </w:rPr>
            </w:pPr>
            <w:r>
              <w:rPr>
                <w:sz w:val="18"/>
                <w:szCs w:val="18"/>
              </w:rPr>
              <w:t>-7.599</w:t>
            </w:r>
          </w:p>
        </w:tc>
        <w:tc>
          <w:tcPr>
            <w:tcW w:w="782" w:type="dxa"/>
            <w:vAlign w:val="center"/>
          </w:tcPr>
          <w:p>
            <w:pPr>
              <w:tabs>
                <w:tab w:val="left" w:pos="7110"/>
              </w:tabs>
              <w:snapToGrid w:val="0"/>
              <w:jc w:val="center"/>
              <w:rPr>
                <w:sz w:val="18"/>
                <w:szCs w:val="18"/>
              </w:rPr>
            </w:pPr>
            <w:r>
              <w:rPr>
                <w:sz w:val="18"/>
                <w:szCs w:val="18"/>
              </w:rPr>
              <w:t>8.617</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13</w:t>
            </w:r>
          </w:p>
        </w:tc>
        <w:tc>
          <w:tcPr>
            <w:tcW w:w="725" w:type="dxa"/>
            <w:vAlign w:val="center"/>
          </w:tcPr>
          <w:p>
            <w:pPr>
              <w:tabs>
                <w:tab w:val="left" w:pos="7110"/>
              </w:tabs>
              <w:snapToGrid w:val="0"/>
              <w:jc w:val="center"/>
              <w:rPr>
                <w:sz w:val="18"/>
                <w:szCs w:val="18"/>
              </w:rPr>
            </w:pPr>
            <w:r>
              <w:rPr>
                <w:sz w:val="18"/>
                <w:szCs w:val="18"/>
              </w:rPr>
              <w:t>-2.570</w:t>
            </w:r>
          </w:p>
        </w:tc>
        <w:tc>
          <w:tcPr>
            <w:tcW w:w="725" w:type="dxa"/>
            <w:vAlign w:val="center"/>
          </w:tcPr>
          <w:p>
            <w:pPr>
              <w:tabs>
                <w:tab w:val="left" w:pos="7110"/>
              </w:tabs>
              <w:snapToGrid w:val="0"/>
              <w:jc w:val="center"/>
              <w:rPr>
                <w:sz w:val="18"/>
                <w:szCs w:val="18"/>
              </w:rPr>
            </w:pPr>
            <w:r>
              <w:rPr>
                <w:sz w:val="18"/>
                <w:szCs w:val="18"/>
              </w:rPr>
              <w:t>-1.741</w:t>
            </w:r>
          </w:p>
        </w:tc>
        <w:tc>
          <w:tcPr>
            <w:tcW w:w="726" w:type="dxa"/>
            <w:vAlign w:val="center"/>
          </w:tcPr>
          <w:p>
            <w:pPr>
              <w:tabs>
                <w:tab w:val="left" w:pos="7110"/>
              </w:tabs>
              <w:snapToGrid w:val="0"/>
              <w:jc w:val="center"/>
              <w:rPr>
                <w:sz w:val="18"/>
                <w:szCs w:val="18"/>
              </w:rPr>
            </w:pPr>
            <w:r>
              <w:rPr>
                <w:sz w:val="18"/>
                <w:szCs w:val="18"/>
              </w:rPr>
              <w:t>1.852</w:t>
            </w:r>
          </w:p>
        </w:tc>
        <w:tc>
          <w:tcPr>
            <w:tcW w:w="725" w:type="dxa"/>
            <w:vAlign w:val="center"/>
          </w:tcPr>
          <w:p>
            <w:pPr>
              <w:tabs>
                <w:tab w:val="left" w:pos="7110"/>
              </w:tabs>
              <w:snapToGrid w:val="0"/>
              <w:jc w:val="center"/>
              <w:rPr>
                <w:sz w:val="18"/>
                <w:szCs w:val="18"/>
              </w:rPr>
            </w:pPr>
            <w:r>
              <w:rPr>
                <w:sz w:val="18"/>
                <w:szCs w:val="18"/>
              </w:rPr>
              <w:t>1.610</w:t>
            </w:r>
          </w:p>
        </w:tc>
        <w:tc>
          <w:tcPr>
            <w:tcW w:w="725" w:type="dxa"/>
            <w:vAlign w:val="center"/>
          </w:tcPr>
          <w:p>
            <w:pPr>
              <w:tabs>
                <w:tab w:val="left" w:pos="7110"/>
              </w:tabs>
              <w:snapToGrid w:val="0"/>
              <w:jc w:val="center"/>
              <w:rPr>
                <w:sz w:val="18"/>
                <w:szCs w:val="18"/>
              </w:rPr>
            </w:pPr>
            <w:r>
              <w:rPr>
                <w:sz w:val="18"/>
                <w:szCs w:val="18"/>
              </w:rPr>
              <w:t>1.943</w:t>
            </w:r>
          </w:p>
        </w:tc>
        <w:tc>
          <w:tcPr>
            <w:tcW w:w="726" w:type="dxa"/>
            <w:vAlign w:val="center"/>
          </w:tcPr>
          <w:p>
            <w:pPr>
              <w:tabs>
                <w:tab w:val="left" w:pos="7110"/>
              </w:tabs>
              <w:snapToGrid w:val="0"/>
              <w:jc w:val="center"/>
              <w:rPr>
                <w:sz w:val="18"/>
                <w:szCs w:val="18"/>
              </w:rPr>
            </w:pPr>
            <w:r>
              <w:rPr>
                <w:sz w:val="18"/>
                <w:szCs w:val="18"/>
              </w:rPr>
              <w:t>-2.793</w:t>
            </w:r>
          </w:p>
        </w:tc>
        <w:tc>
          <w:tcPr>
            <w:tcW w:w="725" w:type="dxa"/>
            <w:vAlign w:val="center"/>
          </w:tcPr>
          <w:p>
            <w:pPr>
              <w:tabs>
                <w:tab w:val="left" w:pos="7110"/>
              </w:tabs>
              <w:snapToGrid w:val="0"/>
              <w:jc w:val="center"/>
              <w:rPr>
                <w:sz w:val="18"/>
                <w:szCs w:val="18"/>
              </w:rPr>
            </w:pPr>
            <w:r>
              <w:rPr>
                <w:sz w:val="18"/>
                <w:szCs w:val="18"/>
              </w:rPr>
              <w:t>-2.530</w:t>
            </w:r>
          </w:p>
        </w:tc>
        <w:tc>
          <w:tcPr>
            <w:tcW w:w="725" w:type="dxa"/>
            <w:vAlign w:val="center"/>
          </w:tcPr>
          <w:p>
            <w:pPr>
              <w:tabs>
                <w:tab w:val="left" w:pos="7110"/>
              </w:tabs>
              <w:snapToGrid w:val="0"/>
              <w:jc w:val="center"/>
              <w:rPr>
                <w:sz w:val="18"/>
                <w:szCs w:val="18"/>
              </w:rPr>
            </w:pPr>
            <w:r>
              <w:rPr>
                <w:sz w:val="18"/>
                <w:szCs w:val="18"/>
              </w:rPr>
              <w:t>-6.995</w:t>
            </w:r>
          </w:p>
        </w:tc>
        <w:tc>
          <w:tcPr>
            <w:tcW w:w="726" w:type="dxa"/>
            <w:vAlign w:val="center"/>
          </w:tcPr>
          <w:p>
            <w:pPr>
              <w:tabs>
                <w:tab w:val="left" w:pos="7110"/>
              </w:tabs>
              <w:snapToGrid w:val="0"/>
              <w:jc w:val="center"/>
              <w:rPr>
                <w:sz w:val="18"/>
                <w:szCs w:val="18"/>
              </w:rPr>
            </w:pPr>
            <w:r>
              <w:rPr>
                <w:sz w:val="18"/>
                <w:szCs w:val="18"/>
              </w:rPr>
              <w:t>-2.423</w:t>
            </w:r>
          </w:p>
        </w:tc>
        <w:tc>
          <w:tcPr>
            <w:tcW w:w="725" w:type="dxa"/>
            <w:vAlign w:val="center"/>
          </w:tcPr>
          <w:p>
            <w:pPr>
              <w:tabs>
                <w:tab w:val="left" w:pos="7110"/>
              </w:tabs>
              <w:snapToGrid w:val="0"/>
              <w:jc w:val="center"/>
              <w:rPr>
                <w:sz w:val="18"/>
                <w:szCs w:val="18"/>
              </w:rPr>
            </w:pPr>
            <w:r>
              <w:rPr>
                <w:sz w:val="18"/>
                <w:szCs w:val="18"/>
              </w:rPr>
              <w:t>3.244</w:t>
            </w:r>
          </w:p>
        </w:tc>
        <w:tc>
          <w:tcPr>
            <w:tcW w:w="782" w:type="dxa"/>
            <w:vAlign w:val="center"/>
          </w:tcPr>
          <w:p>
            <w:pPr>
              <w:tabs>
                <w:tab w:val="left" w:pos="7110"/>
              </w:tabs>
              <w:snapToGrid w:val="0"/>
              <w:jc w:val="center"/>
              <w:rPr>
                <w:sz w:val="18"/>
                <w:szCs w:val="18"/>
              </w:rPr>
            </w:pPr>
            <w:r>
              <w:rPr>
                <w:sz w:val="18"/>
                <w:szCs w:val="18"/>
              </w:rPr>
              <w:t>-9.750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14</w:t>
            </w:r>
          </w:p>
        </w:tc>
        <w:tc>
          <w:tcPr>
            <w:tcW w:w="725" w:type="dxa"/>
            <w:vAlign w:val="center"/>
          </w:tcPr>
          <w:p>
            <w:pPr>
              <w:tabs>
                <w:tab w:val="left" w:pos="7110"/>
              </w:tabs>
              <w:snapToGrid w:val="0"/>
              <w:jc w:val="center"/>
              <w:rPr>
                <w:sz w:val="18"/>
                <w:szCs w:val="18"/>
              </w:rPr>
            </w:pPr>
            <w:r>
              <w:rPr>
                <w:sz w:val="18"/>
                <w:szCs w:val="18"/>
              </w:rPr>
              <w:t>8.254</w:t>
            </w:r>
          </w:p>
        </w:tc>
        <w:tc>
          <w:tcPr>
            <w:tcW w:w="725" w:type="dxa"/>
            <w:vAlign w:val="center"/>
          </w:tcPr>
          <w:p>
            <w:pPr>
              <w:tabs>
                <w:tab w:val="left" w:pos="7110"/>
              </w:tabs>
              <w:snapToGrid w:val="0"/>
              <w:jc w:val="center"/>
              <w:rPr>
                <w:sz w:val="18"/>
                <w:szCs w:val="18"/>
              </w:rPr>
            </w:pPr>
            <w:r>
              <w:rPr>
                <w:sz w:val="18"/>
                <w:szCs w:val="18"/>
              </w:rPr>
              <w:t>7.891</w:t>
            </w:r>
          </w:p>
        </w:tc>
        <w:tc>
          <w:tcPr>
            <w:tcW w:w="726" w:type="dxa"/>
            <w:vAlign w:val="center"/>
          </w:tcPr>
          <w:p>
            <w:pPr>
              <w:tabs>
                <w:tab w:val="left" w:pos="7110"/>
              </w:tabs>
              <w:snapToGrid w:val="0"/>
              <w:jc w:val="center"/>
              <w:rPr>
                <w:sz w:val="18"/>
                <w:szCs w:val="18"/>
              </w:rPr>
            </w:pPr>
            <w:r>
              <w:rPr>
                <w:sz w:val="18"/>
                <w:szCs w:val="18"/>
              </w:rPr>
              <w:t>8.040</w:t>
            </w:r>
          </w:p>
        </w:tc>
        <w:tc>
          <w:tcPr>
            <w:tcW w:w="725" w:type="dxa"/>
            <w:vAlign w:val="center"/>
          </w:tcPr>
          <w:p>
            <w:pPr>
              <w:tabs>
                <w:tab w:val="left" w:pos="7110"/>
              </w:tabs>
              <w:snapToGrid w:val="0"/>
              <w:jc w:val="center"/>
              <w:rPr>
                <w:sz w:val="18"/>
                <w:szCs w:val="18"/>
              </w:rPr>
            </w:pPr>
            <w:r>
              <w:rPr>
                <w:sz w:val="18"/>
                <w:szCs w:val="18"/>
              </w:rPr>
              <w:t>3.810</w:t>
            </w:r>
          </w:p>
        </w:tc>
        <w:tc>
          <w:tcPr>
            <w:tcW w:w="725" w:type="dxa"/>
            <w:vAlign w:val="center"/>
          </w:tcPr>
          <w:p>
            <w:pPr>
              <w:tabs>
                <w:tab w:val="left" w:pos="7110"/>
              </w:tabs>
              <w:snapToGrid w:val="0"/>
              <w:jc w:val="center"/>
              <w:rPr>
                <w:sz w:val="18"/>
                <w:szCs w:val="18"/>
              </w:rPr>
            </w:pPr>
            <w:r>
              <w:rPr>
                <w:sz w:val="18"/>
                <w:szCs w:val="18"/>
              </w:rPr>
              <w:t>5.422</w:t>
            </w:r>
          </w:p>
        </w:tc>
        <w:tc>
          <w:tcPr>
            <w:tcW w:w="726" w:type="dxa"/>
            <w:vAlign w:val="center"/>
          </w:tcPr>
          <w:p>
            <w:pPr>
              <w:tabs>
                <w:tab w:val="left" w:pos="7110"/>
              </w:tabs>
              <w:snapToGrid w:val="0"/>
              <w:jc w:val="center"/>
              <w:rPr>
                <w:sz w:val="18"/>
                <w:szCs w:val="18"/>
              </w:rPr>
            </w:pPr>
            <w:r>
              <w:rPr>
                <w:sz w:val="18"/>
                <w:szCs w:val="18"/>
              </w:rPr>
              <w:t>9.950</w:t>
            </w:r>
          </w:p>
        </w:tc>
        <w:tc>
          <w:tcPr>
            <w:tcW w:w="725" w:type="dxa"/>
            <w:vAlign w:val="center"/>
          </w:tcPr>
          <w:p>
            <w:pPr>
              <w:tabs>
                <w:tab w:val="left" w:pos="7110"/>
              </w:tabs>
              <w:snapToGrid w:val="0"/>
              <w:jc w:val="center"/>
              <w:rPr>
                <w:sz w:val="18"/>
                <w:szCs w:val="18"/>
              </w:rPr>
            </w:pPr>
            <w:r>
              <w:rPr>
                <w:sz w:val="18"/>
                <w:szCs w:val="18"/>
              </w:rPr>
              <w:t>11.505</w:t>
            </w:r>
          </w:p>
        </w:tc>
        <w:tc>
          <w:tcPr>
            <w:tcW w:w="725" w:type="dxa"/>
            <w:vAlign w:val="center"/>
          </w:tcPr>
          <w:p>
            <w:pPr>
              <w:tabs>
                <w:tab w:val="left" w:pos="7110"/>
              </w:tabs>
              <w:snapToGrid w:val="0"/>
              <w:jc w:val="center"/>
              <w:rPr>
                <w:sz w:val="18"/>
                <w:szCs w:val="18"/>
              </w:rPr>
            </w:pPr>
            <w:r>
              <w:rPr>
                <w:sz w:val="18"/>
                <w:szCs w:val="18"/>
              </w:rPr>
              <w:t>17.769</w:t>
            </w:r>
          </w:p>
        </w:tc>
        <w:tc>
          <w:tcPr>
            <w:tcW w:w="726" w:type="dxa"/>
            <w:vAlign w:val="center"/>
          </w:tcPr>
          <w:p>
            <w:pPr>
              <w:tabs>
                <w:tab w:val="left" w:pos="7110"/>
              </w:tabs>
              <w:snapToGrid w:val="0"/>
              <w:jc w:val="center"/>
              <w:rPr>
                <w:sz w:val="18"/>
                <w:szCs w:val="18"/>
              </w:rPr>
            </w:pPr>
            <w:r>
              <w:rPr>
                <w:sz w:val="18"/>
                <w:szCs w:val="18"/>
              </w:rPr>
              <w:t>7.822</w:t>
            </w:r>
          </w:p>
        </w:tc>
        <w:tc>
          <w:tcPr>
            <w:tcW w:w="725" w:type="dxa"/>
            <w:vAlign w:val="center"/>
          </w:tcPr>
          <w:p>
            <w:pPr>
              <w:tabs>
                <w:tab w:val="left" w:pos="7110"/>
              </w:tabs>
              <w:snapToGrid w:val="0"/>
              <w:jc w:val="center"/>
              <w:rPr>
                <w:sz w:val="18"/>
                <w:szCs w:val="18"/>
              </w:rPr>
            </w:pPr>
            <w:r>
              <w:rPr>
                <w:sz w:val="18"/>
                <w:szCs w:val="18"/>
              </w:rPr>
              <w:t>5.912</w:t>
            </w:r>
          </w:p>
        </w:tc>
        <w:tc>
          <w:tcPr>
            <w:tcW w:w="782" w:type="dxa"/>
            <w:vAlign w:val="center"/>
          </w:tcPr>
          <w:p>
            <w:pPr>
              <w:tabs>
                <w:tab w:val="left" w:pos="7110"/>
              </w:tabs>
              <w:snapToGrid w:val="0"/>
              <w:jc w:val="center"/>
              <w:rPr>
                <w:sz w:val="18"/>
                <w:szCs w:val="18"/>
              </w:rPr>
            </w:pPr>
            <w:r>
              <w:rPr>
                <w:sz w:val="18"/>
                <w:szCs w:val="18"/>
              </w:rPr>
              <w:t>12.393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15</w:t>
            </w:r>
          </w:p>
        </w:tc>
        <w:tc>
          <w:tcPr>
            <w:tcW w:w="725" w:type="dxa"/>
            <w:vAlign w:val="center"/>
          </w:tcPr>
          <w:p>
            <w:pPr>
              <w:tabs>
                <w:tab w:val="left" w:pos="7110"/>
              </w:tabs>
              <w:snapToGrid w:val="0"/>
              <w:jc w:val="center"/>
              <w:rPr>
                <w:sz w:val="18"/>
                <w:szCs w:val="18"/>
              </w:rPr>
            </w:pPr>
            <w:r>
              <w:rPr>
                <w:sz w:val="18"/>
                <w:szCs w:val="18"/>
              </w:rPr>
              <w:t>8.356</w:t>
            </w:r>
          </w:p>
        </w:tc>
        <w:tc>
          <w:tcPr>
            <w:tcW w:w="725" w:type="dxa"/>
            <w:vAlign w:val="center"/>
          </w:tcPr>
          <w:p>
            <w:pPr>
              <w:tabs>
                <w:tab w:val="left" w:pos="7110"/>
              </w:tabs>
              <w:snapToGrid w:val="0"/>
              <w:jc w:val="center"/>
              <w:rPr>
                <w:sz w:val="18"/>
                <w:szCs w:val="18"/>
              </w:rPr>
            </w:pPr>
            <w:r>
              <w:rPr>
                <w:sz w:val="18"/>
                <w:szCs w:val="18"/>
              </w:rPr>
              <w:t>8.730</w:t>
            </w:r>
          </w:p>
        </w:tc>
        <w:tc>
          <w:tcPr>
            <w:tcW w:w="726" w:type="dxa"/>
            <w:vAlign w:val="center"/>
          </w:tcPr>
          <w:p>
            <w:pPr>
              <w:tabs>
                <w:tab w:val="left" w:pos="7110"/>
              </w:tabs>
              <w:snapToGrid w:val="0"/>
              <w:jc w:val="center"/>
              <w:rPr>
                <w:sz w:val="18"/>
                <w:szCs w:val="18"/>
              </w:rPr>
            </w:pPr>
            <w:r>
              <w:rPr>
                <w:sz w:val="18"/>
                <w:szCs w:val="18"/>
              </w:rPr>
              <w:t>7.789</w:t>
            </w:r>
          </w:p>
        </w:tc>
        <w:tc>
          <w:tcPr>
            <w:tcW w:w="725" w:type="dxa"/>
            <w:vAlign w:val="center"/>
          </w:tcPr>
          <w:p>
            <w:pPr>
              <w:tabs>
                <w:tab w:val="left" w:pos="7110"/>
              </w:tabs>
              <w:snapToGrid w:val="0"/>
              <w:jc w:val="center"/>
              <w:rPr>
                <w:sz w:val="18"/>
                <w:szCs w:val="18"/>
              </w:rPr>
            </w:pPr>
            <w:r>
              <w:rPr>
                <w:sz w:val="18"/>
                <w:szCs w:val="18"/>
              </w:rPr>
              <w:t>9.101</w:t>
            </w:r>
          </w:p>
        </w:tc>
        <w:tc>
          <w:tcPr>
            <w:tcW w:w="725" w:type="dxa"/>
            <w:vAlign w:val="center"/>
          </w:tcPr>
          <w:p>
            <w:pPr>
              <w:tabs>
                <w:tab w:val="left" w:pos="7110"/>
              </w:tabs>
              <w:snapToGrid w:val="0"/>
              <w:jc w:val="center"/>
              <w:rPr>
                <w:sz w:val="18"/>
                <w:szCs w:val="18"/>
              </w:rPr>
            </w:pPr>
            <w:r>
              <w:rPr>
                <w:sz w:val="18"/>
                <w:szCs w:val="18"/>
              </w:rPr>
              <w:t>6.950</w:t>
            </w:r>
          </w:p>
        </w:tc>
        <w:tc>
          <w:tcPr>
            <w:tcW w:w="726" w:type="dxa"/>
            <w:vAlign w:val="center"/>
          </w:tcPr>
          <w:p>
            <w:pPr>
              <w:tabs>
                <w:tab w:val="left" w:pos="7110"/>
              </w:tabs>
              <w:snapToGrid w:val="0"/>
              <w:jc w:val="center"/>
              <w:rPr>
                <w:sz w:val="18"/>
                <w:szCs w:val="18"/>
              </w:rPr>
            </w:pPr>
            <w:r>
              <w:rPr>
                <w:sz w:val="18"/>
                <w:szCs w:val="18"/>
              </w:rPr>
              <w:t>4.393</w:t>
            </w:r>
          </w:p>
        </w:tc>
        <w:tc>
          <w:tcPr>
            <w:tcW w:w="725" w:type="dxa"/>
            <w:vAlign w:val="center"/>
          </w:tcPr>
          <w:p>
            <w:pPr>
              <w:tabs>
                <w:tab w:val="left" w:pos="7110"/>
              </w:tabs>
              <w:snapToGrid w:val="0"/>
              <w:jc w:val="center"/>
              <w:rPr>
                <w:sz w:val="18"/>
                <w:szCs w:val="18"/>
              </w:rPr>
            </w:pPr>
            <w:r>
              <w:rPr>
                <w:sz w:val="18"/>
                <w:szCs w:val="18"/>
              </w:rPr>
              <w:t>7.307</w:t>
            </w:r>
          </w:p>
        </w:tc>
        <w:tc>
          <w:tcPr>
            <w:tcW w:w="725" w:type="dxa"/>
            <w:vAlign w:val="center"/>
          </w:tcPr>
          <w:p>
            <w:pPr>
              <w:tabs>
                <w:tab w:val="left" w:pos="7110"/>
              </w:tabs>
              <w:snapToGrid w:val="0"/>
              <w:jc w:val="center"/>
              <w:rPr>
                <w:sz w:val="18"/>
                <w:szCs w:val="18"/>
              </w:rPr>
            </w:pPr>
            <w:r>
              <w:rPr>
                <w:sz w:val="18"/>
                <w:szCs w:val="18"/>
              </w:rPr>
              <w:t>7.119</w:t>
            </w:r>
          </w:p>
        </w:tc>
        <w:tc>
          <w:tcPr>
            <w:tcW w:w="726" w:type="dxa"/>
            <w:vAlign w:val="center"/>
          </w:tcPr>
          <w:p>
            <w:pPr>
              <w:tabs>
                <w:tab w:val="left" w:pos="7110"/>
              </w:tabs>
              <w:snapToGrid w:val="0"/>
              <w:jc w:val="center"/>
              <w:rPr>
                <w:sz w:val="18"/>
                <w:szCs w:val="18"/>
              </w:rPr>
            </w:pPr>
            <w:r>
              <w:rPr>
                <w:sz w:val="18"/>
                <w:szCs w:val="18"/>
              </w:rPr>
              <w:t>5.653</w:t>
            </w:r>
          </w:p>
        </w:tc>
        <w:tc>
          <w:tcPr>
            <w:tcW w:w="725" w:type="dxa"/>
            <w:vAlign w:val="center"/>
          </w:tcPr>
          <w:p>
            <w:pPr>
              <w:tabs>
                <w:tab w:val="left" w:pos="7110"/>
              </w:tabs>
              <w:snapToGrid w:val="0"/>
              <w:jc w:val="center"/>
              <w:rPr>
                <w:sz w:val="18"/>
                <w:szCs w:val="18"/>
              </w:rPr>
            </w:pPr>
            <w:r>
              <w:rPr>
                <w:sz w:val="18"/>
                <w:szCs w:val="18"/>
              </w:rPr>
              <w:t>7.150</w:t>
            </w:r>
          </w:p>
        </w:tc>
        <w:tc>
          <w:tcPr>
            <w:tcW w:w="782" w:type="dxa"/>
            <w:vAlign w:val="center"/>
          </w:tcPr>
          <w:p>
            <w:pPr>
              <w:tabs>
                <w:tab w:val="left" w:pos="7110"/>
              </w:tabs>
              <w:snapToGrid w:val="0"/>
              <w:jc w:val="center"/>
              <w:rPr>
                <w:sz w:val="18"/>
                <w:szCs w:val="18"/>
              </w:rPr>
            </w:pPr>
            <w:r>
              <w:rPr>
                <w:sz w:val="18"/>
                <w:szCs w:val="18"/>
              </w:rPr>
              <w:t>6.886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c</w:t>
            </w:r>
            <w:r>
              <w:rPr>
                <w:szCs w:val="21"/>
                <w:vertAlign w:val="subscript"/>
              </w:rPr>
              <w:t>16</w:t>
            </w:r>
          </w:p>
        </w:tc>
        <w:tc>
          <w:tcPr>
            <w:tcW w:w="725" w:type="dxa"/>
            <w:vAlign w:val="center"/>
          </w:tcPr>
          <w:p>
            <w:pPr>
              <w:tabs>
                <w:tab w:val="left" w:pos="7110"/>
              </w:tabs>
              <w:snapToGrid w:val="0"/>
              <w:jc w:val="center"/>
              <w:rPr>
                <w:sz w:val="18"/>
                <w:szCs w:val="18"/>
              </w:rPr>
            </w:pPr>
            <w:r>
              <w:rPr>
                <w:sz w:val="18"/>
                <w:szCs w:val="18"/>
              </w:rPr>
              <w:t>1.119</w:t>
            </w:r>
          </w:p>
        </w:tc>
        <w:tc>
          <w:tcPr>
            <w:tcW w:w="725" w:type="dxa"/>
            <w:vAlign w:val="center"/>
          </w:tcPr>
          <w:p>
            <w:pPr>
              <w:tabs>
                <w:tab w:val="left" w:pos="7110"/>
              </w:tabs>
              <w:snapToGrid w:val="0"/>
              <w:jc w:val="center"/>
              <w:rPr>
                <w:sz w:val="18"/>
                <w:szCs w:val="18"/>
              </w:rPr>
            </w:pPr>
            <w:r>
              <w:rPr>
                <w:sz w:val="18"/>
                <w:szCs w:val="18"/>
              </w:rPr>
              <w:t>1.151</w:t>
            </w:r>
          </w:p>
        </w:tc>
        <w:tc>
          <w:tcPr>
            <w:tcW w:w="726" w:type="dxa"/>
            <w:vAlign w:val="center"/>
          </w:tcPr>
          <w:p>
            <w:pPr>
              <w:tabs>
                <w:tab w:val="left" w:pos="7110"/>
              </w:tabs>
              <w:snapToGrid w:val="0"/>
              <w:jc w:val="center"/>
              <w:rPr>
                <w:sz w:val="18"/>
                <w:szCs w:val="18"/>
              </w:rPr>
            </w:pPr>
            <w:r>
              <w:rPr>
                <w:sz w:val="18"/>
                <w:szCs w:val="18"/>
              </w:rPr>
              <w:t>1.356</w:t>
            </w:r>
          </w:p>
        </w:tc>
        <w:tc>
          <w:tcPr>
            <w:tcW w:w="725" w:type="dxa"/>
            <w:vAlign w:val="center"/>
          </w:tcPr>
          <w:p>
            <w:pPr>
              <w:tabs>
                <w:tab w:val="left" w:pos="7110"/>
              </w:tabs>
              <w:snapToGrid w:val="0"/>
              <w:jc w:val="center"/>
              <w:rPr>
                <w:sz w:val="18"/>
                <w:szCs w:val="18"/>
              </w:rPr>
            </w:pPr>
            <w:r>
              <w:rPr>
                <w:sz w:val="18"/>
                <w:szCs w:val="18"/>
              </w:rPr>
              <w:t>1.379</w:t>
            </w:r>
          </w:p>
        </w:tc>
        <w:tc>
          <w:tcPr>
            <w:tcW w:w="725" w:type="dxa"/>
            <w:vAlign w:val="center"/>
          </w:tcPr>
          <w:p>
            <w:pPr>
              <w:tabs>
                <w:tab w:val="left" w:pos="7110"/>
              </w:tabs>
              <w:snapToGrid w:val="0"/>
              <w:jc w:val="center"/>
              <w:rPr>
                <w:sz w:val="18"/>
                <w:szCs w:val="18"/>
              </w:rPr>
            </w:pPr>
            <w:r>
              <w:rPr>
                <w:sz w:val="18"/>
                <w:szCs w:val="18"/>
              </w:rPr>
              <w:t>1.180</w:t>
            </w:r>
          </w:p>
        </w:tc>
        <w:tc>
          <w:tcPr>
            <w:tcW w:w="726" w:type="dxa"/>
            <w:vAlign w:val="center"/>
          </w:tcPr>
          <w:p>
            <w:pPr>
              <w:tabs>
                <w:tab w:val="left" w:pos="7110"/>
              </w:tabs>
              <w:snapToGrid w:val="0"/>
              <w:jc w:val="center"/>
              <w:rPr>
                <w:sz w:val="18"/>
                <w:szCs w:val="18"/>
              </w:rPr>
            </w:pPr>
            <w:r>
              <w:rPr>
                <w:sz w:val="18"/>
                <w:szCs w:val="18"/>
              </w:rPr>
              <w:t>1.392</w:t>
            </w:r>
          </w:p>
        </w:tc>
        <w:tc>
          <w:tcPr>
            <w:tcW w:w="725" w:type="dxa"/>
            <w:vAlign w:val="center"/>
          </w:tcPr>
          <w:p>
            <w:pPr>
              <w:tabs>
                <w:tab w:val="left" w:pos="7110"/>
              </w:tabs>
              <w:snapToGrid w:val="0"/>
              <w:jc w:val="center"/>
              <w:rPr>
                <w:sz w:val="18"/>
                <w:szCs w:val="18"/>
              </w:rPr>
            </w:pPr>
            <w:r>
              <w:rPr>
                <w:sz w:val="18"/>
                <w:szCs w:val="18"/>
              </w:rPr>
              <w:t>1.239</w:t>
            </w:r>
          </w:p>
        </w:tc>
        <w:tc>
          <w:tcPr>
            <w:tcW w:w="725" w:type="dxa"/>
            <w:vAlign w:val="center"/>
          </w:tcPr>
          <w:p>
            <w:pPr>
              <w:tabs>
                <w:tab w:val="left" w:pos="7110"/>
              </w:tabs>
              <w:snapToGrid w:val="0"/>
              <w:jc w:val="center"/>
              <w:rPr>
                <w:sz w:val="18"/>
                <w:szCs w:val="18"/>
              </w:rPr>
            </w:pPr>
            <w:r>
              <w:rPr>
                <w:sz w:val="18"/>
                <w:szCs w:val="18"/>
              </w:rPr>
              <w:t>1.232</w:t>
            </w:r>
          </w:p>
        </w:tc>
        <w:tc>
          <w:tcPr>
            <w:tcW w:w="726" w:type="dxa"/>
            <w:vAlign w:val="center"/>
          </w:tcPr>
          <w:p>
            <w:pPr>
              <w:tabs>
                <w:tab w:val="left" w:pos="7110"/>
              </w:tabs>
              <w:snapToGrid w:val="0"/>
              <w:jc w:val="center"/>
              <w:rPr>
                <w:sz w:val="18"/>
                <w:szCs w:val="18"/>
              </w:rPr>
            </w:pPr>
            <w:r>
              <w:rPr>
                <w:sz w:val="18"/>
                <w:szCs w:val="18"/>
              </w:rPr>
              <w:t>1.220</w:t>
            </w:r>
          </w:p>
        </w:tc>
        <w:tc>
          <w:tcPr>
            <w:tcW w:w="725" w:type="dxa"/>
            <w:vAlign w:val="center"/>
          </w:tcPr>
          <w:p>
            <w:pPr>
              <w:tabs>
                <w:tab w:val="left" w:pos="7110"/>
              </w:tabs>
              <w:snapToGrid w:val="0"/>
              <w:jc w:val="center"/>
              <w:rPr>
                <w:sz w:val="18"/>
                <w:szCs w:val="18"/>
              </w:rPr>
            </w:pPr>
            <w:r>
              <w:rPr>
                <w:sz w:val="18"/>
                <w:szCs w:val="18"/>
              </w:rPr>
              <w:t>1.390</w:t>
            </w:r>
          </w:p>
        </w:tc>
        <w:tc>
          <w:tcPr>
            <w:tcW w:w="782" w:type="dxa"/>
            <w:vAlign w:val="center"/>
          </w:tcPr>
          <w:p>
            <w:pPr>
              <w:tabs>
                <w:tab w:val="left" w:pos="7110"/>
              </w:tabs>
              <w:snapToGrid w:val="0"/>
              <w:jc w:val="center"/>
              <w:rPr>
                <w:sz w:val="18"/>
                <w:szCs w:val="18"/>
              </w:rPr>
            </w:pPr>
            <w:r>
              <w:rPr>
                <w:sz w:val="18"/>
                <w:szCs w:val="18"/>
              </w:rPr>
              <w:t>1.331</w:t>
            </w:r>
          </w:p>
        </w:tc>
      </w:tr>
    </w:tbl>
    <w:p>
      <w:pPr>
        <w:spacing w:line="300" w:lineRule="auto"/>
        <w:jc w:val="center"/>
        <w:rPr>
          <w:b/>
          <w:szCs w:val="21"/>
        </w:rPr>
      </w:pPr>
    </w:p>
    <w:p>
      <w:pPr>
        <w:spacing w:line="300" w:lineRule="auto"/>
        <w:jc w:val="center"/>
        <w:rPr>
          <w:rFonts w:ascii="黑体" w:hAnsi="黑体" w:eastAsia="黑体" w:cs="黑体"/>
          <w:bCs/>
          <w:sz w:val="24"/>
        </w:rPr>
      </w:pPr>
      <w:r>
        <w:rPr>
          <w:rFonts w:hint="eastAsia" w:ascii="黑体" w:hAnsi="黑体" w:eastAsia="黑体" w:cs="黑体"/>
          <w:bCs/>
          <w:sz w:val="24"/>
        </w:rPr>
        <w:t>表D.0.3  矩形柱的系数</w:t>
      </w:r>
      <w:r>
        <w:rPr>
          <w:rFonts w:hint="eastAsia" w:ascii="黑体" w:hAnsi="黑体" w:eastAsia="黑体" w:cs="黑体"/>
          <w:bCs/>
          <w:i/>
          <w:sz w:val="24"/>
        </w:rPr>
        <w:t>d</w:t>
      </w:r>
      <w:r>
        <w:rPr>
          <w:rFonts w:hint="eastAsia" w:ascii="黑体" w:hAnsi="黑体" w:eastAsia="黑体" w:cs="黑体"/>
          <w:bCs/>
          <w:sz w:val="24"/>
          <w:vertAlign w:val="subscript"/>
        </w:rPr>
        <w:t>1</w:t>
      </w:r>
      <w:r>
        <w:rPr>
          <w:rFonts w:eastAsia="黑体"/>
          <w:bCs/>
          <w:sz w:val="24"/>
        </w:rPr>
        <w:t>~</w:t>
      </w:r>
      <w:r>
        <w:rPr>
          <w:rFonts w:hint="eastAsia" w:ascii="黑体" w:hAnsi="黑体" w:eastAsia="黑体" w:cs="黑体"/>
          <w:bCs/>
          <w:i/>
          <w:sz w:val="24"/>
        </w:rPr>
        <w:t>d</w:t>
      </w:r>
      <w:r>
        <w:rPr>
          <w:rFonts w:hint="eastAsia" w:ascii="黑体" w:hAnsi="黑体" w:eastAsia="黑体" w:cs="黑体"/>
          <w:bCs/>
          <w:sz w:val="24"/>
          <w:vertAlign w:val="subscript"/>
        </w:rPr>
        <w:t>13</w:t>
      </w:r>
      <w:r>
        <w:rPr>
          <w:rFonts w:hint="eastAsia" w:ascii="黑体" w:hAnsi="黑体" w:eastAsia="黑体" w:cs="黑体"/>
          <w:bCs/>
          <w:sz w:val="24"/>
        </w:rPr>
        <w:t>的取值</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680"/>
        <w:gridCol w:w="1521"/>
        <w:gridCol w:w="1522"/>
        <w:gridCol w:w="1526"/>
        <w:gridCol w:w="1534"/>
        <w:gridCol w:w="152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75" w:hRule="atLeast"/>
          <w:jc w:val="center"/>
        </w:trPr>
        <w:tc>
          <w:tcPr>
            <w:tcW w:w="680" w:type="dxa"/>
            <w:vMerge w:val="restart"/>
            <w:vAlign w:val="center"/>
          </w:tcPr>
          <w:p>
            <w:pPr>
              <w:tabs>
                <w:tab w:val="left" w:pos="7110"/>
              </w:tabs>
              <w:snapToGrid w:val="0"/>
              <w:jc w:val="center"/>
              <w:rPr>
                <w:szCs w:val="21"/>
              </w:rPr>
            </w:pPr>
            <w:r>
              <w:rPr>
                <w:rFonts w:hint="eastAsia"/>
                <w:szCs w:val="21"/>
              </w:rPr>
              <w:t>系数</w:t>
            </w:r>
          </w:p>
        </w:tc>
        <w:tc>
          <w:tcPr>
            <w:tcW w:w="7626" w:type="dxa"/>
            <w:gridSpan w:val="5"/>
            <w:vAlign w:val="center"/>
          </w:tcPr>
          <w:p>
            <w:pPr>
              <w:tabs>
                <w:tab w:val="left" w:pos="7110"/>
              </w:tabs>
              <w:snapToGrid w:val="0"/>
              <w:ind w:firstLine="360"/>
              <w:jc w:val="center"/>
              <w:rPr>
                <w:szCs w:val="21"/>
              </w:rPr>
            </w:pPr>
            <w:r>
              <w:t>组合轴向压力作用点至截面重心的连线与</w:t>
            </w:r>
            <w:r>
              <w:rPr>
                <w:i/>
              </w:rPr>
              <w:t>z</w:t>
            </w:r>
            <w:r>
              <w:t xml:space="preserve">轴的夹角 </w:t>
            </w:r>
            <w:r>
              <w:rPr>
                <w:position w:val="-6"/>
                <w:szCs w:val="21"/>
              </w:rPr>
              <w:object>
                <v:shape id="_x0000_i1193" o:spt="75" type="#_x0000_t75" style="height:11.4pt;width:11.4pt;" o:ole="t" filled="f" o:preferrelative="t" stroked="f" coordsize="21600,21600">
                  <v:path/>
                  <v:fill on="f" focussize="0,0"/>
                  <v:stroke on="f" joinstyle="miter"/>
                  <v:imagedata r:id="rId323" o:title=""/>
                  <o:lock v:ext="edit" aspectratio="t"/>
                  <w10:wrap type="none"/>
                  <w10:anchorlock/>
                </v:shape>
                <o:OLEObject Type="Embed" ProgID="Equation.DSMT4" ShapeID="_x0000_i1193" DrawAspect="Content" ObjectID="_1468075893" r:id="rId342">
                  <o:LockedField>false</o:LockedField>
                </o:OLEObject>
              </w:objec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39" w:hRule="atLeast"/>
          <w:jc w:val="center"/>
        </w:trPr>
        <w:tc>
          <w:tcPr>
            <w:tcW w:w="680" w:type="dxa"/>
            <w:vMerge w:val="continue"/>
            <w:vAlign w:val="center"/>
          </w:tcPr>
          <w:p>
            <w:pPr>
              <w:tabs>
                <w:tab w:val="left" w:pos="7110"/>
              </w:tabs>
              <w:snapToGrid w:val="0"/>
              <w:jc w:val="center"/>
              <w:rPr>
                <w:szCs w:val="21"/>
              </w:rPr>
            </w:pPr>
          </w:p>
        </w:tc>
        <w:tc>
          <w:tcPr>
            <w:tcW w:w="1521" w:type="dxa"/>
            <w:vAlign w:val="center"/>
          </w:tcPr>
          <w:p>
            <w:pPr>
              <w:tabs>
                <w:tab w:val="left" w:pos="7110"/>
              </w:tabs>
              <w:snapToGrid w:val="0"/>
              <w:jc w:val="center"/>
              <w:rPr>
                <w:szCs w:val="21"/>
              </w:rPr>
            </w:pPr>
            <w:r>
              <w:rPr>
                <w:szCs w:val="21"/>
              </w:rPr>
              <w:t>0°</w:t>
            </w:r>
          </w:p>
        </w:tc>
        <w:tc>
          <w:tcPr>
            <w:tcW w:w="1522" w:type="dxa"/>
            <w:vAlign w:val="center"/>
          </w:tcPr>
          <w:p>
            <w:pPr>
              <w:tabs>
                <w:tab w:val="left" w:pos="7110"/>
              </w:tabs>
              <w:snapToGrid w:val="0"/>
              <w:jc w:val="center"/>
              <w:rPr>
                <w:szCs w:val="21"/>
              </w:rPr>
            </w:pPr>
            <w:r>
              <w:rPr>
                <w:szCs w:val="21"/>
              </w:rPr>
              <w:t>22.5°</w:t>
            </w:r>
          </w:p>
        </w:tc>
        <w:tc>
          <w:tcPr>
            <w:tcW w:w="1526" w:type="dxa"/>
            <w:vAlign w:val="center"/>
          </w:tcPr>
          <w:p>
            <w:pPr>
              <w:tabs>
                <w:tab w:val="left" w:pos="7110"/>
              </w:tabs>
              <w:snapToGrid w:val="0"/>
              <w:jc w:val="center"/>
              <w:rPr>
                <w:szCs w:val="21"/>
              </w:rPr>
            </w:pPr>
            <w:r>
              <w:rPr>
                <w:szCs w:val="21"/>
              </w:rPr>
              <w:t>45°</w:t>
            </w:r>
          </w:p>
        </w:tc>
        <w:tc>
          <w:tcPr>
            <w:tcW w:w="1534" w:type="dxa"/>
            <w:vAlign w:val="center"/>
          </w:tcPr>
          <w:p>
            <w:pPr>
              <w:tabs>
                <w:tab w:val="left" w:pos="7110"/>
              </w:tabs>
              <w:snapToGrid w:val="0"/>
              <w:jc w:val="center"/>
              <w:rPr>
                <w:szCs w:val="21"/>
              </w:rPr>
            </w:pPr>
            <w:r>
              <w:rPr>
                <w:szCs w:val="21"/>
              </w:rPr>
              <w:t>67.5°</w:t>
            </w:r>
          </w:p>
        </w:tc>
        <w:tc>
          <w:tcPr>
            <w:tcW w:w="1523" w:type="dxa"/>
            <w:vAlign w:val="center"/>
          </w:tcPr>
          <w:p>
            <w:pPr>
              <w:tabs>
                <w:tab w:val="left" w:pos="7110"/>
              </w:tabs>
              <w:snapToGrid w:val="0"/>
              <w:jc w:val="center"/>
              <w:rPr>
                <w:szCs w:val="21"/>
              </w:rPr>
            </w:pPr>
            <w:r>
              <w:rPr>
                <w:szCs w:val="21"/>
              </w:rPr>
              <w:t>90°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1</w:t>
            </w:r>
          </w:p>
        </w:tc>
        <w:tc>
          <w:tcPr>
            <w:tcW w:w="1521" w:type="dxa"/>
            <w:vAlign w:val="center"/>
          </w:tcPr>
          <w:p>
            <w:pPr>
              <w:tabs>
                <w:tab w:val="left" w:pos="7110"/>
              </w:tabs>
              <w:snapToGrid w:val="0"/>
              <w:jc w:val="center"/>
              <w:rPr>
                <w:szCs w:val="21"/>
              </w:rPr>
            </w:pPr>
            <w:r>
              <w:rPr>
                <w:szCs w:val="21"/>
              </w:rPr>
              <w:t>0.024</w:t>
            </w:r>
          </w:p>
        </w:tc>
        <w:tc>
          <w:tcPr>
            <w:tcW w:w="1522" w:type="dxa"/>
            <w:vAlign w:val="center"/>
          </w:tcPr>
          <w:p>
            <w:pPr>
              <w:tabs>
                <w:tab w:val="left" w:pos="7110"/>
              </w:tabs>
              <w:snapToGrid w:val="0"/>
              <w:jc w:val="center"/>
              <w:rPr>
                <w:szCs w:val="21"/>
              </w:rPr>
            </w:pPr>
            <w:r>
              <w:rPr>
                <w:szCs w:val="21"/>
              </w:rPr>
              <w:t>0.031</w:t>
            </w:r>
          </w:p>
        </w:tc>
        <w:tc>
          <w:tcPr>
            <w:tcW w:w="1526" w:type="dxa"/>
            <w:vAlign w:val="center"/>
          </w:tcPr>
          <w:p>
            <w:pPr>
              <w:tabs>
                <w:tab w:val="left" w:pos="7110"/>
              </w:tabs>
              <w:snapToGrid w:val="0"/>
              <w:jc w:val="center"/>
              <w:rPr>
                <w:szCs w:val="21"/>
              </w:rPr>
            </w:pPr>
            <w:r>
              <w:rPr>
                <w:szCs w:val="21"/>
              </w:rPr>
              <w:t>0.055</w:t>
            </w:r>
          </w:p>
        </w:tc>
        <w:tc>
          <w:tcPr>
            <w:tcW w:w="1534" w:type="dxa"/>
            <w:vAlign w:val="center"/>
          </w:tcPr>
          <w:p>
            <w:pPr>
              <w:tabs>
                <w:tab w:val="left" w:pos="7110"/>
              </w:tabs>
              <w:snapToGrid w:val="0"/>
              <w:jc w:val="center"/>
              <w:rPr>
                <w:szCs w:val="21"/>
              </w:rPr>
            </w:pPr>
            <w:r>
              <w:rPr>
                <w:szCs w:val="21"/>
              </w:rPr>
              <w:t>0.030</w:t>
            </w:r>
          </w:p>
        </w:tc>
        <w:tc>
          <w:tcPr>
            <w:tcW w:w="1523" w:type="dxa"/>
            <w:vAlign w:val="center"/>
          </w:tcPr>
          <w:p>
            <w:pPr>
              <w:tabs>
                <w:tab w:val="left" w:pos="7110"/>
              </w:tabs>
              <w:snapToGrid w:val="0"/>
              <w:jc w:val="center"/>
              <w:rPr>
                <w:szCs w:val="21"/>
              </w:rPr>
            </w:pPr>
            <w:r>
              <w:rPr>
                <w:szCs w:val="21"/>
              </w:rPr>
              <w:t>0.020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2</w:t>
            </w:r>
          </w:p>
        </w:tc>
        <w:tc>
          <w:tcPr>
            <w:tcW w:w="1521" w:type="dxa"/>
            <w:vAlign w:val="center"/>
          </w:tcPr>
          <w:p>
            <w:pPr>
              <w:tabs>
                <w:tab w:val="left" w:pos="7110"/>
              </w:tabs>
              <w:snapToGrid w:val="0"/>
              <w:jc w:val="center"/>
              <w:rPr>
                <w:szCs w:val="21"/>
              </w:rPr>
            </w:pPr>
            <w:r>
              <w:rPr>
                <w:szCs w:val="21"/>
              </w:rPr>
              <w:t>-1.311</w:t>
            </w:r>
          </w:p>
        </w:tc>
        <w:tc>
          <w:tcPr>
            <w:tcW w:w="1522" w:type="dxa"/>
            <w:vAlign w:val="center"/>
          </w:tcPr>
          <w:p>
            <w:pPr>
              <w:tabs>
                <w:tab w:val="left" w:pos="7110"/>
              </w:tabs>
              <w:snapToGrid w:val="0"/>
              <w:jc w:val="center"/>
              <w:rPr>
                <w:szCs w:val="21"/>
              </w:rPr>
            </w:pPr>
            <w:r>
              <w:rPr>
                <w:szCs w:val="21"/>
              </w:rPr>
              <w:t>-1.771</w:t>
            </w:r>
          </w:p>
        </w:tc>
        <w:tc>
          <w:tcPr>
            <w:tcW w:w="1526" w:type="dxa"/>
            <w:vAlign w:val="center"/>
          </w:tcPr>
          <w:p>
            <w:pPr>
              <w:tabs>
                <w:tab w:val="left" w:pos="7110"/>
              </w:tabs>
              <w:snapToGrid w:val="0"/>
              <w:jc w:val="center"/>
              <w:rPr>
                <w:szCs w:val="21"/>
              </w:rPr>
            </w:pPr>
            <w:r>
              <w:rPr>
                <w:szCs w:val="21"/>
              </w:rPr>
              <w:t>-3.195</w:t>
            </w:r>
          </w:p>
        </w:tc>
        <w:tc>
          <w:tcPr>
            <w:tcW w:w="1534" w:type="dxa"/>
            <w:vAlign w:val="center"/>
          </w:tcPr>
          <w:p>
            <w:pPr>
              <w:tabs>
                <w:tab w:val="left" w:pos="7110"/>
              </w:tabs>
              <w:snapToGrid w:val="0"/>
              <w:jc w:val="center"/>
              <w:rPr>
                <w:szCs w:val="21"/>
              </w:rPr>
            </w:pPr>
            <w:r>
              <w:rPr>
                <w:szCs w:val="21"/>
              </w:rPr>
              <w:t>-1.984</w:t>
            </w:r>
          </w:p>
        </w:tc>
        <w:tc>
          <w:tcPr>
            <w:tcW w:w="1523" w:type="dxa"/>
            <w:vAlign w:val="center"/>
          </w:tcPr>
          <w:p>
            <w:pPr>
              <w:tabs>
                <w:tab w:val="left" w:pos="7110"/>
              </w:tabs>
              <w:snapToGrid w:val="0"/>
              <w:jc w:val="center"/>
              <w:rPr>
                <w:szCs w:val="21"/>
              </w:rPr>
            </w:pPr>
            <w:r>
              <w:rPr>
                <w:szCs w:val="21"/>
              </w:rPr>
              <w:t>-1.793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3</w:t>
            </w:r>
          </w:p>
        </w:tc>
        <w:tc>
          <w:tcPr>
            <w:tcW w:w="1521" w:type="dxa"/>
            <w:vAlign w:val="center"/>
          </w:tcPr>
          <w:p>
            <w:pPr>
              <w:tabs>
                <w:tab w:val="left" w:pos="7110"/>
              </w:tabs>
              <w:snapToGrid w:val="0"/>
              <w:jc w:val="center"/>
              <w:rPr>
                <w:szCs w:val="21"/>
              </w:rPr>
            </w:pPr>
            <w:r>
              <w:rPr>
                <w:szCs w:val="21"/>
              </w:rPr>
              <w:t>-0.077</w:t>
            </w:r>
          </w:p>
        </w:tc>
        <w:tc>
          <w:tcPr>
            <w:tcW w:w="1522" w:type="dxa"/>
            <w:vAlign w:val="center"/>
          </w:tcPr>
          <w:p>
            <w:pPr>
              <w:tabs>
                <w:tab w:val="left" w:pos="7110"/>
              </w:tabs>
              <w:snapToGrid w:val="0"/>
              <w:jc w:val="center"/>
              <w:rPr>
                <w:szCs w:val="21"/>
              </w:rPr>
            </w:pPr>
            <w:r>
              <w:rPr>
                <w:szCs w:val="21"/>
              </w:rPr>
              <w:t>-0.128</w:t>
            </w:r>
          </w:p>
        </w:tc>
        <w:tc>
          <w:tcPr>
            <w:tcW w:w="1526" w:type="dxa"/>
            <w:vAlign w:val="center"/>
          </w:tcPr>
          <w:p>
            <w:pPr>
              <w:tabs>
                <w:tab w:val="left" w:pos="7110"/>
              </w:tabs>
              <w:snapToGrid w:val="0"/>
              <w:jc w:val="center"/>
              <w:rPr>
                <w:szCs w:val="21"/>
              </w:rPr>
            </w:pPr>
            <w:r>
              <w:rPr>
                <w:szCs w:val="21"/>
              </w:rPr>
              <w:t>-0.273</w:t>
            </w:r>
          </w:p>
        </w:tc>
        <w:tc>
          <w:tcPr>
            <w:tcW w:w="1534" w:type="dxa"/>
            <w:vAlign w:val="center"/>
          </w:tcPr>
          <w:p>
            <w:pPr>
              <w:tabs>
                <w:tab w:val="left" w:pos="7110"/>
              </w:tabs>
              <w:snapToGrid w:val="0"/>
              <w:jc w:val="center"/>
              <w:rPr>
                <w:szCs w:val="21"/>
              </w:rPr>
            </w:pPr>
            <w:r>
              <w:rPr>
                <w:szCs w:val="21"/>
              </w:rPr>
              <w:t>-0.259</w:t>
            </w:r>
          </w:p>
        </w:tc>
        <w:tc>
          <w:tcPr>
            <w:tcW w:w="1523" w:type="dxa"/>
            <w:vAlign w:val="center"/>
          </w:tcPr>
          <w:p>
            <w:pPr>
              <w:tabs>
                <w:tab w:val="left" w:pos="7110"/>
              </w:tabs>
              <w:snapToGrid w:val="0"/>
              <w:jc w:val="center"/>
              <w:rPr>
                <w:szCs w:val="21"/>
              </w:rPr>
            </w:pPr>
            <w:r>
              <w:rPr>
                <w:szCs w:val="21"/>
              </w:rPr>
              <w:t>-0.075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4</w:t>
            </w:r>
          </w:p>
        </w:tc>
        <w:tc>
          <w:tcPr>
            <w:tcW w:w="1521" w:type="dxa"/>
            <w:vAlign w:val="center"/>
          </w:tcPr>
          <w:p>
            <w:pPr>
              <w:tabs>
                <w:tab w:val="left" w:pos="7110"/>
              </w:tabs>
              <w:snapToGrid w:val="0"/>
              <w:jc w:val="center"/>
              <w:rPr>
                <w:szCs w:val="21"/>
              </w:rPr>
            </w:pPr>
            <w:r>
              <w:rPr>
                <w:szCs w:val="21"/>
              </w:rPr>
              <w:t>0.194</w:t>
            </w:r>
          </w:p>
        </w:tc>
        <w:tc>
          <w:tcPr>
            <w:tcW w:w="1522" w:type="dxa"/>
            <w:vAlign w:val="center"/>
          </w:tcPr>
          <w:p>
            <w:pPr>
              <w:tabs>
                <w:tab w:val="left" w:pos="7110"/>
              </w:tabs>
              <w:snapToGrid w:val="0"/>
              <w:jc w:val="center"/>
              <w:rPr>
                <w:szCs w:val="21"/>
              </w:rPr>
            </w:pPr>
            <w:r>
              <w:rPr>
                <w:szCs w:val="21"/>
              </w:rPr>
              <w:t>0.314</w:t>
            </w:r>
          </w:p>
        </w:tc>
        <w:tc>
          <w:tcPr>
            <w:tcW w:w="1526" w:type="dxa"/>
            <w:vAlign w:val="center"/>
          </w:tcPr>
          <w:p>
            <w:pPr>
              <w:tabs>
                <w:tab w:val="left" w:pos="7110"/>
              </w:tabs>
              <w:snapToGrid w:val="0"/>
              <w:jc w:val="center"/>
              <w:rPr>
                <w:szCs w:val="21"/>
              </w:rPr>
            </w:pPr>
            <w:r>
              <w:rPr>
                <w:szCs w:val="21"/>
              </w:rPr>
              <w:t>0.660</w:t>
            </w:r>
          </w:p>
        </w:tc>
        <w:tc>
          <w:tcPr>
            <w:tcW w:w="1534" w:type="dxa"/>
            <w:vAlign w:val="center"/>
          </w:tcPr>
          <w:p>
            <w:pPr>
              <w:tabs>
                <w:tab w:val="left" w:pos="7110"/>
              </w:tabs>
              <w:snapToGrid w:val="0"/>
              <w:jc w:val="center"/>
              <w:rPr>
                <w:szCs w:val="21"/>
              </w:rPr>
            </w:pPr>
            <w:r>
              <w:rPr>
                <w:szCs w:val="21"/>
              </w:rPr>
              <w:t>0.730</w:t>
            </w:r>
          </w:p>
        </w:tc>
        <w:tc>
          <w:tcPr>
            <w:tcW w:w="1523" w:type="dxa"/>
            <w:vAlign w:val="center"/>
          </w:tcPr>
          <w:p>
            <w:pPr>
              <w:tabs>
                <w:tab w:val="left" w:pos="7110"/>
              </w:tabs>
              <w:snapToGrid w:val="0"/>
              <w:jc w:val="center"/>
              <w:rPr>
                <w:szCs w:val="21"/>
              </w:rPr>
            </w:pPr>
            <w:r>
              <w:rPr>
                <w:szCs w:val="21"/>
              </w:rPr>
              <w:t>0.341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5</w:t>
            </w:r>
          </w:p>
        </w:tc>
        <w:tc>
          <w:tcPr>
            <w:tcW w:w="1521" w:type="dxa"/>
            <w:vAlign w:val="center"/>
          </w:tcPr>
          <w:p>
            <w:pPr>
              <w:tabs>
                <w:tab w:val="left" w:pos="7110"/>
              </w:tabs>
              <w:snapToGrid w:val="0"/>
              <w:jc w:val="center"/>
              <w:rPr>
                <w:szCs w:val="21"/>
              </w:rPr>
            </w:pPr>
            <w:r>
              <w:rPr>
                <w:szCs w:val="21"/>
              </w:rPr>
              <w:t>1.490</w:t>
            </w:r>
          </w:p>
        </w:tc>
        <w:tc>
          <w:tcPr>
            <w:tcW w:w="1522" w:type="dxa"/>
            <w:vAlign w:val="center"/>
          </w:tcPr>
          <w:p>
            <w:pPr>
              <w:tabs>
                <w:tab w:val="left" w:pos="7110"/>
              </w:tabs>
              <w:snapToGrid w:val="0"/>
              <w:jc w:val="center"/>
              <w:rPr>
                <w:szCs w:val="21"/>
              </w:rPr>
            </w:pPr>
            <w:r>
              <w:rPr>
                <w:szCs w:val="21"/>
              </w:rPr>
              <w:t>1.496</w:t>
            </w:r>
          </w:p>
        </w:tc>
        <w:tc>
          <w:tcPr>
            <w:tcW w:w="1526" w:type="dxa"/>
            <w:vAlign w:val="center"/>
          </w:tcPr>
          <w:p>
            <w:pPr>
              <w:tabs>
                <w:tab w:val="left" w:pos="7110"/>
              </w:tabs>
              <w:snapToGrid w:val="0"/>
              <w:jc w:val="center"/>
              <w:rPr>
                <w:szCs w:val="21"/>
              </w:rPr>
            </w:pPr>
            <w:r>
              <w:rPr>
                <w:szCs w:val="21"/>
              </w:rPr>
              <w:t>2.504</w:t>
            </w:r>
          </w:p>
        </w:tc>
        <w:tc>
          <w:tcPr>
            <w:tcW w:w="1534" w:type="dxa"/>
            <w:vAlign w:val="center"/>
          </w:tcPr>
          <w:p>
            <w:pPr>
              <w:tabs>
                <w:tab w:val="left" w:pos="7110"/>
              </w:tabs>
              <w:snapToGrid w:val="0"/>
              <w:jc w:val="center"/>
              <w:rPr>
                <w:szCs w:val="21"/>
              </w:rPr>
            </w:pPr>
            <w:r>
              <w:rPr>
                <w:szCs w:val="21"/>
              </w:rPr>
              <w:t>2.383</w:t>
            </w:r>
          </w:p>
        </w:tc>
        <w:tc>
          <w:tcPr>
            <w:tcW w:w="1523" w:type="dxa"/>
            <w:vAlign w:val="center"/>
          </w:tcPr>
          <w:p>
            <w:pPr>
              <w:tabs>
                <w:tab w:val="left" w:pos="7110"/>
              </w:tabs>
              <w:snapToGrid w:val="0"/>
              <w:jc w:val="center"/>
              <w:rPr>
                <w:szCs w:val="21"/>
              </w:rPr>
            </w:pPr>
            <w:r>
              <w:rPr>
                <w:szCs w:val="21"/>
              </w:rPr>
              <w:t>1.682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6</w:t>
            </w:r>
          </w:p>
        </w:tc>
        <w:tc>
          <w:tcPr>
            <w:tcW w:w="1521" w:type="dxa"/>
            <w:vAlign w:val="center"/>
          </w:tcPr>
          <w:p>
            <w:pPr>
              <w:tabs>
                <w:tab w:val="left" w:pos="7110"/>
              </w:tabs>
              <w:snapToGrid w:val="0"/>
              <w:jc w:val="center"/>
              <w:rPr>
                <w:szCs w:val="21"/>
              </w:rPr>
            </w:pPr>
            <w:r>
              <w:rPr>
                <w:szCs w:val="21"/>
              </w:rPr>
              <w:t>0.389</w:t>
            </w:r>
          </w:p>
        </w:tc>
        <w:tc>
          <w:tcPr>
            <w:tcW w:w="1522" w:type="dxa"/>
            <w:vAlign w:val="center"/>
          </w:tcPr>
          <w:p>
            <w:pPr>
              <w:tabs>
                <w:tab w:val="left" w:pos="7110"/>
              </w:tabs>
              <w:snapToGrid w:val="0"/>
              <w:jc w:val="center"/>
              <w:rPr>
                <w:szCs w:val="21"/>
              </w:rPr>
            </w:pPr>
            <w:r>
              <w:rPr>
                <w:szCs w:val="21"/>
              </w:rPr>
              <w:t>0.378</w:t>
            </w:r>
          </w:p>
        </w:tc>
        <w:tc>
          <w:tcPr>
            <w:tcW w:w="1526" w:type="dxa"/>
            <w:vAlign w:val="center"/>
          </w:tcPr>
          <w:p>
            <w:pPr>
              <w:tabs>
                <w:tab w:val="left" w:pos="7110"/>
              </w:tabs>
              <w:snapToGrid w:val="0"/>
              <w:jc w:val="center"/>
              <w:rPr>
                <w:szCs w:val="21"/>
              </w:rPr>
            </w:pPr>
            <w:r>
              <w:rPr>
                <w:szCs w:val="21"/>
              </w:rPr>
              <w:t>0.363</w:t>
            </w:r>
          </w:p>
        </w:tc>
        <w:tc>
          <w:tcPr>
            <w:tcW w:w="1534" w:type="dxa"/>
            <w:vAlign w:val="center"/>
          </w:tcPr>
          <w:p>
            <w:pPr>
              <w:tabs>
                <w:tab w:val="left" w:pos="7110"/>
              </w:tabs>
              <w:snapToGrid w:val="0"/>
              <w:jc w:val="center"/>
              <w:rPr>
                <w:szCs w:val="21"/>
              </w:rPr>
            </w:pPr>
            <w:r>
              <w:rPr>
                <w:szCs w:val="21"/>
              </w:rPr>
              <w:t>0.389</w:t>
            </w:r>
          </w:p>
        </w:tc>
        <w:tc>
          <w:tcPr>
            <w:tcW w:w="1523" w:type="dxa"/>
            <w:vAlign w:val="center"/>
          </w:tcPr>
          <w:p>
            <w:pPr>
              <w:tabs>
                <w:tab w:val="left" w:pos="7110"/>
              </w:tabs>
              <w:snapToGrid w:val="0"/>
              <w:jc w:val="center"/>
              <w:rPr>
                <w:szCs w:val="21"/>
              </w:rPr>
            </w:pPr>
            <w:r>
              <w:rPr>
                <w:szCs w:val="21"/>
              </w:rPr>
              <w:t>0.298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7</w:t>
            </w:r>
          </w:p>
        </w:tc>
        <w:tc>
          <w:tcPr>
            <w:tcW w:w="1521" w:type="dxa"/>
            <w:vAlign w:val="center"/>
          </w:tcPr>
          <w:p>
            <w:pPr>
              <w:tabs>
                <w:tab w:val="left" w:pos="7110"/>
              </w:tabs>
              <w:snapToGrid w:val="0"/>
              <w:jc w:val="center"/>
              <w:rPr>
                <w:szCs w:val="21"/>
              </w:rPr>
            </w:pPr>
            <w:r>
              <w:rPr>
                <w:szCs w:val="21"/>
              </w:rPr>
              <w:t>1.506</w:t>
            </w:r>
          </w:p>
        </w:tc>
        <w:tc>
          <w:tcPr>
            <w:tcW w:w="1522" w:type="dxa"/>
            <w:vAlign w:val="center"/>
          </w:tcPr>
          <w:p>
            <w:pPr>
              <w:tabs>
                <w:tab w:val="left" w:pos="7110"/>
              </w:tabs>
              <w:snapToGrid w:val="0"/>
              <w:jc w:val="center"/>
              <w:rPr>
                <w:szCs w:val="21"/>
              </w:rPr>
            </w:pPr>
            <w:r>
              <w:rPr>
                <w:szCs w:val="21"/>
              </w:rPr>
              <w:t>1.492</w:t>
            </w:r>
          </w:p>
        </w:tc>
        <w:tc>
          <w:tcPr>
            <w:tcW w:w="1526" w:type="dxa"/>
            <w:vAlign w:val="center"/>
          </w:tcPr>
          <w:p>
            <w:pPr>
              <w:tabs>
                <w:tab w:val="left" w:pos="7110"/>
              </w:tabs>
              <w:snapToGrid w:val="0"/>
              <w:jc w:val="center"/>
              <w:rPr>
                <w:szCs w:val="21"/>
              </w:rPr>
            </w:pPr>
            <w:r>
              <w:rPr>
                <w:szCs w:val="21"/>
              </w:rPr>
              <w:t>1.438</w:t>
            </w:r>
          </w:p>
        </w:tc>
        <w:tc>
          <w:tcPr>
            <w:tcW w:w="1534" w:type="dxa"/>
            <w:vAlign w:val="center"/>
          </w:tcPr>
          <w:p>
            <w:pPr>
              <w:tabs>
                <w:tab w:val="left" w:pos="7110"/>
              </w:tabs>
              <w:snapToGrid w:val="0"/>
              <w:jc w:val="center"/>
              <w:rPr>
                <w:szCs w:val="21"/>
              </w:rPr>
            </w:pPr>
            <w:r>
              <w:rPr>
                <w:szCs w:val="21"/>
              </w:rPr>
              <w:t>1.662</w:t>
            </w:r>
          </w:p>
        </w:tc>
        <w:tc>
          <w:tcPr>
            <w:tcW w:w="1523" w:type="dxa"/>
            <w:vAlign w:val="center"/>
          </w:tcPr>
          <w:p>
            <w:pPr>
              <w:tabs>
                <w:tab w:val="left" w:pos="7110"/>
              </w:tabs>
              <w:snapToGrid w:val="0"/>
              <w:jc w:val="center"/>
              <w:rPr>
                <w:szCs w:val="21"/>
              </w:rPr>
            </w:pPr>
            <w:r>
              <w:rPr>
                <w:szCs w:val="21"/>
              </w:rPr>
              <w:t>1.395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8</w:t>
            </w:r>
          </w:p>
        </w:tc>
        <w:tc>
          <w:tcPr>
            <w:tcW w:w="1521" w:type="dxa"/>
            <w:vAlign w:val="center"/>
          </w:tcPr>
          <w:p>
            <w:pPr>
              <w:tabs>
                <w:tab w:val="left" w:pos="7110"/>
              </w:tabs>
              <w:snapToGrid w:val="0"/>
              <w:jc w:val="center"/>
              <w:rPr>
                <w:szCs w:val="21"/>
              </w:rPr>
            </w:pPr>
            <w:r>
              <w:rPr>
                <w:szCs w:val="21"/>
              </w:rPr>
              <w:t>-0.739</w:t>
            </w:r>
          </w:p>
        </w:tc>
        <w:tc>
          <w:tcPr>
            <w:tcW w:w="1522" w:type="dxa"/>
            <w:vAlign w:val="center"/>
          </w:tcPr>
          <w:p>
            <w:pPr>
              <w:tabs>
                <w:tab w:val="left" w:pos="7110"/>
              </w:tabs>
              <w:snapToGrid w:val="0"/>
              <w:jc w:val="center"/>
              <w:rPr>
                <w:szCs w:val="21"/>
              </w:rPr>
            </w:pPr>
            <w:r>
              <w:rPr>
                <w:szCs w:val="21"/>
              </w:rPr>
              <w:t>-0.788</w:t>
            </w:r>
          </w:p>
        </w:tc>
        <w:tc>
          <w:tcPr>
            <w:tcW w:w="1526" w:type="dxa"/>
            <w:vAlign w:val="center"/>
          </w:tcPr>
          <w:p>
            <w:pPr>
              <w:tabs>
                <w:tab w:val="left" w:pos="7110"/>
              </w:tabs>
              <w:snapToGrid w:val="0"/>
              <w:jc w:val="center"/>
              <w:rPr>
                <w:szCs w:val="21"/>
              </w:rPr>
            </w:pPr>
            <w:r>
              <w:rPr>
                <w:szCs w:val="21"/>
              </w:rPr>
              <w:t>1.102</w:t>
            </w:r>
          </w:p>
        </w:tc>
        <w:tc>
          <w:tcPr>
            <w:tcW w:w="1534" w:type="dxa"/>
            <w:vAlign w:val="center"/>
          </w:tcPr>
          <w:p>
            <w:pPr>
              <w:tabs>
                <w:tab w:val="left" w:pos="7110"/>
              </w:tabs>
              <w:snapToGrid w:val="0"/>
              <w:jc w:val="center"/>
              <w:rPr>
                <w:szCs w:val="21"/>
              </w:rPr>
            </w:pPr>
            <w:r>
              <w:rPr>
                <w:szCs w:val="21"/>
              </w:rPr>
              <w:t>-1.104</w:t>
            </w:r>
          </w:p>
        </w:tc>
        <w:tc>
          <w:tcPr>
            <w:tcW w:w="1523" w:type="dxa"/>
            <w:vAlign w:val="center"/>
          </w:tcPr>
          <w:p>
            <w:pPr>
              <w:tabs>
                <w:tab w:val="left" w:pos="7110"/>
              </w:tabs>
              <w:snapToGrid w:val="0"/>
              <w:jc w:val="center"/>
              <w:rPr>
                <w:szCs w:val="21"/>
              </w:rPr>
            </w:pPr>
            <w:r>
              <w:rPr>
                <w:szCs w:val="21"/>
              </w:rPr>
              <w:t>-0.814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9</w:t>
            </w:r>
          </w:p>
        </w:tc>
        <w:tc>
          <w:tcPr>
            <w:tcW w:w="1521" w:type="dxa"/>
            <w:vAlign w:val="center"/>
          </w:tcPr>
          <w:p>
            <w:pPr>
              <w:tabs>
                <w:tab w:val="left" w:pos="7110"/>
              </w:tabs>
              <w:snapToGrid w:val="0"/>
              <w:jc w:val="center"/>
              <w:rPr>
                <w:szCs w:val="21"/>
              </w:rPr>
            </w:pPr>
            <w:r>
              <w:rPr>
                <w:szCs w:val="21"/>
              </w:rPr>
              <w:t>4.075</w:t>
            </w:r>
          </w:p>
        </w:tc>
        <w:tc>
          <w:tcPr>
            <w:tcW w:w="1522" w:type="dxa"/>
            <w:vAlign w:val="center"/>
          </w:tcPr>
          <w:p>
            <w:pPr>
              <w:tabs>
                <w:tab w:val="left" w:pos="7110"/>
              </w:tabs>
              <w:snapToGrid w:val="0"/>
              <w:jc w:val="center"/>
              <w:rPr>
                <w:szCs w:val="21"/>
              </w:rPr>
            </w:pPr>
            <w:r>
              <w:rPr>
                <w:szCs w:val="21"/>
              </w:rPr>
              <w:t>4.676</w:t>
            </w:r>
          </w:p>
        </w:tc>
        <w:tc>
          <w:tcPr>
            <w:tcW w:w="1526" w:type="dxa"/>
            <w:vAlign w:val="center"/>
          </w:tcPr>
          <w:p>
            <w:pPr>
              <w:tabs>
                <w:tab w:val="left" w:pos="7110"/>
              </w:tabs>
              <w:snapToGrid w:val="0"/>
              <w:jc w:val="center"/>
              <w:rPr>
                <w:szCs w:val="21"/>
              </w:rPr>
            </w:pPr>
            <w:r>
              <w:rPr>
                <w:szCs w:val="21"/>
              </w:rPr>
              <w:t>-7.664</w:t>
            </w:r>
          </w:p>
        </w:tc>
        <w:tc>
          <w:tcPr>
            <w:tcW w:w="1534" w:type="dxa"/>
            <w:vAlign w:val="center"/>
          </w:tcPr>
          <w:p>
            <w:pPr>
              <w:tabs>
                <w:tab w:val="left" w:pos="7110"/>
              </w:tabs>
              <w:snapToGrid w:val="0"/>
              <w:jc w:val="center"/>
              <w:rPr>
                <w:szCs w:val="21"/>
              </w:rPr>
            </w:pPr>
            <w:r>
              <w:rPr>
                <w:szCs w:val="21"/>
              </w:rPr>
              <w:t>7.378</w:t>
            </w:r>
          </w:p>
        </w:tc>
        <w:tc>
          <w:tcPr>
            <w:tcW w:w="1523" w:type="dxa"/>
            <w:vAlign w:val="center"/>
          </w:tcPr>
          <w:p>
            <w:pPr>
              <w:tabs>
                <w:tab w:val="left" w:pos="7110"/>
              </w:tabs>
              <w:snapToGrid w:val="0"/>
              <w:jc w:val="center"/>
              <w:rPr>
                <w:szCs w:val="21"/>
              </w:rPr>
            </w:pPr>
            <w:r>
              <w:rPr>
                <w:szCs w:val="21"/>
              </w:rPr>
              <w:t>4.568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10</w:t>
            </w:r>
          </w:p>
        </w:tc>
        <w:tc>
          <w:tcPr>
            <w:tcW w:w="1521" w:type="dxa"/>
            <w:vAlign w:val="center"/>
          </w:tcPr>
          <w:p>
            <w:pPr>
              <w:tabs>
                <w:tab w:val="left" w:pos="7110"/>
              </w:tabs>
              <w:snapToGrid w:val="0"/>
              <w:jc w:val="center"/>
              <w:rPr>
                <w:szCs w:val="21"/>
              </w:rPr>
            </w:pPr>
            <w:r>
              <w:rPr>
                <w:szCs w:val="21"/>
              </w:rPr>
              <w:t>-9.705</w:t>
            </w:r>
          </w:p>
        </w:tc>
        <w:tc>
          <w:tcPr>
            <w:tcW w:w="1522" w:type="dxa"/>
            <w:vAlign w:val="center"/>
          </w:tcPr>
          <w:p>
            <w:pPr>
              <w:tabs>
                <w:tab w:val="left" w:pos="7110"/>
              </w:tabs>
              <w:snapToGrid w:val="0"/>
              <w:jc w:val="center"/>
              <w:rPr>
                <w:szCs w:val="21"/>
              </w:rPr>
            </w:pPr>
            <w:r>
              <w:rPr>
                <w:szCs w:val="21"/>
              </w:rPr>
              <w:t>-11.539</w:t>
            </w:r>
          </w:p>
        </w:tc>
        <w:tc>
          <w:tcPr>
            <w:tcW w:w="1526" w:type="dxa"/>
            <w:vAlign w:val="center"/>
          </w:tcPr>
          <w:p>
            <w:pPr>
              <w:tabs>
                <w:tab w:val="left" w:pos="7110"/>
              </w:tabs>
              <w:snapToGrid w:val="0"/>
              <w:jc w:val="center"/>
              <w:rPr>
                <w:szCs w:val="21"/>
              </w:rPr>
            </w:pPr>
            <w:r>
              <w:rPr>
                <w:szCs w:val="21"/>
              </w:rPr>
              <w:t>20.455</w:t>
            </w:r>
          </w:p>
        </w:tc>
        <w:tc>
          <w:tcPr>
            <w:tcW w:w="1534" w:type="dxa"/>
            <w:vAlign w:val="center"/>
          </w:tcPr>
          <w:p>
            <w:pPr>
              <w:tabs>
                <w:tab w:val="left" w:pos="7110"/>
              </w:tabs>
              <w:snapToGrid w:val="0"/>
              <w:jc w:val="center"/>
              <w:rPr>
                <w:szCs w:val="21"/>
              </w:rPr>
            </w:pPr>
            <w:r>
              <w:rPr>
                <w:szCs w:val="21"/>
              </w:rPr>
              <w:t>-19.691</w:t>
            </w:r>
          </w:p>
        </w:tc>
        <w:tc>
          <w:tcPr>
            <w:tcW w:w="1523" w:type="dxa"/>
            <w:vAlign w:val="center"/>
          </w:tcPr>
          <w:p>
            <w:pPr>
              <w:tabs>
                <w:tab w:val="left" w:pos="7110"/>
              </w:tabs>
              <w:snapToGrid w:val="0"/>
              <w:jc w:val="center"/>
              <w:rPr>
                <w:szCs w:val="21"/>
              </w:rPr>
            </w:pPr>
            <w:r>
              <w:rPr>
                <w:szCs w:val="21"/>
              </w:rPr>
              <w:t>-11.215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11</w:t>
            </w:r>
          </w:p>
        </w:tc>
        <w:tc>
          <w:tcPr>
            <w:tcW w:w="1521" w:type="dxa"/>
            <w:vAlign w:val="center"/>
          </w:tcPr>
          <w:p>
            <w:pPr>
              <w:tabs>
                <w:tab w:val="left" w:pos="7110"/>
              </w:tabs>
              <w:snapToGrid w:val="0"/>
              <w:jc w:val="center"/>
              <w:rPr>
                <w:szCs w:val="21"/>
              </w:rPr>
            </w:pPr>
            <w:r>
              <w:rPr>
                <w:szCs w:val="21"/>
              </w:rPr>
              <w:t>12.123</w:t>
            </w:r>
          </w:p>
        </w:tc>
        <w:tc>
          <w:tcPr>
            <w:tcW w:w="1522" w:type="dxa"/>
            <w:vAlign w:val="center"/>
          </w:tcPr>
          <w:p>
            <w:pPr>
              <w:tabs>
                <w:tab w:val="left" w:pos="7110"/>
              </w:tabs>
              <w:snapToGrid w:val="0"/>
              <w:jc w:val="center"/>
              <w:rPr>
                <w:szCs w:val="21"/>
              </w:rPr>
            </w:pPr>
            <w:r>
              <w:rPr>
                <w:szCs w:val="21"/>
              </w:rPr>
              <w:t>14.005</w:t>
            </w:r>
          </w:p>
        </w:tc>
        <w:tc>
          <w:tcPr>
            <w:tcW w:w="1526" w:type="dxa"/>
            <w:vAlign w:val="center"/>
          </w:tcPr>
          <w:p>
            <w:pPr>
              <w:tabs>
                <w:tab w:val="left" w:pos="7110"/>
              </w:tabs>
              <w:snapToGrid w:val="0"/>
              <w:jc w:val="center"/>
              <w:rPr>
                <w:szCs w:val="21"/>
              </w:rPr>
            </w:pPr>
            <w:r>
              <w:rPr>
                <w:szCs w:val="21"/>
              </w:rPr>
              <w:t>-24.673</w:t>
            </w:r>
          </w:p>
        </w:tc>
        <w:tc>
          <w:tcPr>
            <w:tcW w:w="1534" w:type="dxa"/>
            <w:vAlign w:val="center"/>
          </w:tcPr>
          <w:p>
            <w:pPr>
              <w:tabs>
                <w:tab w:val="left" w:pos="7110"/>
              </w:tabs>
              <w:snapToGrid w:val="0"/>
              <w:jc w:val="center"/>
              <w:rPr>
                <w:szCs w:val="21"/>
              </w:rPr>
            </w:pPr>
            <w:r>
              <w:rPr>
                <w:szCs w:val="21"/>
              </w:rPr>
              <w:t>24.521</w:t>
            </w:r>
          </w:p>
        </w:tc>
        <w:tc>
          <w:tcPr>
            <w:tcW w:w="1523" w:type="dxa"/>
            <w:vAlign w:val="center"/>
          </w:tcPr>
          <w:p>
            <w:pPr>
              <w:tabs>
                <w:tab w:val="left" w:pos="7110"/>
              </w:tabs>
              <w:snapToGrid w:val="0"/>
              <w:jc w:val="center"/>
              <w:rPr>
                <w:szCs w:val="21"/>
              </w:rPr>
            </w:pPr>
            <w:r>
              <w:rPr>
                <w:szCs w:val="21"/>
              </w:rPr>
              <w:t>14.517</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12</w:t>
            </w:r>
          </w:p>
        </w:tc>
        <w:tc>
          <w:tcPr>
            <w:tcW w:w="1521" w:type="dxa"/>
            <w:vAlign w:val="center"/>
          </w:tcPr>
          <w:p>
            <w:pPr>
              <w:tabs>
                <w:tab w:val="left" w:pos="7110"/>
              </w:tabs>
              <w:snapToGrid w:val="0"/>
              <w:jc w:val="center"/>
              <w:rPr>
                <w:szCs w:val="21"/>
              </w:rPr>
            </w:pPr>
            <w:r>
              <w:rPr>
                <w:szCs w:val="21"/>
              </w:rPr>
              <w:t>-0.282</w:t>
            </w:r>
          </w:p>
        </w:tc>
        <w:tc>
          <w:tcPr>
            <w:tcW w:w="1522" w:type="dxa"/>
            <w:vAlign w:val="center"/>
          </w:tcPr>
          <w:p>
            <w:pPr>
              <w:tabs>
                <w:tab w:val="left" w:pos="7110"/>
              </w:tabs>
              <w:snapToGrid w:val="0"/>
              <w:jc w:val="center"/>
              <w:rPr>
                <w:szCs w:val="21"/>
              </w:rPr>
            </w:pPr>
            <w:r>
              <w:rPr>
                <w:szCs w:val="21"/>
              </w:rPr>
              <w:t>-0.172</w:t>
            </w:r>
          </w:p>
        </w:tc>
        <w:tc>
          <w:tcPr>
            <w:tcW w:w="1526" w:type="dxa"/>
            <w:vAlign w:val="center"/>
          </w:tcPr>
          <w:p>
            <w:pPr>
              <w:tabs>
                <w:tab w:val="left" w:pos="7110"/>
              </w:tabs>
              <w:snapToGrid w:val="0"/>
              <w:jc w:val="center"/>
              <w:rPr>
                <w:szCs w:val="21"/>
              </w:rPr>
            </w:pPr>
            <w:r>
              <w:rPr>
                <w:szCs w:val="21"/>
              </w:rPr>
              <w:t>0.033</w:t>
            </w:r>
          </w:p>
        </w:tc>
        <w:tc>
          <w:tcPr>
            <w:tcW w:w="1534" w:type="dxa"/>
            <w:vAlign w:val="center"/>
          </w:tcPr>
          <w:p>
            <w:pPr>
              <w:tabs>
                <w:tab w:val="left" w:pos="7110"/>
              </w:tabs>
              <w:snapToGrid w:val="0"/>
              <w:jc w:val="center"/>
              <w:rPr>
                <w:szCs w:val="21"/>
              </w:rPr>
            </w:pPr>
            <w:r>
              <w:rPr>
                <w:szCs w:val="21"/>
              </w:rPr>
              <w:t>-0.047</w:t>
            </w:r>
          </w:p>
        </w:tc>
        <w:tc>
          <w:tcPr>
            <w:tcW w:w="1523" w:type="dxa"/>
            <w:vAlign w:val="center"/>
          </w:tcPr>
          <w:p>
            <w:pPr>
              <w:tabs>
                <w:tab w:val="left" w:pos="7110"/>
              </w:tabs>
              <w:snapToGrid w:val="0"/>
              <w:jc w:val="center"/>
              <w:rPr>
                <w:szCs w:val="21"/>
              </w:rPr>
            </w:pPr>
            <w:r>
              <w:rPr>
                <w:szCs w:val="21"/>
              </w:rPr>
              <w:t>-0.156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4" w:hRule="exact"/>
          <w:jc w:val="center"/>
        </w:trPr>
        <w:tc>
          <w:tcPr>
            <w:tcW w:w="680" w:type="dxa"/>
            <w:vAlign w:val="center"/>
          </w:tcPr>
          <w:p>
            <w:pPr>
              <w:tabs>
                <w:tab w:val="left" w:pos="7110"/>
              </w:tabs>
              <w:snapToGrid w:val="0"/>
              <w:jc w:val="center"/>
              <w:rPr>
                <w:szCs w:val="21"/>
              </w:rPr>
            </w:pPr>
            <w:r>
              <w:rPr>
                <w:i/>
                <w:szCs w:val="21"/>
              </w:rPr>
              <w:t>d</w:t>
            </w:r>
            <w:r>
              <w:rPr>
                <w:szCs w:val="21"/>
                <w:vertAlign w:val="subscript"/>
              </w:rPr>
              <w:t>13</w:t>
            </w:r>
          </w:p>
        </w:tc>
        <w:tc>
          <w:tcPr>
            <w:tcW w:w="1521" w:type="dxa"/>
            <w:vAlign w:val="center"/>
          </w:tcPr>
          <w:p>
            <w:pPr>
              <w:tabs>
                <w:tab w:val="left" w:pos="7110"/>
              </w:tabs>
              <w:snapToGrid w:val="0"/>
              <w:jc w:val="center"/>
              <w:rPr>
                <w:szCs w:val="21"/>
              </w:rPr>
            </w:pPr>
            <w:r>
              <w:rPr>
                <w:szCs w:val="21"/>
              </w:rPr>
              <w:t>-0.023</w:t>
            </w:r>
          </w:p>
        </w:tc>
        <w:tc>
          <w:tcPr>
            <w:tcW w:w="1522" w:type="dxa"/>
            <w:vAlign w:val="center"/>
          </w:tcPr>
          <w:p>
            <w:pPr>
              <w:tabs>
                <w:tab w:val="left" w:pos="7110"/>
              </w:tabs>
              <w:snapToGrid w:val="0"/>
              <w:jc w:val="center"/>
              <w:rPr>
                <w:szCs w:val="21"/>
              </w:rPr>
            </w:pPr>
            <w:r>
              <w:rPr>
                <w:szCs w:val="21"/>
              </w:rPr>
              <w:t>-0.014</w:t>
            </w:r>
          </w:p>
        </w:tc>
        <w:tc>
          <w:tcPr>
            <w:tcW w:w="1526" w:type="dxa"/>
            <w:vAlign w:val="center"/>
          </w:tcPr>
          <w:p>
            <w:pPr>
              <w:tabs>
                <w:tab w:val="left" w:pos="7110"/>
              </w:tabs>
              <w:snapToGrid w:val="0"/>
              <w:jc w:val="center"/>
              <w:rPr>
                <w:szCs w:val="21"/>
              </w:rPr>
            </w:pPr>
            <w:r>
              <w:rPr>
                <w:szCs w:val="21"/>
              </w:rPr>
              <w:t>0.003</w:t>
            </w:r>
          </w:p>
        </w:tc>
        <w:tc>
          <w:tcPr>
            <w:tcW w:w="1534" w:type="dxa"/>
            <w:vAlign w:val="center"/>
          </w:tcPr>
          <w:p>
            <w:pPr>
              <w:tabs>
                <w:tab w:val="left" w:pos="7110"/>
              </w:tabs>
              <w:snapToGrid w:val="0"/>
              <w:jc w:val="center"/>
              <w:rPr>
                <w:szCs w:val="21"/>
              </w:rPr>
            </w:pPr>
            <w:r>
              <w:rPr>
                <w:szCs w:val="21"/>
              </w:rPr>
              <w:t>-0.004</w:t>
            </w:r>
          </w:p>
        </w:tc>
        <w:tc>
          <w:tcPr>
            <w:tcW w:w="1523" w:type="dxa"/>
            <w:vAlign w:val="center"/>
          </w:tcPr>
          <w:p>
            <w:pPr>
              <w:tabs>
                <w:tab w:val="left" w:pos="7110"/>
              </w:tabs>
              <w:snapToGrid w:val="0"/>
              <w:jc w:val="center"/>
              <w:rPr>
                <w:szCs w:val="21"/>
              </w:rPr>
            </w:pPr>
            <w:r>
              <w:rPr>
                <w:szCs w:val="21"/>
              </w:rPr>
              <w:t>-0.012</w:t>
            </w:r>
          </w:p>
        </w:tc>
      </w:tr>
    </w:tbl>
    <w:p>
      <w:pPr>
        <w:spacing w:line="300" w:lineRule="auto"/>
        <w:jc w:val="center"/>
        <w:rPr>
          <w:b/>
        </w:rPr>
      </w:pPr>
    </w:p>
    <w:p>
      <w:pPr>
        <w:spacing w:line="300" w:lineRule="auto"/>
        <w:jc w:val="center"/>
        <w:rPr>
          <w:rFonts w:eastAsia="黑体"/>
          <w:b/>
          <w:sz w:val="24"/>
        </w:rPr>
      </w:pPr>
      <w:r>
        <w:rPr>
          <w:rFonts w:eastAsia="黑体"/>
          <w:b/>
          <w:sz w:val="24"/>
        </w:rPr>
        <w:t>表</w:t>
      </w:r>
      <w:r>
        <w:rPr>
          <w:rFonts w:ascii="黑体" w:hAnsi="黑体" w:eastAsia="黑体" w:cs="黑体"/>
          <w:bCs/>
          <w:sz w:val="24"/>
        </w:rPr>
        <w:t>D.0.4</w:t>
      </w:r>
      <w:r>
        <w:rPr>
          <w:rFonts w:eastAsia="黑体"/>
          <w:b/>
          <w:sz w:val="24"/>
        </w:rPr>
        <w:t xml:space="preserve">  异形柱的系数</w:t>
      </w:r>
      <w:r>
        <w:rPr>
          <w:rFonts w:eastAsia="黑体"/>
          <w:b/>
          <w:i/>
          <w:sz w:val="24"/>
        </w:rPr>
        <w:t>d</w:t>
      </w:r>
      <w:r>
        <w:rPr>
          <w:rFonts w:eastAsia="黑体"/>
          <w:b/>
          <w:sz w:val="24"/>
          <w:vertAlign w:val="subscript"/>
        </w:rPr>
        <w:t>1</w:t>
      </w:r>
      <w:r>
        <w:rPr>
          <w:rFonts w:eastAsia="黑体"/>
          <w:b/>
          <w:sz w:val="24"/>
        </w:rPr>
        <w:t>~</w:t>
      </w:r>
      <w:r>
        <w:rPr>
          <w:rFonts w:eastAsia="黑体"/>
          <w:b/>
          <w:i/>
          <w:sz w:val="24"/>
        </w:rPr>
        <w:t>d</w:t>
      </w:r>
      <w:r>
        <w:rPr>
          <w:rFonts w:eastAsia="黑体"/>
          <w:b/>
          <w:sz w:val="24"/>
          <w:vertAlign w:val="subscript"/>
        </w:rPr>
        <w:t>13</w:t>
      </w:r>
      <w:r>
        <w:rPr>
          <w:rFonts w:eastAsia="黑体"/>
          <w:b/>
          <w:sz w:val="24"/>
        </w:rPr>
        <w:t>的取值</w:t>
      </w:r>
    </w:p>
    <w:tbl>
      <w:tblPr>
        <w:tblStyle w:val="32"/>
        <w:tblW w:w="8385" w:type="dxa"/>
        <w:jc w:val="center"/>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350"/>
        <w:gridCol w:w="725"/>
        <w:gridCol w:w="725"/>
        <w:gridCol w:w="726"/>
        <w:gridCol w:w="725"/>
        <w:gridCol w:w="725"/>
        <w:gridCol w:w="726"/>
        <w:gridCol w:w="725"/>
        <w:gridCol w:w="725"/>
        <w:gridCol w:w="726"/>
        <w:gridCol w:w="725"/>
        <w:gridCol w:w="782"/>
      </w:tblGrid>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350" w:type="dxa"/>
            <w:vMerge w:val="restart"/>
            <w:vAlign w:val="center"/>
          </w:tcPr>
          <w:p>
            <w:pPr>
              <w:tabs>
                <w:tab w:val="left" w:pos="7110"/>
              </w:tabs>
              <w:jc w:val="center"/>
              <w:rPr>
                <w:szCs w:val="21"/>
              </w:rPr>
            </w:pPr>
            <w:r>
              <w:rPr>
                <w:rFonts w:hint="eastAsia"/>
                <w:sz w:val="18"/>
                <w:szCs w:val="18"/>
              </w:rPr>
              <w:t>系数</w:t>
            </w:r>
          </w:p>
        </w:tc>
        <w:tc>
          <w:tcPr>
            <w:tcW w:w="8035" w:type="dxa"/>
            <w:gridSpan w:val="11"/>
            <w:vAlign w:val="center"/>
          </w:tcPr>
          <w:p>
            <w:pPr>
              <w:tabs>
                <w:tab w:val="left" w:pos="7110"/>
              </w:tabs>
              <w:jc w:val="center"/>
              <w:rPr>
                <w:sz w:val="18"/>
                <w:szCs w:val="18"/>
              </w:rPr>
            </w:pPr>
            <w:r>
              <w:rPr>
                <w:sz w:val="18"/>
                <w:szCs w:val="18"/>
              </w:rPr>
              <w:t>组合轴向压力作用点至截面重心的连线与</w:t>
            </w:r>
            <w:r>
              <w:rPr>
                <w:i/>
                <w:sz w:val="18"/>
                <w:szCs w:val="18"/>
              </w:rPr>
              <w:t>z</w:t>
            </w:r>
            <w:r>
              <w:rPr>
                <w:sz w:val="18"/>
                <w:szCs w:val="18"/>
              </w:rPr>
              <w:t>轴的夹角</w:t>
            </w:r>
            <w:r>
              <w:t xml:space="preserve"> </w:t>
            </w:r>
            <w:r>
              <w:rPr>
                <w:position w:val="-6"/>
                <w:sz w:val="18"/>
                <w:szCs w:val="18"/>
              </w:rPr>
              <w:object>
                <v:shape id="_x0000_i1194" o:spt="75" type="#_x0000_t75" style="height:11.4pt;width:11.4pt;" o:ole="t" filled="f" o:preferrelative="t" stroked="f" coordsize="21600,21600">
                  <v:path/>
                  <v:fill on="f" focussize="0,0"/>
                  <v:stroke on="f" joinstyle="miter"/>
                  <v:imagedata r:id="rId163" o:title=""/>
                  <o:lock v:ext="edit" aspectratio="t"/>
                  <w10:wrap type="none"/>
                  <w10:anchorlock/>
                </v:shape>
                <o:OLEObject Type="Embed" ProgID="Equation.DSMT4" ShapeID="_x0000_i1194" DrawAspect="Content" ObjectID="_1468075894" r:id="rId343">
                  <o:LockedField>false</o:LockedField>
                </o:OLEObject>
              </w:objec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350" w:type="dxa"/>
            <w:vMerge w:val="continue"/>
            <w:vAlign w:val="center"/>
          </w:tcPr>
          <w:p>
            <w:pPr>
              <w:tabs>
                <w:tab w:val="left" w:pos="7110"/>
              </w:tabs>
              <w:jc w:val="center"/>
              <w:rPr>
                <w:szCs w:val="21"/>
              </w:rPr>
            </w:pPr>
          </w:p>
        </w:tc>
        <w:tc>
          <w:tcPr>
            <w:tcW w:w="3626" w:type="dxa"/>
            <w:gridSpan w:val="5"/>
            <w:vAlign w:val="center"/>
          </w:tcPr>
          <w:p>
            <w:pPr>
              <w:tabs>
                <w:tab w:val="left" w:pos="7110"/>
              </w:tabs>
              <w:jc w:val="center"/>
              <w:rPr>
                <w:sz w:val="18"/>
                <w:szCs w:val="18"/>
              </w:rPr>
            </w:pPr>
            <w:r>
              <w:rPr>
                <w:sz w:val="18"/>
                <w:szCs w:val="18"/>
              </w:rPr>
              <w:t>L形柱</w:t>
            </w:r>
          </w:p>
        </w:tc>
        <w:tc>
          <w:tcPr>
            <w:tcW w:w="3627" w:type="dxa"/>
            <w:gridSpan w:val="5"/>
            <w:vAlign w:val="center"/>
          </w:tcPr>
          <w:p>
            <w:pPr>
              <w:tabs>
                <w:tab w:val="left" w:pos="7110"/>
              </w:tabs>
              <w:jc w:val="center"/>
              <w:rPr>
                <w:sz w:val="18"/>
                <w:szCs w:val="18"/>
              </w:rPr>
            </w:pPr>
            <w:r>
              <w:rPr>
                <w:sz w:val="18"/>
                <w:szCs w:val="18"/>
              </w:rPr>
              <w:t>T形柱</w:t>
            </w:r>
          </w:p>
        </w:tc>
        <w:tc>
          <w:tcPr>
            <w:tcW w:w="782" w:type="dxa"/>
            <w:vAlign w:val="center"/>
          </w:tcPr>
          <w:p>
            <w:pPr>
              <w:tabs>
                <w:tab w:val="left" w:pos="7110"/>
              </w:tabs>
              <w:jc w:val="center"/>
              <w:rPr>
                <w:sz w:val="18"/>
                <w:szCs w:val="18"/>
              </w:rPr>
            </w:pPr>
            <w:r>
              <w:rPr>
                <w:sz w:val="18"/>
                <w:szCs w:val="18"/>
              </w:rPr>
              <w:t>十字形柱</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jc w:val="center"/>
        </w:trPr>
        <w:tc>
          <w:tcPr>
            <w:tcW w:w="350" w:type="dxa"/>
            <w:vMerge w:val="continue"/>
            <w:vAlign w:val="center"/>
          </w:tcPr>
          <w:p>
            <w:pPr>
              <w:tabs>
                <w:tab w:val="left" w:pos="7110"/>
              </w:tabs>
              <w:jc w:val="center"/>
              <w:rPr>
                <w:szCs w:val="21"/>
              </w:rPr>
            </w:pPr>
          </w:p>
        </w:tc>
        <w:tc>
          <w:tcPr>
            <w:tcW w:w="725" w:type="dxa"/>
            <w:vAlign w:val="center"/>
          </w:tcPr>
          <w:p>
            <w:pPr>
              <w:tabs>
                <w:tab w:val="left" w:pos="7110"/>
              </w:tabs>
              <w:jc w:val="center"/>
              <w:rPr>
                <w:sz w:val="18"/>
                <w:szCs w:val="18"/>
              </w:rPr>
            </w:pPr>
            <w:r>
              <w:rPr>
                <w:position w:val="-6"/>
                <w:sz w:val="18"/>
                <w:szCs w:val="18"/>
              </w:rPr>
              <w:object>
                <v:shape id="_x0000_i1195" o:spt="75" type="#_x0000_t75" style="height:11.4pt;width:23.35pt;" o:ole="t" filled="f" o:preferrelative="t" stroked="f" coordsize="21600,21600">
                  <v:path/>
                  <v:fill on="f" focussize="0,0"/>
                  <v:stroke on="f" joinstyle="miter"/>
                  <v:imagedata r:id="rId326" o:title=""/>
                  <o:lock v:ext="edit" aspectratio="t"/>
                  <w10:wrap type="none"/>
                  <w10:anchorlock/>
                </v:shape>
                <o:OLEObject Type="Embed" ProgID="Equation.DSMT4" ShapeID="_x0000_i1195" DrawAspect="Content" ObjectID="_1468075895" r:id="rId344">
                  <o:LockedField>false</o:LockedField>
                </o:OLEObject>
              </w:object>
            </w:r>
          </w:p>
        </w:tc>
        <w:tc>
          <w:tcPr>
            <w:tcW w:w="725" w:type="dxa"/>
            <w:vAlign w:val="center"/>
          </w:tcPr>
          <w:p>
            <w:pPr>
              <w:tabs>
                <w:tab w:val="left" w:pos="7110"/>
              </w:tabs>
              <w:jc w:val="center"/>
              <w:rPr>
                <w:sz w:val="18"/>
                <w:szCs w:val="18"/>
              </w:rPr>
            </w:pPr>
            <w:r>
              <w:rPr>
                <w:position w:val="-6"/>
                <w:sz w:val="18"/>
                <w:szCs w:val="18"/>
              </w:rPr>
              <w:object>
                <v:shape id="_x0000_i1196" o:spt="75" type="#_x0000_t75" style="height:11.4pt;width:11.4pt;" o:ole="t" filled="f" o:preferrelative="t" stroked="f" coordsize="21600,21600">
                  <v:path/>
                  <v:fill on="f" focussize="0,0"/>
                  <v:stroke on="f" joinstyle="miter"/>
                  <v:imagedata r:id="rId328" o:title=""/>
                  <o:lock v:ext="edit" aspectratio="t"/>
                  <w10:wrap type="none"/>
                  <w10:anchorlock/>
                </v:shape>
                <o:OLEObject Type="Embed" ProgID="Equation.DSMT4" ShapeID="_x0000_i1196" DrawAspect="Content" ObjectID="_1468075896" r:id="rId345">
                  <o:LockedField>false</o:LockedField>
                </o:OLEObject>
              </w:object>
            </w:r>
          </w:p>
        </w:tc>
        <w:tc>
          <w:tcPr>
            <w:tcW w:w="726" w:type="dxa"/>
            <w:vAlign w:val="center"/>
          </w:tcPr>
          <w:p>
            <w:pPr>
              <w:tabs>
                <w:tab w:val="left" w:pos="7110"/>
              </w:tabs>
              <w:jc w:val="center"/>
              <w:rPr>
                <w:sz w:val="18"/>
                <w:szCs w:val="18"/>
              </w:rPr>
            </w:pPr>
            <w:r>
              <w:rPr>
                <w:position w:val="-6"/>
                <w:sz w:val="18"/>
                <w:szCs w:val="18"/>
              </w:rPr>
              <w:object>
                <v:shape id="_x0000_i1197" o:spt="75" type="#_x0000_t75" style="height:11.4pt;width:19.05pt;" o:ole="t" filled="f" o:preferrelative="t" stroked="f" coordsize="21600,21600">
                  <v:path/>
                  <v:fill on="f" focussize="0,0"/>
                  <v:stroke on="f" joinstyle="miter"/>
                  <v:imagedata r:id="rId330" o:title=""/>
                  <o:lock v:ext="edit" aspectratio="t"/>
                  <w10:wrap type="none"/>
                  <w10:anchorlock/>
                </v:shape>
                <o:OLEObject Type="Embed" ProgID="Equation.DSMT4" ShapeID="_x0000_i1197" DrawAspect="Content" ObjectID="_1468075897" r:id="rId346">
                  <o:LockedField>false</o:LockedField>
                </o:OLEObject>
              </w:object>
            </w:r>
          </w:p>
        </w:tc>
        <w:tc>
          <w:tcPr>
            <w:tcW w:w="725" w:type="dxa"/>
            <w:vAlign w:val="center"/>
          </w:tcPr>
          <w:p>
            <w:pPr>
              <w:tabs>
                <w:tab w:val="left" w:pos="7110"/>
              </w:tabs>
              <w:jc w:val="center"/>
              <w:rPr>
                <w:sz w:val="18"/>
                <w:szCs w:val="18"/>
              </w:rPr>
            </w:pPr>
            <w:r>
              <w:rPr>
                <w:position w:val="-6"/>
                <w:sz w:val="18"/>
                <w:szCs w:val="18"/>
              </w:rPr>
              <w:object>
                <v:shape id="_x0000_i1198" o:spt="75" type="#_x0000_t75" style="height:11.4pt;width:19.05pt;" o:ole="t" filled="f" o:preferrelative="t" stroked="f" coordsize="21600,21600">
                  <v:path/>
                  <v:fill on="f" focussize="0,0"/>
                  <v:stroke on="f" joinstyle="miter"/>
                  <v:imagedata r:id="rId332" o:title=""/>
                  <o:lock v:ext="edit" aspectratio="t"/>
                  <w10:wrap type="none"/>
                  <w10:anchorlock/>
                </v:shape>
                <o:OLEObject Type="Embed" ProgID="Equation.DSMT4" ShapeID="_x0000_i1198" DrawAspect="Content" ObjectID="_1468075898" r:id="rId347">
                  <o:LockedField>false</o:LockedField>
                </o:OLEObject>
              </w:object>
            </w:r>
          </w:p>
        </w:tc>
        <w:tc>
          <w:tcPr>
            <w:tcW w:w="725" w:type="dxa"/>
            <w:vAlign w:val="center"/>
          </w:tcPr>
          <w:p>
            <w:pPr>
              <w:tabs>
                <w:tab w:val="left" w:pos="7110"/>
              </w:tabs>
              <w:jc w:val="center"/>
              <w:rPr>
                <w:sz w:val="18"/>
                <w:szCs w:val="18"/>
              </w:rPr>
            </w:pPr>
            <w:r>
              <w:rPr>
                <w:position w:val="-6"/>
                <w:sz w:val="18"/>
                <w:szCs w:val="18"/>
              </w:rPr>
              <w:object>
                <v:shape id="_x0000_i1199" o:spt="75" type="#_x0000_t75" style="height:11.4pt;width:19.05pt;" o:ole="t" filled="f" o:preferrelative="t" stroked="f" coordsize="21600,21600">
                  <v:path/>
                  <v:fill on="f" focussize="0,0"/>
                  <v:stroke on="f" joinstyle="miter"/>
                  <v:imagedata r:id="rId334" o:title=""/>
                  <o:lock v:ext="edit" aspectratio="t"/>
                  <w10:wrap type="none"/>
                  <w10:anchorlock/>
                </v:shape>
                <o:OLEObject Type="Embed" ProgID="Equation.DSMT4" ShapeID="_x0000_i1199" DrawAspect="Content" ObjectID="_1468075899" r:id="rId348">
                  <o:LockedField>false</o:LockedField>
                </o:OLEObject>
              </w:object>
            </w:r>
          </w:p>
        </w:tc>
        <w:tc>
          <w:tcPr>
            <w:tcW w:w="726" w:type="dxa"/>
            <w:vAlign w:val="center"/>
          </w:tcPr>
          <w:p>
            <w:pPr>
              <w:tabs>
                <w:tab w:val="left" w:pos="7110"/>
              </w:tabs>
              <w:jc w:val="center"/>
              <w:rPr>
                <w:szCs w:val="21"/>
              </w:rPr>
            </w:pPr>
            <w:r>
              <w:rPr>
                <w:position w:val="-6"/>
                <w:sz w:val="18"/>
                <w:szCs w:val="18"/>
              </w:rPr>
              <w:object>
                <v:shape id="_x0000_i1200" o:spt="75" type="#_x0000_t75" style="height:11.4pt;width:23.35pt;" o:ole="t" filled="f" o:preferrelative="t" stroked="f" coordsize="21600,21600">
                  <v:path/>
                  <v:fill on="f" focussize="0,0"/>
                  <v:stroke on="f" joinstyle="miter"/>
                  <v:imagedata r:id="rId336" o:title=""/>
                  <o:lock v:ext="edit" aspectratio="t"/>
                  <w10:wrap type="none"/>
                  <w10:anchorlock/>
                </v:shape>
                <o:OLEObject Type="Embed" ProgID="Equation.DSMT4" ShapeID="_x0000_i1200" DrawAspect="Content" ObjectID="_1468075900" r:id="rId349">
                  <o:LockedField>false</o:LockedField>
                </o:OLEObject>
              </w:object>
            </w:r>
          </w:p>
        </w:tc>
        <w:tc>
          <w:tcPr>
            <w:tcW w:w="725" w:type="dxa"/>
            <w:vAlign w:val="center"/>
          </w:tcPr>
          <w:p>
            <w:pPr>
              <w:tabs>
                <w:tab w:val="left" w:pos="7110"/>
              </w:tabs>
              <w:jc w:val="center"/>
              <w:rPr>
                <w:sz w:val="18"/>
                <w:szCs w:val="18"/>
              </w:rPr>
            </w:pPr>
            <w:r>
              <w:rPr>
                <w:position w:val="-6"/>
                <w:sz w:val="18"/>
                <w:szCs w:val="18"/>
              </w:rPr>
              <w:object>
                <v:shape id="_x0000_i1201" o:spt="75" type="#_x0000_t75" style="height:11.4pt;width:23.35pt;" o:ole="t" filled="f" o:preferrelative="t" stroked="f" coordsize="21600,21600">
                  <v:path/>
                  <v:fill on="f" focussize="0,0"/>
                  <v:stroke on="f" joinstyle="miter"/>
                  <v:imagedata r:id="rId326" o:title=""/>
                  <o:lock v:ext="edit" aspectratio="t"/>
                  <w10:wrap type="none"/>
                  <w10:anchorlock/>
                </v:shape>
                <o:OLEObject Type="Embed" ProgID="Equation.DSMT4" ShapeID="_x0000_i1201" DrawAspect="Content" ObjectID="_1468075901" r:id="rId350">
                  <o:LockedField>false</o:LockedField>
                </o:OLEObject>
              </w:object>
            </w:r>
          </w:p>
        </w:tc>
        <w:tc>
          <w:tcPr>
            <w:tcW w:w="725" w:type="dxa"/>
            <w:vAlign w:val="center"/>
          </w:tcPr>
          <w:p>
            <w:pPr>
              <w:tabs>
                <w:tab w:val="left" w:pos="7110"/>
              </w:tabs>
              <w:jc w:val="center"/>
              <w:rPr>
                <w:sz w:val="18"/>
                <w:szCs w:val="18"/>
              </w:rPr>
            </w:pPr>
            <w:r>
              <w:rPr>
                <w:position w:val="-6"/>
                <w:sz w:val="18"/>
                <w:szCs w:val="18"/>
              </w:rPr>
              <w:object>
                <v:shape id="_x0000_i1202" o:spt="75" type="#_x0000_t75" style="height:11.4pt;width:11.4pt;" o:ole="t" filled="f" o:preferrelative="t" stroked="f" coordsize="21600,21600">
                  <v:path/>
                  <v:fill on="f" focussize="0,0"/>
                  <v:stroke on="f" joinstyle="miter"/>
                  <v:imagedata r:id="rId328" o:title=""/>
                  <o:lock v:ext="edit" aspectratio="t"/>
                  <w10:wrap type="none"/>
                  <w10:anchorlock/>
                </v:shape>
                <o:OLEObject Type="Embed" ProgID="Equation.DSMT4" ShapeID="_x0000_i1202" DrawAspect="Content" ObjectID="_1468075902" r:id="rId351">
                  <o:LockedField>false</o:LockedField>
                </o:OLEObject>
              </w:object>
            </w:r>
          </w:p>
        </w:tc>
        <w:tc>
          <w:tcPr>
            <w:tcW w:w="726" w:type="dxa"/>
            <w:vAlign w:val="center"/>
          </w:tcPr>
          <w:p>
            <w:pPr>
              <w:tabs>
                <w:tab w:val="left" w:pos="7110"/>
              </w:tabs>
              <w:jc w:val="center"/>
              <w:rPr>
                <w:sz w:val="18"/>
                <w:szCs w:val="18"/>
              </w:rPr>
            </w:pPr>
            <w:r>
              <w:rPr>
                <w:position w:val="-6"/>
                <w:sz w:val="18"/>
                <w:szCs w:val="18"/>
              </w:rPr>
              <w:object>
                <v:shape id="_x0000_i1203" o:spt="75" type="#_x0000_t75" style="height:11.4pt;width:19.05pt;" o:ole="t" filled="f" o:preferrelative="t" stroked="f" coordsize="21600,21600">
                  <v:path/>
                  <v:fill on="f" focussize="0,0"/>
                  <v:stroke on="f" joinstyle="miter"/>
                  <v:imagedata r:id="rId330" o:title=""/>
                  <o:lock v:ext="edit" aspectratio="t"/>
                  <w10:wrap type="none"/>
                  <w10:anchorlock/>
                </v:shape>
                <o:OLEObject Type="Embed" ProgID="Equation.DSMT4" ShapeID="_x0000_i1203" DrawAspect="Content" ObjectID="_1468075903" r:id="rId352">
                  <o:LockedField>false</o:LockedField>
                </o:OLEObject>
              </w:object>
            </w:r>
          </w:p>
        </w:tc>
        <w:tc>
          <w:tcPr>
            <w:tcW w:w="725" w:type="dxa"/>
            <w:vAlign w:val="center"/>
          </w:tcPr>
          <w:p>
            <w:pPr>
              <w:tabs>
                <w:tab w:val="left" w:pos="7110"/>
              </w:tabs>
              <w:jc w:val="center"/>
              <w:rPr>
                <w:sz w:val="18"/>
                <w:szCs w:val="18"/>
              </w:rPr>
            </w:pPr>
            <w:r>
              <w:rPr>
                <w:position w:val="-6"/>
                <w:sz w:val="18"/>
                <w:szCs w:val="18"/>
              </w:rPr>
              <w:object>
                <v:shape id="_x0000_i1204" o:spt="75" type="#_x0000_t75" style="height:11.4pt;width:19.05pt;" o:ole="t" filled="f" o:preferrelative="t" stroked="f" coordsize="21600,21600">
                  <v:path/>
                  <v:fill on="f" focussize="0,0"/>
                  <v:stroke on="f" joinstyle="miter"/>
                  <v:imagedata r:id="rId332" o:title=""/>
                  <o:lock v:ext="edit" aspectratio="t"/>
                  <w10:wrap type="none"/>
                  <w10:anchorlock/>
                </v:shape>
                <o:OLEObject Type="Embed" ProgID="Equation.DSMT4" ShapeID="_x0000_i1204" DrawAspect="Content" ObjectID="_1468075904" r:id="rId353">
                  <o:LockedField>false</o:LockedField>
                </o:OLEObject>
              </w:object>
            </w:r>
          </w:p>
        </w:tc>
        <w:tc>
          <w:tcPr>
            <w:tcW w:w="782" w:type="dxa"/>
            <w:vAlign w:val="center"/>
          </w:tcPr>
          <w:p>
            <w:pPr>
              <w:tabs>
                <w:tab w:val="left" w:pos="7110"/>
              </w:tabs>
              <w:jc w:val="center"/>
              <w:rPr>
                <w:szCs w:val="21"/>
              </w:rPr>
            </w:pPr>
            <w:r>
              <w:rPr>
                <w:position w:val="-6"/>
                <w:sz w:val="18"/>
                <w:szCs w:val="18"/>
              </w:rPr>
              <w:object>
                <v:shape id="_x0000_i1205" o:spt="75" type="#_x0000_t75" style="height:11.4pt;width:11.4pt;" o:ole="t" filled="f" o:preferrelative="t" stroked="f" coordsize="21600,21600">
                  <v:path/>
                  <v:fill on="f" focussize="0,0"/>
                  <v:stroke on="f" joinstyle="miter"/>
                  <v:imagedata r:id="rId328" o:title=""/>
                  <o:lock v:ext="edit" aspectratio="t"/>
                  <w10:wrap type="none"/>
                  <w10:anchorlock/>
                </v:shape>
                <o:OLEObject Type="Embed" ProgID="Equation.DSMT4" ShapeID="_x0000_i1205" DrawAspect="Content" ObjectID="_1468075905" r:id="rId354">
                  <o:LockedField>false</o:LockedField>
                </o:OLEObject>
              </w:objec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1</w:t>
            </w:r>
          </w:p>
        </w:tc>
        <w:tc>
          <w:tcPr>
            <w:tcW w:w="725" w:type="dxa"/>
            <w:vAlign w:val="center"/>
          </w:tcPr>
          <w:p>
            <w:pPr>
              <w:tabs>
                <w:tab w:val="left" w:pos="7110"/>
              </w:tabs>
              <w:jc w:val="center"/>
              <w:rPr>
                <w:sz w:val="18"/>
                <w:szCs w:val="18"/>
              </w:rPr>
            </w:pPr>
            <w:r>
              <w:rPr>
                <w:sz w:val="18"/>
                <w:szCs w:val="18"/>
              </w:rPr>
              <w:t>-0.0207</w:t>
            </w:r>
          </w:p>
        </w:tc>
        <w:tc>
          <w:tcPr>
            <w:tcW w:w="725" w:type="dxa"/>
            <w:vAlign w:val="center"/>
          </w:tcPr>
          <w:p>
            <w:pPr>
              <w:tabs>
                <w:tab w:val="left" w:pos="7110"/>
              </w:tabs>
              <w:jc w:val="center"/>
              <w:rPr>
                <w:sz w:val="18"/>
                <w:szCs w:val="18"/>
              </w:rPr>
            </w:pPr>
            <w:r>
              <w:rPr>
                <w:sz w:val="18"/>
                <w:szCs w:val="18"/>
              </w:rPr>
              <w:t>-0.00965</w:t>
            </w:r>
          </w:p>
        </w:tc>
        <w:tc>
          <w:tcPr>
            <w:tcW w:w="726" w:type="dxa"/>
            <w:vAlign w:val="center"/>
          </w:tcPr>
          <w:p>
            <w:pPr>
              <w:tabs>
                <w:tab w:val="left" w:pos="7110"/>
              </w:tabs>
              <w:jc w:val="center"/>
              <w:rPr>
                <w:sz w:val="18"/>
                <w:szCs w:val="18"/>
              </w:rPr>
            </w:pPr>
            <w:r>
              <w:rPr>
                <w:sz w:val="18"/>
                <w:szCs w:val="18"/>
              </w:rPr>
              <w:t>-0.0186</w:t>
            </w:r>
          </w:p>
        </w:tc>
        <w:tc>
          <w:tcPr>
            <w:tcW w:w="725" w:type="dxa"/>
            <w:vAlign w:val="center"/>
          </w:tcPr>
          <w:p>
            <w:pPr>
              <w:tabs>
                <w:tab w:val="left" w:pos="7110"/>
              </w:tabs>
              <w:jc w:val="center"/>
              <w:rPr>
                <w:sz w:val="18"/>
                <w:szCs w:val="18"/>
              </w:rPr>
            </w:pPr>
            <w:r>
              <w:rPr>
                <w:sz w:val="18"/>
                <w:szCs w:val="18"/>
              </w:rPr>
              <w:t>-0.0162</w:t>
            </w:r>
          </w:p>
        </w:tc>
        <w:tc>
          <w:tcPr>
            <w:tcW w:w="725" w:type="dxa"/>
            <w:vAlign w:val="center"/>
          </w:tcPr>
          <w:p>
            <w:pPr>
              <w:tabs>
                <w:tab w:val="left" w:pos="7110"/>
              </w:tabs>
              <w:jc w:val="center"/>
              <w:rPr>
                <w:sz w:val="18"/>
                <w:szCs w:val="18"/>
              </w:rPr>
            </w:pPr>
            <w:r>
              <w:rPr>
                <w:sz w:val="18"/>
                <w:szCs w:val="18"/>
              </w:rPr>
              <w:t>-0.0286</w:t>
            </w:r>
          </w:p>
        </w:tc>
        <w:tc>
          <w:tcPr>
            <w:tcW w:w="726" w:type="dxa"/>
            <w:vAlign w:val="center"/>
          </w:tcPr>
          <w:p>
            <w:pPr>
              <w:tabs>
                <w:tab w:val="left" w:pos="7110"/>
              </w:tabs>
              <w:jc w:val="center"/>
              <w:rPr>
                <w:sz w:val="18"/>
                <w:szCs w:val="18"/>
              </w:rPr>
            </w:pPr>
            <w:r>
              <w:rPr>
                <w:sz w:val="18"/>
                <w:szCs w:val="18"/>
              </w:rPr>
              <w:t>-0.0124</w:t>
            </w:r>
          </w:p>
        </w:tc>
        <w:tc>
          <w:tcPr>
            <w:tcW w:w="725" w:type="dxa"/>
            <w:vAlign w:val="center"/>
          </w:tcPr>
          <w:p>
            <w:pPr>
              <w:tabs>
                <w:tab w:val="left" w:pos="7110"/>
              </w:tabs>
              <w:jc w:val="center"/>
              <w:rPr>
                <w:sz w:val="18"/>
                <w:szCs w:val="18"/>
              </w:rPr>
            </w:pPr>
            <w:r>
              <w:rPr>
                <w:sz w:val="18"/>
                <w:szCs w:val="18"/>
              </w:rPr>
              <w:t>-0.0241</w:t>
            </w:r>
          </w:p>
        </w:tc>
        <w:tc>
          <w:tcPr>
            <w:tcW w:w="725" w:type="dxa"/>
            <w:vAlign w:val="center"/>
          </w:tcPr>
          <w:p>
            <w:pPr>
              <w:tabs>
                <w:tab w:val="left" w:pos="7110"/>
              </w:tabs>
              <w:jc w:val="center"/>
              <w:rPr>
                <w:sz w:val="18"/>
                <w:szCs w:val="18"/>
              </w:rPr>
            </w:pPr>
            <w:r>
              <w:rPr>
                <w:sz w:val="18"/>
                <w:szCs w:val="18"/>
              </w:rPr>
              <w:t>-0.0260</w:t>
            </w:r>
          </w:p>
        </w:tc>
        <w:tc>
          <w:tcPr>
            <w:tcW w:w="726" w:type="dxa"/>
            <w:vAlign w:val="center"/>
          </w:tcPr>
          <w:p>
            <w:pPr>
              <w:tabs>
                <w:tab w:val="left" w:pos="7110"/>
              </w:tabs>
              <w:jc w:val="center"/>
              <w:rPr>
                <w:sz w:val="18"/>
                <w:szCs w:val="18"/>
              </w:rPr>
            </w:pPr>
            <w:r>
              <w:rPr>
                <w:sz w:val="18"/>
                <w:szCs w:val="18"/>
              </w:rPr>
              <w:t>-0.0211</w:t>
            </w:r>
          </w:p>
        </w:tc>
        <w:tc>
          <w:tcPr>
            <w:tcW w:w="725" w:type="dxa"/>
            <w:vAlign w:val="center"/>
          </w:tcPr>
          <w:p>
            <w:pPr>
              <w:tabs>
                <w:tab w:val="left" w:pos="7110"/>
              </w:tabs>
              <w:jc w:val="center"/>
              <w:rPr>
                <w:sz w:val="18"/>
                <w:szCs w:val="18"/>
              </w:rPr>
            </w:pPr>
            <w:r>
              <w:rPr>
                <w:sz w:val="18"/>
                <w:szCs w:val="18"/>
              </w:rPr>
              <w:t>-0.00899</w:t>
            </w:r>
          </w:p>
        </w:tc>
        <w:tc>
          <w:tcPr>
            <w:tcW w:w="782" w:type="dxa"/>
            <w:vAlign w:val="center"/>
          </w:tcPr>
          <w:p>
            <w:pPr>
              <w:tabs>
                <w:tab w:val="left" w:pos="7110"/>
              </w:tabs>
              <w:jc w:val="center"/>
              <w:rPr>
                <w:sz w:val="18"/>
                <w:szCs w:val="18"/>
              </w:rPr>
            </w:pPr>
            <w:r>
              <w:rPr>
                <w:sz w:val="18"/>
                <w:szCs w:val="18"/>
              </w:rPr>
              <w:t>-0.0357</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2</w:t>
            </w:r>
          </w:p>
        </w:tc>
        <w:tc>
          <w:tcPr>
            <w:tcW w:w="725" w:type="dxa"/>
            <w:vAlign w:val="center"/>
          </w:tcPr>
          <w:p>
            <w:pPr>
              <w:tabs>
                <w:tab w:val="left" w:pos="7110"/>
              </w:tabs>
              <w:jc w:val="center"/>
              <w:rPr>
                <w:sz w:val="18"/>
                <w:szCs w:val="18"/>
              </w:rPr>
            </w:pPr>
            <w:r>
              <w:rPr>
                <w:sz w:val="18"/>
                <w:szCs w:val="18"/>
              </w:rPr>
              <w:t>1.710</w:t>
            </w:r>
          </w:p>
        </w:tc>
        <w:tc>
          <w:tcPr>
            <w:tcW w:w="725" w:type="dxa"/>
            <w:vAlign w:val="center"/>
          </w:tcPr>
          <w:p>
            <w:pPr>
              <w:tabs>
                <w:tab w:val="left" w:pos="7110"/>
              </w:tabs>
              <w:jc w:val="center"/>
              <w:rPr>
                <w:sz w:val="18"/>
                <w:szCs w:val="18"/>
              </w:rPr>
            </w:pPr>
            <w:r>
              <w:rPr>
                <w:sz w:val="18"/>
                <w:szCs w:val="18"/>
              </w:rPr>
              <w:t>1.141</w:t>
            </w:r>
          </w:p>
        </w:tc>
        <w:tc>
          <w:tcPr>
            <w:tcW w:w="726" w:type="dxa"/>
            <w:vAlign w:val="center"/>
          </w:tcPr>
          <w:p>
            <w:pPr>
              <w:tabs>
                <w:tab w:val="left" w:pos="7110"/>
              </w:tabs>
              <w:jc w:val="center"/>
              <w:rPr>
                <w:sz w:val="18"/>
                <w:szCs w:val="18"/>
              </w:rPr>
            </w:pPr>
            <w:r>
              <w:rPr>
                <w:sz w:val="18"/>
                <w:szCs w:val="18"/>
              </w:rPr>
              <w:t>3.003</w:t>
            </w:r>
          </w:p>
        </w:tc>
        <w:tc>
          <w:tcPr>
            <w:tcW w:w="725" w:type="dxa"/>
            <w:vAlign w:val="center"/>
          </w:tcPr>
          <w:p>
            <w:pPr>
              <w:tabs>
                <w:tab w:val="left" w:pos="7110"/>
              </w:tabs>
              <w:jc w:val="center"/>
              <w:rPr>
                <w:sz w:val="18"/>
                <w:szCs w:val="18"/>
              </w:rPr>
            </w:pPr>
            <w:r>
              <w:rPr>
                <w:sz w:val="18"/>
                <w:szCs w:val="18"/>
              </w:rPr>
              <w:t>1.265</w:t>
            </w:r>
          </w:p>
        </w:tc>
        <w:tc>
          <w:tcPr>
            <w:tcW w:w="725" w:type="dxa"/>
            <w:vAlign w:val="center"/>
          </w:tcPr>
          <w:p>
            <w:pPr>
              <w:tabs>
                <w:tab w:val="left" w:pos="7110"/>
              </w:tabs>
              <w:jc w:val="center"/>
              <w:rPr>
                <w:sz w:val="18"/>
                <w:szCs w:val="18"/>
              </w:rPr>
            </w:pPr>
            <w:r>
              <w:rPr>
                <w:sz w:val="18"/>
                <w:szCs w:val="18"/>
              </w:rPr>
              <w:t>2.191</w:t>
            </w:r>
          </w:p>
        </w:tc>
        <w:tc>
          <w:tcPr>
            <w:tcW w:w="726" w:type="dxa"/>
            <w:vAlign w:val="center"/>
          </w:tcPr>
          <w:p>
            <w:pPr>
              <w:tabs>
                <w:tab w:val="left" w:pos="7110"/>
              </w:tabs>
              <w:jc w:val="center"/>
              <w:rPr>
                <w:sz w:val="18"/>
                <w:szCs w:val="18"/>
              </w:rPr>
            </w:pPr>
            <w:r>
              <w:rPr>
                <w:sz w:val="18"/>
                <w:szCs w:val="18"/>
              </w:rPr>
              <w:t>1.863</w:t>
            </w:r>
          </w:p>
        </w:tc>
        <w:tc>
          <w:tcPr>
            <w:tcW w:w="725" w:type="dxa"/>
            <w:vAlign w:val="center"/>
          </w:tcPr>
          <w:p>
            <w:pPr>
              <w:tabs>
                <w:tab w:val="left" w:pos="7110"/>
              </w:tabs>
              <w:jc w:val="center"/>
              <w:rPr>
                <w:sz w:val="18"/>
                <w:szCs w:val="18"/>
              </w:rPr>
            </w:pPr>
            <w:r>
              <w:rPr>
                <w:sz w:val="18"/>
                <w:szCs w:val="18"/>
              </w:rPr>
              <w:t>2.938</w:t>
            </w:r>
          </w:p>
        </w:tc>
        <w:tc>
          <w:tcPr>
            <w:tcW w:w="725" w:type="dxa"/>
            <w:vAlign w:val="center"/>
          </w:tcPr>
          <w:p>
            <w:pPr>
              <w:tabs>
                <w:tab w:val="left" w:pos="7110"/>
              </w:tabs>
              <w:jc w:val="center"/>
              <w:rPr>
                <w:sz w:val="18"/>
                <w:szCs w:val="18"/>
              </w:rPr>
            </w:pPr>
            <w:r>
              <w:rPr>
                <w:sz w:val="18"/>
                <w:szCs w:val="18"/>
              </w:rPr>
              <w:t>2.679</w:t>
            </w:r>
          </w:p>
        </w:tc>
        <w:tc>
          <w:tcPr>
            <w:tcW w:w="726" w:type="dxa"/>
            <w:vAlign w:val="center"/>
          </w:tcPr>
          <w:p>
            <w:pPr>
              <w:tabs>
                <w:tab w:val="left" w:pos="7110"/>
              </w:tabs>
              <w:jc w:val="center"/>
              <w:rPr>
                <w:sz w:val="18"/>
                <w:szCs w:val="18"/>
              </w:rPr>
            </w:pPr>
            <w:r>
              <w:rPr>
                <w:sz w:val="18"/>
                <w:szCs w:val="18"/>
              </w:rPr>
              <w:t>2.460</w:t>
            </w:r>
          </w:p>
        </w:tc>
        <w:tc>
          <w:tcPr>
            <w:tcW w:w="725" w:type="dxa"/>
            <w:vAlign w:val="center"/>
          </w:tcPr>
          <w:p>
            <w:pPr>
              <w:tabs>
                <w:tab w:val="left" w:pos="7110"/>
              </w:tabs>
              <w:jc w:val="center"/>
              <w:rPr>
                <w:sz w:val="18"/>
                <w:szCs w:val="18"/>
              </w:rPr>
            </w:pPr>
            <w:r>
              <w:rPr>
                <w:sz w:val="18"/>
                <w:szCs w:val="18"/>
              </w:rPr>
              <w:t>1.305</w:t>
            </w:r>
          </w:p>
        </w:tc>
        <w:tc>
          <w:tcPr>
            <w:tcW w:w="782" w:type="dxa"/>
            <w:vAlign w:val="center"/>
          </w:tcPr>
          <w:p>
            <w:pPr>
              <w:tabs>
                <w:tab w:val="left" w:pos="7110"/>
              </w:tabs>
              <w:jc w:val="center"/>
              <w:rPr>
                <w:sz w:val="18"/>
                <w:szCs w:val="18"/>
              </w:rPr>
            </w:pPr>
            <w:r>
              <w:rPr>
                <w:sz w:val="18"/>
                <w:szCs w:val="18"/>
              </w:rPr>
              <w:t>3.446</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3</w:t>
            </w:r>
          </w:p>
        </w:tc>
        <w:tc>
          <w:tcPr>
            <w:tcW w:w="725" w:type="dxa"/>
            <w:vAlign w:val="center"/>
          </w:tcPr>
          <w:p>
            <w:pPr>
              <w:tabs>
                <w:tab w:val="left" w:pos="7110"/>
              </w:tabs>
              <w:jc w:val="center"/>
              <w:rPr>
                <w:sz w:val="18"/>
                <w:szCs w:val="18"/>
              </w:rPr>
            </w:pPr>
            <w:r>
              <w:rPr>
                <w:sz w:val="18"/>
                <w:szCs w:val="18"/>
              </w:rPr>
              <w:t>-0.00208</w:t>
            </w:r>
          </w:p>
        </w:tc>
        <w:tc>
          <w:tcPr>
            <w:tcW w:w="725" w:type="dxa"/>
            <w:vAlign w:val="center"/>
          </w:tcPr>
          <w:p>
            <w:pPr>
              <w:tabs>
                <w:tab w:val="left" w:pos="7110"/>
              </w:tabs>
              <w:jc w:val="center"/>
              <w:rPr>
                <w:sz w:val="18"/>
                <w:szCs w:val="18"/>
              </w:rPr>
            </w:pPr>
            <w:r>
              <w:rPr>
                <w:sz w:val="18"/>
                <w:szCs w:val="18"/>
              </w:rPr>
              <w:t>-0.00917</w:t>
            </w:r>
          </w:p>
        </w:tc>
        <w:tc>
          <w:tcPr>
            <w:tcW w:w="726" w:type="dxa"/>
            <w:vAlign w:val="center"/>
          </w:tcPr>
          <w:p>
            <w:pPr>
              <w:tabs>
                <w:tab w:val="left" w:pos="7110"/>
              </w:tabs>
              <w:jc w:val="center"/>
              <w:rPr>
                <w:sz w:val="18"/>
                <w:szCs w:val="18"/>
              </w:rPr>
            </w:pPr>
            <w:r>
              <w:rPr>
                <w:sz w:val="18"/>
                <w:szCs w:val="18"/>
              </w:rPr>
              <w:t>-0.0000408</w:t>
            </w:r>
          </w:p>
        </w:tc>
        <w:tc>
          <w:tcPr>
            <w:tcW w:w="725" w:type="dxa"/>
            <w:vAlign w:val="center"/>
          </w:tcPr>
          <w:p>
            <w:pPr>
              <w:tabs>
                <w:tab w:val="left" w:pos="7110"/>
              </w:tabs>
              <w:jc w:val="center"/>
              <w:rPr>
                <w:sz w:val="18"/>
                <w:szCs w:val="18"/>
              </w:rPr>
            </w:pPr>
            <w:r>
              <w:rPr>
                <w:sz w:val="18"/>
                <w:szCs w:val="18"/>
              </w:rPr>
              <w:t>0.0421</w:t>
            </w:r>
          </w:p>
        </w:tc>
        <w:tc>
          <w:tcPr>
            <w:tcW w:w="725" w:type="dxa"/>
            <w:vAlign w:val="center"/>
          </w:tcPr>
          <w:p>
            <w:pPr>
              <w:tabs>
                <w:tab w:val="left" w:pos="7110"/>
              </w:tabs>
              <w:jc w:val="center"/>
              <w:rPr>
                <w:sz w:val="18"/>
                <w:szCs w:val="18"/>
              </w:rPr>
            </w:pPr>
            <w:r>
              <w:rPr>
                <w:sz w:val="18"/>
                <w:szCs w:val="18"/>
              </w:rPr>
              <w:t>0.000225</w:t>
            </w:r>
          </w:p>
        </w:tc>
        <w:tc>
          <w:tcPr>
            <w:tcW w:w="726" w:type="dxa"/>
            <w:vAlign w:val="center"/>
          </w:tcPr>
          <w:p>
            <w:pPr>
              <w:tabs>
                <w:tab w:val="left" w:pos="7110"/>
              </w:tabs>
              <w:jc w:val="center"/>
              <w:rPr>
                <w:sz w:val="18"/>
                <w:szCs w:val="18"/>
              </w:rPr>
            </w:pPr>
            <w:r>
              <w:rPr>
                <w:sz w:val="18"/>
                <w:szCs w:val="18"/>
              </w:rPr>
              <w:t>0.0274</w:t>
            </w:r>
          </w:p>
        </w:tc>
        <w:tc>
          <w:tcPr>
            <w:tcW w:w="725" w:type="dxa"/>
            <w:vAlign w:val="center"/>
          </w:tcPr>
          <w:p>
            <w:pPr>
              <w:tabs>
                <w:tab w:val="left" w:pos="7110"/>
              </w:tabs>
              <w:jc w:val="center"/>
              <w:rPr>
                <w:sz w:val="18"/>
                <w:szCs w:val="18"/>
              </w:rPr>
            </w:pPr>
            <w:r>
              <w:rPr>
                <w:sz w:val="18"/>
                <w:szCs w:val="18"/>
              </w:rPr>
              <w:t>-0.000224</w:t>
            </w:r>
          </w:p>
        </w:tc>
        <w:tc>
          <w:tcPr>
            <w:tcW w:w="725" w:type="dxa"/>
            <w:vAlign w:val="center"/>
          </w:tcPr>
          <w:p>
            <w:pPr>
              <w:tabs>
                <w:tab w:val="left" w:pos="7110"/>
              </w:tabs>
              <w:jc w:val="center"/>
              <w:rPr>
                <w:sz w:val="18"/>
                <w:szCs w:val="18"/>
              </w:rPr>
            </w:pPr>
            <w:r>
              <w:rPr>
                <w:sz w:val="18"/>
                <w:szCs w:val="18"/>
              </w:rPr>
              <w:t>0.0000540</w:t>
            </w:r>
          </w:p>
        </w:tc>
        <w:tc>
          <w:tcPr>
            <w:tcW w:w="726" w:type="dxa"/>
            <w:vAlign w:val="center"/>
          </w:tcPr>
          <w:p>
            <w:pPr>
              <w:tabs>
                <w:tab w:val="left" w:pos="7110"/>
              </w:tabs>
              <w:jc w:val="center"/>
              <w:rPr>
                <w:sz w:val="18"/>
                <w:szCs w:val="18"/>
              </w:rPr>
            </w:pPr>
            <w:r>
              <w:rPr>
                <w:sz w:val="18"/>
                <w:szCs w:val="18"/>
              </w:rPr>
              <w:t>0.000348</w:t>
            </w:r>
          </w:p>
        </w:tc>
        <w:tc>
          <w:tcPr>
            <w:tcW w:w="725" w:type="dxa"/>
            <w:vAlign w:val="center"/>
          </w:tcPr>
          <w:p>
            <w:pPr>
              <w:tabs>
                <w:tab w:val="left" w:pos="7110"/>
              </w:tabs>
              <w:jc w:val="center"/>
              <w:rPr>
                <w:sz w:val="18"/>
                <w:szCs w:val="18"/>
              </w:rPr>
            </w:pPr>
            <w:r>
              <w:rPr>
                <w:sz w:val="18"/>
                <w:szCs w:val="18"/>
              </w:rPr>
              <w:t>0.000826</w:t>
            </w:r>
          </w:p>
        </w:tc>
        <w:tc>
          <w:tcPr>
            <w:tcW w:w="782" w:type="dxa"/>
            <w:vAlign w:val="center"/>
          </w:tcPr>
          <w:p>
            <w:pPr>
              <w:tabs>
                <w:tab w:val="left" w:pos="7110"/>
              </w:tabs>
              <w:jc w:val="center"/>
              <w:rPr>
                <w:sz w:val="18"/>
                <w:szCs w:val="18"/>
              </w:rPr>
            </w:pPr>
            <w:r>
              <w:rPr>
                <w:sz w:val="18"/>
                <w:szCs w:val="18"/>
              </w:rPr>
              <w:t>-0.00332</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4</w:t>
            </w:r>
          </w:p>
        </w:tc>
        <w:tc>
          <w:tcPr>
            <w:tcW w:w="725" w:type="dxa"/>
            <w:vAlign w:val="center"/>
          </w:tcPr>
          <w:p>
            <w:pPr>
              <w:tabs>
                <w:tab w:val="left" w:pos="7110"/>
              </w:tabs>
              <w:jc w:val="center"/>
              <w:rPr>
                <w:sz w:val="18"/>
                <w:szCs w:val="18"/>
              </w:rPr>
            </w:pPr>
            <w:r>
              <w:rPr>
                <w:sz w:val="18"/>
                <w:szCs w:val="18"/>
              </w:rPr>
              <w:t>0.199</w:t>
            </w:r>
          </w:p>
        </w:tc>
        <w:tc>
          <w:tcPr>
            <w:tcW w:w="725" w:type="dxa"/>
            <w:vAlign w:val="center"/>
          </w:tcPr>
          <w:p>
            <w:pPr>
              <w:tabs>
                <w:tab w:val="left" w:pos="7110"/>
              </w:tabs>
              <w:jc w:val="center"/>
              <w:rPr>
                <w:sz w:val="18"/>
                <w:szCs w:val="18"/>
              </w:rPr>
            </w:pPr>
            <w:r>
              <w:rPr>
                <w:sz w:val="18"/>
                <w:szCs w:val="18"/>
              </w:rPr>
              <w:t>0.0568</w:t>
            </w:r>
          </w:p>
        </w:tc>
        <w:tc>
          <w:tcPr>
            <w:tcW w:w="726" w:type="dxa"/>
            <w:vAlign w:val="center"/>
          </w:tcPr>
          <w:p>
            <w:pPr>
              <w:tabs>
                <w:tab w:val="left" w:pos="7110"/>
              </w:tabs>
              <w:jc w:val="center"/>
              <w:rPr>
                <w:sz w:val="18"/>
                <w:szCs w:val="18"/>
              </w:rPr>
            </w:pPr>
            <w:r>
              <w:rPr>
                <w:sz w:val="18"/>
                <w:szCs w:val="18"/>
              </w:rPr>
              <w:t>0.0000508</w:t>
            </w:r>
          </w:p>
        </w:tc>
        <w:tc>
          <w:tcPr>
            <w:tcW w:w="725" w:type="dxa"/>
            <w:vAlign w:val="center"/>
          </w:tcPr>
          <w:p>
            <w:pPr>
              <w:tabs>
                <w:tab w:val="left" w:pos="7110"/>
              </w:tabs>
              <w:jc w:val="center"/>
              <w:rPr>
                <w:sz w:val="18"/>
                <w:szCs w:val="18"/>
              </w:rPr>
            </w:pPr>
            <w:r>
              <w:rPr>
                <w:sz w:val="18"/>
                <w:szCs w:val="18"/>
              </w:rPr>
              <w:t>-0.180</w:t>
            </w:r>
          </w:p>
        </w:tc>
        <w:tc>
          <w:tcPr>
            <w:tcW w:w="725" w:type="dxa"/>
            <w:vAlign w:val="center"/>
          </w:tcPr>
          <w:p>
            <w:pPr>
              <w:tabs>
                <w:tab w:val="left" w:pos="7110"/>
              </w:tabs>
              <w:jc w:val="center"/>
              <w:rPr>
                <w:sz w:val="18"/>
                <w:szCs w:val="18"/>
              </w:rPr>
            </w:pPr>
            <w:r>
              <w:rPr>
                <w:sz w:val="18"/>
                <w:szCs w:val="18"/>
              </w:rPr>
              <w:t>-0.00262</w:t>
            </w:r>
          </w:p>
        </w:tc>
        <w:tc>
          <w:tcPr>
            <w:tcW w:w="726" w:type="dxa"/>
            <w:vAlign w:val="center"/>
          </w:tcPr>
          <w:p>
            <w:pPr>
              <w:tabs>
                <w:tab w:val="left" w:pos="7110"/>
              </w:tabs>
              <w:jc w:val="center"/>
              <w:rPr>
                <w:sz w:val="18"/>
                <w:szCs w:val="18"/>
              </w:rPr>
            </w:pPr>
            <w:r>
              <w:rPr>
                <w:sz w:val="18"/>
                <w:szCs w:val="18"/>
              </w:rPr>
              <w:t>-0.169</w:t>
            </w:r>
          </w:p>
        </w:tc>
        <w:tc>
          <w:tcPr>
            <w:tcW w:w="725" w:type="dxa"/>
            <w:vAlign w:val="center"/>
          </w:tcPr>
          <w:p>
            <w:pPr>
              <w:tabs>
                <w:tab w:val="left" w:pos="7110"/>
              </w:tabs>
              <w:jc w:val="center"/>
              <w:rPr>
                <w:sz w:val="18"/>
                <w:szCs w:val="18"/>
              </w:rPr>
            </w:pPr>
            <w:r>
              <w:rPr>
                <w:sz w:val="18"/>
                <w:szCs w:val="18"/>
              </w:rPr>
              <w:t>0.00102</w:t>
            </w:r>
          </w:p>
        </w:tc>
        <w:tc>
          <w:tcPr>
            <w:tcW w:w="725" w:type="dxa"/>
            <w:vAlign w:val="center"/>
          </w:tcPr>
          <w:p>
            <w:pPr>
              <w:tabs>
                <w:tab w:val="left" w:pos="7110"/>
              </w:tabs>
              <w:jc w:val="center"/>
              <w:rPr>
                <w:sz w:val="18"/>
                <w:szCs w:val="18"/>
              </w:rPr>
            </w:pPr>
            <w:r>
              <w:rPr>
                <w:sz w:val="18"/>
                <w:szCs w:val="18"/>
              </w:rPr>
              <w:t>-0.000693</w:t>
            </w:r>
          </w:p>
        </w:tc>
        <w:tc>
          <w:tcPr>
            <w:tcW w:w="726" w:type="dxa"/>
            <w:vAlign w:val="center"/>
          </w:tcPr>
          <w:p>
            <w:pPr>
              <w:tabs>
                <w:tab w:val="left" w:pos="7110"/>
              </w:tabs>
              <w:jc w:val="center"/>
              <w:rPr>
                <w:sz w:val="18"/>
                <w:szCs w:val="18"/>
              </w:rPr>
            </w:pPr>
            <w:r>
              <w:rPr>
                <w:sz w:val="18"/>
                <w:szCs w:val="18"/>
              </w:rPr>
              <w:t>-0.00263</w:t>
            </w:r>
          </w:p>
        </w:tc>
        <w:tc>
          <w:tcPr>
            <w:tcW w:w="725" w:type="dxa"/>
            <w:vAlign w:val="center"/>
          </w:tcPr>
          <w:p>
            <w:pPr>
              <w:tabs>
                <w:tab w:val="left" w:pos="7110"/>
              </w:tabs>
              <w:jc w:val="center"/>
              <w:rPr>
                <w:sz w:val="18"/>
                <w:szCs w:val="18"/>
              </w:rPr>
            </w:pPr>
            <w:r>
              <w:rPr>
                <w:sz w:val="18"/>
                <w:szCs w:val="18"/>
              </w:rPr>
              <w:t>-0.00704</w:t>
            </w:r>
          </w:p>
        </w:tc>
        <w:tc>
          <w:tcPr>
            <w:tcW w:w="782" w:type="dxa"/>
            <w:vAlign w:val="center"/>
          </w:tcPr>
          <w:p>
            <w:pPr>
              <w:tabs>
                <w:tab w:val="left" w:pos="7110"/>
              </w:tabs>
              <w:jc w:val="center"/>
              <w:rPr>
                <w:sz w:val="18"/>
                <w:szCs w:val="18"/>
              </w:rPr>
            </w:pPr>
            <w:r>
              <w:rPr>
                <w:sz w:val="18"/>
                <w:szCs w:val="18"/>
              </w:rPr>
              <w:t>0.146</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5</w:t>
            </w:r>
          </w:p>
        </w:tc>
        <w:tc>
          <w:tcPr>
            <w:tcW w:w="725" w:type="dxa"/>
            <w:vAlign w:val="center"/>
          </w:tcPr>
          <w:p>
            <w:pPr>
              <w:tabs>
                <w:tab w:val="left" w:pos="7110"/>
              </w:tabs>
              <w:jc w:val="center"/>
              <w:rPr>
                <w:sz w:val="18"/>
                <w:szCs w:val="18"/>
              </w:rPr>
            </w:pPr>
            <w:r>
              <w:rPr>
                <w:sz w:val="18"/>
                <w:szCs w:val="18"/>
              </w:rPr>
              <w:t>6.210</w:t>
            </w:r>
          </w:p>
        </w:tc>
        <w:tc>
          <w:tcPr>
            <w:tcW w:w="725" w:type="dxa"/>
            <w:vAlign w:val="center"/>
          </w:tcPr>
          <w:p>
            <w:pPr>
              <w:tabs>
                <w:tab w:val="left" w:pos="7110"/>
              </w:tabs>
              <w:jc w:val="center"/>
              <w:rPr>
                <w:sz w:val="18"/>
                <w:szCs w:val="18"/>
              </w:rPr>
            </w:pPr>
            <w:r>
              <w:rPr>
                <w:sz w:val="18"/>
                <w:szCs w:val="18"/>
              </w:rPr>
              <w:t>-1.510</w:t>
            </w:r>
          </w:p>
        </w:tc>
        <w:tc>
          <w:tcPr>
            <w:tcW w:w="726" w:type="dxa"/>
            <w:vAlign w:val="center"/>
          </w:tcPr>
          <w:p>
            <w:pPr>
              <w:tabs>
                <w:tab w:val="left" w:pos="7110"/>
              </w:tabs>
              <w:jc w:val="center"/>
              <w:rPr>
                <w:sz w:val="18"/>
                <w:szCs w:val="18"/>
              </w:rPr>
            </w:pPr>
            <w:r>
              <w:rPr>
                <w:sz w:val="18"/>
                <w:szCs w:val="18"/>
              </w:rPr>
              <w:t>-0.0373</w:t>
            </w:r>
          </w:p>
        </w:tc>
        <w:tc>
          <w:tcPr>
            <w:tcW w:w="725" w:type="dxa"/>
            <w:vAlign w:val="center"/>
          </w:tcPr>
          <w:p>
            <w:pPr>
              <w:tabs>
                <w:tab w:val="left" w:pos="7110"/>
              </w:tabs>
              <w:jc w:val="center"/>
              <w:rPr>
                <w:sz w:val="18"/>
                <w:szCs w:val="18"/>
              </w:rPr>
            </w:pPr>
            <w:r>
              <w:rPr>
                <w:sz w:val="18"/>
                <w:szCs w:val="18"/>
              </w:rPr>
              <w:t>17.554</w:t>
            </w:r>
          </w:p>
        </w:tc>
        <w:tc>
          <w:tcPr>
            <w:tcW w:w="725" w:type="dxa"/>
            <w:vAlign w:val="center"/>
          </w:tcPr>
          <w:p>
            <w:pPr>
              <w:tabs>
                <w:tab w:val="left" w:pos="7110"/>
              </w:tabs>
              <w:jc w:val="center"/>
              <w:rPr>
                <w:sz w:val="18"/>
                <w:szCs w:val="18"/>
              </w:rPr>
            </w:pPr>
            <w:r>
              <w:rPr>
                <w:sz w:val="18"/>
                <w:szCs w:val="18"/>
              </w:rPr>
              <w:t>-0.0489</w:t>
            </w:r>
          </w:p>
        </w:tc>
        <w:tc>
          <w:tcPr>
            <w:tcW w:w="726" w:type="dxa"/>
            <w:vAlign w:val="center"/>
          </w:tcPr>
          <w:p>
            <w:pPr>
              <w:tabs>
                <w:tab w:val="left" w:pos="7110"/>
              </w:tabs>
              <w:jc w:val="center"/>
              <w:rPr>
                <w:sz w:val="18"/>
                <w:szCs w:val="18"/>
              </w:rPr>
            </w:pPr>
            <w:r>
              <w:rPr>
                <w:sz w:val="18"/>
                <w:szCs w:val="18"/>
              </w:rPr>
              <w:t>2.213</w:t>
            </w:r>
          </w:p>
        </w:tc>
        <w:tc>
          <w:tcPr>
            <w:tcW w:w="725" w:type="dxa"/>
            <w:vAlign w:val="center"/>
          </w:tcPr>
          <w:p>
            <w:pPr>
              <w:tabs>
                <w:tab w:val="left" w:pos="7110"/>
              </w:tabs>
              <w:jc w:val="center"/>
              <w:rPr>
                <w:sz w:val="18"/>
                <w:szCs w:val="18"/>
              </w:rPr>
            </w:pPr>
            <w:r>
              <w:rPr>
                <w:sz w:val="18"/>
                <w:szCs w:val="18"/>
              </w:rPr>
              <w:t>-0.0315</w:t>
            </w:r>
          </w:p>
        </w:tc>
        <w:tc>
          <w:tcPr>
            <w:tcW w:w="725" w:type="dxa"/>
            <w:vAlign w:val="center"/>
          </w:tcPr>
          <w:p>
            <w:pPr>
              <w:tabs>
                <w:tab w:val="left" w:pos="7110"/>
              </w:tabs>
              <w:jc w:val="center"/>
              <w:rPr>
                <w:sz w:val="18"/>
                <w:szCs w:val="18"/>
              </w:rPr>
            </w:pPr>
            <w:r>
              <w:rPr>
                <w:sz w:val="18"/>
                <w:szCs w:val="18"/>
              </w:rPr>
              <w:t>-0.0655</w:t>
            </w:r>
          </w:p>
        </w:tc>
        <w:tc>
          <w:tcPr>
            <w:tcW w:w="726" w:type="dxa"/>
            <w:vAlign w:val="center"/>
          </w:tcPr>
          <w:p>
            <w:pPr>
              <w:tabs>
                <w:tab w:val="left" w:pos="7110"/>
              </w:tabs>
              <w:jc w:val="center"/>
              <w:rPr>
                <w:sz w:val="18"/>
                <w:szCs w:val="18"/>
              </w:rPr>
            </w:pPr>
            <w:r>
              <w:rPr>
                <w:sz w:val="18"/>
                <w:szCs w:val="18"/>
              </w:rPr>
              <w:t>-0.0885</w:t>
            </w:r>
          </w:p>
        </w:tc>
        <w:tc>
          <w:tcPr>
            <w:tcW w:w="725" w:type="dxa"/>
            <w:vAlign w:val="center"/>
          </w:tcPr>
          <w:p>
            <w:pPr>
              <w:tabs>
                <w:tab w:val="left" w:pos="7110"/>
              </w:tabs>
              <w:jc w:val="center"/>
              <w:rPr>
                <w:sz w:val="18"/>
                <w:szCs w:val="18"/>
              </w:rPr>
            </w:pPr>
            <w:r>
              <w:rPr>
                <w:sz w:val="18"/>
                <w:szCs w:val="18"/>
              </w:rPr>
              <w:t>-0.0707</w:t>
            </w:r>
          </w:p>
        </w:tc>
        <w:tc>
          <w:tcPr>
            <w:tcW w:w="782" w:type="dxa"/>
            <w:vAlign w:val="center"/>
          </w:tcPr>
          <w:p>
            <w:pPr>
              <w:tabs>
                <w:tab w:val="left" w:pos="7110"/>
              </w:tabs>
              <w:jc w:val="center"/>
              <w:rPr>
                <w:sz w:val="18"/>
                <w:szCs w:val="18"/>
              </w:rPr>
            </w:pPr>
            <w:r>
              <w:rPr>
                <w:sz w:val="18"/>
                <w:szCs w:val="18"/>
              </w:rPr>
              <w:t>19.164</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6</w:t>
            </w:r>
          </w:p>
        </w:tc>
        <w:tc>
          <w:tcPr>
            <w:tcW w:w="725" w:type="dxa"/>
            <w:vAlign w:val="center"/>
          </w:tcPr>
          <w:p>
            <w:pPr>
              <w:tabs>
                <w:tab w:val="left" w:pos="7110"/>
              </w:tabs>
              <w:jc w:val="center"/>
              <w:rPr>
                <w:sz w:val="18"/>
                <w:szCs w:val="18"/>
              </w:rPr>
            </w:pPr>
            <w:r>
              <w:rPr>
                <w:sz w:val="18"/>
                <w:szCs w:val="18"/>
              </w:rPr>
              <w:t>0.304</w:t>
            </w:r>
          </w:p>
        </w:tc>
        <w:tc>
          <w:tcPr>
            <w:tcW w:w="725" w:type="dxa"/>
            <w:vAlign w:val="center"/>
          </w:tcPr>
          <w:p>
            <w:pPr>
              <w:tabs>
                <w:tab w:val="left" w:pos="7110"/>
              </w:tabs>
              <w:jc w:val="center"/>
              <w:rPr>
                <w:sz w:val="18"/>
                <w:szCs w:val="18"/>
              </w:rPr>
            </w:pPr>
            <w:r>
              <w:rPr>
                <w:sz w:val="18"/>
                <w:szCs w:val="18"/>
              </w:rPr>
              <w:t>0.0408</w:t>
            </w:r>
          </w:p>
        </w:tc>
        <w:tc>
          <w:tcPr>
            <w:tcW w:w="726" w:type="dxa"/>
            <w:vAlign w:val="center"/>
          </w:tcPr>
          <w:p>
            <w:pPr>
              <w:tabs>
                <w:tab w:val="left" w:pos="7110"/>
              </w:tabs>
              <w:jc w:val="center"/>
              <w:rPr>
                <w:sz w:val="18"/>
                <w:szCs w:val="18"/>
              </w:rPr>
            </w:pPr>
            <w:r>
              <w:rPr>
                <w:sz w:val="18"/>
                <w:szCs w:val="18"/>
              </w:rPr>
              <w:t>0.134</w:t>
            </w:r>
          </w:p>
        </w:tc>
        <w:tc>
          <w:tcPr>
            <w:tcW w:w="725" w:type="dxa"/>
            <w:vAlign w:val="center"/>
          </w:tcPr>
          <w:p>
            <w:pPr>
              <w:tabs>
                <w:tab w:val="left" w:pos="7110"/>
              </w:tabs>
              <w:jc w:val="center"/>
              <w:rPr>
                <w:sz w:val="18"/>
                <w:szCs w:val="18"/>
              </w:rPr>
            </w:pPr>
            <w:r>
              <w:rPr>
                <w:sz w:val="18"/>
                <w:szCs w:val="18"/>
              </w:rPr>
              <w:t>-0.0110</w:t>
            </w:r>
          </w:p>
        </w:tc>
        <w:tc>
          <w:tcPr>
            <w:tcW w:w="725" w:type="dxa"/>
            <w:vAlign w:val="center"/>
          </w:tcPr>
          <w:p>
            <w:pPr>
              <w:tabs>
                <w:tab w:val="left" w:pos="7110"/>
              </w:tabs>
              <w:jc w:val="center"/>
              <w:rPr>
                <w:sz w:val="18"/>
                <w:szCs w:val="18"/>
              </w:rPr>
            </w:pPr>
            <w:r>
              <w:rPr>
                <w:sz w:val="18"/>
                <w:szCs w:val="18"/>
              </w:rPr>
              <w:t>0.0369</w:t>
            </w:r>
          </w:p>
        </w:tc>
        <w:tc>
          <w:tcPr>
            <w:tcW w:w="726" w:type="dxa"/>
            <w:vAlign w:val="center"/>
          </w:tcPr>
          <w:p>
            <w:pPr>
              <w:tabs>
                <w:tab w:val="left" w:pos="7110"/>
              </w:tabs>
              <w:jc w:val="center"/>
              <w:rPr>
                <w:sz w:val="18"/>
                <w:szCs w:val="18"/>
              </w:rPr>
            </w:pPr>
            <w:r>
              <w:rPr>
                <w:sz w:val="18"/>
                <w:szCs w:val="18"/>
              </w:rPr>
              <w:t>0.256</w:t>
            </w:r>
          </w:p>
        </w:tc>
        <w:tc>
          <w:tcPr>
            <w:tcW w:w="725" w:type="dxa"/>
            <w:vAlign w:val="center"/>
          </w:tcPr>
          <w:p>
            <w:pPr>
              <w:tabs>
                <w:tab w:val="left" w:pos="7110"/>
              </w:tabs>
              <w:jc w:val="center"/>
              <w:rPr>
                <w:sz w:val="18"/>
                <w:szCs w:val="18"/>
              </w:rPr>
            </w:pPr>
            <w:r>
              <w:rPr>
                <w:sz w:val="18"/>
                <w:szCs w:val="18"/>
              </w:rPr>
              <w:t>0.266</w:t>
            </w:r>
          </w:p>
        </w:tc>
        <w:tc>
          <w:tcPr>
            <w:tcW w:w="725" w:type="dxa"/>
            <w:vAlign w:val="center"/>
          </w:tcPr>
          <w:p>
            <w:pPr>
              <w:tabs>
                <w:tab w:val="left" w:pos="7110"/>
              </w:tabs>
              <w:jc w:val="center"/>
              <w:rPr>
                <w:sz w:val="18"/>
                <w:szCs w:val="18"/>
              </w:rPr>
            </w:pPr>
            <w:r>
              <w:rPr>
                <w:sz w:val="18"/>
                <w:szCs w:val="18"/>
              </w:rPr>
              <w:t>0.210</w:t>
            </w:r>
          </w:p>
        </w:tc>
        <w:tc>
          <w:tcPr>
            <w:tcW w:w="726" w:type="dxa"/>
            <w:vAlign w:val="center"/>
          </w:tcPr>
          <w:p>
            <w:pPr>
              <w:tabs>
                <w:tab w:val="left" w:pos="7110"/>
              </w:tabs>
              <w:jc w:val="center"/>
              <w:rPr>
                <w:sz w:val="18"/>
                <w:szCs w:val="18"/>
              </w:rPr>
            </w:pPr>
            <w:r>
              <w:rPr>
                <w:sz w:val="18"/>
                <w:szCs w:val="18"/>
              </w:rPr>
              <w:t>0.173</w:t>
            </w:r>
          </w:p>
        </w:tc>
        <w:tc>
          <w:tcPr>
            <w:tcW w:w="725" w:type="dxa"/>
            <w:vAlign w:val="center"/>
          </w:tcPr>
          <w:p>
            <w:pPr>
              <w:tabs>
                <w:tab w:val="left" w:pos="7110"/>
              </w:tabs>
              <w:jc w:val="center"/>
              <w:rPr>
                <w:sz w:val="18"/>
                <w:szCs w:val="18"/>
              </w:rPr>
            </w:pPr>
            <w:r>
              <w:rPr>
                <w:sz w:val="18"/>
                <w:szCs w:val="18"/>
              </w:rPr>
              <w:t>0.159</w:t>
            </w:r>
          </w:p>
        </w:tc>
        <w:tc>
          <w:tcPr>
            <w:tcW w:w="782" w:type="dxa"/>
            <w:vAlign w:val="center"/>
          </w:tcPr>
          <w:p>
            <w:pPr>
              <w:tabs>
                <w:tab w:val="left" w:pos="7110"/>
              </w:tabs>
              <w:jc w:val="center"/>
              <w:rPr>
                <w:sz w:val="18"/>
                <w:szCs w:val="18"/>
              </w:rPr>
            </w:pPr>
            <w:r>
              <w:rPr>
                <w:sz w:val="18"/>
                <w:szCs w:val="18"/>
              </w:rPr>
              <w:t>0.529</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7</w:t>
            </w:r>
          </w:p>
        </w:tc>
        <w:tc>
          <w:tcPr>
            <w:tcW w:w="725" w:type="dxa"/>
            <w:vAlign w:val="center"/>
          </w:tcPr>
          <w:p>
            <w:pPr>
              <w:tabs>
                <w:tab w:val="left" w:pos="7110"/>
              </w:tabs>
              <w:jc w:val="center"/>
              <w:rPr>
                <w:sz w:val="18"/>
                <w:szCs w:val="18"/>
              </w:rPr>
            </w:pPr>
            <w:r>
              <w:rPr>
                <w:sz w:val="18"/>
                <w:szCs w:val="18"/>
              </w:rPr>
              <w:t>0.716</w:t>
            </w:r>
          </w:p>
        </w:tc>
        <w:tc>
          <w:tcPr>
            <w:tcW w:w="725" w:type="dxa"/>
            <w:vAlign w:val="center"/>
          </w:tcPr>
          <w:p>
            <w:pPr>
              <w:tabs>
                <w:tab w:val="left" w:pos="7110"/>
              </w:tabs>
              <w:jc w:val="center"/>
              <w:rPr>
                <w:sz w:val="18"/>
                <w:szCs w:val="18"/>
              </w:rPr>
            </w:pPr>
            <w:r>
              <w:rPr>
                <w:sz w:val="18"/>
                <w:szCs w:val="18"/>
              </w:rPr>
              <w:t>0.128</w:t>
            </w:r>
          </w:p>
        </w:tc>
        <w:tc>
          <w:tcPr>
            <w:tcW w:w="726" w:type="dxa"/>
            <w:vAlign w:val="center"/>
          </w:tcPr>
          <w:p>
            <w:pPr>
              <w:tabs>
                <w:tab w:val="left" w:pos="7110"/>
              </w:tabs>
              <w:jc w:val="center"/>
              <w:rPr>
                <w:sz w:val="18"/>
                <w:szCs w:val="18"/>
              </w:rPr>
            </w:pPr>
            <w:r>
              <w:rPr>
                <w:sz w:val="18"/>
                <w:szCs w:val="18"/>
              </w:rPr>
              <w:t>0.688</w:t>
            </w:r>
          </w:p>
        </w:tc>
        <w:tc>
          <w:tcPr>
            <w:tcW w:w="725" w:type="dxa"/>
            <w:vAlign w:val="center"/>
          </w:tcPr>
          <w:p>
            <w:pPr>
              <w:tabs>
                <w:tab w:val="left" w:pos="7110"/>
              </w:tabs>
              <w:jc w:val="center"/>
              <w:rPr>
                <w:sz w:val="18"/>
                <w:szCs w:val="18"/>
              </w:rPr>
            </w:pPr>
            <w:r>
              <w:rPr>
                <w:sz w:val="18"/>
                <w:szCs w:val="18"/>
              </w:rPr>
              <w:t>-0.231</w:t>
            </w:r>
          </w:p>
        </w:tc>
        <w:tc>
          <w:tcPr>
            <w:tcW w:w="725" w:type="dxa"/>
            <w:vAlign w:val="center"/>
          </w:tcPr>
          <w:p>
            <w:pPr>
              <w:tabs>
                <w:tab w:val="left" w:pos="7110"/>
              </w:tabs>
              <w:jc w:val="center"/>
              <w:rPr>
                <w:sz w:val="18"/>
                <w:szCs w:val="18"/>
              </w:rPr>
            </w:pPr>
            <w:r>
              <w:rPr>
                <w:sz w:val="18"/>
                <w:szCs w:val="18"/>
              </w:rPr>
              <w:t>0.806</w:t>
            </w:r>
          </w:p>
        </w:tc>
        <w:tc>
          <w:tcPr>
            <w:tcW w:w="726" w:type="dxa"/>
            <w:vAlign w:val="center"/>
          </w:tcPr>
          <w:p>
            <w:pPr>
              <w:tabs>
                <w:tab w:val="left" w:pos="7110"/>
              </w:tabs>
              <w:jc w:val="center"/>
              <w:rPr>
                <w:sz w:val="18"/>
                <w:szCs w:val="18"/>
              </w:rPr>
            </w:pPr>
            <w:r>
              <w:rPr>
                <w:sz w:val="18"/>
                <w:szCs w:val="18"/>
              </w:rPr>
              <w:t>0.740</w:t>
            </w:r>
          </w:p>
        </w:tc>
        <w:tc>
          <w:tcPr>
            <w:tcW w:w="725" w:type="dxa"/>
            <w:vAlign w:val="center"/>
          </w:tcPr>
          <w:p>
            <w:pPr>
              <w:tabs>
                <w:tab w:val="left" w:pos="7110"/>
              </w:tabs>
              <w:jc w:val="center"/>
              <w:rPr>
                <w:sz w:val="18"/>
                <w:szCs w:val="18"/>
              </w:rPr>
            </w:pPr>
            <w:r>
              <w:rPr>
                <w:sz w:val="18"/>
                <w:szCs w:val="18"/>
              </w:rPr>
              <w:t>0.766</w:t>
            </w:r>
          </w:p>
        </w:tc>
        <w:tc>
          <w:tcPr>
            <w:tcW w:w="725" w:type="dxa"/>
            <w:vAlign w:val="center"/>
          </w:tcPr>
          <w:p>
            <w:pPr>
              <w:tabs>
                <w:tab w:val="left" w:pos="7110"/>
              </w:tabs>
              <w:jc w:val="center"/>
              <w:rPr>
                <w:sz w:val="18"/>
                <w:szCs w:val="18"/>
              </w:rPr>
            </w:pPr>
            <w:r>
              <w:rPr>
                <w:sz w:val="18"/>
                <w:szCs w:val="18"/>
              </w:rPr>
              <w:t>0.695</w:t>
            </w:r>
          </w:p>
        </w:tc>
        <w:tc>
          <w:tcPr>
            <w:tcW w:w="726" w:type="dxa"/>
            <w:vAlign w:val="center"/>
          </w:tcPr>
          <w:p>
            <w:pPr>
              <w:tabs>
                <w:tab w:val="left" w:pos="7110"/>
              </w:tabs>
              <w:jc w:val="center"/>
              <w:rPr>
                <w:sz w:val="18"/>
                <w:szCs w:val="18"/>
              </w:rPr>
            </w:pPr>
            <w:r>
              <w:rPr>
                <w:sz w:val="18"/>
                <w:szCs w:val="18"/>
              </w:rPr>
              <w:t>0.752</w:t>
            </w:r>
          </w:p>
        </w:tc>
        <w:tc>
          <w:tcPr>
            <w:tcW w:w="725" w:type="dxa"/>
            <w:vAlign w:val="center"/>
          </w:tcPr>
          <w:p>
            <w:pPr>
              <w:tabs>
                <w:tab w:val="left" w:pos="7110"/>
              </w:tabs>
              <w:jc w:val="center"/>
              <w:rPr>
                <w:sz w:val="18"/>
                <w:szCs w:val="18"/>
              </w:rPr>
            </w:pPr>
            <w:r>
              <w:rPr>
                <w:sz w:val="18"/>
                <w:szCs w:val="18"/>
              </w:rPr>
              <w:t>0.866</w:t>
            </w:r>
          </w:p>
        </w:tc>
        <w:tc>
          <w:tcPr>
            <w:tcW w:w="782" w:type="dxa"/>
            <w:vAlign w:val="center"/>
          </w:tcPr>
          <w:p>
            <w:pPr>
              <w:tabs>
                <w:tab w:val="left" w:pos="7110"/>
              </w:tabs>
              <w:jc w:val="center"/>
              <w:rPr>
                <w:sz w:val="18"/>
                <w:szCs w:val="18"/>
              </w:rPr>
            </w:pPr>
            <w:r>
              <w:rPr>
                <w:sz w:val="18"/>
                <w:szCs w:val="18"/>
              </w:rPr>
              <w:t>1.797</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8</w:t>
            </w:r>
          </w:p>
        </w:tc>
        <w:tc>
          <w:tcPr>
            <w:tcW w:w="725" w:type="dxa"/>
            <w:vAlign w:val="center"/>
          </w:tcPr>
          <w:p>
            <w:pPr>
              <w:tabs>
                <w:tab w:val="left" w:pos="7110"/>
              </w:tabs>
              <w:jc w:val="center"/>
              <w:rPr>
                <w:sz w:val="18"/>
                <w:szCs w:val="18"/>
              </w:rPr>
            </w:pPr>
            <w:r>
              <w:rPr>
                <w:sz w:val="18"/>
                <w:szCs w:val="18"/>
              </w:rPr>
              <w:t>0.0238</w:t>
            </w:r>
          </w:p>
        </w:tc>
        <w:tc>
          <w:tcPr>
            <w:tcW w:w="725" w:type="dxa"/>
            <w:vAlign w:val="center"/>
          </w:tcPr>
          <w:p>
            <w:pPr>
              <w:tabs>
                <w:tab w:val="left" w:pos="7110"/>
              </w:tabs>
              <w:jc w:val="center"/>
              <w:rPr>
                <w:sz w:val="18"/>
                <w:szCs w:val="18"/>
              </w:rPr>
            </w:pPr>
            <w:r>
              <w:rPr>
                <w:sz w:val="18"/>
                <w:szCs w:val="18"/>
              </w:rPr>
              <w:t>-1.973</w:t>
            </w:r>
          </w:p>
        </w:tc>
        <w:tc>
          <w:tcPr>
            <w:tcW w:w="726" w:type="dxa"/>
            <w:vAlign w:val="center"/>
          </w:tcPr>
          <w:p>
            <w:pPr>
              <w:tabs>
                <w:tab w:val="left" w:pos="7110"/>
              </w:tabs>
              <w:jc w:val="center"/>
              <w:rPr>
                <w:sz w:val="18"/>
                <w:szCs w:val="18"/>
              </w:rPr>
            </w:pPr>
            <w:r>
              <w:rPr>
                <w:sz w:val="18"/>
                <w:szCs w:val="18"/>
              </w:rPr>
              <w:t>-3.785</w:t>
            </w:r>
          </w:p>
        </w:tc>
        <w:tc>
          <w:tcPr>
            <w:tcW w:w="725" w:type="dxa"/>
            <w:vAlign w:val="center"/>
          </w:tcPr>
          <w:p>
            <w:pPr>
              <w:tabs>
                <w:tab w:val="left" w:pos="7110"/>
              </w:tabs>
              <w:jc w:val="center"/>
              <w:rPr>
                <w:sz w:val="18"/>
                <w:szCs w:val="18"/>
              </w:rPr>
            </w:pPr>
            <w:r>
              <w:rPr>
                <w:sz w:val="18"/>
                <w:szCs w:val="18"/>
              </w:rPr>
              <w:t>0.562</w:t>
            </w:r>
          </w:p>
        </w:tc>
        <w:tc>
          <w:tcPr>
            <w:tcW w:w="725" w:type="dxa"/>
            <w:vAlign w:val="center"/>
          </w:tcPr>
          <w:p>
            <w:pPr>
              <w:tabs>
                <w:tab w:val="left" w:pos="7110"/>
              </w:tabs>
              <w:jc w:val="center"/>
              <w:rPr>
                <w:sz w:val="18"/>
                <w:szCs w:val="18"/>
              </w:rPr>
            </w:pPr>
            <w:r>
              <w:rPr>
                <w:sz w:val="18"/>
                <w:szCs w:val="18"/>
              </w:rPr>
              <w:t>-1.595</w:t>
            </w:r>
          </w:p>
        </w:tc>
        <w:tc>
          <w:tcPr>
            <w:tcW w:w="726" w:type="dxa"/>
            <w:vAlign w:val="center"/>
          </w:tcPr>
          <w:p>
            <w:pPr>
              <w:tabs>
                <w:tab w:val="left" w:pos="7110"/>
              </w:tabs>
              <w:jc w:val="center"/>
              <w:rPr>
                <w:sz w:val="18"/>
                <w:szCs w:val="18"/>
              </w:rPr>
            </w:pPr>
            <w:r>
              <w:rPr>
                <w:sz w:val="18"/>
                <w:szCs w:val="18"/>
              </w:rPr>
              <w:t>2.180</w:t>
            </w:r>
          </w:p>
        </w:tc>
        <w:tc>
          <w:tcPr>
            <w:tcW w:w="725" w:type="dxa"/>
            <w:vAlign w:val="center"/>
          </w:tcPr>
          <w:p>
            <w:pPr>
              <w:tabs>
                <w:tab w:val="left" w:pos="7110"/>
              </w:tabs>
              <w:jc w:val="center"/>
              <w:rPr>
                <w:sz w:val="18"/>
                <w:szCs w:val="18"/>
              </w:rPr>
            </w:pPr>
            <w:r>
              <w:rPr>
                <w:sz w:val="18"/>
                <w:szCs w:val="18"/>
              </w:rPr>
              <w:t>-1.150</w:t>
            </w:r>
          </w:p>
        </w:tc>
        <w:tc>
          <w:tcPr>
            <w:tcW w:w="725" w:type="dxa"/>
            <w:vAlign w:val="center"/>
          </w:tcPr>
          <w:p>
            <w:pPr>
              <w:tabs>
                <w:tab w:val="left" w:pos="7110"/>
              </w:tabs>
              <w:jc w:val="center"/>
              <w:rPr>
                <w:sz w:val="18"/>
                <w:szCs w:val="18"/>
              </w:rPr>
            </w:pPr>
            <w:r>
              <w:rPr>
                <w:sz w:val="18"/>
                <w:szCs w:val="18"/>
              </w:rPr>
              <w:t>-1.534</w:t>
            </w:r>
          </w:p>
        </w:tc>
        <w:tc>
          <w:tcPr>
            <w:tcW w:w="726" w:type="dxa"/>
            <w:vAlign w:val="center"/>
          </w:tcPr>
          <w:p>
            <w:pPr>
              <w:tabs>
                <w:tab w:val="left" w:pos="7110"/>
              </w:tabs>
              <w:jc w:val="center"/>
              <w:rPr>
                <w:sz w:val="18"/>
                <w:szCs w:val="18"/>
              </w:rPr>
            </w:pPr>
            <w:r>
              <w:rPr>
                <w:sz w:val="18"/>
                <w:szCs w:val="18"/>
              </w:rPr>
              <w:t>-2.518</w:t>
            </w:r>
          </w:p>
        </w:tc>
        <w:tc>
          <w:tcPr>
            <w:tcW w:w="725" w:type="dxa"/>
            <w:vAlign w:val="center"/>
          </w:tcPr>
          <w:p>
            <w:pPr>
              <w:tabs>
                <w:tab w:val="left" w:pos="7110"/>
              </w:tabs>
              <w:jc w:val="center"/>
              <w:rPr>
                <w:sz w:val="18"/>
                <w:szCs w:val="18"/>
              </w:rPr>
            </w:pPr>
            <w:r>
              <w:rPr>
                <w:sz w:val="18"/>
                <w:szCs w:val="18"/>
              </w:rPr>
              <w:t>0.753</w:t>
            </w:r>
          </w:p>
        </w:tc>
        <w:tc>
          <w:tcPr>
            <w:tcW w:w="782" w:type="dxa"/>
            <w:vAlign w:val="center"/>
          </w:tcPr>
          <w:p>
            <w:pPr>
              <w:tabs>
                <w:tab w:val="left" w:pos="7110"/>
              </w:tabs>
              <w:jc w:val="center"/>
              <w:rPr>
                <w:sz w:val="18"/>
                <w:szCs w:val="18"/>
              </w:rPr>
            </w:pPr>
            <w:r>
              <w:rPr>
                <w:sz w:val="18"/>
                <w:szCs w:val="18"/>
              </w:rPr>
              <w:t>0.00126</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9</w:t>
            </w:r>
          </w:p>
        </w:tc>
        <w:tc>
          <w:tcPr>
            <w:tcW w:w="725" w:type="dxa"/>
            <w:vAlign w:val="center"/>
          </w:tcPr>
          <w:p>
            <w:pPr>
              <w:tabs>
                <w:tab w:val="left" w:pos="7110"/>
              </w:tabs>
              <w:jc w:val="center"/>
              <w:rPr>
                <w:sz w:val="18"/>
                <w:szCs w:val="18"/>
              </w:rPr>
            </w:pPr>
            <w:r>
              <w:rPr>
                <w:sz w:val="18"/>
                <w:szCs w:val="18"/>
              </w:rPr>
              <w:t>-2.657</w:t>
            </w:r>
          </w:p>
        </w:tc>
        <w:tc>
          <w:tcPr>
            <w:tcW w:w="725" w:type="dxa"/>
            <w:vAlign w:val="center"/>
          </w:tcPr>
          <w:p>
            <w:pPr>
              <w:tabs>
                <w:tab w:val="left" w:pos="7110"/>
              </w:tabs>
              <w:jc w:val="center"/>
              <w:rPr>
                <w:sz w:val="18"/>
                <w:szCs w:val="18"/>
              </w:rPr>
            </w:pPr>
            <w:r>
              <w:rPr>
                <w:sz w:val="18"/>
                <w:szCs w:val="18"/>
              </w:rPr>
              <w:t>9.047</w:t>
            </w:r>
          </w:p>
        </w:tc>
        <w:tc>
          <w:tcPr>
            <w:tcW w:w="726" w:type="dxa"/>
            <w:vAlign w:val="center"/>
          </w:tcPr>
          <w:p>
            <w:pPr>
              <w:tabs>
                <w:tab w:val="left" w:pos="7110"/>
              </w:tabs>
              <w:jc w:val="center"/>
              <w:rPr>
                <w:sz w:val="18"/>
                <w:szCs w:val="18"/>
              </w:rPr>
            </w:pPr>
            <w:r>
              <w:rPr>
                <w:sz w:val="18"/>
                <w:szCs w:val="18"/>
              </w:rPr>
              <w:t>15.708</w:t>
            </w:r>
          </w:p>
        </w:tc>
        <w:tc>
          <w:tcPr>
            <w:tcW w:w="725" w:type="dxa"/>
            <w:vAlign w:val="center"/>
          </w:tcPr>
          <w:p>
            <w:pPr>
              <w:tabs>
                <w:tab w:val="left" w:pos="7110"/>
              </w:tabs>
              <w:jc w:val="center"/>
              <w:rPr>
                <w:sz w:val="18"/>
                <w:szCs w:val="18"/>
              </w:rPr>
            </w:pPr>
            <w:r>
              <w:rPr>
                <w:sz w:val="18"/>
                <w:szCs w:val="18"/>
              </w:rPr>
              <w:t>-3.524</w:t>
            </w:r>
          </w:p>
        </w:tc>
        <w:tc>
          <w:tcPr>
            <w:tcW w:w="725" w:type="dxa"/>
            <w:vAlign w:val="center"/>
          </w:tcPr>
          <w:p>
            <w:pPr>
              <w:tabs>
                <w:tab w:val="left" w:pos="7110"/>
              </w:tabs>
              <w:jc w:val="center"/>
              <w:rPr>
                <w:sz w:val="18"/>
                <w:szCs w:val="18"/>
              </w:rPr>
            </w:pPr>
            <w:r>
              <w:rPr>
                <w:sz w:val="18"/>
                <w:szCs w:val="18"/>
              </w:rPr>
              <w:t>8.573</w:t>
            </w:r>
          </w:p>
        </w:tc>
        <w:tc>
          <w:tcPr>
            <w:tcW w:w="726" w:type="dxa"/>
            <w:vAlign w:val="center"/>
          </w:tcPr>
          <w:p>
            <w:pPr>
              <w:tabs>
                <w:tab w:val="left" w:pos="7110"/>
              </w:tabs>
              <w:jc w:val="center"/>
              <w:rPr>
                <w:sz w:val="18"/>
                <w:szCs w:val="18"/>
              </w:rPr>
            </w:pPr>
            <w:r>
              <w:rPr>
                <w:sz w:val="18"/>
                <w:szCs w:val="18"/>
              </w:rPr>
              <w:t>-9.020</w:t>
            </w:r>
          </w:p>
        </w:tc>
        <w:tc>
          <w:tcPr>
            <w:tcW w:w="725" w:type="dxa"/>
            <w:vAlign w:val="center"/>
          </w:tcPr>
          <w:p>
            <w:pPr>
              <w:tabs>
                <w:tab w:val="left" w:pos="7110"/>
              </w:tabs>
              <w:jc w:val="center"/>
              <w:rPr>
                <w:sz w:val="18"/>
                <w:szCs w:val="18"/>
              </w:rPr>
            </w:pPr>
            <w:r>
              <w:rPr>
                <w:sz w:val="18"/>
                <w:szCs w:val="18"/>
              </w:rPr>
              <w:t>7.512</w:t>
            </w:r>
          </w:p>
        </w:tc>
        <w:tc>
          <w:tcPr>
            <w:tcW w:w="725" w:type="dxa"/>
            <w:vAlign w:val="center"/>
          </w:tcPr>
          <w:p>
            <w:pPr>
              <w:tabs>
                <w:tab w:val="left" w:pos="7110"/>
              </w:tabs>
              <w:jc w:val="center"/>
              <w:rPr>
                <w:sz w:val="18"/>
                <w:szCs w:val="18"/>
              </w:rPr>
            </w:pPr>
            <w:r>
              <w:rPr>
                <w:sz w:val="18"/>
                <w:szCs w:val="18"/>
              </w:rPr>
              <w:t>8.517</w:t>
            </w:r>
          </w:p>
        </w:tc>
        <w:tc>
          <w:tcPr>
            <w:tcW w:w="726" w:type="dxa"/>
            <w:vAlign w:val="center"/>
          </w:tcPr>
          <w:p>
            <w:pPr>
              <w:tabs>
                <w:tab w:val="left" w:pos="7110"/>
              </w:tabs>
              <w:jc w:val="center"/>
              <w:rPr>
                <w:sz w:val="18"/>
                <w:szCs w:val="18"/>
              </w:rPr>
            </w:pPr>
            <w:r>
              <w:rPr>
                <w:sz w:val="18"/>
                <w:szCs w:val="18"/>
              </w:rPr>
              <w:t>9.629</w:t>
            </w:r>
          </w:p>
        </w:tc>
        <w:tc>
          <w:tcPr>
            <w:tcW w:w="725" w:type="dxa"/>
            <w:vAlign w:val="center"/>
          </w:tcPr>
          <w:p>
            <w:pPr>
              <w:tabs>
                <w:tab w:val="left" w:pos="7110"/>
              </w:tabs>
              <w:jc w:val="center"/>
              <w:rPr>
                <w:sz w:val="18"/>
                <w:szCs w:val="18"/>
              </w:rPr>
            </w:pPr>
            <w:r>
              <w:rPr>
                <w:sz w:val="18"/>
                <w:szCs w:val="18"/>
              </w:rPr>
              <w:t>-0.692</w:t>
            </w:r>
          </w:p>
        </w:tc>
        <w:tc>
          <w:tcPr>
            <w:tcW w:w="782" w:type="dxa"/>
            <w:vAlign w:val="center"/>
          </w:tcPr>
          <w:p>
            <w:pPr>
              <w:tabs>
                <w:tab w:val="left" w:pos="7110"/>
              </w:tabs>
              <w:jc w:val="center"/>
              <w:rPr>
                <w:sz w:val="18"/>
                <w:szCs w:val="18"/>
              </w:rPr>
            </w:pPr>
            <w:r>
              <w:rPr>
                <w:sz w:val="18"/>
                <w:szCs w:val="18"/>
              </w:rPr>
              <w:t>-0.411</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10</w:t>
            </w:r>
          </w:p>
        </w:tc>
        <w:tc>
          <w:tcPr>
            <w:tcW w:w="725" w:type="dxa"/>
            <w:vAlign w:val="center"/>
          </w:tcPr>
          <w:p>
            <w:pPr>
              <w:tabs>
                <w:tab w:val="left" w:pos="7110"/>
              </w:tabs>
              <w:jc w:val="center"/>
              <w:rPr>
                <w:sz w:val="18"/>
                <w:szCs w:val="18"/>
              </w:rPr>
            </w:pPr>
            <w:r>
              <w:rPr>
                <w:sz w:val="18"/>
                <w:szCs w:val="18"/>
              </w:rPr>
              <w:t>12.147</w:t>
            </w:r>
          </w:p>
        </w:tc>
        <w:tc>
          <w:tcPr>
            <w:tcW w:w="725" w:type="dxa"/>
            <w:vAlign w:val="center"/>
          </w:tcPr>
          <w:p>
            <w:pPr>
              <w:tabs>
                <w:tab w:val="left" w:pos="7110"/>
              </w:tabs>
              <w:jc w:val="center"/>
              <w:rPr>
                <w:sz w:val="18"/>
                <w:szCs w:val="18"/>
              </w:rPr>
            </w:pPr>
            <w:r>
              <w:rPr>
                <w:sz w:val="18"/>
                <w:szCs w:val="18"/>
              </w:rPr>
              <w:t>-16.028</w:t>
            </w:r>
          </w:p>
        </w:tc>
        <w:tc>
          <w:tcPr>
            <w:tcW w:w="726" w:type="dxa"/>
            <w:vAlign w:val="center"/>
          </w:tcPr>
          <w:p>
            <w:pPr>
              <w:tabs>
                <w:tab w:val="left" w:pos="7110"/>
              </w:tabs>
              <w:jc w:val="center"/>
              <w:rPr>
                <w:sz w:val="18"/>
                <w:szCs w:val="18"/>
              </w:rPr>
            </w:pPr>
            <w:r>
              <w:rPr>
                <w:sz w:val="18"/>
                <w:szCs w:val="18"/>
              </w:rPr>
              <w:t>-27.865</w:t>
            </w:r>
          </w:p>
        </w:tc>
        <w:tc>
          <w:tcPr>
            <w:tcW w:w="725" w:type="dxa"/>
            <w:vAlign w:val="center"/>
          </w:tcPr>
          <w:p>
            <w:pPr>
              <w:tabs>
                <w:tab w:val="left" w:pos="7110"/>
              </w:tabs>
              <w:jc w:val="center"/>
              <w:rPr>
                <w:sz w:val="18"/>
                <w:szCs w:val="18"/>
              </w:rPr>
            </w:pPr>
            <w:r>
              <w:rPr>
                <w:sz w:val="18"/>
                <w:szCs w:val="18"/>
              </w:rPr>
              <w:t>8.825</w:t>
            </w:r>
          </w:p>
        </w:tc>
        <w:tc>
          <w:tcPr>
            <w:tcW w:w="725" w:type="dxa"/>
            <w:vAlign w:val="center"/>
          </w:tcPr>
          <w:p>
            <w:pPr>
              <w:tabs>
                <w:tab w:val="left" w:pos="7110"/>
              </w:tabs>
              <w:jc w:val="center"/>
              <w:rPr>
                <w:sz w:val="18"/>
                <w:szCs w:val="18"/>
              </w:rPr>
            </w:pPr>
            <w:r>
              <w:rPr>
                <w:sz w:val="18"/>
                <w:szCs w:val="18"/>
              </w:rPr>
              <w:t>-19.163</w:t>
            </w:r>
          </w:p>
        </w:tc>
        <w:tc>
          <w:tcPr>
            <w:tcW w:w="726" w:type="dxa"/>
            <w:vAlign w:val="center"/>
          </w:tcPr>
          <w:p>
            <w:pPr>
              <w:tabs>
                <w:tab w:val="left" w:pos="7110"/>
              </w:tabs>
              <w:jc w:val="center"/>
              <w:rPr>
                <w:sz w:val="18"/>
                <w:szCs w:val="18"/>
              </w:rPr>
            </w:pPr>
            <w:r>
              <w:rPr>
                <w:sz w:val="18"/>
                <w:szCs w:val="18"/>
              </w:rPr>
              <w:t>14.105</w:t>
            </w:r>
          </w:p>
        </w:tc>
        <w:tc>
          <w:tcPr>
            <w:tcW w:w="725" w:type="dxa"/>
            <w:vAlign w:val="center"/>
          </w:tcPr>
          <w:p>
            <w:pPr>
              <w:tabs>
                <w:tab w:val="left" w:pos="7110"/>
              </w:tabs>
              <w:jc w:val="center"/>
              <w:rPr>
                <w:sz w:val="18"/>
                <w:szCs w:val="18"/>
              </w:rPr>
            </w:pPr>
            <w:r>
              <w:rPr>
                <w:sz w:val="18"/>
                <w:szCs w:val="18"/>
              </w:rPr>
              <w:t>-22.438</w:t>
            </w:r>
          </w:p>
        </w:tc>
        <w:tc>
          <w:tcPr>
            <w:tcW w:w="725" w:type="dxa"/>
            <w:vAlign w:val="center"/>
          </w:tcPr>
          <w:p>
            <w:pPr>
              <w:tabs>
                <w:tab w:val="left" w:pos="7110"/>
              </w:tabs>
              <w:jc w:val="center"/>
              <w:rPr>
                <w:sz w:val="18"/>
                <w:szCs w:val="18"/>
              </w:rPr>
            </w:pPr>
            <w:r>
              <w:rPr>
                <w:sz w:val="18"/>
                <w:szCs w:val="18"/>
              </w:rPr>
              <w:t>-19.132</w:t>
            </w:r>
          </w:p>
        </w:tc>
        <w:tc>
          <w:tcPr>
            <w:tcW w:w="726" w:type="dxa"/>
            <w:vAlign w:val="center"/>
          </w:tcPr>
          <w:p>
            <w:pPr>
              <w:tabs>
                <w:tab w:val="left" w:pos="7110"/>
              </w:tabs>
              <w:jc w:val="center"/>
              <w:rPr>
                <w:sz w:val="18"/>
                <w:szCs w:val="18"/>
              </w:rPr>
            </w:pPr>
            <w:r>
              <w:rPr>
                <w:sz w:val="18"/>
                <w:szCs w:val="18"/>
              </w:rPr>
              <w:t>-16.828</w:t>
            </w:r>
          </w:p>
        </w:tc>
        <w:tc>
          <w:tcPr>
            <w:tcW w:w="725" w:type="dxa"/>
            <w:vAlign w:val="center"/>
          </w:tcPr>
          <w:p>
            <w:pPr>
              <w:tabs>
                <w:tab w:val="left" w:pos="7110"/>
              </w:tabs>
              <w:jc w:val="center"/>
              <w:rPr>
                <w:sz w:val="18"/>
                <w:szCs w:val="18"/>
              </w:rPr>
            </w:pPr>
            <w:r>
              <w:rPr>
                <w:sz w:val="18"/>
                <w:szCs w:val="18"/>
              </w:rPr>
              <w:t>-8.162</w:t>
            </w:r>
          </w:p>
        </w:tc>
        <w:tc>
          <w:tcPr>
            <w:tcW w:w="782" w:type="dxa"/>
            <w:vAlign w:val="center"/>
          </w:tcPr>
          <w:p>
            <w:pPr>
              <w:tabs>
                <w:tab w:val="left" w:pos="7110"/>
              </w:tabs>
              <w:jc w:val="center"/>
              <w:rPr>
                <w:sz w:val="18"/>
                <w:szCs w:val="18"/>
              </w:rPr>
            </w:pPr>
            <w:r>
              <w:rPr>
                <w:sz w:val="18"/>
                <w:szCs w:val="18"/>
              </w:rPr>
              <w:t>1.653</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11</w:t>
            </w:r>
          </w:p>
        </w:tc>
        <w:tc>
          <w:tcPr>
            <w:tcW w:w="725" w:type="dxa"/>
            <w:vAlign w:val="center"/>
          </w:tcPr>
          <w:p>
            <w:pPr>
              <w:tabs>
                <w:tab w:val="left" w:pos="7110"/>
              </w:tabs>
              <w:jc w:val="center"/>
              <w:rPr>
                <w:sz w:val="18"/>
                <w:szCs w:val="18"/>
              </w:rPr>
            </w:pPr>
            <w:r>
              <w:rPr>
                <w:sz w:val="18"/>
                <w:szCs w:val="18"/>
              </w:rPr>
              <w:t>-17.963</w:t>
            </w:r>
          </w:p>
        </w:tc>
        <w:tc>
          <w:tcPr>
            <w:tcW w:w="725" w:type="dxa"/>
            <w:vAlign w:val="center"/>
          </w:tcPr>
          <w:p>
            <w:pPr>
              <w:tabs>
                <w:tab w:val="left" w:pos="7110"/>
              </w:tabs>
              <w:jc w:val="center"/>
              <w:rPr>
                <w:sz w:val="18"/>
                <w:szCs w:val="18"/>
              </w:rPr>
            </w:pPr>
            <w:r>
              <w:rPr>
                <w:sz w:val="18"/>
                <w:szCs w:val="18"/>
              </w:rPr>
              <w:t>14.407</w:t>
            </w:r>
          </w:p>
        </w:tc>
        <w:tc>
          <w:tcPr>
            <w:tcW w:w="726" w:type="dxa"/>
            <w:vAlign w:val="center"/>
          </w:tcPr>
          <w:p>
            <w:pPr>
              <w:tabs>
                <w:tab w:val="left" w:pos="7110"/>
              </w:tabs>
              <w:jc w:val="center"/>
              <w:rPr>
                <w:sz w:val="18"/>
                <w:szCs w:val="18"/>
              </w:rPr>
            </w:pPr>
            <w:r>
              <w:rPr>
                <w:sz w:val="18"/>
                <w:szCs w:val="18"/>
              </w:rPr>
              <w:t>29.768</w:t>
            </w:r>
          </w:p>
        </w:tc>
        <w:tc>
          <w:tcPr>
            <w:tcW w:w="725" w:type="dxa"/>
            <w:vAlign w:val="center"/>
          </w:tcPr>
          <w:p>
            <w:pPr>
              <w:tabs>
                <w:tab w:val="left" w:pos="7110"/>
              </w:tabs>
              <w:jc w:val="center"/>
              <w:rPr>
                <w:sz w:val="18"/>
                <w:szCs w:val="18"/>
              </w:rPr>
            </w:pPr>
            <w:r>
              <w:rPr>
                <w:sz w:val="18"/>
                <w:szCs w:val="18"/>
              </w:rPr>
              <w:t>-9.722</w:t>
            </w:r>
          </w:p>
        </w:tc>
        <w:tc>
          <w:tcPr>
            <w:tcW w:w="725" w:type="dxa"/>
            <w:vAlign w:val="center"/>
          </w:tcPr>
          <w:p>
            <w:pPr>
              <w:tabs>
                <w:tab w:val="left" w:pos="7110"/>
              </w:tabs>
              <w:jc w:val="center"/>
              <w:rPr>
                <w:sz w:val="18"/>
                <w:szCs w:val="18"/>
              </w:rPr>
            </w:pPr>
            <w:r>
              <w:rPr>
                <w:sz w:val="18"/>
                <w:szCs w:val="18"/>
              </w:rPr>
              <w:t>22.196</w:t>
            </w:r>
          </w:p>
        </w:tc>
        <w:tc>
          <w:tcPr>
            <w:tcW w:w="726" w:type="dxa"/>
            <w:vAlign w:val="center"/>
          </w:tcPr>
          <w:p>
            <w:pPr>
              <w:tabs>
                <w:tab w:val="left" w:pos="7110"/>
              </w:tabs>
              <w:jc w:val="center"/>
              <w:rPr>
                <w:sz w:val="18"/>
                <w:szCs w:val="18"/>
              </w:rPr>
            </w:pPr>
            <w:r>
              <w:rPr>
                <w:sz w:val="18"/>
                <w:szCs w:val="18"/>
              </w:rPr>
              <w:t>-12.587</w:t>
            </w:r>
          </w:p>
        </w:tc>
        <w:tc>
          <w:tcPr>
            <w:tcW w:w="725" w:type="dxa"/>
            <w:vAlign w:val="center"/>
          </w:tcPr>
          <w:p>
            <w:pPr>
              <w:tabs>
                <w:tab w:val="left" w:pos="7110"/>
              </w:tabs>
              <w:jc w:val="center"/>
              <w:rPr>
                <w:sz w:val="18"/>
                <w:szCs w:val="18"/>
              </w:rPr>
            </w:pPr>
            <w:r>
              <w:rPr>
                <w:sz w:val="18"/>
                <w:szCs w:val="18"/>
              </w:rPr>
              <w:t>30.249</w:t>
            </w:r>
          </w:p>
        </w:tc>
        <w:tc>
          <w:tcPr>
            <w:tcW w:w="725" w:type="dxa"/>
            <w:vAlign w:val="center"/>
          </w:tcPr>
          <w:p>
            <w:pPr>
              <w:tabs>
                <w:tab w:val="left" w:pos="7110"/>
              </w:tabs>
              <w:jc w:val="center"/>
              <w:rPr>
                <w:sz w:val="18"/>
                <w:szCs w:val="18"/>
              </w:rPr>
            </w:pPr>
            <w:r>
              <w:rPr>
                <w:sz w:val="18"/>
                <w:szCs w:val="18"/>
              </w:rPr>
              <w:t>20.854</w:t>
            </w:r>
          </w:p>
        </w:tc>
        <w:tc>
          <w:tcPr>
            <w:tcW w:w="726" w:type="dxa"/>
            <w:vAlign w:val="center"/>
          </w:tcPr>
          <w:p>
            <w:pPr>
              <w:tabs>
                <w:tab w:val="left" w:pos="7110"/>
              </w:tabs>
              <w:jc w:val="center"/>
              <w:rPr>
                <w:sz w:val="18"/>
                <w:szCs w:val="18"/>
              </w:rPr>
            </w:pPr>
            <w:r>
              <w:rPr>
                <w:sz w:val="18"/>
                <w:szCs w:val="18"/>
              </w:rPr>
              <w:t>16.094</w:t>
            </w:r>
          </w:p>
        </w:tc>
        <w:tc>
          <w:tcPr>
            <w:tcW w:w="725" w:type="dxa"/>
            <w:vAlign w:val="center"/>
          </w:tcPr>
          <w:p>
            <w:pPr>
              <w:tabs>
                <w:tab w:val="left" w:pos="7110"/>
              </w:tabs>
              <w:jc w:val="center"/>
              <w:rPr>
                <w:sz w:val="18"/>
                <w:szCs w:val="18"/>
              </w:rPr>
            </w:pPr>
            <w:r>
              <w:rPr>
                <w:sz w:val="18"/>
                <w:szCs w:val="18"/>
              </w:rPr>
              <w:t>16.023</w:t>
            </w:r>
          </w:p>
        </w:tc>
        <w:tc>
          <w:tcPr>
            <w:tcW w:w="782" w:type="dxa"/>
            <w:vAlign w:val="center"/>
          </w:tcPr>
          <w:p>
            <w:pPr>
              <w:tabs>
                <w:tab w:val="left" w:pos="7110"/>
              </w:tabs>
              <w:jc w:val="center"/>
              <w:rPr>
                <w:sz w:val="18"/>
                <w:szCs w:val="18"/>
              </w:rPr>
            </w:pPr>
            <w:r>
              <w:rPr>
                <w:sz w:val="18"/>
                <w:szCs w:val="18"/>
              </w:rPr>
              <w:t>-2.122</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12</w:t>
            </w:r>
          </w:p>
        </w:tc>
        <w:tc>
          <w:tcPr>
            <w:tcW w:w="725" w:type="dxa"/>
            <w:vAlign w:val="center"/>
          </w:tcPr>
          <w:p>
            <w:pPr>
              <w:tabs>
                <w:tab w:val="left" w:pos="7110"/>
              </w:tabs>
              <w:jc w:val="center"/>
              <w:rPr>
                <w:sz w:val="18"/>
                <w:szCs w:val="18"/>
              </w:rPr>
            </w:pPr>
            <w:r>
              <w:rPr>
                <w:sz w:val="18"/>
                <w:szCs w:val="18"/>
              </w:rPr>
              <w:t>-0.0730</w:t>
            </w:r>
          </w:p>
        </w:tc>
        <w:tc>
          <w:tcPr>
            <w:tcW w:w="725" w:type="dxa"/>
            <w:vAlign w:val="center"/>
          </w:tcPr>
          <w:p>
            <w:pPr>
              <w:tabs>
                <w:tab w:val="left" w:pos="7110"/>
              </w:tabs>
              <w:jc w:val="center"/>
              <w:rPr>
                <w:sz w:val="18"/>
                <w:szCs w:val="18"/>
              </w:rPr>
            </w:pPr>
            <w:r>
              <w:rPr>
                <w:sz w:val="18"/>
                <w:szCs w:val="18"/>
              </w:rPr>
              <w:t>-3.505</w:t>
            </w:r>
          </w:p>
        </w:tc>
        <w:tc>
          <w:tcPr>
            <w:tcW w:w="726" w:type="dxa"/>
            <w:vAlign w:val="center"/>
          </w:tcPr>
          <w:p>
            <w:pPr>
              <w:tabs>
                <w:tab w:val="left" w:pos="7110"/>
              </w:tabs>
              <w:jc w:val="center"/>
              <w:rPr>
                <w:sz w:val="18"/>
                <w:szCs w:val="18"/>
              </w:rPr>
            </w:pPr>
            <w:r>
              <w:rPr>
                <w:sz w:val="18"/>
                <w:szCs w:val="18"/>
              </w:rPr>
              <w:t>-4.667</w:t>
            </w:r>
          </w:p>
        </w:tc>
        <w:tc>
          <w:tcPr>
            <w:tcW w:w="725" w:type="dxa"/>
            <w:vAlign w:val="center"/>
          </w:tcPr>
          <w:p>
            <w:pPr>
              <w:tabs>
                <w:tab w:val="left" w:pos="7110"/>
              </w:tabs>
              <w:jc w:val="center"/>
              <w:rPr>
                <w:sz w:val="18"/>
                <w:szCs w:val="18"/>
              </w:rPr>
            </w:pPr>
            <w:r>
              <w:rPr>
                <w:sz w:val="18"/>
                <w:szCs w:val="18"/>
              </w:rPr>
              <w:t>0.225</w:t>
            </w:r>
          </w:p>
        </w:tc>
        <w:tc>
          <w:tcPr>
            <w:tcW w:w="725" w:type="dxa"/>
            <w:vAlign w:val="center"/>
          </w:tcPr>
          <w:p>
            <w:pPr>
              <w:tabs>
                <w:tab w:val="left" w:pos="7110"/>
              </w:tabs>
              <w:jc w:val="center"/>
              <w:rPr>
                <w:sz w:val="18"/>
                <w:szCs w:val="18"/>
              </w:rPr>
            </w:pPr>
            <w:r>
              <w:rPr>
                <w:sz w:val="18"/>
                <w:szCs w:val="18"/>
              </w:rPr>
              <w:t>-4.941</w:t>
            </w:r>
          </w:p>
        </w:tc>
        <w:tc>
          <w:tcPr>
            <w:tcW w:w="726" w:type="dxa"/>
            <w:vAlign w:val="center"/>
          </w:tcPr>
          <w:p>
            <w:pPr>
              <w:tabs>
                <w:tab w:val="left" w:pos="7110"/>
              </w:tabs>
              <w:jc w:val="center"/>
              <w:rPr>
                <w:sz w:val="18"/>
                <w:szCs w:val="18"/>
              </w:rPr>
            </w:pPr>
            <w:r>
              <w:rPr>
                <w:sz w:val="18"/>
                <w:szCs w:val="18"/>
              </w:rPr>
              <w:t>-0.281</w:t>
            </w:r>
          </w:p>
        </w:tc>
        <w:tc>
          <w:tcPr>
            <w:tcW w:w="725" w:type="dxa"/>
            <w:vAlign w:val="center"/>
          </w:tcPr>
          <w:p>
            <w:pPr>
              <w:tabs>
                <w:tab w:val="left" w:pos="7110"/>
              </w:tabs>
              <w:jc w:val="center"/>
              <w:rPr>
                <w:sz w:val="18"/>
                <w:szCs w:val="18"/>
              </w:rPr>
            </w:pPr>
            <w:r>
              <w:rPr>
                <w:sz w:val="18"/>
                <w:szCs w:val="18"/>
              </w:rPr>
              <w:t>-5.040</w:t>
            </w:r>
          </w:p>
        </w:tc>
        <w:tc>
          <w:tcPr>
            <w:tcW w:w="725" w:type="dxa"/>
            <w:vAlign w:val="center"/>
          </w:tcPr>
          <w:p>
            <w:pPr>
              <w:tabs>
                <w:tab w:val="left" w:pos="7110"/>
              </w:tabs>
              <w:jc w:val="center"/>
              <w:rPr>
                <w:sz w:val="18"/>
                <w:szCs w:val="18"/>
              </w:rPr>
            </w:pPr>
            <w:r>
              <w:rPr>
                <w:sz w:val="18"/>
                <w:szCs w:val="18"/>
              </w:rPr>
              <w:t>-4.144</w:t>
            </w:r>
          </w:p>
        </w:tc>
        <w:tc>
          <w:tcPr>
            <w:tcW w:w="726" w:type="dxa"/>
            <w:vAlign w:val="center"/>
          </w:tcPr>
          <w:p>
            <w:pPr>
              <w:tabs>
                <w:tab w:val="left" w:pos="7110"/>
              </w:tabs>
              <w:jc w:val="center"/>
              <w:rPr>
                <w:sz w:val="18"/>
                <w:szCs w:val="18"/>
              </w:rPr>
            </w:pPr>
            <w:r>
              <w:rPr>
                <w:sz w:val="18"/>
                <w:szCs w:val="18"/>
              </w:rPr>
              <w:t>-3.875</w:t>
            </w:r>
          </w:p>
        </w:tc>
        <w:tc>
          <w:tcPr>
            <w:tcW w:w="725" w:type="dxa"/>
            <w:vAlign w:val="center"/>
          </w:tcPr>
          <w:p>
            <w:pPr>
              <w:tabs>
                <w:tab w:val="left" w:pos="7110"/>
              </w:tabs>
              <w:jc w:val="center"/>
              <w:rPr>
                <w:sz w:val="18"/>
                <w:szCs w:val="18"/>
              </w:rPr>
            </w:pPr>
            <w:r>
              <w:rPr>
                <w:sz w:val="18"/>
                <w:szCs w:val="18"/>
              </w:rPr>
              <w:t>-7.799</w:t>
            </w:r>
          </w:p>
        </w:tc>
        <w:tc>
          <w:tcPr>
            <w:tcW w:w="782" w:type="dxa"/>
            <w:vAlign w:val="center"/>
          </w:tcPr>
          <w:p>
            <w:pPr>
              <w:tabs>
                <w:tab w:val="left" w:pos="7110"/>
              </w:tabs>
              <w:jc w:val="center"/>
              <w:rPr>
                <w:sz w:val="18"/>
                <w:szCs w:val="18"/>
              </w:rPr>
            </w:pPr>
            <w:r>
              <w:rPr>
                <w:sz w:val="18"/>
                <w:szCs w:val="18"/>
              </w:rPr>
              <w:t>-0.0412</w:t>
            </w:r>
          </w:p>
        </w:tc>
      </w:tr>
      <w:tr>
        <w:tblPrEx>
          <w:tblBorders>
            <w:top w:val="single" w:color="auto" w:sz="2"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12" w:hRule="exact"/>
          <w:jc w:val="center"/>
        </w:trPr>
        <w:tc>
          <w:tcPr>
            <w:tcW w:w="350" w:type="dxa"/>
            <w:vAlign w:val="center"/>
          </w:tcPr>
          <w:p>
            <w:pPr>
              <w:tabs>
                <w:tab w:val="left" w:pos="7110"/>
              </w:tabs>
              <w:snapToGrid w:val="0"/>
              <w:jc w:val="center"/>
              <w:rPr>
                <w:szCs w:val="21"/>
              </w:rPr>
            </w:pPr>
            <w:r>
              <w:rPr>
                <w:i/>
                <w:szCs w:val="21"/>
              </w:rPr>
              <w:t>d</w:t>
            </w:r>
            <w:r>
              <w:rPr>
                <w:szCs w:val="21"/>
                <w:vertAlign w:val="subscript"/>
              </w:rPr>
              <w:t>13</w:t>
            </w:r>
          </w:p>
        </w:tc>
        <w:tc>
          <w:tcPr>
            <w:tcW w:w="725" w:type="dxa"/>
            <w:vAlign w:val="center"/>
          </w:tcPr>
          <w:p>
            <w:pPr>
              <w:tabs>
                <w:tab w:val="left" w:pos="7110"/>
              </w:tabs>
              <w:jc w:val="center"/>
              <w:rPr>
                <w:sz w:val="18"/>
                <w:szCs w:val="18"/>
              </w:rPr>
            </w:pPr>
            <w:r>
              <w:rPr>
                <w:sz w:val="18"/>
                <w:szCs w:val="18"/>
              </w:rPr>
              <w:t>-0.00590</w:t>
            </w:r>
          </w:p>
        </w:tc>
        <w:tc>
          <w:tcPr>
            <w:tcW w:w="725" w:type="dxa"/>
            <w:vAlign w:val="center"/>
          </w:tcPr>
          <w:p>
            <w:pPr>
              <w:tabs>
                <w:tab w:val="left" w:pos="7110"/>
              </w:tabs>
              <w:jc w:val="center"/>
              <w:rPr>
                <w:sz w:val="18"/>
                <w:szCs w:val="18"/>
              </w:rPr>
            </w:pPr>
            <w:r>
              <w:rPr>
                <w:sz w:val="18"/>
                <w:szCs w:val="18"/>
              </w:rPr>
              <w:t>-0.302</w:t>
            </w:r>
          </w:p>
        </w:tc>
        <w:tc>
          <w:tcPr>
            <w:tcW w:w="726" w:type="dxa"/>
            <w:vAlign w:val="center"/>
          </w:tcPr>
          <w:p>
            <w:pPr>
              <w:tabs>
                <w:tab w:val="left" w:pos="7110"/>
              </w:tabs>
              <w:jc w:val="center"/>
              <w:rPr>
                <w:sz w:val="18"/>
                <w:szCs w:val="18"/>
              </w:rPr>
            </w:pPr>
            <w:r>
              <w:rPr>
                <w:sz w:val="18"/>
                <w:szCs w:val="18"/>
              </w:rPr>
              <w:t>-0.400</w:t>
            </w:r>
          </w:p>
        </w:tc>
        <w:tc>
          <w:tcPr>
            <w:tcW w:w="725" w:type="dxa"/>
            <w:vAlign w:val="center"/>
          </w:tcPr>
          <w:p>
            <w:pPr>
              <w:tabs>
                <w:tab w:val="left" w:pos="7110"/>
              </w:tabs>
              <w:jc w:val="center"/>
              <w:rPr>
                <w:sz w:val="18"/>
                <w:szCs w:val="18"/>
              </w:rPr>
            </w:pPr>
            <w:r>
              <w:rPr>
                <w:sz w:val="18"/>
                <w:szCs w:val="18"/>
              </w:rPr>
              <w:t>0.0196</w:t>
            </w:r>
          </w:p>
        </w:tc>
        <w:tc>
          <w:tcPr>
            <w:tcW w:w="725" w:type="dxa"/>
            <w:vAlign w:val="center"/>
          </w:tcPr>
          <w:p>
            <w:pPr>
              <w:tabs>
                <w:tab w:val="left" w:pos="7110"/>
              </w:tabs>
              <w:jc w:val="center"/>
              <w:rPr>
                <w:sz w:val="18"/>
                <w:szCs w:val="18"/>
              </w:rPr>
            </w:pPr>
            <w:r>
              <w:rPr>
                <w:sz w:val="18"/>
                <w:szCs w:val="18"/>
              </w:rPr>
              <w:t>-0.451</w:t>
            </w:r>
          </w:p>
        </w:tc>
        <w:tc>
          <w:tcPr>
            <w:tcW w:w="726" w:type="dxa"/>
            <w:vAlign w:val="center"/>
          </w:tcPr>
          <w:p>
            <w:pPr>
              <w:tabs>
                <w:tab w:val="left" w:pos="7110"/>
              </w:tabs>
              <w:jc w:val="center"/>
              <w:rPr>
                <w:sz w:val="18"/>
                <w:szCs w:val="18"/>
              </w:rPr>
            </w:pPr>
            <w:r>
              <w:rPr>
                <w:sz w:val="18"/>
                <w:szCs w:val="18"/>
              </w:rPr>
              <w:t>-0.0267</w:t>
            </w:r>
          </w:p>
        </w:tc>
        <w:tc>
          <w:tcPr>
            <w:tcW w:w="725" w:type="dxa"/>
            <w:vAlign w:val="center"/>
          </w:tcPr>
          <w:p>
            <w:pPr>
              <w:tabs>
                <w:tab w:val="left" w:pos="7110"/>
              </w:tabs>
              <w:jc w:val="center"/>
              <w:rPr>
                <w:sz w:val="18"/>
                <w:szCs w:val="18"/>
              </w:rPr>
            </w:pPr>
            <w:r>
              <w:rPr>
                <w:sz w:val="18"/>
                <w:szCs w:val="18"/>
              </w:rPr>
              <w:t>-0.429</w:t>
            </w:r>
          </w:p>
        </w:tc>
        <w:tc>
          <w:tcPr>
            <w:tcW w:w="725" w:type="dxa"/>
            <w:vAlign w:val="center"/>
          </w:tcPr>
          <w:p>
            <w:pPr>
              <w:tabs>
                <w:tab w:val="left" w:pos="7110"/>
              </w:tabs>
              <w:jc w:val="center"/>
              <w:rPr>
                <w:sz w:val="18"/>
                <w:szCs w:val="18"/>
              </w:rPr>
            </w:pPr>
            <w:r>
              <w:rPr>
                <w:sz w:val="18"/>
                <w:szCs w:val="18"/>
              </w:rPr>
              <w:t>-0.351</w:t>
            </w:r>
          </w:p>
        </w:tc>
        <w:tc>
          <w:tcPr>
            <w:tcW w:w="726" w:type="dxa"/>
            <w:vAlign w:val="center"/>
          </w:tcPr>
          <w:p>
            <w:pPr>
              <w:tabs>
                <w:tab w:val="left" w:pos="7110"/>
              </w:tabs>
              <w:jc w:val="center"/>
              <w:rPr>
                <w:sz w:val="18"/>
                <w:szCs w:val="18"/>
              </w:rPr>
            </w:pPr>
            <w:r>
              <w:rPr>
                <w:sz w:val="18"/>
                <w:szCs w:val="18"/>
              </w:rPr>
              <w:t>-0.336</w:t>
            </w:r>
          </w:p>
        </w:tc>
        <w:tc>
          <w:tcPr>
            <w:tcW w:w="725" w:type="dxa"/>
            <w:vAlign w:val="center"/>
          </w:tcPr>
          <w:p>
            <w:pPr>
              <w:tabs>
                <w:tab w:val="left" w:pos="7110"/>
              </w:tabs>
              <w:jc w:val="center"/>
              <w:rPr>
                <w:sz w:val="18"/>
                <w:szCs w:val="18"/>
              </w:rPr>
            </w:pPr>
            <w:r>
              <w:rPr>
                <w:sz w:val="18"/>
                <w:szCs w:val="18"/>
              </w:rPr>
              <w:t>-0.600</w:t>
            </w:r>
          </w:p>
        </w:tc>
        <w:tc>
          <w:tcPr>
            <w:tcW w:w="782" w:type="dxa"/>
            <w:vAlign w:val="center"/>
          </w:tcPr>
          <w:p>
            <w:pPr>
              <w:tabs>
                <w:tab w:val="left" w:pos="7110"/>
              </w:tabs>
              <w:jc w:val="center"/>
              <w:rPr>
                <w:sz w:val="18"/>
                <w:szCs w:val="18"/>
              </w:rPr>
            </w:pPr>
            <w:r>
              <w:rPr>
                <w:sz w:val="18"/>
                <w:szCs w:val="18"/>
              </w:rPr>
              <w:t>-0.00361</w:t>
            </w:r>
          </w:p>
        </w:tc>
      </w:tr>
    </w:tbl>
    <w:p>
      <w:pPr>
        <w:spacing w:line="300" w:lineRule="auto"/>
        <w:jc w:val="center"/>
        <w:rPr>
          <w:b/>
          <w:szCs w:val="21"/>
        </w:rPr>
      </w:pPr>
    </w:p>
    <w:p>
      <w:r>
        <w:br w:type="page"/>
      </w:r>
    </w:p>
    <w:p>
      <w:pPr>
        <w:keepNext/>
        <w:keepLines/>
        <w:spacing w:before="340" w:after="330" w:line="578" w:lineRule="auto"/>
        <w:jc w:val="center"/>
        <w:outlineLvl w:val="0"/>
        <w:rPr>
          <w:b/>
          <w:bCs/>
          <w:kern w:val="44"/>
          <w:sz w:val="28"/>
          <w:szCs w:val="28"/>
        </w:rPr>
      </w:pPr>
      <w:bookmarkStart w:id="336" w:name="_Toc22945"/>
      <w:bookmarkStart w:id="337" w:name="_Toc274"/>
      <w:bookmarkStart w:id="338" w:name="_Toc32393"/>
      <w:bookmarkStart w:id="339" w:name="_Toc15126"/>
      <w:bookmarkStart w:id="340" w:name="_Toc25132"/>
      <w:bookmarkStart w:id="341" w:name="_Toc123894317"/>
      <w:r>
        <w:rPr>
          <w:rFonts w:hint="eastAsia"/>
          <w:b/>
          <w:bCs/>
          <w:kern w:val="44"/>
          <w:sz w:val="28"/>
          <w:szCs w:val="28"/>
        </w:rPr>
        <w:t>附录E</w:t>
      </w:r>
      <w:r>
        <w:rPr>
          <w:b/>
          <w:bCs/>
          <w:kern w:val="44"/>
          <w:sz w:val="28"/>
          <w:szCs w:val="28"/>
        </w:rPr>
        <w:t xml:space="preserve">  </w:t>
      </w:r>
      <w:r>
        <w:rPr>
          <w:rFonts w:hint="eastAsia"/>
          <w:b/>
          <w:bCs/>
          <w:kern w:val="44"/>
          <w:sz w:val="28"/>
          <w:szCs w:val="28"/>
        </w:rPr>
        <w:t>火灾下普通混凝土板考虑薄膜效应时的承载力</w:t>
      </w:r>
      <w:bookmarkEnd w:id="336"/>
      <w:bookmarkEnd w:id="337"/>
      <w:bookmarkEnd w:id="338"/>
      <w:bookmarkEnd w:id="339"/>
      <w:bookmarkEnd w:id="340"/>
      <w:bookmarkEnd w:id="341"/>
    </w:p>
    <w:p>
      <w:pPr>
        <w:spacing w:line="360" w:lineRule="auto"/>
        <w:ind w:left="2" w:hanging="2"/>
        <w:rPr>
          <w:sz w:val="24"/>
        </w:rPr>
      </w:pPr>
      <w:r>
        <w:rPr>
          <w:b/>
          <w:sz w:val="24"/>
        </w:rPr>
        <w:t>E.0.1</w:t>
      </w:r>
      <w:r>
        <w:rPr>
          <w:sz w:val="24"/>
        </w:rPr>
        <w:t xml:space="preserve"> </w:t>
      </w:r>
      <w:r>
        <w:rPr>
          <w:rFonts w:hint="eastAsia"/>
          <w:sz w:val="24"/>
        </w:rPr>
        <w:t xml:space="preserve"> 火灾下考虑薄膜效应计算普通混凝土板的承载力时，楼板应符合下列要求：</w:t>
      </w:r>
    </w:p>
    <w:p>
      <w:pPr>
        <w:spacing w:line="360" w:lineRule="auto"/>
        <w:ind w:firstLine="480" w:firstLineChars="200"/>
        <w:rPr>
          <w:sz w:val="24"/>
        </w:rPr>
      </w:pPr>
      <w:r>
        <w:rPr>
          <w:rFonts w:hint="eastAsia"/>
          <w:sz w:val="24"/>
        </w:rPr>
        <w:t>1</w:t>
      </w:r>
      <w:r>
        <w:rPr>
          <w:sz w:val="24"/>
        </w:rPr>
        <w:t xml:space="preserve">  </w:t>
      </w:r>
      <w:r>
        <w:rPr>
          <w:rFonts w:hint="eastAsia"/>
          <w:sz w:val="24"/>
        </w:rPr>
        <w:t>楼板四周应有梁支承；</w:t>
      </w:r>
    </w:p>
    <w:p>
      <w:pPr>
        <w:spacing w:line="360" w:lineRule="auto"/>
        <w:ind w:firstLine="480" w:firstLineChars="200"/>
        <w:rPr>
          <w:sz w:val="24"/>
        </w:rPr>
      </w:pPr>
      <w:r>
        <w:rPr>
          <w:rFonts w:hint="eastAsia"/>
          <w:sz w:val="24"/>
        </w:rPr>
        <w:t>2</w:t>
      </w:r>
      <w:r>
        <w:rPr>
          <w:sz w:val="24"/>
        </w:rPr>
        <w:t xml:space="preserve">  </w:t>
      </w:r>
      <w:r>
        <w:rPr>
          <w:rFonts w:hint="eastAsia"/>
          <w:sz w:val="24"/>
        </w:rPr>
        <w:t>当长宽比不应大于2，楼板按照双向板计算；当长宽比大于</w:t>
      </w:r>
      <w:r>
        <w:rPr>
          <w:sz w:val="24"/>
        </w:rPr>
        <w:t>2</w:t>
      </w:r>
      <w:r>
        <w:rPr>
          <w:rFonts w:hint="eastAsia"/>
          <w:sz w:val="24"/>
        </w:rPr>
        <w:t>，楼板按照单向板计算；</w:t>
      </w:r>
    </w:p>
    <w:p>
      <w:pPr>
        <w:spacing w:line="360" w:lineRule="auto"/>
        <w:ind w:firstLine="480" w:firstLineChars="200"/>
        <w:rPr>
          <w:sz w:val="24"/>
        </w:rPr>
      </w:pPr>
      <w:r>
        <w:rPr>
          <w:rFonts w:hint="eastAsia"/>
          <w:sz w:val="24"/>
        </w:rPr>
        <w:t>3</w:t>
      </w:r>
      <w:r>
        <w:rPr>
          <w:sz w:val="24"/>
        </w:rPr>
        <w:t xml:space="preserve">  </w:t>
      </w:r>
      <w:r>
        <w:rPr>
          <w:rFonts w:hint="eastAsia"/>
          <w:sz w:val="24"/>
        </w:rPr>
        <w:t>板底应布置双向钢筋网；</w:t>
      </w:r>
    </w:p>
    <w:p>
      <w:pPr>
        <w:spacing w:line="360" w:lineRule="auto"/>
        <w:ind w:firstLine="480" w:firstLineChars="200"/>
        <w:rPr>
          <w:sz w:val="24"/>
        </w:rPr>
      </w:pPr>
      <w:r>
        <w:rPr>
          <w:rFonts w:hint="eastAsia"/>
          <w:sz w:val="24"/>
        </w:rPr>
        <w:t>4</w:t>
      </w:r>
      <w:r>
        <w:rPr>
          <w:sz w:val="24"/>
        </w:rPr>
        <w:t xml:space="preserve">  </w:t>
      </w:r>
      <w:r>
        <w:rPr>
          <w:rFonts w:hint="eastAsia"/>
          <w:sz w:val="24"/>
        </w:rPr>
        <w:t>楼板的塑性铰线模式，如图E.0.1所示。</w:t>
      </w:r>
    </w:p>
    <w:p>
      <w:pPr>
        <w:ind w:firstLine="420" w:firstLineChars="200"/>
        <w:rPr>
          <w:szCs w:val="21"/>
        </w:rPr>
      </w:pPr>
    </w:p>
    <w:p>
      <w:pPr>
        <w:jc w:val="center"/>
        <w:rPr>
          <w:szCs w:val="21"/>
        </w:rPr>
      </w:pPr>
      <w:r>
        <w:drawing>
          <wp:inline distT="0" distB="0" distL="0" distR="0">
            <wp:extent cx="2078355" cy="1800225"/>
            <wp:effectExtent l="0" t="0" r="1714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55" cstate="print"/>
                    <a:stretch>
                      <a:fillRect/>
                    </a:stretch>
                  </pic:blipFill>
                  <pic:spPr>
                    <a:xfrm>
                      <a:off x="0" y="0"/>
                      <a:ext cx="2093886" cy="1813728"/>
                    </a:xfrm>
                    <a:prstGeom prst="rect">
                      <a:avLst/>
                    </a:prstGeom>
                  </pic:spPr>
                </pic:pic>
              </a:graphicData>
            </a:graphic>
          </wp:inline>
        </w:drawing>
      </w:r>
      <w:r>
        <w:rPr>
          <w:rFonts w:hint="eastAsia"/>
          <w:szCs w:val="21"/>
        </w:rPr>
        <w:t xml:space="preserve"> </w:t>
      </w:r>
      <w:r>
        <w:rPr>
          <w:szCs w:val="21"/>
        </w:rPr>
        <w:t xml:space="preserve">   </w:t>
      </w:r>
      <w:r>
        <mc:AlternateContent>
          <mc:Choice Requires="wpc">
            <w:drawing>
              <wp:inline distT="0" distB="0" distL="114300" distR="114300">
                <wp:extent cx="2520315" cy="1967865"/>
                <wp:effectExtent l="0" t="0" r="0" b="0"/>
                <wp:docPr id="247" name="画布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46" name="Group 11"/>
                        <wpg:cNvGrpSpPr/>
                        <wpg:grpSpPr>
                          <a:xfrm>
                            <a:off x="0" y="203007"/>
                            <a:ext cx="2520315" cy="1764858"/>
                            <a:chOff x="7038" y="3751"/>
                            <a:chExt cx="3979" cy="2788"/>
                          </a:xfrm>
                        </wpg:grpSpPr>
                        <wps:wsp>
                          <wps:cNvPr id="210" name="Line 12"/>
                          <wps:cNvCnPr/>
                          <wps:spPr>
                            <a:xfrm>
                              <a:off x="7660" y="5798"/>
                              <a:ext cx="3215" cy="1"/>
                            </a:xfrm>
                            <a:prstGeom prst="line">
                              <a:avLst/>
                            </a:prstGeom>
                            <a:ln w="9525" cap="flat" cmpd="sng">
                              <a:solidFill>
                                <a:srgbClr val="000000"/>
                              </a:solidFill>
                              <a:prstDash val="solid"/>
                              <a:headEnd type="none" w="med" len="med"/>
                              <a:tailEnd type="triangle" w="med" len="lg"/>
                            </a:ln>
                          </wps:spPr>
                          <wps:bodyPr/>
                        </wps:wsp>
                        <wps:wsp>
                          <wps:cNvPr id="211" name="Line 13"/>
                          <wps:cNvCnPr/>
                          <wps:spPr>
                            <a:xfrm flipV="1">
                              <a:off x="7660" y="3921"/>
                              <a:ext cx="9" cy="1877"/>
                            </a:xfrm>
                            <a:prstGeom prst="line">
                              <a:avLst/>
                            </a:prstGeom>
                            <a:ln w="9525" cap="flat" cmpd="sng">
                              <a:solidFill>
                                <a:srgbClr val="000000"/>
                              </a:solidFill>
                              <a:prstDash val="solid"/>
                              <a:headEnd type="none" w="med" len="med"/>
                              <a:tailEnd type="triangle" w="med" len="lg"/>
                            </a:ln>
                          </wps:spPr>
                          <wps:bodyPr/>
                        </wps:wsp>
                        <wps:wsp>
                          <wps:cNvPr id="212" name="Line 14"/>
                          <wps:cNvCnPr/>
                          <wps:spPr>
                            <a:xfrm>
                              <a:off x="7659" y="4809"/>
                              <a:ext cx="2619" cy="3"/>
                            </a:xfrm>
                            <a:prstGeom prst="line">
                              <a:avLst/>
                            </a:prstGeom>
                            <a:ln w="19050" cap="flat" cmpd="sng">
                              <a:solidFill>
                                <a:srgbClr val="000000"/>
                              </a:solidFill>
                              <a:prstDash val="solid"/>
                              <a:headEnd type="none" w="med" len="med"/>
                              <a:tailEnd type="none" w="med" len="med"/>
                            </a:ln>
                          </wps:spPr>
                          <wps:bodyPr/>
                        </wps:wsp>
                        <wps:wsp>
                          <wps:cNvPr id="213" name="Line 15"/>
                          <wps:cNvCnPr/>
                          <wps:spPr>
                            <a:xfrm>
                              <a:off x="10278" y="4809"/>
                              <a:ext cx="0" cy="987"/>
                            </a:xfrm>
                            <a:prstGeom prst="line">
                              <a:avLst/>
                            </a:prstGeom>
                            <a:ln w="19050" cap="flat" cmpd="sng">
                              <a:solidFill>
                                <a:srgbClr val="000000"/>
                              </a:solidFill>
                              <a:prstDash val="solid"/>
                              <a:headEnd type="none" w="med" len="med"/>
                              <a:tailEnd type="none" w="med" len="med"/>
                            </a:ln>
                          </wps:spPr>
                          <wps:bodyPr/>
                        </wps:wsp>
                        <wps:wsp>
                          <wps:cNvPr id="214" name="Line 16"/>
                          <wps:cNvCnPr/>
                          <wps:spPr>
                            <a:xfrm>
                              <a:off x="9314" y="4814"/>
                              <a:ext cx="0" cy="987"/>
                            </a:xfrm>
                            <a:prstGeom prst="line">
                              <a:avLst/>
                            </a:prstGeom>
                            <a:ln w="9525" cap="flat" cmpd="sng">
                              <a:solidFill>
                                <a:srgbClr val="000000"/>
                              </a:solidFill>
                              <a:prstDash val="dash"/>
                              <a:headEnd type="none" w="med" len="med"/>
                              <a:tailEnd type="none" w="med" len="med"/>
                            </a:ln>
                          </wps:spPr>
                          <wps:bodyPr/>
                        </wps:wsp>
                        <wps:wsp>
                          <wps:cNvPr id="215" name="Line 17"/>
                          <wps:cNvCnPr/>
                          <wps:spPr>
                            <a:xfrm>
                              <a:off x="7711" y="4818"/>
                              <a:ext cx="1" cy="986"/>
                            </a:xfrm>
                            <a:prstGeom prst="line">
                              <a:avLst/>
                            </a:prstGeom>
                            <a:ln w="9525" cap="flat" cmpd="sng">
                              <a:solidFill>
                                <a:srgbClr val="000000"/>
                              </a:solidFill>
                              <a:prstDash val="dashDot"/>
                              <a:headEnd type="none" w="med" len="med"/>
                              <a:tailEnd type="none" w="med" len="med"/>
                            </a:ln>
                          </wps:spPr>
                          <wps:bodyPr/>
                        </wps:wsp>
                        <wps:wsp>
                          <wps:cNvPr id="216" name="Line 18"/>
                          <wps:cNvCnPr/>
                          <wps:spPr>
                            <a:xfrm>
                              <a:off x="10222" y="4812"/>
                              <a:ext cx="1" cy="986"/>
                            </a:xfrm>
                            <a:prstGeom prst="line">
                              <a:avLst/>
                            </a:prstGeom>
                            <a:ln w="9525" cap="rnd" cmpd="sng">
                              <a:solidFill>
                                <a:srgbClr val="000000"/>
                              </a:solidFill>
                              <a:prstDash val="sysDot"/>
                              <a:headEnd type="none" w="med" len="med"/>
                              <a:tailEnd type="none" w="med" len="med"/>
                            </a:ln>
                          </wps:spPr>
                          <wps:bodyPr/>
                        </wps:wsp>
                        <wps:wsp>
                          <wps:cNvPr id="217" name="Line 19"/>
                          <wps:cNvCnPr/>
                          <wps:spPr>
                            <a:xfrm>
                              <a:off x="7710" y="5957"/>
                              <a:ext cx="0" cy="334"/>
                            </a:xfrm>
                            <a:prstGeom prst="line">
                              <a:avLst/>
                            </a:prstGeom>
                            <a:ln w="9525" cap="flat" cmpd="sng">
                              <a:solidFill>
                                <a:srgbClr val="000000"/>
                              </a:solidFill>
                              <a:prstDash val="solid"/>
                              <a:headEnd type="none" w="med" len="med"/>
                              <a:tailEnd type="none" w="med" len="med"/>
                            </a:ln>
                          </wps:spPr>
                          <wps:bodyPr/>
                        </wps:wsp>
                        <wps:wsp>
                          <wps:cNvPr id="218" name="Line 20"/>
                          <wps:cNvCnPr/>
                          <wps:spPr>
                            <a:xfrm>
                              <a:off x="9312" y="5954"/>
                              <a:ext cx="2" cy="153"/>
                            </a:xfrm>
                            <a:prstGeom prst="line">
                              <a:avLst/>
                            </a:prstGeom>
                            <a:ln w="9525" cap="flat" cmpd="sng">
                              <a:solidFill>
                                <a:srgbClr val="000000"/>
                              </a:solidFill>
                              <a:prstDash val="solid"/>
                              <a:headEnd type="none" w="med" len="med"/>
                              <a:tailEnd type="none" w="med" len="med"/>
                            </a:ln>
                          </wps:spPr>
                          <wps:bodyPr/>
                        </wps:wsp>
                        <wps:wsp>
                          <wps:cNvPr id="219" name="Line 21"/>
                          <wps:cNvCnPr/>
                          <wps:spPr>
                            <a:xfrm flipV="1">
                              <a:off x="7722" y="6050"/>
                              <a:ext cx="1583" cy="3"/>
                            </a:xfrm>
                            <a:prstGeom prst="line">
                              <a:avLst/>
                            </a:prstGeom>
                            <a:ln w="9525" cap="flat" cmpd="sng">
                              <a:solidFill>
                                <a:srgbClr val="000000"/>
                              </a:solidFill>
                              <a:prstDash val="solid"/>
                              <a:headEnd type="triangle" w="sm" len="lg"/>
                              <a:tailEnd type="triangle" w="sm" len="lg"/>
                            </a:ln>
                          </wps:spPr>
                          <wps:bodyPr/>
                        </wps:wsp>
                        <wps:wsp>
                          <wps:cNvPr id="220" name="Line 22"/>
                          <wps:cNvCnPr/>
                          <wps:spPr>
                            <a:xfrm>
                              <a:off x="9332" y="6045"/>
                              <a:ext cx="887" cy="0"/>
                            </a:xfrm>
                            <a:prstGeom prst="line">
                              <a:avLst/>
                            </a:prstGeom>
                            <a:ln w="9525" cap="flat" cmpd="sng">
                              <a:solidFill>
                                <a:srgbClr val="000000"/>
                              </a:solidFill>
                              <a:prstDash val="solid"/>
                              <a:headEnd type="triangle" w="sm" len="lg"/>
                              <a:tailEnd type="triangle" w="sm" len="lg"/>
                            </a:ln>
                          </wps:spPr>
                          <wps:bodyPr/>
                        </wps:wsp>
                        <wps:wsp>
                          <wps:cNvPr id="221" name="Line 23"/>
                          <wps:cNvCnPr/>
                          <wps:spPr>
                            <a:xfrm>
                              <a:off x="10222" y="5952"/>
                              <a:ext cx="1" cy="335"/>
                            </a:xfrm>
                            <a:prstGeom prst="line">
                              <a:avLst/>
                            </a:prstGeom>
                            <a:ln w="9525" cap="flat" cmpd="sng">
                              <a:solidFill>
                                <a:srgbClr val="000000"/>
                              </a:solidFill>
                              <a:prstDash val="solid"/>
                              <a:headEnd type="none" w="med" len="med"/>
                              <a:tailEnd type="none" w="med" len="med"/>
                            </a:ln>
                          </wps:spPr>
                          <wps:bodyPr/>
                        </wps:wsp>
                        <wps:wsp>
                          <wps:cNvPr id="222" name="Line 24"/>
                          <wps:cNvCnPr/>
                          <wps:spPr>
                            <a:xfrm>
                              <a:off x="7722" y="6233"/>
                              <a:ext cx="2493" cy="4"/>
                            </a:xfrm>
                            <a:prstGeom prst="line">
                              <a:avLst/>
                            </a:prstGeom>
                            <a:ln w="9525" cap="flat" cmpd="sng">
                              <a:solidFill>
                                <a:srgbClr val="000000"/>
                              </a:solidFill>
                              <a:prstDash val="solid"/>
                              <a:headEnd type="triangle" w="sm" len="lg"/>
                              <a:tailEnd type="triangle" w="sm" len="lg"/>
                            </a:ln>
                          </wps:spPr>
                          <wps:bodyPr/>
                        </wps:wsp>
                        <wps:wsp>
                          <wps:cNvPr id="223" name="Line 25"/>
                          <wps:cNvCnPr/>
                          <wps:spPr>
                            <a:xfrm flipH="1">
                              <a:off x="7352" y="5803"/>
                              <a:ext cx="143" cy="0"/>
                            </a:xfrm>
                            <a:prstGeom prst="line">
                              <a:avLst/>
                            </a:prstGeom>
                            <a:ln w="9525" cap="flat" cmpd="sng">
                              <a:solidFill>
                                <a:srgbClr val="000000"/>
                              </a:solidFill>
                              <a:prstDash val="solid"/>
                              <a:headEnd type="none" w="med" len="med"/>
                              <a:tailEnd type="none" w="med" len="med"/>
                            </a:ln>
                          </wps:spPr>
                          <wps:bodyPr/>
                        </wps:wsp>
                        <wps:wsp>
                          <wps:cNvPr id="224" name="Line 26"/>
                          <wps:cNvCnPr/>
                          <wps:spPr>
                            <a:xfrm flipH="1">
                              <a:off x="7349" y="4809"/>
                              <a:ext cx="140" cy="2"/>
                            </a:xfrm>
                            <a:prstGeom prst="line">
                              <a:avLst/>
                            </a:prstGeom>
                            <a:ln w="9525" cap="flat" cmpd="sng">
                              <a:solidFill>
                                <a:srgbClr val="000000"/>
                              </a:solidFill>
                              <a:prstDash val="solid"/>
                              <a:headEnd type="none" w="med" len="med"/>
                              <a:tailEnd type="none" w="med" len="med"/>
                            </a:ln>
                          </wps:spPr>
                          <wps:bodyPr/>
                        </wps:wsp>
                        <wps:wsp>
                          <wps:cNvPr id="225" name="Line 27"/>
                          <wps:cNvCnPr/>
                          <wps:spPr>
                            <a:xfrm>
                              <a:off x="7415" y="4815"/>
                              <a:ext cx="0" cy="988"/>
                            </a:xfrm>
                            <a:prstGeom prst="line">
                              <a:avLst/>
                            </a:prstGeom>
                            <a:ln w="9525" cap="flat" cmpd="sng">
                              <a:solidFill>
                                <a:srgbClr val="000000"/>
                              </a:solidFill>
                              <a:prstDash val="solid"/>
                              <a:headEnd type="triangle" w="sm" len="lg"/>
                              <a:tailEnd type="triangle" w="sm" len="lg"/>
                            </a:ln>
                          </wps:spPr>
                          <wps:bodyPr/>
                        </wps:wsp>
                        <wps:wsp>
                          <wps:cNvPr id="226" name="Text Box 28"/>
                          <wps:cNvSpPr txBox="1"/>
                          <wps:spPr>
                            <a:xfrm>
                              <a:off x="7038" y="5161"/>
                              <a:ext cx="459" cy="233"/>
                            </a:xfrm>
                            <a:prstGeom prst="rect">
                              <a:avLst/>
                            </a:prstGeom>
                            <a:noFill/>
                            <a:ln>
                              <a:noFill/>
                            </a:ln>
                          </wps:spPr>
                          <wps:txbx>
                            <w:txbxContent>
                              <w:p>
                                <w:pPr>
                                  <w:rPr>
                                    <w:i/>
                                    <w:sz w:val="16"/>
                                  </w:rPr>
                                </w:pPr>
                                <w:r>
                                  <w:rPr>
                                    <w:i/>
                                    <w:sz w:val="16"/>
                                  </w:rPr>
                                  <w:t>l</w:t>
                                </w:r>
                              </w:p>
                            </w:txbxContent>
                          </wps:txbx>
                          <wps:bodyPr vert="vert270" lIns="61322" tIns="30660" rIns="61322" bIns="30660" upright="1"/>
                        </wps:wsp>
                        <wps:wsp>
                          <wps:cNvPr id="227" name="Text Box 29"/>
                          <wps:cNvSpPr txBox="1"/>
                          <wps:spPr>
                            <a:xfrm>
                              <a:off x="8324" y="5727"/>
                              <a:ext cx="422" cy="375"/>
                            </a:xfrm>
                            <a:prstGeom prst="rect">
                              <a:avLst/>
                            </a:prstGeom>
                            <a:noFill/>
                            <a:ln>
                              <a:noFill/>
                            </a:ln>
                          </wps:spPr>
                          <wps:txbx>
                            <w:txbxContent>
                              <w:p>
                                <w:pPr>
                                  <w:rPr>
                                    <w:sz w:val="18"/>
                                  </w:rPr>
                                </w:pPr>
                                <w:r>
                                  <w:rPr>
                                    <w:i/>
                                    <w:sz w:val="16"/>
                                  </w:rPr>
                                  <w:t>x</w:t>
                                </w:r>
                                <w:r>
                                  <w:rPr>
                                    <w:sz w:val="16"/>
                                    <w:vertAlign w:val="subscript"/>
                                  </w:rPr>
                                  <w:t>1</w:t>
                                </w:r>
                              </w:p>
                            </w:txbxContent>
                          </wps:txbx>
                          <wps:bodyPr lIns="61322" tIns="30660" rIns="61322" bIns="30660" upright="1"/>
                        </wps:wsp>
                        <wps:wsp>
                          <wps:cNvPr id="228" name="Text Box 30"/>
                          <wps:cNvSpPr txBox="1"/>
                          <wps:spPr>
                            <a:xfrm>
                              <a:off x="9604" y="5727"/>
                              <a:ext cx="421" cy="375"/>
                            </a:xfrm>
                            <a:prstGeom prst="rect">
                              <a:avLst/>
                            </a:prstGeom>
                            <a:noFill/>
                            <a:ln>
                              <a:noFill/>
                            </a:ln>
                          </wps:spPr>
                          <wps:txbx>
                            <w:txbxContent>
                              <w:p>
                                <w:pPr>
                                  <w:rPr>
                                    <w:sz w:val="18"/>
                                  </w:rPr>
                                </w:pPr>
                                <w:r>
                                  <w:rPr>
                                    <w:i/>
                                    <w:sz w:val="16"/>
                                  </w:rPr>
                                  <w:t>x</w:t>
                                </w:r>
                                <w:r>
                                  <w:rPr>
                                    <w:sz w:val="16"/>
                                    <w:vertAlign w:val="subscript"/>
                                  </w:rPr>
                                  <w:t>2</w:t>
                                </w:r>
                              </w:p>
                            </w:txbxContent>
                          </wps:txbx>
                          <wps:bodyPr lIns="61322" tIns="30660" rIns="61322" bIns="30660" upright="1"/>
                        </wps:wsp>
                        <wps:wsp>
                          <wps:cNvPr id="229" name="Text Box 31"/>
                          <wps:cNvSpPr txBox="1"/>
                          <wps:spPr>
                            <a:xfrm>
                              <a:off x="8839" y="6164"/>
                              <a:ext cx="422" cy="375"/>
                            </a:xfrm>
                            <a:prstGeom prst="rect">
                              <a:avLst/>
                            </a:prstGeom>
                            <a:noFill/>
                            <a:ln>
                              <a:noFill/>
                            </a:ln>
                          </wps:spPr>
                          <wps:txbx>
                            <w:txbxContent>
                              <w:p>
                                <w:pPr>
                                  <w:rPr>
                                    <w:sz w:val="16"/>
                                    <w:szCs w:val="21"/>
                                  </w:rPr>
                                </w:pPr>
                                <w:r>
                                  <w:rPr>
                                    <w:i/>
                                    <w:sz w:val="14"/>
                                    <w:szCs w:val="21"/>
                                  </w:rPr>
                                  <w:t>L</w:t>
                                </w:r>
                              </w:p>
                            </w:txbxContent>
                          </wps:txbx>
                          <wps:bodyPr lIns="61322" tIns="30660" rIns="61322" bIns="30660" upright="1"/>
                        </wps:wsp>
                        <wps:wsp>
                          <wps:cNvPr id="230" name="Line 32"/>
                          <wps:cNvCnPr/>
                          <wps:spPr>
                            <a:xfrm>
                              <a:off x="8150" y="4071"/>
                              <a:ext cx="570" cy="1"/>
                            </a:xfrm>
                            <a:prstGeom prst="line">
                              <a:avLst/>
                            </a:prstGeom>
                            <a:ln w="9525" cap="flat" cmpd="sng">
                              <a:solidFill>
                                <a:srgbClr val="000000"/>
                              </a:solidFill>
                              <a:prstDash val="dash"/>
                              <a:headEnd type="none" w="med" len="med"/>
                              <a:tailEnd type="none" w="med" len="med"/>
                            </a:ln>
                          </wps:spPr>
                          <wps:bodyPr/>
                        </wps:wsp>
                        <wps:wsp>
                          <wps:cNvPr id="231" name="Line 33"/>
                          <wps:cNvCnPr/>
                          <wps:spPr>
                            <a:xfrm>
                              <a:off x="8148" y="4290"/>
                              <a:ext cx="569" cy="0"/>
                            </a:xfrm>
                            <a:prstGeom prst="line">
                              <a:avLst/>
                            </a:prstGeom>
                            <a:ln w="9525" cap="flat" cmpd="sng">
                              <a:solidFill>
                                <a:srgbClr val="000000"/>
                              </a:solidFill>
                              <a:prstDash val="dashDot"/>
                              <a:headEnd type="none" w="med" len="med"/>
                              <a:tailEnd type="none" w="med" len="med"/>
                            </a:ln>
                          </wps:spPr>
                          <wps:bodyPr/>
                        </wps:wsp>
                        <wps:wsp>
                          <wps:cNvPr id="232" name="Text Box 34"/>
                          <wps:cNvSpPr txBox="1"/>
                          <wps:spPr>
                            <a:xfrm>
                              <a:off x="10596" y="5792"/>
                              <a:ext cx="421" cy="376"/>
                            </a:xfrm>
                            <a:prstGeom prst="rect">
                              <a:avLst/>
                            </a:prstGeom>
                            <a:noFill/>
                            <a:ln>
                              <a:noFill/>
                            </a:ln>
                          </wps:spPr>
                          <wps:txbx>
                            <w:txbxContent>
                              <w:p>
                                <w:pPr>
                                  <w:rPr>
                                    <w:i/>
                                    <w:sz w:val="16"/>
                                    <w:szCs w:val="21"/>
                                  </w:rPr>
                                </w:pPr>
                                <w:r>
                                  <w:rPr>
                                    <w:i/>
                                    <w:sz w:val="14"/>
                                    <w:szCs w:val="21"/>
                                  </w:rPr>
                                  <w:t>X</w:t>
                                </w:r>
                              </w:p>
                            </w:txbxContent>
                          </wps:txbx>
                          <wps:bodyPr lIns="61322" tIns="30660" rIns="61322" bIns="30660" upright="1"/>
                        </wps:wsp>
                        <wps:wsp>
                          <wps:cNvPr id="233" name="Text Box 35"/>
                          <wps:cNvSpPr txBox="1"/>
                          <wps:spPr>
                            <a:xfrm>
                              <a:off x="7300" y="3751"/>
                              <a:ext cx="422" cy="375"/>
                            </a:xfrm>
                            <a:prstGeom prst="rect">
                              <a:avLst/>
                            </a:prstGeom>
                            <a:noFill/>
                            <a:ln>
                              <a:noFill/>
                            </a:ln>
                          </wps:spPr>
                          <wps:txbx>
                            <w:txbxContent>
                              <w:p>
                                <w:pPr>
                                  <w:rPr>
                                    <w:i/>
                                    <w:sz w:val="16"/>
                                    <w:szCs w:val="21"/>
                                  </w:rPr>
                                </w:pPr>
                                <w:r>
                                  <w:rPr>
                                    <w:i/>
                                    <w:sz w:val="14"/>
                                    <w:szCs w:val="21"/>
                                  </w:rPr>
                                  <w:t>Y</w:t>
                                </w:r>
                              </w:p>
                            </w:txbxContent>
                          </wps:txbx>
                          <wps:bodyPr lIns="61322" tIns="30660" rIns="61322" bIns="30660" upright="1"/>
                        </wps:wsp>
                        <wps:wsp>
                          <wps:cNvPr id="234" name="Text Box 36"/>
                          <wps:cNvSpPr txBox="1"/>
                          <wps:spPr>
                            <a:xfrm>
                              <a:off x="8677" y="3876"/>
                              <a:ext cx="1605" cy="566"/>
                            </a:xfrm>
                            <a:prstGeom prst="rect">
                              <a:avLst/>
                            </a:prstGeom>
                            <a:noFill/>
                            <a:ln>
                              <a:noFill/>
                            </a:ln>
                          </wps:spPr>
                          <wps:txbx>
                            <w:txbxContent>
                              <w:p>
                                <w:pPr>
                                  <w:rPr>
                                    <w:sz w:val="14"/>
                                    <w:szCs w:val="18"/>
                                  </w:rPr>
                                </w:pPr>
                                <w:r>
                                  <w:rPr>
                                    <w:rFonts w:hint="eastAsia"/>
                                    <w:sz w:val="13"/>
                                    <w:szCs w:val="18"/>
                                  </w:rPr>
                                  <w:t>正塑性铰线</w:t>
                                </w:r>
                              </w:p>
                            </w:txbxContent>
                          </wps:txbx>
                          <wps:bodyPr lIns="61322" tIns="30660" rIns="61322" bIns="30660" upright="1"/>
                        </wps:wsp>
                        <wps:wsp>
                          <wps:cNvPr id="235" name="Text Box 37"/>
                          <wps:cNvSpPr txBox="1"/>
                          <wps:spPr>
                            <a:xfrm>
                              <a:off x="8666" y="4096"/>
                              <a:ext cx="1616" cy="483"/>
                            </a:xfrm>
                            <a:prstGeom prst="rect">
                              <a:avLst/>
                            </a:prstGeom>
                            <a:noFill/>
                            <a:ln>
                              <a:noFill/>
                            </a:ln>
                          </wps:spPr>
                          <wps:txbx>
                            <w:txbxContent>
                              <w:p>
                                <w:pPr>
                                  <w:rPr>
                                    <w:sz w:val="13"/>
                                    <w:szCs w:val="18"/>
                                  </w:rPr>
                                </w:pPr>
                                <w:r>
                                  <w:rPr>
                                    <w:rFonts w:hint="eastAsia"/>
                                    <w:sz w:val="13"/>
                                    <w:szCs w:val="18"/>
                                  </w:rPr>
                                  <w:t>负塑性铰线</w:t>
                                </w:r>
                              </w:p>
                              <w:p>
                                <w:pPr>
                                  <w:rPr>
                                    <w:sz w:val="16"/>
                                    <w:szCs w:val="18"/>
                                  </w:rPr>
                                </w:pPr>
                              </w:p>
                            </w:txbxContent>
                          </wps:txbx>
                          <wps:bodyPr lIns="61322" tIns="30660" rIns="61322" bIns="30660" upright="1"/>
                        </wps:wsp>
                        <wps:wsp>
                          <wps:cNvPr id="236" name="Text Box 38"/>
                          <wps:cNvSpPr txBox="1"/>
                          <wps:spPr>
                            <a:xfrm>
                              <a:off x="8324" y="5052"/>
                              <a:ext cx="422" cy="377"/>
                            </a:xfrm>
                            <a:prstGeom prst="rect">
                              <a:avLst/>
                            </a:prstGeom>
                            <a:noFill/>
                            <a:ln>
                              <a:noFill/>
                            </a:ln>
                          </wps:spPr>
                          <wps:txbx>
                            <w:txbxContent>
                              <w:p>
                                <w:pPr>
                                  <w:rPr>
                                    <w:sz w:val="16"/>
                                  </w:rPr>
                                </w:pPr>
                                <w:r>
                                  <w:rPr>
                                    <w:rFonts w:hint="eastAsia"/>
                                    <w:sz w:val="16"/>
                                  </w:rPr>
                                  <w:t>1</w:t>
                                </w:r>
                              </w:p>
                            </w:txbxContent>
                          </wps:txbx>
                          <wps:bodyPr lIns="61322" tIns="30660" rIns="61322" bIns="30660" upright="1"/>
                        </wps:wsp>
                        <wps:wsp>
                          <wps:cNvPr id="237" name="Text Box 39"/>
                          <wps:cNvSpPr txBox="1"/>
                          <wps:spPr>
                            <a:xfrm>
                              <a:off x="9604" y="5058"/>
                              <a:ext cx="421" cy="376"/>
                            </a:xfrm>
                            <a:prstGeom prst="rect">
                              <a:avLst/>
                            </a:prstGeom>
                            <a:noFill/>
                            <a:ln>
                              <a:noFill/>
                            </a:ln>
                          </wps:spPr>
                          <wps:txbx>
                            <w:txbxContent>
                              <w:p>
                                <w:pPr>
                                  <w:rPr>
                                    <w:sz w:val="16"/>
                                  </w:rPr>
                                </w:pPr>
                                <w:r>
                                  <w:rPr>
                                    <w:rFonts w:hint="eastAsia"/>
                                    <w:sz w:val="16"/>
                                  </w:rPr>
                                  <w:t>2</w:t>
                                </w:r>
                              </w:p>
                            </w:txbxContent>
                          </wps:txbx>
                          <wps:bodyPr lIns="61322" tIns="30660" rIns="61322" bIns="30660" upright="1"/>
                        </wps:wsp>
                        <wps:wsp>
                          <wps:cNvPr id="238" name="Text Box 40"/>
                          <wps:cNvSpPr txBox="1"/>
                          <wps:spPr>
                            <a:xfrm>
                              <a:off x="7331" y="4502"/>
                              <a:ext cx="421" cy="375"/>
                            </a:xfrm>
                            <a:prstGeom prst="rect">
                              <a:avLst/>
                            </a:prstGeom>
                            <a:noFill/>
                            <a:ln>
                              <a:noFill/>
                            </a:ln>
                          </wps:spPr>
                          <wps:txbx>
                            <w:txbxContent>
                              <w:p>
                                <w:pPr>
                                  <w:rPr>
                                    <w:sz w:val="16"/>
                                    <w:szCs w:val="21"/>
                                  </w:rPr>
                                </w:pPr>
                                <w:r>
                                  <w:rPr>
                                    <w:sz w:val="14"/>
                                    <w:szCs w:val="21"/>
                                  </w:rPr>
                                  <w:t>A</w:t>
                                </w:r>
                              </w:p>
                            </w:txbxContent>
                          </wps:txbx>
                          <wps:bodyPr lIns="61322" tIns="30660" rIns="61322" bIns="30660" upright="1"/>
                        </wps:wsp>
                        <wps:wsp>
                          <wps:cNvPr id="239" name="Text Box 41"/>
                          <wps:cNvSpPr txBox="1"/>
                          <wps:spPr>
                            <a:xfrm>
                              <a:off x="10265" y="4599"/>
                              <a:ext cx="422" cy="376"/>
                            </a:xfrm>
                            <a:prstGeom prst="rect">
                              <a:avLst/>
                            </a:prstGeom>
                            <a:noFill/>
                            <a:ln>
                              <a:noFill/>
                            </a:ln>
                          </wps:spPr>
                          <wps:txbx>
                            <w:txbxContent>
                              <w:p>
                                <w:pPr>
                                  <w:rPr>
                                    <w:sz w:val="14"/>
                                    <w:szCs w:val="21"/>
                                  </w:rPr>
                                </w:pPr>
                                <w:r>
                                  <w:rPr>
                                    <w:sz w:val="14"/>
                                    <w:szCs w:val="21"/>
                                  </w:rPr>
                                  <w:t>D</w:t>
                                </w:r>
                              </w:p>
                            </w:txbxContent>
                          </wps:txbx>
                          <wps:bodyPr lIns="61322" tIns="30660" rIns="61322" bIns="30660" upright="1"/>
                        </wps:wsp>
                        <wps:wsp>
                          <wps:cNvPr id="240" name="Text Box 42"/>
                          <wps:cNvSpPr txBox="1"/>
                          <wps:spPr>
                            <a:xfrm>
                              <a:off x="7372" y="5758"/>
                              <a:ext cx="422" cy="376"/>
                            </a:xfrm>
                            <a:prstGeom prst="rect">
                              <a:avLst/>
                            </a:prstGeom>
                            <a:noFill/>
                            <a:ln>
                              <a:noFill/>
                            </a:ln>
                          </wps:spPr>
                          <wps:txbx>
                            <w:txbxContent>
                              <w:p>
                                <w:pPr>
                                  <w:rPr>
                                    <w:sz w:val="16"/>
                                    <w:szCs w:val="21"/>
                                  </w:rPr>
                                </w:pPr>
                                <w:r>
                                  <w:rPr>
                                    <w:sz w:val="14"/>
                                    <w:szCs w:val="21"/>
                                  </w:rPr>
                                  <w:t>B</w:t>
                                </w:r>
                              </w:p>
                            </w:txbxContent>
                          </wps:txbx>
                          <wps:bodyPr lIns="61322" tIns="30660" rIns="61322" bIns="30660" upright="1"/>
                        </wps:wsp>
                        <wps:wsp>
                          <wps:cNvPr id="241" name="Text Box 43"/>
                          <wps:cNvSpPr txBox="1"/>
                          <wps:spPr>
                            <a:xfrm>
                              <a:off x="10238" y="5783"/>
                              <a:ext cx="420" cy="376"/>
                            </a:xfrm>
                            <a:prstGeom prst="rect">
                              <a:avLst/>
                            </a:prstGeom>
                            <a:noFill/>
                            <a:ln>
                              <a:noFill/>
                            </a:ln>
                          </wps:spPr>
                          <wps:txbx>
                            <w:txbxContent>
                              <w:p>
                                <w:pPr>
                                  <w:rPr>
                                    <w:sz w:val="16"/>
                                    <w:szCs w:val="21"/>
                                  </w:rPr>
                                </w:pPr>
                                <w:r>
                                  <w:rPr>
                                    <w:sz w:val="14"/>
                                    <w:szCs w:val="21"/>
                                  </w:rPr>
                                  <w:t>C</w:t>
                                </w:r>
                              </w:p>
                            </w:txbxContent>
                          </wps:txbx>
                          <wps:bodyPr lIns="61322" tIns="30660" rIns="61322" bIns="30660" upright="1"/>
                        </wps:wsp>
                        <wps:wsp>
                          <wps:cNvPr id="242" name="Text Box 44"/>
                          <wps:cNvSpPr txBox="1"/>
                          <wps:spPr>
                            <a:xfrm>
                              <a:off x="9029" y="4738"/>
                              <a:ext cx="422" cy="376"/>
                            </a:xfrm>
                            <a:prstGeom prst="rect">
                              <a:avLst/>
                            </a:prstGeom>
                            <a:noFill/>
                            <a:ln>
                              <a:noFill/>
                            </a:ln>
                          </wps:spPr>
                          <wps:txbx>
                            <w:txbxContent>
                              <w:p>
                                <w:pPr>
                                  <w:rPr>
                                    <w:sz w:val="16"/>
                                    <w:szCs w:val="21"/>
                                  </w:rPr>
                                </w:pPr>
                                <w:r>
                                  <w:rPr>
                                    <w:sz w:val="14"/>
                                    <w:szCs w:val="21"/>
                                  </w:rPr>
                                  <w:t>E</w:t>
                                </w:r>
                              </w:p>
                            </w:txbxContent>
                          </wps:txbx>
                          <wps:bodyPr lIns="61322" tIns="30660" rIns="61322" bIns="30660" upright="1"/>
                        </wps:wsp>
                        <wps:wsp>
                          <wps:cNvPr id="243" name="Line 45"/>
                          <wps:cNvCnPr/>
                          <wps:spPr>
                            <a:xfrm>
                              <a:off x="8148" y="4491"/>
                              <a:ext cx="569" cy="0"/>
                            </a:xfrm>
                            <a:prstGeom prst="line">
                              <a:avLst/>
                            </a:prstGeom>
                            <a:ln w="9525" cap="rnd" cmpd="sng">
                              <a:solidFill>
                                <a:srgbClr val="000000"/>
                              </a:solidFill>
                              <a:prstDash val="sysDot"/>
                              <a:headEnd type="none" w="med" len="med"/>
                              <a:tailEnd type="none" w="med" len="med"/>
                            </a:ln>
                          </wps:spPr>
                          <wps:bodyPr/>
                        </wps:wsp>
                        <wps:wsp>
                          <wps:cNvPr id="244" name="Text Box 46"/>
                          <wps:cNvSpPr txBox="1"/>
                          <wps:spPr>
                            <a:xfrm>
                              <a:off x="8674" y="4294"/>
                              <a:ext cx="1750" cy="560"/>
                            </a:xfrm>
                            <a:prstGeom prst="rect">
                              <a:avLst/>
                            </a:prstGeom>
                            <a:noFill/>
                            <a:ln>
                              <a:noFill/>
                            </a:ln>
                          </wps:spPr>
                          <wps:txbx>
                            <w:txbxContent>
                              <w:p>
                                <w:pPr>
                                  <w:rPr>
                                    <w:sz w:val="14"/>
                                    <w:szCs w:val="18"/>
                                  </w:rPr>
                                </w:pPr>
                                <w:r>
                                  <w:rPr>
                                    <w:rFonts w:hint="eastAsia"/>
                                    <w:sz w:val="13"/>
                                    <w:szCs w:val="18"/>
                                  </w:rPr>
                                  <w:t>简支边界</w:t>
                                </w:r>
                              </w:p>
                            </w:txbxContent>
                          </wps:txbx>
                          <wps:bodyPr lIns="61322" tIns="30660" rIns="61322" bIns="30660" upright="1"/>
                        </wps:wsp>
                        <wps:wsp>
                          <wps:cNvPr id="245" name="Text Box 47"/>
                          <wps:cNvSpPr txBox="1"/>
                          <wps:spPr>
                            <a:xfrm>
                              <a:off x="9000" y="5486"/>
                              <a:ext cx="422" cy="376"/>
                            </a:xfrm>
                            <a:prstGeom prst="rect">
                              <a:avLst/>
                            </a:prstGeom>
                            <a:noFill/>
                            <a:ln>
                              <a:noFill/>
                            </a:ln>
                          </wps:spPr>
                          <wps:txbx>
                            <w:txbxContent>
                              <w:p>
                                <w:pPr>
                                  <w:rPr>
                                    <w:sz w:val="16"/>
                                    <w:szCs w:val="21"/>
                                  </w:rPr>
                                </w:pPr>
                                <w:r>
                                  <w:rPr>
                                    <w:rFonts w:hint="eastAsia"/>
                                    <w:sz w:val="14"/>
                                    <w:szCs w:val="21"/>
                                  </w:rPr>
                                  <w:t>F</w:t>
                                </w:r>
                              </w:p>
                            </w:txbxContent>
                          </wps:txbx>
                          <wps:bodyPr lIns="61322" tIns="30660" rIns="61322" bIns="30660" upright="1"/>
                        </wps:wsp>
                      </wpg:wgp>
                    </wpc:wpc>
                  </a:graphicData>
                </a:graphic>
              </wp:inline>
            </w:drawing>
          </mc:Choice>
          <mc:Fallback>
            <w:pict>
              <v:group id="画布 71" o:spid="_x0000_s1026" o:spt="203" style="height:154.95pt;width:198.45pt;" coordsize="2520315,1967865" editas="canvas" o:gfxdata="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DiBhGM1gAAAAUBAAAPAAAAAAAAAAEAIAAAACIAAABkcnMvZG93bnJldi54&#10;bWxQSwECFAAUAAAACACHTuJAcop6J40HAAC+RQAADgAAAAAAAAABACAAAAAlAQAAZHJzL2Uyb0Rv&#10;Yy54bWxQSwUGAAAAAAYABgBZAQAAJAsAAAAA&#10;">
                <o:lock v:ext="edit" aspectratio="f"/>
                <v:shape id="画布 71" o:spid="_x0000_s1026" style="position:absolute;left:0;top:0;height:1967865;width:2520315;" filled="f" stroked="f" coordsize="21600,21600" o:gfxdata="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OIGEYzWAAAABQEAAA8AAAAAAAAAAQAgAAAAIgAAAGRycy9kb3ducmV2LnhtbFBLAQIU&#10;ABQAAAAIAIdO4kAKb9rthgcAADRFAAAOAAAAAAAAAAEAIAAAACUBAABkcnMvZTJvRG9jLnhtbFBL&#10;BQYAAAAABgAGAFkBAAAdCwAAAAA=&#10;">
                  <v:fill on="f" focussize="0,0"/>
                  <v:stroke on="f"/>
                  <v:imagedata o:title=""/>
                  <o:lock v:ext="edit" aspectratio="t"/>
                </v:shape>
                <v:group id="Group 11" o:spid="_x0000_s1026" o:spt="203" style="position:absolute;left:0;top:203007;height:1764858;width:2520315;" coordorigin="7038,3751" coordsize="3979,2788" o:gfxdata="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HUdUPfVAAAABQEAAA8AAAAAAAAAAQAgAAAAIgAAAGRycy9kb3ducmV2&#10;LnhtbFBLAQIUABQAAAAIAIdO4kCyn8M8VwcAAIZEAAAOAAAAAAAAAAEAIAAAACQBAABkcnMvZTJv&#10;RG9jLnhtbFBLBQYAAAAABgAGAFkBAADtCgAAAAA=&#10;">
                  <o:lock v:ext="edit" aspectratio="f"/>
                  <v:line id="Line 12" o:spid="_x0000_s1026" o:spt="20" style="position:absolute;left:7660;top:5798;height:1;width:3215;" filled="f" stroked="t" coordsize="21600,21600" o:gfxdata="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UiMZugAAANwA&#10;AAAPAAAAAAAAAAEAIAAAACIAAABkcnMvZG93bnJldi54bWxQSwECFAAUAAAACACHTuJAMy8FnjsA&#10;AAA5AAAAEAAAAAAAAAABACAAAAAJAQAAZHJzL3NoYXBleG1sLnhtbFBLBQYAAAAABgAGAFsBAACz&#10;AwAAAAA=&#10;">
                    <v:fill on="f" focussize="0,0"/>
                    <v:stroke color="#000000" joinstyle="round" endarrow="block" endarrowlength="long"/>
                    <v:imagedata o:title=""/>
                    <o:lock v:ext="edit" aspectratio="f"/>
                  </v:line>
                  <v:line id="Line 13" o:spid="_x0000_s1026" o:spt="20" style="position:absolute;left:7660;top:3921;flip:y;height:1877;width:9;" filled="f" stroked="t" coordsize="21600,21600" o:gfxdata="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Dvm6/&#10;AAAA3AAAAA8AAAAAAAAAAQAgAAAAIgAAAGRycy9kb3ducmV2LnhtbFBLAQIUABQAAAAIAIdO4kAz&#10;LwWeOwAAADkAAAAQAAAAAAAAAAEAIAAAAA4BAABkcnMvc2hhcGV4bWwueG1sUEsFBgAAAAAGAAYA&#10;WwEAALgDAAAAAA==&#10;">
                    <v:fill on="f" focussize="0,0"/>
                    <v:stroke color="#000000" joinstyle="round" endarrow="block" endarrowlength="long"/>
                    <v:imagedata o:title=""/>
                    <o:lock v:ext="edit" aspectratio="f"/>
                  </v:line>
                  <v:line id="Line 14" o:spid="_x0000_s1026" o:spt="20" style="position:absolute;left:7659;top:4809;height:3;width:2619;" filled="f" stroked="t" coordsize="21600,21600" o:gfxdata="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dkIO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5" o:spid="_x0000_s1026" o:spt="20" style="position:absolute;left:10278;top:4809;height:987;width:0;" filled="f" stroked="t" coordsize="21600,21600" o:gfxdata="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RNRi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6" o:spid="_x0000_s1026" o:spt="20" style="position:absolute;left:9314;top:4814;height:987;width:0;" filled="f" stroked="t" coordsize="21600,21600" o:gfxdata="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whDq/&#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Line 17" o:spid="_x0000_s1026" o:spt="20" style="position:absolute;left:7711;top:4818;height:986;width:1;" filled="f" stroked="t" coordsize="21600,21600" o:gfxdata="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fhcr4A&#10;AADcAAAADwAAAAAAAAABACAAAAAiAAAAZHJzL2Rvd25yZXYueG1sUEsBAhQAFAAAAAgAh07iQDMv&#10;BZ47AAAAOQAAABAAAAAAAAAAAQAgAAAADQEAAGRycy9zaGFwZXhtbC54bWxQSwUGAAAAAAYABgBb&#10;AQAAtwMAAAAA&#10;">
                    <v:fill on="f" focussize="0,0"/>
                    <v:stroke color="#000000" joinstyle="round" dashstyle="dashDot"/>
                    <v:imagedata o:title=""/>
                    <o:lock v:ext="edit" aspectratio="f"/>
                  </v:line>
                  <v:line id="Line 18" o:spid="_x0000_s1026" o:spt="20" style="position:absolute;left:10222;top:4812;height:986;width:1;" filled="f" stroked="t" coordsize="21600,21600" o:gfxdata="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79N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9" o:spid="_x0000_s1026" o:spt="20" style="position:absolute;left:7710;top:5957;height:334;width:0;" filled="f" stroked="t" coordsize="21600,21600" o:gfxdata="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j28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0" o:spid="_x0000_s1026" o:spt="20" style="position:absolute;left:9312;top:5954;height:153;width:2;" filled="f" stroked="t" coordsize="21600,21600" o:gfxdata="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d2K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21" o:spid="_x0000_s1026" o:spt="20" style="position:absolute;left:7722;top:6050;flip:y;height:3;width:1583;" filled="f" stroked="t" coordsize="21600,21600" o:gfxdata="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Az2/&#10;AAAA3AAAAA8AAAAAAAAAAQAgAAAAIgAAAGRycy9kb3ducmV2LnhtbFBLAQIUABQAAAAIAIdO4kAz&#10;LwWeOwAAADkAAAAQAAAAAAAAAAEAIAAAAA4BAABkcnMvc2hhcGV4bWwueG1sUEsFBgAAAAAGAAYA&#10;WwEAALgDAAAAAA==&#10;">
                    <v:fill on="f" focussize="0,0"/>
                    <v:stroke color="#000000" joinstyle="round" startarrow="block" startarrowwidth="narrow" startarrowlength="long" endarrow="block" endarrowwidth="narrow" endarrowlength="long"/>
                    <v:imagedata o:title=""/>
                    <o:lock v:ext="edit" aspectratio="f"/>
                  </v:line>
                  <v:line id="Line 22" o:spid="_x0000_s1026" o:spt="20" style="position:absolute;left:9332;top:6045;height:0;width:887;" filled="f" stroked="t" coordsize="21600,21600" o:gfxdata="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8mEb4A&#10;AADcAAAADwAAAAAAAAABACAAAAAiAAAAZHJzL2Rvd25yZXYueG1sUEsBAhQAFAAAAAgAh07iQDMv&#10;BZ47AAAAOQAAABAAAAAAAAAAAQAgAAAADQEAAGRycy9zaGFwZXhtbC54bWxQSwUGAAAAAAYABgBb&#10;AQAAtwMAAAAA&#10;">
                    <v:fill on="f" focussize="0,0"/>
                    <v:stroke color="#000000" joinstyle="round" startarrow="block" startarrowwidth="narrow" startarrowlength="long" endarrow="block" endarrowwidth="narrow" endarrowlength="long"/>
                    <v:imagedata o:title=""/>
                    <o:lock v:ext="edit" aspectratio="f"/>
                  </v:line>
                  <v:line id="Line 23" o:spid="_x0000_s1026" o:spt="20" style="position:absolute;left:10222;top:5952;height:335;width:1;" filled="f" stroked="t" coordsize="21600,21600" o:gfxdata="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EB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4" o:spid="_x0000_s1026" o:spt="20" style="position:absolute;left:7722;top:6233;height:4;width:2493;" filled="f" stroked="t" coordsize="21600,21600" o:gfxdata="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MR39&#10;wAAAANwAAAAPAAAAAAAAAAEAIAAAACIAAABkcnMvZG93bnJldi54bWxQSwECFAAUAAAACACHTuJA&#10;My8FnjsAAAA5AAAAEAAAAAAAAAABACAAAAAPAQAAZHJzL3NoYXBleG1sLnhtbFBLBQYAAAAABgAG&#10;AFsBAAC5AwAAAAA=&#10;">
                    <v:fill on="f" focussize="0,0"/>
                    <v:stroke color="#000000" joinstyle="round" startarrow="block" startarrowwidth="narrow" startarrowlength="long" endarrow="block" endarrowwidth="narrow" endarrowlength="long"/>
                    <v:imagedata o:title=""/>
                    <o:lock v:ext="edit" aspectratio="f"/>
                  </v:line>
                  <v:line id="Line 25" o:spid="_x0000_s1026" o:spt="20" style="position:absolute;left:7352;top:5803;flip:x;height:0;width:143;" filled="f" stroked="t" coordsize="21600,21600" o:gfxdata="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gc4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6" o:spid="_x0000_s1026" o:spt="20" style="position:absolute;left:7349;top:4809;flip:x;height:2;width:140;" filled="f" stroked="t" coordsize="21600,21600" o:gfxdata="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hWa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7" o:spid="_x0000_s1026" o:spt="20" style="position:absolute;left:7415;top:4815;height:988;width:0;" filled="f" stroked="t" coordsize="21600,21600" o:gfxdata="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diF&#10;icEAAADcAAAADwAAAAAAAAABACAAAAAiAAAAZHJzL2Rvd25yZXYueG1sUEsBAhQAFAAAAAgAh07i&#10;QDMvBZ47AAAAOQAAABAAAAAAAAAAAQAgAAAAEAEAAGRycy9zaGFwZXhtbC54bWxQSwUGAAAAAAYA&#10;BgBbAQAAugMAAAAA&#10;">
                    <v:fill on="f" focussize="0,0"/>
                    <v:stroke color="#000000" joinstyle="round" startarrow="block" startarrowwidth="narrow" startarrowlength="long" endarrow="block" endarrowwidth="narrow" endarrowlength="long"/>
                    <v:imagedata o:title=""/>
                    <o:lock v:ext="edit" aspectratio="f"/>
                  </v:line>
                  <v:shape id="Text Box 28" o:spid="_x0000_s1026" o:spt="202" type="#_x0000_t202" style="position:absolute;left:7038;top:5161;height:233;width:459;" filled="f" stroked="f" coordsize="21600,21600" o:gfxdata="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m8FvQAA&#10;ANwAAAAPAAAAAAAAAAEAIAAAACIAAABkcnMvZG93bnJldi54bWxQSwECFAAUAAAACACHTuJAMy8F&#10;njsAAAA5AAAAEAAAAAAAAAABACAAAAAMAQAAZHJzL3NoYXBleG1sLnhtbFBLBQYAAAAABgAGAFsB&#10;AAC2AwAAAAA=&#10;">
                    <v:fill on="f" focussize="0,0"/>
                    <v:stroke on="f"/>
                    <v:imagedata o:title=""/>
                    <o:lock v:ext="edit" aspectratio="f"/>
                    <v:textbox inset="4.82850393700787pt,2.41417322834646pt,4.82850393700787pt,2.41417322834646pt" style="layout-flow:vertical;mso-layout-flow-alt:bottom-to-top;">
                      <w:txbxContent>
                        <w:p>
                          <w:pPr>
                            <w:rPr>
                              <w:i/>
                              <w:sz w:val="16"/>
                            </w:rPr>
                          </w:pPr>
                          <w:r>
                            <w:rPr>
                              <w:i/>
                              <w:sz w:val="16"/>
                            </w:rPr>
                            <w:t>l</w:t>
                          </w:r>
                        </w:p>
                      </w:txbxContent>
                    </v:textbox>
                  </v:shape>
                  <v:shape id="Text Box 29" o:spid="_x0000_s1026" o:spt="202" type="#_x0000_t202" style="position:absolute;left:8324;top:5727;height:375;width:422;" filled="f" stroked="f" coordsize="21600,21600" o:gfxdata="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6tJb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sz w:val="18"/>
                            </w:rPr>
                          </w:pPr>
                          <w:r>
                            <w:rPr>
                              <w:i/>
                              <w:sz w:val="16"/>
                            </w:rPr>
                            <w:t>x</w:t>
                          </w:r>
                          <w:r>
                            <w:rPr>
                              <w:sz w:val="16"/>
                              <w:vertAlign w:val="subscript"/>
                            </w:rPr>
                            <w:t>1</w:t>
                          </w:r>
                        </w:p>
                      </w:txbxContent>
                    </v:textbox>
                  </v:shape>
                  <v:shape id="Text Box 30" o:spid="_x0000_s1026" o:spt="202" type="#_x0000_t202" style="position:absolute;left:9604;top:5727;height:375;width:421;" filled="f" stroked="f" coordsize="21600,21600" o:gfxdata="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xE5V7gAAADcAAAA&#10;DwAAAAAAAAABACAAAAAiAAAAZHJzL2Rvd25yZXYueG1sUEsBAhQAFAAAAAgAh07iQDMvBZ47AAAA&#10;OQAAABAAAAAAAAAAAQAgAAAABwEAAGRycy9zaGFwZXhtbC54bWxQSwUGAAAAAAYABgBbAQAAsQMA&#10;AAAA&#10;">
                    <v:fill on="f" focussize="0,0"/>
                    <v:stroke on="f"/>
                    <v:imagedata o:title=""/>
                    <o:lock v:ext="edit" aspectratio="f"/>
                    <v:textbox inset="4.82850393700787pt,2.41417322834646pt,4.82850393700787pt,2.41417322834646pt">
                      <w:txbxContent>
                        <w:p>
                          <w:pPr>
                            <w:rPr>
                              <w:sz w:val="18"/>
                            </w:rPr>
                          </w:pPr>
                          <w:r>
                            <w:rPr>
                              <w:i/>
                              <w:sz w:val="16"/>
                            </w:rPr>
                            <w:t>x</w:t>
                          </w:r>
                          <w:r>
                            <w:rPr>
                              <w:sz w:val="16"/>
                              <w:vertAlign w:val="subscript"/>
                            </w:rPr>
                            <w:t>2</w:t>
                          </w:r>
                        </w:p>
                      </w:txbxContent>
                    </v:textbox>
                  </v:shape>
                  <v:shape id="Text Box 31" o:spid="_x0000_s1026" o:spt="202" type="#_x0000_t202" style="position:absolute;left:8839;top:6164;height:375;width:422;" filled="f" stroked="f" coordsize="21600,21600" o:gfxdata="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dnMy8AAAA&#10;3AAAAA8AAAAAAAAAAQAgAAAAIgAAAGRycy9kb3ducmV2LnhtbFBLAQIUABQAAAAIAIdO4kAzLwWe&#10;OwAAADkAAAAQAAAAAAAAAAEAIAAAAAsBAABkcnMvc2hhcGV4bWwueG1sUEsFBgAAAAAGAAYAWwEA&#10;ALUDAAAAAA==&#10;">
                    <v:fill on="f" focussize="0,0"/>
                    <v:stroke on="f"/>
                    <v:imagedata o:title=""/>
                    <o:lock v:ext="edit" aspectratio="f"/>
                    <v:textbox inset="4.82850393700787pt,2.41417322834646pt,4.82850393700787pt,2.41417322834646pt">
                      <w:txbxContent>
                        <w:p>
                          <w:pPr>
                            <w:rPr>
                              <w:sz w:val="16"/>
                              <w:szCs w:val="21"/>
                            </w:rPr>
                          </w:pPr>
                          <w:r>
                            <w:rPr>
                              <w:i/>
                              <w:sz w:val="14"/>
                              <w:szCs w:val="21"/>
                            </w:rPr>
                            <w:t>L</w:t>
                          </w:r>
                        </w:p>
                      </w:txbxContent>
                    </v:textbox>
                  </v:shape>
                  <v:line id="Line 32" o:spid="_x0000_s1026" o:spt="20" style="position:absolute;left:8150;top:4071;height:1;width:570;" filled="f" stroked="t" coordsize="21600,21600" o:gfxdata="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3lm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line id="Line 33" o:spid="_x0000_s1026" o:spt="20" style="position:absolute;left:8148;top:4290;height:0;width:569;" filled="f" stroked="t" coordsize="21600,21600" o:gfxdata="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SbsRvQAA&#10;ANwAAAAPAAAAAAAAAAEAIAAAACIAAABkcnMvZG93bnJldi54bWxQSwECFAAUAAAACACHTuJAMy8F&#10;njsAAAA5AAAAEAAAAAAAAAABACAAAAAMAQAAZHJzL3NoYXBleG1sLnhtbFBLBQYAAAAABgAGAFsB&#10;AAC2AwAAAAA=&#10;">
                    <v:fill on="f" focussize="0,0"/>
                    <v:stroke color="#000000" joinstyle="round" dashstyle="dashDot"/>
                    <v:imagedata o:title=""/>
                    <o:lock v:ext="edit" aspectratio="f"/>
                  </v:line>
                  <v:shape id="Text Box 34" o:spid="_x0000_s1026" o:spt="202" type="#_x0000_t202" style="position:absolute;left:10596;top:5792;height:376;width:421;" filled="f" stroked="f" coordsize="21600,21600" o:gfxdata="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CYYL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i/>
                              <w:sz w:val="16"/>
                              <w:szCs w:val="21"/>
                            </w:rPr>
                          </w:pPr>
                          <w:r>
                            <w:rPr>
                              <w:i/>
                              <w:sz w:val="14"/>
                              <w:szCs w:val="21"/>
                            </w:rPr>
                            <w:t>X</w:t>
                          </w:r>
                        </w:p>
                      </w:txbxContent>
                    </v:textbox>
                  </v:shape>
                  <v:shape id="Text Box 35" o:spid="_x0000_s1026" o:spt="202" type="#_x0000_t202" style="position:absolute;left:7300;top:3751;height:375;width:422;" filled="f" stroked="f" coordsize="21600,21600" o:gfxdata="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w9+7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i/>
                              <w:sz w:val="16"/>
                              <w:szCs w:val="21"/>
                            </w:rPr>
                          </w:pPr>
                          <w:r>
                            <w:rPr>
                              <w:i/>
                              <w:sz w:val="14"/>
                              <w:szCs w:val="21"/>
                            </w:rPr>
                            <w:t>Y</w:t>
                          </w:r>
                        </w:p>
                      </w:txbxContent>
                    </v:textbox>
                  </v:shape>
                  <v:shape id="Text Box 36" o:spid="_x0000_s1026" o:spt="202" type="#_x0000_t202" style="position:absolute;left:8677;top:3876;height:566;width:1605;" filled="f" stroked="f" coordsize="21600,21600" o:gfxdata="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4Wlj7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sz w:val="14"/>
                              <w:szCs w:val="18"/>
                            </w:rPr>
                          </w:pPr>
                          <w:r>
                            <w:rPr>
                              <w:rFonts w:hint="eastAsia"/>
                              <w:sz w:val="13"/>
                              <w:szCs w:val="18"/>
                            </w:rPr>
                            <w:t>正塑性铰线</w:t>
                          </w:r>
                        </w:p>
                      </w:txbxContent>
                    </v:textbox>
                  </v:shape>
                  <v:shape id="Text Box 37" o:spid="_x0000_s1026" o:spt="202" type="#_x0000_t202" style="position:absolute;left:8666;top:4096;height:483;width:1616;" filled="f" stroked="f" coordsize="21600,21600" o:gfxdata="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JABS8AAAA&#10;3AAAAA8AAAAAAAAAAQAgAAAAIgAAAGRycy9kb3ducmV2LnhtbFBLAQIUABQAAAAIAIdO4kAzLwWe&#10;OwAAADkAAAAQAAAAAAAAAAEAIAAAAAsBAABkcnMvc2hhcGV4bWwueG1sUEsFBgAAAAAGAAYAWwEA&#10;ALUDAAAAAA==&#10;">
                    <v:fill on="f" focussize="0,0"/>
                    <v:stroke on="f"/>
                    <v:imagedata o:title=""/>
                    <o:lock v:ext="edit" aspectratio="f"/>
                    <v:textbox inset="4.82850393700787pt,2.41417322834646pt,4.82850393700787pt,2.41417322834646pt">
                      <w:txbxContent>
                        <w:p>
                          <w:pPr>
                            <w:rPr>
                              <w:sz w:val="13"/>
                              <w:szCs w:val="18"/>
                            </w:rPr>
                          </w:pPr>
                          <w:r>
                            <w:rPr>
                              <w:rFonts w:hint="eastAsia"/>
                              <w:sz w:val="13"/>
                              <w:szCs w:val="18"/>
                            </w:rPr>
                            <w:t>负塑性铰线</w:t>
                          </w:r>
                        </w:p>
                        <w:p>
                          <w:pPr>
                            <w:rPr>
                              <w:sz w:val="16"/>
                              <w:szCs w:val="18"/>
                            </w:rPr>
                          </w:pPr>
                        </w:p>
                      </w:txbxContent>
                    </v:textbox>
                  </v:shape>
                  <v:shape id="Text Box 38" o:spid="_x0000_s1026" o:spt="202" type="#_x0000_t202" style="position:absolute;left:8324;top:5052;height:377;width:422;" filled="f" stroked="f" coordsize="21600,21600" o:gfxdata="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ueY7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sz w:val="16"/>
                            </w:rPr>
                          </w:pPr>
                          <w:r>
                            <w:rPr>
                              <w:rFonts w:hint="eastAsia"/>
                              <w:sz w:val="16"/>
                            </w:rPr>
                            <w:t>1</w:t>
                          </w:r>
                        </w:p>
                      </w:txbxContent>
                    </v:textbox>
                  </v:shape>
                  <v:shape id="Text Box 39" o:spid="_x0000_s1026" o:spt="202" type="#_x0000_t202" style="position:absolute;left:9604;top:5058;height:376;width:421;" filled="f" stroked="f" coordsize="21600,21600" o:gfxdata="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XO/i8AAAA&#10;3AAAAA8AAAAAAAAAAQAgAAAAIgAAAGRycy9kb3ducmV2LnhtbFBLAQIUABQAAAAIAIdO4kAzLwWe&#10;OwAAADkAAAAQAAAAAAAAAAEAIAAAAAsBAABkcnMvc2hhcGV4bWwueG1sUEsFBgAAAAAGAAYAWwEA&#10;ALUDAAAAAA==&#10;">
                    <v:fill on="f" focussize="0,0"/>
                    <v:stroke on="f"/>
                    <v:imagedata o:title=""/>
                    <o:lock v:ext="edit" aspectratio="f"/>
                    <v:textbox inset="4.82850393700787pt,2.41417322834646pt,4.82850393700787pt,2.41417322834646pt">
                      <w:txbxContent>
                        <w:p>
                          <w:pPr>
                            <w:rPr>
                              <w:sz w:val="16"/>
                            </w:rPr>
                          </w:pPr>
                          <w:r>
                            <w:rPr>
                              <w:rFonts w:hint="eastAsia"/>
                              <w:sz w:val="16"/>
                            </w:rPr>
                            <w:t>2</w:t>
                          </w:r>
                        </w:p>
                      </w:txbxContent>
                    </v:textbox>
                  </v:shape>
                  <v:shape id="Text Box 40" o:spid="_x0000_s1026" o:spt="202" type="#_x0000_t202" style="position:absolute;left:7331;top:4502;height:375;width:421;" filled="f" stroked="f" coordsize="21600,21600" o:gfxdata="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Ir4q5AAAA3AAA&#10;AA8AAAAAAAAAAQAgAAAAIgAAAGRycy9kb3ducmV2LnhtbFBLAQIUABQAAAAIAIdO4kAzLwWeOwAA&#10;ADkAAAAQAAAAAAAAAAEAIAAAAAgBAABkcnMvc2hhcGV4bWwueG1sUEsFBgAAAAAGAAYAWwEAALID&#10;AAAAAA==&#10;">
                    <v:fill on="f" focussize="0,0"/>
                    <v:stroke on="f"/>
                    <v:imagedata o:title=""/>
                    <o:lock v:ext="edit" aspectratio="f"/>
                    <v:textbox inset="4.82850393700787pt,2.41417322834646pt,4.82850393700787pt,2.41417322834646pt">
                      <w:txbxContent>
                        <w:p>
                          <w:pPr>
                            <w:rPr>
                              <w:sz w:val="16"/>
                              <w:szCs w:val="21"/>
                            </w:rPr>
                          </w:pPr>
                          <w:r>
                            <w:rPr>
                              <w:sz w:val="14"/>
                              <w:szCs w:val="21"/>
                            </w:rPr>
                            <w:t>A</w:t>
                          </w:r>
                        </w:p>
                      </w:txbxContent>
                    </v:textbox>
                  </v:shape>
                  <v:shape id="Text Box 41" o:spid="_x0000_s1026" o:spt="202" type="#_x0000_t202" style="position:absolute;left:10265;top:4599;height:376;width:422;" filled="f" stroked="f" coordsize="21600,21600" o:gfxdata="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EChG8AAAA&#10;3AAAAA8AAAAAAAAAAQAgAAAAIgAAAGRycy9kb3ducmV2LnhtbFBLAQIUABQAAAAIAIdO4kAzLwWe&#10;OwAAADkAAAAQAAAAAAAAAAEAIAAAAAsBAABkcnMvc2hhcGV4bWwueG1sUEsFBgAAAAAGAAYAWwEA&#10;ALUDAAAAAA==&#10;">
                    <v:fill on="f" focussize="0,0"/>
                    <v:stroke on="f"/>
                    <v:imagedata o:title=""/>
                    <o:lock v:ext="edit" aspectratio="f"/>
                    <v:textbox inset="4.82850393700787pt,2.41417322834646pt,4.82850393700787pt,2.41417322834646pt">
                      <w:txbxContent>
                        <w:p>
                          <w:pPr>
                            <w:rPr>
                              <w:sz w:val="14"/>
                              <w:szCs w:val="21"/>
                            </w:rPr>
                          </w:pPr>
                          <w:r>
                            <w:rPr>
                              <w:sz w:val="14"/>
                              <w:szCs w:val="21"/>
                            </w:rPr>
                            <w:t>D</w:t>
                          </w:r>
                        </w:p>
                      </w:txbxContent>
                    </v:textbox>
                  </v:shape>
                  <v:shape id="Text Box 42" o:spid="_x0000_s1026" o:spt="202" type="#_x0000_t202" style="position:absolute;left:7372;top:5758;height:376;width:422;" filled="f" stroked="f" coordsize="21600,21600" o:gfxdata="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LjQ8bgAAADcAAAA&#10;DwAAAAAAAAABACAAAAAiAAAAZHJzL2Rvd25yZXYueG1sUEsBAhQAFAAAAAgAh07iQDMvBZ47AAAA&#10;OQAAABAAAAAAAAAAAQAgAAAABwEAAGRycy9zaGFwZXhtbC54bWxQSwUGAAAAAAYABgBbAQAAsQMA&#10;AAAA&#10;">
                    <v:fill on="f" focussize="0,0"/>
                    <v:stroke on="f"/>
                    <v:imagedata o:title=""/>
                    <o:lock v:ext="edit" aspectratio="f"/>
                    <v:textbox inset="4.82850393700787pt,2.41417322834646pt,4.82850393700787pt,2.41417322834646pt">
                      <w:txbxContent>
                        <w:p>
                          <w:pPr>
                            <w:rPr>
                              <w:sz w:val="16"/>
                              <w:szCs w:val="21"/>
                            </w:rPr>
                          </w:pPr>
                          <w:r>
                            <w:rPr>
                              <w:sz w:val="14"/>
                              <w:szCs w:val="21"/>
                            </w:rPr>
                            <w:t>B</w:t>
                          </w:r>
                        </w:p>
                      </w:txbxContent>
                    </v:textbox>
                  </v:shape>
                  <v:shape id="Text Box 43" o:spid="_x0000_s1026" o:spt="202" type="#_x0000_t202" style="position:absolute;left:10238;top:5783;height:376;width:420;" filled="f" stroked="f" coordsize="21600,21600" o:gfxdata="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9HVqugAAANwA&#10;AAAPAAAAAAAAAAEAIAAAACIAAABkcnMvZG93bnJldi54bWxQSwECFAAUAAAACACHTuJAMy8FnjsA&#10;AAA5AAAAEAAAAAAAAAABACAAAAAJAQAAZHJzL3NoYXBleG1sLnhtbFBLBQYAAAAABgAGAFsBAACz&#10;AwAAAAA=&#10;">
                    <v:fill on="f" focussize="0,0"/>
                    <v:stroke on="f"/>
                    <v:imagedata o:title=""/>
                    <o:lock v:ext="edit" aspectratio="f"/>
                    <v:textbox inset="4.82850393700787pt,2.41417322834646pt,4.82850393700787pt,2.41417322834646pt">
                      <w:txbxContent>
                        <w:p>
                          <w:pPr>
                            <w:rPr>
                              <w:sz w:val="16"/>
                              <w:szCs w:val="21"/>
                            </w:rPr>
                          </w:pPr>
                          <w:r>
                            <w:rPr>
                              <w:sz w:val="14"/>
                              <w:szCs w:val="21"/>
                            </w:rPr>
                            <w:t>C</w:t>
                          </w:r>
                        </w:p>
                      </w:txbxContent>
                    </v:textbox>
                  </v:shape>
                  <v:shape id="Text Box 44" o:spid="_x0000_s1026" o:spt="202" type="#_x0000_t202" style="position:absolute;left:9029;top:4738;height:376;width:422;" filled="f" stroked="f" coordsize="21600,21600" o:gfxdata="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brHb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sz w:val="16"/>
                              <w:szCs w:val="21"/>
                            </w:rPr>
                          </w:pPr>
                          <w:r>
                            <w:rPr>
                              <w:sz w:val="14"/>
                              <w:szCs w:val="21"/>
                            </w:rPr>
                            <w:t>E</w:t>
                          </w:r>
                        </w:p>
                      </w:txbxContent>
                    </v:textbox>
                  </v:shape>
                  <v:line id="Line 45" o:spid="_x0000_s1026" o:spt="20" style="position:absolute;left:8148;top:4491;height:0;width:569;" filled="f" stroked="t" coordsize="21600,21600" o:gfxdata="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pxsb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shape id="Text Box 46" o:spid="_x0000_s1026" o:spt="202" type="#_x0000_t202" style="position:absolute;left:8674;top:4294;height:560;width:1750;" filled="f" stroked="f" coordsize="21600,21600" o:gfxdata="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PW8r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sz w:val="14"/>
                              <w:szCs w:val="18"/>
                            </w:rPr>
                          </w:pPr>
                          <w:r>
                            <w:rPr>
                              <w:rFonts w:hint="eastAsia"/>
                              <w:sz w:val="13"/>
                              <w:szCs w:val="18"/>
                            </w:rPr>
                            <w:t>简支边界</w:t>
                          </w:r>
                        </w:p>
                      </w:txbxContent>
                    </v:textbox>
                  </v:shape>
                  <v:shape id="Text Box 47" o:spid="_x0000_s1026" o:spt="202" type="#_x0000_t202" style="position:absolute;left:9000;top:5486;height:376;width:422;" filled="f" stroked="f" coordsize="21600,21600" o:gfxdata="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9zabsAAADc&#10;AAAADwAAAAAAAAABACAAAAAiAAAAZHJzL2Rvd25yZXYueG1sUEsBAhQAFAAAAAgAh07iQDMvBZ47&#10;AAAAOQAAABAAAAAAAAAAAQAgAAAACgEAAGRycy9zaGFwZXhtbC54bWxQSwUGAAAAAAYABgBbAQAA&#10;tAMAAAAA&#10;">
                    <v:fill on="f" focussize="0,0"/>
                    <v:stroke on="f"/>
                    <v:imagedata o:title=""/>
                    <o:lock v:ext="edit" aspectratio="f"/>
                    <v:textbox inset="4.82850393700787pt,2.41417322834646pt,4.82850393700787pt,2.41417322834646pt">
                      <w:txbxContent>
                        <w:p>
                          <w:pPr>
                            <w:rPr>
                              <w:sz w:val="16"/>
                              <w:szCs w:val="21"/>
                            </w:rPr>
                          </w:pPr>
                          <w:r>
                            <w:rPr>
                              <w:rFonts w:hint="eastAsia"/>
                              <w:sz w:val="14"/>
                              <w:szCs w:val="21"/>
                            </w:rPr>
                            <w:t>F</w:t>
                          </w:r>
                        </w:p>
                      </w:txbxContent>
                    </v:textbox>
                  </v:shape>
                </v:group>
                <w10:wrap type="none"/>
                <w10:anchorlock/>
              </v:group>
            </w:pict>
          </mc:Fallback>
        </mc:AlternateContent>
      </w:r>
    </w:p>
    <w:p>
      <w:pPr>
        <w:jc w:val="center"/>
        <w:rPr>
          <w:szCs w:val="21"/>
        </w:rPr>
      </w:pPr>
      <w:r>
        <w:rPr>
          <w:rFonts w:hint="eastAsia"/>
          <w:szCs w:val="21"/>
        </w:rPr>
        <w:t>(</w:t>
      </w:r>
      <w:r>
        <w:rPr>
          <w:szCs w:val="21"/>
        </w:rPr>
        <w:t xml:space="preserve">a) </w:t>
      </w:r>
      <w:r>
        <w:rPr>
          <w:rFonts w:hint="eastAsia"/>
          <w:szCs w:val="21"/>
        </w:rPr>
        <w:t xml:space="preserve">双向板 </w:t>
      </w:r>
      <w:r>
        <w:rPr>
          <w:szCs w:val="21"/>
        </w:rPr>
        <w:t xml:space="preserve">                             (b)</w:t>
      </w:r>
      <w:r>
        <w:rPr>
          <w:rFonts w:hint="eastAsia"/>
          <w:szCs w:val="21"/>
        </w:rPr>
        <w:t>单向板</w:t>
      </w:r>
    </w:p>
    <w:p>
      <w:pPr>
        <w:jc w:val="center"/>
        <w:rPr>
          <w:rFonts w:ascii="黑体" w:hAnsi="黑体" w:eastAsia="黑体" w:cs="黑体"/>
          <w:sz w:val="24"/>
        </w:rPr>
      </w:pPr>
      <w:r>
        <w:rPr>
          <w:rFonts w:hint="eastAsia" w:ascii="黑体" w:hAnsi="黑体" w:eastAsia="黑体" w:cs="黑体"/>
          <w:sz w:val="24"/>
        </w:rPr>
        <w:t>图E.0.1  楼板的塑性铰线模式</w:t>
      </w:r>
    </w:p>
    <w:p>
      <w:pPr>
        <w:ind w:firstLine="420" w:firstLineChars="200"/>
        <w:rPr>
          <w:szCs w:val="21"/>
        </w:rPr>
      </w:pPr>
    </w:p>
    <w:p>
      <w:pPr>
        <w:spacing w:line="360" w:lineRule="auto"/>
        <w:ind w:left="2" w:hanging="2"/>
        <w:rPr>
          <w:sz w:val="24"/>
        </w:rPr>
      </w:pPr>
      <w:r>
        <w:rPr>
          <w:b/>
          <w:sz w:val="24"/>
        </w:rPr>
        <w:t>E.0.2</w:t>
      </w:r>
      <w:r>
        <w:rPr>
          <w:sz w:val="24"/>
        </w:rPr>
        <w:t xml:space="preserve"> </w:t>
      </w:r>
      <w:r>
        <w:rPr>
          <w:rFonts w:hint="eastAsia"/>
          <w:sz w:val="24"/>
        </w:rPr>
        <w:t xml:space="preserve"> 火灾下普通混凝土双向板考虑薄膜效应时的承载力应按式（E.0.2</w:t>
      </w:r>
      <w:r>
        <w:rPr>
          <w:sz w:val="24"/>
        </w:rPr>
        <w:t>-1</w:t>
      </w:r>
      <w:r>
        <w:rPr>
          <w:rFonts w:hint="eastAsia"/>
          <w:sz w:val="24"/>
        </w:rPr>
        <w:t>）计算：</w:t>
      </w:r>
    </w:p>
    <w:p>
      <w:pPr>
        <w:wordWrap w:val="0"/>
        <w:spacing w:line="360" w:lineRule="auto"/>
        <w:jc w:val="right"/>
        <w:rPr>
          <w:sz w:val="24"/>
        </w:rPr>
      </w:pPr>
      <w:r>
        <w:rPr>
          <w:position w:val="-54"/>
          <w:sz w:val="24"/>
        </w:rPr>
        <w:object>
          <v:shape id="_x0000_i1206" o:spt="75" type="#_x0000_t75" style="height:56.65pt;width:367.1pt;" o:ole="t" filled="f" o:preferrelative="t" stroked="f" coordsize="21600,21600">
            <v:path/>
            <v:fill on="f" focussize="0,0"/>
            <v:stroke on="f" joinstyle="miter"/>
            <v:imagedata r:id="rId357" o:title=""/>
            <o:lock v:ext="edit" aspectratio="t"/>
            <w10:wrap type="none"/>
            <w10:anchorlock/>
          </v:shape>
          <o:OLEObject Type="Embed" ProgID="Equation.DSMT4" ShapeID="_x0000_i1206" DrawAspect="Content" ObjectID="_1468075906" r:id="rId356">
            <o:LockedField>false</o:LockedField>
          </o:OLEObject>
        </w:object>
      </w:r>
      <w:r>
        <w:rPr>
          <w:sz w:val="24"/>
        </w:rPr>
        <w:t xml:space="preserve">    </w:t>
      </w:r>
    </w:p>
    <w:p>
      <w:pPr>
        <w:spacing w:line="360" w:lineRule="auto"/>
        <w:jc w:val="right"/>
        <w:rPr>
          <w:sz w:val="24"/>
        </w:rPr>
      </w:pPr>
      <w:r>
        <w:rPr>
          <w:rFonts w:hint="eastAsia"/>
          <w:sz w:val="24"/>
        </w:rPr>
        <w:t>（E.0.2</w:t>
      </w:r>
      <w:r>
        <w:rPr>
          <w:sz w:val="24"/>
        </w:rPr>
        <w:t>-</w:t>
      </w:r>
      <w:r>
        <w:rPr>
          <w:rFonts w:hint="eastAsia"/>
          <w:sz w:val="24"/>
        </w:rPr>
        <w:t>1）</w:t>
      </w:r>
    </w:p>
    <w:p>
      <w:pPr>
        <w:spacing w:line="360" w:lineRule="auto"/>
        <w:jc w:val="right"/>
        <w:rPr>
          <w:sz w:val="24"/>
        </w:rPr>
      </w:pPr>
      <w:r>
        <w:rPr>
          <w:position w:val="-26"/>
          <w:sz w:val="24"/>
        </w:rPr>
        <w:object>
          <v:shape id="_x0000_i1207" o:spt="75" type="#_x0000_t75" style="height:37.55pt;width:106.45pt;" o:ole="t" filled="f" o:preferrelative="t" stroked="f" coordsize="21600,21600">
            <v:path/>
            <v:fill on="f" focussize="0,0"/>
            <v:stroke on="f" joinstyle="miter"/>
            <v:imagedata r:id="rId359" o:title=""/>
            <o:lock v:ext="edit" aspectratio="t"/>
            <w10:wrap type="none"/>
            <w10:anchorlock/>
          </v:shape>
          <o:OLEObject Type="Embed" ProgID="Equation.DSMT4" ShapeID="_x0000_i1207" DrawAspect="Content" ObjectID="_1468075907" r:id="rId358">
            <o:LockedField>false</o:LockedField>
          </o:OLEObject>
        </w:object>
      </w:r>
      <w:r>
        <w:rPr>
          <w:sz w:val="24"/>
        </w:rPr>
        <w:t xml:space="preserve">                      </w:t>
      </w:r>
      <w:r>
        <w:rPr>
          <w:rFonts w:hint="eastAsia"/>
          <w:sz w:val="24"/>
        </w:rPr>
        <w:t>（E.0.2</w:t>
      </w:r>
      <w:r>
        <w:rPr>
          <w:sz w:val="24"/>
        </w:rPr>
        <w:t>-2</w:t>
      </w:r>
      <w:r>
        <w:rPr>
          <w:rFonts w:hint="eastAsia"/>
          <w:sz w:val="24"/>
        </w:rPr>
        <w:t>）</w:t>
      </w:r>
    </w:p>
    <w:p>
      <w:pPr>
        <w:snapToGrid w:val="0"/>
        <w:spacing w:line="360" w:lineRule="auto"/>
        <w:ind w:firstLine="480"/>
        <w:jc w:val="right"/>
        <w:rPr>
          <w:sz w:val="24"/>
        </w:rPr>
      </w:pPr>
      <w:r>
        <w:rPr>
          <w:sz w:val="24"/>
        </w:rPr>
        <w:t xml:space="preserve">   </w:t>
      </w:r>
      <w:r>
        <w:rPr>
          <w:position w:val="-36"/>
          <w:sz w:val="24"/>
        </w:rPr>
        <w:object>
          <v:shape id="_x0000_i1208" o:spt="75" type="#_x0000_t75" style="height:41.55pt;width:147.4pt;" o:ole="t" filled="f" o:preferrelative="t" stroked="f" coordsize="21600,21600">
            <v:path/>
            <v:fill on="f" focussize="0,0"/>
            <v:stroke on="f" joinstyle="miter"/>
            <v:imagedata r:id="rId361" o:title=""/>
            <o:lock v:ext="edit" aspectratio="t"/>
            <w10:wrap type="none"/>
            <w10:anchorlock/>
          </v:shape>
          <o:OLEObject Type="Embed" ProgID="Equation.DSMT4" ShapeID="_x0000_i1208" DrawAspect="Content" ObjectID="_1468075908" r:id="rId360">
            <o:LockedField>false</o:LockedField>
          </o:OLEObject>
        </w:object>
      </w:r>
      <w:r>
        <w:rPr>
          <w:sz w:val="24"/>
        </w:rPr>
        <w:t xml:space="preserve">                 （</w:t>
      </w:r>
      <w:r>
        <w:rPr>
          <w:rFonts w:hint="eastAsia"/>
          <w:sz w:val="24"/>
        </w:rPr>
        <w:t>E.0.2</w:t>
      </w:r>
      <w:r>
        <w:rPr>
          <w:sz w:val="24"/>
        </w:rPr>
        <w:t>-3）</w:t>
      </w:r>
    </w:p>
    <w:tbl>
      <w:tblPr>
        <w:tblStyle w:val="33"/>
        <w:tblW w:w="0" w:type="auto"/>
        <w:tblInd w:w="1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0"/>
        <w:gridCol w:w="2220"/>
        <w:gridCol w:w="2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0" w:type="dxa"/>
            <w:vAlign w:val="center"/>
          </w:tcPr>
          <w:p>
            <w:pPr>
              <w:snapToGrid w:val="0"/>
              <w:spacing w:line="360" w:lineRule="auto"/>
              <w:jc w:val="right"/>
              <w:rPr>
                <w:sz w:val="24"/>
              </w:rPr>
            </w:pPr>
            <w:r>
              <w:rPr>
                <w:position w:val="-10"/>
                <w:sz w:val="24"/>
              </w:rPr>
              <w:object>
                <v:shape id="_x0000_i1209" o:spt="75" type="#_x0000_t75" style="height:15.35pt;width:48.65pt;" o:ole="t" filled="f" o:preferrelative="t" stroked="f" coordsize="21600,21600">
                  <v:path/>
                  <v:fill on="f" focussize="0,0"/>
                  <v:stroke on="f" joinstyle="miter"/>
                  <v:imagedata r:id="rId363" o:title=""/>
                  <o:lock v:ext="edit" aspectratio="t"/>
                  <w10:wrap type="none"/>
                  <w10:anchorlock/>
                </v:shape>
                <o:OLEObject Type="Embed" ProgID="Equation.DSMT4" ShapeID="_x0000_i1209" DrawAspect="Content" ObjectID="_1468075909" r:id="rId362">
                  <o:LockedField>false</o:LockedField>
                </o:OLEObject>
              </w:object>
            </w:r>
          </w:p>
        </w:tc>
        <w:tc>
          <w:tcPr>
            <w:tcW w:w="2220" w:type="dxa"/>
            <w:vAlign w:val="center"/>
          </w:tcPr>
          <w:p>
            <w:pPr>
              <w:snapToGrid w:val="0"/>
              <w:spacing w:line="360" w:lineRule="auto"/>
              <w:jc w:val="right"/>
              <w:rPr>
                <w:sz w:val="24"/>
              </w:rPr>
            </w:pPr>
            <w:r>
              <w:rPr>
                <w:position w:val="-10"/>
                <w:sz w:val="24"/>
              </w:rPr>
              <w:object>
                <v:shape id="_x0000_i1210" o:spt="75" type="#_x0000_t75" style="height:14.25pt;width:31pt;" o:ole="t" filled="f" o:preferrelative="t" stroked="f" coordsize="21600,21600">
                  <v:path/>
                  <v:fill on="f" focussize="0,0"/>
                  <v:stroke on="f" joinstyle="miter"/>
                  <v:imagedata r:id="rId365" o:title=""/>
                  <o:lock v:ext="edit" aspectratio="t"/>
                  <w10:wrap type="none"/>
                  <w10:anchorlock/>
                </v:shape>
                <o:OLEObject Type="Embed" ProgID="Equation.DSMT4" ShapeID="_x0000_i1210" DrawAspect="Content" ObjectID="_1468075910" r:id="rId364">
                  <o:LockedField>false</o:LockedField>
                </o:OLEObject>
              </w:object>
            </w:r>
          </w:p>
        </w:tc>
        <w:tc>
          <w:tcPr>
            <w:tcW w:w="2339" w:type="dxa"/>
            <w:vAlign w:val="center"/>
          </w:tcPr>
          <w:p>
            <w:pPr>
              <w:snapToGrid w:val="0"/>
              <w:spacing w:line="360" w:lineRule="auto"/>
              <w:jc w:val="right"/>
              <w:rPr>
                <w:sz w:val="24"/>
              </w:rPr>
            </w:pPr>
            <w:r>
              <w:rPr>
                <w:rFonts w:hint="eastAsia"/>
                <w:sz w:val="24"/>
              </w:rPr>
              <w:t>（</w:t>
            </w:r>
            <w:r>
              <w:rPr>
                <w:sz w:val="24"/>
              </w:rPr>
              <w:t>E.0.2-4</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0" w:type="dxa"/>
            <w:vAlign w:val="center"/>
          </w:tcPr>
          <w:p>
            <w:pPr>
              <w:snapToGrid w:val="0"/>
              <w:spacing w:line="360" w:lineRule="auto"/>
              <w:jc w:val="right"/>
              <w:rPr>
                <w:sz w:val="24"/>
              </w:rPr>
            </w:pPr>
            <w:r>
              <w:rPr>
                <w:position w:val="-12"/>
                <w:sz w:val="24"/>
              </w:rPr>
              <w:object>
                <v:shape id="_x0000_i1211" o:spt="75" type="#_x0000_t75" style="height:15.1pt;width:42.1pt;" o:ole="t" filled="f" o:preferrelative="t" stroked="f" coordsize="21600,21600">
                  <v:path/>
                  <v:fill on="f" focussize="0,0"/>
                  <v:stroke on="f" joinstyle="miter"/>
                  <v:imagedata r:id="rId367" o:title=""/>
                  <o:lock v:ext="edit" aspectratio="t"/>
                  <w10:wrap type="none"/>
                  <w10:anchorlock/>
                </v:shape>
                <o:OLEObject Type="Embed" ProgID="Equation.DSMT4" ShapeID="_x0000_i1211" DrawAspect="Content" ObjectID="_1468075911" r:id="rId366">
                  <o:LockedField>false</o:LockedField>
                </o:OLEObject>
              </w:object>
            </w:r>
          </w:p>
        </w:tc>
        <w:tc>
          <w:tcPr>
            <w:tcW w:w="2220" w:type="dxa"/>
            <w:vAlign w:val="center"/>
          </w:tcPr>
          <w:p>
            <w:pPr>
              <w:snapToGrid w:val="0"/>
              <w:spacing w:line="360" w:lineRule="auto"/>
              <w:jc w:val="right"/>
              <w:rPr>
                <w:sz w:val="24"/>
              </w:rPr>
            </w:pPr>
            <w:r>
              <w:rPr>
                <w:position w:val="-10"/>
                <w:sz w:val="24"/>
              </w:rPr>
              <w:object>
                <v:shape id="_x0000_i1212" o:spt="75" type="#_x0000_t75" style="height:14.25pt;width:30.75pt;" o:ole="t" filled="f" o:preferrelative="t" stroked="f" coordsize="21600,21600">
                  <v:path/>
                  <v:fill on="f" focussize="0,0"/>
                  <v:stroke on="f" joinstyle="miter"/>
                  <v:imagedata r:id="rId365" o:title=""/>
                  <o:lock v:ext="edit" aspectratio="t"/>
                  <w10:wrap type="none"/>
                  <w10:anchorlock/>
                </v:shape>
                <o:OLEObject Type="Embed" ProgID="Equation.DSMT4" ShapeID="_x0000_i1212" DrawAspect="Content" ObjectID="_1468075912" r:id="rId368">
                  <o:LockedField>false</o:LockedField>
                </o:OLEObject>
              </w:object>
            </w:r>
          </w:p>
        </w:tc>
        <w:tc>
          <w:tcPr>
            <w:tcW w:w="2339" w:type="dxa"/>
            <w:vAlign w:val="center"/>
          </w:tcPr>
          <w:p>
            <w:pPr>
              <w:snapToGrid w:val="0"/>
              <w:spacing w:line="360" w:lineRule="auto"/>
              <w:jc w:val="right"/>
              <w:rPr>
                <w:sz w:val="24"/>
              </w:rPr>
            </w:pPr>
            <w:r>
              <w:rPr>
                <w:rFonts w:hint="eastAsia"/>
                <w:sz w:val="24"/>
              </w:rPr>
              <w:t>（</w:t>
            </w:r>
            <w:r>
              <w:rPr>
                <w:sz w:val="24"/>
              </w:rPr>
              <w:t>E.0.2-5</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0" w:type="dxa"/>
            <w:vAlign w:val="center"/>
          </w:tcPr>
          <w:p>
            <w:pPr>
              <w:snapToGrid w:val="0"/>
              <w:spacing w:line="360" w:lineRule="auto"/>
              <w:jc w:val="right"/>
              <w:rPr>
                <w:sz w:val="24"/>
              </w:rPr>
            </w:pPr>
            <w:r>
              <w:rPr>
                <w:position w:val="-10"/>
                <w:sz w:val="24"/>
              </w:rPr>
              <w:object>
                <v:shape id="_x0000_i1213" o:spt="75" type="#_x0000_t75" style="height:15.1pt;width:56.9pt;" o:ole="t" filled="f" o:preferrelative="t" stroked="f" coordsize="21600,21600">
                  <v:path/>
                  <v:fill on="f" focussize="0,0"/>
                  <v:stroke on="f" joinstyle="miter"/>
                  <v:imagedata r:id="rId370" o:title=""/>
                  <o:lock v:ext="edit" aspectratio="t"/>
                  <w10:wrap type="none"/>
                  <w10:anchorlock/>
                </v:shape>
                <o:OLEObject Type="Embed" ProgID="Equation.DSMT4" ShapeID="_x0000_i1213" DrawAspect="Content" ObjectID="_1468075913" r:id="rId369">
                  <o:LockedField>false</o:LockedField>
                </o:OLEObject>
              </w:object>
            </w:r>
          </w:p>
        </w:tc>
        <w:tc>
          <w:tcPr>
            <w:tcW w:w="2220" w:type="dxa"/>
            <w:vAlign w:val="center"/>
          </w:tcPr>
          <w:p>
            <w:pPr>
              <w:snapToGrid w:val="0"/>
              <w:spacing w:line="360" w:lineRule="auto"/>
              <w:jc w:val="right"/>
              <w:rPr>
                <w:sz w:val="24"/>
              </w:rPr>
            </w:pPr>
            <w:r>
              <w:rPr>
                <w:position w:val="-10"/>
                <w:sz w:val="24"/>
              </w:rPr>
              <w:object>
                <v:shape id="_x0000_i1214" o:spt="75" type="#_x0000_t75" style="height:13.95pt;width:31pt;" o:ole="t" filled="f" o:preferrelative="t" stroked="f" coordsize="21600,21600">
                  <v:path/>
                  <v:fill on="f" focussize="0,0"/>
                  <v:stroke on="f" joinstyle="miter"/>
                  <v:imagedata r:id="rId365" o:title=""/>
                  <o:lock v:ext="edit" aspectratio="t"/>
                  <w10:wrap type="none"/>
                  <w10:anchorlock/>
                </v:shape>
                <o:OLEObject Type="Embed" ProgID="Equation.DSMT4" ShapeID="_x0000_i1214" DrawAspect="Content" ObjectID="_1468075914" r:id="rId371">
                  <o:LockedField>false</o:LockedField>
                </o:OLEObject>
              </w:object>
            </w:r>
          </w:p>
        </w:tc>
        <w:tc>
          <w:tcPr>
            <w:tcW w:w="2339" w:type="dxa"/>
            <w:vAlign w:val="center"/>
          </w:tcPr>
          <w:p>
            <w:pPr>
              <w:snapToGrid w:val="0"/>
              <w:spacing w:line="360" w:lineRule="auto"/>
              <w:jc w:val="right"/>
              <w:rPr>
                <w:sz w:val="24"/>
              </w:rPr>
            </w:pPr>
            <w:r>
              <w:rPr>
                <w:rFonts w:hint="eastAsia"/>
                <w:sz w:val="24"/>
              </w:rPr>
              <w:t>（</w:t>
            </w:r>
            <w:r>
              <w:rPr>
                <w:sz w:val="24"/>
              </w:rPr>
              <w:t>E.0.2-6</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0" w:type="dxa"/>
            <w:vAlign w:val="center"/>
          </w:tcPr>
          <w:p>
            <w:pPr>
              <w:snapToGrid w:val="0"/>
              <w:spacing w:line="360" w:lineRule="auto"/>
              <w:jc w:val="right"/>
              <w:rPr>
                <w:sz w:val="24"/>
              </w:rPr>
            </w:pPr>
            <w:r>
              <w:rPr>
                <w:position w:val="-12"/>
                <w:sz w:val="24"/>
              </w:rPr>
              <w:object>
                <v:shape id="_x0000_i1215" o:spt="75" type="#_x0000_t75" style="height:18.5pt;width:60.6pt;" o:ole="t" filled="f" o:preferrelative="t" stroked="f" coordsize="21600,21600">
                  <v:path/>
                  <v:fill on="f" focussize="0,0"/>
                  <v:stroke on="f" joinstyle="miter"/>
                  <v:imagedata r:id="rId373" o:title=""/>
                  <o:lock v:ext="edit" aspectratio="t"/>
                  <w10:wrap type="none"/>
                  <w10:anchorlock/>
                </v:shape>
                <o:OLEObject Type="Embed" ProgID="Equation.DSMT4" ShapeID="_x0000_i1215" DrawAspect="Content" ObjectID="_1468075915" r:id="rId372">
                  <o:LockedField>false</o:LockedField>
                </o:OLEObject>
              </w:object>
            </w:r>
          </w:p>
        </w:tc>
        <w:tc>
          <w:tcPr>
            <w:tcW w:w="2220" w:type="dxa"/>
            <w:vAlign w:val="center"/>
          </w:tcPr>
          <w:p>
            <w:pPr>
              <w:snapToGrid w:val="0"/>
              <w:spacing w:line="360" w:lineRule="auto"/>
              <w:jc w:val="right"/>
              <w:rPr>
                <w:sz w:val="24"/>
              </w:rPr>
            </w:pPr>
            <w:r>
              <w:rPr>
                <w:position w:val="-10"/>
                <w:sz w:val="24"/>
              </w:rPr>
              <w:object>
                <v:shape id="_x0000_i1216" o:spt="75" type="#_x0000_t75" style="height:14.25pt;width:30.75pt;" o:ole="t" filled="f" o:preferrelative="t" stroked="f" coordsize="21600,21600">
                  <v:path/>
                  <v:fill on="f" focussize="0,0"/>
                  <v:stroke on="f" joinstyle="miter"/>
                  <v:imagedata r:id="rId365" o:title=""/>
                  <o:lock v:ext="edit" aspectratio="t"/>
                  <w10:wrap type="none"/>
                  <w10:anchorlock/>
                </v:shape>
                <o:OLEObject Type="Embed" ProgID="Equation.DSMT4" ShapeID="_x0000_i1216" DrawAspect="Content" ObjectID="_1468075916" r:id="rId374">
                  <o:LockedField>false</o:LockedField>
                </o:OLEObject>
              </w:object>
            </w:r>
          </w:p>
        </w:tc>
        <w:tc>
          <w:tcPr>
            <w:tcW w:w="2339" w:type="dxa"/>
            <w:vAlign w:val="center"/>
          </w:tcPr>
          <w:p>
            <w:pPr>
              <w:snapToGrid w:val="0"/>
              <w:spacing w:line="360" w:lineRule="auto"/>
              <w:jc w:val="right"/>
              <w:rPr>
                <w:sz w:val="24"/>
              </w:rPr>
            </w:pPr>
            <w:r>
              <w:rPr>
                <w:rFonts w:hint="eastAsia"/>
                <w:sz w:val="24"/>
              </w:rPr>
              <w:t>（</w:t>
            </w:r>
            <w:r>
              <w:rPr>
                <w:sz w:val="24"/>
              </w:rPr>
              <w:t>E.0.2-7</w:t>
            </w:r>
            <w:r>
              <w:rPr>
                <w:rFonts w:hint="eastAsia"/>
                <w:sz w:val="24"/>
              </w:rPr>
              <w:t>）</w:t>
            </w:r>
          </w:p>
        </w:tc>
      </w:tr>
    </w:tbl>
    <w:p>
      <w:pPr>
        <w:snapToGrid w:val="0"/>
        <w:spacing w:line="360" w:lineRule="auto"/>
        <w:ind w:firstLine="480"/>
        <w:jc w:val="right"/>
        <w:rPr>
          <w:sz w:val="24"/>
        </w:rPr>
      </w:pPr>
    </w:p>
    <w:p>
      <w:pPr>
        <w:snapToGrid w:val="0"/>
        <w:spacing w:line="360" w:lineRule="auto"/>
        <w:ind w:firstLine="480"/>
        <w:jc w:val="right"/>
        <w:rPr>
          <w:sz w:val="24"/>
        </w:rPr>
      </w:pPr>
      <w:r>
        <w:rPr>
          <w:position w:val="-10"/>
          <w:sz w:val="24"/>
        </w:rPr>
        <w:object>
          <v:shape id="_x0000_i1217" o:spt="75" type="#_x0000_t75" style="height:17.35pt;width:123.8pt;" o:ole="t" filled="f" o:preferrelative="t" stroked="f" coordsize="21600,21600">
            <v:path/>
            <v:fill on="f" focussize="0,0"/>
            <v:stroke on="f" joinstyle="miter"/>
            <v:imagedata r:id="rId376" o:title=""/>
            <o:lock v:ext="edit" aspectratio="t"/>
            <w10:wrap type="none"/>
            <w10:anchorlock/>
          </v:shape>
          <o:OLEObject Type="Embed" ProgID="Equation.DSMT4" ShapeID="_x0000_i1217" DrawAspect="Content" ObjectID="_1468075917" r:id="rId375">
            <o:LockedField>false</o:LockedField>
          </o:OLEObject>
        </w:object>
      </w:r>
      <w:r>
        <w:rPr>
          <w:sz w:val="24"/>
        </w:rPr>
        <w:t xml:space="preserve">                     </w:t>
      </w:r>
      <w:r>
        <w:rPr>
          <w:rFonts w:hint="eastAsia"/>
          <w:sz w:val="24"/>
        </w:rPr>
        <w:t>（</w:t>
      </w:r>
      <w:r>
        <w:rPr>
          <w:sz w:val="24"/>
        </w:rPr>
        <w:t>E.0.2-8</w:t>
      </w:r>
      <w:r>
        <w:rPr>
          <w:rFonts w:hint="eastAsia"/>
          <w:sz w:val="24"/>
        </w:rPr>
        <w:t>）</w:t>
      </w:r>
    </w:p>
    <w:p>
      <w:pPr>
        <w:snapToGrid w:val="0"/>
        <w:spacing w:line="360" w:lineRule="auto"/>
        <w:ind w:firstLine="480"/>
        <w:jc w:val="right"/>
        <w:rPr>
          <w:sz w:val="24"/>
        </w:rPr>
      </w:pPr>
      <w:r>
        <w:rPr>
          <w:position w:val="-10"/>
          <w:sz w:val="24"/>
        </w:rPr>
        <w:object>
          <v:shape id="_x0000_i1218" o:spt="75" type="#_x0000_t75" style="height:17.35pt;width:124.35pt;" o:ole="t" filled="f" o:preferrelative="t" stroked="f" coordsize="21600,21600">
            <v:path/>
            <v:fill on="f" focussize="0,0"/>
            <v:stroke on="f" joinstyle="miter"/>
            <v:imagedata r:id="rId378" o:title=""/>
            <o:lock v:ext="edit" aspectratio="t"/>
            <w10:wrap type="none"/>
            <w10:anchorlock/>
          </v:shape>
          <o:OLEObject Type="Embed" ProgID="Equation.DSMT4" ShapeID="_x0000_i1218" DrawAspect="Content" ObjectID="_1468075918" r:id="rId377">
            <o:LockedField>false</o:LockedField>
          </o:OLEObject>
        </w:object>
      </w:r>
      <w:r>
        <w:rPr>
          <w:sz w:val="24"/>
        </w:rPr>
        <w:t xml:space="preserve">                     （</w:t>
      </w:r>
      <w:r>
        <w:rPr>
          <w:rFonts w:hint="eastAsia"/>
          <w:sz w:val="24"/>
        </w:rPr>
        <w:t>E.0.2</w:t>
      </w:r>
      <w:r>
        <w:rPr>
          <w:sz w:val="24"/>
        </w:rPr>
        <w:t>-9）</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3"/>
        <w:gridCol w:w="885"/>
        <w:gridCol w:w="6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rFonts w:hint="eastAsia"/>
                <w:kern w:val="0"/>
                <w:sz w:val="24"/>
              </w:rPr>
              <w:t>式中：</w:t>
            </w:r>
            <w:r>
              <w:rPr>
                <w:rFonts w:hint="eastAsia"/>
                <w:i/>
                <w:kern w:val="0"/>
                <w:sz w:val="24"/>
              </w:rPr>
              <w:t>q</w:t>
            </w:r>
            <w:r>
              <w:rPr>
                <w:kern w:val="0"/>
                <w:sz w:val="24"/>
                <w:vertAlign w:val="subscript"/>
              </w:rPr>
              <w:t>T</w:t>
            </w:r>
          </w:p>
        </w:tc>
        <w:tc>
          <w:tcPr>
            <w:tcW w:w="885" w:type="dxa"/>
          </w:tcPr>
          <w:p>
            <w:pPr>
              <w:spacing w:line="360" w:lineRule="auto"/>
              <w:jc w:val="center"/>
              <w:rPr>
                <w:kern w:val="0"/>
                <w:sz w:val="24"/>
              </w:rPr>
            </w:pPr>
            <w:r>
              <w:rPr>
                <w:kern w:val="0"/>
                <w:sz w:val="24"/>
              </w:rPr>
              <w:t>——</w:t>
            </w:r>
          </w:p>
        </w:tc>
        <w:tc>
          <w:tcPr>
            <w:tcW w:w="6098" w:type="dxa"/>
          </w:tcPr>
          <w:p>
            <w:pPr>
              <w:spacing w:line="360" w:lineRule="auto"/>
              <w:jc w:val="left"/>
              <w:rPr>
                <w:kern w:val="0"/>
                <w:sz w:val="24"/>
              </w:rPr>
            </w:pPr>
            <w:r>
              <w:rPr>
                <w:rFonts w:hint="eastAsia"/>
                <w:kern w:val="0"/>
                <w:sz w:val="24"/>
              </w:rPr>
              <w:t>火灾下普通钢筋混凝土板考虑薄膜效应时能承受的均布荷载（k</w:t>
            </w:r>
            <w:r>
              <w:rPr>
                <w:kern w:val="0"/>
                <w:sz w:val="24"/>
              </w:rPr>
              <w:t>N/</w:t>
            </w:r>
            <w:r>
              <w:rPr>
                <w:rFonts w:hint="eastAsia"/>
                <w:kern w:val="0"/>
                <w:sz w:val="24"/>
              </w:rPr>
              <w:t>m</w:t>
            </w:r>
            <w:r>
              <w:rPr>
                <w:kern w:val="0"/>
                <w:sz w:val="24"/>
                <w:vertAlign w:val="superscript"/>
              </w:rPr>
              <w:t>2</w:t>
            </w:r>
            <w:r>
              <w:rPr>
                <w:rFonts w:hint="eastAsia"/>
                <w:kern w:val="0"/>
                <w:sz w:val="24"/>
              </w:rPr>
              <w:t>）；</w:t>
            </w:r>
            <w:r>
              <w:rPr>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i/>
                <w:kern w:val="0"/>
                <w:sz w:val="24"/>
              </w:rPr>
              <w:t>L、l</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kern w:val="0"/>
                <w:sz w:val="24"/>
              </w:rPr>
              <w:t>矩形板的长边和短边</w:t>
            </w:r>
            <w:r>
              <w:rPr>
                <w:rFonts w:hint="eastAsia"/>
                <w:kern w:val="0"/>
                <w:sz w:val="24"/>
              </w:rPr>
              <w:t>尺寸（m）</w:t>
            </w:r>
            <w:r>
              <w:rPr>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i/>
                <w:kern w:val="0"/>
                <w:sz w:val="24"/>
              </w:rPr>
              <w:t>v</w:t>
            </w:r>
            <w:r>
              <w:rPr>
                <w:kern w:val="0"/>
                <w:sz w:val="24"/>
                <w:vertAlign w:val="subscript"/>
              </w:rPr>
              <w:t>0</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楼板形成塑性铰线模式时的挠度值（m）</w:t>
            </w:r>
            <w:r>
              <w:rPr>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i/>
                <w:kern w:val="0"/>
                <w:sz w:val="24"/>
              </w:rPr>
              <w:t>v</w:t>
            </w:r>
            <w:r>
              <w:rPr>
                <w:kern w:val="0"/>
                <w:sz w:val="24"/>
                <w:vertAlign w:val="subscript"/>
              </w:rPr>
              <w:t>max</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kern w:val="0"/>
                <w:sz w:val="24"/>
              </w:rPr>
              <w:t>高温下楼板</w:t>
            </w:r>
            <w:r>
              <w:rPr>
                <w:rFonts w:hint="eastAsia"/>
                <w:kern w:val="0"/>
                <w:sz w:val="24"/>
              </w:rPr>
              <w:t>允许达到的最大</w:t>
            </w:r>
            <w:r>
              <w:rPr>
                <w:kern w:val="0"/>
                <w:sz w:val="24"/>
              </w:rPr>
              <w:t>挠度</w:t>
            </w:r>
            <w:r>
              <w:rPr>
                <w:rFonts w:hint="eastAsia"/>
                <w:kern w:val="0"/>
                <w:sz w:val="24"/>
              </w:rPr>
              <w:t>（m</w:t>
            </w:r>
            <w:r>
              <w:rPr>
                <w:kern w:val="0"/>
                <w:sz w:val="24"/>
              </w:rPr>
              <w:t>m</w:t>
            </w:r>
            <w:r>
              <w:rPr>
                <w:rFonts w:hint="eastAsia"/>
                <w:kern w:val="0"/>
                <w:sz w:val="24"/>
              </w:rPr>
              <w:t>）。当无明确要求时，建议取短边跨度的1</w:t>
            </w:r>
            <w:r>
              <w:rPr>
                <w:kern w:val="0"/>
                <w:sz w:val="24"/>
              </w:rPr>
              <w:t>/20</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i/>
                <w:kern w:val="0"/>
                <w:sz w:val="24"/>
              </w:rPr>
              <w:t>m</w:t>
            </w:r>
            <w:r>
              <w:rPr>
                <w:i/>
                <w:kern w:val="0"/>
                <w:sz w:val="24"/>
                <w:vertAlign w:val="subscript"/>
              </w:rPr>
              <w:t>x</w:t>
            </w:r>
            <w:r>
              <w:rPr>
                <w:kern w:val="0"/>
                <w:sz w:val="24"/>
              </w:rPr>
              <w:t>、</w:t>
            </w:r>
            <w:r>
              <w:rPr>
                <w:rFonts w:hint="eastAsia"/>
                <w:i/>
                <w:kern w:val="0"/>
                <w:sz w:val="24"/>
              </w:rPr>
              <w:t>m</w:t>
            </w:r>
            <w:r>
              <w:rPr>
                <w:i/>
                <w:kern w:val="0"/>
                <w:sz w:val="24"/>
                <w:vertAlign w:val="subscript"/>
              </w:rPr>
              <w:t>y</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kern w:val="0"/>
                <w:sz w:val="24"/>
              </w:rPr>
              <w:t>常温下塑性铰线处</w:t>
            </w:r>
            <w:r>
              <w:rPr>
                <w:i/>
                <w:iCs/>
                <w:kern w:val="0"/>
                <w:sz w:val="24"/>
              </w:rPr>
              <w:t>x</w:t>
            </w:r>
            <w:r>
              <w:rPr>
                <w:kern w:val="0"/>
                <w:sz w:val="24"/>
              </w:rPr>
              <w:t>、</w:t>
            </w:r>
            <w:r>
              <w:rPr>
                <w:rFonts w:hint="eastAsia"/>
                <w:i/>
                <w:iCs/>
                <w:kern w:val="0"/>
                <w:sz w:val="24"/>
              </w:rPr>
              <w:t>y</w:t>
            </w:r>
            <w:r>
              <w:rPr>
                <w:kern w:val="0"/>
                <w:sz w:val="24"/>
              </w:rPr>
              <w:t>两个方向的单位</w:t>
            </w:r>
            <w:r>
              <w:rPr>
                <w:rFonts w:hint="eastAsia"/>
                <w:kern w:val="0"/>
                <w:sz w:val="24"/>
              </w:rPr>
              <w:t>宽度</w:t>
            </w:r>
            <w:r>
              <w:rPr>
                <w:kern w:val="0"/>
                <w:sz w:val="24"/>
              </w:rPr>
              <w:t>截面抵抗弯矩</w:t>
            </w:r>
            <w:r>
              <w:rPr>
                <w:rFonts w:hint="eastAsia"/>
                <w:kern w:val="0"/>
                <w:sz w:val="24"/>
              </w:rPr>
              <w:t>（N</w:t>
            </w:r>
            <w:r>
              <w:rPr>
                <w:rFonts w:hint="eastAsia"/>
                <w:kern w:val="0"/>
                <w:sz w:val="24"/>
              </w:rPr>
              <w:sym w:font="Symbol" w:char="F0D7"/>
            </w:r>
            <w:r>
              <w:rPr>
                <w:kern w:val="0"/>
                <w:sz w:val="24"/>
              </w:rPr>
              <w:t>m</w:t>
            </w:r>
            <w:r>
              <w:rPr>
                <w:rFonts w:hint="eastAsia"/>
                <w:kern w:val="0"/>
                <w:sz w:val="24"/>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i/>
                <w:kern w:val="0"/>
                <w:sz w:val="24"/>
              </w:rPr>
              <w:t>m</w:t>
            </w:r>
            <w:r>
              <w:rPr>
                <w:i/>
                <w:kern w:val="0"/>
                <w:sz w:val="24"/>
                <w:vertAlign w:val="subscript"/>
              </w:rPr>
              <w:t>xT</w:t>
            </w:r>
            <w:r>
              <w:rPr>
                <w:kern w:val="0"/>
                <w:sz w:val="24"/>
              </w:rPr>
              <w:t>、</w:t>
            </w:r>
            <w:r>
              <w:rPr>
                <w:rFonts w:hint="eastAsia"/>
                <w:i/>
                <w:kern w:val="0"/>
                <w:sz w:val="24"/>
              </w:rPr>
              <w:t>m</w:t>
            </w:r>
            <w:r>
              <w:rPr>
                <w:i/>
                <w:kern w:val="0"/>
                <w:sz w:val="24"/>
                <w:vertAlign w:val="subscript"/>
              </w:rPr>
              <w:t>yT</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kern w:val="0"/>
                <w:sz w:val="24"/>
              </w:rPr>
              <w:t>高温下塑性铰线处</w:t>
            </w:r>
            <w:r>
              <w:rPr>
                <w:i/>
                <w:iCs/>
                <w:kern w:val="0"/>
                <w:sz w:val="24"/>
              </w:rPr>
              <w:t>x</w:t>
            </w:r>
            <w:r>
              <w:rPr>
                <w:kern w:val="0"/>
                <w:sz w:val="24"/>
              </w:rPr>
              <w:t>、</w:t>
            </w:r>
            <w:r>
              <w:rPr>
                <w:rFonts w:hint="eastAsia"/>
                <w:i/>
                <w:iCs/>
                <w:kern w:val="0"/>
                <w:sz w:val="24"/>
              </w:rPr>
              <w:t>y</w:t>
            </w:r>
            <w:r>
              <w:rPr>
                <w:kern w:val="0"/>
                <w:sz w:val="24"/>
              </w:rPr>
              <w:t>两个方向单位</w:t>
            </w:r>
            <w:r>
              <w:rPr>
                <w:rFonts w:hint="eastAsia"/>
                <w:kern w:val="0"/>
                <w:sz w:val="24"/>
              </w:rPr>
              <w:t>宽度</w:t>
            </w:r>
            <w:r>
              <w:rPr>
                <w:kern w:val="0"/>
                <w:sz w:val="24"/>
              </w:rPr>
              <w:t>的截面抵抗弯矩</w:t>
            </w:r>
            <w:r>
              <w:rPr>
                <w:rFonts w:hint="eastAsia"/>
                <w:kern w:val="0"/>
                <w:sz w:val="24"/>
              </w:rPr>
              <w:t>（N</w:t>
            </w:r>
            <w:r>
              <w:rPr>
                <w:rFonts w:hint="eastAsia"/>
                <w:kern w:val="0"/>
                <w:sz w:val="24"/>
              </w:rPr>
              <w:sym w:font="Symbol" w:char="F0D7"/>
            </w:r>
            <w:r>
              <w:rPr>
                <w:rFonts w:hint="eastAsia"/>
                <w:kern w:val="0"/>
                <w:sz w:val="24"/>
              </w:rPr>
              <w:t>m</w:t>
            </w:r>
            <w:r>
              <w:rPr>
                <w:kern w:val="0"/>
                <w:sz w:val="24"/>
              </w:rPr>
              <w:t>m</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i/>
                <w:kern w:val="0"/>
                <w:sz w:val="24"/>
              </w:rPr>
              <w:t>P</w:t>
            </w:r>
            <w:r>
              <w:rPr>
                <w:i/>
                <w:kern w:val="0"/>
                <w:sz w:val="24"/>
                <w:vertAlign w:val="subscript"/>
              </w:rPr>
              <w:t>x</w:t>
            </w:r>
            <w:r>
              <w:rPr>
                <w:rFonts w:hint="eastAsia"/>
                <w:kern w:val="0"/>
                <w:sz w:val="24"/>
              </w:rPr>
              <w:t>、</w:t>
            </w:r>
            <w:r>
              <w:rPr>
                <w:i/>
                <w:kern w:val="0"/>
                <w:sz w:val="24"/>
              </w:rPr>
              <w:t>P</w:t>
            </w:r>
            <w:r>
              <w:rPr>
                <w:i/>
                <w:kern w:val="0"/>
                <w:sz w:val="24"/>
                <w:vertAlign w:val="subscript"/>
              </w:rPr>
              <w:t>y</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常温</w:t>
            </w:r>
            <w:r>
              <w:rPr>
                <w:kern w:val="0"/>
                <w:sz w:val="24"/>
              </w:rPr>
              <w:t>下塑性铰线处x、</w:t>
            </w:r>
            <w:r>
              <w:rPr>
                <w:rFonts w:hint="eastAsia"/>
                <w:kern w:val="0"/>
                <w:sz w:val="24"/>
              </w:rPr>
              <w:t>y</w:t>
            </w:r>
            <w:r>
              <w:rPr>
                <w:kern w:val="0"/>
                <w:sz w:val="24"/>
              </w:rPr>
              <w:t>两个</w:t>
            </w:r>
            <w:r>
              <w:rPr>
                <w:rFonts w:hint="eastAsia"/>
                <w:kern w:val="0"/>
                <w:sz w:val="24"/>
              </w:rPr>
              <w:t>方向单位宽度的钢筋拉力（N）；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i/>
                <w:kern w:val="0"/>
                <w:sz w:val="24"/>
              </w:rPr>
              <w:t>P</w:t>
            </w:r>
            <w:r>
              <w:rPr>
                <w:i/>
                <w:kern w:val="0"/>
                <w:sz w:val="24"/>
                <w:vertAlign w:val="subscript"/>
              </w:rPr>
              <w:t>xT</w:t>
            </w:r>
            <w:r>
              <w:rPr>
                <w:rFonts w:hint="eastAsia"/>
                <w:kern w:val="0"/>
                <w:sz w:val="24"/>
              </w:rPr>
              <w:t>、</w:t>
            </w:r>
            <w:r>
              <w:rPr>
                <w:i/>
                <w:kern w:val="0"/>
                <w:sz w:val="24"/>
              </w:rPr>
              <w:t>P</w:t>
            </w:r>
            <w:r>
              <w:rPr>
                <w:i/>
                <w:kern w:val="0"/>
                <w:sz w:val="24"/>
                <w:vertAlign w:val="subscript"/>
              </w:rPr>
              <w:t>yT</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高</w:t>
            </w:r>
            <w:r>
              <w:rPr>
                <w:kern w:val="0"/>
                <w:sz w:val="24"/>
              </w:rPr>
              <w:t>温下塑性铰线处x、</w:t>
            </w:r>
            <w:r>
              <w:rPr>
                <w:rFonts w:hint="eastAsia"/>
                <w:kern w:val="0"/>
                <w:sz w:val="24"/>
              </w:rPr>
              <w:t>y</w:t>
            </w:r>
            <w:r>
              <w:rPr>
                <w:kern w:val="0"/>
                <w:sz w:val="24"/>
              </w:rPr>
              <w:t>两个</w:t>
            </w:r>
            <w:r>
              <w:rPr>
                <w:rFonts w:hint="eastAsia"/>
                <w:kern w:val="0"/>
                <w:sz w:val="24"/>
              </w:rPr>
              <w:t>方向单位宽度的钢筋拉力（N）；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rFonts w:hint="eastAsia"/>
                <w:i/>
                <w:kern w:val="0"/>
                <w:sz w:val="24"/>
              </w:rPr>
              <w:t>A</w:t>
            </w:r>
            <w:r>
              <w:rPr>
                <w:rFonts w:hint="eastAsia"/>
                <w:kern w:val="0"/>
                <w:sz w:val="24"/>
                <w:vertAlign w:val="subscript"/>
              </w:rPr>
              <w:t>s</w:t>
            </w:r>
            <w:r>
              <w:rPr>
                <w:i/>
                <w:kern w:val="0"/>
                <w:sz w:val="24"/>
                <w:vertAlign w:val="subscript"/>
              </w:rPr>
              <w:t>x</w:t>
            </w:r>
            <w:r>
              <w:rPr>
                <w:rFonts w:hint="eastAsia"/>
                <w:kern w:val="0"/>
                <w:sz w:val="24"/>
              </w:rPr>
              <w:t>、</w:t>
            </w:r>
            <w:r>
              <w:rPr>
                <w:rFonts w:hint="eastAsia"/>
                <w:i/>
                <w:kern w:val="0"/>
                <w:sz w:val="24"/>
              </w:rPr>
              <w:t>A</w:t>
            </w:r>
            <w:r>
              <w:rPr>
                <w:rFonts w:hint="eastAsia"/>
                <w:kern w:val="0"/>
                <w:sz w:val="24"/>
                <w:vertAlign w:val="subscript"/>
              </w:rPr>
              <w:t>s</w:t>
            </w:r>
            <w:r>
              <w:rPr>
                <w:rFonts w:hint="eastAsia"/>
                <w:i/>
                <w:kern w:val="0"/>
                <w:sz w:val="24"/>
                <w:vertAlign w:val="subscript"/>
              </w:rPr>
              <w:t>y</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楼板在</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方向单位宽度上的配筋面积（</w:t>
            </w:r>
            <w:r>
              <w:rPr>
                <w:kern w:val="0"/>
                <w:sz w:val="24"/>
              </w:rPr>
              <w:t>mm</w:t>
            </w:r>
            <w:r>
              <w:rPr>
                <w:kern w:val="0"/>
                <w:sz w:val="24"/>
                <w:vertAlign w:val="superscript"/>
              </w:rPr>
              <w:t>2</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kern w:val="0"/>
                <w:sz w:val="24"/>
              </w:rPr>
            </w:pPr>
            <w:r>
              <w:rPr>
                <w:rFonts w:hint="eastAsia"/>
                <w:i/>
                <w:kern w:val="0"/>
                <w:sz w:val="24"/>
              </w:rPr>
              <w:t>f</w:t>
            </w:r>
            <w:r>
              <w:rPr>
                <w:rFonts w:hint="eastAsia"/>
                <w:kern w:val="0"/>
                <w:sz w:val="24"/>
                <w:vertAlign w:val="subscript"/>
              </w:rPr>
              <w:t>y</w:t>
            </w:r>
            <w:r>
              <w:rPr>
                <w:i/>
                <w:kern w:val="0"/>
                <w:sz w:val="24"/>
                <w:vertAlign w:val="subscript"/>
              </w:rPr>
              <w:t>x</w:t>
            </w:r>
            <w:r>
              <w:rPr>
                <w:rFonts w:hint="eastAsia"/>
                <w:kern w:val="0"/>
                <w:sz w:val="24"/>
              </w:rPr>
              <w:t>、</w:t>
            </w:r>
            <w:r>
              <w:rPr>
                <w:rFonts w:hint="eastAsia"/>
                <w:i/>
                <w:kern w:val="0"/>
                <w:sz w:val="24"/>
              </w:rPr>
              <w:t>f</w:t>
            </w:r>
            <w:r>
              <w:rPr>
                <w:rFonts w:hint="eastAsia"/>
                <w:kern w:val="0"/>
                <w:sz w:val="24"/>
                <w:vertAlign w:val="subscript"/>
              </w:rPr>
              <w:t>y</w:t>
            </w:r>
            <w:r>
              <w:rPr>
                <w:rFonts w:hint="eastAsia"/>
                <w:i/>
                <w:kern w:val="0"/>
                <w:sz w:val="24"/>
                <w:vertAlign w:val="subscript"/>
              </w:rPr>
              <w:t>y</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板底</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方向钢筋在常温下的屈服强度标准值（</w:t>
            </w:r>
            <w:r>
              <w:rPr>
                <w:kern w:val="0"/>
                <w:sz w:val="24"/>
              </w:rPr>
              <w:t>N/mm</w:t>
            </w:r>
            <w:r>
              <w:rPr>
                <w:kern w:val="0"/>
                <w:sz w:val="24"/>
                <w:vertAlign w:val="superscript"/>
              </w:rPr>
              <w:t>2</w:t>
            </w:r>
            <w:r>
              <w:rPr>
                <w:rFonts w:hint="eastAsia"/>
                <w:kern w:val="0"/>
                <w:sz w:val="24"/>
              </w:rPr>
              <w:t>）；</w:t>
            </w:r>
            <w:r>
              <w:rPr>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rFonts w:hint="eastAsia"/>
                <w:i/>
                <w:kern w:val="0"/>
                <w:sz w:val="24"/>
              </w:rPr>
              <w:t>f</w:t>
            </w:r>
            <w:r>
              <w:rPr>
                <w:rFonts w:hint="eastAsia"/>
                <w:kern w:val="0"/>
                <w:sz w:val="24"/>
                <w:vertAlign w:val="subscript"/>
              </w:rPr>
              <w:t>y</w:t>
            </w:r>
            <w:r>
              <w:rPr>
                <w:i/>
                <w:kern w:val="0"/>
                <w:sz w:val="24"/>
                <w:vertAlign w:val="subscript"/>
              </w:rPr>
              <w:t>x</w:t>
            </w:r>
            <w:r>
              <w:rPr>
                <w:rFonts w:hint="eastAsia"/>
                <w:i/>
                <w:kern w:val="0"/>
                <w:sz w:val="24"/>
                <w:vertAlign w:val="subscript"/>
              </w:rPr>
              <w:t>T</w:t>
            </w:r>
            <w:r>
              <w:rPr>
                <w:rFonts w:hint="eastAsia"/>
                <w:kern w:val="0"/>
                <w:sz w:val="24"/>
              </w:rPr>
              <w:t>、</w:t>
            </w:r>
            <w:r>
              <w:rPr>
                <w:rFonts w:hint="eastAsia"/>
                <w:i/>
                <w:kern w:val="0"/>
                <w:sz w:val="24"/>
              </w:rPr>
              <w:t>f</w:t>
            </w:r>
            <w:r>
              <w:rPr>
                <w:rFonts w:hint="eastAsia"/>
                <w:kern w:val="0"/>
                <w:sz w:val="24"/>
                <w:vertAlign w:val="subscript"/>
              </w:rPr>
              <w:t>y</w:t>
            </w:r>
            <w:r>
              <w:rPr>
                <w:rFonts w:hint="eastAsia"/>
                <w:i/>
                <w:kern w:val="0"/>
                <w:sz w:val="24"/>
                <w:vertAlign w:val="subscript"/>
              </w:rPr>
              <w:t>yT</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板底</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方向钢筋在高温下的屈服强度标准值（</w:t>
            </w:r>
            <w:r>
              <w:rPr>
                <w:kern w:val="0"/>
                <w:sz w:val="24"/>
              </w:rPr>
              <w:t>N/mm</w:t>
            </w:r>
            <w:r>
              <w:rPr>
                <w:kern w:val="0"/>
                <w:sz w:val="24"/>
                <w:vertAlign w:val="superscript"/>
              </w:rPr>
              <w:t>2</w:t>
            </w:r>
            <w:r>
              <w:rPr>
                <w:rFonts w:hint="eastAsia"/>
                <w:kern w:val="0"/>
                <w:sz w:val="24"/>
              </w:rPr>
              <w:t>），可按表F.</w:t>
            </w:r>
            <w:r>
              <w:rPr>
                <w:kern w:val="0"/>
                <w:sz w:val="24"/>
              </w:rPr>
              <w:t>0.4</w:t>
            </w:r>
            <w:r>
              <w:rPr>
                <w:rFonts w:hint="eastAsia"/>
                <w:kern w:val="0"/>
                <w:sz w:val="24"/>
              </w:rPr>
              <w:t>给出的温度和第4</w:t>
            </w:r>
            <w:r>
              <w:rPr>
                <w:kern w:val="0"/>
                <w:sz w:val="24"/>
              </w:rPr>
              <w:t>.1.3</w:t>
            </w:r>
            <w:r>
              <w:rPr>
                <w:rFonts w:hint="eastAsia"/>
                <w:kern w:val="0"/>
                <w:sz w:val="24"/>
              </w:rPr>
              <w:t>条的高温下屈服强度折减系数进行确定；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rFonts w:hint="eastAsia"/>
                <w:i/>
                <w:kern w:val="0"/>
                <w:sz w:val="24"/>
              </w:rPr>
              <w:t>E</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常温下钢筋的弹性模量（</w:t>
            </w:r>
            <w:r>
              <w:rPr>
                <w:kern w:val="0"/>
                <w:sz w:val="24"/>
              </w:rPr>
              <w:t>N/mm</w:t>
            </w:r>
            <w:r>
              <w:rPr>
                <w:kern w:val="0"/>
                <w:sz w:val="24"/>
                <w:vertAlign w:val="superscript"/>
              </w:rPr>
              <w:t>2</w:t>
            </w:r>
            <w:r>
              <w:rPr>
                <w:rFonts w:hint="eastAsia"/>
                <w:kern w:val="0"/>
                <w:sz w:val="24"/>
              </w:rPr>
              <w:t>）；</w:t>
            </w:r>
            <w:r>
              <w:rPr>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rFonts w:hint="eastAsia"/>
                <w:i/>
                <w:kern w:val="0"/>
                <w:sz w:val="24"/>
              </w:rPr>
              <w:t>T</w:t>
            </w:r>
            <w:r>
              <w:rPr>
                <w:rFonts w:hint="eastAsia"/>
                <w:kern w:val="0"/>
                <w:sz w:val="24"/>
                <w:vertAlign w:val="subscript"/>
              </w:rPr>
              <w:t>c</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混凝土的平均温升（℃），按表E. 0. 5取值；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rFonts w:hint="eastAsia"/>
                <w:i/>
                <w:kern w:val="0"/>
                <w:sz w:val="24"/>
              </w:rPr>
              <w:t>T</w:t>
            </w:r>
            <w:r>
              <w:rPr>
                <w:iCs/>
                <w:kern w:val="0"/>
                <w:sz w:val="24"/>
                <w:vertAlign w:val="subscript"/>
              </w:rPr>
              <w:t>0</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bCs/>
                <w:kern w:val="0"/>
                <w:sz w:val="24"/>
              </w:rPr>
              <w:t>初始温度，一般取室温；在无具体要求时可取20</w:t>
            </w:r>
            <w:r>
              <w:rPr>
                <w:bCs/>
                <w:kern w:val="0"/>
                <w:sz w:val="24"/>
                <w:vertAlign w:val="superscript"/>
              </w:rPr>
              <w:t xml:space="preserve"> o</w:t>
            </w:r>
            <w:r>
              <w:rPr>
                <w:bCs/>
                <w:kern w:val="0"/>
                <w:sz w:val="24"/>
              </w:rPr>
              <w:t>C计算；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i/>
                <w:kern w:val="0"/>
                <w:sz w:val="24"/>
              </w:rPr>
              <w:t>γ</w:t>
            </w:r>
            <w:r>
              <w:rPr>
                <w:rFonts w:hint="eastAsia"/>
                <w:kern w:val="0"/>
                <w:sz w:val="24"/>
                <w:vertAlign w:val="subscript"/>
              </w:rPr>
              <w:t>s</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kern w:val="0"/>
                <w:sz w:val="24"/>
              </w:rPr>
              <w:t>钢筋合力点到混凝土受压合力点的距离系数，一般取0.85~0.90；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i/>
                <w:kern w:val="0"/>
                <w:sz w:val="24"/>
              </w:rPr>
              <w:t>h</w:t>
            </w:r>
            <w:r>
              <w:rPr>
                <w:kern w:val="0"/>
                <w:sz w:val="24"/>
                <w:vertAlign w:val="subscript"/>
              </w:rPr>
              <w:t>0</w:t>
            </w:r>
            <w:r>
              <w:rPr>
                <w:i/>
                <w:kern w:val="0"/>
                <w:sz w:val="24"/>
                <w:vertAlign w:val="subscript"/>
              </w:rPr>
              <w:t>x</w:t>
            </w:r>
            <w:r>
              <w:rPr>
                <w:rFonts w:hint="eastAsia"/>
                <w:i/>
                <w:kern w:val="0"/>
                <w:sz w:val="24"/>
              </w:rPr>
              <w:t>、</w:t>
            </w:r>
            <w:r>
              <w:rPr>
                <w:i/>
                <w:kern w:val="0"/>
                <w:sz w:val="24"/>
              </w:rPr>
              <w:t>h</w:t>
            </w:r>
            <w:r>
              <w:rPr>
                <w:kern w:val="0"/>
                <w:sz w:val="24"/>
                <w:vertAlign w:val="subscript"/>
              </w:rPr>
              <w:t>0</w:t>
            </w:r>
            <w:r>
              <w:rPr>
                <w:rFonts w:hint="eastAsia"/>
                <w:i/>
                <w:kern w:val="0"/>
                <w:sz w:val="24"/>
                <w:vertAlign w:val="subscript"/>
              </w:rPr>
              <w:t>y</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楼板在</w:t>
            </w:r>
            <w:r>
              <w:rPr>
                <w:i/>
                <w:iCs/>
                <w:kern w:val="0"/>
                <w:sz w:val="24"/>
              </w:rPr>
              <w:t>x</w:t>
            </w:r>
            <w:r>
              <w:rPr>
                <w:kern w:val="0"/>
                <w:sz w:val="24"/>
              </w:rPr>
              <w:t>、</w:t>
            </w:r>
            <w:r>
              <w:rPr>
                <w:rFonts w:hint="eastAsia"/>
                <w:i/>
                <w:iCs/>
                <w:kern w:val="0"/>
                <w:sz w:val="24"/>
              </w:rPr>
              <w:t>y</w:t>
            </w:r>
            <w:r>
              <w:rPr>
                <w:kern w:val="0"/>
                <w:sz w:val="24"/>
              </w:rPr>
              <w:t>两个</w:t>
            </w:r>
            <w:r>
              <w:rPr>
                <w:rFonts w:hint="eastAsia"/>
                <w:kern w:val="0"/>
                <w:sz w:val="24"/>
              </w:rPr>
              <w:t>方向上截面的有效高度（</w:t>
            </w:r>
            <w:r>
              <w:rPr>
                <w:kern w:val="0"/>
                <w:sz w:val="24"/>
              </w:rPr>
              <w:t>mm</w:t>
            </w:r>
            <w:r>
              <w:rPr>
                <w:rFonts w:hint="eastAsia"/>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3" w:type="dxa"/>
          </w:tcPr>
          <w:p>
            <w:pPr>
              <w:spacing w:line="360" w:lineRule="auto"/>
              <w:jc w:val="right"/>
              <w:rPr>
                <w:i/>
                <w:kern w:val="0"/>
                <w:sz w:val="24"/>
              </w:rPr>
            </w:pPr>
            <w:r>
              <w:rPr>
                <w:rFonts w:hint="eastAsia"/>
                <w:i/>
                <w:kern w:val="0"/>
                <w:sz w:val="24"/>
              </w:rPr>
              <w:sym w:font="Symbol" w:char="F061"/>
            </w:r>
            <w:r>
              <w:rPr>
                <w:rFonts w:hint="eastAsia"/>
                <w:i/>
                <w:kern w:val="0"/>
                <w:sz w:val="24"/>
                <w:vertAlign w:val="subscript"/>
              </w:rPr>
              <w:t>c</w:t>
            </w:r>
          </w:p>
        </w:tc>
        <w:tc>
          <w:tcPr>
            <w:tcW w:w="885" w:type="dxa"/>
          </w:tcPr>
          <w:p>
            <w:pPr>
              <w:spacing w:line="360" w:lineRule="auto"/>
              <w:jc w:val="center"/>
              <w:rPr>
                <w:kern w:val="0"/>
                <w:sz w:val="24"/>
              </w:rPr>
            </w:pPr>
            <w:r>
              <w:rPr>
                <w:kern w:val="0"/>
                <w:sz w:val="24"/>
              </w:rPr>
              <w:t>——</w:t>
            </w:r>
          </w:p>
        </w:tc>
        <w:tc>
          <w:tcPr>
            <w:tcW w:w="6098" w:type="dxa"/>
          </w:tcPr>
          <w:p>
            <w:pPr>
              <w:spacing w:line="360" w:lineRule="auto"/>
              <w:rPr>
                <w:kern w:val="0"/>
                <w:sz w:val="24"/>
              </w:rPr>
            </w:pPr>
            <w:r>
              <w:rPr>
                <w:rFonts w:hint="eastAsia"/>
                <w:kern w:val="0"/>
                <w:sz w:val="24"/>
              </w:rPr>
              <w:t>混凝土的平均热膨胀系数（1</w:t>
            </w:r>
            <w:r>
              <w:rPr>
                <w:kern w:val="0"/>
                <w:sz w:val="24"/>
              </w:rPr>
              <w:t>/</w:t>
            </w:r>
            <w:r>
              <w:rPr>
                <w:rFonts w:hint="eastAsia"/>
                <w:kern w:val="0"/>
                <w:sz w:val="24"/>
              </w:rPr>
              <w:t>℃），一般取值为（6~</w:t>
            </w:r>
            <w:r>
              <w:rPr>
                <w:kern w:val="0"/>
                <w:sz w:val="24"/>
              </w:rPr>
              <w:t>20</w:t>
            </w:r>
            <w:r>
              <w:rPr>
                <w:rFonts w:hint="eastAsia"/>
                <w:kern w:val="0"/>
                <w:sz w:val="24"/>
              </w:rPr>
              <w:t>）</w:t>
            </w:r>
            <w:r>
              <w:rPr>
                <w:rFonts w:hint="eastAsia"/>
                <w:kern w:val="0"/>
                <w:sz w:val="24"/>
              </w:rPr>
              <w:sym w:font="Symbol" w:char="F0B4"/>
            </w:r>
            <w:r>
              <w:rPr>
                <w:rFonts w:hint="eastAsia"/>
                <w:kern w:val="0"/>
                <w:sz w:val="24"/>
              </w:rPr>
              <w:t>1</w:t>
            </w:r>
            <w:r>
              <w:rPr>
                <w:kern w:val="0"/>
                <w:sz w:val="24"/>
              </w:rPr>
              <w:t>0</w:t>
            </w:r>
            <w:r>
              <w:rPr>
                <w:kern w:val="0"/>
                <w:sz w:val="24"/>
                <w:vertAlign w:val="superscript"/>
              </w:rPr>
              <w:t>-6</w:t>
            </w:r>
            <w:r>
              <w:rPr>
                <w:kern w:val="0"/>
                <w:sz w:val="24"/>
              </w:rPr>
              <w:t>/</w:t>
            </w:r>
            <w:r>
              <w:rPr>
                <w:rFonts w:hint="eastAsia"/>
                <w:kern w:val="0"/>
                <w:sz w:val="24"/>
              </w:rPr>
              <w:t>℃。</w:t>
            </w:r>
          </w:p>
        </w:tc>
      </w:tr>
    </w:tbl>
    <w:p>
      <w:pPr>
        <w:spacing w:line="360" w:lineRule="auto"/>
        <w:ind w:left="2" w:hanging="2"/>
        <w:rPr>
          <w:sz w:val="24"/>
        </w:rPr>
      </w:pPr>
      <w:r>
        <w:rPr>
          <w:b/>
          <w:sz w:val="24"/>
        </w:rPr>
        <w:t>E.0.3</w:t>
      </w:r>
      <w:r>
        <w:rPr>
          <w:sz w:val="24"/>
        </w:rPr>
        <w:t xml:space="preserve"> </w:t>
      </w:r>
      <w:r>
        <w:rPr>
          <w:rFonts w:hint="eastAsia"/>
          <w:sz w:val="24"/>
        </w:rPr>
        <w:t xml:space="preserve"> 火灾下普通混凝土单向板考虑薄膜效应时的承载力应按照式（E.0.3-1）计算，</w:t>
      </w:r>
    </w:p>
    <w:p>
      <w:pPr>
        <w:snapToGrid w:val="0"/>
        <w:spacing w:line="360" w:lineRule="auto"/>
        <w:ind w:firstLine="480"/>
        <w:jc w:val="right"/>
        <w:rPr>
          <w:sz w:val="24"/>
        </w:rPr>
      </w:pPr>
      <w:r>
        <w:rPr>
          <w:position w:val="-56"/>
          <w:sz w:val="24"/>
        </w:rPr>
        <w:object>
          <v:shape id="_x0000_i1219" o:spt="75" type="#_x0000_t75" style="height:57.5pt;width:367.1pt;" o:ole="t" filled="f" o:preferrelative="t" stroked="f" coordsize="21600,21600">
            <v:path/>
            <v:fill on="f" focussize="0,0"/>
            <v:stroke on="f" joinstyle="miter"/>
            <v:imagedata r:id="rId380" o:title=""/>
            <o:lock v:ext="edit" aspectratio="t"/>
            <w10:wrap type="none"/>
            <w10:anchorlock/>
          </v:shape>
          <o:OLEObject Type="Embed" ProgID="Equation.DSMT4" ShapeID="_x0000_i1219" DrawAspect="Content" ObjectID="_1468075919" r:id="rId379">
            <o:LockedField>false</o:LockedField>
          </o:OLEObject>
        </w:object>
      </w:r>
      <w:r>
        <w:rPr>
          <w:rFonts w:hint="eastAsia"/>
          <w:position w:val="-56"/>
          <w:sz w:val="24"/>
        </w:rPr>
        <w:t xml:space="preserve">    </w:t>
      </w:r>
      <w:r>
        <w:rPr>
          <w:rFonts w:hint="eastAsia"/>
          <w:sz w:val="24"/>
        </w:rPr>
        <w:t>（E.0.3-</w:t>
      </w:r>
      <w:r>
        <w:rPr>
          <w:sz w:val="24"/>
        </w:rPr>
        <w:t>1</w:t>
      </w:r>
      <w:r>
        <w:rPr>
          <w:rFonts w:hint="eastAsia"/>
          <w:sz w:val="24"/>
        </w:rPr>
        <w:t>）</w:t>
      </w:r>
    </w:p>
    <w:p>
      <w:pPr>
        <w:snapToGrid w:val="0"/>
        <w:spacing w:line="360" w:lineRule="auto"/>
        <w:ind w:firstLine="480"/>
        <w:jc w:val="right"/>
        <w:rPr>
          <w:sz w:val="24"/>
        </w:rPr>
      </w:pPr>
      <w:r>
        <w:rPr>
          <w:position w:val="-14"/>
          <w:sz w:val="24"/>
        </w:rPr>
        <w:object>
          <v:shape id="_x0000_i1220" o:spt="75" type="#_x0000_t75" style="height:21.65pt;width:114.4pt;" o:ole="t" filled="f" o:preferrelative="t" stroked="f" coordsize="21600,21600">
            <v:path/>
            <v:fill on="f" focussize="0,0"/>
            <v:stroke on="f" joinstyle="miter"/>
            <v:imagedata r:id="rId382" o:title=""/>
            <o:lock v:ext="edit" aspectratio="t"/>
            <w10:wrap type="none"/>
            <w10:anchorlock/>
          </v:shape>
          <o:OLEObject Type="Embed" ProgID="Equation.DSMT4" ShapeID="_x0000_i1220" DrawAspect="Content" ObjectID="_1468075920" r:id="rId381">
            <o:LockedField>false</o:LockedField>
          </o:OLEObject>
        </w:object>
      </w:r>
      <w:r>
        <w:rPr>
          <w:sz w:val="24"/>
        </w:rPr>
        <w:t xml:space="preserve">                          </w:t>
      </w:r>
      <w:r>
        <w:rPr>
          <w:rFonts w:hint="eastAsia"/>
          <w:sz w:val="24"/>
        </w:rPr>
        <w:t>（</w:t>
      </w:r>
      <w:r>
        <w:rPr>
          <w:sz w:val="24"/>
        </w:rPr>
        <w:t>E.0.3-2</w:t>
      </w:r>
      <w:r>
        <w:rPr>
          <w:rFonts w:hint="eastAsia"/>
          <w:sz w:val="24"/>
        </w:rPr>
        <w:t>）</w:t>
      </w:r>
    </w:p>
    <w:p>
      <w:pPr>
        <w:snapToGrid w:val="0"/>
        <w:spacing w:line="360" w:lineRule="auto"/>
        <w:ind w:firstLine="480"/>
        <w:jc w:val="right"/>
        <w:rPr>
          <w:sz w:val="24"/>
        </w:rPr>
      </w:pPr>
      <w:r>
        <w:rPr>
          <w:position w:val="-14"/>
          <w:sz w:val="24"/>
        </w:rPr>
        <w:object>
          <v:shape id="_x0000_i1221" o:spt="75" type="#_x0000_t75" style="height:21.65pt;width:115.25pt;" o:ole="t" filled="f" o:preferrelative="t" stroked="f" coordsize="21600,21600">
            <v:path/>
            <v:fill on="f" focussize="0,0"/>
            <v:stroke on="f" joinstyle="miter"/>
            <v:imagedata r:id="rId384" o:title=""/>
            <o:lock v:ext="edit" aspectratio="t"/>
            <w10:wrap type="none"/>
            <w10:anchorlock/>
          </v:shape>
          <o:OLEObject Type="Embed" ProgID="Equation.DSMT4" ShapeID="_x0000_i1221" DrawAspect="Content" ObjectID="_1468075921" r:id="rId383">
            <o:LockedField>false</o:LockedField>
          </o:OLEObject>
        </w:object>
      </w:r>
      <w:r>
        <w:rPr>
          <w:sz w:val="24"/>
        </w:rPr>
        <w:t xml:space="preserve">                          （</w:t>
      </w:r>
      <w:r>
        <w:rPr>
          <w:rFonts w:hint="eastAsia"/>
          <w:sz w:val="24"/>
        </w:rPr>
        <w:t>E.0.</w:t>
      </w:r>
      <w:r>
        <w:rPr>
          <w:sz w:val="24"/>
        </w:rPr>
        <w:t>3-3）</w:t>
      </w:r>
    </w:p>
    <w:tbl>
      <w:tblPr>
        <w:tblStyle w:val="3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4"/>
        <w:gridCol w:w="1033"/>
        <w:gridCol w:w="6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Pr>
          <w:p>
            <w:pPr>
              <w:spacing w:line="360" w:lineRule="auto"/>
              <w:ind w:right="-33"/>
              <w:jc w:val="right"/>
              <w:rPr>
                <w:iCs/>
                <w:kern w:val="0"/>
                <w:sz w:val="24"/>
              </w:rPr>
            </w:pPr>
            <w:r>
              <w:rPr>
                <w:rFonts w:hint="eastAsia"/>
                <w:kern w:val="0"/>
                <w:sz w:val="24"/>
              </w:rPr>
              <w:t>式中：</w:t>
            </w:r>
            <w:r>
              <w:rPr>
                <w:i/>
                <w:kern w:val="0"/>
                <w:sz w:val="24"/>
              </w:rPr>
              <w:t>x</w:t>
            </w:r>
            <w:r>
              <w:rPr>
                <w:iCs/>
                <w:kern w:val="0"/>
                <w:sz w:val="24"/>
                <w:vertAlign w:val="subscript"/>
              </w:rPr>
              <w:t>1T</w:t>
            </w:r>
            <w:r>
              <w:rPr>
                <w:rFonts w:hint="eastAsia"/>
                <w:kern w:val="0"/>
                <w:sz w:val="24"/>
              </w:rPr>
              <w:t>、</w:t>
            </w:r>
            <w:r>
              <w:rPr>
                <w:i/>
                <w:kern w:val="0"/>
                <w:sz w:val="24"/>
              </w:rPr>
              <w:t>x</w:t>
            </w:r>
            <w:r>
              <w:rPr>
                <w:iCs/>
                <w:kern w:val="0"/>
                <w:sz w:val="24"/>
                <w:vertAlign w:val="subscript"/>
              </w:rPr>
              <w:t>2T</w:t>
            </w:r>
          </w:p>
        </w:tc>
        <w:tc>
          <w:tcPr>
            <w:tcW w:w="524" w:type="pct"/>
          </w:tcPr>
          <w:p>
            <w:pPr>
              <w:spacing w:line="360" w:lineRule="auto"/>
              <w:jc w:val="center"/>
              <w:rPr>
                <w:kern w:val="0"/>
                <w:sz w:val="24"/>
              </w:rPr>
            </w:pPr>
            <w:r>
              <w:rPr>
                <w:kern w:val="0"/>
                <w:sz w:val="24"/>
              </w:rPr>
              <w:t>——</w:t>
            </w:r>
          </w:p>
        </w:tc>
        <w:tc>
          <w:tcPr>
            <w:tcW w:w="3361" w:type="pct"/>
          </w:tcPr>
          <w:p>
            <w:pPr>
              <w:spacing w:line="360" w:lineRule="auto"/>
              <w:rPr>
                <w:kern w:val="0"/>
                <w:sz w:val="24"/>
              </w:rPr>
            </w:pPr>
            <w:r>
              <w:rPr>
                <w:rFonts w:hint="eastAsia"/>
                <w:kern w:val="0"/>
                <w:sz w:val="24"/>
              </w:rPr>
              <w:t>高</w:t>
            </w:r>
            <w:r>
              <w:rPr>
                <w:kern w:val="0"/>
                <w:sz w:val="24"/>
              </w:rPr>
              <w:t>温下</w:t>
            </w:r>
            <w:r>
              <w:rPr>
                <w:rFonts w:hint="eastAsia"/>
                <w:kern w:val="0"/>
                <w:sz w:val="24"/>
              </w:rPr>
              <w:t>混凝土单向板考虑热膨胀效应之后的板块长度（m）；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Pr>
          <w:p>
            <w:pPr>
              <w:spacing w:line="360" w:lineRule="auto"/>
              <w:ind w:right="-33"/>
              <w:jc w:val="right"/>
              <w:rPr>
                <w:kern w:val="0"/>
                <w:sz w:val="24"/>
              </w:rPr>
            </w:pPr>
            <w:r>
              <w:rPr>
                <w:i/>
                <w:kern w:val="0"/>
                <w:sz w:val="24"/>
              </w:rPr>
              <w:t>x</w:t>
            </w:r>
            <w:r>
              <w:rPr>
                <w:iCs/>
                <w:kern w:val="0"/>
                <w:sz w:val="24"/>
                <w:vertAlign w:val="subscript"/>
              </w:rPr>
              <w:t>1</w:t>
            </w:r>
            <w:r>
              <w:rPr>
                <w:rFonts w:hint="eastAsia"/>
                <w:kern w:val="0"/>
                <w:sz w:val="24"/>
              </w:rPr>
              <w:t>、</w:t>
            </w:r>
            <w:r>
              <w:rPr>
                <w:i/>
                <w:kern w:val="0"/>
                <w:sz w:val="24"/>
              </w:rPr>
              <w:t>x</w:t>
            </w:r>
            <w:r>
              <w:rPr>
                <w:iCs/>
                <w:kern w:val="0"/>
                <w:sz w:val="24"/>
                <w:vertAlign w:val="subscript"/>
              </w:rPr>
              <w:t>2</w:t>
            </w:r>
          </w:p>
        </w:tc>
        <w:tc>
          <w:tcPr>
            <w:tcW w:w="524" w:type="pct"/>
          </w:tcPr>
          <w:p>
            <w:pPr>
              <w:spacing w:line="360" w:lineRule="auto"/>
              <w:jc w:val="center"/>
              <w:rPr>
                <w:kern w:val="0"/>
                <w:sz w:val="24"/>
              </w:rPr>
            </w:pPr>
            <w:r>
              <w:rPr>
                <w:kern w:val="0"/>
                <w:sz w:val="24"/>
              </w:rPr>
              <w:t>——</w:t>
            </w:r>
          </w:p>
        </w:tc>
        <w:tc>
          <w:tcPr>
            <w:tcW w:w="3361" w:type="pct"/>
          </w:tcPr>
          <w:p>
            <w:pPr>
              <w:spacing w:line="360" w:lineRule="auto"/>
              <w:rPr>
                <w:kern w:val="0"/>
                <w:sz w:val="24"/>
              </w:rPr>
            </w:pPr>
            <w:r>
              <w:rPr>
                <w:rFonts w:hint="eastAsia"/>
                <w:kern w:val="0"/>
                <w:sz w:val="24"/>
              </w:rPr>
              <w:t>常温</w:t>
            </w:r>
            <w:r>
              <w:rPr>
                <w:kern w:val="0"/>
                <w:sz w:val="24"/>
              </w:rPr>
              <w:t>下</w:t>
            </w:r>
            <w:r>
              <w:rPr>
                <w:rFonts w:hint="eastAsia"/>
                <w:kern w:val="0"/>
                <w:sz w:val="24"/>
              </w:rPr>
              <w:t>混凝土单向板被塑性铰线分隔的板块长度（m），具体如图E.0.</w:t>
            </w:r>
            <w:r>
              <w:rPr>
                <w:kern w:val="0"/>
                <w:sz w:val="24"/>
              </w:rPr>
              <w:t>1(b)</w:t>
            </w:r>
            <w:r>
              <w:rPr>
                <w:rFonts w:hint="eastAsia"/>
                <w:kern w:val="0"/>
                <w:sz w:val="24"/>
              </w:rPr>
              <w:t>所示；</w:t>
            </w:r>
          </w:p>
        </w:tc>
      </w:tr>
    </w:tbl>
    <w:p>
      <w:pPr>
        <w:spacing w:line="360" w:lineRule="auto"/>
        <w:ind w:left="2" w:hanging="2"/>
        <w:rPr>
          <w:sz w:val="24"/>
        </w:rPr>
      </w:pPr>
      <w:r>
        <w:rPr>
          <w:b/>
          <w:sz w:val="24"/>
        </w:rPr>
        <w:t>E.0.4</w:t>
      </w:r>
      <w:r>
        <w:rPr>
          <w:sz w:val="24"/>
        </w:rPr>
        <w:t xml:space="preserve"> </w:t>
      </w:r>
      <w:r>
        <w:rPr>
          <w:rFonts w:hint="eastAsia"/>
          <w:sz w:val="24"/>
        </w:rPr>
        <w:t xml:space="preserve"> 楼板下部受力钢筋在不同受火时间时的温度值，按表E.0.4取值。</w:t>
      </w:r>
    </w:p>
    <w:p>
      <w:pPr>
        <w:jc w:val="center"/>
        <w:rPr>
          <w:rFonts w:ascii="黑体" w:hAnsi="黑体" w:eastAsia="黑体" w:cs="黑体"/>
          <w:sz w:val="24"/>
        </w:rPr>
      </w:pPr>
      <w:r>
        <w:rPr>
          <w:rFonts w:hint="eastAsia" w:ascii="黑体" w:hAnsi="黑体" w:eastAsia="黑体" w:cs="黑体"/>
          <w:sz w:val="24"/>
        </w:rPr>
        <w:t>表E.0.4  标准火灾下楼板下部受力钢筋的温度值（℃）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30"/>
        <w:gridCol w:w="783"/>
        <w:gridCol w:w="783"/>
        <w:gridCol w:w="783"/>
        <w:gridCol w:w="578"/>
        <w:gridCol w:w="578"/>
        <w:gridCol w:w="578"/>
        <w:gridCol w:w="578"/>
        <w:gridCol w:w="578"/>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pPr>
              <w:spacing w:line="360" w:lineRule="auto"/>
              <w:jc w:val="center"/>
              <w:rPr>
                <w:i/>
                <w:kern w:val="0"/>
                <w:sz w:val="20"/>
                <w:szCs w:val="21"/>
              </w:rPr>
            </w:pPr>
            <w:r>
              <w:rPr>
                <w:kern w:val="0"/>
                <w:sz w:val="20"/>
                <w:szCs w:val="21"/>
              </w:rPr>
              <w:t>受火时间</w:t>
            </w:r>
            <w:r>
              <w:rPr>
                <w:i/>
                <w:kern w:val="0"/>
                <w:sz w:val="20"/>
                <w:szCs w:val="21"/>
              </w:rPr>
              <w:t>t</w:t>
            </w:r>
          </w:p>
          <w:p>
            <w:pPr>
              <w:spacing w:line="360" w:lineRule="auto"/>
              <w:jc w:val="center"/>
              <w:rPr>
                <w:kern w:val="0"/>
                <w:sz w:val="20"/>
              </w:rPr>
            </w:pPr>
            <w:r>
              <w:rPr>
                <w:kern w:val="0"/>
                <w:sz w:val="20"/>
                <w:szCs w:val="21"/>
              </w:rPr>
              <w:t>（min）</w:t>
            </w:r>
          </w:p>
        </w:tc>
        <w:tc>
          <w:tcPr>
            <w:tcW w:w="7025" w:type="dxa"/>
            <w:gridSpan w:val="11"/>
            <w:vAlign w:val="center"/>
          </w:tcPr>
          <w:p>
            <w:pPr>
              <w:spacing w:line="360" w:lineRule="auto"/>
              <w:jc w:val="center"/>
              <w:rPr>
                <w:kern w:val="0"/>
                <w:sz w:val="20"/>
              </w:rPr>
            </w:pPr>
            <w:r>
              <w:rPr>
                <w:rFonts w:hint="eastAsia"/>
                <w:kern w:val="0"/>
                <w:sz w:val="20"/>
                <w:szCs w:val="21"/>
              </w:rPr>
              <w:t>混凝土保护层厚度</w:t>
            </w:r>
            <w:r>
              <w:rPr>
                <w:rFonts w:hint="eastAsia"/>
                <w:i/>
                <w:kern w:val="0"/>
                <w:sz w:val="20"/>
                <w:szCs w:val="21"/>
              </w:rPr>
              <w:t>d</w:t>
            </w:r>
            <w:r>
              <w:rPr>
                <w:rFonts w:hint="eastAsia"/>
                <w:kern w:val="0"/>
                <w:sz w:val="20"/>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pPr>
              <w:spacing w:line="360" w:lineRule="auto"/>
              <w:jc w:val="center"/>
              <w:rPr>
                <w:kern w:val="0"/>
                <w:sz w:val="20"/>
              </w:rPr>
            </w:pPr>
          </w:p>
        </w:tc>
        <w:tc>
          <w:tcPr>
            <w:tcW w:w="630" w:type="dxa"/>
            <w:vAlign w:val="center"/>
          </w:tcPr>
          <w:p>
            <w:pPr>
              <w:spacing w:line="360" w:lineRule="auto"/>
              <w:jc w:val="center"/>
              <w:rPr>
                <w:kern w:val="0"/>
                <w:sz w:val="20"/>
              </w:rPr>
            </w:pPr>
            <w:r>
              <w:rPr>
                <w:rFonts w:hint="eastAsia"/>
                <w:kern w:val="0"/>
                <w:sz w:val="20"/>
                <w:szCs w:val="21"/>
              </w:rPr>
              <w:t>10</w:t>
            </w:r>
          </w:p>
        </w:tc>
        <w:tc>
          <w:tcPr>
            <w:tcW w:w="783" w:type="dxa"/>
            <w:vAlign w:val="center"/>
          </w:tcPr>
          <w:p>
            <w:pPr>
              <w:spacing w:line="360" w:lineRule="auto"/>
              <w:jc w:val="center"/>
              <w:rPr>
                <w:kern w:val="0"/>
                <w:sz w:val="20"/>
              </w:rPr>
            </w:pPr>
            <w:r>
              <w:rPr>
                <w:rFonts w:hint="eastAsia"/>
                <w:kern w:val="0"/>
                <w:sz w:val="20"/>
                <w:szCs w:val="21"/>
              </w:rPr>
              <w:t>15</w:t>
            </w:r>
          </w:p>
        </w:tc>
        <w:tc>
          <w:tcPr>
            <w:tcW w:w="783" w:type="dxa"/>
            <w:vAlign w:val="center"/>
          </w:tcPr>
          <w:p>
            <w:pPr>
              <w:spacing w:line="360" w:lineRule="auto"/>
              <w:jc w:val="center"/>
              <w:rPr>
                <w:kern w:val="0"/>
                <w:sz w:val="20"/>
              </w:rPr>
            </w:pPr>
            <w:r>
              <w:rPr>
                <w:rFonts w:hint="eastAsia"/>
                <w:kern w:val="0"/>
                <w:sz w:val="20"/>
                <w:szCs w:val="21"/>
              </w:rPr>
              <w:t>20</w:t>
            </w:r>
          </w:p>
        </w:tc>
        <w:tc>
          <w:tcPr>
            <w:tcW w:w="783" w:type="dxa"/>
            <w:vAlign w:val="center"/>
          </w:tcPr>
          <w:p>
            <w:pPr>
              <w:spacing w:line="360" w:lineRule="auto"/>
              <w:jc w:val="center"/>
              <w:rPr>
                <w:kern w:val="0"/>
                <w:sz w:val="20"/>
              </w:rPr>
            </w:pPr>
            <w:r>
              <w:rPr>
                <w:rFonts w:hint="eastAsia"/>
                <w:kern w:val="0"/>
                <w:sz w:val="20"/>
                <w:szCs w:val="21"/>
              </w:rPr>
              <w:t>25</w:t>
            </w:r>
          </w:p>
        </w:tc>
        <w:tc>
          <w:tcPr>
            <w:tcW w:w="578" w:type="dxa"/>
            <w:vAlign w:val="center"/>
          </w:tcPr>
          <w:p>
            <w:pPr>
              <w:spacing w:line="360" w:lineRule="auto"/>
              <w:jc w:val="center"/>
              <w:rPr>
                <w:kern w:val="0"/>
                <w:sz w:val="20"/>
              </w:rPr>
            </w:pPr>
            <w:r>
              <w:rPr>
                <w:rFonts w:hint="eastAsia"/>
                <w:kern w:val="0"/>
                <w:sz w:val="20"/>
                <w:szCs w:val="21"/>
              </w:rPr>
              <w:t>30</w:t>
            </w:r>
          </w:p>
        </w:tc>
        <w:tc>
          <w:tcPr>
            <w:tcW w:w="578" w:type="dxa"/>
            <w:vAlign w:val="center"/>
          </w:tcPr>
          <w:p>
            <w:pPr>
              <w:spacing w:line="360" w:lineRule="auto"/>
              <w:jc w:val="center"/>
              <w:rPr>
                <w:kern w:val="0"/>
                <w:sz w:val="20"/>
              </w:rPr>
            </w:pPr>
            <w:r>
              <w:rPr>
                <w:rFonts w:hint="eastAsia"/>
                <w:kern w:val="0"/>
                <w:sz w:val="20"/>
                <w:szCs w:val="21"/>
              </w:rPr>
              <w:t>35</w:t>
            </w:r>
          </w:p>
        </w:tc>
        <w:tc>
          <w:tcPr>
            <w:tcW w:w="578" w:type="dxa"/>
            <w:vAlign w:val="center"/>
          </w:tcPr>
          <w:p>
            <w:pPr>
              <w:spacing w:line="360" w:lineRule="auto"/>
              <w:jc w:val="center"/>
              <w:rPr>
                <w:kern w:val="0"/>
                <w:sz w:val="20"/>
              </w:rPr>
            </w:pPr>
            <w:r>
              <w:rPr>
                <w:rFonts w:hint="eastAsia"/>
                <w:kern w:val="0"/>
                <w:sz w:val="20"/>
                <w:szCs w:val="21"/>
              </w:rPr>
              <w:t>40</w:t>
            </w:r>
          </w:p>
        </w:tc>
        <w:tc>
          <w:tcPr>
            <w:tcW w:w="578" w:type="dxa"/>
            <w:vAlign w:val="center"/>
          </w:tcPr>
          <w:p>
            <w:pPr>
              <w:spacing w:line="360" w:lineRule="auto"/>
              <w:jc w:val="center"/>
              <w:rPr>
                <w:kern w:val="0"/>
                <w:sz w:val="20"/>
              </w:rPr>
            </w:pPr>
            <w:r>
              <w:rPr>
                <w:rFonts w:hint="eastAsia"/>
                <w:kern w:val="0"/>
                <w:sz w:val="20"/>
                <w:szCs w:val="21"/>
              </w:rPr>
              <w:t>45</w:t>
            </w:r>
          </w:p>
        </w:tc>
        <w:tc>
          <w:tcPr>
            <w:tcW w:w="578" w:type="dxa"/>
            <w:vAlign w:val="center"/>
          </w:tcPr>
          <w:p>
            <w:pPr>
              <w:spacing w:line="360" w:lineRule="auto"/>
              <w:jc w:val="center"/>
              <w:rPr>
                <w:kern w:val="0"/>
                <w:sz w:val="20"/>
              </w:rPr>
            </w:pPr>
            <w:r>
              <w:rPr>
                <w:rFonts w:hint="eastAsia"/>
                <w:kern w:val="0"/>
                <w:sz w:val="20"/>
                <w:szCs w:val="21"/>
              </w:rPr>
              <w:t>50</w:t>
            </w:r>
          </w:p>
        </w:tc>
        <w:tc>
          <w:tcPr>
            <w:tcW w:w="578" w:type="dxa"/>
            <w:vAlign w:val="center"/>
          </w:tcPr>
          <w:p>
            <w:pPr>
              <w:spacing w:line="360" w:lineRule="auto"/>
              <w:jc w:val="center"/>
              <w:rPr>
                <w:kern w:val="0"/>
                <w:sz w:val="20"/>
              </w:rPr>
            </w:pPr>
            <w:r>
              <w:rPr>
                <w:rFonts w:hint="eastAsia"/>
                <w:kern w:val="0"/>
                <w:sz w:val="20"/>
                <w:szCs w:val="21"/>
              </w:rPr>
              <w:t>55</w:t>
            </w:r>
          </w:p>
        </w:tc>
        <w:tc>
          <w:tcPr>
            <w:tcW w:w="578" w:type="dxa"/>
            <w:vAlign w:val="center"/>
          </w:tcPr>
          <w:p>
            <w:pPr>
              <w:spacing w:line="360" w:lineRule="auto"/>
              <w:jc w:val="center"/>
              <w:rPr>
                <w:kern w:val="0"/>
                <w:sz w:val="20"/>
              </w:rPr>
            </w:pPr>
            <w:r>
              <w:rPr>
                <w:rFonts w:hint="eastAsia"/>
                <w:kern w:val="0"/>
                <w:sz w:val="2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kern w:val="0"/>
                <w:sz w:val="20"/>
              </w:rPr>
            </w:pPr>
            <w:r>
              <w:rPr>
                <w:kern w:val="0"/>
                <w:sz w:val="20"/>
              </w:rPr>
              <w:t>30</w:t>
            </w:r>
          </w:p>
        </w:tc>
        <w:tc>
          <w:tcPr>
            <w:tcW w:w="630" w:type="dxa"/>
            <w:vAlign w:val="center"/>
          </w:tcPr>
          <w:p>
            <w:pPr>
              <w:spacing w:line="360" w:lineRule="auto"/>
              <w:jc w:val="center"/>
              <w:rPr>
                <w:kern w:val="0"/>
                <w:sz w:val="20"/>
              </w:rPr>
            </w:pPr>
            <w:r>
              <w:rPr>
                <w:rFonts w:hint="eastAsia"/>
                <w:kern w:val="0"/>
                <w:sz w:val="20"/>
                <w:szCs w:val="21"/>
              </w:rPr>
              <w:t>417</w:t>
            </w:r>
          </w:p>
        </w:tc>
        <w:tc>
          <w:tcPr>
            <w:tcW w:w="783" w:type="dxa"/>
            <w:vAlign w:val="center"/>
          </w:tcPr>
          <w:p>
            <w:pPr>
              <w:spacing w:line="360" w:lineRule="auto"/>
              <w:jc w:val="center"/>
              <w:rPr>
                <w:kern w:val="0"/>
                <w:sz w:val="20"/>
              </w:rPr>
            </w:pPr>
            <w:r>
              <w:rPr>
                <w:rFonts w:hint="eastAsia"/>
                <w:kern w:val="0"/>
                <w:sz w:val="20"/>
                <w:szCs w:val="21"/>
              </w:rPr>
              <w:t>349</w:t>
            </w:r>
          </w:p>
        </w:tc>
        <w:tc>
          <w:tcPr>
            <w:tcW w:w="783" w:type="dxa"/>
            <w:vAlign w:val="center"/>
          </w:tcPr>
          <w:p>
            <w:pPr>
              <w:spacing w:line="360" w:lineRule="auto"/>
              <w:jc w:val="center"/>
              <w:rPr>
                <w:kern w:val="0"/>
                <w:sz w:val="20"/>
              </w:rPr>
            </w:pPr>
            <w:r>
              <w:rPr>
                <w:rFonts w:hint="eastAsia"/>
                <w:kern w:val="0"/>
                <w:sz w:val="20"/>
                <w:szCs w:val="21"/>
              </w:rPr>
              <w:t>293</w:t>
            </w:r>
          </w:p>
        </w:tc>
        <w:tc>
          <w:tcPr>
            <w:tcW w:w="783" w:type="dxa"/>
            <w:vAlign w:val="center"/>
          </w:tcPr>
          <w:p>
            <w:pPr>
              <w:spacing w:line="360" w:lineRule="auto"/>
              <w:jc w:val="center"/>
              <w:rPr>
                <w:kern w:val="0"/>
                <w:sz w:val="20"/>
              </w:rPr>
            </w:pPr>
            <w:r>
              <w:rPr>
                <w:rFonts w:hint="eastAsia"/>
                <w:kern w:val="0"/>
                <w:sz w:val="20"/>
                <w:szCs w:val="21"/>
              </w:rPr>
              <w:t>248</w:t>
            </w:r>
          </w:p>
        </w:tc>
        <w:tc>
          <w:tcPr>
            <w:tcW w:w="578" w:type="dxa"/>
            <w:vAlign w:val="center"/>
          </w:tcPr>
          <w:p>
            <w:pPr>
              <w:spacing w:line="360" w:lineRule="auto"/>
              <w:jc w:val="center"/>
              <w:rPr>
                <w:kern w:val="0"/>
                <w:sz w:val="20"/>
              </w:rPr>
            </w:pPr>
            <w:r>
              <w:rPr>
                <w:rFonts w:hint="eastAsia"/>
                <w:kern w:val="0"/>
                <w:sz w:val="20"/>
                <w:szCs w:val="21"/>
              </w:rPr>
              <w:t>209</w:t>
            </w:r>
          </w:p>
        </w:tc>
        <w:tc>
          <w:tcPr>
            <w:tcW w:w="578" w:type="dxa"/>
            <w:vAlign w:val="center"/>
          </w:tcPr>
          <w:p>
            <w:pPr>
              <w:spacing w:line="360" w:lineRule="auto"/>
              <w:jc w:val="center"/>
              <w:rPr>
                <w:kern w:val="0"/>
                <w:sz w:val="20"/>
              </w:rPr>
            </w:pPr>
            <w:r>
              <w:rPr>
                <w:rFonts w:hint="eastAsia"/>
                <w:kern w:val="0"/>
                <w:sz w:val="20"/>
                <w:szCs w:val="21"/>
              </w:rPr>
              <w:t>178</w:t>
            </w:r>
          </w:p>
        </w:tc>
        <w:tc>
          <w:tcPr>
            <w:tcW w:w="578" w:type="dxa"/>
            <w:vAlign w:val="center"/>
          </w:tcPr>
          <w:p>
            <w:pPr>
              <w:spacing w:line="360" w:lineRule="auto"/>
              <w:jc w:val="center"/>
              <w:rPr>
                <w:kern w:val="0"/>
                <w:sz w:val="20"/>
              </w:rPr>
            </w:pPr>
            <w:r>
              <w:rPr>
                <w:rFonts w:hint="eastAsia"/>
                <w:kern w:val="0"/>
                <w:sz w:val="20"/>
                <w:szCs w:val="21"/>
              </w:rPr>
              <w:t>150</w:t>
            </w:r>
          </w:p>
        </w:tc>
        <w:tc>
          <w:tcPr>
            <w:tcW w:w="578" w:type="dxa"/>
            <w:vAlign w:val="center"/>
          </w:tcPr>
          <w:p>
            <w:pPr>
              <w:spacing w:line="360" w:lineRule="auto"/>
              <w:jc w:val="center"/>
              <w:rPr>
                <w:kern w:val="0"/>
                <w:sz w:val="20"/>
              </w:rPr>
            </w:pPr>
            <w:r>
              <w:rPr>
                <w:rFonts w:hint="eastAsia"/>
                <w:kern w:val="0"/>
                <w:sz w:val="20"/>
                <w:szCs w:val="21"/>
              </w:rPr>
              <w:t>128</w:t>
            </w:r>
          </w:p>
        </w:tc>
        <w:tc>
          <w:tcPr>
            <w:tcW w:w="578" w:type="dxa"/>
            <w:vAlign w:val="center"/>
          </w:tcPr>
          <w:p>
            <w:pPr>
              <w:spacing w:line="360" w:lineRule="auto"/>
              <w:jc w:val="center"/>
              <w:rPr>
                <w:kern w:val="0"/>
                <w:sz w:val="20"/>
              </w:rPr>
            </w:pPr>
            <w:r>
              <w:rPr>
                <w:rFonts w:hint="eastAsia"/>
                <w:kern w:val="0"/>
                <w:sz w:val="20"/>
                <w:szCs w:val="21"/>
              </w:rPr>
              <w:t>109</w:t>
            </w:r>
          </w:p>
        </w:tc>
        <w:tc>
          <w:tcPr>
            <w:tcW w:w="578" w:type="dxa"/>
            <w:vAlign w:val="center"/>
          </w:tcPr>
          <w:p>
            <w:pPr>
              <w:spacing w:line="360" w:lineRule="auto"/>
              <w:jc w:val="center"/>
              <w:rPr>
                <w:kern w:val="0"/>
                <w:sz w:val="20"/>
              </w:rPr>
            </w:pPr>
            <w:r>
              <w:rPr>
                <w:rFonts w:hint="eastAsia"/>
                <w:kern w:val="0"/>
                <w:sz w:val="20"/>
                <w:szCs w:val="21"/>
              </w:rPr>
              <w:t>93</w:t>
            </w:r>
          </w:p>
        </w:tc>
        <w:tc>
          <w:tcPr>
            <w:tcW w:w="578" w:type="dxa"/>
            <w:vAlign w:val="center"/>
          </w:tcPr>
          <w:p>
            <w:pPr>
              <w:spacing w:line="360" w:lineRule="auto"/>
              <w:jc w:val="center"/>
              <w:rPr>
                <w:kern w:val="0"/>
                <w:sz w:val="20"/>
              </w:rPr>
            </w:pPr>
            <w:r>
              <w:rPr>
                <w:rFonts w:hint="eastAsia"/>
                <w:kern w:val="0"/>
                <w:sz w:val="20"/>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kern w:val="0"/>
                <w:sz w:val="20"/>
              </w:rPr>
            </w:pPr>
            <w:r>
              <w:rPr>
                <w:kern w:val="0"/>
                <w:sz w:val="20"/>
              </w:rPr>
              <w:t>60</w:t>
            </w:r>
          </w:p>
        </w:tc>
        <w:tc>
          <w:tcPr>
            <w:tcW w:w="630" w:type="dxa"/>
            <w:vAlign w:val="center"/>
          </w:tcPr>
          <w:p>
            <w:pPr>
              <w:spacing w:line="360" w:lineRule="auto"/>
              <w:jc w:val="center"/>
              <w:rPr>
                <w:kern w:val="0"/>
                <w:sz w:val="20"/>
              </w:rPr>
            </w:pPr>
            <w:r>
              <w:rPr>
                <w:rFonts w:hint="eastAsia"/>
                <w:kern w:val="0"/>
                <w:sz w:val="20"/>
                <w:szCs w:val="21"/>
              </w:rPr>
              <w:t>618</w:t>
            </w:r>
          </w:p>
        </w:tc>
        <w:tc>
          <w:tcPr>
            <w:tcW w:w="783" w:type="dxa"/>
            <w:vAlign w:val="center"/>
          </w:tcPr>
          <w:p>
            <w:pPr>
              <w:spacing w:line="360" w:lineRule="auto"/>
              <w:jc w:val="center"/>
              <w:rPr>
                <w:kern w:val="0"/>
                <w:sz w:val="20"/>
              </w:rPr>
            </w:pPr>
            <w:r>
              <w:rPr>
                <w:rFonts w:hint="eastAsia"/>
                <w:kern w:val="0"/>
                <w:sz w:val="20"/>
                <w:szCs w:val="21"/>
              </w:rPr>
              <w:t>546</w:t>
            </w:r>
          </w:p>
        </w:tc>
        <w:tc>
          <w:tcPr>
            <w:tcW w:w="783" w:type="dxa"/>
            <w:vAlign w:val="center"/>
          </w:tcPr>
          <w:p>
            <w:pPr>
              <w:spacing w:line="360" w:lineRule="auto"/>
              <w:jc w:val="center"/>
              <w:rPr>
                <w:kern w:val="0"/>
                <w:sz w:val="20"/>
              </w:rPr>
            </w:pPr>
            <w:r>
              <w:rPr>
                <w:rFonts w:hint="eastAsia"/>
                <w:kern w:val="0"/>
                <w:sz w:val="20"/>
                <w:szCs w:val="21"/>
              </w:rPr>
              <w:t>474</w:t>
            </w:r>
          </w:p>
        </w:tc>
        <w:tc>
          <w:tcPr>
            <w:tcW w:w="783" w:type="dxa"/>
            <w:vAlign w:val="center"/>
          </w:tcPr>
          <w:p>
            <w:pPr>
              <w:spacing w:line="360" w:lineRule="auto"/>
              <w:jc w:val="center"/>
              <w:rPr>
                <w:kern w:val="0"/>
                <w:sz w:val="20"/>
              </w:rPr>
            </w:pPr>
            <w:r>
              <w:rPr>
                <w:rFonts w:hint="eastAsia"/>
                <w:kern w:val="0"/>
                <w:sz w:val="20"/>
                <w:szCs w:val="21"/>
              </w:rPr>
              <w:t>420</w:t>
            </w:r>
          </w:p>
        </w:tc>
        <w:tc>
          <w:tcPr>
            <w:tcW w:w="578" w:type="dxa"/>
            <w:vAlign w:val="center"/>
          </w:tcPr>
          <w:p>
            <w:pPr>
              <w:spacing w:line="360" w:lineRule="auto"/>
              <w:jc w:val="center"/>
              <w:rPr>
                <w:kern w:val="0"/>
                <w:sz w:val="20"/>
              </w:rPr>
            </w:pPr>
            <w:r>
              <w:rPr>
                <w:rFonts w:hint="eastAsia"/>
                <w:kern w:val="0"/>
                <w:sz w:val="20"/>
                <w:szCs w:val="21"/>
              </w:rPr>
              <w:t>371</w:t>
            </w:r>
          </w:p>
        </w:tc>
        <w:tc>
          <w:tcPr>
            <w:tcW w:w="578" w:type="dxa"/>
            <w:vAlign w:val="center"/>
          </w:tcPr>
          <w:p>
            <w:pPr>
              <w:spacing w:line="360" w:lineRule="auto"/>
              <w:jc w:val="center"/>
              <w:rPr>
                <w:kern w:val="0"/>
                <w:sz w:val="20"/>
              </w:rPr>
            </w:pPr>
            <w:r>
              <w:rPr>
                <w:rFonts w:hint="eastAsia"/>
                <w:kern w:val="0"/>
                <w:sz w:val="20"/>
                <w:szCs w:val="21"/>
              </w:rPr>
              <w:t>331</w:t>
            </w:r>
          </w:p>
        </w:tc>
        <w:tc>
          <w:tcPr>
            <w:tcW w:w="578" w:type="dxa"/>
            <w:vAlign w:val="center"/>
          </w:tcPr>
          <w:p>
            <w:pPr>
              <w:spacing w:line="360" w:lineRule="auto"/>
              <w:jc w:val="center"/>
              <w:rPr>
                <w:kern w:val="0"/>
                <w:sz w:val="20"/>
              </w:rPr>
            </w:pPr>
            <w:r>
              <w:rPr>
                <w:rFonts w:hint="eastAsia"/>
                <w:kern w:val="0"/>
                <w:sz w:val="20"/>
                <w:szCs w:val="21"/>
              </w:rPr>
              <w:t>295</w:t>
            </w:r>
          </w:p>
        </w:tc>
        <w:tc>
          <w:tcPr>
            <w:tcW w:w="578" w:type="dxa"/>
            <w:vAlign w:val="center"/>
          </w:tcPr>
          <w:p>
            <w:pPr>
              <w:spacing w:line="360" w:lineRule="auto"/>
              <w:jc w:val="center"/>
              <w:rPr>
                <w:kern w:val="0"/>
                <w:sz w:val="20"/>
              </w:rPr>
            </w:pPr>
            <w:r>
              <w:rPr>
                <w:rFonts w:hint="eastAsia"/>
                <w:kern w:val="0"/>
                <w:sz w:val="20"/>
                <w:szCs w:val="21"/>
              </w:rPr>
              <w:t>265</w:t>
            </w:r>
          </w:p>
        </w:tc>
        <w:tc>
          <w:tcPr>
            <w:tcW w:w="578" w:type="dxa"/>
            <w:vAlign w:val="center"/>
          </w:tcPr>
          <w:p>
            <w:pPr>
              <w:spacing w:line="360" w:lineRule="auto"/>
              <w:jc w:val="center"/>
              <w:rPr>
                <w:kern w:val="0"/>
                <w:sz w:val="20"/>
              </w:rPr>
            </w:pPr>
            <w:r>
              <w:rPr>
                <w:rFonts w:hint="eastAsia"/>
                <w:kern w:val="0"/>
                <w:sz w:val="20"/>
                <w:szCs w:val="21"/>
              </w:rPr>
              <w:t>238</w:t>
            </w:r>
          </w:p>
        </w:tc>
        <w:tc>
          <w:tcPr>
            <w:tcW w:w="578" w:type="dxa"/>
            <w:vAlign w:val="center"/>
          </w:tcPr>
          <w:p>
            <w:pPr>
              <w:spacing w:line="360" w:lineRule="auto"/>
              <w:jc w:val="center"/>
              <w:rPr>
                <w:kern w:val="0"/>
                <w:sz w:val="20"/>
              </w:rPr>
            </w:pPr>
            <w:r>
              <w:rPr>
                <w:rFonts w:hint="eastAsia"/>
                <w:kern w:val="0"/>
                <w:sz w:val="20"/>
                <w:szCs w:val="21"/>
              </w:rPr>
              <w:t>215</w:t>
            </w:r>
          </w:p>
        </w:tc>
        <w:tc>
          <w:tcPr>
            <w:tcW w:w="578" w:type="dxa"/>
            <w:vAlign w:val="center"/>
          </w:tcPr>
          <w:p>
            <w:pPr>
              <w:spacing w:line="360" w:lineRule="auto"/>
              <w:jc w:val="center"/>
              <w:rPr>
                <w:kern w:val="0"/>
                <w:sz w:val="20"/>
              </w:rPr>
            </w:pPr>
            <w:r>
              <w:rPr>
                <w:rFonts w:hint="eastAsia"/>
                <w:kern w:val="0"/>
                <w:sz w:val="20"/>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kern w:val="0"/>
                <w:sz w:val="20"/>
              </w:rPr>
            </w:pPr>
            <w:r>
              <w:rPr>
                <w:kern w:val="0"/>
                <w:sz w:val="20"/>
              </w:rPr>
              <w:t>90</w:t>
            </w:r>
          </w:p>
        </w:tc>
        <w:tc>
          <w:tcPr>
            <w:tcW w:w="630" w:type="dxa"/>
            <w:vAlign w:val="center"/>
          </w:tcPr>
          <w:p>
            <w:pPr>
              <w:spacing w:line="360" w:lineRule="auto"/>
              <w:jc w:val="center"/>
              <w:rPr>
                <w:kern w:val="0"/>
                <w:sz w:val="20"/>
              </w:rPr>
            </w:pPr>
            <w:r>
              <w:rPr>
                <w:rFonts w:hint="eastAsia"/>
                <w:kern w:val="0"/>
                <w:sz w:val="20"/>
                <w:szCs w:val="21"/>
              </w:rPr>
              <w:t>734</w:t>
            </w:r>
          </w:p>
        </w:tc>
        <w:tc>
          <w:tcPr>
            <w:tcW w:w="783" w:type="dxa"/>
            <w:vAlign w:val="center"/>
          </w:tcPr>
          <w:p>
            <w:pPr>
              <w:spacing w:line="360" w:lineRule="auto"/>
              <w:jc w:val="center"/>
              <w:rPr>
                <w:kern w:val="0"/>
                <w:sz w:val="20"/>
              </w:rPr>
            </w:pPr>
            <w:r>
              <w:rPr>
                <w:rFonts w:hint="eastAsia"/>
                <w:kern w:val="0"/>
                <w:sz w:val="20"/>
                <w:szCs w:val="21"/>
              </w:rPr>
              <w:t>657</w:t>
            </w:r>
          </w:p>
        </w:tc>
        <w:tc>
          <w:tcPr>
            <w:tcW w:w="783" w:type="dxa"/>
            <w:vAlign w:val="center"/>
          </w:tcPr>
          <w:p>
            <w:pPr>
              <w:spacing w:line="360" w:lineRule="auto"/>
              <w:jc w:val="center"/>
              <w:rPr>
                <w:kern w:val="0"/>
                <w:sz w:val="20"/>
              </w:rPr>
            </w:pPr>
            <w:r>
              <w:rPr>
                <w:rFonts w:hint="eastAsia"/>
                <w:kern w:val="0"/>
                <w:sz w:val="20"/>
                <w:szCs w:val="21"/>
              </w:rPr>
              <w:t>589</w:t>
            </w:r>
          </w:p>
        </w:tc>
        <w:tc>
          <w:tcPr>
            <w:tcW w:w="783" w:type="dxa"/>
            <w:vAlign w:val="center"/>
          </w:tcPr>
          <w:p>
            <w:pPr>
              <w:spacing w:line="360" w:lineRule="auto"/>
              <w:jc w:val="center"/>
              <w:rPr>
                <w:kern w:val="0"/>
                <w:sz w:val="20"/>
              </w:rPr>
            </w:pPr>
            <w:r>
              <w:rPr>
                <w:rFonts w:hint="eastAsia"/>
                <w:kern w:val="0"/>
                <w:sz w:val="20"/>
                <w:szCs w:val="21"/>
              </w:rPr>
              <w:t>533</w:t>
            </w:r>
          </w:p>
        </w:tc>
        <w:tc>
          <w:tcPr>
            <w:tcW w:w="578" w:type="dxa"/>
            <w:vAlign w:val="center"/>
          </w:tcPr>
          <w:p>
            <w:pPr>
              <w:spacing w:line="360" w:lineRule="auto"/>
              <w:jc w:val="center"/>
              <w:rPr>
                <w:kern w:val="0"/>
                <w:sz w:val="20"/>
              </w:rPr>
            </w:pPr>
            <w:r>
              <w:rPr>
                <w:rFonts w:hint="eastAsia"/>
                <w:kern w:val="0"/>
                <w:sz w:val="20"/>
                <w:szCs w:val="21"/>
              </w:rPr>
              <w:t>482</w:t>
            </w:r>
          </w:p>
        </w:tc>
        <w:tc>
          <w:tcPr>
            <w:tcW w:w="578" w:type="dxa"/>
            <w:vAlign w:val="center"/>
          </w:tcPr>
          <w:p>
            <w:pPr>
              <w:spacing w:line="360" w:lineRule="auto"/>
              <w:jc w:val="center"/>
              <w:rPr>
                <w:kern w:val="0"/>
                <w:sz w:val="20"/>
              </w:rPr>
            </w:pPr>
            <w:r>
              <w:rPr>
                <w:rFonts w:hint="eastAsia"/>
                <w:kern w:val="0"/>
                <w:sz w:val="20"/>
                <w:szCs w:val="21"/>
              </w:rPr>
              <w:t>439</w:t>
            </w:r>
          </w:p>
        </w:tc>
        <w:tc>
          <w:tcPr>
            <w:tcW w:w="578" w:type="dxa"/>
            <w:vAlign w:val="center"/>
          </w:tcPr>
          <w:p>
            <w:pPr>
              <w:spacing w:line="360" w:lineRule="auto"/>
              <w:jc w:val="center"/>
              <w:rPr>
                <w:kern w:val="0"/>
                <w:sz w:val="20"/>
              </w:rPr>
            </w:pPr>
            <w:r>
              <w:rPr>
                <w:rFonts w:hint="eastAsia"/>
                <w:kern w:val="0"/>
                <w:sz w:val="20"/>
                <w:szCs w:val="21"/>
              </w:rPr>
              <w:t>400</w:t>
            </w:r>
          </w:p>
        </w:tc>
        <w:tc>
          <w:tcPr>
            <w:tcW w:w="578" w:type="dxa"/>
            <w:vAlign w:val="center"/>
          </w:tcPr>
          <w:p>
            <w:pPr>
              <w:spacing w:line="360" w:lineRule="auto"/>
              <w:jc w:val="center"/>
              <w:rPr>
                <w:kern w:val="0"/>
                <w:sz w:val="20"/>
              </w:rPr>
            </w:pPr>
            <w:r>
              <w:rPr>
                <w:rFonts w:hint="eastAsia"/>
                <w:kern w:val="0"/>
                <w:sz w:val="20"/>
                <w:szCs w:val="21"/>
              </w:rPr>
              <w:t>367</w:t>
            </w:r>
          </w:p>
        </w:tc>
        <w:tc>
          <w:tcPr>
            <w:tcW w:w="578" w:type="dxa"/>
            <w:vAlign w:val="center"/>
          </w:tcPr>
          <w:p>
            <w:pPr>
              <w:spacing w:line="360" w:lineRule="auto"/>
              <w:jc w:val="center"/>
              <w:rPr>
                <w:kern w:val="0"/>
                <w:sz w:val="20"/>
              </w:rPr>
            </w:pPr>
            <w:r>
              <w:rPr>
                <w:rFonts w:hint="eastAsia"/>
                <w:kern w:val="0"/>
                <w:sz w:val="20"/>
                <w:szCs w:val="21"/>
              </w:rPr>
              <w:t>337</w:t>
            </w:r>
          </w:p>
        </w:tc>
        <w:tc>
          <w:tcPr>
            <w:tcW w:w="578" w:type="dxa"/>
            <w:vAlign w:val="center"/>
          </w:tcPr>
          <w:p>
            <w:pPr>
              <w:spacing w:line="360" w:lineRule="auto"/>
              <w:jc w:val="center"/>
              <w:rPr>
                <w:kern w:val="0"/>
                <w:sz w:val="20"/>
              </w:rPr>
            </w:pPr>
            <w:r>
              <w:rPr>
                <w:rFonts w:hint="eastAsia"/>
                <w:kern w:val="0"/>
                <w:sz w:val="20"/>
                <w:szCs w:val="21"/>
              </w:rPr>
              <w:t>312</w:t>
            </w:r>
          </w:p>
        </w:tc>
        <w:tc>
          <w:tcPr>
            <w:tcW w:w="578" w:type="dxa"/>
            <w:vAlign w:val="center"/>
          </w:tcPr>
          <w:p>
            <w:pPr>
              <w:spacing w:line="360" w:lineRule="auto"/>
              <w:jc w:val="center"/>
              <w:rPr>
                <w:kern w:val="0"/>
                <w:sz w:val="20"/>
              </w:rPr>
            </w:pPr>
            <w:r>
              <w:rPr>
                <w:rFonts w:hint="eastAsia"/>
                <w:kern w:val="0"/>
                <w:sz w:val="20"/>
                <w:szCs w:val="21"/>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kern w:val="0"/>
                <w:sz w:val="20"/>
              </w:rPr>
            </w:pPr>
            <w:r>
              <w:rPr>
                <w:kern w:val="0"/>
                <w:sz w:val="20"/>
              </w:rPr>
              <w:t>120</w:t>
            </w:r>
          </w:p>
        </w:tc>
        <w:tc>
          <w:tcPr>
            <w:tcW w:w="630" w:type="dxa"/>
            <w:vAlign w:val="center"/>
          </w:tcPr>
          <w:p>
            <w:pPr>
              <w:spacing w:line="360" w:lineRule="auto"/>
              <w:jc w:val="center"/>
              <w:rPr>
                <w:kern w:val="0"/>
                <w:sz w:val="20"/>
              </w:rPr>
            </w:pPr>
            <w:r>
              <w:rPr>
                <w:rFonts w:hint="eastAsia"/>
                <w:kern w:val="0"/>
                <w:sz w:val="20"/>
                <w:szCs w:val="21"/>
              </w:rPr>
              <w:t>815</w:t>
            </w:r>
          </w:p>
        </w:tc>
        <w:tc>
          <w:tcPr>
            <w:tcW w:w="783" w:type="dxa"/>
            <w:vAlign w:val="center"/>
          </w:tcPr>
          <w:p>
            <w:pPr>
              <w:spacing w:line="360" w:lineRule="auto"/>
              <w:jc w:val="center"/>
              <w:rPr>
                <w:kern w:val="0"/>
                <w:sz w:val="20"/>
              </w:rPr>
            </w:pPr>
            <w:r>
              <w:rPr>
                <w:rFonts w:hint="eastAsia"/>
                <w:kern w:val="0"/>
                <w:sz w:val="20"/>
                <w:szCs w:val="21"/>
              </w:rPr>
              <w:t>741</w:t>
            </w:r>
          </w:p>
        </w:tc>
        <w:tc>
          <w:tcPr>
            <w:tcW w:w="783" w:type="dxa"/>
            <w:vAlign w:val="center"/>
          </w:tcPr>
          <w:p>
            <w:pPr>
              <w:spacing w:line="360" w:lineRule="auto"/>
              <w:jc w:val="center"/>
              <w:rPr>
                <w:kern w:val="0"/>
                <w:sz w:val="20"/>
              </w:rPr>
            </w:pPr>
            <w:r>
              <w:rPr>
                <w:rFonts w:hint="eastAsia"/>
                <w:kern w:val="0"/>
                <w:sz w:val="20"/>
                <w:szCs w:val="21"/>
              </w:rPr>
              <w:t>674</w:t>
            </w:r>
          </w:p>
        </w:tc>
        <w:tc>
          <w:tcPr>
            <w:tcW w:w="783" w:type="dxa"/>
            <w:vAlign w:val="center"/>
          </w:tcPr>
          <w:p>
            <w:pPr>
              <w:spacing w:line="360" w:lineRule="auto"/>
              <w:jc w:val="center"/>
              <w:rPr>
                <w:kern w:val="0"/>
                <w:sz w:val="20"/>
              </w:rPr>
            </w:pPr>
            <w:r>
              <w:rPr>
                <w:rFonts w:hint="eastAsia"/>
                <w:kern w:val="0"/>
                <w:sz w:val="20"/>
                <w:szCs w:val="21"/>
              </w:rPr>
              <w:t>618</w:t>
            </w:r>
          </w:p>
        </w:tc>
        <w:tc>
          <w:tcPr>
            <w:tcW w:w="578" w:type="dxa"/>
            <w:vAlign w:val="center"/>
          </w:tcPr>
          <w:p>
            <w:pPr>
              <w:spacing w:line="360" w:lineRule="auto"/>
              <w:jc w:val="center"/>
              <w:rPr>
                <w:kern w:val="0"/>
                <w:sz w:val="20"/>
              </w:rPr>
            </w:pPr>
            <w:r>
              <w:rPr>
                <w:rFonts w:hint="eastAsia"/>
                <w:kern w:val="0"/>
                <w:sz w:val="20"/>
                <w:szCs w:val="21"/>
              </w:rPr>
              <w:t>566</w:t>
            </w:r>
          </w:p>
        </w:tc>
        <w:tc>
          <w:tcPr>
            <w:tcW w:w="578" w:type="dxa"/>
            <w:vAlign w:val="center"/>
          </w:tcPr>
          <w:p>
            <w:pPr>
              <w:spacing w:line="360" w:lineRule="auto"/>
              <w:jc w:val="center"/>
              <w:rPr>
                <w:kern w:val="0"/>
                <w:sz w:val="20"/>
              </w:rPr>
            </w:pPr>
            <w:r>
              <w:rPr>
                <w:rFonts w:hint="eastAsia"/>
                <w:kern w:val="0"/>
                <w:sz w:val="20"/>
                <w:szCs w:val="21"/>
              </w:rPr>
              <w:t>522</w:t>
            </w:r>
          </w:p>
        </w:tc>
        <w:tc>
          <w:tcPr>
            <w:tcW w:w="578" w:type="dxa"/>
            <w:vAlign w:val="center"/>
          </w:tcPr>
          <w:p>
            <w:pPr>
              <w:spacing w:line="360" w:lineRule="auto"/>
              <w:jc w:val="center"/>
              <w:rPr>
                <w:kern w:val="0"/>
                <w:sz w:val="20"/>
              </w:rPr>
            </w:pPr>
            <w:r>
              <w:rPr>
                <w:rFonts w:hint="eastAsia"/>
                <w:kern w:val="0"/>
                <w:sz w:val="20"/>
                <w:szCs w:val="21"/>
              </w:rPr>
              <w:t>481</w:t>
            </w:r>
          </w:p>
        </w:tc>
        <w:tc>
          <w:tcPr>
            <w:tcW w:w="578" w:type="dxa"/>
            <w:vAlign w:val="center"/>
          </w:tcPr>
          <w:p>
            <w:pPr>
              <w:spacing w:line="360" w:lineRule="auto"/>
              <w:jc w:val="center"/>
              <w:rPr>
                <w:kern w:val="0"/>
                <w:sz w:val="20"/>
              </w:rPr>
            </w:pPr>
            <w:r>
              <w:rPr>
                <w:rFonts w:hint="eastAsia"/>
                <w:kern w:val="0"/>
                <w:sz w:val="20"/>
                <w:szCs w:val="21"/>
              </w:rPr>
              <w:t>447</w:t>
            </w:r>
          </w:p>
        </w:tc>
        <w:tc>
          <w:tcPr>
            <w:tcW w:w="578" w:type="dxa"/>
            <w:vAlign w:val="center"/>
          </w:tcPr>
          <w:p>
            <w:pPr>
              <w:spacing w:line="360" w:lineRule="auto"/>
              <w:jc w:val="center"/>
              <w:rPr>
                <w:kern w:val="0"/>
                <w:sz w:val="20"/>
              </w:rPr>
            </w:pPr>
            <w:r>
              <w:rPr>
                <w:rFonts w:hint="eastAsia"/>
                <w:kern w:val="0"/>
                <w:sz w:val="20"/>
                <w:szCs w:val="21"/>
              </w:rPr>
              <w:t>415</w:t>
            </w:r>
          </w:p>
        </w:tc>
        <w:tc>
          <w:tcPr>
            <w:tcW w:w="578" w:type="dxa"/>
            <w:vAlign w:val="center"/>
          </w:tcPr>
          <w:p>
            <w:pPr>
              <w:spacing w:line="360" w:lineRule="auto"/>
              <w:jc w:val="center"/>
              <w:rPr>
                <w:kern w:val="0"/>
                <w:sz w:val="20"/>
              </w:rPr>
            </w:pPr>
            <w:r>
              <w:rPr>
                <w:rFonts w:hint="eastAsia"/>
                <w:kern w:val="0"/>
                <w:sz w:val="20"/>
                <w:szCs w:val="21"/>
              </w:rPr>
              <w:t>388</w:t>
            </w:r>
          </w:p>
        </w:tc>
        <w:tc>
          <w:tcPr>
            <w:tcW w:w="578" w:type="dxa"/>
            <w:vAlign w:val="center"/>
          </w:tcPr>
          <w:p>
            <w:pPr>
              <w:spacing w:line="360" w:lineRule="auto"/>
              <w:jc w:val="center"/>
              <w:rPr>
                <w:kern w:val="0"/>
                <w:sz w:val="20"/>
              </w:rPr>
            </w:pPr>
            <w:r>
              <w:rPr>
                <w:rFonts w:hint="eastAsia"/>
                <w:kern w:val="0"/>
                <w:sz w:val="20"/>
                <w:szCs w:val="21"/>
              </w:rPr>
              <w:t>363</w:t>
            </w:r>
          </w:p>
        </w:tc>
      </w:tr>
    </w:tbl>
    <w:p/>
    <w:p>
      <w:pPr>
        <w:ind w:left="2" w:hanging="2"/>
        <w:rPr>
          <w:sz w:val="24"/>
        </w:rPr>
      </w:pPr>
      <w:r>
        <w:rPr>
          <w:b/>
          <w:sz w:val="24"/>
        </w:rPr>
        <w:t>E.0.5</w:t>
      </w:r>
      <w:r>
        <w:rPr>
          <w:sz w:val="24"/>
        </w:rPr>
        <w:t xml:space="preserve"> </w:t>
      </w:r>
      <w:r>
        <w:rPr>
          <w:rFonts w:hint="eastAsia"/>
          <w:sz w:val="24"/>
        </w:rPr>
        <w:t xml:space="preserve"> 标准火灾下楼板混凝土的平均温升，按表E.0.5取值。</w:t>
      </w:r>
    </w:p>
    <w:p/>
    <w:p>
      <w:pPr>
        <w:jc w:val="center"/>
        <w:rPr>
          <w:rFonts w:ascii="黑体" w:hAnsi="黑体" w:eastAsia="黑体" w:cs="黑体"/>
          <w:sz w:val="24"/>
        </w:rPr>
      </w:pPr>
      <w:r>
        <w:rPr>
          <w:rFonts w:hint="eastAsia" w:ascii="黑体" w:hAnsi="黑体" w:eastAsia="黑体" w:cs="黑体"/>
          <w:sz w:val="24"/>
        </w:rPr>
        <w:t>表E.0.5  标准火灾下楼板混凝土的平均温升</w:t>
      </w:r>
      <w:r>
        <w:rPr>
          <w:rFonts w:hint="eastAsia" w:ascii="黑体" w:hAnsi="黑体" w:eastAsia="黑体" w:cs="黑体"/>
          <w:i/>
          <w:sz w:val="24"/>
        </w:rPr>
        <w:t>T</w:t>
      </w:r>
      <w:r>
        <w:rPr>
          <w:rFonts w:hint="eastAsia" w:ascii="黑体" w:hAnsi="黑体" w:eastAsia="黑体" w:cs="黑体"/>
          <w:iCs/>
          <w:sz w:val="24"/>
          <w:vertAlign w:val="subscript"/>
        </w:rPr>
        <w:t>c</w:t>
      </w:r>
      <w:r>
        <w:rPr>
          <w:rFonts w:hint="eastAsia" w:ascii="黑体" w:hAnsi="黑体" w:eastAsia="黑体" w:cs="黑体"/>
          <w:sz w:val="24"/>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pPr>
              <w:spacing w:line="360" w:lineRule="auto"/>
              <w:jc w:val="center"/>
              <w:rPr>
                <w:i/>
                <w:kern w:val="0"/>
                <w:sz w:val="20"/>
                <w:szCs w:val="21"/>
              </w:rPr>
            </w:pPr>
            <w:r>
              <w:rPr>
                <w:kern w:val="0"/>
                <w:sz w:val="20"/>
                <w:szCs w:val="21"/>
              </w:rPr>
              <w:t>受火时间</w:t>
            </w:r>
            <w:r>
              <w:rPr>
                <w:i/>
                <w:kern w:val="0"/>
                <w:sz w:val="20"/>
                <w:szCs w:val="21"/>
              </w:rPr>
              <w:t>t</w:t>
            </w:r>
          </w:p>
          <w:p>
            <w:pPr>
              <w:spacing w:line="360" w:lineRule="auto"/>
              <w:jc w:val="center"/>
              <w:rPr>
                <w:kern w:val="0"/>
                <w:sz w:val="20"/>
              </w:rPr>
            </w:pPr>
            <w:r>
              <w:rPr>
                <w:kern w:val="0"/>
                <w:sz w:val="20"/>
                <w:szCs w:val="21"/>
              </w:rPr>
              <w:t>（min）</w:t>
            </w:r>
          </w:p>
        </w:tc>
        <w:tc>
          <w:tcPr>
            <w:tcW w:w="6818" w:type="dxa"/>
            <w:gridSpan w:val="4"/>
            <w:vAlign w:val="center"/>
          </w:tcPr>
          <w:p>
            <w:pPr>
              <w:spacing w:line="360" w:lineRule="auto"/>
              <w:jc w:val="center"/>
              <w:rPr>
                <w:kern w:val="0"/>
                <w:sz w:val="20"/>
              </w:rPr>
            </w:pPr>
            <w:r>
              <w:rPr>
                <w:kern w:val="0"/>
                <w:sz w:val="20"/>
              </w:rPr>
              <w:t>板厚</w:t>
            </w:r>
            <w:r>
              <w:rPr>
                <w:bCs/>
                <w:i/>
                <w:kern w:val="0"/>
                <w:sz w:val="22"/>
                <w:szCs w:val="22"/>
              </w:rPr>
              <w:t>h</w:t>
            </w:r>
            <w:r>
              <w:rPr>
                <w:bCs/>
                <w:kern w:val="0"/>
                <w:sz w:val="22"/>
                <w:szCs w:val="22"/>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spacing w:line="360" w:lineRule="auto"/>
              <w:jc w:val="center"/>
              <w:rPr>
                <w:kern w:val="0"/>
                <w:sz w:val="20"/>
              </w:rPr>
            </w:pPr>
          </w:p>
        </w:tc>
        <w:tc>
          <w:tcPr>
            <w:tcW w:w="1704" w:type="dxa"/>
            <w:vAlign w:val="center"/>
          </w:tcPr>
          <w:p>
            <w:pPr>
              <w:spacing w:line="360" w:lineRule="auto"/>
              <w:jc w:val="center"/>
              <w:rPr>
                <w:kern w:val="0"/>
                <w:sz w:val="20"/>
              </w:rPr>
            </w:pPr>
            <w:r>
              <w:rPr>
                <w:kern w:val="0"/>
                <w:sz w:val="20"/>
              </w:rPr>
              <w:t>80</w:t>
            </w:r>
          </w:p>
        </w:tc>
        <w:tc>
          <w:tcPr>
            <w:tcW w:w="1704" w:type="dxa"/>
            <w:vAlign w:val="center"/>
          </w:tcPr>
          <w:p>
            <w:pPr>
              <w:spacing w:line="360" w:lineRule="auto"/>
              <w:jc w:val="center"/>
              <w:rPr>
                <w:kern w:val="0"/>
                <w:sz w:val="20"/>
              </w:rPr>
            </w:pPr>
            <w:r>
              <w:rPr>
                <w:kern w:val="0"/>
                <w:sz w:val="20"/>
              </w:rPr>
              <w:t>100</w:t>
            </w:r>
          </w:p>
        </w:tc>
        <w:tc>
          <w:tcPr>
            <w:tcW w:w="1705" w:type="dxa"/>
            <w:vAlign w:val="center"/>
          </w:tcPr>
          <w:p>
            <w:pPr>
              <w:spacing w:line="360" w:lineRule="auto"/>
              <w:jc w:val="center"/>
              <w:rPr>
                <w:kern w:val="0"/>
                <w:sz w:val="20"/>
              </w:rPr>
            </w:pPr>
            <w:r>
              <w:rPr>
                <w:kern w:val="0"/>
                <w:sz w:val="20"/>
              </w:rPr>
              <w:t>120</w:t>
            </w:r>
          </w:p>
        </w:tc>
        <w:tc>
          <w:tcPr>
            <w:tcW w:w="1705" w:type="dxa"/>
            <w:vAlign w:val="center"/>
          </w:tcPr>
          <w:p>
            <w:pPr>
              <w:spacing w:line="360" w:lineRule="auto"/>
              <w:jc w:val="center"/>
              <w:rPr>
                <w:kern w:val="0"/>
                <w:sz w:val="20"/>
              </w:rPr>
            </w:pPr>
            <w:r>
              <w:rPr>
                <w:kern w:val="0"/>
                <w:sz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360" w:lineRule="auto"/>
              <w:jc w:val="center"/>
              <w:rPr>
                <w:kern w:val="0"/>
                <w:sz w:val="20"/>
              </w:rPr>
            </w:pPr>
            <w:r>
              <w:rPr>
                <w:kern w:val="0"/>
                <w:sz w:val="20"/>
              </w:rPr>
              <w:t>30</w:t>
            </w:r>
          </w:p>
        </w:tc>
        <w:tc>
          <w:tcPr>
            <w:tcW w:w="1704" w:type="dxa"/>
            <w:vAlign w:val="center"/>
          </w:tcPr>
          <w:p>
            <w:pPr>
              <w:spacing w:line="360" w:lineRule="auto"/>
              <w:jc w:val="center"/>
              <w:rPr>
                <w:kern w:val="0"/>
                <w:sz w:val="20"/>
              </w:rPr>
            </w:pPr>
            <w:r>
              <w:rPr>
                <w:rFonts w:hint="eastAsia"/>
                <w:kern w:val="0"/>
                <w:sz w:val="20"/>
              </w:rPr>
              <w:t>1</w:t>
            </w:r>
            <w:r>
              <w:rPr>
                <w:kern w:val="0"/>
                <w:sz w:val="20"/>
              </w:rPr>
              <w:t>16</w:t>
            </w:r>
          </w:p>
        </w:tc>
        <w:tc>
          <w:tcPr>
            <w:tcW w:w="1704" w:type="dxa"/>
            <w:vAlign w:val="center"/>
          </w:tcPr>
          <w:p>
            <w:pPr>
              <w:spacing w:line="360" w:lineRule="auto"/>
              <w:jc w:val="center"/>
              <w:rPr>
                <w:kern w:val="0"/>
                <w:sz w:val="20"/>
              </w:rPr>
            </w:pPr>
            <w:r>
              <w:rPr>
                <w:rFonts w:hint="eastAsia"/>
                <w:kern w:val="0"/>
                <w:sz w:val="20"/>
              </w:rPr>
              <w:t>5</w:t>
            </w:r>
            <w:r>
              <w:rPr>
                <w:kern w:val="0"/>
                <w:sz w:val="20"/>
              </w:rPr>
              <w:t>1</w:t>
            </w:r>
          </w:p>
        </w:tc>
        <w:tc>
          <w:tcPr>
            <w:tcW w:w="1705" w:type="dxa"/>
            <w:vAlign w:val="center"/>
          </w:tcPr>
          <w:p>
            <w:pPr>
              <w:spacing w:line="360" w:lineRule="auto"/>
              <w:jc w:val="center"/>
              <w:rPr>
                <w:kern w:val="0"/>
                <w:sz w:val="20"/>
              </w:rPr>
            </w:pPr>
            <w:r>
              <w:rPr>
                <w:rFonts w:hint="eastAsia"/>
                <w:kern w:val="0"/>
                <w:sz w:val="20"/>
              </w:rPr>
              <w:t>4</w:t>
            </w:r>
            <w:r>
              <w:rPr>
                <w:kern w:val="0"/>
                <w:sz w:val="20"/>
              </w:rPr>
              <w:t>4</w:t>
            </w:r>
          </w:p>
        </w:tc>
        <w:tc>
          <w:tcPr>
            <w:tcW w:w="1705" w:type="dxa"/>
            <w:vAlign w:val="center"/>
          </w:tcPr>
          <w:p>
            <w:pPr>
              <w:spacing w:line="360" w:lineRule="auto"/>
              <w:jc w:val="center"/>
              <w:rPr>
                <w:kern w:val="0"/>
                <w:sz w:val="20"/>
              </w:rPr>
            </w:pPr>
            <w:r>
              <w:rPr>
                <w:rFonts w:hint="eastAsia"/>
                <w:kern w:val="0"/>
                <w:sz w:val="20"/>
              </w:rPr>
              <w:t>2</w:t>
            </w:r>
            <w:r>
              <w:rPr>
                <w:kern w:val="0"/>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360" w:lineRule="auto"/>
              <w:jc w:val="center"/>
              <w:rPr>
                <w:kern w:val="0"/>
                <w:sz w:val="20"/>
              </w:rPr>
            </w:pPr>
            <w:r>
              <w:rPr>
                <w:kern w:val="0"/>
                <w:sz w:val="20"/>
              </w:rPr>
              <w:t>60</w:t>
            </w:r>
          </w:p>
        </w:tc>
        <w:tc>
          <w:tcPr>
            <w:tcW w:w="1704" w:type="dxa"/>
            <w:vAlign w:val="center"/>
          </w:tcPr>
          <w:p>
            <w:pPr>
              <w:spacing w:line="360" w:lineRule="auto"/>
              <w:jc w:val="center"/>
              <w:rPr>
                <w:kern w:val="0"/>
                <w:sz w:val="20"/>
              </w:rPr>
            </w:pPr>
            <w:r>
              <w:rPr>
                <w:rFonts w:hint="eastAsia"/>
                <w:kern w:val="0"/>
                <w:sz w:val="20"/>
              </w:rPr>
              <w:t>2</w:t>
            </w:r>
            <w:r>
              <w:rPr>
                <w:kern w:val="0"/>
                <w:sz w:val="20"/>
              </w:rPr>
              <w:t>49</w:t>
            </w:r>
          </w:p>
        </w:tc>
        <w:tc>
          <w:tcPr>
            <w:tcW w:w="1704" w:type="dxa"/>
            <w:vAlign w:val="center"/>
          </w:tcPr>
          <w:p>
            <w:pPr>
              <w:spacing w:line="360" w:lineRule="auto"/>
              <w:jc w:val="center"/>
              <w:rPr>
                <w:kern w:val="0"/>
                <w:sz w:val="20"/>
              </w:rPr>
            </w:pPr>
            <w:r>
              <w:rPr>
                <w:rFonts w:hint="eastAsia"/>
                <w:kern w:val="0"/>
                <w:sz w:val="20"/>
              </w:rPr>
              <w:t>1</w:t>
            </w:r>
            <w:r>
              <w:rPr>
                <w:kern w:val="0"/>
                <w:sz w:val="20"/>
              </w:rPr>
              <w:t>50</w:t>
            </w:r>
          </w:p>
        </w:tc>
        <w:tc>
          <w:tcPr>
            <w:tcW w:w="1705" w:type="dxa"/>
            <w:vAlign w:val="center"/>
          </w:tcPr>
          <w:p>
            <w:pPr>
              <w:spacing w:line="360" w:lineRule="auto"/>
              <w:jc w:val="center"/>
              <w:rPr>
                <w:kern w:val="0"/>
                <w:sz w:val="20"/>
              </w:rPr>
            </w:pPr>
            <w:r>
              <w:rPr>
                <w:rFonts w:hint="eastAsia"/>
                <w:kern w:val="0"/>
                <w:sz w:val="20"/>
              </w:rPr>
              <w:t>1</w:t>
            </w:r>
            <w:r>
              <w:rPr>
                <w:kern w:val="0"/>
                <w:sz w:val="20"/>
              </w:rPr>
              <w:t>12</w:t>
            </w:r>
          </w:p>
        </w:tc>
        <w:tc>
          <w:tcPr>
            <w:tcW w:w="1705" w:type="dxa"/>
            <w:vAlign w:val="center"/>
          </w:tcPr>
          <w:p>
            <w:pPr>
              <w:spacing w:line="360" w:lineRule="auto"/>
              <w:jc w:val="center"/>
              <w:rPr>
                <w:kern w:val="0"/>
                <w:sz w:val="20"/>
              </w:rPr>
            </w:pPr>
            <w:r>
              <w:rPr>
                <w:rFonts w:hint="eastAsia"/>
                <w:kern w:val="0"/>
                <w:sz w:val="20"/>
              </w:rPr>
              <w:t>6</w:t>
            </w:r>
            <w:r>
              <w:rPr>
                <w:kern w:val="0"/>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360" w:lineRule="auto"/>
              <w:jc w:val="center"/>
              <w:rPr>
                <w:kern w:val="0"/>
                <w:sz w:val="20"/>
              </w:rPr>
            </w:pPr>
            <w:r>
              <w:rPr>
                <w:kern w:val="0"/>
                <w:sz w:val="20"/>
              </w:rPr>
              <w:t>90</w:t>
            </w:r>
          </w:p>
        </w:tc>
        <w:tc>
          <w:tcPr>
            <w:tcW w:w="1704" w:type="dxa"/>
            <w:vAlign w:val="center"/>
          </w:tcPr>
          <w:p>
            <w:pPr>
              <w:spacing w:line="360" w:lineRule="auto"/>
              <w:jc w:val="center"/>
              <w:rPr>
                <w:kern w:val="0"/>
                <w:sz w:val="20"/>
              </w:rPr>
            </w:pPr>
            <w:r>
              <w:rPr>
                <w:rFonts w:hint="eastAsia"/>
                <w:kern w:val="0"/>
                <w:sz w:val="20"/>
              </w:rPr>
              <w:t>3</w:t>
            </w:r>
            <w:r>
              <w:rPr>
                <w:kern w:val="0"/>
                <w:sz w:val="20"/>
              </w:rPr>
              <w:t>50</w:t>
            </w:r>
          </w:p>
        </w:tc>
        <w:tc>
          <w:tcPr>
            <w:tcW w:w="1704" w:type="dxa"/>
            <w:vAlign w:val="center"/>
          </w:tcPr>
          <w:p>
            <w:pPr>
              <w:spacing w:line="360" w:lineRule="auto"/>
              <w:jc w:val="center"/>
              <w:rPr>
                <w:kern w:val="0"/>
                <w:sz w:val="20"/>
              </w:rPr>
            </w:pPr>
            <w:r>
              <w:rPr>
                <w:rFonts w:hint="eastAsia"/>
                <w:kern w:val="0"/>
                <w:sz w:val="20"/>
              </w:rPr>
              <w:t>2</w:t>
            </w:r>
            <w:r>
              <w:rPr>
                <w:kern w:val="0"/>
                <w:sz w:val="20"/>
              </w:rPr>
              <w:t>36</w:t>
            </w:r>
          </w:p>
        </w:tc>
        <w:tc>
          <w:tcPr>
            <w:tcW w:w="1705" w:type="dxa"/>
            <w:vAlign w:val="center"/>
          </w:tcPr>
          <w:p>
            <w:pPr>
              <w:spacing w:line="360" w:lineRule="auto"/>
              <w:jc w:val="center"/>
              <w:rPr>
                <w:kern w:val="0"/>
                <w:sz w:val="20"/>
              </w:rPr>
            </w:pPr>
            <w:r>
              <w:rPr>
                <w:rFonts w:hint="eastAsia"/>
                <w:kern w:val="0"/>
                <w:sz w:val="20"/>
              </w:rPr>
              <w:t>1</w:t>
            </w:r>
            <w:r>
              <w:rPr>
                <w:kern w:val="0"/>
                <w:sz w:val="20"/>
              </w:rPr>
              <w:t>80</w:t>
            </w:r>
          </w:p>
        </w:tc>
        <w:tc>
          <w:tcPr>
            <w:tcW w:w="1705" w:type="dxa"/>
            <w:vAlign w:val="center"/>
          </w:tcPr>
          <w:p>
            <w:pPr>
              <w:spacing w:line="360" w:lineRule="auto"/>
              <w:jc w:val="center"/>
              <w:rPr>
                <w:kern w:val="0"/>
                <w:sz w:val="20"/>
              </w:rPr>
            </w:pPr>
            <w:r>
              <w:rPr>
                <w:rFonts w:hint="eastAsia"/>
                <w:kern w:val="0"/>
                <w:sz w:val="20"/>
              </w:rPr>
              <w:t>1</w:t>
            </w:r>
            <w:r>
              <w:rPr>
                <w:kern w:val="0"/>
                <w:sz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360" w:lineRule="auto"/>
              <w:jc w:val="center"/>
              <w:rPr>
                <w:kern w:val="0"/>
                <w:sz w:val="20"/>
              </w:rPr>
            </w:pPr>
            <w:r>
              <w:rPr>
                <w:kern w:val="0"/>
                <w:sz w:val="20"/>
              </w:rPr>
              <w:t>120</w:t>
            </w:r>
          </w:p>
        </w:tc>
        <w:tc>
          <w:tcPr>
            <w:tcW w:w="1704" w:type="dxa"/>
            <w:vAlign w:val="center"/>
          </w:tcPr>
          <w:p>
            <w:pPr>
              <w:spacing w:line="360" w:lineRule="auto"/>
              <w:jc w:val="center"/>
              <w:rPr>
                <w:kern w:val="0"/>
                <w:sz w:val="20"/>
              </w:rPr>
            </w:pPr>
            <w:r>
              <w:rPr>
                <w:rFonts w:hint="eastAsia"/>
                <w:kern w:val="0"/>
                <w:sz w:val="20"/>
              </w:rPr>
              <w:t>4</w:t>
            </w:r>
            <w:r>
              <w:rPr>
                <w:kern w:val="0"/>
                <w:sz w:val="20"/>
              </w:rPr>
              <w:t>24</w:t>
            </w:r>
          </w:p>
        </w:tc>
        <w:tc>
          <w:tcPr>
            <w:tcW w:w="1704" w:type="dxa"/>
            <w:vAlign w:val="center"/>
          </w:tcPr>
          <w:p>
            <w:pPr>
              <w:spacing w:line="360" w:lineRule="auto"/>
              <w:jc w:val="center"/>
              <w:rPr>
                <w:kern w:val="0"/>
                <w:sz w:val="20"/>
              </w:rPr>
            </w:pPr>
            <w:r>
              <w:rPr>
                <w:rFonts w:hint="eastAsia"/>
                <w:kern w:val="0"/>
                <w:sz w:val="20"/>
              </w:rPr>
              <w:t>3</w:t>
            </w:r>
            <w:r>
              <w:rPr>
                <w:kern w:val="0"/>
                <w:sz w:val="20"/>
              </w:rPr>
              <w:t>04</w:t>
            </w:r>
          </w:p>
        </w:tc>
        <w:tc>
          <w:tcPr>
            <w:tcW w:w="1705" w:type="dxa"/>
            <w:vAlign w:val="center"/>
          </w:tcPr>
          <w:p>
            <w:pPr>
              <w:spacing w:line="360" w:lineRule="auto"/>
              <w:jc w:val="center"/>
              <w:rPr>
                <w:kern w:val="0"/>
                <w:sz w:val="20"/>
              </w:rPr>
            </w:pPr>
            <w:r>
              <w:rPr>
                <w:rFonts w:hint="eastAsia"/>
                <w:kern w:val="0"/>
                <w:sz w:val="20"/>
              </w:rPr>
              <w:t>2</w:t>
            </w:r>
            <w:r>
              <w:rPr>
                <w:kern w:val="0"/>
                <w:sz w:val="20"/>
              </w:rPr>
              <w:t>39</w:t>
            </w:r>
          </w:p>
        </w:tc>
        <w:tc>
          <w:tcPr>
            <w:tcW w:w="1705" w:type="dxa"/>
            <w:vAlign w:val="center"/>
          </w:tcPr>
          <w:p>
            <w:pPr>
              <w:spacing w:line="360" w:lineRule="auto"/>
              <w:jc w:val="center"/>
              <w:rPr>
                <w:kern w:val="0"/>
                <w:sz w:val="20"/>
              </w:rPr>
            </w:pPr>
            <w:r>
              <w:rPr>
                <w:rFonts w:hint="eastAsia"/>
                <w:kern w:val="0"/>
                <w:sz w:val="20"/>
              </w:rPr>
              <w:t>1</w:t>
            </w:r>
            <w:r>
              <w:rPr>
                <w:kern w:val="0"/>
                <w:sz w:val="20"/>
              </w:rPr>
              <w:t>60</w:t>
            </w:r>
          </w:p>
        </w:tc>
      </w:tr>
    </w:tbl>
    <w:p/>
    <w:p>
      <w:pPr>
        <w:spacing w:line="300" w:lineRule="auto"/>
        <w:jc w:val="center"/>
        <w:rPr>
          <w:szCs w:val="21"/>
        </w:rPr>
        <w:sectPr>
          <w:pgSz w:w="11906" w:h="16838"/>
          <w:pgMar w:top="1134" w:right="1134" w:bottom="1134" w:left="1134" w:header="851" w:footer="992" w:gutter="0"/>
          <w:cols w:space="720" w:num="1"/>
          <w:docGrid w:type="lines" w:linePitch="312" w:charSpace="0"/>
        </w:sectPr>
      </w:pPr>
    </w:p>
    <w:p>
      <w:pPr>
        <w:pStyle w:val="2"/>
      </w:pPr>
      <w:bookmarkStart w:id="342" w:name="_Toc278744239"/>
      <w:bookmarkStart w:id="343" w:name="_Toc123894319"/>
      <w:bookmarkStart w:id="344" w:name="_Toc31423"/>
      <w:bookmarkStart w:id="345" w:name="_Toc20098"/>
      <w:bookmarkStart w:id="346" w:name="_Toc5313"/>
      <w:bookmarkStart w:id="347" w:name="_Toc278520110"/>
      <w:bookmarkStart w:id="348" w:name="_Toc76674036"/>
      <w:bookmarkStart w:id="349" w:name="_Toc23302"/>
      <w:bookmarkStart w:id="350" w:name="_Toc90288940"/>
      <w:bookmarkStart w:id="351" w:name="_Toc57798649"/>
      <w:bookmarkStart w:id="352" w:name="_Toc90287876"/>
      <w:bookmarkStart w:id="353" w:name="_Toc9076"/>
      <w:bookmarkStart w:id="354" w:name="_Toc58101108"/>
      <w:r>
        <w:t xml:space="preserve">附录F </w:t>
      </w:r>
      <w:r>
        <w:rPr>
          <w:rFonts w:hint="eastAsia"/>
        </w:rPr>
        <w:t xml:space="preserve"> </w:t>
      </w:r>
      <w:r>
        <w:t>碳纤维布加固混凝土梁和板的防火涂料厚度</w:t>
      </w:r>
      <w:bookmarkEnd w:id="342"/>
      <w:bookmarkEnd w:id="343"/>
      <w:bookmarkEnd w:id="344"/>
      <w:bookmarkEnd w:id="345"/>
      <w:bookmarkEnd w:id="346"/>
      <w:bookmarkEnd w:id="347"/>
      <w:bookmarkEnd w:id="348"/>
      <w:bookmarkEnd w:id="349"/>
      <w:bookmarkEnd w:id="350"/>
      <w:bookmarkEnd w:id="351"/>
      <w:bookmarkEnd w:id="352"/>
      <w:bookmarkEnd w:id="353"/>
      <w:bookmarkEnd w:id="354"/>
    </w:p>
    <w:p>
      <w:pPr>
        <w:spacing w:before="312" w:beforeLines="100" w:line="300" w:lineRule="auto"/>
        <w:jc w:val="center"/>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表F.0.1  碳纤维布抗弯加固混凝土梁的非膨胀型防火涂料厚度</w:t>
      </w:r>
    </w:p>
    <w:tbl>
      <w:tblPr>
        <w:tblStyle w:val="32"/>
        <w:tblW w:w="0" w:type="auto"/>
        <w:jc w:val="center"/>
        <w:tblLayout w:type="fixed"/>
        <w:tblCellMar>
          <w:top w:w="0" w:type="dxa"/>
          <w:left w:w="0" w:type="dxa"/>
          <w:bottom w:w="0" w:type="dxa"/>
          <w:right w:w="0" w:type="dxa"/>
        </w:tblCellMar>
      </w:tblPr>
      <w:tblGrid>
        <w:gridCol w:w="679"/>
        <w:gridCol w:w="381"/>
        <w:gridCol w:w="1125"/>
        <w:gridCol w:w="548"/>
        <w:gridCol w:w="549"/>
        <w:gridCol w:w="549"/>
        <w:gridCol w:w="549"/>
        <w:gridCol w:w="549"/>
        <w:gridCol w:w="549"/>
        <w:gridCol w:w="549"/>
        <w:gridCol w:w="549"/>
        <w:gridCol w:w="549"/>
        <w:gridCol w:w="549"/>
        <w:gridCol w:w="549"/>
      </w:tblGrid>
      <w:tr>
        <w:trPr>
          <w:trHeight w:val="525" w:hRule="atLeast"/>
          <w:tblHeader/>
          <w:jc w:val="center"/>
        </w:trPr>
        <w:tc>
          <w:tcPr>
            <w:tcW w:w="67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耐火</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极限                        （h）</w:t>
            </w:r>
          </w:p>
        </w:tc>
        <w:tc>
          <w:tcPr>
            <w:tcW w:w="381"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i/>
                <w:color w:val="000000" w:themeColor="text1"/>
                <w:szCs w:val="21"/>
                <w14:textFill>
                  <w14:solidFill>
                    <w14:schemeClr w14:val="tx1"/>
                  </w14:solidFill>
                </w14:textFill>
              </w:rPr>
              <w:t>β</w:t>
            </w:r>
          </w:p>
        </w:tc>
        <w:tc>
          <w:tcPr>
            <w:tcW w:w="1125" w:type="dxa"/>
            <w:tcBorders>
              <w:top w:val="single" w:color="auto" w:sz="4" w:space="0"/>
              <w:left w:val="nil"/>
              <w:bottom w:val="single" w:color="auto" w:sz="4" w:space="0"/>
              <w:right w:val="single" w:color="auto" w:sz="4" w:space="0"/>
              <w:tl2br w:val="single" w:color="auto" w:sz="4" w:space="0"/>
            </w:tcBorders>
            <w:tcMar>
              <w:top w:w="10" w:type="dxa"/>
              <w:left w:w="10" w:type="dxa"/>
              <w:bottom w:w="0" w:type="dxa"/>
              <w:right w:w="10" w:type="dxa"/>
            </w:tcMar>
          </w:tcPr>
          <w:p>
            <w:pPr>
              <w:snapToGrid w:val="0"/>
              <w:spacing w:before="78" w:beforeLines="25"/>
              <w:ind w:firstLine="374"/>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w:t>
            </w:r>
            <w:r>
              <w:rPr>
                <w:i/>
                <w:color w:val="000000" w:themeColor="text1"/>
                <w:sz w:val="18"/>
                <w:szCs w:val="18"/>
                <w14:textFill>
                  <w14:solidFill>
                    <w14:schemeClr w14:val="tx1"/>
                  </w14:solidFill>
                </w14:textFill>
              </w:rPr>
              <w:t>M</w:t>
            </w:r>
            <w:r>
              <w:rPr>
                <w:rFonts w:ascii="宋体" w:hAnsi="宋体"/>
                <w:color w:val="000000" w:themeColor="text1"/>
                <w:sz w:val="18"/>
                <w:szCs w:val="18"/>
                <w14:textFill>
                  <w14:solidFill>
                    <w14:schemeClr w14:val="tx1"/>
                  </w14:solidFill>
                </w14:textFill>
              </w:rPr>
              <w:t>/</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p>
          <w:p>
            <w:pPr>
              <w:snapToGrid w:val="0"/>
              <w:ind w:firstLine="270" w:firstLineChars="150"/>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c</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548"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625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675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725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775</w:t>
            </w:r>
          </w:p>
        </w:tc>
        <w:tc>
          <w:tcPr>
            <w:tcW w:w="54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99" w:hRule="atLeast"/>
          <w:jc w:val="center"/>
        </w:trPr>
        <w:tc>
          <w:tcPr>
            <w:tcW w:w="679"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0 </w:t>
            </w: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1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r>
      <w:tr>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2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3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4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r>
        <w:tblPrEx>
          <w:tblCellMar>
            <w:top w:w="0" w:type="dxa"/>
            <w:left w:w="0" w:type="dxa"/>
            <w:bottom w:w="0" w:type="dxa"/>
            <w:right w:w="0" w:type="dxa"/>
          </w:tblCellMar>
        </w:tblPrEx>
        <w:trPr>
          <w:trHeight w:val="199" w:hRule="atLeast"/>
          <w:jc w:val="center"/>
        </w:trPr>
        <w:tc>
          <w:tcPr>
            <w:tcW w:w="679"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5 </w:t>
            </w: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1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2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3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4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r>
      <w:tr>
        <w:tblPrEx>
          <w:tblCellMar>
            <w:top w:w="0" w:type="dxa"/>
            <w:left w:w="0" w:type="dxa"/>
            <w:bottom w:w="0" w:type="dxa"/>
            <w:right w:w="0" w:type="dxa"/>
          </w:tblCellMar>
        </w:tblPrEx>
        <w:trPr>
          <w:trHeight w:val="199" w:hRule="atLeast"/>
          <w:jc w:val="center"/>
        </w:trPr>
        <w:tc>
          <w:tcPr>
            <w:tcW w:w="679"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0 </w:t>
            </w: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1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2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3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4 </w:t>
            </w: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99" w:hRule="atLeast"/>
          <w:jc w:val="center"/>
        </w:trPr>
        <w:tc>
          <w:tcPr>
            <w:tcW w:w="67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38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12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4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bl>
    <w:p>
      <w:pPr>
        <w:ind w:left="434" w:hanging="433" w:hangingChars="241"/>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注：表中</w:t>
      </w:r>
      <w:r>
        <w:rPr>
          <w:i/>
          <w:color w:val="000000" w:themeColor="text1"/>
          <w:szCs w:val="21"/>
          <w14:textFill>
            <w14:solidFill>
              <w14:schemeClr w14:val="tx1"/>
            </w14:solidFill>
          </w14:textFill>
        </w:rPr>
        <w:t>β</w:t>
      </w:r>
      <w:r>
        <w:rPr>
          <w:color w:val="000000" w:themeColor="text1"/>
          <w:sz w:val="18"/>
          <w:szCs w:val="18"/>
          <w14:textFill>
            <w14:solidFill>
              <w14:schemeClr w14:val="tx1"/>
            </w14:solidFill>
          </w14:textFill>
        </w:rPr>
        <w:t>为常温下加固梁跨中受弯承载力相比于非加固梁的提高百分比；</w:t>
      </w:r>
      <w:r>
        <w:rPr>
          <w:i/>
          <w:color w:val="000000" w:themeColor="text1"/>
          <w:sz w:val="18"/>
          <w:szCs w:val="18"/>
          <w14:textFill>
            <w14:solidFill>
              <w14:schemeClr w14:val="tx1"/>
            </w14:solidFill>
          </w14:textFill>
        </w:rPr>
        <w:t>c</w:t>
      </w:r>
      <w:r>
        <w:rPr>
          <w:color w:val="000000" w:themeColor="text1"/>
          <w:sz w:val="18"/>
          <w:szCs w:val="18"/>
          <w14:textFill>
            <w14:solidFill>
              <w14:schemeClr w14:val="tx1"/>
            </w14:solidFill>
          </w14:textFill>
        </w:rPr>
        <w:t>为纵筋的混凝土保护层厚度</w:t>
      </w:r>
      <w:r>
        <w:rPr>
          <w:color w:val="000000" w:themeColor="text1"/>
          <w:szCs w:val="21"/>
          <w14:textFill>
            <w14:solidFill>
              <w14:schemeClr w14:val="tx1"/>
            </w14:solidFill>
          </w14:textFill>
        </w:rPr>
        <w:t>；</w:t>
      </w:r>
      <w:r>
        <w:rPr>
          <w:i/>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为</w:t>
      </w:r>
      <w:r>
        <w:rPr>
          <w:rFonts w:hint="eastAsia"/>
          <w:color w:val="000000" w:themeColor="text1"/>
          <w:sz w:val="18"/>
          <w:szCs w:val="18"/>
          <w14:textFill>
            <w14:solidFill>
              <w14:schemeClr w14:val="tx1"/>
            </w14:solidFill>
          </w14:textFill>
        </w:rPr>
        <w:t>高温</w:t>
      </w:r>
      <w:r>
        <w:rPr>
          <w:color w:val="000000" w:themeColor="text1"/>
          <w:sz w:val="18"/>
          <w:szCs w:val="18"/>
          <w14:textFill>
            <w14:solidFill>
              <w14:schemeClr w14:val="tx1"/>
            </w14:solidFill>
          </w14:textFill>
        </w:rPr>
        <w:t>下按简支梁计算的梁跨中组合弯矩；</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r>
        <w:rPr>
          <w:color w:val="000000" w:themeColor="text1"/>
          <w:sz w:val="18"/>
          <w:szCs w:val="18"/>
          <w14:textFill>
            <w14:solidFill>
              <w14:schemeClr w14:val="tx1"/>
            </w14:solidFill>
          </w14:textFill>
        </w:rPr>
        <w:t>为常温下加固梁的跨中受弯承载力；</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表示在该条件下使用当前防火措施无法实现规定的耐火极限要求。</w:t>
      </w:r>
    </w:p>
    <w:p>
      <w:pPr>
        <w:spacing w:line="300" w:lineRule="auto"/>
        <w:rPr>
          <w:color w:val="000000" w:themeColor="text1"/>
          <w:sz w:val="18"/>
          <w:szCs w:val="18"/>
          <w14:textFill>
            <w14:solidFill>
              <w14:schemeClr w14:val="tx1"/>
            </w14:solidFill>
          </w14:textFill>
        </w:rPr>
      </w:pPr>
    </w:p>
    <w:p>
      <w:pPr>
        <w:spacing w:line="300" w:lineRule="auto"/>
        <w:jc w:val="center"/>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表F.0.2  碳纤维布加固混凝土单向板的膨胀型防火涂料厚度</w:t>
      </w:r>
    </w:p>
    <w:p>
      <w:pPr>
        <w:spacing w:after="78" w:afterLines="25"/>
        <w:jc w:val="center"/>
        <w:rPr>
          <w:rFonts w:ascii="黑体" w:hAnsi="黑体" w:eastAsia="黑体" w:cs="黑体"/>
          <w:color w:val="000000" w:themeColor="text1"/>
          <w:sz w:val="24"/>
          <w14:textFill>
            <w14:solidFill>
              <w14:schemeClr w14:val="tx1"/>
            </w14:solidFill>
          </w14:textFill>
        </w:rPr>
      </w:pPr>
      <w:r>
        <w:rPr>
          <w:rFonts w:hint="eastAsia" w:ascii="黑体" w:hAnsi="黑体" w:eastAsia="黑体" w:cs="黑体"/>
          <w:i/>
          <w:color w:val="000000" w:themeColor="text1"/>
          <w:sz w:val="24"/>
          <w14:textFill>
            <w14:solidFill>
              <w14:schemeClr w14:val="tx1"/>
            </w14:solidFill>
          </w14:textFill>
        </w:rPr>
        <w:t>β</w:t>
      </w:r>
      <w:r>
        <w:rPr>
          <w:rFonts w:hint="eastAsia" w:ascii="黑体" w:hAnsi="黑体" w:eastAsia="黑体" w:cs="黑体"/>
          <w:color w:val="000000" w:themeColor="text1"/>
          <w:sz w:val="24"/>
          <w14:textFill>
            <w14:solidFill>
              <w14:schemeClr w14:val="tx1"/>
            </w14:solidFill>
          </w14:textFill>
        </w:rPr>
        <w:t xml:space="preserve"> = 0.1</w:t>
      </w:r>
    </w:p>
    <w:tbl>
      <w:tblPr>
        <w:tblStyle w:val="32"/>
        <w:tblW w:w="0" w:type="auto"/>
        <w:jc w:val="center"/>
        <w:tblLayout w:type="fixed"/>
        <w:tblCellMar>
          <w:top w:w="0" w:type="dxa"/>
          <w:left w:w="0" w:type="dxa"/>
          <w:bottom w:w="0" w:type="dxa"/>
          <w:right w:w="0" w:type="dxa"/>
        </w:tblCellMar>
      </w:tblPr>
      <w:tblGrid>
        <w:gridCol w:w="720"/>
        <w:gridCol w:w="720"/>
        <w:gridCol w:w="1016"/>
        <w:gridCol w:w="582"/>
        <w:gridCol w:w="582"/>
        <w:gridCol w:w="583"/>
        <w:gridCol w:w="582"/>
        <w:gridCol w:w="583"/>
        <w:gridCol w:w="582"/>
        <w:gridCol w:w="582"/>
        <w:gridCol w:w="583"/>
        <w:gridCol w:w="582"/>
        <w:gridCol w:w="583"/>
      </w:tblGrid>
      <w:tr>
        <w:trPr>
          <w:trHeight w:val="360" w:hRule="atLeast"/>
          <w:tblHeader/>
          <w:jc w:val="center"/>
        </w:trPr>
        <w:tc>
          <w:tcPr>
            <w:tcW w:w="72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耐火</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极限</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w:t>
            </w:r>
          </w:p>
        </w:tc>
        <w:tc>
          <w:tcPr>
            <w:tcW w:w="72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napToGrid w:val="0"/>
              <w:jc w:val="center"/>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c</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016" w:type="dxa"/>
            <w:tcBorders>
              <w:top w:val="single" w:color="auto" w:sz="4" w:space="0"/>
              <w:left w:val="nil"/>
              <w:bottom w:val="single" w:color="auto" w:sz="4" w:space="0"/>
              <w:right w:val="single" w:color="auto" w:sz="4" w:space="0"/>
              <w:tl2br w:val="single" w:color="auto" w:sz="4" w:space="0"/>
            </w:tcBorders>
            <w:tcMar>
              <w:top w:w="10" w:type="dxa"/>
              <w:left w:w="10" w:type="dxa"/>
              <w:bottom w:w="0" w:type="dxa"/>
              <w:right w:w="10" w:type="dxa"/>
            </w:tcMar>
          </w:tcPr>
          <w:p>
            <w:pPr>
              <w:rPr>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M</w:t>
            </w:r>
            <w:r>
              <w:rPr>
                <w:rFonts w:ascii="宋体" w:hAnsi="宋体"/>
                <w:color w:val="000000" w:themeColor="text1"/>
                <w:sz w:val="18"/>
                <w:szCs w:val="18"/>
                <w14:textFill>
                  <w14:solidFill>
                    <w14:schemeClr w14:val="tx1"/>
                  </w14:solidFill>
                </w14:textFill>
              </w:rPr>
              <w:t>/</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p>
          <w:p>
            <w:pPr>
              <w:snapToGrid w:val="0"/>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h</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35</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45</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55</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625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675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restart"/>
            <w:tcBorders>
              <w:top w:val="single" w:color="auto" w:sz="4" w:space="0"/>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w:t>
            </w: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nil"/>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continue"/>
            <w:tcBorders>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20" w:type="dxa"/>
            <w:vMerge w:val="restart"/>
            <w:tcBorders>
              <w:top w:val="nil"/>
              <w:left w:val="single" w:color="auto" w:sz="4" w:space="0"/>
              <w:bottom w:val="single" w:color="000000"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000000"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1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bl>
    <w:p>
      <w:pPr>
        <w:rPr>
          <w:color w:val="000000" w:themeColor="text1"/>
          <w14:textFill>
            <w14:solidFill>
              <w14:schemeClr w14:val="tx1"/>
            </w14:solidFill>
          </w14:textFill>
        </w:rPr>
      </w:pPr>
    </w:p>
    <w:p>
      <w:pPr>
        <w:spacing w:after="78" w:afterLines="25"/>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β</w:t>
      </w:r>
      <w:r>
        <w:rPr>
          <w:color w:val="000000" w:themeColor="text1"/>
          <w:szCs w:val="21"/>
          <w14:textFill>
            <w14:solidFill>
              <w14:schemeClr w14:val="tx1"/>
            </w14:solidFill>
          </w14:textFill>
        </w:rPr>
        <w:t xml:space="preserve"> = 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2</w:t>
      </w:r>
    </w:p>
    <w:tbl>
      <w:tblPr>
        <w:tblStyle w:val="32"/>
        <w:tblW w:w="0" w:type="auto"/>
        <w:jc w:val="center"/>
        <w:tblLayout w:type="fixed"/>
        <w:tblCellMar>
          <w:top w:w="0" w:type="dxa"/>
          <w:left w:w="0" w:type="dxa"/>
          <w:bottom w:w="0" w:type="dxa"/>
          <w:right w:w="0" w:type="dxa"/>
        </w:tblCellMar>
      </w:tblPr>
      <w:tblGrid>
        <w:gridCol w:w="705"/>
        <w:gridCol w:w="721"/>
        <w:gridCol w:w="1015"/>
        <w:gridCol w:w="582"/>
        <w:gridCol w:w="583"/>
        <w:gridCol w:w="588"/>
        <w:gridCol w:w="582"/>
        <w:gridCol w:w="583"/>
        <w:gridCol w:w="583"/>
        <w:gridCol w:w="582"/>
        <w:gridCol w:w="583"/>
        <w:gridCol w:w="583"/>
        <w:gridCol w:w="583"/>
      </w:tblGrid>
      <w:tr>
        <w:tblPrEx>
          <w:tblCellMar>
            <w:top w:w="0" w:type="dxa"/>
            <w:left w:w="0" w:type="dxa"/>
            <w:bottom w:w="0" w:type="dxa"/>
            <w:right w:w="0" w:type="dxa"/>
          </w:tblCellMar>
        </w:tblPrEx>
        <w:trPr>
          <w:trHeight w:val="360" w:hRule="atLeast"/>
          <w:tblHeader/>
          <w:jc w:val="center"/>
        </w:trPr>
        <w:tc>
          <w:tcPr>
            <w:tcW w:w="70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耐火</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极限</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w:t>
            </w:r>
          </w:p>
        </w:tc>
        <w:tc>
          <w:tcPr>
            <w:tcW w:w="721"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napToGrid w:val="0"/>
              <w:jc w:val="center"/>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c</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015" w:type="dxa"/>
            <w:tcBorders>
              <w:top w:val="single" w:color="auto" w:sz="4" w:space="0"/>
              <w:left w:val="nil"/>
              <w:bottom w:val="single" w:color="auto" w:sz="4" w:space="0"/>
              <w:right w:val="single" w:color="auto" w:sz="4" w:space="0"/>
              <w:tl2br w:val="single" w:color="auto" w:sz="4" w:space="0"/>
            </w:tcBorders>
            <w:tcMar>
              <w:top w:w="10" w:type="dxa"/>
              <w:left w:w="10" w:type="dxa"/>
              <w:bottom w:w="0" w:type="dxa"/>
              <w:right w:w="10" w:type="dxa"/>
            </w:tcMar>
          </w:tcPr>
          <w:p>
            <w:pPr>
              <w:rPr>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M</w:t>
            </w:r>
            <w:r>
              <w:rPr>
                <w:rFonts w:ascii="宋体" w:hAnsi="宋体"/>
                <w:color w:val="000000" w:themeColor="text1"/>
                <w:sz w:val="18"/>
                <w:szCs w:val="18"/>
                <w14:textFill>
                  <w14:solidFill>
                    <w14:schemeClr w14:val="tx1"/>
                  </w14:solidFill>
                </w14:textFill>
              </w:rPr>
              <w:t>/</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p>
          <w:p>
            <w:pPr>
              <w:snapToGrid w:val="0"/>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h</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35</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45</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625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675</w:t>
            </w:r>
          </w:p>
        </w:tc>
        <w:tc>
          <w:tcPr>
            <w:tcW w:w="58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05" w:type="dxa"/>
            <w:vMerge w:val="restart"/>
            <w:tcBorders>
              <w:top w:val="nil"/>
              <w:left w:val="single" w:color="auto" w:sz="4" w:space="0"/>
              <w:bottom w:val="single" w:color="000000"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bottom"/>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restart"/>
            <w:tcBorders>
              <w:top w:val="nil"/>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w:t>
            </w: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705" w:type="dxa"/>
            <w:vMerge w:val="restart"/>
            <w:tcBorders>
              <w:top w:val="nil"/>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15"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restart"/>
            <w:tcBorders>
              <w:top w:val="nil"/>
              <w:left w:val="single" w:color="auto" w:sz="4" w:space="0"/>
              <w:bottom w:val="single" w:color="000000"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705" w:type="dxa"/>
            <w:vMerge w:val="continue"/>
            <w:tcBorders>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21"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1"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2"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bl>
    <w:p>
      <w:pPr>
        <w:rPr>
          <w:color w:val="000000" w:themeColor="text1"/>
          <w14:textFill>
            <w14:solidFill>
              <w14:schemeClr w14:val="tx1"/>
            </w14:solidFill>
          </w14:textFill>
        </w:rPr>
      </w:pPr>
    </w:p>
    <w:p>
      <w:pPr>
        <w:spacing w:after="78" w:afterLines="25"/>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β</w:t>
      </w:r>
      <w:r>
        <w:rPr>
          <w:color w:val="000000" w:themeColor="text1"/>
          <w:szCs w:val="21"/>
          <w14:textFill>
            <w14:solidFill>
              <w14:schemeClr w14:val="tx1"/>
            </w14:solidFill>
          </w14:textFill>
        </w:rPr>
        <w:t xml:space="preserve"> = 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3</w:t>
      </w:r>
    </w:p>
    <w:tbl>
      <w:tblPr>
        <w:tblStyle w:val="32"/>
        <w:tblW w:w="0" w:type="auto"/>
        <w:jc w:val="center"/>
        <w:tblLayout w:type="fixed"/>
        <w:tblCellMar>
          <w:top w:w="0" w:type="dxa"/>
          <w:left w:w="0" w:type="dxa"/>
          <w:bottom w:w="0" w:type="dxa"/>
          <w:right w:w="0" w:type="dxa"/>
        </w:tblCellMar>
      </w:tblPr>
      <w:tblGrid>
        <w:gridCol w:w="677"/>
        <w:gridCol w:w="719"/>
        <w:gridCol w:w="1009"/>
        <w:gridCol w:w="582"/>
        <w:gridCol w:w="584"/>
        <w:gridCol w:w="584"/>
        <w:gridCol w:w="584"/>
        <w:gridCol w:w="589"/>
        <w:gridCol w:w="583"/>
        <w:gridCol w:w="584"/>
        <w:gridCol w:w="584"/>
        <w:gridCol w:w="584"/>
        <w:gridCol w:w="584"/>
      </w:tblGrid>
      <w:tr>
        <w:tblPrEx>
          <w:tblCellMar>
            <w:top w:w="0" w:type="dxa"/>
            <w:left w:w="0" w:type="dxa"/>
            <w:bottom w:w="0" w:type="dxa"/>
            <w:right w:w="0" w:type="dxa"/>
          </w:tblCellMar>
        </w:tblPrEx>
        <w:trPr>
          <w:trHeight w:val="360" w:hRule="atLeast"/>
          <w:tblHeader/>
          <w:jc w:val="center"/>
        </w:trPr>
        <w:tc>
          <w:tcPr>
            <w:tcW w:w="6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耐火</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极限</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c</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009" w:type="dxa"/>
            <w:tcBorders>
              <w:top w:val="single" w:color="auto" w:sz="4" w:space="0"/>
              <w:left w:val="nil"/>
              <w:bottom w:val="single" w:color="auto" w:sz="4" w:space="0"/>
              <w:right w:val="single" w:color="auto" w:sz="4" w:space="0"/>
              <w:tl2br w:val="single" w:color="auto" w:sz="4" w:space="0"/>
            </w:tcBorders>
            <w:tcMar>
              <w:top w:w="15" w:type="dxa"/>
              <w:left w:w="15" w:type="dxa"/>
              <w:bottom w:w="0" w:type="dxa"/>
              <w:right w:w="15" w:type="dxa"/>
            </w:tcMar>
          </w:tcPr>
          <w:p>
            <w:pPr>
              <w:rPr>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M</w:t>
            </w:r>
            <w:r>
              <w:rPr>
                <w:rFonts w:ascii="宋体" w:hAnsi="宋体"/>
                <w:color w:val="000000" w:themeColor="text1"/>
                <w:sz w:val="18"/>
                <w:szCs w:val="18"/>
                <w14:textFill>
                  <w14:solidFill>
                    <w14:schemeClr w14:val="tx1"/>
                  </w14:solidFill>
                </w14:textFill>
              </w:rPr>
              <w:t>/</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p>
          <w:p>
            <w:pPr>
              <w:snapToGrid w:val="0"/>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h</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5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35</w:t>
            </w:r>
          </w:p>
        </w:tc>
        <w:tc>
          <w:tcPr>
            <w:tcW w:w="58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45</w:t>
            </w:r>
          </w:p>
        </w:tc>
        <w:tc>
          <w:tcPr>
            <w:tcW w:w="58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55</w:t>
            </w:r>
          </w:p>
        </w:tc>
        <w:tc>
          <w:tcPr>
            <w:tcW w:w="58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625</w:t>
            </w:r>
          </w:p>
        </w:tc>
        <w:tc>
          <w:tcPr>
            <w:tcW w:w="58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c>
          <w:tcPr>
            <w:tcW w:w="58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675</w:t>
            </w:r>
          </w:p>
        </w:tc>
        <w:tc>
          <w:tcPr>
            <w:tcW w:w="58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77"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restart"/>
            <w:tcBorders>
              <w:top w:val="nil"/>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restart"/>
            <w:tcBorders>
              <w:top w:val="nil"/>
              <w:left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w:t>
            </w: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continue"/>
            <w:tcBorders>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77" w:type="dxa"/>
            <w:vMerge w:val="restart"/>
            <w:tcBorders>
              <w:top w:val="nil"/>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restart"/>
            <w:tcBorders>
              <w:top w:val="nil"/>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77"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719" w:type="dxa"/>
            <w:vMerge w:val="continue"/>
            <w:tcBorders>
              <w:top w:val="nil"/>
              <w:left w:val="single" w:color="auto" w:sz="4" w:space="0"/>
              <w:bottom w:val="single" w:color="000000" w:sz="4" w:space="0"/>
              <w:right w:val="single" w:color="auto" w:sz="4" w:space="0"/>
            </w:tcBorders>
            <w:vAlign w:val="center"/>
          </w:tcPr>
          <w:p>
            <w:pPr>
              <w:rPr>
                <w:color w:val="000000" w:themeColor="text1"/>
                <w:sz w:val="18"/>
                <w:szCs w:val="18"/>
                <w14:textFill>
                  <w14:solidFill>
                    <w14:schemeClr w14:val="tx1"/>
                  </w14:solidFill>
                </w14:textFill>
              </w:rPr>
            </w:pPr>
          </w:p>
        </w:tc>
        <w:tc>
          <w:tcPr>
            <w:tcW w:w="10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8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8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8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bl>
    <w:p>
      <w:pPr>
        <w:spacing w:after="78" w:afterLines="25"/>
        <w:rPr>
          <w:i/>
          <w:color w:val="000000" w:themeColor="text1"/>
          <w:szCs w:val="21"/>
          <w14:textFill>
            <w14:solidFill>
              <w14:schemeClr w14:val="tx1"/>
            </w14:solidFill>
          </w14:textFill>
        </w:rPr>
      </w:pPr>
    </w:p>
    <w:p>
      <w:pPr>
        <w:spacing w:after="78" w:afterLines="25"/>
        <w:ind w:firstLine="525" w:firstLineChars="250"/>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β</w:t>
      </w:r>
      <w:r>
        <w:rPr>
          <w:color w:val="000000" w:themeColor="text1"/>
          <w:szCs w:val="21"/>
          <w14:textFill>
            <w14:solidFill>
              <w14:schemeClr w14:val="tx1"/>
            </w14:solidFill>
          </w14:textFill>
        </w:rPr>
        <w:t xml:space="preserve"> = 0</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4</w:t>
      </w:r>
    </w:p>
    <w:tbl>
      <w:tblPr>
        <w:tblStyle w:val="32"/>
        <w:tblW w:w="0" w:type="auto"/>
        <w:jc w:val="center"/>
        <w:tblLayout w:type="fixed"/>
        <w:tblCellMar>
          <w:top w:w="0" w:type="dxa"/>
          <w:left w:w="0" w:type="dxa"/>
          <w:bottom w:w="0" w:type="dxa"/>
          <w:right w:w="0" w:type="dxa"/>
        </w:tblCellMar>
      </w:tblPr>
      <w:tblGrid>
        <w:gridCol w:w="686"/>
        <w:gridCol w:w="720"/>
        <w:gridCol w:w="1096"/>
        <w:gridCol w:w="573"/>
        <w:gridCol w:w="574"/>
        <w:gridCol w:w="573"/>
        <w:gridCol w:w="574"/>
        <w:gridCol w:w="574"/>
        <w:gridCol w:w="573"/>
        <w:gridCol w:w="574"/>
        <w:gridCol w:w="573"/>
        <w:gridCol w:w="574"/>
        <w:gridCol w:w="574"/>
      </w:tblGrid>
      <w:tr>
        <w:tblPrEx>
          <w:tblCellMar>
            <w:top w:w="0" w:type="dxa"/>
            <w:left w:w="0" w:type="dxa"/>
            <w:bottom w:w="0" w:type="dxa"/>
            <w:right w:w="0" w:type="dxa"/>
          </w:tblCellMar>
        </w:tblPrEx>
        <w:trPr>
          <w:trHeight w:val="360" w:hRule="atLeast"/>
          <w:tblHeader/>
          <w:jc w:val="center"/>
        </w:trPr>
        <w:tc>
          <w:tcPr>
            <w:tcW w:w="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耐火</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极限</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w:t>
            </w:r>
          </w:p>
        </w:tc>
        <w:tc>
          <w:tcPr>
            <w:tcW w:w="72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napToGrid w:val="0"/>
              <w:jc w:val="center"/>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c</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096" w:type="dxa"/>
            <w:tcBorders>
              <w:top w:val="single" w:color="auto" w:sz="4" w:space="0"/>
              <w:left w:val="nil"/>
              <w:bottom w:val="single" w:color="auto" w:sz="4" w:space="0"/>
              <w:right w:val="single" w:color="auto" w:sz="4" w:space="0"/>
              <w:tl2br w:val="single" w:color="auto" w:sz="4" w:space="0"/>
            </w:tcBorders>
            <w:tcMar>
              <w:top w:w="10" w:type="dxa"/>
              <w:left w:w="10" w:type="dxa"/>
              <w:bottom w:w="0" w:type="dxa"/>
              <w:right w:w="10" w:type="dxa"/>
            </w:tcMar>
          </w:tcPr>
          <w:p>
            <w:pPr>
              <w:rPr>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M</w:t>
            </w:r>
            <w:r>
              <w:rPr>
                <w:rFonts w:ascii="宋体" w:hAnsi="宋体"/>
                <w:color w:val="000000" w:themeColor="text1"/>
                <w:sz w:val="18"/>
                <w:szCs w:val="18"/>
                <w14:textFill>
                  <w14:solidFill>
                    <w14:schemeClr w14:val="tx1"/>
                  </w14:solidFill>
                </w14:textFill>
              </w:rPr>
              <w:t>/</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p>
          <w:p>
            <w:pPr>
              <w:snapToGrid w:val="0"/>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 xml:space="preserve">   h</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55</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625</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675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86"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restart"/>
            <w:tcBorders>
              <w:top w:val="single" w:color="auto" w:sz="4" w:space="0"/>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w:t>
            </w: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continue"/>
            <w:tcBorders>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nil"/>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CellMar>
            <w:top w:w="0" w:type="dxa"/>
            <w:left w:w="0" w:type="dxa"/>
            <w:bottom w:w="0" w:type="dxa"/>
            <w:right w:w="0" w:type="dxa"/>
          </w:tblCellMar>
        </w:tblPrEx>
        <w:trPr>
          <w:trHeight w:val="180" w:hRule="atLeast"/>
          <w:jc w:val="center"/>
        </w:trPr>
        <w:tc>
          <w:tcPr>
            <w:tcW w:w="686"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3"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74"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CellMar>
            <w:top w:w="0" w:type="dxa"/>
            <w:left w:w="0" w:type="dxa"/>
            <w:bottom w:w="0" w:type="dxa"/>
            <w:right w:w="0" w:type="dxa"/>
          </w:tblCellMar>
        </w:tblPrEx>
        <w:trPr>
          <w:trHeight w:val="18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573"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4"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73"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74"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573"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p>
        </w:tc>
        <w:tc>
          <w:tcPr>
            <w:tcW w:w="574"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574" w:type="dxa"/>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bl>
    <w:p>
      <w:pPr>
        <w:spacing w:after="78" w:afterLines="25"/>
        <w:ind w:left="364" w:hanging="363" w:hangingChars="202"/>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注：表中</w:t>
      </w:r>
      <w:r>
        <w:rPr>
          <w:i/>
          <w:color w:val="000000" w:themeColor="text1"/>
          <w:sz w:val="18"/>
          <w:szCs w:val="18"/>
          <w14:textFill>
            <w14:solidFill>
              <w14:schemeClr w14:val="tx1"/>
            </w14:solidFill>
          </w14:textFill>
        </w:rPr>
        <w:t>β</w:t>
      </w:r>
      <w:r>
        <w:rPr>
          <w:color w:val="000000" w:themeColor="text1"/>
          <w:sz w:val="18"/>
          <w:szCs w:val="18"/>
          <w14:textFill>
            <w14:solidFill>
              <w14:schemeClr w14:val="tx1"/>
            </w14:solidFill>
          </w14:textFill>
        </w:rPr>
        <w:t>为常温下加固板跨中受弯承载力相比于非加固板的提高百分比；</w:t>
      </w:r>
      <w:r>
        <w:rPr>
          <w:i/>
          <w:color w:val="000000" w:themeColor="text1"/>
          <w:sz w:val="18"/>
          <w:szCs w:val="18"/>
          <w14:textFill>
            <w14:solidFill>
              <w14:schemeClr w14:val="tx1"/>
            </w14:solidFill>
          </w14:textFill>
        </w:rPr>
        <w:t>c</w:t>
      </w:r>
      <w:r>
        <w:rPr>
          <w:color w:val="000000" w:themeColor="text1"/>
          <w:sz w:val="18"/>
          <w:szCs w:val="18"/>
          <w14:textFill>
            <w14:solidFill>
              <w14:schemeClr w14:val="tx1"/>
            </w14:solidFill>
          </w14:textFill>
        </w:rPr>
        <w:t>为纵筋的混凝土保护层厚度；</w:t>
      </w:r>
      <w:r>
        <w:rPr>
          <w:i/>
          <w:color w:val="000000" w:themeColor="text1"/>
          <w:sz w:val="18"/>
          <w:szCs w:val="18"/>
          <w14:textFill>
            <w14:solidFill>
              <w14:schemeClr w14:val="tx1"/>
            </w14:solidFill>
          </w14:textFill>
        </w:rPr>
        <w:t>h</w:t>
      </w:r>
      <w:r>
        <w:rPr>
          <w:color w:val="000000" w:themeColor="text1"/>
          <w:sz w:val="18"/>
          <w:szCs w:val="18"/>
          <w14:textFill>
            <w14:solidFill>
              <w14:schemeClr w14:val="tx1"/>
            </w14:solidFill>
          </w14:textFill>
        </w:rPr>
        <w:t>为板的厚度；</w:t>
      </w:r>
      <w:r>
        <w:rPr>
          <w:i/>
          <w:color w:val="000000" w:themeColor="text1"/>
          <w:sz w:val="18"/>
          <w:szCs w:val="18"/>
          <w14:textFill>
            <w14:solidFill>
              <w14:schemeClr w14:val="tx1"/>
            </w14:solidFill>
          </w14:textFill>
        </w:rPr>
        <w:t>M</w:t>
      </w:r>
      <w:r>
        <w:rPr>
          <w:sz w:val="18"/>
          <w:szCs w:val="18"/>
        </w:rPr>
        <w:t>为</w:t>
      </w:r>
      <w:r>
        <w:rPr>
          <w:rFonts w:hint="eastAsia"/>
          <w:sz w:val="18"/>
          <w:szCs w:val="18"/>
        </w:rPr>
        <w:t>高温</w:t>
      </w:r>
      <w:r>
        <w:rPr>
          <w:sz w:val="18"/>
          <w:szCs w:val="18"/>
        </w:rPr>
        <w:t>下按</w:t>
      </w:r>
      <w:r>
        <w:rPr>
          <w:color w:val="000000" w:themeColor="text1"/>
          <w:sz w:val="18"/>
          <w:szCs w:val="18"/>
          <w14:textFill>
            <w14:solidFill>
              <w14:schemeClr w14:val="tx1"/>
            </w14:solidFill>
          </w14:textFill>
        </w:rPr>
        <w:t>简支板计算的板跨中组合弯矩；</w:t>
      </w:r>
      <w:r>
        <w:rPr>
          <w:i/>
          <w:color w:val="000000" w:themeColor="text1"/>
          <w:sz w:val="18"/>
          <w:szCs w:val="18"/>
          <w14:textFill>
            <w14:solidFill>
              <w14:schemeClr w14:val="tx1"/>
            </w14:solidFill>
          </w14:textFill>
        </w:rPr>
        <w:t>M</w:t>
      </w:r>
      <w:r>
        <w:rPr>
          <w:color w:val="000000" w:themeColor="text1"/>
          <w:sz w:val="18"/>
          <w:szCs w:val="18"/>
          <w:vertAlign w:val="subscript"/>
          <w14:textFill>
            <w14:solidFill>
              <w14:schemeClr w14:val="tx1"/>
            </w14:solidFill>
          </w14:textFill>
        </w:rPr>
        <w:t>u</w:t>
      </w:r>
      <w:r>
        <w:rPr>
          <w:color w:val="000000" w:themeColor="text1"/>
          <w:sz w:val="18"/>
          <w:szCs w:val="18"/>
          <w14:textFill>
            <w14:solidFill>
              <w14:schemeClr w14:val="tx1"/>
            </w14:solidFill>
          </w14:textFill>
        </w:rPr>
        <w:t>为常温下加固板的跨中受弯承载力；</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表示在该条件下使用当前防火措施无法实现规定的耐火极限要求。</w:t>
      </w:r>
    </w:p>
    <w:p/>
    <w:p>
      <w:bookmarkStart w:id="355" w:name="_Toc19015"/>
      <w:bookmarkStart w:id="356" w:name="_Toc505085904"/>
      <w:bookmarkStart w:id="357" w:name="_Toc25181"/>
      <w:bookmarkStart w:id="358" w:name="_Toc25649"/>
      <w:r>
        <w:br w:type="page"/>
      </w:r>
    </w:p>
    <w:p>
      <w:pPr>
        <w:pStyle w:val="2"/>
      </w:pPr>
      <w:bookmarkStart w:id="359" w:name="_Toc16809"/>
      <w:bookmarkStart w:id="360" w:name="_Toc21511"/>
      <w:r>
        <w:t>附录G</w:t>
      </w:r>
      <w:r>
        <w:rPr>
          <w:rFonts w:hint="eastAsia"/>
        </w:rPr>
        <w:t xml:space="preserve">  </w:t>
      </w:r>
      <w:r>
        <w:t>火灾后钢筋</w:t>
      </w:r>
      <w:r>
        <w:rPr>
          <w:rFonts w:hint="eastAsia"/>
        </w:rPr>
        <w:t>和</w:t>
      </w:r>
      <w:r>
        <w:t>混凝土</w:t>
      </w:r>
      <w:r>
        <w:rPr>
          <w:rFonts w:hint="eastAsia"/>
        </w:rPr>
        <w:t>的</w:t>
      </w:r>
      <w:r>
        <w:t>力学性能</w:t>
      </w:r>
      <w:bookmarkEnd w:id="355"/>
      <w:bookmarkEnd w:id="356"/>
      <w:bookmarkEnd w:id="357"/>
      <w:bookmarkEnd w:id="358"/>
      <w:bookmarkEnd w:id="359"/>
      <w:bookmarkEnd w:id="360"/>
    </w:p>
    <w:p>
      <w:pPr>
        <w:spacing w:line="360" w:lineRule="auto"/>
        <w:ind w:right="266"/>
        <w:rPr>
          <w:sz w:val="24"/>
        </w:rPr>
      </w:pPr>
      <w:r>
        <w:rPr>
          <w:rFonts w:hint="eastAsia"/>
          <w:b/>
          <w:sz w:val="24"/>
        </w:rPr>
        <w:t>G.0.</w:t>
      </w:r>
      <w:r>
        <w:rPr>
          <w:b/>
          <w:sz w:val="24"/>
        </w:rPr>
        <w:t>1</w:t>
      </w:r>
      <w:r>
        <w:rPr>
          <w:rFonts w:hint="eastAsia"/>
          <w:b/>
          <w:sz w:val="24"/>
        </w:rPr>
        <w:t xml:space="preserve">  </w:t>
      </w:r>
      <w:r>
        <w:rPr>
          <w:rFonts w:hint="eastAsia"/>
          <w:sz w:val="24"/>
        </w:rPr>
        <w:t>普通混凝土和高强混凝土高温自然和浇水冷却后的抗压强度折减系数可按表G.0.</w:t>
      </w:r>
      <w:r>
        <w:rPr>
          <w:sz w:val="24"/>
        </w:rPr>
        <w:t>1</w:t>
      </w:r>
      <w:r>
        <w:rPr>
          <w:rFonts w:hint="eastAsia"/>
          <w:sz w:val="24"/>
        </w:rPr>
        <w:t>-1和G.0.1-</w:t>
      </w:r>
      <w:r>
        <w:rPr>
          <w:sz w:val="24"/>
        </w:rPr>
        <w:t>2</w:t>
      </w:r>
      <w:r>
        <w:rPr>
          <w:rFonts w:hint="eastAsia"/>
          <w:sz w:val="24"/>
        </w:rPr>
        <w:t>确定。</w:t>
      </w:r>
    </w:p>
    <w:p>
      <w:pPr>
        <w:spacing w:before="156" w:beforeLines="50" w:line="288" w:lineRule="auto"/>
        <w:ind w:right="266"/>
        <w:jc w:val="center"/>
        <w:rPr>
          <w:rFonts w:ascii="黑体" w:hAnsi="黑体" w:eastAsia="黑体" w:cs="黑体"/>
          <w:sz w:val="24"/>
        </w:rPr>
      </w:pPr>
      <w:r>
        <w:rPr>
          <w:rFonts w:hint="eastAsia" w:ascii="黑体" w:hAnsi="黑体" w:eastAsia="黑体" w:cs="黑体"/>
          <w:sz w:val="24"/>
        </w:rPr>
        <w:t>表G.0.1-1  混凝土高温自然冷却后的抗压强度折减系数</w:t>
      </w:r>
    </w:p>
    <w:tbl>
      <w:tblPr>
        <w:tblStyle w:val="32"/>
        <w:tblW w:w="53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620"/>
        <w:gridCol w:w="1349"/>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620"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构件表面最高温度</w:t>
            </w:r>
            <w:r>
              <w:rPr>
                <w:color w:val="000000"/>
                <w:kern w:val="0"/>
                <w:szCs w:val="21"/>
              </w:rPr>
              <w:t>(℃)</w:t>
            </w:r>
          </w:p>
        </w:tc>
        <w:tc>
          <w:tcPr>
            <w:tcW w:w="2767" w:type="dxa"/>
            <w:gridSpan w:val="2"/>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抗压强度折减系数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620" w:type="dxa"/>
            <w:vMerge w:val="continue"/>
            <w:shd w:val="clear" w:color="auto" w:fill="auto"/>
            <w:vAlign w:val="center"/>
          </w:tcPr>
          <w:p>
            <w:pPr>
              <w:widowControl/>
              <w:jc w:val="center"/>
              <w:rPr>
                <w:rFonts w:ascii="宋体" w:hAnsi="宋体" w:cs="宋体"/>
                <w:color w:val="000000"/>
                <w:kern w:val="0"/>
                <w:szCs w:val="21"/>
              </w:rPr>
            </w:pPr>
          </w:p>
        </w:tc>
        <w:tc>
          <w:tcPr>
            <w:tcW w:w="134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普通混凝土</w:t>
            </w:r>
          </w:p>
        </w:tc>
        <w:tc>
          <w:tcPr>
            <w:tcW w:w="1418"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高强混凝土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2620" w:type="dxa"/>
            <w:shd w:val="clear" w:color="auto" w:fill="auto"/>
            <w:vAlign w:val="center"/>
          </w:tcPr>
          <w:p>
            <w:pPr>
              <w:widowControl/>
              <w:jc w:val="center"/>
              <w:rPr>
                <w:rFonts w:ascii="宋体" w:hAnsi="宋体" w:cs="宋体"/>
                <w:color w:val="000000"/>
                <w:kern w:val="0"/>
                <w:szCs w:val="21"/>
              </w:rPr>
            </w:pPr>
            <w:r>
              <w:rPr>
                <w:color w:val="000000"/>
                <w:kern w:val="0"/>
                <w:szCs w:val="21"/>
              </w:rPr>
              <w:t>20</w:t>
            </w:r>
          </w:p>
        </w:tc>
        <w:tc>
          <w:tcPr>
            <w:tcW w:w="1349" w:type="dxa"/>
            <w:shd w:val="clear" w:color="auto" w:fill="auto"/>
          </w:tcPr>
          <w:p>
            <w:pPr>
              <w:widowControl/>
              <w:jc w:val="center"/>
              <w:rPr>
                <w:rFonts w:eastAsia="等线"/>
                <w:color w:val="000000"/>
                <w:kern w:val="0"/>
                <w:szCs w:val="21"/>
              </w:rPr>
            </w:pPr>
            <w:r>
              <w:rPr>
                <w:rFonts w:eastAsia="等线"/>
                <w:color w:val="000000"/>
                <w:kern w:val="0"/>
                <w:szCs w:val="21"/>
              </w:rPr>
              <w:t>1.00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100</w:t>
            </w:r>
          </w:p>
        </w:tc>
        <w:tc>
          <w:tcPr>
            <w:tcW w:w="1349" w:type="dxa"/>
            <w:shd w:val="clear" w:color="auto" w:fill="auto"/>
          </w:tcPr>
          <w:p>
            <w:pPr>
              <w:widowControl/>
              <w:jc w:val="center"/>
              <w:rPr>
                <w:rFonts w:eastAsia="等线"/>
                <w:color w:val="000000"/>
                <w:kern w:val="0"/>
                <w:szCs w:val="21"/>
              </w:rPr>
            </w:pPr>
            <w:r>
              <w:rPr>
                <w:rFonts w:eastAsia="等线"/>
                <w:color w:val="000000"/>
                <w:kern w:val="0"/>
                <w:szCs w:val="21"/>
              </w:rPr>
              <w:t>1.00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200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0.90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300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0.75</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400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0.60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500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0.50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600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0.35</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700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0.20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20" w:type="dxa"/>
            <w:shd w:val="clear" w:color="auto" w:fill="auto"/>
            <w:vAlign w:val="center"/>
          </w:tcPr>
          <w:p>
            <w:pPr>
              <w:widowControl/>
              <w:jc w:val="center"/>
              <w:rPr>
                <w:rFonts w:eastAsia="等线"/>
                <w:color w:val="000000"/>
                <w:kern w:val="0"/>
                <w:szCs w:val="21"/>
              </w:rPr>
            </w:pPr>
            <w:r>
              <w:rPr>
                <w:rFonts w:eastAsia="等线"/>
                <w:color w:val="000000"/>
                <w:kern w:val="0"/>
                <w:szCs w:val="21"/>
              </w:rPr>
              <w:t>800</w:t>
            </w:r>
          </w:p>
        </w:tc>
        <w:tc>
          <w:tcPr>
            <w:tcW w:w="1349" w:type="dxa"/>
            <w:shd w:val="clear" w:color="auto" w:fill="auto"/>
            <w:vAlign w:val="center"/>
          </w:tcPr>
          <w:p>
            <w:pPr>
              <w:widowControl/>
              <w:jc w:val="center"/>
              <w:rPr>
                <w:rFonts w:eastAsia="等线"/>
                <w:color w:val="000000"/>
                <w:kern w:val="0"/>
                <w:szCs w:val="21"/>
              </w:rPr>
            </w:pPr>
            <w:r>
              <w:rPr>
                <w:rFonts w:eastAsia="等线"/>
                <w:color w:val="000000"/>
                <w:kern w:val="0"/>
                <w:szCs w:val="21"/>
              </w:rPr>
              <w:t>0.10</w:t>
            </w:r>
          </w:p>
        </w:tc>
        <w:tc>
          <w:tcPr>
            <w:tcW w:w="1418" w:type="dxa"/>
            <w:shd w:val="clear" w:color="auto" w:fill="auto"/>
            <w:vAlign w:val="center"/>
          </w:tcPr>
          <w:p>
            <w:pPr>
              <w:widowControl/>
              <w:jc w:val="center"/>
              <w:rPr>
                <w:rFonts w:eastAsia="等线"/>
                <w:color w:val="000000"/>
                <w:kern w:val="0"/>
                <w:szCs w:val="21"/>
              </w:rPr>
            </w:pPr>
            <w:r>
              <w:rPr>
                <w:rFonts w:eastAsia="等线"/>
                <w:color w:val="000000"/>
                <w:kern w:val="0"/>
                <w:szCs w:val="21"/>
              </w:rPr>
              <w:t>0.10</w:t>
            </w:r>
          </w:p>
        </w:tc>
      </w:tr>
    </w:tbl>
    <w:p>
      <w:pPr>
        <w:spacing w:before="156" w:beforeLines="50" w:line="288" w:lineRule="auto"/>
        <w:ind w:right="266"/>
        <w:jc w:val="center"/>
        <w:rPr>
          <w:rFonts w:ascii="黑体" w:hAnsi="黑体" w:eastAsia="黑体" w:cs="黑体"/>
          <w:sz w:val="24"/>
        </w:rPr>
      </w:pPr>
      <w:r>
        <w:rPr>
          <w:rFonts w:hint="eastAsia" w:ascii="黑体" w:hAnsi="黑体" w:eastAsia="黑体" w:cs="黑体"/>
          <w:sz w:val="24"/>
        </w:rPr>
        <w:t>表G.0.1-2  混凝土高温浇水冷却后的抗压强度折减系数</w:t>
      </w:r>
    </w:p>
    <w:tbl>
      <w:tblPr>
        <w:tblStyle w:val="32"/>
        <w:tblW w:w="54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433"/>
        <w:gridCol w:w="20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343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构件表面最高温度</w:t>
            </w:r>
            <w:r>
              <w:rPr>
                <w:color w:val="000000"/>
                <w:kern w:val="0"/>
                <w:szCs w:val="21"/>
              </w:rPr>
              <w:t>(℃)</w:t>
            </w:r>
          </w:p>
        </w:tc>
        <w:tc>
          <w:tcPr>
            <w:tcW w:w="20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普通混凝土抗压强度折减系数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ascii="宋体" w:hAnsi="宋体" w:cs="宋体"/>
                <w:color w:val="000000"/>
                <w:kern w:val="0"/>
                <w:szCs w:val="21"/>
              </w:rPr>
            </w:pPr>
            <w:r>
              <w:rPr>
                <w:color w:val="000000"/>
                <w:kern w:val="0"/>
                <w:szCs w:val="21"/>
              </w:rPr>
              <w:t>20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100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200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300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400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500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600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700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3433" w:type="dxa"/>
            <w:shd w:val="clear" w:color="auto" w:fill="auto"/>
            <w:vAlign w:val="center"/>
          </w:tcPr>
          <w:p>
            <w:pPr>
              <w:widowControl/>
              <w:jc w:val="center"/>
              <w:rPr>
                <w:rFonts w:eastAsia="等线"/>
                <w:color w:val="000000"/>
                <w:kern w:val="0"/>
                <w:szCs w:val="21"/>
              </w:rPr>
            </w:pPr>
            <w:r>
              <w:rPr>
                <w:rFonts w:eastAsia="等线"/>
                <w:color w:val="000000"/>
                <w:kern w:val="0"/>
                <w:szCs w:val="21"/>
              </w:rPr>
              <w:t>800</w:t>
            </w:r>
          </w:p>
        </w:tc>
        <w:tc>
          <w:tcPr>
            <w:tcW w:w="2043" w:type="dxa"/>
            <w:shd w:val="clear" w:color="auto" w:fill="auto"/>
            <w:vAlign w:val="center"/>
          </w:tcPr>
          <w:p>
            <w:pPr>
              <w:widowControl/>
              <w:jc w:val="center"/>
              <w:rPr>
                <w:rFonts w:eastAsia="等线"/>
                <w:color w:val="000000"/>
                <w:kern w:val="0"/>
                <w:szCs w:val="21"/>
              </w:rPr>
            </w:pPr>
            <w:r>
              <w:rPr>
                <w:rFonts w:eastAsia="等线"/>
                <w:color w:val="000000"/>
                <w:kern w:val="0"/>
                <w:szCs w:val="21"/>
              </w:rPr>
              <w:t>0.10</w:t>
            </w:r>
          </w:p>
        </w:tc>
      </w:tr>
    </w:tbl>
    <w:p>
      <w:pPr>
        <w:ind w:firstLine="1440" w:firstLineChars="800"/>
        <w:jc w:val="left"/>
        <w:rPr>
          <w:sz w:val="18"/>
          <w:szCs w:val="18"/>
        </w:rPr>
      </w:pPr>
      <w:r>
        <w:rPr>
          <w:rFonts w:hint="eastAsia"/>
          <w:sz w:val="18"/>
          <w:szCs w:val="18"/>
        </w:rPr>
        <w:t>注：当温度在两者之间时，采用线性插入法进行内插。</w:t>
      </w:r>
    </w:p>
    <w:p>
      <w:pPr>
        <w:spacing w:line="360" w:lineRule="auto"/>
        <w:ind w:right="-51"/>
        <w:rPr>
          <w:sz w:val="24"/>
        </w:rPr>
      </w:pPr>
      <w:r>
        <w:rPr>
          <w:b/>
          <w:sz w:val="24"/>
        </w:rPr>
        <w:t xml:space="preserve">G.0.2  </w:t>
      </w:r>
      <w:r>
        <w:rPr>
          <w:sz w:val="24"/>
        </w:rPr>
        <w:t>HPB 235</w:t>
      </w:r>
      <w:r>
        <w:rPr>
          <w:rFonts w:hint="eastAsia"/>
          <w:sz w:val="24"/>
        </w:rPr>
        <w:t>钢筋、</w:t>
      </w:r>
      <w:r>
        <w:rPr>
          <w:sz w:val="24"/>
        </w:rPr>
        <w:t>HRB 335</w:t>
      </w:r>
      <w:r>
        <w:rPr>
          <w:rFonts w:hint="eastAsia"/>
          <w:sz w:val="24"/>
        </w:rPr>
        <w:t>钢筋和</w:t>
      </w:r>
      <w:r>
        <w:rPr>
          <w:sz w:val="24"/>
        </w:rPr>
        <w:t>HRB 400</w:t>
      </w:r>
      <w:r>
        <w:rPr>
          <w:rFonts w:hint="eastAsia"/>
          <w:sz w:val="24"/>
        </w:rPr>
        <w:t>钢筋高温冷却后的屈服强度折减系数可按表</w:t>
      </w:r>
      <w:r>
        <w:rPr>
          <w:sz w:val="24"/>
        </w:rPr>
        <w:t>G.0.2</w:t>
      </w:r>
      <w:r>
        <w:rPr>
          <w:rFonts w:hint="eastAsia"/>
          <w:sz w:val="24"/>
        </w:rPr>
        <w:t>确定。</w:t>
      </w:r>
    </w:p>
    <w:p>
      <w:pPr>
        <w:spacing w:before="156" w:beforeLines="50" w:line="288" w:lineRule="auto"/>
        <w:ind w:right="266"/>
        <w:jc w:val="center"/>
        <w:rPr>
          <w:rFonts w:ascii="黑体" w:hAnsi="黑体" w:eastAsia="黑体" w:cs="黑体"/>
          <w:sz w:val="24"/>
        </w:rPr>
      </w:pPr>
      <w:r>
        <w:rPr>
          <w:rFonts w:hint="eastAsia" w:ascii="黑体" w:hAnsi="黑体" w:eastAsia="黑体" w:cs="黑体"/>
          <w:sz w:val="24"/>
        </w:rPr>
        <w:t>表G.0.2  钢筋高温冷却后的屈服强度折减系数</w:t>
      </w:r>
    </w:p>
    <w:tbl>
      <w:tblPr>
        <w:tblStyle w:val="32"/>
        <w:tblW w:w="58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25"/>
        <w:gridCol w:w="2154"/>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5"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构件表面最高温度</w:t>
            </w:r>
            <w:r>
              <w:rPr>
                <w:color w:val="000000"/>
                <w:kern w:val="0"/>
                <w:szCs w:val="21"/>
              </w:rPr>
              <w:t>(℃)</w:t>
            </w:r>
          </w:p>
        </w:tc>
        <w:tc>
          <w:tcPr>
            <w:tcW w:w="3288" w:type="dxa"/>
            <w:gridSpan w:val="2"/>
            <w:shd w:val="clear" w:color="auto" w:fill="auto"/>
            <w:vAlign w:val="center"/>
          </w:tcPr>
          <w:p>
            <w:pPr>
              <w:widowControl/>
              <w:jc w:val="center"/>
              <w:rPr>
                <w:rFonts w:eastAsia="等线"/>
                <w:color w:val="000000"/>
                <w:kern w:val="0"/>
                <w:szCs w:val="21"/>
              </w:rPr>
            </w:pPr>
            <w:r>
              <w:rPr>
                <w:rFonts w:hint="eastAsia" w:ascii="宋体" w:hAnsi="宋体" w:cs="宋体"/>
                <w:color w:val="000000"/>
                <w:kern w:val="0"/>
                <w:szCs w:val="21"/>
              </w:rPr>
              <w:t>屈服强度折减系数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525" w:type="dxa"/>
            <w:vMerge w:val="continue"/>
            <w:shd w:val="clear" w:color="auto" w:fill="auto"/>
            <w:vAlign w:val="center"/>
          </w:tcPr>
          <w:p>
            <w:pPr>
              <w:widowControl/>
              <w:jc w:val="center"/>
              <w:rPr>
                <w:rFonts w:ascii="宋体" w:hAnsi="宋体" w:cs="宋体"/>
                <w:color w:val="000000"/>
                <w:kern w:val="0"/>
                <w:szCs w:val="21"/>
              </w:rPr>
            </w:pP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HPB</w:t>
            </w:r>
            <w:r>
              <w:rPr>
                <w:rFonts w:hint="eastAsia" w:eastAsia="等线"/>
                <w:color w:val="000000"/>
                <w:kern w:val="0"/>
                <w:szCs w:val="21"/>
              </w:rPr>
              <w:t xml:space="preserve"> </w:t>
            </w:r>
            <w:r>
              <w:rPr>
                <w:rFonts w:eastAsia="等线"/>
                <w:color w:val="000000"/>
                <w:kern w:val="0"/>
                <w:szCs w:val="21"/>
              </w:rPr>
              <w:t>235</w:t>
            </w:r>
            <w:r>
              <w:rPr>
                <w:rFonts w:hint="eastAsia" w:ascii="宋体" w:hAnsi="宋体"/>
                <w:color w:val="000000"/>
                <w:kern w:val="0"/>
                <w:szCs w:val="21"/>
              </w:rPr>
              <w:t>、</w:t>
            </w:r>
            <w:r>
              <w:rPr>
                <w:rFonts w:eastAsia="等线"/>
                <w:color w:val="000000"/>
                <w:kern w:val="0"/>
                <w:szCs w:val="21"/>
              </w:rPr>
              <w:t>HRB</w:t>
            </w:r>
            <w:r>
              <w:rPr>
                <w:rFonts w:hint="eastAsia" w:eastAsia="等线"/>
                <w:color w:val="000000"/>
                <w:kern w:val="0"/>
                <w:szCs w:val="21"/>
              </w:rPr>
              <w:t xml:space="preserve"> </w:t>
            </w:r>
            <w:r>
              <w:rPr>
                <w:rFonts w:eastAsia="等线"/>
                <w:color w:val="000000"/>
                <w:kern w:val="0"/>
                <w:szCs w:val="21"/>
              </w:rPr>
              <w:t>335</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HRB</w:t>
            </w:r>
            <w:r>
              <w:rPr>
                <w:rFonts w:hint="eastAsia" w:eastAsia="等线"/>
                <w:color w:val="000000"/>
                <w:kern w:val="0"/>
                <w:szCs w:val="21"/>
              </w:rPr>
              <w:t xml:space="preserve"> </w:t>
            </w:r>
            <w:r>
              <w:rPr>
                <w:rFonts w:eastAsia="等线"/>
                <w:color w:val="000000"/>
                <w:kern w:val="0"/>
                <w:szCs w:val="21"/>
              </w:rPr>
              <w:t>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ascii="宋体" w:hAnsi="宋体" w:cs="宋体"/>
                <w:color w:val="000000"/>
                <w:kern w:val="0"/>
                <w:szCs w:val="21"/>
              </w:rPr>
            </w:pPr>
            <w:r>
              <w:rPr>
                <w:color w:val="000000"/>
                <w:kern w:val="0"/>
                <w:szCs w:val="21"/>
              </w:rPr>
              <w:t>20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1.00</w:t>
            </w:r>
          </w:p>
        </w:tc>
        <w:tc>
          <w:tcPr>
            <w:tcW w:w="1134" w:type="dxa"/>
            <w:shd w:val="clear" w:color="auto" w:fill="auto"/>
          </w:tcPr>
          <w:p>
            <w:pPr>
              <w:widowControl/>
              <w:jc w:val="center"/>
              <w:rPr>
                <w:rFonts w:eastAsia="等线"/>
                <w:color w:val="000000"/>
                <w:kern w:val="0"/>
                <w:szCs w:val="21"/>
              </w:rPr>
            </w:pPr>
            <w:r>
              <w:rPr>
                <w:rFonts w:eastAsia="等线"/>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100</w:t>
            </w:r>
          </w:p>
        </w:tc>
        <w:tc>
          <w:tcPr>
            <w:tcW w:w="2154" w:type="dxa"/>
            <w:shd w:val="clear" w:color="auto" w:fill="auto"/>
          </w:tcPr>
          <w:p>
            <w:pPr>
              <w:widowControl/>
              <w:jc w:val="center"/>
              <w:rPr>
                <w:rFonts w:eastAsia="等线"/>
                <w:color w:val="000000"/>
                <w:kern w:val="0"/>
                <w:szCs w:val="21"/>
              </w:rPr>
            </w:pPr>
            <w:r>
              <w:rPr>
                <w:rFonts w:eastAsia="等线"/>
                <w:color w:val="000000"/>
                <w:kern w:val="0"/>
                <w:szCs w:val="21"/>
              </w:rPr>
              <w:t>1.00</w:t>
            </w:r>
          </w:p>
        </w:tc>
        <w:tc>
          <w:tcPr>
            <w:tcW w:w="1134" w:type="dxa"/>
            <w:shd w:val="clear" w:color="auto" w:fill="auto"/>
          </w:tcPr>
          <w:p>
            <w:pPr>
              <w:widowControl/>
              <w:jc w:val="center"/>
              <w:rPr>
                <w:rFonts w:eastAsia="等线"/>
                <w:color w:val="000000"/>
                <w:kern w:val="0"/>
                <w:szCs w:val="21"/>
              </w:rPr>
            </w:pPr>
            <w:r>
              <w:rPr>
                <w:rFonts w:eastAsia="等线"/>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200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0.95</w:t>
            </w:r>
          </w:p>
        </w:tc>
        <w:tc>
          <w:tcPr>
            <w:tcW w:w="1134" w:type="dxa"/>
            <w:shd w:val="clear" w:color="auto" w:fill="auto"/>
          </w:tcPr>
          <w:p>
            <w:pPr>
              <w:widowControl/>
              <w:jc w:val="center"/>
              <w:rPr>
                <w:rFonts w:eastAsia="等线"/>
                <w:color w:val="000000"/>
                <w:kern w:val="0"/>
                <w:szCs w:val="21"/>
              </w:rPr>
            </w:pPr>
            <w:r>
              <w:rPr>
                <w:rFonts w:eastAsia="等线"/>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300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0.93</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0.96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400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0.92</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0.93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500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0.9</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600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0.88</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0.87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700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0.87</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5" w:type="dxa"/>
            <w:shd w:val="clear" w:color="auto" w:fill="auto"/>
            <w:vAlign w:val="center"/>
          </w:tcPr>
          <w:p>
            <w:pPr>
              <w:widowControl/>
              <w:jc w:val="center"/>
              <w:rPr>
                <w:rFonts w:eastAsia="等线"/>
                <w:color w:val="000000"/>
                <w:kern w:val="0"/>
                <w:szCs w:val="21"/>
              </w:rPr>
            </w:pPr>
            <w:r>
              <w:rPr>
                <w:rFonts w:eastAsia="等线"/>
                <w:color w:val="000000"/>
                <w:kern w:val="0"/>
                <w:szCs w:val="21"/>
              </w:rPr>
              <w:t>800</w:t>
            </w:r>
          </w:p>
        </w:tc>
        <w:tc>
          <w:tcPr>
            <w:tcW w:w="2154" w:type="dxa"/>
            <w:shd w:val="clear" w:color="auto" w:fill="auto"/>
            <w:vAlign w:val="center"/>
          </w:tcPr>
          <w:p>
            <w:pPr>
              <w:widowControl/>
              <w:jc w:val="center"/>
              <w:rPr>
                <w:rFonts w:eastAsia="等线"/>
                <w:color w:val="000000"/>
                <w:kern w:val="0"/>
                <w:szCs w:val="21"/>
              </w:rPr>
            </w:pPr>
            <w:r>
              <w:rPr>
                <w:rFonts w:eastAsia="等线"/>
                <w:color w:val="000000"/>
                <w:kern w:val="0"/>
                <w:szCs w:val="21"/>
              </w:rPr>
              <w:t>0.85</w:t>
            </w:r>
          </w:p>
        </w:tc>
        <w:tc>
          <w:tcPr>
            <w:tcW w:w="1134" w:type="dxa"/>
            <w:shd w:val="clear" w:color="auto" w:fill="auto"/>
            <w:vAlign w:val="center"/>
          </w:tcPr>
          <w:p>
            <w:pPr>
              <w:widowControl/>
              <w:jc w:val="center"/>
              <w:rPr>
                <w:rFonts w:eastAsia="等线"/>
                <w:color w:val="000000"/>
                <w:kern w:val="0"/>
                <w:szCs w:val="21"/>
              </w:rPr>
            </w:pPr>
            <w:r>
              <w:rPr>
                <w:rFonts w:eastAsia="等线"/>
                <w:color w:val="000000"/>
                <w:kern w:val="0"/>
                <w:szCs w:val="21"/>
              </w:rPr>
              <w:t>0.8</w:t>
            </w:r>
          </w:p>
        </w:tc>
      </w:tr>
    </w:tbl>
    <w:p>
      <w:pPr>
        <w:ind w:firstLine="1260" w:firstLineChars="600"/>
      </w:pPr>
      <w:r>
        <w:rPr>
          <w:rFonts w:hint="eastAsia"/>
        </w:rPr>
        <w:t>注：当温度在两者之间时，采用线性插入法进行内插。</w:t>
      </w:r>
    </w:p>
    <w:p>
      <w:pPr>
        <w:spacing w:line="360" w:lineRule="auto"/>
        <w:rPr>
          <w:sz w:val="24"/>
        </w:rPr>
      </w:pPr>
      <w:r>
        <w:rPr>
          <w:rFonts w:hint="eastAsia"/>
          <w:b/>
          <w:sz w:val="24"/>
        </w:rPr>
        <w:t>G.0.</w:t>
      </w:r>
      <w:r>
        <w:rPr>
          <w:b/>
          <w:sz w:val="24"/>
        </w:rPr>
        <w:t>3</w:t>
      </w:r>
      <w:r>
        <w:rPr>
          <w:rFonts w:hint="eastAsia"/>
          <w:b/>
          <w:sz w:val="24"/>
        </w:rPr>
        <w:t xml:space="preserve">  </w:t>
      </w:r>
      <w:r>
        <w:rPr>
          <w:sz w:val="24"/>
        </w:rPr>
        <w:t>高温自然冷却后混凝土弹性模量、钢筋与混凝土粘结强度折减系数</w:t>
      </w:r>
      <w:r>
        <w:rPr>
          <w:rFonts w:hint="eastAsia"/>
          <w:sz w:val="24"/>
        </w:rPr>
        <w:t>可</w:t>
      </w:r>
      <w:r>
        <w:rPr>
          <w:sz w:val="24"/>
        </w:rPr>
        <w:t>分别按表</w:t>
      </w:r>
      <w:r>
        <w:rPr>
          <w:rFonts w:hint="eastAsia"/>
          <w:sz w:val="24"/>
        </w:rPr>
        <w:t>G.0.</w:t>
      </w:r>
      <w:r>
        <w:rPr>
          <w:sz w:val="24"/>
        </w:rPr>
        <w:t>3-1和表</w:t>
      </w:r>
      <w:r>
        <w:rPr>
          <w:rFonts w:hint="eastAsia"/>
          <w:sz w:val="24"/>
        </w:rPr>
        <w:t>G.0.</w:t>
      </w:r>
      <w:r>
        <w:rPr>
          <w:sz w:val="24"/>
        </w:rPr>
        <w:t>3-2确定。</w:t>
      </w:r>
    </w:p>
    <w:p>
      <w:pPr>
        <w:spacing w:before="156" w:beforeLines="50" w:line="288" w:lineRule="auto"/>
        <w:ind w:right="266"/>
        <w:jc w:val="center"/>
        <w:rPr>
          <w:rFonts w:ascii="黑体" w:hAnsi="黑体" w:eastAsia="黑体" w:cs="黑体"/>
          <w:sz w:val="24"/>
        </w:rPr>
      </w:pPr>
      <w:r>
        <w:rPr>
          <w:rFonts w:hint="eastAsia" w:ascii="黑体" w:hAnsi="黑体" w:eastAsia="黑体" w:cs="黑体"/>
          <w:sz w:val="24"/>
        </w:rPr>
        <w:t>表G.0.3-1  高温自然冷却后混凝土弹性模量折减系数</w:t>
      </w:r>
    </w:p>
    <w:tbl>
      <w:tblPr>
        <w:tblStyle w:val="32"/>
        <w:tblW w:w="52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468"/>
        <w:gridCol w:w="1491"/>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jc w:val="center"/>
        </w:trPr>
        <w:tc>
          <w:tcPr>
            <w:tcW w:w="246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构件表面最高温度</w:t>
            </w:r>
            <w:r>
              <w:rPr>
                <w:color w:val="000000"/>
                <w:kern w:val="0"/>
                <w:szCs w:val="21"/>
              </w:rPr>
              <w:t>(℃)</w:t>
            </w:r>
          </w:p>
        </w:tc>
        <w:tc>
          <w:tcPr>
            <w:tcW w:w="2767" w:type="dxa"/>
            <w:gridSpan w:val="2"/>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弹性模量折减系数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2468" w:type="dxa"/>
            <w:vMerge w:val="continue"/>
            <w:shd w:val="clear" w:color="auto" w:fill="auto"/>
            <w:vAlign w:val="center"/>
          </w:tcPr>
          <w:p>
            <w:pPr>
              <w:widowControl/>
              <w:jc w:val="center"/>
              <w:rPr>
                <w:rFonts w:ascii="宋体" w:hAnsi="宋体" w:cs="宋体"/>
                <w:color w:val="000000"/>
                <w:kern w:val="0"/>
                <w:szCs w:val="21"/>
              </w:rPr>
            </w:pPr>
          </w:p>
        </w:tc>
        <w:tc>
          <w:tcPr>
            <w:tcW w:w="149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普通混凝土</w:t>
            </w:r>
          </w:p>
        </w:tc>
        <w:tc>
          <w:tcPr>
            <w:tcW w:w="127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高强混凝土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ascii="宋体" w:hAnsi="宋体" w:cs="宋体"/>
                <w:color w:val="000000"/>
                <w:kern w:val="0"/>
                <w:szCs w:val="21"/>
              </w:rPr>
            </w:pPr>
            <w:r>
              <w:rPr>
                <w:color w:val="000000"/>
                <w:kern w:val="0"/>
                <w:szCs w:val="21"/>
              </w:rPr>
              <w:t>20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1.00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eastAsia="等线"/>
                <w:color w:val="000000"/>
                <w:kern w:val="0"/>
                <w:szCs w:val="21"/>
              </w:rPr>
            </w:pPr>
            <w:r>
              <w:rPr>
                <w:rFonts w:eastAsia="等线"/>
                <w:color w:val="000000"/>
                <w:kern w:val="0"/>
                <w:szCs w:val="21"/>
              </w:rPr>
              <w:t>300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0.75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0.79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eastAsia="等线"/>
                <w:color w:val="000000"/>
                <w:kern w:val="0"/>
                <w:szCs w:val="21"/>
              </w:rPr>
            </w:pPr>
            <w:r>
              <w:rPr>
                <w:rFonts w:eastAsia="等线"/>
                <w:color w:val="000000"/>
                <w:kern w:val="0"/>
                <w:szCs w:val="21"/>
              </w:rPr>
              <w:t>400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0.46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0.61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eastAsia="等线"/>
                <w:color w:val="000000"/>
                <w:kern w:val="0"/>
                <w:szCs w:val="21"/>
              </w:rPr>
            </w:pPr>
            <w:r>
              <w:rPr>
                <w:rFonts w:eastAsia="等线"/>
                <w:color w:val="000000"/>
                <w:kern w:val="0"/>
                <w:szCs w:val="21"/>
              </w:rPr>
              <w:t>500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0.39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0.37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eastAsia="等线"/>
                <w:color w:val="000000"/>
                <w:kern w:val="0"/>
                <w:szCs w:val="21"/>
              </w:rPr>
            </w:pPr>
            <w:r>
              <w:rPr>
                <w:rFonts w:eastAsia="等线"/>
                <w:color w:val="000000"/>
                <w:kern w:val="0"/>
                <w:szCs w:val="21"/>
              </w:rPr>
              <w:t>600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0.11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0.18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eastAsia="等线"/>
                <w:color w:val="000000"/>
                <w:kern w:val="0"/>
                <w:szCs w:val="21"/>
              </w:rPr>
            </w:pPr>
            <w:r>
              <w:rPr>
                <w:rFonts w:eastAsia="等线"/>
                <w:color w:val="000000"/>
                <w:kern w:val="0"/>
                <w:szCs w:val="21"/>
              </w:rPr>
              <w:t>700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0.05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0.03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68" w:type="dxa"/>
            <w:shd w:val="clear" w:color="auto" w:fill="auto"/>
            <w:vAlign w:val="center"/>
          </w:tcPr>
          <w:p>
            <w:pPr>
              <w:widowControl/>
              <w:jc w:val="center"/>
              <w:rPr>
                <w:rFonts w:eastAsia="等线"/>
                <w:color w:val="000000"/>
                <w:kern w:val="0"/>
                <w:szCs w:val="21"/>
              </w:rPr>
            </w:pPr>
            <w:r>
              <w:rPr>
                <w:rFonts w:eastAsia="等线"/>
                <w:color w:val="000000"/>
                <w:kern w:val="0"/>
                <w:szCs w:val="21"/>
              </w:rPr>
              <w:t>800</w:t>
            </w:r>
          </w:p>
        </w:tc>
        <w:tc>
          <w:tcPr>
            <w:tcW w:w="1491"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0.03 </w:t>
            </w:r>
          </w:p>
        </w:tc>
        <w:tc>
          <w:tcPr>
            <w:tcW w:w="127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0.01 </w:t>
            </w:r>
          </w:p>
        </w:tc>
      </w:tr>
    </w:tbl>
    <w:p>
      <w:pPr>
        <w:spacing w:before="156" w:beforeLines="50" w:line="288" w:lineRule="auto"/>
        <w:ind w:right="266"/>
        <w:jc w:val="center"/>
        <w:rPr>
          <w:rFonts w:ascii="黑体" w:hAnsi="黑体" w:eastAsia="黑体" w:cs="黑体"/>
          <w:sz w:val="24"/>
        </w:rPr>
      </w:pPr>
      <w:r>
        <w:rPr>
          <w:rFonts w:hint="eastAsia" w:ascii="黑体" w:hAnsi="黑体" w:eastAsia="黑体" w:cs="黑体"/>
          <w:sz w:val="24"/>
        </w:rPr>
        <w:t>表G.0.3-2  高温自然冷却后混凝土与钢筋粘结强度折减系数</w:t>
      </w:r>
    </w:p>
    <w:tbl>
      <w:tblPr>
        <w:tblStyle w:val="32"/>
        <w:tblW w:w="66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23"/>
        <w:gridCol w:w="1020"/>
        <w:gridCol w:w="1024"/>
        <w:gridCol w:w="20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2523"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构件表面最高温度</w:t>
            </w:r>
            <w:r>
              <w:rPr>
                <w:color w:val="000000"/>
                <w:kern w:val="0"/>
                <w:szCs w:val="21"/>
              </w:rPr>
              <w:t>(℃)</w:t>
            </w:r>
          </w:p>
        </w:tc>
        <w:tc>
          <w:tcPr>
            <w:tcW w:w="4140" w:type="dxa"/>
            <w:gridSpan w:val="3"/>
            <w:shd w:val="clear" w:color="auto" w:fill="auto"/>
            <w:vAlign w:val="center"/>
          </w:tcPr>
          <w:p>
            <w:pPr>
              <w:widowControl/>
              <w:jc w:val="center"/>
              <w:rPr>
                <w:rFonts w:eastAsia="等线"/>
                <w:color w:val="000000"/>
                <w:kern w:val="0"/>
                <w:szCs w:val="21"/>
              </w:rPr>
            </w:pPr>
            <w:r>
              <w:rPr>
                <w:rFonts w:hint="eastAsia" w:ascii="宋体" w:hAnsi="宋体" w:cs="宋体"/>
                <w:color w:val="000000"/>
                <w:kern w:val="0"/>
                <w:szCs w:val="21"/>
              </w:rPr>
              <w:t>粘结强度折减系数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2523" w:type="dxa"/>
            <w:vMerge w:val="continue"/>
            <w:shd w:val="clear" w:color="auto" w:fill="auto"/>
            <w:vAlign w:val="center"/>
          </w:tcPr>
          <w:p>
            <w:pPr>
              <w:widowControl/>
              <w:jc w:val="center"/>
              <w:rPr>
                <w:rFonts w:ascii="宋体" w:hAnsi="宋体" w:cs="宋体"/>
                <w:color w:val="000000"/>
                <w:kern w:val="0"/>
                <w:szCs w:val="21"/>
              </w:rPr>
            </w:pP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HPB</w:t>
            </w:r>
            <w:r>
              <w:rPr>
                <w:rFonts w:hint="eastAsia" w:eastAsia="等线"/>
                <w:color w:val="000000"/>
                <w:kern w:val="0"/>
                <w:szCs w:val="21"/>
              </w:rPr>
              <w:t xml:space="preserve"> </w:t>
            </w:r>
            <w:r>
              <w:rPr>
                <w:rFonts w:eastAsia="等线"/>
                <w:color w:val="000000"/>
                <w:kern w:val="0"/>
                <w:szCs w:val="21"/>
              </w:rPr>
              <w:t>235</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HRB</w:t>
            </w:r>
            <w:r>
              <w:rPr>
                <w:rFonts w:hint="eastAsia" w:eastAsia="等线"/>
                <w:color w:val="000000"/>
                <w:kern w:val="0"/>
                <w:szCs w:val="21"/>
              </w:rPr>
              <w:t xml:space="preserve"> </w:t>
            </w:r>
            <w:r>
              <w:rPr>
                <w:rFonts w:eastAsia="等线"/>
                <w:color w:val="000000"/>
                <w:kern w:val="0"/>
                <w:szCs w:val="21"/>
              </w:rPr>
              <w:t xml:space="preserve">335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HRB</w:t>
            </w:r>
            <w:r>
              <w:rPr>
                <w:rFonts w:hint="eastAsia" w:eastAsia="等线"/>
                <w:color w:val="000000"/>
                <w:kern w:val="0"/>
                <w:szCs w:val="21"/>
              </w:rPr>
              <w:t xml:space="preserve"> </w:t>
            </w:r>
            <w:r>
              <w:rPr>
                <w:rFonts w:eastAsia="等线"/>
                <w:color w:val="000000"/>
                <w:kern w:val="0"/>
                <w:szCs w:val="21"/>
              </w:rPr>
              <w:t>400</w:t>
            </w:r>
            <w:r>
              <w:rPr>
                <w:rFonts w:hint="eastAsia" w:ascii="宋体" w:hAnsi="宋体"/>
                <w:color w:val="000000"/>
                <w:kern w:val="0"/>
                <w:szCs w:val="21"/>
              </w:rPr>
              <w:t>、</w:t>
            </w:r>
            <w:r>
              <w:rPr>
                <w:rFonts w:eastAsia="等线"/>
                <w:color w:val="000000"/>
                <w:kern w:val="0"/>
                <w:szCs w:val="21"/>
              </w:rPr>
              <w:t>HRB</w:t>
            </w:r>
            <w:r>
              <w:rPr>
                <w:rFonts w:hint="eastAsia" w:eastAsia="等线"/>
                <w:color w:val="000000"/>
                <w:kern w:val="0"/>
                <w:szCs w:val="21"/>
              </w:rPr>
              <w:t xml:space="preserve"> </w:t>
            </w:r>
            <w:r>
              <w:rPr>
                <w:rFonts w:eastAsia="等线"/>
                <w:color w:val="000000"/>
                <w:kern w:val="0"/>
                <w:szCs w:val="21"/>
              </w:rPr>
              <w:t xml:space="preserve">500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ascii="宋体" w:hAnsi="宋体" w:cs="宋体"/>
                <w:color w:val="000000"/>
                <w:kern w:val="0"/>
                <w:szCs w:val="21"/>
              </w:rPr>
            </w:pPr>
            <w:r>
              <w:rPr>
                <w:color w:val="000000"/>
                <w:kern w:val="0"/>
                <w:szCs w:val="21"/>
              </w:rPr>
              <w:t>20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1.00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1.00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eastAsia="等线"/>
                <w:color w:val="000000"/>
                <w:kern w:val="0"/>
                <w:szCs w:val="21"/>
              </w:rPr>
            </w:pPr>
            <w:r>
              <w:rPr>
                <w:rFonts w:eastAsia="等线"/>
                <w:color w:val="000000"/>
                <w:kern w:val="0"/>
                <w:szCs w:val="21"/>
              </w:rPr>
              <w:t>300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0.90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0.90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0.91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eastAsia="等线"/>
                <w:color w:val="000000"/>
                <w:kern w:val="0"/>
                <w:szCs w:val="21"/>
              </w:rPr>
            </w:pPr>
            <w:r>
              <w:rPr>
                <w:rFonts w:eastAsia="等线"/>
                <w:color w:val="000000"/>
                <w:kern w:val="0"/>
                <w:szCs w:val="21"/>
              </w:rPr>
              <w:t>400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0.70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0.90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0.72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eastAsia="等线"/>
                <w:color w:val="000000"/>
                <w:kern w:val="0"/>
                <w:szCs w:val="21"/>
              </w:rPr>
            </w:pPr>
            <w:r>
              <w:rPr>
                <w:rFonts w:eastAsia="等线"/>
                <w:color w:val="000000"/>
                <w:kern w:val="0"/>
                <w:szCs w:val="21"/>
              </w:rPr>
              <w:t>500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0.40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0.80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0.51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eastAsia="等线"/>
                <w:color w:val="000000"/>
                <w:kern w:val="0"/>
                <w:szCs w:val="21"/>
              </w:rPr>
            </w:pPr>
            <w:r>
              <w:rPr>
                <w:rFonts w:eastAsia="等线"/>
                <w:color w:val="000000"/>
                <w:kern w:val="0"/>
                <w:szCs w:val="21"/>
              </w:rPr>
              <w:t>600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0.20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0.60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0.31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eastAsia="等线"/>
                <w:color w:val="000000"/>
                <w:kern w:val="0"/>
                <w:szCs w:val="21"/>
              </w:rPr>
            </w:pPr>
            <w:r>
              <w:rPr>
                <w:rFonts w:eastAsia="等线"/>
                <w:color w:val="000000"/>
                <w:kern w:val="0"/>
                <w:szCs w:val="21"/>
              </w:rPr>
              <w:t>700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0.10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0.50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0.18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523" w:type="dxa"/>
            <w:shd w:val="clear" w:color="auto" w:fill="auto"/>
            <w:vAlign w:val="center"/>
          </w:tcPr>
          <w:p>
            <w:pPr>
              <w:widowControl/>
              <w:jc w:val="center"/>
              <w:rPr>
                <w:rFonts w:eastAsia="等线"/>
                <w:color w:val="000000"/>
                <w:kern w:val="0"/>
                <w:szCs w:val="21"/>
              </w:rPr>
            </w:pPr>
            <w:r>
              <w:rPr>
                <w:rFonts w:eastAsia="等线"/>
                <w:color w:val="000000"/>
                <w:kern w:val="0"/>
                <w:szCs w:val="21"/>
              </w:rPr>
              <w:t>800</w:t>
            </w:r>
          </w:p>
        </w:tc>
        <w:tc>
          <w:tcPr>
            <w:tcW w:w="1020"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0.00 </w:t>
            </w:r>
          </w:p>
        </w:tc>
        <w:tc>
          <w:tcPr>
            <w:tcW w:w="1024"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0.40 </w:t>
            </w:r>
          </w:p>
        </w:tc>
        <w:tc>
          <w:tcPr>
            <w:tcW w:w="2096" w:type="dxa"/>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0.14 </w:t>
            </w:r>
          </w:p>
        </w:tc>
      </w:tr>
    </w:tbl>
    <w:p>
      <w:pPr>
        <w:ind w:firstLine="900" w:firstLineChars="500"/>
        <w:jc w:val="left"/>
        <w:rPr>
          <w:sz w:val="18"/>
          <w:szCs w:val="18"/>
        </w:rPr>
      </w:pPr>
      <w:r>
        <w:rPr>
          <w:rFonts w:hint="eastAsia"/>
          <w:sz w:val="18"/>
          <w:szCs w:val="18"/>
        </w:rPr>
        <w:t>注：当温度在两者之间时，采用线性插入法进行内插。</w:t>
      </w:r>
    </w:p>
    <w:p>
      <w:pPr>
        <w:spacing w:line="360" w:lineRule="auto"/>
        <w:rPr>
          <w:sz w:val="24"/>
        </w:rPr>
      </w:pPr>
      <w:r>
        <w:rPr>
          <w:rFonts w:hint="eastAsia"/>
          <w:b/>
          <w:sz w:val="24"/>
        </w:rPr>
        <w:t>G.0.</w:t>
      </w:r>
      <w:r>
        <w:rPr>
          <w:b/>
          <w:sz w:val="24"/>
        </w:rPr>
        <w:t>4</w:t>
      </w:r>
      <w:r>
        <w:rPr>
          <w:rFonts w:hint="eastAsia"/>
          <w:b/>
          <w:sz w:val="24"/>
        </w:rPr>
        <w:t xml:space="preserve">  </w:t>
      </w:r>
      <w:r>
        <w:rPr>
          <w:sz w:val="24"/>
        </w:rPr>
        <w:t>火灾后预应力钢绞线剩余应力</w:t>
      </w:r>
      <w:r>
        <w:rPr>
          <w:position w:val="-14"/>
          <w:sz w:val="24"/>
        </w:rPr>
        <w:object>
          <v:shape id="_x0000_i1222" o:spt="75" type="#_x0000_t75" style="height:19.9pt;width:17.95pt;" o:ole="t" filled="f" o:preferrelative="t" stroked="f" coordsize="21600,21600">
            <v:path/>
            <v:fill on="f" focussize="0,0"/>
            <v:stroke on="f" joinstyle="miter"/>
            <v:imagedata r:id="rId386" o:title=""/>
            <o:lock v:ext="edit" aspectratio="t"/>
            <w10:wrap type="none"/>
            <w10:anchorlock/>
          </v:shape>
          <o:OLEObject Type="Embed" ProgID="Equation.DSMT4" ShapeID="_x0000_i1222" DrawAspect="Content" ObjectID="_1468075922" r:id="rId385">
            <o:LockedField>false</o:LockedField>
          </o:OLEObject>
        </w:object>
      </w:r>
      <w:r>
        <w:rPr>
          <w:sz w:val="24"/>
        </w:rPr>
        <w:t>可采用钢绞线偏轴应变放松法测量。对火灾后预应力钢绞线，剔除钢绞线周边混凝土，暴露出1根钢绞线，将应变片</w:t>
      </w:r>
      <w:r>
        <w:rPr>
          <w:rFonts w:hint="eastAsia"/>
          <w:sz w:val="24"/>
        </w:rPr>
        <w:t>沿</w:t>
      </w:r>
      <w:r>
        <w:rPr>
          <w:sz w:val="24"/>
        </w:rPr>
        <w:t>外表面钢丝方向粘贴。</w:t>
      </w:r>
      <w:r>
        <w:rPr>
          <w:rFonts w:hint="eastAsia"/>
          <w:sz w:val="24"/>
        </w:rPr>
        <w:t>切断粘贴应变片的钢绞线，钢绞线释放应力，测量其偏轴应变绝对值</w:t>
      </w:r>
      <w:r>
        <w:rPr>
          <w:position w:val="-6"/>
          <w:sz w:val="24"/>
        </w:rPr>
        <w:object>
          <v:shape id="_x0000_i1223" o:spt="75" type="#_x0000_t75" style="height:15.95pt;width:11.95pt;" o:ole="t" filled="f" o:preferrelative="t" stroked="f" coordsize="21600,21600">
            <v:path/>
            <v:fill on="f" focussize="0,0"/>
            <v:stroke on="f" joinstyle="miter"/>
            <v:imagedata r:id="rId388" o:title=""/>
            <o:lock v:ext="edit" aspectratio="t"/>
            <w10:wrap type="none"/>
            <w10:anchorlock/>
          </v:shape>
          <o:OLEObject Type="Embed" ProgID="Equation.DSMT4" ShapeID="_x0000_i1223" DrawAspect="Content" ObjectID="_1468075923" r:id="rId387">
            <o:LockedField>false</o:LockedField>
          </o:OLEObject>
        </w:object>
      </w:r>
      <w:r>
        <w:rPr>
          <w:rFonts w:hint="eastAsia"/>
          <w:sz w:val="24"/>
        </w:rPr>
        <w:t>，</w:t>
      </w:r>
      <w:r>
        <w:rPr>
          <w:position w:val="-6"/>
          <w:sz w:val="24"/>
        </w:rPr>
        <w:object>
          <v:shape id="_x0000_i1224" o:spt="75" type="#_x0000_t75" style="height:15.95pt;width:11.95pt;" o:ole="t" filled="f" o:preferrelative="t" stroked="f" coordsize="21600,21600">
            <v:path/>
            <v:fill on="f" focussize="0,0"/>
            <v:stroke on="f" joinstyle="miter"/>
            <v:imagedata r:id="rId388" o:title=""/>
            <o:lock v:ext="edit" aspectratio="t"/>
            <w10:wrap type="none"/>
            <w10:anchorlock/>
          </v:shape>
          <o:OLEObject Type="Embed" ProgID="Equation.DSMT4" ShapeID="_x0000_i1224" DrawAspect="Content" ObjectID="_1468075924" r:id="rId389">
            <o:LockedField>false</o:LockedField>
          </o:OLEObject>
        </w:object>
      </w:r>
      <w:r>
        <w:rPr>
          <w:rFonts w:hint="eastAsia"/>
          <w:sz w:val="24"/>
        </w:rPr>
        <w:t>乘以</w:t>
      </w:r>
      <w:r>
        <w:rPr>
          <w:sz w:val="24"/>
        </w:rPr>
        <w:t>1.1</w:t>
      </w:r>
      <w:r>
        <w:rPr>
          <w:rFonts w:hint="eastAsia"/>
          <w:sz w:val="24"/>
        </w:rPr>
        <w:t>，转化为轴向应变绝对值</w:t>
      </w:r>
      <w:r>
        <w:rPr>
          <w:i/>
          <w:iCs/>
          <w:sz w:val="24"/>
        </w:rPr>
        <w:t>ε</w:t>
      </w:r>
      <w:r>
        <w:rPr>
          <w:rFonts w:hint="eastAsia"/>
          <w:sz w:val="24"/>
        </w:rPr>
        <w:t>。火灾后预应力钢丝、钢绞线弹性模量</w:t>
      </w:r>
      <w:r>
        <w:rPr>
          <w:rFonts w:hint="eastAsia"/>
          <w:i/>
          <w:iCs/>
          <w:sz w:val="24"/>
        </w:rPr>
        <w:t>E</w:t>
      </w:r>
      <w:r>
        <w:rPr>
          <w:rFonts w:hint="eastAsia"/>
          <w:sz w:val="24"/>
          <w:vertAlign w:val="subscript"/>
        </w:rPr>
        <w:t>p</w:t>
      </w:r>
      <w:r>
        <w:rPr>
          <w:rFonts w:hint="eastAsia"/>
          <w:sz w:val="24"/>
        </w:rPr>
        <w:t>与常温相同，则</w:t>
      </w:r>
      <w:r>
        <w:rPr>
          <w:position w:val="-14"/>
          <w:sz w:val="24"/>
        </w:rPr>
        <w:object>
          <v:shape id="_x0000_i1225" o:spt="75" type="#_x0000_t75" style="height:19.9pt;width:17.95pt;" o:ole="t" filled="f" o:preferrelative="t" stroked="f" coordsize="21600,21600">
            <v:path/>
            <v:fill on="f" focussize="0,0"/>
            <v:stroke on="f" joinstyle="miter"/>
            <v:imagedata r:id="rId386" o:title=""/>
            <o:lock v:ext="edit" aspectratio="t"/>
            <w10:wrap type="none"/>
            <w10:anchorlock/>
          </v:shape>
          <o:OLEObject Type="Embed" ProgID="Equation.DSMT4" ShapeID="_x0000_i1225" DrawAspect="Content" ObjectID="_1468075925" r:id="rId390">
            <o:LockedField>false</o:LockedField>
          </o:OLEObject>
        </w:object>
      </w:r>
      <w:r>
        <w:rPr>
          <w:rFonts w:hint="eastAsia"/>
          <w:sz w:val="24"/>
        </w:rPr>
        <w:t>可按下式计算：</w:t>
      </w:r>
    </w:p>
    <w:p>
      <w:pPr>
        <w:jc w:val="right"/>
      </w:pPr>
      <w:r>
        <w:rPr>
          <w:position w:val="-14"/>
        </w:rPr>
        <w:object>
          <v:shape id="_x0000_i1226" o:spt="75" type="#_x0000_t75" style="height:19.65pt;width:95.6pt;" o:ole="t" filled="f" o:preferrelative="t" stroked="f" coordsize="21600,21600">
            <v:path/>
            <v:fill on="f" focussize="0,0"/>
            <v:stroke on="f" joinstyle="miter"/>
            <v:imagedata r:id="rId392" o:title=""/>
            <o:lock v:ext="edit" aspectratio="t"/>
            <w10:wrap type="none"/>
            <w10:anchorlock/>
          </v:shape>
          <o:OLEObject Type="Embed" ProgID="Equation.DSMT4" ShapeID="_x0000_i1226" DrawAspect="Content" ObjectID="_1468075926" r:id="rId391">
            <o:LockedField>false</o:LockedField>
          </o:OLEObject>
        </w:object>
      </w:r>
      <w:r>
        <w:rPr>
          <w:rFonts w:hint="eastAsia"/>
        </w:rPr>
        <w:t xml:space="preserve">    </w:t>
      </w:r>
      <w:r>
        <w:t xml:space="preserve">                       </w:t>
      </w:r>
      <w:r>
        <w:rPr>
          <w:rFonts w:hint="eastAsia"/>
        </w:rPr>
        <w:t xml:space="preserve">     </w:t>
      </w:r>
      <w:r>
        <w:t>(</w:t>
      </w:r>
      <w:r>
        <w:rPr>
          <w:rFonts w:hint="eastAsia"/>
        </w:rPr>
        <w:t>G.0.</w:t>
      </w:r>
      <w:r>
        <w:t>4)</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7"/>
        <w:gridCol w:w="976"/>
        <w:gridCol w:w="6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47" w:type="dxa"/>
          </w:tcPr>
          <w:p>
            <w:pPr>
              <w:jc w:val="right"/>
              <w:rPr>
                <w:sz w:val="24"/>
              </w:rPr>
            </w:pPr>
            <w:r>
              <w:rPr>
                <w:rFonts w:hint="eastAsia"/>
                <w:sz w:val="24"/>
              </w:rPr>
              <w:t>式中：</w:t>
            </w:r>
            <w:r>
              <w:rPr>
                <w:position w:val="-14"/>
                <w:sz w:val="24"/>
              </w:rPr>
              <w:object>
                <v:shape id="_x0000_i1227" o:spt="75" type="#_x0000_t75" style="height:19.65pt;width:19.65pt;" o:ole="t" filled="f" o:preferrelative="t" stroked="f" coordsize="21600,21600">
                  <v:path/>
                  <v:fill on="f" focussize="0,0"/>
                  <v:stroke on="f" joinstyle="miter"/>
                  <v:imagedata r:id="rId394" o:title=""/>
                  <o:lock v:ext="edit" aspectratio="t"/>
                  <w10:wrap type="none"/>
                  <w10:anchorlock/>
                </v:shape>
                <o:OLEObject Type="Embed" ProgID="Equation.DSMT4" ShapeID="_x0000_i1227" DrawAspect="Content" ObjectID="_1468075927" r:id="rId393">
                  <o:LockedField>false</o:LockedField>
                </o:OLEObject>
              </w:object>
            </w:r>
          </w:p>
        </w:tc>
        <w:tc>
          <w:tcPr>
            <w:tcW w:w="976" w:type="dxa"/>
            <w:vAlign w:val="center"/>
          </w:tcPr>
          <w:p>
            <w:pPr>
              <w:jc w:val="center"/>
              <w:rPr>
                <w:sz w:val="24"/>
              </w:rPr>
            </w:pPr>
            <w:r>
              <w:rPr>
                <w:color w:val="000000" w:themeColor="text1"/>
                <w:sz w:val="24"/>
                <w14:textFill>
                  <w14:solidFill>
                    <w14:schemeClr w14:val="tx1"/>
                  </w14:solidFill>
                </w14:textFill>
              </w:rPr>
              <w:t>——</w:t>
            </w:r>
          </w:p>
        </w:tc>
        <w:tc>
          <w:tcPr>
            <w:tcW w:w="6199" w:type="dxa"/>
            <w:vAlign w:val="center"/>
          </w:tcPr>
          <w:p>
            <w:pPr>
              <w:rPr>
                <w:sz w:val="24"/>
              </w:rPr>
            </w:pPr>
            <w:r>
              <w:rPr>
                <w:rFonts w:hint="eastAsia"/>
                <w:sz w:val="24"/>
              </w:rPr>
              <w:t>火灾后预应力钢绞线剩余应力；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47" w:type="dxa"/>
            <w:vAlign w:val="center"/>
          </w:tcPr>
          <w:p>
            <w:pPr>
              <w:jc w:val="right"/>
              <w:rPr>
                <w:sz w:val="24"/>
              </w:rPr>
            </w:pPr>
            <w:r>
              <w:rPr>
                <w:position w:val="-6"/>
                <w:sz w:val="24"/>
              </w:rPr>
              <w:object>
                <v:shape id="_x0000_i1228" o:spt="75" type="#_x0000_t75" style="height:15.95pt;width:11.95pt;" o:ole="t" filled="f" o:preferrelative="t" stroked="f" coordsize="21600,21600">
                  <v:path/>
                  <v:fill on="f" focussize="0,0"/>
                  <v:stroke on="f" joinstyle="miter"/>
                  <v:imagedata r:id="rId388" o:title=""/>
                  <o:lock v:ext="edit" aspectratio="t"/>
                  <w10:wrap type="none"/>
                  <w10:anchorlock/>
                </v:shape>
                <o:OLEObject Type="Embed" ProgID="Equation.DSMT4" ShapeID="_x0000_i1228" DrawAspect="Content" ObjectID="_1468075928" r:id="rId395">
                  <o:LockedField>false</o:LockedField>
                </o:OLEObject>
              </w:object>
            </w:r>
          </w:p>
        </w:tc>
        <w:tc>
          <w:tcPr>
            <w:tcW w:w="976" w:type="dxa"/>
            <w:vAlign w:val="center"/>
          </w:tcPr>
          <w:p>
            <w:pPr>
              <w:jc w:val="center"/>
              <w:rPr>
                <w:sz w:val="24"/>
              </w:rPr>
            </w:pPr>
            <w:r>
              <w:rPr>
                <w:color w:val="000000" w:themeColor="text1"/>
                <w:sz w:val="24"/>
                <w14:textFill>
                  <w14:solidFill>
                    <w14:schemeClr w14:val="tx1"/>
                  </w14:solidFill>
                </w14:textFill>
              </w:rPr>
              <w:t>——</w:t>
            </w:r>
          </w:p>
        </w:tc>
        <w:tc>
          <w:tcPr>
            <w:tcW w:w="6199" w:type="dxa"/>
            <w:vAlign w:val="center"/>
          </w:tcPr>
          <w:p>
            <w:pPr>
              <w:rPr>
                <w:sz w:val="24"/>
              </w:rPr>
            </w:pPr>
            <w:r>
              <w:rPr>
                <w:rFonts w:hint="eastAsia"/>
                <w:sz w:val="24"/>
              </w:rPr>
              <w:t>钢绞线偏轴应变绝对值；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7" w:type="dxa"/>
          </w:tcPr>
          <w:p>
            <w:pPr>
              <w:jc w:val="right"/>
              <w:rPr>
                <w:sz w:val="24"/>
              </w:rPr>
            </w:pPr>
            <w:r>
              <w:rPr>
                <w:sz w:val="24"/>
              </w:rPr>
              <w:object>
                <v:shape id="_x0000_i1229" o:spt="75" type="#_x0000_t75" style="height:11.65pt;width:7.1pt;" o:ole="t" filled="f" o:preferrelative="t" stroked="f" coordsize="21600,21600">
                  <v:path/>
                  <v:fill on="f" focussize="0,0"/>
                  <v:stroke on="f" joinstyle="miter"/>
                  <v:imagedata r:id="rId397" o:title=""/>
                  <o:lock v:ext="edit" aspectratio="t"/>
                  <w10:wrap type="none"/>
                  <w10:anchorlock/>
                </v:shape>
                <o:OLEObject Type="Embed" ProgID="Equation.DSMT4" ShapeID="_x0000_i1229" DrawAspect="Content" ObjectID="_1468075929" r:id="rId396">
                  <o:LockedField>false</o:LockedField>
                </o:OLEObject>
              </w:object>
            </w:r>
          </w:p>
        </w:tc>
        <w:tc>
          <w:tcPr>
            <w:tcW w:w="976" w:type="dxa"/>
          </w:tcPr>
          <w:p>
            <w:pPr>
              <w:jc w:val="center"/>
              <w:rPr>
                <w:sz w:val="24"/>
              </w:rPr>
            </w:pPr>
            <w:r>
              <w:rPr>
                <w:color w:val="000000" w:themeColor="text1"/>
                <w:sz w:val="24"/>
                <w14:textFill>
                  <w14:solidFill>
                    <w14:schemeClr w14:val="tx1"/>
                  </w14:solidFill>
                </w14:textFill>
              </w:rPr>
              <w:t>——</w:t>
            </w:r>
          </w:p>
        </w:tc>
        <w:tc>
          <w:tcPr>
            <w:tcW w:w="6199" w:type="dxa"/>
          </w:tcPr>
          <w:p>
            <w:pPr>
              <w:jc w:val="left"/>
              <w:rPr>
                <w:sz w:val="24"/>
              </w:rPr>
            </w:pPr>
            <w:r>
              <w:rPr>
                <w:rFonts w:hint="eastAsia"/>
                <w:sz w:val="24"/>
              </w:rPr>
              <w:t>轴向应变绝对值；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7" w:type="dxa"/>
          </w:tcPr>
          <w:p>
            <w:pPr>
              <w:jc w:val="right"/>
              <w:rPr>
                <w:sz w:val="24"/>
              </w:rPr>
            </w:pPr>
            <w:r>
              <w:rPr>
                <w:position w:val="-14"/>
                <w:sz w:val="24"/>
              </w:rPr>
              <w:object>
                <v:shape id="_x0000_i1230" o:spt="75" type="#_x0000_t75" style="height:19.65pt;width:15.1pt;" o:ole="t" filled="f" o:preferrelative="t" stroked="f" coordsize="21600,21600">
                  <v:path/>
                  <v:fill on="f" focussize="0,0"/>
                  <v:stroke on="f" joinstyle="miter"/>
                  <v:imagedata r:id="rId399" o:title=""/>
                  <o:lock v:ext="edit" aspectratio="t"/>
                  <w10:wrap type="none"/>
                  <w10:anchorlock/>
                </v:shape>
                <o:OLEObject Type="Embed" ProgID="Equation.DSMT4" ShapeID="_x0000_i1230" DrawAspect="Content" ObjectID="_1468075930" r:id="rId398">
                  <o:LockedField>false</o:LockedField>
                </o:OLEObject>
              </w:object>
            </w:r>
          </w:p>
        </w:tc>
        <w:tc>
          <w:tcPr>
            <w:tcW w:w="976" w:type="dxa"/>
          </w:tcPr>
          <w:p>
            <w:pPr>
              <w:jc w:val="center"/>
              <w:rPr>
                <w:sz w:val="24"/>
              </w:rPr>
            </w:pPr>
            <w:r>
              <w:rPr>
                <w:color w:val="000000" w:themeColor="text1"/>
                <w:sz w:val="24"/>
                <w14:textFill>
                  <w14:solidFill>
                    <w14:schemeClr w14:val="tx1"/>
                  </w14:solidFill>
                </w14:textFill>
              </w:rPr>
              <w:t>——</w:t>
            </w:r>
          </w:p>
        </w:tc>
        <w:tc>
          <w:tcPr>
            <w:tcW w:w="6199" w:type="dxa"/>
          </w:tcPr>
          <w:p>
            <w:pPr>
              <w:jc w:val="left"/>
              <w:rPr>
                <w:sz w:val="24"/>
              </w:rPr>
            </w:pPr>
            <w:r>
              <w:rPr>
                <w:rFonts w:hint="eastAsia"/>
                <w:sz w:val="24"/>
              </w:rPr>
              <w:t>常温下预应力钢丝、钢绞线弹性模量，按现行国家标准《混凝土结构设计规范》</w:t>
            </w:r>
            <w:r>
              <w:rPr>
                <w:sz w:val="24"/>
              </w:rPr>
              <w:t>GB 50010</w:t>
            </w:r>
            <w:r>
              <w:rPr>
                <w:rFonts w:hint="eastAsia"/>
                <w:sz w:val="24"/>
              </w:rPr>
              <w:t>的有关规定取值。</w:t>
            </w:r>
          </w:p>
        </w:tc>
      </w:tr>
    </w:tbl>
    <w:p>
      <w:pPr>
        <w:jc w:val="right"/>
        <w:rPr>
          <w:sz w:val="24"/>
        </w:rPr>
      </w:pPr>
    </w:p>
    <w:p>
      <w:pPr>
        <w:spacing w:line="360" w:lineRule="auto"/>
        <w:rPr>
          <w:b/>
          <w:sz w:val="24"/>
        </w:rPr>
      </w:pPr>
      <w:r>
        <w:rPr>
          <w:b/>
          <w:sz w:val="24"/>
        </w:rPr>
        <w:t xml:space="preserve">G.0.5  </w:t>
      </w:r>
      <w:r>
        <w:rPr>
          <w:sz w:val="24"/>
        </w:rPr>
        <w:t>1570</w:t>
      </w:r>
      <w:r>
        <w:rPr>
          <w:rFonts w:hint="eastAsia"/>
          <w:sz w:val="24"/>
        </w:rPr>
        <w:t>级、</w:t>
      </w:r>
      <w:r>
        <w:rPr>
          <w:sz w:val="24"/>
        </w:rPr>
        <w:t>1720</w:t>
      </w:r>
      <w:r>
        <w:rPr>
          <w:rFonts w:hint="eastAsia"/>
          <w:sz w:val="24"/>
        </w:rPr>
        <w:t>级、</w:t>
      </w:r>
      <w:r>
        <w:rPr>
          <w:sz w:val="24"/>
        </w:rPr>
        <w:t>1860</w:t>
      </w:r>
      <w:r>
        <w:rPr>
          <w:rFonts w:hint="eastAsia"/>
          <w:sz w:val="24"/>
        </w:rPr>
        <w:t>级、</w:t>
      </w:r>
      <w:r>
        <w:rPr>
          <w:sz w:val="24"/>
        </w:rPr>
        <w:t>1920</w:t>
      </w:r>
      <w:r>
        <w:rPr>
          <w:rFonts w:hint="eastAsia"/>
          <w:sz w:val="24"/>
        </w:rPr>
        <w:t>级预应力钢丝、钢绞线高温后的强度折减系数可按表</w:t>
      </w:r>
      <w:r>
        <w:rPr>
          <w:sz w:val="24"/>
        </w:rPr>
        <w:t>G.0.5</w:t>
      </w:r>
      <w:r>
        <w:rPr>
          <w:rFonts w:hint="eastAsia"/>
          <w:sz w:val="24"/>
        </w:rPr>
        <w:t>确定。</w:t>
      </w:r>
    </w:p>
    <w:p>
      <w:pPr>
        <w:spacing w:before="156" w:beforeLines="50" w:line="288" w:lineRule="auto"/>
        <w:ind w:right="266"/>
        <w:jc w:val="center"/>
        <w:rPr>
          <w:rFonts w:ascii="黑体" w:hAnsi="黑体" w:eastAsia="黑体" w:cs="黑体"/>
          <w:sz w:val="24"/>
        </w:rPr>
      </w:pPr>
      <w:r>
        <w:rPr>
          <w:rFonts w:hint="eastAsia" w:ascii="黑体" w:hAnsi="黑体" w:eastAsia="黑体" w:cs="黑体"/>
          <w:sz w:val="24"/>
        </w:rPr>
        <w:t>表G.0.5  高温后预应力钢丝、钢绞线强度折减系数</w:t>
      </w:r>
    </w:p>
    <w:tbl>
      <w:tblPr>
        <w:tblStyle w:val="33"/>
        <w:tblW w:w="5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41" w:type="dxa"/>
            <w:vAlign w:val="center"/>
          </w:tcPr>
          <w:p>
            <w:pPr>
              <w:pStyle w:val="96"/>
              <w:spacing w:line="240" w:lineRule="auto"/>
              <w:rPr>
                <w:rFonts w:cs="Times New Roman"/>
                <w:kern w:val="0"/>
                <w:sz w:val="20"/>
              </w:rPr>
            </w:pPr>
            <w:r>
              <w:rPr>
                <w:rFonts w:hint="eastAsia"/>
              </w:rPr>
              <w:t>构件表面最高</w:t>
            </w:r>
            <w:r>
              <w:t>温度(</w:t>
            </w:r>
            <w:r>
              <w:rPr>
                <w:rFonts w:hint="eastAsia" w:ascii="宋体" w:hAnsi="宋体" w:cs="宋体"/>
              </w:rPr>
              <w:t>℃</w:t>
            </w:r>
            <w:r>
              <w:t>)</w:t>
            </w:r>
          </w:p>
        </w:tc>
        <w:tc>
          <w:tcPr>
            <w:tcW w:w="2912" w:type="dxa"/>
            <w:vAlign w:val="center"/>
          </w:tcPr>
          <w:p>
            <w:pPr>
              <w:pStyle w:val="96"/>
              <w:spacing w:line="240" w:lineRule="auto"/>
              <w:rPr>
                <w:rFonts w:cs="Times New Roman"/>
                <w:kern w:val="0"/>
                <w:sz w:val="20"/>
              </w:rPr>
            </w:pPr>
            <w:r>
              <w:rPr>
                <w:rFonts w:hint="eastAsia" w:cs="Times New Roman"/>
                <w:kern w:val="0"/>
                <w:sz w:val="20"/>
              </w:rPr>
              <w:t>强度折减系数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hint="eastAsia" w:cs="Times New Roman"/>
                <w:kern w:val="0"/>
                <w:sz w:val="20"/>
              </w:rPr>
              <w:t>20</w:t>
            </w:r>
          </w:p>
        </w:tc>
        <w:tc>
          <w:tcPr>
            <w:tcW w:w="2912" w:type="dxa"/>
            <w:vAlign w:val="center"/>
          </w:tcPr>
          <w:p>
            <w:pPr>
              <w:pStyle w:val="96"/>
              <w:spacing w:line="240" w:lineRule="auto"/>
              <w:rPr>
                <w:rFonts w:cs="Times New Roman"/>
                <w:kern w:val="0"/>
                <w:sz w:val="20"/>
              </w:rPr>
            </w:pPr>
            <w:r>
              <w:rPr>
                <w:rFonts w:cs="Times New Roman"/>
                <w:kern w:val="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100</w:t>
            </w:r>
          </w:p>
        </w:tc>
        <w:tc>
          <w:tcPr>
            <w:tcW w:w="2912" w:type="dxa"/>
            <w:vAlign w:val="center"/>
          </w:tcPr>
          <w:p>
            <w:pPr>
              <w:pStyle w:val="96"/>
              <w:spacing w:line="240" w:lineRule="auto"/>
              <w:rPr>
                <w:rFonts w:cs="Times New Roman"/>
                <w:kern w:val="0"/>
                <w:sz w:val="20"/>
              </w:rPr>
            </w:pPr>
            <w:r>
              <w:rPr>
                <w:rFonts w:cs="Times New Roman"/>
                <w:kern w:val="0"/>
                <w:sz w:val="20"/>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200</w:t>
            </w:r>
          </w:p>
        </w:tc>
        <w:tc>
          <w:tcPr>
            <w:tcW w:w="2912" w:type="dxa"/>
            <w:vAlign w:val="center"/>
          </w:tcPr>
          <w:p>
            <w:pPr>
              <w:pStyle w:val="96"/>
              <w:spacing w:line="240" w:lineRule="auto"/>
              <w:rPr>
                <w:rFonts w:cs="Times New Roman"/>
                <w:kern w:val="0"/>
                <w:sz w:val="20"/>
              </w:rPr>
            </w:pPr>
            <w:r>
              <w:rPr>
                <w:rFonts w:cs="Times New Roman"/>
                <w:kern w:val="0"/>
                <w:sz w:val="20"/>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300</w:t>
            </w:r>
          </w:p>
        </w:tc>
        <w:tc>
          <w:tcPr>
            <w:tcW w:w="2912" w:type="dxa"/>
            <w:vAlign w:val="center"/>
          </w:tcPr>
          <w:p>
            <w:pPr>
              <w:pStyle w:val="96"/>
              <w:spacing w:line="240" w:lineRule="auto"/>
              <w:rPr>
                <w:rFonts w:cs="Times New Roman"/>
                <w:kern w:val="0"/>
                <w:sz w:val="20"/>
              </w:rPr>
            </w:pPr>
            <w:r>
              <w:rPr>
                <w:rFonts w:cs="Times New Roman"/>
                <w:kern w:val="0"/>
                <w:sz w:val="20"/>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400</w:t>
            </w:r>
          </w:p>
        </w:tc>
        <w:tc>
          <w:tcPr>
            <w:tcW w:w="2912" w:type="dxa"/>
            <w:vAlign w:val="center"/>
          </w:tcPr>
          <w:p>
            <w:pPr>
              <w:pStyle w:val="96"/>
              <w:spacing w:line="240" w:lineRule="auto"/>
              <w:rPr>
                <w:rFonts w:cs="Times New Roman"/>
                <w:kern w:val="0"/>
                <w:sz w:val="20"/>
              </w:rPr>
            </w:pPr>
            <w:r>
              <w:rPr>
                <w:rFonts w:cs="Times New Roman"/>
                <w:kern w:val="0"/>
                <w:sz w:val="20"/>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500</w:t>
            </w:r>
          </w:p>
        </w:tc>
        <w:tc>
          <w:tcPr>
            <w:tcW w:w="2912" w:type="dxa"/>
            <w:vAlign w:val="center"/>
          </w:tcPr>
          <w:p>
            <w:pPr>
              <w:pStyle w:val="96"/>
              <w:spacing w:line="240" w:lineRule="auto"/>
              <w:rPr>
                <w:rFonts w:cs="Times New Roman"/>
                <w:kern w:val="0"/>
                <w:sz w:val="20"/>
              </w:rPr>
            </w:pPr>
            <w:r>
              <w:rPr>
                <w:rFonts w:cs="Times New Roman"/>
                <w:kern w:val="0"/>
                <w:sz w:val="2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600</w:t>
            </w:r>
          </w:p>
        </w:tc>
        <w:tc>
          <w:tcPr>
            <w:tcW w:w="2912" w:type="dxa"/>
            <w:vAlign w:val="center"/>
          </w:tcPr>
          <w:p>
            <w:pPr>
              <w:pStyle w:val="96"/>
              <w:spacing w:line="240" w:lineRule="auto"/>
              <w:rPr>
                <w:rFonts w:cs="Times New Roman"/>
                <w:kern w:val="0"/>
                <w:sz w:val="20"/>
              </w:rPr>
            </w:pPr>
            <w:r>
              <w:rPr>
                <w:rFonts w:cs="Times New Roman"/>
                <w:kern w:val="0"/>
                <w:sz w:val="2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1" w:type="dxa"/>
            <w:vAlign w:val="center"/>
          </w:tcPr>
          <w:p>
            <w:pPr>
              <w:pStyle w:val="96"/>
              <w:spacing w:line="240" w:lineRule="auto"/>
              <w:rPr>
                <w:rFonts w:cs="Times New Roman"/>
                <w:kern w:val="0"/>
                <w:sz w:val="20"/>
              </w:rPr>
            </w:pPr>
            <w:r>
              <w:rPr>
                <w:rFonts w:cs="Times New Roman"/>
                <w:kern w:val="0"/>
                <w:sz w:val="20"/>
              </w:rPr>
              <w:t>700</w:t>
            </w:r>
          </w:p>
        </w:tc>
        <w:tc>
          <w:tcPr>
            <w:tcW w:w="2912" w:type="dxa"/>
            <w:vAlign w:val="center"/>
          </w:tcPr>
          <w:p>
            <w:pPr>
              <w:pStyle w:val="96"/>
              <w:spacing w:line="240" w:lineRule="auto"/>
              <w:rPr>
                <w:rFonts w:cs="Times New Roman"/>
                <w:kern w:val="0"/>
                <w:sz w:val="20"/>
              </w:rPr>
            </w:pPr>
            <w:r>
              <w:rPr>
                <w:rFonts w:cs="Times New Roman"/>
                <w:kern w:val="0"/>
                <w:sz w:val="20"/>
              </w:rPr>
              <w:t>0.38</w:t>
            </w:r>
          </w:p>
        </w:tc>
      </w:tr>
    </w:tbl>
    <w:p/>
    <w:p/>
    <w:p/>
    <w:p/>
    <w:p/>
    <w:p/>
    <w:p/>
    <w:p/>
    <w:p/>
    <w:p/>
    <w:p/>
    <w:p/>
    <w:p/>
    <w:p/>
    <w:p/>
    <w:p/>
    <w:p/>
    <w:p>
      <w:pPr>
        <w:pStyle w:val="65"/>
        <w:rPr>
          <w:rFonts w:ascii="黑体" w:hAnsi="黑体" w:cs="Times New Roman"/>
          <w:b w:val="0"/>
          <w:sz w:val="28"/>
          <w:szCs w:val="28"/>
        </w:rPr>
      </w:pPr>
      <w:bookmarkStart w:id="361" w:name="_Toc57798650"/>
      <w:bookmarkStart w:id="362" w:name="_Toc76674037"/>
      <w:bookmarkStart w:id="363" w:name="_Toc9318"/>
      <w:bookmarkStart w:id="364" w:name="_Toc90287877"/>
      <w:bookmarkStart w:id="365" w:name="_Toc2563"/>
      <w:bookmarkStart w:id="366" w:name="_Toc90288941"/>
      <w:bookmarkStart w:id="367" w:name="_Toc58101109"/>
      <w:r>
        <w:rPr>
          <w:rFonts w:ascii="黑体" w:hAnsi="黑体" w:cs="Times New Roman"/>
          <w:b w:val="0"/>
          <w:sz w:val="28"/>
          <w:szCs w:val="28"/>
        </w:rPr>
        <w:t>本标准用词用语说明</w:t>
      </w:r>
      <w:bookmarkEnd w:id="361"/>
      <w:bookmarkEnd w:id="362"/>
      <w:bookmarkEnd w:id="363"/>
      <w:bookmarkEnd w:id="364"/>
      <w:bookmarkEnd w:id="365"/>
      <w:bookmarkEnd w:id="366"/>
      <w:bookmarkEnd w:id="367"/>
    </w:p>
    <w:p>
      <w:pPr>
        <w:spacing w:line="360" w:lineRule="auto"/>
        <w:ind w:firstLine="480" w:firstLineChars="200"/>
        <w:rPr>
          <w:sz w:val="24"/>
        </w:rPr>
      </w:pPr>
      <w:r>
        <w:rPr>
          <w:rFonts w:eastAsia="黑体"/>
          <w:sz w:val="24"/>
        </w:rPr>
        <w:t>1</w:t>
      </w:r>
      <w:r>
        <w:rPr>
          <w:rFonts w:hint="eastAsia" w:eastAsia="黑体"/>
          <w:sz w:val="24"/>
        </w:rPr>
        <w:t xml:space="preserve">  </w:t>
      </w:r>
      <w:r>
        <w:rPr>
          <w:sz w:val="24"/>
        </w:rPr>
        <w:t>为便于在执行本标准条文时区别对待，对要求严格程度不同的用词、用语说明如下：</w:t>
      </w:r>
    </w:p>
    <w:p>
      <w:pPr>
        <w:spacing w:line="360" w:lineRule="auto"/>
        <w:ind w:firstLine="480" w:firstLineChars="200"/>
        <w:rPr>
          <w:sz w:val="24"/>
        </w:rPr>
      </w:pPr>
      <w:r>
        <w:rPr>
          <w:sz w:val="24"/>
        </w:rPr>
        <w:t>（1）表示很严格，非这样做不可的用词：</w:t>
      </w:r>
    </w:p>
    <w:p>
      <w:pPr>
        <w:spacing w:line="360" w:lineRule="auto"/>
        <w:ind w:firstLine="480" w:firstLineChars="200"/>
        <w:rPr>
          <w:sz w:val="24"/>
        </w:rPr>
      </w:pPr>
      <w:r>
        <w:rPr>
          <w:sz w:val="24"/>
        </w:rPr>
        <w:t>正面词采</w:t>
      </w:r>
      <w:r>
        <w:rPr>
          <w:rFonts w:ascii="宋体" w:hAnsi="宋体"/>
          <w:sz w:val="24"/>
        </w:rPr>
        <w:t>用“必须”，反面词采用“严禁”</w:t>
      </w:r>
      <w:r>
        <w:rPr>
          <w:sz w:val="24"/>
        </w:rPr>
        <w:t>。</w:t>
      </w:r>
    </w:p>
    <w:p>
      <w:pPr>
        <w:spacing w:line="360" w:lineRule="auto"/>
        <w:ind w:firstLine="480" w:firstLineChars="200"/>
        <w:rPr>
          <w:sz w:val="24"/>
        </w:rPr>
      </w:pPr>
      <w:r>
        <w:rPr>
          <w:sz w:val="24"/>
        </w:rPr>
        <w:t>（2）表示严格，正常情况下均应这样做的用词：</w:t>
      </w:r>
    </w:p>
    <w:p>
      <w:pPr>
        <w:spacing w:line="360" w:lineRule="auto"/>
        <w:ind w:firstLine="480" w:firstLineChars="200"/>
        <w:rPr>
          <w:sz w:val="24"/>
        </w:rPr>
      </w:pPr>
      <w:r>
        <w:rPr>
          <w:sz w:val="24"/>
        </w:rPr>
        <w:t>正面词采</w:t>
      </w:r>
      <w:r>
        <w:rPr>
          <w:rFonts w:ascii="宋体" w:hAnsi="宋体"/>
          <w:sz w:val="24"/>
        </w:rPr>
        <w:t>用“应”，反面词采用“不应”或“不得”。</w:t>
      </w:r>
    </w:p>
    <w:p>
      <w:pPr>
        <w:spacing w:line="360" w:lineRule="auto"/>
        <w:ind w:firstLine="480" w:firstLineChars="200"/>
        <w:rPr>
          <w:sz w:val="24"/>
        </w:rPr>
      </w:pPr>
      <w:r>
        <w:rPr>
          <w:sz w:val="24"/>
        </w:rPr>
        <w:t>（3）表示允许稍有选择，条件允许时首先应这样做的用词：</w:t>
      </w:r>
    </w:p>
    <w:p>
      <w:pPr>
        <w:spacing w:line="360" w:lineRule="auto"/>
        <w:ind w:firstLine="480" w:firstLineChars="200"/>
        <w:rPr>
          <w:rFonts w:ascii="宋体" w:hAnsi="宋体"/>
          <w:sz w:val="24"/>
        </w:rPr>
      </w:pPr>
      <w:r>
        <w:rPr>
          <w:sz w:val="24"/>
        </w:rPr>
        <w:t>正面词采</w:t>
      </w:r>
      <w:r>
        <w:rPr>
          <w:rFonts w:ascii="宋体" w:hAnsi="宋体"/>
          <w:sz w:val="24"/>
        </w:rPr>
        <w:t>用“宜”，反面词采用“不宜”。</w:t>
      </w:r>
    </w:p>
    <w:p>
      <w:pPr>
        <w:spacing w:line="360" w:lineRule="auto"/>
        <w:ind w:firstLine="480" w:firstLineChars="200"/>
        <w:rPr>
          <w:sz w:val="24"/>
        </w:rPr>
      </w:pPr>
      <w:r>
        <w:rPr>
          <w:sz w:val="24"/>
        </w:rPr>
        <w:t>（4）表示有选择，在一定条件下可以这样做</w:t>
      </w:r>
      <w:r>
        <w:rPr>
          <w:rFonts w:ascii="宋体" w:hAnsi="宋体"/>
          <w:sz w:val="24"/>
        </w:rPr>
        <w:t>的，采用“可”。</w:t>
      </w:r>
    </w:p>
    <w:p>
      <w:pPr>
        <w:spacing w:line="360" w:lineRule="auto"/>
        <w:ind w:firstLine="480" w:firstLineChars="200"/>
        <w:rPr>
          <w:sz w:val="24"/>
        </w:rPr>
      </w:pPr>
      <w:r>
        <w:rPr>
          <w:rFonts w:eastAsia="黑体"/>
          <w:sz w:val="24"/>
        </w:rPr>
        <w:t>2</w:t>
      </w:r>
      <w:r>
        <w:rPr>
          <w:rFonts w:hint="eastAsia" w:eastAsia="黑体"/>
          <w:sz w:val="24"/>
        </w:rPr>
        <w:t xml:space="preserve">  </w:t>
      </w:r>
      <w:r>
        <w:rPr>
          <w:sz w:val="24"/>
        </w:rPr>
        <w:t>条文中必须按指定的标准、规范或其它有关规定执行时，</w:t>
      </w:r>
      <w:r>
        <w:rPr>
          <w:rFonts w:ascii="宋体" w:hAnsi="宋体"/>
          <w:sz w:val="24"/>
        </w:rPr>
        <w:t>写法为“应按……执行”或“应符合……规定”。</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65"/>
        <w:rPr>
          <w:rFonts w:ascii="黑体" w:hAnsi="黑体" w:cs="Times New Roman"/>
          <w:b w:val="0"/>
          <w:sz w:val="28"/>
          <w:szCs w:val="28"/>
        </w:rPr>
      </w:pPr>
      <w:bookmarkStart w:id="368" w:name="_Toc58101110"/>
      <w:bookmarkStart w:id="369" w:name="_Toc76674038"/>
      <w:bookmarkStart w:id="370" w:name="_Toc90288942"/>
      <w:bookmarkStart w:id="371" w:name="_Toc10329"/>
      <w:bookmarkStart w:id="372" w:name="_Toc57798651"/>
      <w:bookmarkStart w:id="373" w:name="_Toc90287878"/>
      <w:bookmarkStart w:id="374" w:name="_Toc28401"/>
      <w:r>
        <w:rPr>
          <w:rFonts w:ascii="黑体" w:hAnsi="黑体" w:cs="Times New Roman"/>
          <w:b w:val="0"/>
          <w:sz w:val="28"/>
          <w:szCs w:val="28"/>
        </w:rPr>
        <w:t>引用标准名录</w:t>
      </w:r>
      <w:bookmarkEnd w:id="368"/>
      <w:bookmarkEnd w:id="369"/>
      <w:bookmarkEnd w:id="370"/>
      <w:bookmarkEnd w:id="371"/>
      <w:bookmarkEnd w:id="372"/>
      <w:bookmarkEnd w:id="373"/>
      <w:bookmarkEnd w:id="374"/>
    </w:p>
    <w:p>
      <w:pPr>
        <w:rPr>
          <w:szCs w:val="21"/>
        </w:rPr>
      </w:pPr>
    </w:p>
    <w:tbl>
      <w:tblPr>
        <w:tblStyle w:val="32"/>
        <w:tblW w:w="8928" w:type="dxa"/>
        <w:tblInd w:w="0" w:type="dxa"/>
        <w:tblLayout w:type="fixed"/>
        <w:tblCellMar>
          <w:top w:w="0" w:type="dxa"/>
          <w:left w:w="108" w:type="dxa"/>
          <w:bottom w:w="0" w:type="dxa"/>
          <w:right w:w="108" w:type="dxa"/>
        </w:tblCellMar>
      </w:tblPr>
      <w:tblGrid>
        <w:gridCol w:w="584"/>
        <w:gridCol w:w="8344"/>
      </w:tblGrid>
      <w:tr>
        <w:tblPrEx>
          <w:tblCellMar>
            <w:top w:w="0" w:type="dxa"/>
            <w:left w:w="108" w:type="dxa"/>
            <w:bottom w:w="0" w:type="dxa"/>
            <w:right w:w="108" w:type="dxa"/>
          </w:tblCellMar>
        </w:tblPrEx>
        <w:tc>
          <w:tcPr>
            <w:tcW w:w="584" w:type="dxa"/>
          </w:tcPr>
          <w:p>
            <w:pPr>
              <w:spacing w:line="360" w:lineRule="auto"/>
              <w:jc w:val="center"/>
              <w:rPr>
                <w:sz w:val="24"/>
              </w:rPr>
            </w:pPr>
            <w:r>
              <w:rPr>
                <w:sz w:val="24"/>
              </w:rPr>
              <w:t>1</w:t>
            </w:r>
          </w:p>
        </w:tc>
        <w:tc>
          <w:tcPr>
            <w:tcW w:w="8344" w:type="dxa"/>
          </w:tcPr>
          <w:p>
            <w:pPr>
              <w:spacing w:line="360" w:lineRule="auto"/>
              <w:rPr>
                <w:sz w:val="24"/>
              </w:rPr>
            </w:pPr>
            <w:r>
              <w:rPr>
                <w:sz w:val="24"/>
              </w:rPr>
              <w:t>《建筑设计防火规范》 GB 50016</w:t>
            </w:r>
          </w:p>
        </w:tc>
      </w:tr>
      <w:tr>
        <w:tblPrEx>
          <w:tblCellMar>
            <w:top w:w="0" w:type="dxa"/>
            <w:left w:w="108" w:type="dxa"/>
            <w:bottom w:w="0" w:type="dxa"/>
            <w:right w:w="108" w:type="dxa"/>
          </w:tblCellMar>
        </w:tblPrEx>
        <w:tc>
          <w:tcPr>
            <w:tcW w:w="584" w:type="dxa"/>
          </w:tcPr>
          <w:p>
            <w:pPr>
              <w:spacing w:line="360" w:lineRule="auto"/>
              <w:jc w:val="center"/>
              <w:rPr>
                <w:sz w:val="24"/>
              </w:rPr>
            </w:pPr>
            <w:r>
              <w:rPr>
                <w:sz w:val="24"/>
              </w:rPr>
              <w:t>2</w:t>
            </w:r>
          </w:p>
        </w:tc>
        <w:tc>
          <w:tcPr>
            <w:tcW w:w="8344" w:type="dxa"/>
          </w:tcPr>
          <w:p>
            <w:pPr>
              <w:spacing w:line="360" w:lineRule="auto"/>
              <w:rPr>
                <w:sz w:val="24"/>
              </w:rPr>
            </w:pPr>
            <w:r>
              <w:rPr>
                <w:sz w:val="24"/>
              </w:rPr>
              <w:t>《</w:t>
            </w:r>
            <w:r>
              <w:rPr>
                <w:rFonts w:hint="eastAsia"/>
                <w:sz w:val="24"/>
              </w:rPr>
              <w:t>混凝土结构</w:t>
            </w:r>
            <w:r>
              <w:rPr>
                <w:sz w:val="24"/>
              </w:rPr>
              <w:t>防火涂料》</w:t>
            </w:r>
            <w:r>
              <w:rPr>
                <w:rFonts w:hint="eastAsia"/>
                <w:sz w:val="24"/>
              </w:rPr>
              <w:t>GB 28375</w:t>
            </w:r>
          </w:p>
        </w:tc>
      </w:tr>
      <w:tr>
        <w:tblPrEx>
          <w:tblCellMar>
            <w:top w:w="0" w:type="dxa"/>
            <w:left w:w="108" w:type="dxa"/>
            <w:bottom w:w="0" w:type="dxa"/>
            <w:right w:w="108" w:type="dxa"/>
          </w:tblCellMar>
        </w:tblPrEx>
        <w:tc>
          <w:tcPr>
            <w:tcW w:w="584" w:type="dxa"/>
          </w:tcPr>
          <w:p>
            <w:pPr>
              <w:spacing w:line="360" w:lineRule="auto"/>
              <w:jc w:val="center"/>
              <w:rPr>
                <w:sz w:val="24"/>
              </w:rPr>
            </w:pPr>
            <w:r>
              <w:rPr>
                <w:sz w:val="24"/>
              </w:rPr>
              <w:t>3</w:t>
            </w:r>
          </w:p>
        </w:tc>
        <w:tc>
          <w:tcPr>
            <w:tcW w:w="8344" w:type="dxa"/>
          </w:tcPr>
          <w:p>
            <w:pPr>
              <w:spacing w:line="360" w:lineRule="auto"/>
              <w:rPr>
                <w:sz w:val="24"/>
              </w:rPr>
            </w:pPr>
            <w:r>
              <w:rPr>
                <w:sz w:val="24"/>
              </w:rPr>
              <w:t>《钢结构防火保护板》XF/T 3012</w:t>
            </w:r>
          </w:p>
        </w:tc>
      </w:tr>
      <w:tr>
        <w:tblPrEx>
          <w:tblCellMar>
            <w:top w:w="0" w:type="dxa"/>
            <w:left w:w="108" w:type="dxa"/>
            <w:bottom w:w="0" w:type="dxa"/>
            <w:right w:w="108" w:type="dxa"/>
          </w:tblCellMar>
        </w:tblPrEx>
        <w:tc>
          <w:tcPr>
            <w:tcW w:w="584" w:type="dxa"/>
          </w:tcPr>
          <w:p>
            <w:pPr>
              <w:spacing w:line="360" w:lineRule="auto"/>
              <w:jc w:val="center"/>
              <w:rPr>
                <w:sz w:val="24"/>
              </w:rPr>
            </w:pPr>
            <w:r>
              <w:rPr>
                <w:sz w:val="24"/>
              </w:rPr>
              <w:t>4</w:t>
            </w:r>
          </w:p>
        </w:tc>
        <w:tc>
          <w:tcPr>
            <w:tcW w:w="8344" w:type="dxa"/>
          </w:tcPr>
          <w:p>
            <w:pPr>
              <w:spacing w:line="360" w:lineRule="auto"/>
              <w:rPr>
                <w:sz w:val="24"/>
              </w:rPr>
            </w:pPr>
            <w:r>
              <w:rPr>
                <w:sz w:val="24"/>
              </w:rPr>
              <w:t>《混凝土结构设计规范》 GB 50010</w:t>
            </w:r>
          </w:p>
        </w:tc>
      </w:tr>
      <w:tr>
        <w:tblPrEx>
          <w:tblCellMar>
            <w:top w:w="0" w:type="dxa"/>
            <w:left w:w="108" w:type="dxa"/>
            <w:bottom w:w="0" w:type="dxa"/>
            <w:right w:w="108" w:type="dxa"/>
          </w:tblCellMar>
        </w:tblPrEx>
        <w:tc>
          <w:tcPr>
            <w:tcW w:w="584" w:type="dxa"/>
            <w:vAlign w:val="center"/>
          </w:tcPr>
          <w:p>
            <w:pPr>
              <w:spacing w:line="360" w:lineRule="auto"/>
              <w:jc w:val="center"/>
              <w:rPr>
                <w:sz w:val="24"/>
              </w:rPr>
            </w:pPr>
            <w:r>
              <w:rPr>
                <w:sz w:val="24"/>
              </w:rPr>
              <w:t>5</w:t>
            </w:r>
          </w:p>
        </w:tc>
        <w:tc>
          <w:tcPr>
            <w:tcW w:w="8344" w:type="dxa"/>
          </w:tcPr>
          <w:p>
            <w:pPr>
              <w:spacing w:line="360" w:lineRule="auto"/>
              <w:rPr>
                <w:sz w:val="24"/>
              </w:rPr>
            </w:pPr>
            <w:r>
              <w:rPr>
                <w:sz w:val="24"/>
              </w:rPr>
              <w:t>《组合结构</w:t>
            </w:r>
            <w:r>
              <w:rPr>
                <w:rFonts w:hint="eastAsia"/>
                <w:sz w:val="24"/>
              </w:rPr>
              <w:t>设计</w:t>
            </w:r>
            <w:r>
              <w:rPr>
                <w:sz w:val="24"/>
              </w:rPr>
              <w:t>规</w:t>
            </w:r>
            <w:r>
              <w:rPr>
                <w:rFonts w:hint="eastAsia"/>
                <w:sz w:val="24"/>
              </w:rPr>
              <w:t>范</w:t>
            </w:r>
            <w:r>
              <w:rPr>
                <w:sz w:val="24"/>
              </w:rPr>
              <w:t>》 JGJ 138</w:t>
            </w:r>
          </w:p>
        </w:tc>
      </w:tr>
      <w:tr>
        <w:tblPrEx>
          <w:tblCellMar>
            <w:top w:w="0" w:type="dxa"/>
            <w:left w:w="108" w:type="dxa"/>
            <w:bottom w:w="0" w:type="dxa"/>
            <w:right w:w="108" w:type="dxa"/>
          </w:tblCellMar>
        </w:tblPrEx>
        <w:tc>
          <w:tcPr>
            <w:tcW w:w="584" w:type="dxa"/>
          </w:tcPr>
          <w:p>
            <w:pPr>
              <w:spacing w:line="360" w:lineRule="auto"/>
              <w:jc w:val="center"/>
              <w:rPr>
                <w:sz w:val="24"/>
              </w:rPr>
            </w:pPr>
            <w:r>
              <w:rPr>
                <w:sz w:val="24"/>
              </w:rPr>
              <w:t>6</w:t>
            </w:r>
          </w:p>
        </w:tc>
        <w:tc>
          <w:tcPr>
            <w:tcW w:w="8344" w:type="dxa"/>
          </w:tcPr>
          <w:p>
            <w:pPr>
              <w:spacing w:line="360" w:lineRule="auto"/>
              <w:rPr>
                <w:sz w:val="24"/>
              </w:rPr>
            </w:pPr>
            <w:r>
              <w:rPr>
                <w:sz w:val="24"/>
              </w:rPr>
              <w:t>《民用建筑热工设计规范》 GB 50176</w:t>
            </w:r>
          </w:p>
        </w:tc>
      </w:tr>
      <w:tr>
        <w:tblPrEx>
          <w:tblCellMar>
            <w:top w:w="0" w:type="dxa"/>
            <w:left w:w="108" w:type="dxa"/>
            <w:bottom w:w="0" w:type="dxa"/>
            <w:right w:w="108" w:type="dxa"/>
          </w:tblCellMar>
        </w:tblPrEx>
        <w:trPr>
          <w:trHeight w:val="400" w:hRule="atLeast"/>
        </w:trPr>
        <w:tc>
          <w:tcPr>
            <w:tcW w:w="584" w:type="dxa"/>
          </w:tcPr>
          <w:p>
            <w:pPr>
              <w:spacing w:line="360" w:lineRule="auto"/>
              <w:jc w:val="center"/>
              <w:rPr>
                <w:sz w:val="24"/>
              </w:rPr>
            </w:pPr>
            <w:r>
              <w:rPr>
                <w:sz w:val="24"/>
              </w:rPr>
              <w:t>7</w:t>
            </w:r>
          </w:p>
        </w:tc>
        <w:tc>
          <w:tcPr>
            <w:tcW w:w="8344" w:type="dxa"/>
          </w:tcPr>
          <w:p>
            <w:pPr>
              <w:spacing w:line="360" w:lineRule="auto"/>
              <w:rPr>
                <w:sz w:val="24"/>
              </w:rPr>
            </w:pPr>
            <w:r>
              <w:rPr>
                <w:sz w:val="24"/>
              </w:rPr>
              <w:t>《混凝土结构加固设计规范》GB 50367</w:t>
            </w:r>
          </w:p>
        </w:tc>
      </w:tr>
      <w:tr>
        <w:tblPrEx>
          <w:tblCellMar>
            <w:top w:w="0" w:type="dxa"/>
            <w:left w:w="108" w:type="dxa"/>
            <w:bottom w:w="0" w:type="dxa"/>
            <w:right w:w="108" w:type="dxa"/>
          </w:tblCellMar>
        </w:tblPrEx>
        <w:trPr>
          <w:trHeight w:val="400" w:hRule="atLeast"/>
        </w:trPr>
        <w:tc>
          <w:tcPr>
            <w:tcW w:w="584" w:type="dxa"/>
          </w:tcPr>
          <w:p>
            <w:pPr>
              <w:spacing w:line="360" w:lineRule="auto"/>
              <w:jc w:val="center"/>
              <w:rPr>
                <w:sz w:val="24"/>
              </w:rPr>
            </w:pPr>
            <w:r>
              <w:rPr>
                <w:sz w:val="24"/>
              </w:rPr>
              <w:t>8</w:t>
            </w:r>
          </w:p>
        </w:tc>
        <w:tc>
          <w:tcPr>
            <w:tcW w:w="8344" w:type="dxa"/>
          </w:tcPr>
          <w:p>
            <w:pPr>
              <w:spacing w:line="360" w:lineRule="auto"/>
              <w:rPr>
                <w:sz w:val="24"/>
              </w:rPr>
            </w:pPr>
            <w:r>
              <w:rPr>
                <w:rFonts w:hint="eastAsia"/>
                <w:sz w:val="24"/>
              </w:rPr>
              <w:t>《建筑工程施工现场消防安全技术规范》</w:t>
            </w:r>
            <w:r>
              <w:rPr>
                <w:sz w:val="24"/>
              </w:rPr>
              <w:t>GB 50720</w:t>
            </w:r>
          </w:p>
        </w:tc>
      </w:tr>
      <w:tr>
        <w:tblPrEx>
          <w:tblCellMar>
            <w:top w:w="0" w:type="dxa"/>
            <w:left w:w="108" w:type="dxa"/>
            <w:bottom w:w="0" w:type="dxa"/>
            <w:right w:w="108" w:type="dxa"/>
          </w:tblCellMar>
        </w:tblPrEx>
        <w:trPr>
          <w:trHeight w:val="400" w:hRule="atLeast"/>
        </w:trPr>
        <w:tc>
          <w:tcPr>
            <w:tcW w:w="584" w:type="dxa"/>
          </w:tcPr>
          <w:p>
            <w:pPr>
              <w:spacing w:line="360" w:lineRule="auto"/>
              <w:jc w:val="center"/>
              <w:rPr>
                <w:sz w:val="24"/>
              </w:rPr>
            </w:pPr>
            <w:r>
              <w:rPr>
                <w:sz w:val="24"/>
              </w:rPr>
              <w:t>9</w:t>
            </w:r>
          </w:p>
        </w:tc>
        <w:tc>
          <w:tcPr>
            <w:tcW w:w="8344" w:type="dxa"/>
          </w:tcPr>
          <w:p>
            <w:pPr>
              <w:spacing w:line="360" w:lineRule="auto"/>
              <w:rPr>
                <w:sz w:val="24"/>
              </w:rPr>
            </w:pPr>
            <w:r>
              <w:rPr>
                <w:rFonts w:hint="eastAsia"/>
                <w:sz w:val="24"/>
              </w:rPr>
              <w:t>《建筑工程施工质量验收统一标准》</w:t>
            </w:r>
            <w:r>
              <w:rPr>
                <w:sz w:val="24"/>
              </w:rPr>
              <w:t>GB 50300</w:t>
            </w:r>
          </w:p>
        </w:tc>
      </w:tr>
      <w:tr>
        <w:tblPrEx>
          <w:tblCellMar>
            <w:top w:w="0" w:type="dxa"/>
            <w:left w:w="108" w:type="dxa"/>
            <w:bottom w:w="0" w:type="dxa"/>
            <w:right w:w="108" w:type="dxa"/>
          </w:tblCellMar>
        </w:tblPrEx>
        <w:tc>
          <w:tcPr>
            <w:tcW w:w="584" w:type="dxa"/>
          </w:tcPr>
          <w:p>
            <w:pPr>
              <w:spacing w:line="360" w:lineRule="auto"/>
              <w:jc w:val="center"/>
              <w:rPr>
                <w:sz w:val="24"/>
              </w:rPr>
            </w:pPr>
          </w:p>
        </w:tc>
        <w:tc>
          <w:tcPr>
            <w:tcW w:w="8344" w:type="dxa"/>
          </w:tcPr>
          <w:p>
            <w:pPr>
              <w:spacing w:line="360" w:lineRule="auto"/>
              <w:rPr>
                <w:sz w:val="24"/>
              </w:rPr>
            </w:pPr>
          </w:p>
        </w:tc>
      </w:tr>
    </w:tbl>
    <w:p>
      <w:pPr>
        <w:sectPr>
          <w:pgSz w:w="11906" w:h="16838"/>
          <w:pgMar w:top="1440" w:right="1800" w:bottom="1440" w:left="1800" w:header="851" w:footer="992" w:gutter="0"/>
          <w:cols w:space="425" w:num="1"/>
          <w:docGrid w:type="lines" w:linePitch="312" w:charSpace="0"/>
        </w:sect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dvOT596495f2">
    <w:altName w:val="Times New Roman"/>
    <w:panose1 w:val="00000000000000000000"/>
    <w:charset w:val="00"/>
    <w:family w:val="roman"/>
    <w:pitch w:val="default"/>
    <w:sig w:usb0="00000000" w:usb1="00000000" w:usb2="00000000" w:usb3="00000000" w:csb0="00000000" w:csb1="00000000"/>
  </w:font>
  <w:font w:name="AdvOT596495f2+fb">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p>
  <w:p>
    <w:pPr>
      <w:pStyle w:val="20"/>
      <w:framePr w:wrap="around" w:vAnchor="text" w:hAnchor="margin" w:xAlign="center" w:y="1"/>
      <w:rPr>
        <w:rStyle w:val="35"/>
      </w:rPr>
    </w:pPr>
  </w:p>
  <w:p>
    <w:pPr>
      <w:pStyle w:val="20"/>
      <w:jc w:val="center"/>
    </w:pPr>
    <w:r>
      <w:fldChar w:fldCharType="begin"/>
    </w:r>
    <w:r>
      <w:rPr>
        <w:rStyle w:val="35"/>
      </w:rPr>
      <w:instrText xml:space="preserve"> PAGE </w:instrText>
    </w:r>
    <w:r>
      <w:fldChar w:fldCharType="separate"/>
    </w:r>
    <w:r>
      <w:rPr>
        <w:rStyle w:val="35"/>
      </w:rP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101677"/>
    </w:sdtPr>
    <w:sdtContent>
      <w:p>
        <w:pPr>
          <w:pStyle w:val="20"/>
          <w:jc w:val="center"/>
        </w:pPr>
        <w:r>
          <w:fldChar w:fldCharType="begin"/>
        </w:r>
        <w:r>
          <w:instrText xml:space="preserve">PAGE   \* MERGEFORMAT</w:instrText>
        </w:r>
        <w:r>
          <w:fldChar w:fldCharType="separate"/>
        </w:r>
        <w:r>
          <w:rPr>
            <w:lang w:val="zh-CN"/>
          </w:rPr>
          <w:t>110</w:t>
        </w:r>
        <w:r>
          <w:rPr>
            <w:lang w:val="zh-CN"/>
          </w:rPr>
          <w:fldChar w:fldCharType="end"/>
        </w:r>
      </w:p>
    </w:sdtContent>
  </w:sdt>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69776"/>
    </w:sdtPr>
    <w:sdtEndPr>
      <w:rPr>
        <w:i/>
      </w:rPr>
    </w:sdtEndPr>
    <w:sdtContent>
      <w:p>
        <w:pPr>
          <w:pStyle w:val="20"/>
        </w:pPr>
        <w:r>
          <w:rPr>
            <w:i/>
          </w:rPr>
          <w:fldChar w:fldCharType="begin"/>
        </w:r>
        <w:r>
          <w:rPr>
            <w:i/>
          </w:rPr>
          <w:instrText xml:space="preserve"> PAGE   \* MERGEFORMAT </w:instrText>
        </w:r>
        <w:r>
          <w:rPr>
            <w:i/>
          </w:rPr>
          <w:fldChar w:fldCharType="separate"/>
        </w:r>
        <w:r>
          <w:rPr>
            <w:i/>
            <w:lang w:val="zh-CN"/>
          </w:rPr>
          <w:t>104</w:t>
        </w:r>
        <w:r>
          <w:rPr>
            <w:i/>
          </w:rPr>
          <w:fldChar w:fldCharType="end"/>
        </w:r>
      </w:p>
    </w:sdtContent>
  </w:sdt>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ZTlhZjJjZDI3ZmY4Yjg3YmEwODliMmNlNTBjZjMifQ=="/>
  </w:docVars>
  <w:rsids>
    <w:rsidRoot w:val="00B35F79"/>
    <w:rsid w:val="0000096C"/>
    <w:rsid w:val="00000DE4"/>
    <w:rsid w:val="000018E8"/>
    <w:rsid w:val="00007711"/>
    <w:rsid w:val="00010EA5"/>
    <w:rsid w:val="00011298"/>
    <w:rsid w:val="00011443"/>
    <w:rsid w:val="000132B8"/>
    <w:rsid w:val="00016810"/>
    <w:rsid w:val="00017A3D"/>
    <w:rsid w:val="000213E7"/>
    <w:rsid w:val="00021DA1"/>
    <w:rsid w:val="00024786"/>
    <w:rsid w:val="00024D20"/>
    <w:rsid w:val="0002592A"/>
    <w:rsid w:val="00027B9D"/>
    <w:rsid w:val="00030205"/>
    <w:rsid w:val="0003242E"/>
    <w:rsid w:val="0003272A"/>
    <w:rsid w:val="000349BA"/>
    <w:rsid w:val="000364A2"/>
    <w:rsid w:val="00037761"/>
    <w:rsid w:val="000420B0"/>
    <w:rsid w:val="0004378E"/>
    <w:rsid w:val="00043FBC"/>
    <w:rsid w:val="00044816"/>
    <w:rsid w:val="00046528"/>
    <w:rsid w:val="00050667"/>
    <w:rsid w:val="00050A17"/>
    <w:rsid w:val="000515BE"/>
    <w:rsid w:val="00052296"/>
    <w:rsid w:val="00053BD8"/>
    <w:rsid w:val="000543D5"/>
    <w:rsid w:val="000544E8"/>
    <w:rsid w:val="000548D2"/>
    <w:rsid w:val="00057C80"/>
    <w:rsid w:val="0006298E"/>
    <w:rsid w:val="00063923"/>
    <w:rsid w:val="00065085"/>
    <w:rsid w:val="00065D26"/>
    <w:rsid w:val="0007207F"/>
    <w:rsid w:val="00073B71"/>
    <w:rsid w:val="00074DCE"/>
    <w:rsid w:val="00075743"/>
    <w:rsid w:val="00075936"/>
    <w:rsid w:val="00077C0B"/>
    <w:rsid w:val="00080199"/>
    <w:rsid w:val="000812DC"/>
    <w:rsid w:val="00081F05"/>
    <w:rsid w:val="000855A1"/>
    <w:rsid w:val="00085C36"/>
    <w:rsid w:val="000870D2"/>
    <w:rsid w:val="000904E6"/>
    <w:rsid w:val="000911C2"/>
    <w:rsid w:val="000924B2"/>
    <w:rsid w:val="00092ED2"/>
    <w:rsid w:val="00095492"/>
    <w:rsid w:val="00096BD8"/>
    <w:rsid w:val="000A18DF"/>
    <w:rsid w:val="000A35B7"/>
    <w:rsid w:val="000A4DF6"/>
    <w:rsid w:val="000B5080"/>
    <w:rsid w:val="000B5167"/>
    <w:rsid w:val="000B5F4B"/>
    <w:rsid w:val="000C1F89"/>
    <w:rsid w:val="000C43B6"/>
    <w:rsid w:val="000C4E8E"/>
    <w:rsid w:val="000C7D65"/>
    <w:rsid w:val="000D06AF"/>
    <w:rsid w:val="000D23DF"/>
    <w:rsid w:val="000D2F68"/>
    <w:rsid w:val="000D5EAD"/>
    <w:rsid w:val="000D67E6"/>
    <w:rsid w:val="000E0B5A"/>
    <w:rsid w:val="000E18C8"/>
    <w:rsid w:val="000E2C54"/>
    <w:rsid w:val="000E315A"/>
    <w:rsid w:val="000E6860"/>
    <w:rsid w:val="000E7B3D"/>
    <w:rsid w:val="000F0162"/>
    <w:rsid w:val="000F06CB"/>
    <w:rsid w:val="000F09C6"/>
    <w:rsid w:val="000F34A8"/>
    <w:rsid w:val="000F49BC"/>
    <w:rsid w:val="000F6723"/>
    <w:rsid w:val="000F6921"/>
    <w:rsid w:val="001013C6"/>
    <w:rsid w:val="00106E76"/>
    <w:rsid w:val="00112C95"/>
    <w:rsid w:val="00115CEF"/>
    <w:rsid w:val="00115EA1"/>
    <w:rsid w:val="00116822"/>
    <w:rsid w:val="00120583"/>
    <w:rsid w:val="001232FD"/>
    <w:rsid w:val="0012372B"/>
    <w:rsid w:val="001257D9"/>
    <w:rsid w:val="00131F78"/>
    <w:rsid w:val="001325BA"/>
    <w:rsid w:val="001332B8"/>
    <w:rsid w:val="00133553"/>
    <w:rsid w:val="00135309"/>
    <w:rsid w:val="0013661F"/>
    <w:rsid w:val="00137549"/>
    <w:rsid w:val="00140A12"/>
    <w:rsid w:val="001419D7"/>
    <w:rsid w:val="00141C06"/>
    <w:rsid w:val="00144BDE"/>
    <w:rsid w:val="00147898"/>
    <w:rsid w:val="00152253"/>
    <w:rsid w:val="001527C5"/>
    <w:rsid w:val="00153D62"/>
    <w:rsid w:val="00154AF7"/>
    <w:rsid w:val="00154FCF"/>
    <w:rsid w:val="001553E0"/>
    <w:rsid w:val="00155544"/>
    <w:rsid w:val="0015567C"/>
    <w:rsid w:val="00164D1E"/>
    <w:rsid w:val="00165A82"/>
    <w:rsid w:val="0016698E"/>
    <w:rsid w:val="00167F12"/>
    <w:rsid w:val="001700D2"/>
    <w:rsid w:val="00170522"/>
    <w:rsid w:val="00170C25"/>
    <w:rsid w:val="00172779"/>
    <w:rsid w:val="00173D07"/>
    <w:rsid w:val="00174F5E"/>
    <w:rsid w:val="0017543C"/>
    <w:rsid w:val="00176178"/>
    <w:rsid w:val="0017664E"/>
    <w:rsid w:val="0017799D"/>
    <w:rsid w:val="00181257"/>
    <w:rsid w:val="001822E5"/>
    <w:rsid w:val="0018357E"/>
    <w:rsid w:val="001838DE"/>
    <w:rsid w:val="001842C3"/>
    <w:rsid w:val="001861A7"/>
    <w:rsid w:val="001912D0"/>
    <w:rsid w:val="00194727"/>
    <w:rsid w:val="00195914"/>
    <w:rsid w:val="001A1573"/>
    <w:rsid w:val="001A1E5E"/>
    <w:rsid w:val="001A32C5"/>
    <w:rsid w:val="001B16F7"/>
    <w:rsid w:val="001B639B"/>
    <w:rsid w:val="001B762B"/>
    <w:rsid w:val="001B7B05"/>
    <w:rsid w:val="001B7C06"/>
    <w:rsid w:val="001C044D"/>
    <w:rsid w:val="001C28FA"/>
    <w:rsid w:val="001C2D81"/>
    <w:rsid w:val="001C68E7"/>
    <w:rsid w:val="001C7CC6"/>
    <w:rsid w:val="001D114C"/>
    <w:rsid w:val="001D1AB8"/>
    <w:rsid w:val="001D276C"/>
    <w:rsid w:val="001D287B"/>
    <w:rsid w:val="001D373E"/>
    <w:rsid w:val="001D44B7"/>
    <w:rsid w:val="001D4DCC"/>
    <w:rsid w:val="001D5ECE"/>
    <w:rsid w:val="001D6528"/>
    <w:rsid w:val="001D6EA4"/>
    <w:rsid w:val="001E3E63"/>
    <w:rsid w:val="001F1505"/>
    <w:rsid w:val="001F384F"/>
    <w:rsid w:val="001F3FB9"/>
    <w:rsid w:val="001F4C2E"/>
    <w:rsid w:val="001F620F"/>
    <w:rsid w:val="001F705B"/>
    <w:rsid w:val="00200278"/>
    <w:rsid w:val="00200801"/>
    <w:rsid w:val="00204C78"/>
    <w:rsid w:val="00205F09"/>
    <w:rsid w:val="0020684C"/>
    <w:rsid w:val="0020714A"/>
    <w:rsid w:val="002105D3"/>
    <w:rsid w:val="00210908"/>
    <w:rsid w:val="002117EF"/>
    <w:rsid w:val="00212B37"/>
    <w:rsid w:val="00212DC5"/>
    <w:rsid w:val="00212F84"/>
    <w:rsid w:val="00214DAF"/>
    <w:rsid w:val="002153D9"/>
    <w:rsid w:val="0021644B"/>
    <w:rsid w:val="00224B2D"/>
    <w:rsid w:val="0022541C"/>
    <w:rsid w:val="00225D6A"/>
    <w:rsid w:val="002310D5"/>
    <w:rsid w:val="00231D4B"/>
    <w:rsid w:val="00232A9E"/>
    <w:rsid w:val="00234186"/>
    <w:rsid w:val="00234973"/>
    <w:rsid w:val="00234A13"/>
    <w:rsid w:val="00234B53"/>
    <w:rsid w:val="002352D6"/>
    <w:rsid w:val="00235665"/>
    <w:rsid w:val="002362F8"/>
    <w:rsid w:val="00236F7A"/>
    <w:rsid w:val="002377C1"/>
    <w:rsid w:val="00237B89"/>
    <w:rsid w:val="00240D48"/>
    <w:rsid w:val="0024225D"/>
    <w:rsid w:val="00242AE3"/>
    <w:rsid w:val="00244435"/>
    <w:rsid w:val="00245491"/>
    <w:rsid w:val="00245F89"/>
    <w:rsid w:val="0024799F"/>
    <w:rsid w:val="0025035F"/>
    <w:rsid w:val="0025058C"/>
    <w:rsid w:val="00250A8C"/>
    <w:rsid w:val="00250B01"/>
    <w:rsid w:val="0025489B"/>
    <w:rsid w:val="00254EC8"/>
    <w:rsid w:val="00254F97"/>
    <w:rsid w:val="00256F6A"/>
    <w:rsid w:val="002601A0"/>
    <w:rsid w:val="00262026"/>
    <w:rsid w:val="002658C8"/>
    <w:rsid w:val="00266585"/>
    <w:rsid w:val="00267154"/>
    <w:rsid w:val="00267226"/>
    <w:rsid w:val="00270611"/>
    <w:rsid w:val="00271152"/>
    <w:rsid w:val="0027355A"/>
    <w:rsid w:val="002805E4"/>
    <w:rsid w:val="002825FC"/>
    <w:rsid w:val="002828EB"/>
    <w:rsid w:val="00283C05"/>
    <w:rsid w:val="0028434F"/>
    <w:rsid w:val="00286EE4"/>
    <w:rsid w:val="002928D4"/>
    <w:rsid w:val="00292BC0"/>
    <w:rsid w:val="00296F3B"/>
    <w:rsid w:val="002979F6"/>
    <w:rsid w:val="002A056D"/>
    <w:rsid w:val="002A0C5D"/>
    <w:rsid w:val="002A1346"/>
    <w:rsid w:val="002A2A04"/>
    <w:rsid w:val="002A3549"/>
    <w:rsid w:val="002A383E"/>
    <w:rsid w:val="002A4292"/>
    <w:rsid w:val="002A469F"/>
    <w:rsid w:val="002A61D2"/>
    <w:rsid w:val="002A7104"/>
    <w:rsid w:val="002A78D6"/>
    <w:rsid w:val="002A7D27"/>
    <w:rsid w:val="002B0436"/>
    <w:rsid w:val="002B0AE7"/>
    <w:rsid w:val="002B40A3"/>
    <w:rsid w:val="002B4936"/>
    <w:rsid w:val="002B4A7F"/>
    <w:rsid w:val="002B5281"/>
    <w:rsid w:val="002B5353"/>
    <w:rsid w:val="002B6129"/>
    <w:rsid w:val="002C05D7"/>
    <w:rsid w:val="002C0CE5"/>
    <w:rsid w:val="002C3274"/>
    <w:rsid w:val="002C36FB"/>
    <w:rsid w:val="002C558F"/>
    <w:rsid w:val="002D05BD"/>
    <w:rsid w:val="002D1137"/>
    <w:rsid w:val="002D16C2"/>
    <w:rsid w:val="002D2476"/>
    <w:rsid w:val="002D564F"/>
    <w:rsid w:val="002D56C7"/>
    <w:rsid w:val="002D6CEC"/>
    <w:rsid w:val="002D6D53"/>
    <w:rsid w:val="002D72FA"/>
    <w:rsid w:val="002D77A2"/>
    <w:rsid w:val="002E0A8A"/>
    <w:rsid w:val="002E0CA1"/>
    <w:rsid w:val="002E1450"/>
    <w:rsid w:val="002E20D3"/>
    <w:rsid w:val="002E449F"/>
    <w:rsid w:val="002E618F"/>
    <w:rsid w:val="002E7078"/>
    <w:rsid w:val="002F0606"/>
    <w:rsid w:val="002F2BCF"/>
    <w:rsid w:val="002F35DB"/>
    <w:rsid w:val="002F36A3"/>
    <w:rsid w:val="002F594F"/>
    <w:rsid w:val="002F62DB"/>
    <w:rsid w:val="002F6A8C"/>
    <w:rsid w:val="002F7BAA"/>
    <w:rsid w:val="00302133"/>
    <w:rsid w:val="003027CF"/>
    <w:rsid w:val="00303461"/>
    <w:rsid w:val="0030652A"/>
    <w:rsid w:val="0031120E"/>
    <w:rsid w:val="00312DC3"/>
    <w:rsid w:val="00312EED"/>
    <w:rsid w:val="00316155"/>
    <w:rsid w:val="00317AF1"/>
    <w:rsid w:val="00317E7F"/>
    <w:rsid w:val="00317EA1"/>
    <w:rsid w:val="00320623"/>
    <w:rsid w:val="003211E1"/>
    <w:rsid w:val="00323BE1"/>
    <w:rsid w:val="00325B5A"/>
    <w:rsid w:val="00325ECD"/>
    <w:rsid w:val="00326161"/>
    <w:rsid w:val="00326945"/>
    <w:rsid w:val="003318AA"/>
    <w:rsid w:val="00332201"/>
    <w:rsid w:val="003347C6"/>
    <w:rsid w:val="00334DC0"/>
    <w:rsid w:val="00340FC9"/>
    <w:rsid w:val="003425C9"/>
    <w:rsid w:val="00342E99"/>
    <w:rsid w:val="00342F75"/>
    <w:rsid w:val="00343422"/>
    <w:rsid w:val="00345883"/>
    <w:rsid w:val="003461B8"/>
    <w:rsid w:val="003468F8"/>
    <w:rsid w:val="00350E0E"/>
    <w:rsid w:val="00353682"/>
    <w:rsid w:val="00356F8F"/>
    <w:rsid w:val="003572EC"/>
    <w:rsid w:val="0036028A"/>
    <w:rsid w:val="0036062C"/>
    <w:rsid w:val="00360F28"/>
    <w:rsid w:val="003619F2"/>
    <w:rsid w:val="00361C81"/>
    <w:rsid w:val="003644DA"/>
    <w:rsid w:val="00364876"/>
    <w:rsid w:val="00366431"/>
    <w:rsid w:val="003719B0"/>
    <w:rsid w:val="0037233D"/>
    <w:rsid w:val="003752C8"/>
    <w:rsid w:val="003764FD"/>
    <w:rsid w:val="00376D23"/>
    <w:rsid w:val="00377CC7"/>
    <w:rsid w:val="00377CF6"/>
    <w:rsid w:val="003808D4"/>
    <w:rsid w:val="003814B5"/>
    <w:rsid w:val="00384628"/>
    <w:rsid w:val="0038534D"/>
    <w:rsid w:val="00385CA2"/>
    <w:rsid w:val="003876CB"/>
    <w:rsid w:val="00391756"/>
    <w:rsid w:val="00391FEC"/>
    <w:rsid w:val="003924C3"/>
    <w:rsid w:val="0039379D"/>
    <w:rsid w:val="00395C56"/>
    <w:rsid w:val="00396046"/>
    <w:rsid w:val="0039785A"/>
    <w:rsid w:val="003A01D3"/>
    <w:rsid w:val="003A491B"/>
    <w:rsid w:val="003A5BAD"/>
    <w:rsid w:val="003A6A60"/>
    <w:rsid w:val="003A6C20"/>
    <w:rsid w:val="003A7020"/>
    <w:rsid w:val="003A7520"/>
    <w:rsid w:val="003A7725"/>
    <w:rsid w:val="003A797D"/>
    <w:rsid w:val="003B043A"/>
    <w:rsid w:val="003B0D70"/>
    <w:rsid w:val="003B181F"/>
    <w:rsid w:val="003B2088"/>
    <w:rsid w:val="003B2471"/>
    <w:rsid w:val="003B2584"/>
    <w:rsid w:val="003B2D3A"/>
    <w:rsid w:val="003B30F1"/>
    <w:rsid w:val="003C2A18"/>
    <w:rsid w:val="003C578B"/>
    <w:rsid w:val="003C5D01"/>
    <w:rsid w:val="003C6C4E"/>
    <w:rsid w:val="003D35FE"/>
    <w:rsid w:val="003D3F59"/>
    <w:rsid w:val="003D49B3"/>
    <w:rsid w:val="003D53F7"/>
    <w:rsid w:val="003D621D"/>
    <w:rsid w:val="003E0514"/>
    <w:rsid w:val="003E6F6A"/>
    <w:rsid w:val="003F14FA"/>
    <w:rsid w:val="003F2F3A"/>
    <w:rsid w:val="003F3394"/>
    <w:rsid w:val="003F559A"/>
    <w:rsid w:val="003F5C6F"/>
    <w:rsid w:val="003F641D"/>
    <w:rsid w:val="003F76A9"/>
    <w:rsid w:val="004003F4"/>
    <w:rsid w:val="00400F42"/>
    <w:rsid w:val="00401550"/>
    <w:rsid w:val="00401799"/>
    <w:rsid w:val="004046D7"/>
    <w:rsid w:val="00405105"/>
    <w:rsid w:val="00406DC8"/>
    <w:rsid w:val="0040714E"/>
    <w:rsid w:val="00410997"/>
    <w:rsid w:val="00414D42"/>
    <w:rsid w:val="00417177"/>
    <w:rsid w:val="004174C5"/>
    <w:rsid w:val="00421B78"/>
    <w:rsid w:val="00421BE7"/>
    <w:rsid w:val="00422EEC"/>
    <w:rsid w:val="00424661"/>
    <w:rsid w:val="0042534A"/>
    <w:rsid w:val="00426548"/>
    <w:rsid w:val="00426D91"/>
    <w:rsid w:val="004270FC"/>
    <w:rsid w:val="0042737D"/>
    <w:rsid w:val="00427F37"/>
    <w:rsid w:val="00431764"/>
    <w:rsid w:val="004317F3"/>
    <w:rsid w:val="0043491E"/>
    <w:rsid w:val="00434DE0"/>
    <w:rsid w:val="004366C7"/>
    <w:rsid w:val="00437216"/>
    <w:rsid w:val="00437EF6"/>
    <w:rsid w:val="00440027"/>
    <w:rsid w:val="0044082A"/>
    <w:rsid w:val="00441992"/>
    <w:rsid w:val="00441C79"/>
    <w:rsid w:val="00445624"/>
    <w:rsid w:val="00450BB6"/>
    <w:rsid w:val="004549A1"/>
    <w:rsid w:val="00455143"/>
    <w:rsid w:val="0045752B"/>
    <w:rsid w:val="00462996"/>
    <w:rsid w:val="00462FC7"/>
    <w:rsid w:val="004641DC"/>
    <w:rsid w:val="004654FD"/>
    <w:rsid w:val="004663D5"/>
    <w:rsid w:val="004669BE"/>
    <w:rsid w:val="004702C6"/>
    <w:rsid w:val="00470F5B"/>
    <w:rsid w:val="00471309"/>
    <w:rsid w:val="00471B88"/>
    <w:rsid w:val="00472AFC"/>
    <w:rsid w:val="00475B61"/>
    <w:rsid w:val="00481819"/>
    <w:rsid w:val="004845B1"/>
    <w:rsid w:val="0048501D"/>
    <w:rsid w:val="00486176"/>
    <w:rsid w:val="00486FA6"/>
    <w:rsid w:val="00491B1A"/>
    <w:rsid w:val="004930D6"/>
    <w:rsid w:val="00493E20"/>
    <w:rsid w:val="00494E9B"/>
    <w:rsid w:val="00496398"/>
    <w:rsid w:val="00496A73"/>
    <w:rsid w:val="004971BB"/>
    <w:rsid w:val="004A0118"/>
    <w:rsid w:val="004A2D1A"/>
    <w:rsid w:val="004A3DA3"/>
    <w:rsid w:val="004A450F"/>
    <w:rsid w:val="004A612C"/>
    <w:rsid w:val="004A662B"/>
    <w:rsid w:val="004A6C9B"/>
    <w:rsid w:val="004B4E99"/>
    <w:rsid w:val="004B734D"/>
    <w:rsid w:val="004B798B"/>
    <w:rsid w:val="004C1073"/>
    <w:rsid w:val="004C1C33"/>
    <w:rsid w:val="004C3708"/>
    <w:rsid w:val="004C3B17"/>
    <w:rsid w:val="004C3EE1"/>
    <w:rsid w:val="004C45A8"/>
    <w:rsid w:val="004C5395"/>
    <w:rsid w:val="004C7583"/>
    <w:rsid w:val="004D00FE"/>
    <w:rsid w:val="004D1033"/>
    <w:rsid w:val="004D1E1C"/>
    <w:rsid w:val="004D2249"/>
    <w:rsid w:val="004D3848"/>
    <w:rsid w:val="004D5AC9"/>
    <w:rsid w:val="004E1A1E"/>
    <w:rsid w:val="004E3F21"/>
    <w:rsid w:val="004E4435"/>
    <w:rsid w:val="004E5FCF"/>
    <w:rsid w:val="004E7035"/>
    <w:rsid w:val="004F0143"/>
    <w:rsid w:val="004F1C74"/>
    <w:rsid w:val="004F1D60"/>
    <w:rsid w:val="004F6479"/>
    <w:rsid w:val="004F70C6"/>
    <w:rsid w:val="005002C1"/>
    <w:rsid w:val="00500CF7"/>
    <w:rsid w:val="00505A01"/>
    <w:rsid w:val="00506676"/>
    <w:rsid w:val="00506BC4"/>
    <w:rsid w:val="005075BC"/>
    <w:rsid w:val="005076D3"/>
    <w:rsid w:val="00510215"/>
    <w:rsid w:val="005107B1"/>
    <w:rsid w:val="00512358"/>
    <w:rsid w:val="0051374A"/>
    <w:rsid w:val="00524566"/>
    <w:rsid w:val="005256EC"/>
    <w:rsid w:val="00527A5C"/>
    <w:rsid w:val="00527C4C"/>
    <w:rsid w:val="00530536"/>
    <w:rsid w:val="00530577"/>
    <w:rsid w:val="00534262"/>
    <w:rsid w:val="00534B56"/>
    <w:rsid w:val="00534D4A"/>
    <w:rsid w:val="00536F27"/>
    <w:rsid w:val="00537D4C"/>
    <w:rsid w:val="00537E3D"/>
    <w:rsid w:val="00543BB0"/>
    <w:rsid w:val="00544389"/>
    <w:rsid w:val="005456CC"/>
    <w:rsid w:val="005474E1"/>
    <w:rsid w:val="00550B61"/>
    <w:rsid w:val="005512E9"/>
    <w:rsid w:val="00551A4F"/>
    <w:rsid w:val="005520C1"/>
    <w:rsid w:val="00554C32"/>
    <w:rsid w:val="00554F2B"/>
    <w:rsid w:val="00554FDC"/>
    <w:rsid w:val="005603B3"/>
    <w:rsid w:val="00560D83"/>
    <w:rsid w:val="005623BF"/>
    <w:rsid w:val="0056246E"/>
    <w:rsid w:val="00565034"/>
    <w:rsid w:val="005656AD"/>
    <w:rsid w:val="00567A34"/>
    <w:rsid w:val="00571E87"/>
    <w:rsid w:val="005760C1"/>
    <w:rsid w:val="0057696B"/>
    <w:rsid w:val="00576DF3"/>
    <w:rsid w:val="00577F8F"/>
    <w:rsid w:val="0058042D"/>
    <w:rsid w:val="005811D5"/>
    <w:rsid w:val="005821BC"/>
    <w:rsid w:val="00582755"/>
    <w:rsid w:val="00586FD0"/>
    <w:rsid w:val="005901E1"/>
    <w:rsid w:val="005902E2"/>
    <w:rsid w:val="00591636"/>
    <w:rsid w:val="00593B85"/>
    <w:rsid w:val="0059529E"/>
    <w:rsid w:val="00595B4D"/>
    <w:rsid w:val="00596FC4"/>
    <w:rsid w:val="005971C1"/>
    <w:rsid w:val="005A2600"/>
    <w:rsid w:val="005A2A57"/>
    <w:rsid w:val="005A5F2A"/>
    <w:rsid w:val="005B1D0E"/>
    <w:rsid w:val="005B2950"/>
    <w:rsid w:val="005B42CB"/>
    <w:rsid w:val="005B4E6A"/>
    <w:rsid w:val="005B58A0"/>
    <w:rsid w:val="005B5E0D"/>
    <w:rsid w:val="005C01CC"/>
    <w:rsid w:val="005C1BF0"/>
    <w:rsid w:val="005C2D93"/>
    <w:rsid w:val="005C3390"/>
    <w:rsid w:val="005C72D9"/>
    <w:rsid w:val="005C764D"/>
    <w:rsid w:val="005D01A6"/>
    <w:rsid w:val="005D0B53"/>
    <w:rsid w:val="005D1AB7"/>
    <w:rsid w:val="005D60A9"/>
    <w:rsid w:val="005D64E4"/>
    <w:rsid w:val="005D6DC1"/>
    <w:rsid w:val="005E03F0"/>
    <w:rsid w:val="005E080C"/>
    <w:rsid w:val="005E5654"/>
    <w:rsid w:val="005E7B52"/>
    <w:rsid w:val="005F1FE6"/>
    <w:rsid w:val="005F1FE7"/>
    <w:rsid w:val="005F24FB"/>
    <w:rsid w:val="005F3D96"/>
    <w:rsid w:val="005F41FD"/>
    <w:rsid w:val="005F5624"/>
    <w:rsid w:val="005F6ECC"/>
    <w:rsid w:val="005F7994"/>
    <w:rsid w:val="00602737"/>
    <w:rsid w:val="0060673F"/>
    <w:rsid w:val="00606803"/>
    <w:rsid w:val="0060759C"/>
    <w:rsid w:val="00610E2E"/>
    <w:rsid w:val="0061381E"/>
    <w:rsid w:val="00613DF2"/>
    <w:rsid w:val="00613E02"/>
    <w:rsid w:val="00615FB5"/>
    <w:rsid w:val="00617CC6"/>
    <w:rsid w:val="00620237"/>
    <w:rsid w:val="00625C92"/>
    <w:rsid w:val="00626443"/>
    <w:rsid w:val="0062671A"/>
    <w:rsid w:val="00627803"/>
    <w:rsid w:val="00627FC7"/>
    <w:rsid w:val="00627FED"/>
    <w:rsid w:val="006327A1"/>
    <w:rsid w:val="00633454"/>
    <w:rsid w:val="00633BFF"/>
    <w:rsid w:val="00634F74"/>
    <w:rsid w:val="006364D3"/>
    <w:rsid w:val="006377ED"/>
    <w:rsid w:val="006411E7"/>
    <w:rsid w:val="00642581"/>
    <w:rsid w:val="00642D52"/>
    <w:rsid w:val="006440C9"/>
    <w:rsid w:val="00644680"/>
    <w:rsid w:val="00645CFB"/>
    <w:rsid w:val="00651C84"/>
    <w:rsid w:val="00653911"/>
    <w:rsid w:val="006544CC"/>
    <w:rsid w:val="006550E6"/>
    <w:rsid w:val="00655920"/>
    <w:rsid w:val="006576F7"/>
    <w:rsid w:val="0066059B"/>
    <w:rsid w:val="00660DAA"/>
    <w:rsid w:val="00661029"/>
    <w:rsid w:val="00661417"/>
    <w:rsid w:val="00661DAA"/>
    <w:rsid w:val="0066407E"/>
    <w:rsid w:val="00667B20"/>
    <w:rsid w:val="006707F5"/>
    <w:rsid w:val="006726CE"/>
    <w:rsid w:val="0067294B"/>
    <w:rsid w:val="00675426"/>
    <w:rsid w:val="006756E7"/>
    <w:rsid w:val="006774CC"/>
    <w:rsid w:val="00681EAA"/>
    <w:rsid w:val="0068446A"/>
    <w:rsid w:val="00684AB7"/>
    <w:rsid w:val="00685C94"/>
    <w:rsid w:val="00685EAA"/>
    <w:rsid w:val="006869C8"/>
    <w:rsid w:val="0068796F"/>
    <w:rsid w:val="0069196B"/>
    <w:rsid w:val="00693394"/>
    <w:rsid w:val="00693813"/>
    <w:rsid w:val="00694029"/>
    <w:rsid w:val="0069519D"/>
    <w:rsid w:val="00696A8C"/>
    <w:rsid w:val="00697811"/>
    <w:rsid w:val="006A1437"/>
    <w:rsid w:val="006A195C"/>
    <w:rsid w:val="006A1FB8"/>
    <w:rsid w:val="006A4482"/>
    <w:rsid w:val="006A4731"/>
    <w:rsid w:val="006B35C5"/>
    <w:rsid w:val="006B407E"/>
    <w:rsid w:val="006B48C1"/>
    <w:rsid w:val="006B5B18"/>
    <w:rsid w:val="006B7034"/>
    <w:rsid w:val="006B7C40"/>
    <w:rsid w:val="006C0A8A"/>
    <w:rsid w:val="006C2215"/>
    <w:rsid w:val="006C47A8"/>
    <w:rsid w:val="006C7B25"/>
    <w:rsid w:val="006D05CB"/>
    <w:rsid w:val="006D0C5E"/>
    <w:rsid w:val="006D2794"/>
    <w:rsid w:val="006D2C6D"/>
    <w:rsid w:val="006D2CD7"/>
    <w:rsid w:val="006D4C7D"/>
    <w:rsid w:val="006D640C"/>
    <w:rsid w:val="006D6798"/>
    <w:rsid w:val="006D70FD"/>
    <w:rsid w:val="006D7176"/>
    <w:rsid w:val="006E1567"/>
    <w:rsid w:val="006E2E8F"/>
    <w:rsid w:val="006E36CB"/>
    <w:rsid w:val="006E4CF2"/>
    <w:rsid w:val="006E4D7B"/>
    <w:rsid w:val="006E6649"/>
    <w:rsid w:val="006E6A70"/>
    <w:rsid w:val="006E7A8F"/>
    <w:rsid w:val="006E7CCE"/>
    <w:rsid w:val="006F0D78"/>
    <w:rsid w:val="006F19D4"/>
    <w:rsid w:val="006F24C2"/>
    <w:rsid w:val="006F2AB0"/>
    <w:rsid w:val="006F2AB7"/>
    <w:rsid w:val="006F33B2"/>
    <w:rsid w:val="006F61AD"/>
    <w:rsid w:val="006F645F"/>
    <w:rsid w:val="006F788B"/>
    <w:rsid w:val="007013C3"/>
    <w:rsid w:val="00701DC0"/>
    <w:rsid w:val="00704278"/>
    <w:rsid w:val="00705DBA"/>
    <w:rsid w:val="00706470"/>
    <w:rsid w:val="007104B9"/>
    <w:rsid w:val="00711F58"/>
    <w:rsid w:val="00715784"/>
    <w:rsid w:val="00715D0C"/>
    <w:rsid w:val="00721284"/>
    <w:rsid w:val="00723BBF"/>
    <w:rsid w:val="00724BF8"/>
    <w:rsid w:val="00725984"/>
    <w:rsid w:val="0072608F"/>
    <w:rsid w:val="00727D5C"/>
    <w:rsid w:val="00727DF6"/>
    <w:rsid w:val="00730530"/>
    <w:rsid w:val="00732230"/>
    <w:rsid w:val="007337E7"/>
    <w:rsid w:val="00735981"/>
    <w:rsid w:val="007359F6"/>
    <w:rsid w:val="00736684"/>
    <w:rsid w:val="00737BE7"/>
    <w:rsid w:val="00737CB7"/>
    <w:rsid w:val="00740006"/>
    <w:rsid w:val="00740080"/>
    <w:rsid w:val="00741C65"/>
    <w:rsid w:val="00743B04"/>
    <w:rsid w:val="00745907"/>
    <w:rsid w:val="00745AD7"/>
    <w:rsid w:val="00746036"/>
    <w:rsid w:val="00747F56"/>
    <w:rsid w:val="00752F45"/>
    <w:rsid w:val="0075426C"/>
    <w:rsid w:val="00754DD9"/>
    <w:rsid w:val="00756711"/>
    <w:rsid w:val="00757B6E"/>
    <w:rsid w:val="007606C1"/>
    <w:rsid w:val="00764066"/>
    <w:rsid w:val="00764C95"/>
    <w:rsid w:val="00765C29"/>
    <w:rsid w:val="00766452"/>
    <w:rsid w:val="007671F4"/>
    <w:rsid w:val="0077353A"/>
    <w:rsid w:val="00773841"/>
    <w:rsid w:val="0077722B"/>
    <w:rsid w:val="00777A95"/>
    <w:rsid w:val="00786875"/>
    <w:rsid w:val="00786D11"/>
    <w:rsid w:val="007910C6"/>
    <w:rsid w:val="007925F8"/>
    <w:rsid w:val="00792ECC"/>
    <w:rsid w:val="007930F3"/>
    <w:rsid w:val="007933B6"/>
    <w:rsid w:val="00794EA5"/>
    <w:rsid w:val="007955D0"/>
    <w:rsid w:val="007A0DD7"/>
    <w:rsid w:val="007A2A1D"/>
    <w:rsid w:val="007A2BB9"/>
    <w:rsid w:val="007A43AC"/>
    <w:rsid w:val="007A7116"/>
    <w:rsid w:val="007A7FA8"/>
    <w:rsid w:val="007B18BD"/>
    <w:rsid w:val="007B2179"/>
    <w:rsid w:val="007B24D8"/>
    <w:rsid w:val="007B3957"/>
    <w:rsid w:val="007B5D55"/>
    <w:rsid w:val="007B686A"/>
    <w:rsid w:val="007B6ACB"/>
    <w:rsid w:val="007B6CED"/>
    <w:rsid w:val="007B6FFE"/>
    <w:rsid w:val="007B733A"/>
    <w:rsid w:val="007B7EDB"/>
    <w:rsid w:val="007C2DF9"/>
    <w:rsid w:val="007C357E"/>
    <w:rsid w:val="007C4ACA"/>
    <w:rsid w:val="007C729D"/>
    <w:rsid w:val="007D1C53"/>
    <w:rsid w:val="007D29C6"/>
    <w:rsid w:val="007D3E48"/>
    <w:rsid w:val="007D4EE6"/>
    <w:rsid w:val="007D54D0"/>
    <w:rsid w:val="007D5866"/>
    <w:rsid w:val="007D62DF"/>
    <w:rsid w:val="007D743F"/>
    <w:rsid w:val="007D79A2"/>
    <w:rsid w:val="007E0F7D"/>
    <w:rsid w:val="007E1560"/>
    <w:rsid w:val="007E5767"/>
    <w:rsid w:val="007E6049"/>
    <w:rsid w:val="007E740C"/>
    <w:rsid w:val="007F1DD7"/>
    <w:rsid w:val="007F2BFB"/>
    <w:rsid w:val="007F2D94"/>
    <w:rsid w:val="007F515D"/>
    <w:rsid w:val="007F5D6B"/>
    <w:rsid w:val="007F7ED9"/>
    <w:rsid w:val="00800AA0"/>
    <w:rsid w:val="008016D7"/>
    <w:rsid w:val="0080198C"/>
    <w:rsid w:val="00803766"/>
    <w:rsid w:val="008052CF"/>
    <w:rsid w:val="00806087"/>
    <w:rsid w:val="00812ADF"/>
    <w:rsid w:val="00812E82"/>
    <w:rsid w:val="0081431B"/>
    <w:rsid w:val="008148A7"/>
    <w:rsid w:val="008154F7"/>
    <w:rsid w:val="008172AE"/>
    <w:rsid w:val="0081734D"/>
    <w:rsid w:val="00820D0E"/>
    <w:rsid w:val="00821279"/>
    <w:rsid w:val="0082136D"/>
    <w:rsid w:val="00822B5B"/>
    <w:rsid w:val="00824240"/>
    <w:rsid w:val="008243CE"/>
    <w:rsid w:val="0082565E"/>
    <w:rsid w:val="00827AE4"/>
    <w:rsid w:val="00827CDB"/>
    <w:rsid w:val="008319D4"/>
    <w:rsid w:val="00831A0E"/>
    <w:rsid w:val="0083387E"/>
    <w:rsid w:val="008340AB"/>
    <w:rsid w:val="00834E5C"/>
    <w:rsid w:val="008355E2"/>
    <w:rsid w:val="00835DF9"/>
    <w:rsid w:val="00836FE1"/>
    <w:rsid w:val="008374C6"/>
    <w:rsid w:val="00837A66"/>
    <w:rsid w:val="008426FF"/>
    <w:rsid w:val="00842F25"/>
    <w:rsid w:val="008434B9"/>
    <w:rsid w:val="00847348"/>
    <w:rsid w:val="00850E64"/>
    <w:rsid w:val="008552C4"/>
    <w:rsid w:val="008555A7"/>
    <w:rsid w:val="00855D26"/>
    <w:rsid w:val="00856E84"/>
    <w:rsid w:val="00863EF0"/>
    <w:rsid w:val="00864051"/>
    <w:rsid w:val="0086566C"/>
    <w:rsid w:val="0086667E"/>
    <w:rsid w:val="00867BEC"/>
    <w:rsid w:val="00867CE4"/>
    <w:rsid w:val="00867E36"/>
    <w:rsid w:val="008713E6"/>
    <w:rsid w:val="0087448F"/>
    <w:rsid w:val="00874F94"/>
    <w:rsid w:val="0087532D"/>
    <w:rsid w:val="00876543"/>
    <w:rsid w:val="00880333"/>
    <w:rsid w:val="00880F69"/>
    <w:rsid w:val="00880FB3"/>
    <w:rsid w:val="00881593"/>
    <w:rsid w:val="00882CC9"/>
    <w:rsid w:val="00884762"/>
    <w:rsid w:val="00885615"/>
    <w:rsid w:val="0088561B"/>
    <w:rsid w:val="00891076"/>
    <w:rsid w:val="00891E6B"/>
    <w:rsid w:val="008926E1"/>
    <w:rsid w:val="0089573B"/>
    <w:rsid w:val="00895F78"/>
    <w:rsid w:val="008A26F1"/>
    <w:rsid w:val="008A27B9"/>
    <w:rsid w:val="008A329A"/>
    <w:rsid w:val="008A342C"/>
    <w:rsid w:val="008A3BFA"/>
    <w:rsid w:val="008A61F5"/>
    <w:rsid w:val="008A662E"/>
    <w:rsid w:val="008B27AC"/>
    <w:rsid w:val="008B431F"/>
    <w:rsid w:val="008B61B4"/>
    <w:rsid w:val="008B7F19"/>
    <w:rsid w:val="008C0CBC"/>
    <w:rsid w:val="008C1895"/>
    <w:rsid w:val="008C3027"/>
    <w:rsid w:val="008C536F"/>
    <w:rsid w:val="008C6843"/>
    <w:rsid w:val="008D1221"/>
    <w:rsid w:val="008D151E"/>
    <w:rsid w:val="008D1921"/>
    <w:rsid w:val="008D2CC6"/>
    <w:rsid w:val="008D3A8C"/>
    <w:rsid w:val="008D5653"/>
    <w:rsid w:val="008D5AE0"/>
    <w:rsid w:val="008D633C"/>
    <w:rsid w:val="008D6D82"/>
    <w:rsid w:val="008E133C"/>
    <w:rsid w:val="008E2875"/>
    <w:rsid w:val="008E36FF"/>
    <w:rsid w:val="008E4DA1"/>
    <w:rsid w:val="008E652D"/>
    <w:rsid w:val="008E67A2"/>
    <w:rsid w:val="008E6EB1"/>
    <w:rsid w:val="008F0F27"/>
    <w:rsid w:val="008F5BA0"/>
    <w:rsid w:val="008F6E34"/>
    <w:rsid w:val="008F756E"/>
    <w:rsid w:val="008F7F3E"/>
    <w:rsid w:val="00900666"/>
    <w:rsid w:val="0090076E"/>
    <w:rsid w:val="00900CCE"/>
    <w:rsid w:val="009027A4"/>
    <w:rsid w:val="009029B5"/>
    <w:rsid w:val="00902C65"/>
    <w:rsid w:val="00902FA3"/>
    <w:rsid w:val="00903C72"/>
    <w:rsid w:val="00912D95"/>
    <w:rsid w:val="00915A1D"/>
    <w:rsid w:val="009160EF"/>
    <w:rsid w:val="00917FA2"/>
    <w:rsid w:val="009206DB"/>
    <w:rsid w:val="009211A9"/>
    <w:rsid w:val="009217B4"/>
    <w:rsid w:val="0092220E"/>
    <w:rsid w:val="009226C0"/>
    <w:rsid w:val="00923DC6"/>
    <w:rsid w:val="009314A8"/>
    <w:rsid w:val="00931569"/>
    <w:rsid w:val="00931886"/>
    <w:rsid w:val="00931FE3"/>
    <w:rsid w:val="009329AD"/>
    <w:rsid w:val="00932CC3"/>
    <w:rsid w:val="009331E6"/>
    <w:rsid w:val="00933EBA"/>
    <w:rsid w:val="009354BE"/>
    <w:rsid w:val="00935856"/>
    <w:rsid w:val="00935AEF"/>
    <w:rsid w:val="00936039"/>
    <w:rsid w:val="00936DD4"/>
    <w:rsid w:val="00940D4E"/>
    <w:rsid w:val="00941CBC"/>
    <w:rsid w:val="00942304"/>
    <w:rsid w:val="009427E5"/>
    <w:rsid w:val="00942B87"/>
    <w:rsid w:val="00943068"/>
    <w:rsid w:val="00943886"/>
    <w:rsid w:val="00944434"/>
    <w:rsid w:val="00950B74"/>
    <w:rsid w:val="00951C6A"/>
    <w:rsid w:val="009535ED"/>
    <w:rsid w:val="00954CA3"/>
    <w:rsid w:val="00955D57"/>
    <w:rsid w:val="0095788A"/>
    <w:rsid w:val="009606D4"/>
    <w:rsid w:val="00960C47"/>
    <w:rsid w:val="0096448C"/>
    <w:rsid w:val="009712E8"/>
    <w:rsid w:val="00972CF5"/>
    <w:rsid w:val="00974694"/>
    <w:rsid w:val="00977006"/>
    <w:rsid w:val="0097766E"/>
    <w:rsid w:val="00980501"/>
    <w:rsid w:val="00986D45"/>
    <w:rsid w:val="0098708D"/>
    <w:rsid w:val="009877FB"/>
    <w:rsid w:val="00990222"/>
    <w:rsid w:val="009903DA"/>
    <w:rsid w:val="0099203A"/>
    <w:rsid w:val="009921B6"/>
    <w:rsid w:val="009923E0"/>
    <w:rsid w:val="00993BF4"/>
    <w:rsid w:val="009941A1"/>
    <w:rsid w:val="00994929"/>
    <w:rsid w:val="0099505B"/>
    <w:rsid w:val="00996ACD"/>
    <w:rsid w:val="009A2239"/>
    <w:rsid w:val="009A3180"/>
    <w:rsid w:val="009A6DD7"/>
    <w:rsid w:val="009B1200"/>
    <w:rsid w:val="009B23C4"/>
    <w:rsid w:val="009B4C2E"/>
    <w:rsid w:val="009B548E"/>
    <w:rsid w:val="009B5DC5"/>
    <w:rsid w:val="009B6C72"/>
    <w:rsid w:val="009B7651"/>
    <w:rsid w:val="009B76E2"/>
    <w:rsid w:val="009C199E"/>
    <w:rsid w:val="009C22EE"/>
    <w:rsid w:val="009C48B5"/>
    <w:rsid w:val="009C4FB9"/>
    <w:rsid w:val="009C512B"/>
    <w:rsid w:val="009C6600"/>
    <w:rsid w:val="009D03C9"/>
    <w:rsid w:val="009D0947"/>
    <w:rsid w:val="009D577A"/>
    <w:rsid w:val="009D5A71"/>
    <w:rsid w:val="009D5AF5"/>
    <w:rsid w:val="009D610A"/>
    <w:rsid w:val="009D6A6C"/>
    <w:rsid w:val="009D7CD0"/>
    <w:rsid w:val="009E2588"/>
    <w:rsid w:val="009E4995"/>
    <w:rsid w:val="009E67A4"/>
    <w:rsid w:val="009E7107"/>
    <w:rsid w:val="009E7460"/>
    <w:rsid w:val="009F0C3B"/>
    <w:rsid w:val="009F282E"/>
    <w:rsid w:val="009F3A7A"/>
    <w:rsid w:val="009F5E9C"/>
    <w:rsid w:val="009F712F"/>
    <w:rsid w:val="00A00B8B"/>
    <w:rsid w:val="00A058DB"/>
    <w:rsid w:val="00A05F2E"/>
    <w:rsid w:val="00A11971"/>
    <w:rsid w:val="00A12BCD"/>
    <w:rsid w:val="00A14239"/>
    <w:rsid w:val="00A16F37"/>
    <w:rsid w:val="00A200BC"/>
    <w:rsid w:val="00A20302"/>
    <w:rsid w:val="00A20823"/>
    <w:rsid w:val="00A242AA"/>
    <w:rsid w:val="00A249AB"/>
    <w:rsid w:val="00A252C3"/>
    <w:rsid w:val="00A3010C"/>
    <w:rsid w:val="00A3034E"/>
    <w:rsid w:val="00A30C1F"/>
    <w:rsid w:val="00A317E2"/>
    <w:rsid w:val="00A31BCB"/>
    <w:rsid w:val="00A33E54"/>
    <w:rsid w:val="00A3777D"/>
    <w:rsid w:val="00A406D6"/>
    <w:rsid w:val="00A42D74"/>
    <w:rsid w:val="00A43A26"/>
    <w:rsid w:val="00A43F1C"/>
    <w:rsid w:val="00A474AB"/>
    <w:rsid w:val="00A47BE1"/>
    <w:rsid w:val="00A50285"/>
    <w:rsid w:val="00A50D1C"/>
    <w:rsid w:val="00A607B8"/>
    <w:rsid w:val="00A638CD"/>
    <w:rsid w:val="00A6456D"/>
    <w:rsid w:val="00A6494F"/>
    <w:rsid w:val="00A64C75"/>
    <w:rsid w:val="00A66108"/>
    <w:rsid w:val="00A66BB2"/>
    <w:rsid w:val="00A67AE4"/>
    <w:rsid w:val="00A71FC1"/>
    <w:rsid w:val="00A7369D"/>
    <w:rsid w:val="00A74ACB"/>
    <w:rsid w:val="00A76D8B"/>
    <w:rsid w:val="00A77A6D"/>
    <w:rsid w:val="00A81083"/>
    <w:rsid w:val="00A82AB5"/>
    <w:rsid w:val="00A91ED7"/>
    <w:rsid w:val="00A926AC"/>
    <w:rsid w:val="00A94411"/>
    <w:rsid w:val="00A94EDB"/>
    <w:rsid w:val="00A95D86"/>
    <w:rsid w:val="00A962C1"/>
    <w:rsid w:val="00A975CF"/>
    <w:rsid w:val="00A978D2"/>
    <w:rsid w:val="00AA2448"/>
    <w:rsid w:val="00AA3007"/>
    <w:rsid w:val="00AA5553"/>
    <w:rsid w:val="00AA6C34"/>
    <w:rsid w:val="00AA7BD7"/>
    <w:rsid w:val="00AA7DC7"/>
    <w:rsid w:val="00AB14A0"/>
    <w:rsid w:val="00AB20C4"/>
    <w:rsid w:val="00AB2575"/>
    <w:rsid w:val="00AB2DCC"/>
    <w:rsid w:val="00AB4916"/>
    <w:rsid w:val="00AB63CD"/>
    <w:rsid w:val="00AC0B27"/>
    <w:rsid w:val="00AC2706"/>
    <w:rsid w:val="00AC581E"/>
    <w:rsid w:val="00AC6BB5"/>
    <w:rsid w:val="00AC6E1D"/>
    <w:rsid w:val="00AC7ECB"/>
    <w:rsid w:val="00AD148B"/>
    <w:rsid w:val="00AD5BCE"/>
    <w:rsid w:val="00AD6177"/>
    <w:rsid w:val="00AD66EE"/>
    <w:rsid w:val="00AD78BB"/>
    <w:rsid w:val="00AE0076"/>
    <w:rsid w:val="00AE0130"/>
    <w:rsid w:val="00AE0B85"/>
    <w:rsid w:val="00AE170D"/>
    <w:rsid w:val="00AE23C0"/>
    <w:rsid w:val="00AE23E1"/>
    <w:rsid w:val="00AE70C4"/>
    <w:rsid w:val="00AF25E1"/>
    <w:rsid w:val="00AF2FD3"/>
    <w:rsid w:val="00AF394B"/>
    <w:rsid w:val="00AF56C4"/>
    <w:rsid w:val="00AF570E"/>
    <w:rsid w:val="00AF5EFC"/>
    <w:rsid w:val="00AF6269"/>
    <w:rsid w:val="00AF6BA2"/>
    <w:rsid w:val="00B00C12"/>
    <w:rsid w:val="00B0421A"/>
    <w:rsid w:val="00B043B3"/>
    <w:rsid w:val="00B0465D"/>
    <w:rsid w:val="00B048D8"/>
    <w:rsid w:val="00B04F6B"/>
    <w:rsid w:val="00B11896"/>
    <w:rsid w:val="00B12676"/>
    <w:rsid w:val="00B1300C"/>
    <w:rsid w:val="00B1364F"/>
    <w:rsid w:val="00B13C5C"/>
    <w:rsid w:val="00B14797"/>
    <w:rsid w:val="00B147BB"/>
    <w:rsid w:val="00B1483D"/>
    <w:rsid w:val="00B161AC"/>
    <w:rsid w:val="00B20054"/>
    <w:rsid w:val="00B202EF"/>
    <w:rsid w:val="00B2033A"/>
    <w:rsid w:val="00B21C3C"/>
    <w:rsid w:val="00B224A5"/>
    <w:rsid w:val="00B22625"/>
    <w:rsid w:val="00B24304"/>
    <w:rsid w:val="00B24A9A"/>
    <w:rsid w:val="00B2754E"/>
    <w:rsid w:val="00B2785D"/>
    <w:rsid w:val="00B308E2"/>
    <w:rsid w:val="00B33A1F"/>
    <w:rsid w:val="00B35351"/>
    <w:rsid w:val="00B35F79"/>
    <w:rsid w:val="00B41109"/>
    <w:rsid w:val="00B41F40"/>
    <w:rsid w:val="00B43B48"/>
    <w:rsid w:val="00B44509"/>
    <w:rsid w:val="00B46E6D"/>
    <w:rsid w:val="00B471E7"/>
    <w:rsid w:val="00B47B6B"/>
    <w:rsid w:val="00B47D2C"/>
    <w:rsid w:val="00B47FE3"/>
    <w:rsid w:val="00B5221B"/>
    <w:rsid w:val="00B5242F"/>
    <w:rsid w:val="00B534E6"/>
    <w:rsid w:val="00B56AE3"/>
    <w:rsid w:val="00B60B21"/>
    <w:rsid w:val="00B60B28"/>
    <w:rsid w:val="00B61719"/>
    <w:rsid w:val="00B62800"/>
    <w:rsid w:val="00B6346B"/>
    <w:rsid w:val="00B63856"/>
    <w:rsid w:val="00B64008"/>
    <w:rsid w:val="00B65125"/>
    <w:rsid w:val="00B656D7"/>
    <w:rsid w:val="00B65B5C"/>
    <w:rsid w:val="00B6660D"/>
    <w:rsid w:val="00B66B41"/>
    <w:rsid w:val="00B673DD"/>
    <w:rsid w:val="00B6788A"/>
    <w:rsid w:val="00B71D5B"/>
    <w:rsid w:val="00B7234B"/>
    <w:rsid w:val="00B73379"/>
    <w:rsid w:val="00B75521"/>
    <w:rsid w:val="00B7556C"/>
    <w:rsid w:val="00B80CE9"/>
    <w:rsid w:val="00B810A5"/>
    <w:rsid w:val="00B81D72"/>
    <w:rsid w:val="00B82ED9"/>
    <w:rsid w:val="00B85ADE"/>
    <w:rsid w:val="00B949A4"/>
    <w:rsid w:val="00B955DE"/>
    <w:rsid w:val="00B9632D"/>
    <w:rsid w:val="00B97B57"/>
    <w:rsid w:val="00BA27C4"/>
    <w:rsid w:val="00BA3934"/>
    <w:rsid w:val="00BA44E3"/>
    <w:rsid w:val="00BA55BA"/>
    <w:rsid w:val="00BA6975"/>
    <w:rsid w:val="00BB0E8A"/>
    <w:rsid w:val="00BB3862"/>
    <w:rsid w:val="00BB3927"/>
    <w:rsid w:val="00BC0545"/>
    <w:rsid w:val="00BC0AE9"/>
    <w:rsid w:val="00BC1D9E"/>
    <w:rsid w:val="00BC3D81"/>
    <w:rsid w:val="00BD043F"/>
    <w:rsid w:val="00BD17DA"/>
    <w:rsid w:val="00BD3025"/>
    <w:rsid w:val="00BD6089"/>
    <w:rsid w:val="00BD6D5D"/>
    <w:rsid w:val="00BD721E"/>
    <w:rsid w:val="00BD7E11"/>
    <w:rsid w:val="00BE000A"/>
    <w:rsid w:val="00BE17D5"/>
    <w:rsid w:val="00BE3C15"/>
    <w:rsid w:val="00BF2359"/>
    <w:rsid w:val="00BF2F87"/>
    <w:rsid w:val="00BF4159"/>
    <w:rsid w:val="00BF7F74"/>
    <w:rsid w:val="00C0075E"/>
    <w:rsid w:val="00C03899"/>
    <w:rsid w:val="00C05178"/>
    <w:rsid w:val="00C11540"/>
    <w:rsid w:val="00C1321E"/>
    <w:rsid w:val="00C13CC7"/>
    <w:rsid w:val="00C1469E"/>
    <w:rsid w:val="00C161AE"/>
    <w:rsid w:val="00C163A4"/>
    <w:rsid w:val="00C16A8E"/>
    <w:rsid w:val="00C16D77"/>
    <w:rsid w:val="00C21549"/>
    <w:rsid w:val="00C21970"/>
    <w:rsid w:val="00C247DA"/>
    <w:rsid w:val="00C27BB9"/>
    <w:rsid w:val="00C303A5"/>
    <w:rsid w:val="00C30E44"/>
    <w:rsid w:val="00C310F5"/>
    <w:rsid w:val="00C31EDD"/>
    <w:rsid w:val="00C320A0"/>
    <w:rsid w:val="00C321AA"/>
    <w:rsid w:val="00C3342E"/>
    <w:rsid w:val="00C3349D"/>
    <w:rsid w:val="00C348FA"/>
    <w:rsid w:val="00C34CEA"/>
    <w:rsid w:val="00C35747"/>
    <w:rsid w:val="00C35CCF"/>
    <w:rsid w:val="00C36595"/>
    <w:rsid w:val="00C37DB6"/>
    <w:rsid w:val="00C41CE6"/>
    <w:rsid w:val="00C43326"/>
    <w:rsid w:val="00C43BF3"/>
    <w:rsid w:val="00C4651E"/>
    <w:rsid w:val="00C50A4E"/>
    <w:rsid w:val="00C51AD3"/>
    <w:rsid w:val="00C52FE0"/>
    <w:rsid w:val="00C52FF7"/>
    <w:rsid w:val="00C5454D"/>
    <w:rsid w:val="00C54AE9"/>
    <w:rsid w:val="00C579B8"/>
    <w:rsid w:val="00C60808"/>
    <w:rsid w:val="00C60FFA"/>
    <w:rsid w:val="00C61E65"/>
    <w:rsid w:val="00C63306"/>
    <w:rsid w:val="00C6454F"/>
    <w:rsid w:val="00C655BF"/>
    <w:rsid w:val="00C666F5"/>
    <w:rsid w:val="00C66C48"/>
    <w:rsid w:val="00C66CE9"/>
    <w:rsid w:val="00C67102"/>
    <w:rsid w:val="00C72A3B"/>
    <w:rsid w:val="00C73528"/>
    <w:rsid w:val="00C80054"/>
    <w:rsid w:val="00C830F5"/>
    <w:rsid w:val="00C8576A"/>
    <w:rsid w:val="00C86629"/>
    <w:rsid w:val="00C92730"/>
    <w:rsid w:val="00C93D73"/>
    <w:rsid w:val="00C942D5"/>
    <w:rsid w:val="00C946DD"/>
    <w:rsid w:val="00C9499A"/>
    <w:rsid w:val="00C94B81"/>
    <w:rsid w:val="00C97A72"/>
    <w:rsid w:val="00CA1AAC"/>
    <w:rsid w:val="00CA20E4"/>
    <w:rsid w:val="00CA4176"/>
    <w:rsid w:val="00CA4588"/>
    <w:rsid w:val="00CA58B1"/>
    <w:rsid w:val="00CA6A0F"/>
    <w:rsid w:val="00CB0FC7"/>
    <w:rsid w:val="00CB1157"/>
    <w:rsid w:val="00CB1E5A"/>
    <w:rsid w:val="00CB201E"/>
    <w:rsid w:val="00CB2962"/>
    <w:rsid w:val="00CB5188"/>
    <w:rsid w:val="00CB76B2"/>
    <w:rsid w:val="00CB78CA"/>
    <w:rsid w:val="00CC133E"/>
    <w:rsid w:val="00CC4912"/>
    <w:rsid w:val="00CC5664"/>
    <w:rsid w:val="00CC6FE9"/>
    <w:rsid w:val="00CC7507"/>
    <w:rsid w:val="00CD0F5F"/>
    <w:rsid w:val="00CD163D"/>
    <w:rsid w:val="00CD2AC0"/>
    <w:rsid w:val="00CE0B2F"/>
    <w:rsid w:val="00CE3878"/>
    <w:rsid w:val="00CE3C92"/>
    <w:rsid w:val="00CE4355"/>
    <w:rsid w:val="00CE5C1D"/>
    <w:rsid w:val="00CE5CD1"/>
    <w:rsid w:val="00CE638E"/>
    <w:rsid w:val="00CE74D7"/>
    <w:rsid w:val="00CF019C"/>
    <w:rsid w:val="00CF1DC8"/>
    <w:rsid w:val="00CF32A8"/>
    <w:rsid w:val="00CF3544"/>
    <w:rsid w:val="00CF4EBC"/>
    <w:rsid w:val="00D0043F"/>
    <w:rsid w:val="00D00F86"/>
    <w:rsid w:val="00D01A9B"/>
    <w:rsid w:val="00D06E2F"/>
    <w:rsid w:val="00D12264"/>
    <w:rsid w:val="00D1252F"/>
    <w:rsid w:val="00D1747A"/>
    <w:rsid w:val="00D179B0"/>
    <w:rsid w:val="00D20E8B"/>
    <w:rsid w:val="00D22118"/>
    <w:rsid w:val="00D233B4"/>
    <w:rsid w:val="00D24989"/>
    <w:rsid w:val="00D27637"/>
    <w:rsid w:val="00D31B2A"/>
    <w:rsid w:val="00D323ED"/>
    <w:rsid w:val="00D3257E"/>
    <w:rsid w:val="00D3296D"/>
    <w:rsid w:val="00D33868"/>
    <w:rsid w:val="00D37DDC"/>
    <w:rsid w:val="00D40325"/>
    <w:rsid w:val="00D42044"/>
    <w:rsid w:val="00D42168"/>
    <w:rsid w:val="00D4304D"/>
    <w:rsid w:val="00D442BC"/>
    <w:rsid w:val="00D4641E"/>
    <w:rsid w:val="00D47244"/>
    <w:rsid w:val="00D47A89"/>
    <w:rsid w:val="00D51E93"/>
    <w:rsid w:val="00D5684F"/>
    <w:rsid w:val="00D574FF"/>
    <w:rsid w:val="00D60BF1"/>
    <w:rsid w:val="00D61E35"/>
    <w:rsid w:val="00D647C6"/>
    <w:rsid w:val="00D64C7F"/>
    <w:rsid w:val="00D65B78"/>
    <w:rsid w:val="00D71319"/>
    <w:rsid w:val="00D739E9"/>
    <w:rsid w:val="00D73DCA"/>
    <w:rsid w:val="00D74321"/>
    <w:rsid w:val="00D754B1"/>
    <w:rsid w:val="00D75660"/>
    <w:rsid w:val="00D7606C"/>
    <w:rsid w:val="00D77A80"/>
    <w:rsid w:val="00D81341"/>
    <w:rsid w:val="00D81DA9"/>
    <w:rsid w:val="00D83F76"/>
    <w:rsid w:val="00D84072"/>
    <w:rsid w:val="00D84CE3"/>
    <w:rsid w:val="00D8606A"/>
    <w:rsid w:val="00D87103"/>
    <w:rsid w:val="00D900F6"/>
    <w:rsid w:val="00D91500"/>
    <w:rsid w:val="00D94BB0"/>
    <w:rsid w:val="00D9728A"/>
    <w:rsid w:val="00DA3AA1"/>
    <w:rsid w:val="00DA473D"/>
    <w:rsid w:val="00DA620F"/>
    <w:rsid w:val="00DA651A"/>
    <w:rsid w:val="00DB2EBE"/>
    <w:rsid w:val="00DB49FE"/>
    <w:rsid w:val="00DB5137"/>
    <w:rsid w:val="00DB569F"/>
    <w:rsid w:val="00DB6963"/>
    <w:rsid w:val="00DB75BF"/>
    <w:rsid w:val="00DC2EDA"/>
    <w:rsid w:val="00DC43BB"/>
    <w:rsid w:val="00DC4796"/>
    <w:rsid w:val="00DC5B1E"/>
    <w:rsid w:val="00DC5CA7"/>
    <w:rsid w:val="00DC5DB3"/>
    <w:rsid w:val="00DD0F20"/>
    <w:rsid w:val="00DD1082"/>
    <w:rsid w:val="00DD1507"/>
    <w:rsid w:val="00DD1F58"/>
    <w:rsid w:val="00DD494A"/>
    <w:rsid w:val="00DD72C9"/>
    <w:rsid w:val="00DD77BF"/>
    <w:rsid w:val="00DE355B"/>
    <w:rsid w:val="00DF0A51"/>
    <w:rsid w:val="00DF2A9B"/>
    <w:rsid w:val="00DF396E"/>
    <w:rsid w:val="00DF3F14"/>
    <w:rsid w:val="00DF59D2"/>
    <w:rsid w:val="00DF5BDD"/>
    <w:rsid w:val="00DF6AE0"/>
    <w:rsid w:val="00DF7EB2"/>
    <w:rsid w:val="00E00C8D"/>
    <w:rsid w:val="00E01490"/>
    <w:rsid w:val="00E02144"/>
    <w:rsid w:val="00E02425"/>
    <w:rsid w:val="00E03693"/>
    <w:rsid w:val="00E04A0C"/>
    <w:rsid w:val="00E0677F"/>
    <w:rsid w:val="00E06E24"/>
    <w:rsid w:val="00E07BB7"/>
    <w:rsid w:val="00E07C3F"/>
    <w:rsid w:val="00E1247E"/>
    <w:rsid w:val="00E128C2"/>
    <w:rsid w:val="00E13355"/>
    <w:rsid w:val="00E133B2"/>
    <w:rsid w:val="00E1476B"/>
    <w:rsid w:val="00E162CA"/>
    <w:rsid w:val="00E16328"/>
    <w:rsid w:val="00E173E3"/>
    <w:rsid w:val="00E17A8C"/>
    <w:rsid w:val="00E2360C"/>
    <w:rsid w:val="00E2430F"/>
    <w:rsid w:val="00E24986"/>
    <w:rsid w:val="00E2514D"/>
    <w:rsid w:val="00E3068A"/>
    <w:rsid w:val="00E326AD"/>
    <w:rsid w:val="00E34D4A"/>
    <w:rsid w:val="00E401A0"/>
    <w:rsid w:val="00E41D9D"/>
    <w:rsid w:val="00E42ED5"/>
    <w:rsid w:val="00E45D77"/>
    <w:rsid w:val="00E4750A"/>
    <w:rsid w:val="00E50C3F"/>
    <w:rsid w:val="00E52BC2"/>
    <w:rsid w:val="00E53341"/>
    <w:rsid w:val="00E53651"/>
    <w:rsid w:val="00E53D23"/>
    <w:rsid w:val="00E544F9"/>
    <w:rsid w:val="00E56F29"/>
    <w:rsid w:val="00E636B8"/>
    <w:rsid w:val="00E63AF4"/>
    <w:rsid w:val="00E650B7"/>
    <w:rsid w:val="00E65E01"/>
    <w:rsid w:val="00E66BFB"/>
    <w:rsid w:val="00E678BF"/>
    <w:rsid w:val="00E73C54"/>
    <w:rsid w:val="00E76DBA"/>
    <w:rsid w:val="00E77E28"/>
    <w:rsid w:val="00E8044B"/>
    <w:rsid w:val="00E8075A"/>
    <w:rsid w:val="00E809BD"/>
    <w:rsid w:val="00E8103A"/>
    <w:rsid w:val="00E8212D"/>
    <w:rsid w:val="00E831D6"/>
    <w:rsid w:val="00E8337D"/>
    <w:rsid w:val="00E83EDC"/>
    <w:rsid w:val="00E8421D"/>
    <w:rsid w:val="00E846AC"/>
    <w:rsid w:val="00E85186"/>
    <w:rsid w:val="00E858BF"/>
    <w:rsid w:val="00E8692D"/>
    <w:rsid w:val="00E90894"/>
    <w:rsid w:val="00E92904"/>
    <w:rsid w:val="00E9329F"/>
    <w:rsid w:val="00E940B8"/>
    <w:rsid w:val="00E953D9"/>
    <w:rsid w:val="00E95959"/>
    <w:rsid w:val="00E95EFC"/>
    <w:rsid w:val="00EA05ED"/>
    <w:rsid w:val="00EA1DB5"/>
    <w:rsid w:val="00EA22E4"/>
    <w:rsid w:val="00EA69E0"/>
    <w:rsid w:val="00EB0391"/>
    <w:rsid w:val="00EB1E73"/>
    <w:rsid w:val="00EB20B0"/>
    <w:rsid w:val="00EB39E1"/>
    <w:rsid w:val="00EB42FD"/>
    <w:rsid w:val="00EB5F39"/>
    <w:rsid w:val="00EB688A"/>
    <w:rsid w:val="00EB7FF8"/>
    <w:rsid w:val="00EC259E"/>
    <w:rsid w:val="00EC33C6"/>
    <w:rsid w:val="00EC4679"/>
    <w:rsid w:val="00EC6920"/>
    <w:rsid w:val="00EC79EF"/>
    <w:rsid w:val="00ED0EFE"/>
    <w:rsid w:val="00ED1E3D"/>
    <w:rsid w:val="00ED41BD"/>
    <w:rsid w:val="00ED5B60"/>
    <w:rsid w:val="00ED5D7D"/>
    <w:rsid w:val="00ED6928"/>
    <w:rsid w:val="00ED6E32"/>
    <w:rsid w:val="00ED714D"/>
    <w:rsid w:val="00ED7BC9"/>
    <w:rsid w:val="00EE407F"/>
    <w:rsid w:val="00EE4A01"/>
    <w:rsid w:val="00EF011C"/>
    <w:rsid w:val="00EF18B9"/>
    <w:rsid w:val="00EF6681"/>
    <w:rsid w:val="00EF744F"/>
    <w:rsid w:val="00F01552"/>
    <w:rsid w:val="00F01E58"/>
    <w:rsid w:val="00F03286"/>
    <w:rsid w:val="00F03831"/>
    <w:rsid w:val="00F05D12"/>
    <w:rsid w:val="00F1062D"/>
    <w:rsid w:val="00F11FF2"/>
    <w:rsid w:val="00F129E4"/>
    <w:rsid w:val="00F12CC8"/>
    <w:rsid w:val="00F1465C"/>
    <w:rsid w:val="00F15560"/>
    <w:rsid w:val="00F15BA7"/>
    <w:rsid w:val="00F27CE0"/>
    <w:rsid w:val="00F302C0"/>
    <w:rsid w:val="00F31336"/>
    <w:rsid w:val="00F338EF"/>
    <w:rsid w:val="00F3593A"/>
    <w:rsid w:val="00F37ABF"/>
    <w:rsid w:val="00F413F1"/>
    <w:rsid w:val="00F420B5"/>
    <w:rsid w:val="00F4251F"/>
    <w:rsid w:val="00F4269E"/>
    <w:rsid w:val="00F42F4F"/>
    <w:rsid w:val="00F44872"/>
    <w:rsid w:val="00F455C2"/>
    <w:rsid w:val="00F50F3E"/>
    <w:rsid w:val="00F52A0E"/>
    <w:rsid w:val="00F531B2"/>
    <w:rsid w:val="00F5562D"/>
    <w:rsid w:val="00F55E82"/>
    <w:rsid w:val="00F57483"/>
    <w:rsid w:val="00F60454"/>
    <w:rsid w:val="00F621CA"/>
    <w:rsid w:val="00F62F16"/>
    <w:rsid w:val="00F6461D"/>
    <w:rsid w:val="00F64A48"/>
    <w:rsid w:val="00F65E27"/>
    <w:rsid w:val="00F67043"/>
    <w:rsid w:val="00F701A1"/>
    <w:rsid w:val="00F7021C"/>
    <w:rsid w:val="00F705B3"/>
    <w:rsid w:val="00F72AE2"/>
    <w:rsid w:val="00F731E0"/>
    <w:rsid w:val="00F73A29"/>
    <w:rsid w:val="00F7603B"/>
    <w:rsid w:val="00F764C4"/>
    <w:rsid w:val="00F82831"/>
    <w:rsid w:val="00F84A31"/>
    <w:rsid w:val="00F84EFF"/>
    <w:rsid w:val="00F85F4A"/>
    <w:rsid w:val="00F86914"/>
    <w:rsid w:val="00F9319B"/>
    <w:rsid w:val="00F93461"/>
    <w:rsid w:val="00F938C8"/>
    <w:rsid w:val="00FA0FA2"/>
    <w:rsid w:val="00FA1B56"/>
    <w:rsid w:val="00FA1FDB"/>
    <w:rsid w:val="00FA335E"/>
    <w:rsid w:val="00FA5A52"/>
    <w:rsid w:val="00FB068B"/>
    <w:rsid w:val="00FB1A48"/>
    <w:rsid w:val="00FB1C02"/>
    <w:rsid w:val="00FB30BA"/>
    <w:rsid w:val="00FB3123"/>
    <w:rsid w:val="00FB5312"/>
    <w:rsid w:val="00FC07C0"/>
    <w:rsid w:val="00FC0CDA"/>
    <w:rsid w:val="00FC1EAA"/>
    <w:rsid w:val="00FC4367"/>
    <w:rsid w:val="00FD0489"/>
    <w:rsid w:val="00FD4E1A"/>
    <w:rsid w:val="00FD5DA9"/>
    <w:rsid w:val="00FD66FB"/>
    <w:rsid w:val="00FD68F4"/>
    <w:rsid w:val="00FD6D43"/>
    <w:rsid w:val="00FD7DCC"/>
    <w:rsid w:val="00FE76D9"/>
    <w:rsid w:val="00FF0197"/>
    <w:rsid w:val="00FF103C"/>
    <w:rsid w:val="00FF1EE4"/>
    <w:rsid w:val="00FF2407"/>
    <w:rsid w:val="00FF25F6"/>
    <w:rsid w:val="00FF3116"/>
    <w:rsid w:val="00FF3FA6"/>
    <w:rsid w:val="00FF50BE"/>
    <w:rsid w:val="00FF5300"/>
    <w:rsid w:val="00FF59FD"/>
    <w:rsid w:val="00FF6289"/>
    <w:rsid w:val="00FF66BA"/>
    <w:rsid w:val="010A29DC"/>
    <w:rsid w:val="010A38A6"/>
    <w:rsid w:val="011D06A0"/>
    <w:rsid w:val="0170404F"/>
    <w:rsid w:val="01852063"/>
    <w:rsid w:val="018C21A5"/>
    <w:rsid w:val="01944054"/>
    <w:rsid w:val="01AC75F0"/>
    <w:rsid w:val="01BE7323"/>
    <w:rsid w:val="01CA53F9"/>
    <w:rsid w:val="01DE166C"/>
    <w:rsid w:val="01FC3CC5"/>
    <w:rsid w:val="02144BFA"/>
    <w:rsid w:val="021D0F4A"/>
    <w:rsid w:val="0266213A"/>
    <w:rsid w:val="029527B8"/>
    <w:rsid w:val="029A7D90"/>
    <w:rsid w:val="02A824AD"/>
    <w:rsid w:val="02AF690D"/>
    <w:rsid w:val="02B726F0"/>
    <w:rsid w:val="02CC42EB"/>
    <w:rsid w:val="02D01FF0"/>
    <w:rsid w:val="02E463C3"/>
    <w:rsid w:val="031B2C7F"/>
    <w:rsid w:val="032708C2"/>
    <w:rsid w:val="033B6E7D"/>
    <w:rsid w:val="037A11E6"/>
    <w:rsid w:val="03A964DC"/>
    <w:rsid w:val="03B45FA1"/>
    <w:rsid w:val="03BD3D36"/>
    <w:rsid w:val="03CF3A69"/>
    <w:rsid w:val="03E07A24"/>
    <w:rsid w:val="03E26B68"/>
    <w:rsid w:val="03E312C3"/>
    <w:rsid w:val="040F1BAA"/>
    <w:rsid w:val="0433224A"/>
    <w:rsid w:val="043D4E77"/>
    <w:rsid w:val="04B969D1"/>
    <w:rsid w:val="04C76321"/>
    <w:rsid w:val="04DC6283"/>
    <w:rsid w:val="05062B55"/>
    <w:rsid w:val="05131759"/>
    <w:rsid w:val="052135BD"/>
    <w:rsid w:val="052B4740"/>
    <w:rsid w:val="05304CFD"/>
    <w:rsid w:val="0576044E"/>
    <w:rsid w:val="05882122"/>
    <w:rsid w:val="05B60993"/>
    <w:rsid w:val="05E857EE"/>
    <w:rsid w:val="05E91F4B"/>
    <w:rsid w:val="05F2086C"/>
    <w:rsid w:val="05F5542B"/>
    <w:rsid w:val="06307CA5"/>
    <w:rsid w:val="0633208D"/>
    <w:rsid w:val="06707752"/>
    <w:rsid w:val="06732DD2"/>
    <w:rsid w:val="06872F1A"/>
    <w:rsid w:val="06B130B9"/>
    <w:rsid w:val="06E018EA"/>
    <w:rsid w:val="06F24308"/>
    <w:rsid w:val="074111CA"/>
    <w:rsid w:val="07475597"/>
    <w:rsid w:val="07520C39"/>
    <w:rsid w:val="07751C03"/>
    <w:rsid w:val="07CB4548"/>
    <w:rsid w:val="07DE5C93"/>
    <w:rsid w:val="07E35D35"/>
    <w:rsid w:val="08065580"/>
    <w:rsid w:val="080A110D"/>
    <w:rsid w:val="0849203C"/>
    <w:rsid w:val="084C7436"/>
    <w:rsid w:val="086B2CCB"/>
    <w:rsid w:val="08980FA6"/>
    <w:rsid w:val="089D5EE4"/>
    <w:rsid w:val="089E2770"/>
    <w:rsid w:val="08E30869"/>
    <w:rsid w:val="09273A00"/>
    <w:rsid w:val="092D54BA"/>
    <w:rsid w:val="09332E4E"/>
    <w:rsid w:val="09412D13"/>
    <w:rsid w:val="09615163"/>
    <w:rsid w:val="09644C54"/>
    <w:rsid w:val="09684744"/>
    <w:rsid w:val="097430E9"/>
    <w:rsid w:val="098004AE"/>
    <w:rsid w:val="09A7302A"/>
    <w:rsid w:val="09A80FE4"/>
    <w:rsid w:val="09BB0D18"/>
    <w:rsid w:val="09C65FA0"/>
    <w:rsid w:val="09D749CF"/>
    <w:rsid w:val="09E12944"/>
    <w:rsid w:val="09FA4786"/>
    <w:rsid w:val="0A026931"/>
    <w:rsid w:val="0A382368"/>
    <w:rsid w:val="0A40121D"/>
    <w:rsid w:val="0A53168D"/>
    <w:rsid w:val="0A592132"/>
    <w:rsid w:val="0A5922DF"/>
    <w:rsid w:val="0A670558"/>
    <w:rsid w:val="0A71257D"/>
    <w:rsid w:val="0A7F3127"/>
    <w:rsid w:val="0A9F0229"/>
    <w:rsid w:val="0ABF2726"/>
    <w:rsid w:val="0AC0235E"/>
    <w:rsid w:val="0ADD4CBE"/>
    <w:rsid w:val="0B093FC6"/>
    <w:rsid w:val="0B0A48EE"/>
    <w:rsid w:val="0B2E2017"/>
    <w:rsid w:val="0B3B5918"/>
    <w:rsid w:val="0B4C5E1D"/>
    <w:rsid w:val="0B5207A2"/>
    <w:rsid w:val="0B705B32"/>
    <w:rsid w:val="0B710AD6"/>
    <w:rsid w:val="0B7373D0"/>
    <w:rsid w:val="0B8B64C8"/>
    <w:rsid w:val="0B9B3705"/>
    <w:rsid w:val="0BBD52AE"/>
    <w:rsid w:val="0BC263E3"/>
    <w:rsid w:val="0BE856C8"/>
    <w:rsid w:val="0C0A3890"/>
    <w:rsid w:val="0C0F4CA9"/>
    <w:rsid w:val="0C275C77"/>
    <w:rsid w:val="0C430B50"/>
    <w:rsid w:val="0C6A70F7"/>
    <w:rsid w:val="0C825B1D"/>
    <w:rsid w:val="0C970E9C"/>
    <w:rsid w:val="0CC170B3"/>
    <w:rsid w:val="0CF4009D"/>
    <w:rsid w:val="0D126286"/>
    <w:rsid w:val="0D6E60A1"/>
    <w:rsid w:val="0D951880"/>
    <w:rsid w:val="0DB04CCA"/>
    <w:rsid w:val="0DB404CF"/>
    <w:rsid w:val="0DC94D73"/>
    <w:rsid w:val="0DD54F21"/>
    <w:rsid w:val="0E0A5DCA"/>
    <w:rsid w:val="0E0F1632"/>
    <w:rsid w:val="0E6B25E0"/>
    <w:rsid w:val="0E8E59FB"/>
    <w:rsid w:val="0EAB1332"/>
    <w:rsid w:val="0EB05C10"/>
    <w:rsid w:val="0EC341CA"/>
    <w:rsid w:val="0ED66FFE"/>
    <w:rsid w:val="0EED07AC"/>
    <w:rsid w:val="0F0071CD"/>
    <w:rsid w:val="0F0B0866"/>
    <w:rsid w:val="0F196B9D"/>
    <w:rsid w:val="0F2F5DD8"/>
    <w:rsid w:val="0F64775C"/>
    <w:rsid w:val="0F7B7C48"/>
    <w:rsid w:val="0F944082"/>
    <w:rsid w:val="0FC412B8"/>
    <w:rsid w:val="0FEF76F9"/>
    <w:rsid w:val="10173DF5"/>
    <w:rsid w:val="1069219C"/>
    <w:rsid w:val="108C51BC"/>
    <w:rsid w:val="10DA37F4"/>
    <w:rsid w:val="112453F4"/>
    <w:rsid w:val="11270A41"/>
    <w:rsid w:val="113B3A16"/>
    <w:rsid w:val="114854F1"/>
    <w:rsid w:val="114E0781"/>
    <w:rsid w:val="114F61E9"/>
    <w:rsid w:val="11635E63"/>
    <w:rsid w:val="11641C95"/>
    <w:rsid w:val="11A374AA"/>
    <w:rsid w:val="11BC7F56"/>
    <w:rsid w:val="11C52008"/>
    <w:rsid w:val="122C0A33"/>
    <w:rsid w:val="123F490D"/>
    <w:rsid w:val="123F4E2E"/>
    <w:rsid w:val="12525F91"/>
    <w:rsid w:val="126F6D64"/>
    <w:rsid w:val="12741566"/>
    <w:rsid w:val="127A47E3"/>
    <w:rsid w:val="127E0301"/>
    <w:rsid w:val="127E165F"/>
    <w:rsid w:val="12902616"/>
    <w:rsid w:val="12966BA7"/>
    <w:rsid w:val="12977E48"/>
    <w:rsid w:val="129C0FBA"/>
    <w:rsid w:val="12AD33CD"/>
    <w:rsid w:val="12B50A3F"/>
    <w:rsid w:val="12B61F29"/>
    <w:rsid w:val="12BB36A4"/>
    <w:rsid w:val="12C66400"/>
    <w:rsid w:val="12D1335A"/>
    <w:rsid w:val="12DE5A77"/>
    <w:rsid w:val="12ED2E84"/>
    <w:rsid w:val="13207980"/>
    <w:rsid w:val="135B02DB"/>
    <w:rsid w:val="137361BF"/>
    <w:rsid w:val="13913395"/>
    <w:rsid w:val="13A67272"/>
    <w:rsid w:val="13A8479E"/>
    <w:rsid w:val="13B9011A"/>
    <w:rsid w:val="13BC70A7"/>
    <w:rsid w:val="13C07AA1"/>
    <w:rsid w:val="13FE6A12"/>
    <w:rsid w:val="141011F6"/>
    <w:rsid w:val="14131750"/>
    <w:rsid w:val="141B047A"/>
    <w:rsid w:val="143E2671"/>
    <w:rsid w:val="14553B17"/>
    <w:rsid w:val="145858AA"/>
    <w:rsid w:val="14636234"/>
    <w:rsid w:val="146C2810"/>
    <w:rsid w:val="1481490C"/>
    <w:rsid w:val="14856472"/>
    <w:rsid w:val="14DF56E1"/>
    <w:rsid w:val="14F945B8"/>
    <w:rsid w:val="14FF6EC5"/>
    <w:rsid w:val="150D43F1"/>
    <w:rsid w:val="151419CE"/>
    <w:rsid w:val="152F4774"/>
    <w:rsid w:val="15344EF4"/>
    <w:rsid w:val="15417ECC"/>
    <w:rsid w:val="154E26B2"/>
    <w:rsid w:val="155B6F0B"/>
    <w:rsid w:val="156C736A"/>
    <w:rsid w:val="157D48FD"/>
    <w:rsid w:val="157E7CA2"/>
    <w:rsid w:val="158012A2"/>
    <w:rsid w:val="15A24B3A"/>
    <w:rsid w:val="15C8440E"/>
    <w:rsid w:val="15D60C87"/>
    <w:rsid w:val="15E213DA"/>
    <w:rsid w:val="15F555B1"/>
    <w:rsid w:val="16064AE8"/>
    <w:rsid w:val="162C3719"/>
    <w:rsid w:val="163A3158"/>
    <w:rsid w:val="163B6614"/>
    <w:rsid w:val="16577194"/>
    <w:rsid w:val="16870D8E"/>
    <w:rsid w:val="168D3A3C"/>
    <w:rsid w:val="16AE750E"/>
    <w:rsid w:val="16C44F84"/>
    <w:rsid w:val="16D30781"/>
    <w:rsid w:val="16E87FD8"/>
    <w:rsid w:val="17051824"/>
    <w:rsid w:val="17321AB6"/>
    <w:rsid w:val="1732515D"/>
    <w:rsid w:val="177078FF"/>
    <w:rsid w:val="17771379"/>
    <w:rsid w:val="17884203"/>
    <w:rsid w:val="17914E66"/>
    <w:rsid w:val="17944956"/>
    <w:rsid w:val="17CC2342"/>
    <w:rsid w:val="17D0567E"/>
    <w:rsid w:val="17EE2588"/>
    <w:rsid w:val="17F51899"/>
    <w:rsid w:val="180D7837"/>
    <w:rsid w:val="181C294C"/>
    <w:rsid w:val="181C6050"/>
    <w:rsid w:val="189F36EA"/>
    <w:rsid w:val="18A834AF"/>
    <w:rsid w:val="18C9062F"/>
    <w:rsid w:val="18E02114"/>
    <w:rsid w:val="18F35119"/>
    <w:rsid w:val="18F45D57"/>
    <w:rsid w:val="18F67DFE"/>
    <w:rsid w:val="190A1374"/>
    <w:rsid w:val="191D7F9E"/>
    <w:rsid w:val="196A6FCE"/>
    <w:rsid w:val="197B5B24"/>
    <w:rsid w:val="19801636"/>
    <w:rsid w:val="19960E59"/>
    <w:rsid w:val="19AC41D9"/>
    <w:rsid w:val="19C77265"/>
    <w:rsid w:val="19DD0836"/>
    <w:rsid w:val="19E424E4"/>
    <w:rsid w:val="19EA4D01"/>
    <w:rsid w:val="1A3C3F06"/>
    <w:rsid w:val="1A3F329F"/>
    <w:rsid w:val="1A465B7A"/>
    <w:rsid w:val="1A587EBD"/>
    <w:rsid w:val="1A5B1B46"/>
    <w:rsid w:val="1A702619"/>
    <w:rsid w:val="1A722DDD"/>
    <w:rsid w:val="1A7647E7"/>
    <w:rsid w:val="1A7A7E33"/>
    <w:rsid w:val="1AC47300"/>
    <w:rsid w:val="1AFC2F3E"/>
    <w:rsid w:val="1AFD2812"/>
    <w:rsid w:val="1B0029D2"/>
    <w:rsid w:val="1B0B4F2F"/>
    <w:rsid w:val="1B41760E"/>
    <w:rsid w:val="1B435E40"/>
    <w:rsid w:val="1B4A3A6B"/>
    <w:rsid w:val="1B5602C2"/>
    <w:rsid w:val="1B604DF7"/>
    <w:rsid w:val="1B882A24"/>
    <w:rsid w:val="1B8C6AA8"/>
    <w:rsid w:val="1BB47375"/>
    <w:rsid w:val="1BB6571E"/>
    <w:rsid w:val="1BD01CD5"/>
    <w:rsid w:val="1BEF2310"/>
    <w:rsid w:val="1BF84FCC"/>
    <w:rsid w:val="1C177B05"/>
    <w:rsid w:val="1C4A6047"/>
    <w:rsid w:val="1C5D5C5E"/>
    <w:rsid w:val="1C784846"/>
    <w:rsid w:val="1C821221"/>
    <w:rsid w:val="1C8C5AA6"/>
    <w:rsid w:val="1CA23671"/>
    <w:rsid w:val="1CC7757C"/>
    <w:rsid w:val="1CCC4B92"/>
    <w:rsid w:val="1CDC4DD5"/>
    <w:rsid w:val="1CE33636"/>
    <w:rsid w:val="1CEE2D5A"/>
    <w:rsid w:val="1D0E75BB"/>
    <w:rsid w:val="1D1A04BC"/>
    <w:rsid w:val="1D247EA8"/>
    <w:rsid w:val="1D2C40BC"/>
    <w:rsid w:val="1D4F2366"/>
    <w:rsid w:val="1D7333F9"/>
    <w:rsid w:val="1D8D2573"/>
    <w:rsid w:val="1D984B0B"/>
    <w:rsid w:val="1DE653AC"/>
    <w:rsid w:val="1DF93765"/>
    <w:rsid w:val="1E470974"/>
    <w:rsid w:val="1E5450EC"/>
    <w:rsid w:val="1E635082"/>
    <w:rsid w:val="1E6E23B9"/>
    <w:rsid w:val="1E82375A"/>
    <w:rsid w:val="1E8F5E77"/>
    <w:rsid w:val="1EC10726"/>
    <w:rsid w:val="1EC93137"/>
    <w:rsid w:val="1F396E36"/>
    <w:rsid w:val="1F542020"/>
    <w:rsid w:val="1F6B41EE"/>
    <w:rsid w:val="1F6F5FDA"/>
    <w:rsid w:val="1F74219C"/>
    <w:rsid w:val="1F7C04E2"/>
    <w:rsid w:val="1FA55C42"/>
    <w:rsid w:val="1FE12702"/>
    <w:rsid w:val="1FE3088A"/>
    <w:rsid w:val="201D2493"/>
    <w:rsid w:val="204809D3"/>
    <w:rsid w:val="205729BE"/>
    <w:rsid w:val="206B19B0"/>
    <w:rsid w:val="20931C4F"/>
    <w:rsid w:val="20F26554"/>
    <w:rsid w:val="20FF3D0D"/>
    <w:rsid w:val="21156B08"/>
    <w:rsid w:val="214473ED"/>
    <w:rsid w:val="214F2556"/>
    <w:rsid w:val="21532BAD"/>
    <w:rsid w:val="215B41C8"/>
    <w:rsid w:val="216D35EC"/>
    <w:rsid w:val="21894E00"/>
    <w:rsid w:val="21980FC0"/>
    <w:rsid w:val="21A612CF"/>
    <w:rsid w:val="21BC769A"/>
    <w:rsid w:val="21C57AB8"/>
    <w:rsid w:val="21CE6B4C"/>
    <w:rsid w:val="21E14C3C"/>
    <w:rsid w:val="21F66939"/>
    <w:rsid w:val="221C5E7D"/>
    <w:rsid w:val="22420EF6"/>
    <w:rsid w:val="22576CAC"/>
    <w:rsid w:val="22642BDB"/>
    <w:rsid w:val="228615A4"/>
    <w:rsid w:val="22873A35"/>
    <w:rsid w:val="228A23A7"/>
    <w:rsid w:val="22A00653"/>
    <w:rsid w:val="22AC71E9"/>
    <w:rsid w:val="22B67B82"/>
    <w:rsid w:val="22BC732A"/>
    <w:rsid w:val="22DD5403"/>
    <w:rsid w:val="22F255F7"/>
    <w:rsid w:val="22F56BF1"/>
    <w:rsid w:val="231449BC"/>
    <w:rsid w:val="23426D25"/>
    <w:rsid w:val="23957A8C"/>
    <w:rsid w:val="239C706C"/>
    <w:rsid w:val="23B6007E"/>
    <w:rsid w:val="23CF05F8"/>
    <w:rsid w:val="23CF098F"/>
    <w:rsid w:val="241A43FC"/>
    <w:rsid w:val="241E2177"/>
    <w:rsid w:val="24463AA5"/>
    <w:rsid w:val="245416F5"/>
    <w:rsid w:val="246851A0"/>
    <w:rsid w:val="24691219"/>
    <w:rsid w:val="24A12D03"/>
    <w:rsid w:val="24A914CD"/>
    <w:rsid w:val="25090DBE"/>
    <w:rsid w:val="251377F1"/>
    <w:rsid w:val="253D662D"/>
    <w:rsid w:val="255054CC"/>
    <w:rsid w:val="257D4E7C"/>
    <w:rsid w:val="25AF26BA"/>
    <w:rsid w:val="25C74149"/>
    <w:rsid w:val="25C75CAC"/>
    <w:rsid w:val="25D42D7A"/>
    <w:rsid w:val="25FD7B6A"/>
    <w:rsid w:val="26197B5A"/>
    <w:rsid w:val="26217CFD"/>
    <w:rsid w:val="264F2E49"/>
    <w:rsid w:val="266A16A4"/>
    <w:rsid w:val="2685292A"/>
    <w:rsid w:val="26887D7C"/>
    <w:rsid w:val="26B66402"/>
    <w:rsid w:val="26B93CEA"/>
    <w:rsid w:val="27182EAE"/>
    <w:rsid w:val="27675EE9"/>
    <w:rsid w:val="27780B34"/>
    <w:rsid w:val="2788387B"/>
    <w:rsid w:val="279066BB"/>
    <w:rsid w:val="279462AC"/>
    <w:rsid w:val="27946FD6"/>
    <w:rsid w:val="27A03023"/>
    <w:rsid w:val="27A77856"/>
    <w:rsid w:val="27C76682"/>
    <w:rsid w:val="27D568A6"/>
    <w:rsid w:val="27ED53AD"/>
    <w:rsid w:val="27EE3C0E"/>
    <w:rsid w:val="28445F24"/>
    <w:rsid w:val="287953DF"/>
    <w:rsid w:val="28844573"/>
    <w:rsid w:val="2895052E"/>
    <w:rsid w:val="28AF339E"/>
    <w:rsid w:val="28E400E4"/>
    <w:rsid w:val="290B49E0"/>
    <w:rsid w:val="29820015"/>
    <w:rsid w:val="2A900FAD"/>
    <w:rsid w:val="2A906CDB"/>
    <w:rsid w:val="2A992557"/>
    <w:rsid w:val="2AD908DC"/>
    <w:rsid w:val="2B0E377B"/>
    <w:rsid w:val="2B30421D"/>
    <w:rsid w:val="2B591CE7"/>
    <w:rsid w:val="2B620B9B"/>
    <w:rsid w:val="2B841D92"/>
    <w:rsid w:val="2BC2402E"/>
    <w:rsid w:val="2BCC766D"/>
    <w:rsid w:val="2BD64556"/>
    <w:rsid w:val="2BDF043E"/>
    <w:rsid w:val="2BFB2D9E"/>
    <w:rsid w:val="2C1F1C30"/>
    <w:rsid w:val="2C536453"/>
    <w:rsid w:val="2C620DE5"/>
    <w:rsid w:val="2C6426F1"/>
    <w:rsid w:val="2C9467EC"/>
    <w:rsid w:val="2CA4654F"/>
    <w:rsid w:val="2CE23930"/>
    <w:rsid w:val="2D3C2633"/>
    <w:rsid w:val="2D6814EE"/>
    <w:rsid w:val="2D683521"/>
    <w:rsid w:val="2D714B55"/>
    <w:rsid w:val="2DA671B5"/>
    <w:rsid w:val="2DAF641F"/>
    <w:rsid w:val="2DCA6ABE"/>
    <w:rsid w:val="2DD65871"/>
    <w:rsid w:val="2DE73DBF"/>
    <w:rsid w:val="2E09752D"/>
    <w:rsid w:val="2E170396"/>
    <w:rsid w:val="2E26163B"/>
    <w:rsid w:val="2E382087"/>
    <w:rsid w:val="2E7F3812"/>
    <w:rsid w:val="2E825C96"/>
    <w:rsid w:val="2E8F1833"/>
    <w:rsid w:val="2E903C71"/>
    <w:rsid w:val="2E904469"/>
    <w:rsid w:val="2EBA0CEE"/>
    <w:rsid w:val="2F0106CB"/>
    <w:rsid w:val="2F032695"/>
    <w:rsid w:val="2F3162FF"/>
    <w:rsid w:val="2F3A0CAB"/>
    <w:rsid w:val="2F403519"/>
    <w:rsid w:val="2F444E87"/>
    <w:rsid w:val="2F4A3E20"/>
    <w:rsid w:val="2F8766FE"/>
    <w:rsid w:val="2F9257C7"/>
    <w:rsid w:val="2F9C03F4"/>
    <w:rsid w:val="2FC751AB"/>
    <w:rsid w:val="2FF16992"/>
    <w:rsid w:val="2FFC3A2D"/>
    <w:rsid w:val="300466C5"/>
    <w:rsid w:val="300C7DD0"/>
    <w:rsid w:val="30533F6E"/>
    <w:rsid w:val="306046D6"/>
    <w:rsid w:val="3089479E"/>
    <w:rsid w:val="30964BCF"/>
    <w:rsid w:val="30A4422E"/>
    <w:rsid w:val="30C23E8A"/>
    <w:rsid w:val="30C96FC7"/>
    <w:rsid w:val="30E958BB"/>
    <w:rsid w:val="312132A7"/>
    <w:rsid w:val="312B4CBC"/>
    <w:rsid w:val="31540F86"/>
    <w:rsid w:val="316A1F5C"/>
    <w:rsid w:val="31934C12"/>
    <w:rsid w:val="31B23596"/>
    <w:rsid w:val="31C86797"/>
    <w:rsid w:val="321E2415"/>
    <w:rsid w:val="325035D5"/>
    <w:rsid w:val="32520C03"/>
    <w:rsid w:val="32601BAD"/>
    <w:rsid w:val="32CC56A5"/>
    <w:rsid w:val="32F55942"/>
    <w:rsid w:val="33033C7F"/>
    <w:rsid w:val="33242BDA"/>
    <w:rsid w:val="33355690"/>
    <w:rsid w:val="335A4F8D"/>
    <w:rsid w:val="338C3013"/>
    <w:rsid w:val="33974D99"/>
    <w:rsid w:val="33AF4B9A"/>
    <w:rsid w:val="33B43F5E"/>
    <w:rsid w:val="33BE4DDD"/>
    <w:rsid w:val="33D20888"/>
    <w:rsid w:val="33F24326"/>
    <w:rsid w:val="340F2D64"/>
    <w:rsid w:val="343F3A07"/>
    <w:rsid w:val="34464303"/>
    <w:rsid w:val="345B0173"/>
    <w:rsid w:val="346F27C6"/>
    <w:rsid w:val="34B46A1B"/>
    <w:rsid w:val="34C30286"/>
    <w:rsid w:val="34C55B67"/>
    <w:rsid w:val="34D523DE"/>
    <w:rsid w:val="34F211E2"/>
    <w:rsid w:val="34F36D08"/>
    <w:rsid w:val="35040F15"/>
    <w:rsid w:val="3521402F"/>
    <w:rsid w:val="352670DE"/>
    <w:rsid w:val="353510CF"/>
    <w:rsid w:val="35401F9A"/>
    <w:rsid w:val="355E47F6"/>
    <w:rsid w:val="35812B1A"/>
    <w:rsid w:val="359231C6"/>
    <w:rsid w:val="35BE0BBF"/>
    <w:rsid w:val="35BE2E72"/>
    <w:rsid w:val="35D02246"/>
    <w:rsid w:val="35D94150"/>
    <w:rsid w:val="35DE0E9B"/>
    <w:rsid w:val="35E15469"/>
    <w:rsid w:val="35EF5721"/>
    <w:rsid w:val="35FC1307"/>
    <w:rsid w:val="3642774B"/>
    <w:rsid w:val="36767BF1"/>
    <w:rsid w:val="36826596"/>
    <w:rsid w:val="369204A6"/>
    <w:rsid w:val="36A76543"/>
    <w:rsid w:val="36B34C73"/>
    <w:rsid w:val="36B64491"/>
    <w:rsid w:val="36BE7705"/>
    <w:rsid w:val="36D6068F"/>
    <w:rsid w:val="36DB7A54"/>
    <w:rsid w:val="36E032BC"/>
    <w:rsid w:val="36F60CB9"/>
    <w:rsid w:val="3735522B"/>
    <w:rsid w:val="37537F32"/>
    <w:rsid w:val="37AD7642"/>
    <w:rsid w:val="37C30C14"/>
    <w:rsid w:val="37D51E1A"/>
    <w:rsid w:val="37F61D1D"/>
    <w:rsid w:val="38093155"/>
    <w:rsid w:val="38324446"/>
    <w:rsid w:val="3859551B"/>
    <w:rsid w:val="38887767"/>
    <w:rsid w:val="38A210C6"/>
    <w:rsid w:val="38B866AC"/>
    <w:rsid w:val="38DC44FF"/>
    <w:rsid w:val="39172D5A"/>
    <w:rsid w:val="394144E6"/>
    <w:rsid w:val="395A3893"/>
    <w:rsid w:val="3961668C"/>
    <w:rsid w:val="397C3C09"/>
    <w:rsid w:val="397E6A4F"/>
    <w:rsid w:val="39802D3A"/>
    <w:rsid w:val="39875C71"/>
    <w:rsid w:val="398F7860"/>
    <w:rsid w:val="39A17FEE"/>
    <w:rsid w:val="39A27B7F"/>
    <w:rsid w:val="39AD0584"/>
    <w:rsid w:val="39CC3159"/>
    <w:rsid w:val="39D45089"/>
    <w:rsid w:val="3A0B3BC4"/>
    <w:rsid w:val="3A314603"/>
    <w:rsid w:val="3A3951BD"/>
    <w:rsid w:val="3A3A2CE3"/>
    <w:rsid w:val="3A3C461C"/>
    <w:rsid w:val="3A45366D"/>
    <w:rsid w:val="3A5974EF"/>
    <w:rsid w:val="3A5C534F"/>
    <w:rsid w:val="3A870250"/>
    <w:rsid w:val="3A8F492E"/>
    <w:rsid w:val="3A95616C"/>
    <w:rsid w:val="3AA32D75"/>
    <w:rsid w:val="3ABE3914"/>
    <w:rsid w:val="3AD8254E"/>
    <w:rsid w:val="3B084B8F"/>
    <w:rsid w:val="3B236FD2"/>
    <w:rsid w:val="3B341112"/>
    <w:rsid w:val="3B381919"/>
    <w:rsid w:val="3B3B31B7"/>
    <w:rsid w:val="3B716F4F"/>
    <w:rsid w:val="3BAC5E63"/>
    <w:rsid w:val="3BB364CE"/>
    <w:rsid w:val="3BC22C52"/>
    <w:rsid w:val="3BFE6A4B"/>
    <w:rsid w:val="3C097069"/>
    <w:rsid w:val="3C21415B"/>
    <w:rsid w:val="3C25474E"/>
    <w:rsid w:val="3C29166C"/>
    <w:rsid w:val="3C2D6471"/>
    <w:rsid w:val="3C2F3EED"/>
    <w:rsid w:val="3C4667ED"/>
    <w:rsid w:val="3C651AAD"/>
    <w:rsid w:val="3C7E335B"/>
    <w:rsid w:val="3C83270A"/>
    <w:rsid w:val="3C9708C1"/>
    <w:rsid w:val="3CAA0A65"/>
    <w:rsid w:val="3CB52AF5"/>
    <w:rsid w:val="3CB72577"/>
    <w:rsid w:val="3CC35212"/>
    <w:rsid w:val="3CE074CB"/>
    <w:rsid w:val="3CE55188"/>
    <w:rsid w:val="3D0106F2"/>
    <w:rsid w:val="3D0531E3"/>
    <w:rsid w:val="3D136199"/>
    <w:rsid w:val="3D4D10D5"/>
    <w:rsid w:val="3D793021"/>
    <w:rsid w:val="3D8F570E"/>
    <w:rsid w:val="3D9B0131"/>
    <w:rsid w:val="3D9F6C33"/>
    <w:rsid w:val="3DA60DBB"/>
    <w:rsid w:val="3DAD4BF0"/>
    <w:rsid w:val="3DB52876"/>
    <w:rsid w:val="3DBD6105"/>
    <w:rsid w:val="3DDD70B1"/>
    <w:rsid w:val="3E037FD2"/>
    <w:rsid w:val="3E0B13FA"/>
    <w:rsid w:val="3E3C34CE"/>
    <w:rsid w:val="3E66054B"/>
    <w:rsid w:val="3E664E95"/>
    <w:rsid w:val="3E723B83"/>
    <w:rsid w:val="3E7C1B1C"/>
    <w:rsid w:val="3E9D54C2"/>
    <w:rsid w:val="3E9F14AA"/>
    <w:rsid w:val="3EAD617A"/>
    <w:rsid w:val="3EBD5D8E"/>
    <w:rsid w:val="3ED33604"/>
    <w:rsid w:val="3ED40106"/>
    <w:rsid w:val="3EEA2F2A"/>
    <w:rsid w:val="3F165ACD"/>
    <w:rsid w:val="3F1D2F3F"/>
    <w:rsid w:val="3F2B0AF6"/>
    <w:rsid w:val="3F4A1C1A"/>
    <w:rsid w:val="3F6A1A5B"/>
    <w:rsid w:val="3F7126E5"/>
    <w:rsid w:val="3F7A33EB"/>
    <w:rsid w:val="3F9410E8"/>
    <w:rsid w:val="3F964E60"/>
    <w:rsid w:val="3F9831DE"/>
    <w:rsid w:val="3FA4757D"/>
    <w:rsid w:val="3FA62141"/>
    <w:rsid w:val="3FB456CB"/>
    <w:rsid w:val="3FBA53DB"/>
    <w:rsid w:val="3FCF3ECE"/>
    <w:rsid w:val="3FF47CA0"/>
    <w:rsid w:val="3FFA28A7"/>
    <w:rsid w:val="401630A5"/>
    <w:rsid w:val="402C1320"/>
    <w:rsid w:val="404F5874"/>
    <w:rsid w:val="40BA72C4"/>
    <w:rsid w:val="40C7232D"/>
    <w:rsid w:val="40D32E54"/>
    <w:rsid w:val="40F97454"/>
    <w:rsid w:val="412169AB"/>
    <w:rsid w:val="412B7BF1"/>
    <w:rsid w:val="41371A72"/>
    <w:rsid w:val="41510D7C"/>
    <w:rsid w:val="415626DA"/>
    <w:rsid w:val="415C4DA1"/>
    <w:rsid w:val="41610452"/>
    <w:rsid w:val="417425EE"/>
    <w:rsid w:val="41866D93"/>
    <w:rsid w:val="418A7109"/>
    <w:rsid w:val="41957388"/>
    <w:rsid w:val="41E562A7"/>
    <w:rsid w:val="425863FC"/>
    <w:rsid w:val="42670D59"/>
    <w:rsid w:val="42764AD5"/>
    <w:rsid w:val="429B2A93"/>
    <w:rsid w:val="42A33B1C"/>
    <w:rsid w:val="42A706A9"/>
    <w:rsid w:val="42A94D50"/>
    <w:rsid w:val="42CA0F37"/>
    <w:rsid w:val="43244531"/>
    <w:rsid w:val="4348021F"/>
    <w:rsid w:val="436112E1"/>
    <w:rsid w:val="43ED4BBC"/>
    <w:rsid w:val="43F630F4"/>
    <w:rsid w:val="4456696C"/>
    <w:rsid w:val="44784B34"/>
    <w:rsid w:val="448B0D0B"/>
    <w:rsid w:val="44B042CE"/>
    <w:rsid w:val="44B5700C"/>
    <w:rsid w:val="44CD1324"/>
    <w:rsid w:val="44EA08A8"/>
    <w:rsid w:val="45056E81"/>
    <w:rsid w:val="45394A3E"/>
    <w:rsid w:val="454A2974"/>
    <w:rsid w:val="457F1175"/>
    <w:rsid w:val="459B4C1B"/>
    <w:rsid w:val="45AD2F03"/>
    <w:rsid w:val="45B44BA8"/>
    <w:rsid w:val="45E61567"/>
    <w:rsid w:val="45EC57D9"/>
    <w:rsid w:val="45FF3542"/>
    <w:rsid w:val="462C02CC"/>
    <w:rsid w:val="462D4F2E"/>
    <w:rsid w:val="463C0ED7"/>
    <w:rsid w:val="464765E1"/>
    <w:rsid w:val="465B224C"/>
    <w:rsid w:val="46BA1434"/>
    <w:rsid w:val="46C55DCC"/>
    <w:rsid w:val="46CE7474"/>
    <w:rsid w:val="46E3201A"/>
    <w:rsid w:val="46EB40C3"/>
    <w:rsid w:val="46FC5E16"/>
    <w:rsid w:val="47186CCE"/>
    <w:rsid w:val="47321912"/>
    <w:rsid w:val="476D5E7A"/>
    <w:rsid w:val="479A7EA6"/>
    <w:rsid w:val="47A72E2E"/>
    <w:rsid w:val="47BB1907"/>
    <w:rsid w:val="47C14269"/>
    <w:rsid w:val="47C3256A"/>
    <w:rsid w:val="47E50732"/>
    <w:rsid w:val="47E83EE7"/>
    <w:rsid w:val="48223D01"/>
    <w:rsid w:val="48410DA3"/>
    <w:rsid w:val="48592ECE"/>
    <w:rsid w:val="48784281"/>
    <w:rsid w:val="4879128B"/>
    <w:rsid w:val="48A24875"/>
    <w:rsid w:val="48B23078"/>
    <w:rsid w:val="48BB7D26"/>
    <w:rsid w:val="48BD16AF"/>
    <w:rsid w:val="49147222"/>
    <w:rsid w:val="49172B6D"/>
    <w:rsid w:val="492139EC"/>
    <w:rsid w:val="492559DF"/>
    <w:rsid w:val="495B1697"/>
    <w:rsid w:val="49663FA8"/>
    <w:rsid w:val="49800D37"/>
    <w:rsid w:val="49933A5A"/>
    <w:rsid w:val="499E6E3D"/>
    <w:rsid w:val="49C65F48"/>
    <w:rsid w:val="49CD76D0"/>
    <w:rsid w:val="49D7426B"/>
    <w:rsid w:val="49EB2E7A"/>
    <w:rsid w:val="4A034073"/>
    <w:rsid w:val="4A13055E"/>
    <w:rsid w:val="4A182544"/>
    <w:rsid w:val="4A401896"/>
    <w:rsid w:val="4A755713"/>
    <w:rsid w:val="4A8A55C1"/>
    <w:rsid w:val="4A911007"/>
    <w:rsid w:val="4AAE5753"/>
    <w:rsid w:val="4B1A7BD4"/>
    <w:rsid w:val="4B1D01E3"/>
    <w:rsid w:val="4B512387"/>
    <w:rsid w:val="4B5A1074"/>
    <w:rsid w:val="4B654430"/>
    <w:rsid w:val="4B6656B6"/>
    <w:rsid w:val="4B882524"/>
    <w:rsid w:val="4B9F2647"/>
    <w:rsid w:val="4BD92B89"/>
    <w:rsid w:val="4BDC2C88"/>
    <w:rsid w:val="4C080E93"/>
    <w:rsid w:val="4C3B072E"/>
    <w:rsid w:val="4C4C0742"/>
    <w:rsid w:val="4C742085"/>
    <w:rsid w:val="4C7B2254"/>
    <w:rsid w:val="4C8229F4"/>
    <w:rsid w:val="4CAB6C8B"/>
    <w:rsid w:val="4D203FBB"/>
    <w:rsid w:val="4D3B0EF1"/>
    <w:rsid w:val="4D697710"/>
    <w:rsid w:val="4DA66A4D"/>
    <w:rsid w:val="4DC23620"/>
    <w:rsid w:val="4DD97EC3"/>
    <w:rsid w:val="4DE35859"/>
    <w:rsid w:val="4E1A0B08"/>
    <w:rsid w:val="4E30022D"/>
    <w:rsid w:val="4E3C023D"/>
    <w:rsid w:val="4E43399B"/>
    <w:rsid w:val="4E600FED"/>
    <w:rsid w:val="4E704779"/>
    <w:rsid w:val="4E7378F2"/>
    <w:rsid w:val="4EAD7AD0"/>
    <w:rsid w:val="4EB05C06"/>
    <w:rsid w:val="4EB15812"/>
    <w:rsid w:val="4EC76DE4"/>
    <w:rsid w:val="4ED372C2"/>
    <w:rsid w:val="4EE5726A"/>
    <w:rsid w:val="4F0516BA"/>
    <w:rsid w:val="4F1A2242"/>
    <w:rsid w:val="4F22226C"/>
    <w:rsid w:val="4F314B62"/>
    <w:rsid w:val="4F361873"/>
    <w:rsid w:val="4F3B332E"/>
    <w:rsid w:val="4F754A92"/>
    <w:rsid w:val="4F7A02B0"/>
    <w:rsid w:val="4F7F4013"/>
    <w:rsid w:val="4F895E47"/>
    <w:rsid w:val="4FB2024B"/>
    <w:rsid w:val="4FCE31AB"/>
    <w:rsid w:val="4FD03A76"/>
    <w:rsid w:val="4FF512DD"/>
    <w:rsid w:val="50506965"/>
    <w:rsid w:val="50597F0F"/>
    <w:rsid w:val="50B31E66"/>
    <w:rsid w:val="50D710CC"/>
    <w:rsid w:val="50F35F21"/>
    <w:rsid w:val="50FB36C9"/>
    <w:rsid w:val="51131A4D"/>
    <w:rsid w:val="51470DD4"/>
    <w:rsid w:val="5167665C"/>
    <w:rsid w:val="518C3FAA"/>
    <w:rsid w:val="51984182"/>
    <w:rsid w:val="51984A67"/>
    <w:rsid w:val="51B7313F"/>
    <w:rsid w:val="51B85864"/>
    <w:rsid w:val="51C508D0"/>
    <w:rsid w:val="51D308E1"/>
    <w:rsid w:val="51D3480E"/>
    <w:rsid w:val="51F86065"/>
    <w:rsid w:val="520B1EEC"/>
    <w:rsid w:val="521F224C"/>
    <w:rsid w:val="5224647B"/>
    <w:rsid w:val="52341F69"/>
    <w:rsid w:val="523A58EB"/>
    <w:rsid w:val="5253098E"/>
    <w:rsid w:val="5268268C"/>
    <w:rsid w:val="52894FCE"/>
    <w:rsid w:val="52976ACD"/>
    <w:rsid w:val="52AB1069"/>
    <w:rsid w:val="52B458D1"/>
    <w:rsid w:val="52CC055D"/>
    <w:rsid w:val="52D01FDF"/>
    <w:rsid w:val="52DE6BCC"/>
    <w:rsid w:val="52EC169D"/>
    <w:rsid w:val="52F5184E"/>
    <w:rsid w:val="53025ED5"/>
    <w:rsid w:val="5322283B"/>
    <w:rsid w:val="533B7DA0"/>
    <w:rsid w:val="53524B9E"/>
    <w:rsid w:val="536E1328"/>
    <w:rsid w:val="53832402"/>
    <w:rsid w:val="541C251F"/>
    <w:rsid w:val="5421650E"/>
    <w:rsid w:val="54232D0E"/>
    <w:rsid w:val="547B6EC0"/>
    <w:rsid w:val="54890E82"/>
    <w:rsid w:val="549279F4"/>
    <w:rsid w:val="549C400B"/>
    <w:rsid w:val="549F610D"/>
    <w:rsid w:val="54B418FE"/>
    <w:rsid w:val="54C77183"/>
    <w:rsid w:val="54DF3A73"/>
    <w:rsid w:val="54E029AD"/>
    <w:rsid w:val="550D2661"/>
    <w:rsid w:val="552042E8"/>
    <w:rsid w:val="554A030E"/>
    <w:rsid w:val="557B26D6"/>
    <w:rsid w:val="557F21C6"/>
    <w:rsid w:val="55867E9D"/>
    <w:rsid w:val="558B763C"/>
    <w:rsid w:val="55E736A6"/>
    <w:rsid w:val="55F935FB"/>
    <w:rsid w:val="56236C6E"/>
    <w:rsid w:val="563C38EF"/>
    <w:rsid w:val="568D478D"/>
    <w:rsid w:val="57295637"/>
    <w:rsid w:val="572F0A2E"/>
    <w:rsid w:val="572F2833"/>
    <w:rsid w:val="5732471A"/>
    <w:rsid w:val="5737262D"/>
    <w:rsid w:val="57387E14"/>
    <w:rsid w:val="573C602E"/>
    <w:rsid w:val="57451194"/>
    <w:rsid w:val="574E71C0"/>
    <w:rsid w:val="57726EF2"/>
    <w:rsid w:val="578F4443"/>
    <w:rsid w:val="57A75A04"/>
    <w:rsid w:val="57B343A9"/>
    <w:rsid w:val="57C1610E"/>
    <w:rsid w:val="57CA6432"/>
    <w:rsid w:val="57DA770B"/>
    <w:rsid w:val="581D5CC6"/>
    <w:rsid w:val="5830574E"/>
    <w:rsid w:val="58875B31"/>
    <w:rsid w:val="58C6460E"/>
    <w:rsid w:val="58D752B3"/>
    <w:rsid w:val="58FC3B2E"/>
    <w:rsid w:val="590029F6"/>
    <w:rsid w:val="5909268A"/>
    <w:rsid w:val="590B1FC3"/>
    <w:rsid w:val="590B2426"/>
    <w:rsid w:val="5915074C"/>
    <w:rsid w:val="5963595B"/>
    <w:rsid w:val="597D57A1"/>
    <w:rsid w:val="59927FEE"/>
    <w:rsid w:val="59DC2F2E"/>
    <w:rsid w:val="59ED17F9"/>
    <w:rsid w:val="5A037476"/>
    <w:rsid w:val="5A0F41EE"/>
    <w:rsid w:val="5A4C72DD"/>
    <w:rsid w:val="5A6E5D0B"/>
    <w:rsid w:val="5A724FD6"/>
    <w:rsid w:val="5A9A1DF7"/>
    <w:rsid w:val="5AAE3D55"/>
    <w:rsid w:val="5AE40D1D"/>
    <w:rsid w:val="5B0E18F6"/>
    <w:rsid w:val="5B260D3F"/>
    <w:rsid w:val="5B305D11"/>
    <w:rsid w:val="5BAD3F86"/>
    <w:rsid w:val="5BD46550"/>
    <w:rsid w:val="5BE2700B"/>
    <w:rsid w:val="5C084598"/>
    <w:rsid w:val="5C120471"/>
    <w:rsid w:val="5C473E4D"/>
    <w:rsid w:val="5C642116"/>
    <w:rsid w:val="5C6C234A"/>
    <w:rsid w:val="5C731040"/>
    <w:rsid w:val="5CA01F86"/>
    <w:rsid w:val="5CA95D7B"/>
    <w:rsid w:val="5CD5434D"/>
    <w:rsid w:val="5CD73CE9"/>
    <w:rsid w:val="5CE80805"/>
    <w:rsid w:val="5CFB7A99"/>
    <w:rsid w:val="5D296EBB"/>
    <w:rsid w:val="5D2A1B0F"/>
    <w:rsid w:val="5D30024A"/>
    <w:rsid w:val="5D365FAF"/>
    <w:rsid w:val="5D39559B"/>
    <w:rsid w:val="5D416991"/>
    <w:rsid w:val="5D4E1C63"/>
    <w:rsid w:val="5D592144"/>
    <w:rsid w:val="5D78456B"/>
    <w:rsid w:val="5D7A3273"/>
    <w:rsid w:val="5D7E0FB5"/>
    <w:rsid w:val="5DB744C7"/>
    <w:rsid w:val="5DBE10E1"/>
    <w:rsid w:val="5DDC5CDC"/>
    <w:rsid w:val="5DF55652"/>
    <w:rsid w:val="5E2A2EEB"/>
    <w:rsid w:val="5E2A5219"/>
    <w:rsid w:val="5E2F5EF2"/>
    <w:rsid w:val="5E31427A"/>
    <w:rsid w:val="5E3F2E7F"/>
    <w:rsid w:val="5E5105DF"/>
    <w:rsid w:val="5E5500A5"/>
    <w:rsid w:val="5E693A13"/>
    <w:rsid w:val="5E7D4369"/>
    <w:rsid w:val="5E8E347A"/>
    <w:rsid w:val="5EA730CA"/>
    <w:rsid w:val="5EDA66BF"/>
    <w:rsid w:val="5EF84D97"/>
    <w:rsid w:val="5F06722C"/>
    <w:rsid w:val="5F0934EB"/>
    <w:rsid w:val="5F0E5F53"/>
    <w:rsid w:val="5F180F96"/>
    <w:rsid w:val="5F21609C"/>
    <w:rsid w:val="5F5226F9"/>
    <w:rsid w:val="5F8F74AA"/>
    <w:rsid w:val="5F9E5C9E"/>
    <w:rsid w:val="5FA62A45"/>
    <w:rsid w:val="5FAD5B82"/>
    <w:rsid w:val="5FBC1F0E"/>
    <w:rsid w:val="5FF05552"/>
    <w:rsid w:val="6025660F"/>
    <w:rsid w:val="602776E2"/>
    <w:rsid w:val="60277D99"/>
    <w:rsid w:val="605B0029"/>
    <w:rsid w:val="60610843"/>
    <w:rsid w:val="608F6263"/>
    <w:rsid w:val="60DD5FF3"/>
    <w:rsid w:val="612B6C21"/>
    <w:rsid w:val="6155202D"/>
    <w:rsid w:val="61553F2C"/>
    <w:rsid w:val="61665FE8"/>
    <w:rsid w:val="616927D7"/>
    <w:rsid w:val="61706E67"/>
    <w:rsid w:val="618901BC"/>
    <w:rsid w:val="619F772F"/>
    <w:rsid w:val="61A3723C"/>
    <w:rsid w:val="61E12E07"/>
    <w:rsid w:val="623B3807"/>
    <w:rsid w:val="624D3DAC"/>
    <w:rsid w:val="625C5EA4"/>
    <w:rsid w:val="6260512D"/>
    <w:rsid w:val="627A3766"/>
    <w:rsid w:val="628056C3"/>
    <w:rsid w:val="62832BCA"/>
    <w:rsid w:val="62C00E12"/>
    <w:rsid w:val="63332842"/>
    <w:rsid w:val="636559E2"/>
    <w:rsid w:val="63CF256B"/>
    <w:rsid w:val="63D6233C"/>
    <w:rsid w:val="63EB0A27"/>
    <w:rsid w:val="63ED1601"/>
    <w:rsid w:val="63F7386F"/>
    <w:rsid w:val="643648EA"/>
    <w:rsid w:val="643E4FFA"/>
    <w:rsid w:val="64590086"/>
    <w:rsid w:val="64994927"/>
    <w:rsid w:val="64A32268"/>
    <w:rsid w:val="64A84B6A"/>
    <w:rsid w:val="64BB664B"/>
    <w:rsid w:val="64C33752"/>
    <w:rsid w:val="64F20433"/>
    <w:rsid w:val="64F50865"/>
    <w:rsid w:val="64F6784D"/>
    <w:rsid w:val="64FB4384"/>
    <w:rsid w:val="65002875"/>
    <w:rsid w:val="653528A1"/>
    <w:rsid w:val="65744A4C"/>
    <w:rsid w:val="658713A2"/>
    <w:rsid w:val="65956B33"/>
    <w:rsid w:val="65975942"/>
    <w:rsid w:val="65C459D3"/>
    <w:rsid w:val="65DA7242"/>
    <w:rsid w:val="65EA1270"/>
    <w:rsid w:val="661F70AE"/>
    <w:rsid w:val="6621407A"/>
    <w:rsid w:val="66223BD8"/>
    <w:rsid w:val="66253353"/>
    <w:rsid w:val="66303069"/>
    <w:rsid w:val="663D12E2"/>
    <w:rsid w:val="663D2645"/>
    <w:rsid w:val="66CC34EA"/>
    <w:rsid w:val="673C668E"/>
    <w:rsid w:val="67656D42"/>
    <w:rsid w:val="6774479A"/>
    <w:rsid w:val="67B11F87"/>
    <w:rsid w:val="67B22471"/>
    <w:rsid w:val="67C25F42"/>
    <w:rsid w:val="67D44AB2"/>
    <w:rsid w:val="67D863A6"/>
    <w:rsid w:val="67D87514"/>
    <w:rsid w:val="67E45EB9"/>
    <w:rsid w:val="67F35405"/>
    <w:rsid w:val="681B2273"/>
    <w:rsid w:val="68307350"/>
    <w:rsid w:val="686A0AB4"/>
    <w:rsid w:val="689B6077"/>
    <w:rsid w:val="68DE4FFE"/>
    <w:rsid w:val="68F16ADF"/>
    <w:rsid w:val="68F17A02"/>
    <w:rsid w:val="68F8384E"/>
    <w:rsid w:val="68FC5484"/>
    <w:rsid w:val="69415770"/>
    <w:rsid w:val="69521573"/>
    <w:rsid w:val="69B63885"/>
    <w:rsid w:val="69DC7D20"/>
    <w:rsid w:val="69F66377"/>
    <w:rsid w:val="69FE4F27"/>
    <w:rsid w:val="6A3C7AA8"/>
    <w:rsid w:val="6A410F0B"/>
    <w:rsid w:val="6A486BD3"/>
    <w:rsid w:val="6A4E4A92"/>
    <w:rsid w:val="6A7177BA"/>
    <w:rsid w:val="6A751628"/>
    <w:rsid w:val="6A7D43A3"/>
    <w:rsid w:val="6AA841EF"/>
    <w:rsid w:val="6B080110"/>
    <w:rsid w:val="6B0F5943"/>
    <w:rsid w:val="6B171127"/>
    <w:rsid w:val="6B1B5295"/>
    <w:rsid w:val="6B283632"/>
    <w:rsid w:val="6B375F95"/>
    <w:rsid w:val="6B392567"/>
    <w:rsid w:val="6B3B7583"/>
    <w:rsid w:val="6B44492F"/>
    <w:rsid w:val="6B4C0FFF"/>
    <w:rsid w:val="6B4C534B"/>
    <w:rsid w:val="6B555497"/>
    <w:rsid w:val="6B601CFA"/>
    <w:rsid w:val="6B657311"/>
    <w:rsid w:val="6B6F5ECF"/>
    <w:rsid w:val="6B9145AA"/>
    <w:rsid w:val="6BAD2A66"/>
    <w:rsid w:val="6BB169FA"/>
    <w:rsid w:val="6BB40298"/>
    <w:rsid w:val="6BBB33D4"/>
    <w:rsid w:val="6BCC7390"/>
    <w:rsid w:val="6BF75AB7"/>
    <w:rsid w:val="6C46768B"/>
    <w:rsid w:val="6C6F76B4"/>
    <w:rsid w:val="6C735A5D"/>
    <w:rsid w:val="6C7812C6"/>
    <w:rsid w:val="6C8D4D71"/>
    <w:rsid w:val="6CA3362C"/>
    <w:rsid w:val="6CBC5656"/>
    <w:rsid w:val="6CBE654B"/>
    <w:rsid w:val="6CD92E29"/>
    <w:rsid w:val="6CEE3336"/>
    <w:rsid w:val="6D0D7C60"/>
    <w:rsid w:val="6D28735C"/>
    <w:rsid w:val="6D4573FA"/>
    <w:rsid w:val="6D457BA4"/>
    <w:rsid w:val="6D6372E5"/>
    <w:rsid w:val="6D70425D"/>
    <w:rsid w:val="6D82064E"/>
    <w:rsid w:val="6DAB7D52"/>
    <w:rsid w:val="6DBF26A3"/>
    <w:rsid w:val="6DFB5D0A"/>
    <w:rsid w:val="6DFE4F73"/>
    <w:rsid w:val="6DFF5CD6"/>
    <w:rsid w:val="6E0472B5"/>
    <w:rsid w:val="6E18518F"/>
    <w:rsid w:val="6E385FFA"/>
    <w:rsid w:val="6E6F0172"/>
    <w:rsid w:val="6E721174"/>
    <w:rsid w:val="6E764759"/>
    <w:rsid w:val="6EA04ECD"/>
    <w:rsid w:val="6EAB5982"/>
    <w:rsid w:val="6EAF7543"/>
    <w:rsid w:val="6EC10D02"/>
    <w:rsid w:val="6EED1AF7"/>
    <w:rsid w:val="6EFA2466"/>
    <w:rsid w:val="6F1057E5"/>
    <w:rsid w:val="6F15681B"/>
    <w:rsid w:val="6F196D90"/>
    <w:rsid w:val="6F1A0ED3"/>
    <w:rsid w:val="6F4543DF"/>
    <w:rsid w:val="6F4E719B"/>
    <w:rsid w:val="6F507156"/>
    <w:rsid w:val="6F6633FB"/>
    <w:rsid w:val="6F73633E"/>
    <w:rsid w:val="6F8067A4"/>
    <w:rsid w:val="6F885CC3"/>
    <w:rsid w:val="6F982794"/>
    <w:rsid w:val="6FB40867"/>
    <w:rsid w:val="6FB72E5F"/>
    <w:rsid w:val="6FDD05AB"/>
    <w:rsid w:val="6FDE58E3"/>
    <w:rsid w:val="700417EE"/>
    <w:rsid w:val="70143B2A"/>
    <w:rsid w:val="70176106"/>
    <w:rsid w:val="70191A43"/>
    <w:rsid w:val="703402F5"/>
    <w:rsid w:val="70546319"/>
    <w:rsid w:val="706C1141"/>
    <w:rsid w:val="707C234E"/>
    <w:rsid w:val="709E4DCA"/>
    <w:rsid w:val="70C44AD9"/>
    <w:rsid w:val="70CE7706"/>
    <w:rsid w:val="70D63DAB"/>
    <w:rsid w:val="70DF7B65"/>
    <w:rsid w:val="70E47D80"/>
    <w:rsid w:val="70E611B1"/>
    <w:rsid w:val="70EE7DA8"/>
    <w:rsid w:val="71067B98"/>
    <w:rsid w:val="711157EC"/>
    <w:rsid w:val="71120427"/>
    <w:rsid w:val="7112595A"/>
    <w:rsid w:val="714206B4"/>
    <w:rsid w:val="714C1CC5"/>
    <w:rsid w:val="71704C61"/>
    <w:rsid w:val="71836742"/>
    <w:rsid w:val="719D09E0"/>
    <w:rsid w:val="71BC2BB2"/>
    <w:rsid w:val="71D260B4"/>
    <w:rsid w:val="71FB09CF"/>
    <w:rsid w:val="72077373"/>
    <w:rsid w:val="720C087B"/>
    <w:rsid w:val="725138BE"/>
    <w:rsid w:val="729A01E8"/>
    <w:rsid w:val="72AF08D5"/>
    <w:rsid w:val="72B73991"/>
    <w:rsid w:val="72CF0B36"/>
    <w:rsid w:val="72FA7CF7"/>
    <w:rsid w:val="730E5BCF"/>
    <w:rsid w:val="73217FC1"/>
    <w:rsid w:val="732734A3"/>
    <w:rsid w:val="732D5494"/>
    <w:rsid w:val="734168B5"/>
    <w:rsid w:val="734760B5"/>
    <w:rsid w:val="73520AC2"/>
    <w:rsid w:val="73562CA3"/>
    <w:rsid w:val="73741D6F"/>
    <w:rsid w:val="73972C01"/>
    <w:rsid w:val="73A319A9"/>
    <w:rsid w:val="73DC04CA"/>
    <w:rsid w:val="73DC0D56"/>
    <w:rsid w:val="73E97B4F"/>
    <w:rsid w:val="73FE47A6"/>
    <w:rsid w:val="74125515"/>
    <w:rsid w:val="742E508B"/>
    <w:rsid w:val="742F670E"/>
    <w:rsid w:val="746402DE"/>
    <w:rsid w:val="748368B4"/>
    <w:rsid w:val="748E5915"/>
    <w:rsid w:val="748E7335"/>
    <w:rsid w:val="74997316"/>
    <w:rsid w:val="749D3FBF"/>
    <w:rsid w:val="74AE541B"/>
    <w:rsid w:val="74D55507"/>
    <w:rsid w:val="74E044A9"/>
    <w:rsid w:val="74EA721A"/>
    <w:rsid w:val="750A15A3"/>
    <w:rsid w:val="75242D6A"/>
    <w:rsid w:val="75556648"/>
    <w:rsid w:val="756845CD"/>
    <w:rsid w:val="75706FDE"/>
    <w:rsid w:val="75784012"/>
    <w:rsid w:val="757D16FB"/>
    <w:rsid w:val="75990C47"/>
    <w:rsid w:val="75B3020E"/>
    <w:rsid w:val="75B55338"/>
    <w:rsid w:val="75BE41ED"/>
    <w:rsid w:val="75C7663D"/>
    <w:rsid w:val="75D10077"/>
    <w:rsid w:val="75E84028"/>
    <w:rsid w:val="75F33378"/>
    <w:rsid w:val="75FC7324"/>
    <w:rsid w:val="764B6696"/>
    <w:rsid w:val="765B5929"/>
    <w:rsid w:val="765F348E"/>
    <w:rsid w:val="76696660"/>
    <w:rsid w:val="76945517"/>
    <w:rsid w:val="76B32F8F"/>
    <w:rsid w:val="76B66485"/>
    <w:rsid w:val="76E43A77"/>
    <w:rsid w:val="771B7375"/>
    <w:rsid w:val="773329B9"/>
    <w:rsid w:val="77343C5C"/>
    <w:rsid w:val="77456AE1"/>
    <w:rsid w:val="77464604"/>
    <w:rsid w:val="77882D05"/>
    <w:rsid w:val="779629EC"/>
    <w:rsid w:val="77C16217"/>
    <w:rsid w:val="77F9164E"/>
    <w:rsid w:val="780F6F82"/>
    <w:rsid w:val="781F267D"/>
    <w:rsid w:val="78241736"/>
    <w:rsid w:val="782804D1"/>
    <w:rsid w:val="782F13D2"/>
    <w:rsid w:val="784529A4"/>
    <w:rsid w:val="78474B08"/>
    <w:rsid w:val="786E6DD2"/>
    <w:rsid w:val="78842051"/>
    <w:rsid w:val="78AD43AE"/>
    <w:rsid w:val="78BA22F4"/>
    <w:rsid w:val="78C43087"/>
    <w:rsid w:val="78D57B18"/>
    <w:rsid w:val="78DE0702"/>
    <w:rsid w:val="78E636B9"/>
    <w:rsid w:val="79371B2C"/>
    <w:rsid w:val="79416B9B"/>
    <w:rsid w:val="794F0BCE"/>
    <w:rsid w:val="79524EE8"/>
    <w:rsid w:val="796E5F2A"/>
    <w:rsid w:val="79780B57"/>
    <w:rsid w:val="797B7924"/>
    <w:rsid w:val="79A4194C"/>
    <w:rsid w:val="79A75717"/>
    <w:rsid w:val="79E104AA"/>
    <w:rsid w:val="7A186697"/>
    <w:rsid w:val="7A202DBE"/>
    <w:rsid w:val="7A2A26A4"/>
    <w:rsid w:val="7A4501C3"/>
    <w:rsid w:val="7A5C2227"/>
    <w:rsid w:val="7A7364B4"/>
    <w:rsid w:val="7AA30835"/>
    <w:rsid w:val="7AB45BBF"/>
    <w:rsid w:val="7AE244DA"/>
    <w:rsid w:val="7AFE534A"/>
    <w:rsid w:val="7B5A472C"/>
    <w:rsid w:val="7B6A44CF"/>
    <w:rsid w:val="7B870CE5"/>
    <w:rsid w:val="7B886327"/>
    <w:rsid w:val="7BA448B7"/>
    <w:rsid w:val="7BA955B4"/>
    <w:rsid w:val="7BDE0A0C"/>
    <w:rsid w:val="7BDE2E46"/>
    <w:rsid w:val="7BF30969"/>
    <w:rsid w:val="7C0146FA"/>
    <w:rsid w:val="7C360255"/>
    <w:rsid w:val="7C6453C2"/>
    <w:rsid w:val="7C787DBA"/>
    <w:rsid w:val="7C792C1C"/>
    <w:rsid w:val="7CA83501"/>
    <w:rsid w:val="7CC6249F"/>
    <w:rsid w:val="7D025DD1"/>
    <w:rsid w:val="7D056BA5"/>
    <w:rsid w:val="7D3A25C1"/>
    <w:rsid w:val="7D4A1C52"/>
    <w:rsid w:val="7D8436EA"/>
    <w:rsid w:val="7D9013BB"/>
    <w:rsid w:val="7D93607C"/>
    <w:rsid w:val="7D985B4F"/>
    <w:rsid w:val="7DA95719"/>
    <w:rsid w:val="7DAB14FB"/>
    <w:rsid w:val="7DF84014"/>
    <w:rsid w:val="7E057C96"/>
    <w:rsid w:val="7E0C396C"/>
    <w:rsid w:val="7E1E1E9A"/>
    <w:rsid w:val="7E244E09"/>
    <w:rsid w:val="7EAF6DC9"/>
    <w:rsid w:val="7ECF0338"/>
    <w:rsid w:val="7EE43CB0"/>
    <w:rsid w:val="7F0C2A46"/>
    <w:rsid w:val="7F275AA5"/>
    <w:rsid w:val="7F442849"/>
    <w:rsid w:val="7F8059CD"/>
    <w:rsid w:val="7F833DB1"/>
    <w:rsid w:val="7F914720"/>
    <w:rsid w:val="7FA642D1"/>
    <w:rsid w:val="7FC22B2C"/>
    <w:rsid w:val="7FDD2E1F"/>
    <w:rsid w:val="7FE4225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240" w:after="240"/>
      <w:jc w:val="center"/>
      <w:outlineLvl w:val="0"/>
    </w:pPr>
    <w:rPr>
      <w:rFonts w:eastAsia="黑体"/>
      <w:b/>
      <w:bCs/>
      <w:kern w:val="44"/>
      <w:sz w:val="28"/>
      <w:szCs w:val="44"/>
    </w:rPr>
  </w:style>
  <w:style w:type="paragraph" w:styleId="3">
    <w:name w:val="heading 2"/>
    <w:basedOn w:val="1"/>
    <w:next w:val="1"/>
    <w:link w:val="40"/>
    <w:qFormat/>
    <w:uiPriority w:val="0"/>
    <w:pPr>
      <w:keepNext/>
      <w:keepLines/>
      <w:spacing w:before="240" w:after="240"/>
      <w:jc w:val="center"/>
      <w:outlineLvl w:val="1"/>
    </w:pPr>
    <w:rPr>
      <w:b/>
      <w:bCs/>
      <w:sz w:val="24"/>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6"/>
    <w:link w:val="42"/>
    <w:qFormat/>
    <w:uiPriority w:val="0"/>
    <w:pPr>
      <w:ind w:left="864" w:hanging="864"/>
      <w:outlineLvl w:val="3"/>
    </w:pPr>
    <w:rPr>
      <w:rFonts w:eastAsia="黑体"/>
      <w:b/>
      <w:sz w:val="24"/>
      <w:szCs w:val="20"/>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Body Text First Indent"/>
    <w:basedOn w:val="7"/>
    <w:link w:val="58"/>
    <w:qFormat/>
    <w:uiPriority w:val="0"/>
    <w:pPr>
      <w:ind w:firstLine="420" w:firstLineChars="100"/>
    </w:pPr>
    <w:rPr>
      <w:sz w:val="24"/>
      <w:szCs w:val="20"/>
    </w:rPr>
  </w:style>
  <w:style w:type="paragraph" w:styleId="7">
    <w:name w:val="Body Text"/>
    <w:basedOn w:val="1"/>
    <w:link w:val="57"/>
    <w:unhideWhenUsed/>
    <w:qFormat/>
    <w:uiPriority w:val="0"/>
    <w:pPr>
      <w:spacing w:after="120"/>
    </w:pPr>
  </w:style>
  <w:style w:type="paragraph" w:styleId="8">
    <w:name w:val="List 3"/>
    <w:basedOn w:val="1"/>
    <w:qFormat/>
    <w:uiPriority w:val="0"/>
    <w:pPr>
      <w:ind w:left="1260" w:hanging="420"/>
    </w:pPr>
    <w:rPr>
      <w:szCs w:val="20"/>
    </w:rPr>
  </w:style>
  <w:style w:type="paragraph" w:styleId="9">
    <w:name w:val="toc 7"/>
    <w:basedOn w:val="1"/>
    <w:next w:val="1"/>
    <w:qFormat/>
    <w:uiPriority w:val="39"/>
    <w:pPr>
      <w:ind w:left="2520" w:leftChars="1200"/>
    </w:pPr>
  </w:style>
  <w:style w:type="paragraph" w:styleId="10">
    <w:name w:val="caption"/>
    <w:basedOn w:val="1"/>
    <w:next w:val="1"/>
    <w:semiHidden/>
    <w:unhideWhenUsed/>
    <w:qFormat/>
    <w:uiPriority w:val="35"/>
    <w:rPr>
      <w:rFonts w:ascii="Arial" w:hAnsi="Arial" w:eastAsia="黑体"/>
      <w:sz w:val="20"/>
    </w:rPr>
  </w:style>
  <w:style w:type="paragraph" w:styleId="11">
    <w:name w:val="Document Map"/>
    <w:basedOn w:val="1"/>
    <w:link w:val="51"/>
    <w:unhideWhenUsed/>
    <w:qFormat/>
    <w:uiPriority w:val="0"/>
    <w:pPr>
      <w:ind w:firstLine="420"/>
    </w:pPr>
    <w:rPr>
      <w:rFonts w:ascii="宋体" w:hAnsi="Calibri" w:cstheme="minorBidi"/>
      <w:sz w:val="18"/>
      <w:szCs w:val="18"/>
    </w:rPr>
  </w:style>
  <w:style w:type="paragraph" w:styleId="12">
    <w:name w:val="annotation text"/>
    <w:basedOn w:val="1"/>
    <w:link w:val="67"/>
    <w:unhideWhenUsed/>
    <w:qFormat/>
    <w:uiPriority w:val="99"/>
    <w:pPr>
      <w:jc w:val="left"/>
    </w:pPr>
  </w:style>
  <w:style w:type="paragraph" w:styleId="13">
    <w:name w:val="Body Text Indent"/>
    <w:basedOn w:val="1"/>
    <w:link w:val="43"/>
    <w:qFormat/>
    <w:uiPriority w:val="0"/>
    <w:pPr>
      <w:adjustRightInd w:val="0"/>
      <w:spacing w:beforeLines="50" w:line="312" w:lineRule="atLeast"/>
      <w:ind w:firstLine="480" w:firstLineChars="200"/>
      <w:textAlignment w:val="baseline"/>
    </w:pPr>
    <w:rPr>
      <w:rFonts w:asciiTheme="minorHAnsi" w:hAnsiTheme="minorHAnsi" w:cstheme="minorBidi"/>
      <w:sz w:val="24"/>
      <w:szCs w:val="22"/>
    </w:rPr>
  </w:style>
  <w:style w:type="paragraph" w:styleId="14">
    <w:name w:val="toc 5"/>
    <w:basedOn w:val="1"/>
    <w:next w:val="1"/>
    <w:qFormat/>
    <w:uiPriority w:val="39"/>
    <w:pPr>
      <w:ind w:left="1680" w:leftChars="800"/>
    </w:pPr>
  </w:style>
  <w:style w:type="paragraph" w:styleId="15">
    <w:name w:val="toc 3"/>
    <w:basedOn w:val="1"/>
    <w:next w:val="1"/>
    <w:qFormat/>
    <w:uiPriority w:val="39"/>
    <w:pPr>
      <w:ind w:left="840" w:leftChars="400"/>
    </w:pPr>
  </w:style>
  <w:style w:type="paragraph" w:styleId="16">
    <w:name w:val="toc 8"/>
    <w:basedOn w:val="1"/>
    <w:next w:val="1"/>
    <w:qFormat/>
    <w:uiPriority w:val="39"/>
    <w:pPr>
      <w:ind w:left="2940" w:leftChars="1400"/>
    </w:pPr>
  </w:style>
  <w:style w:type="paragraph" w:styleId="17">
    <w:name w:val="Date"/>
    <w:basedOn w:val="1"/>
    <w:next w:val="1"/>
    <w:link w:val="46"/>
    <w:qFormat/>
    <w:uiPriority w:val="0"/>
    <w:pPr>
      <w:ind w:left="100" w:leftChars="2500"/>
    </w:pPr>
    <w:rPr>
      <w:rFonts w:asciiTheme="minorHAnsi" w:hAnsiTheme="minorHAnsi" w:cstheme="minorBidi"/>
    </w:rPr>
  </w:style>
  <w:style w:type="paragraph" w:styleId="18">
    <w:name w:val="endnote text"/>
    <w:basedOn w:val="1"/>
    <w:link w:val="76"/>
    <w:semiHidden/>
    <w:qFormat/>
    <w:uiPriority w:val="0"/>
    <w:pPr>
      <w:tabs>
        <w:tab w:val="left" w:pos="498"/>
      </w:tabs>
      <w:ind w:left="200" w:hanging="200" w:hangingChars="200"/>
    </w:pPr>
    <w:rPr>
      <w:sz w:val="24"/>
      <w:szCs w:val="20"/>
    </w:rPr>
  </w:style>
  <w:style w:type="paragraph" w:styleId="19">
    <w:name w:val="Balloon Text"/>
    <w:basedOn w:val="1"/>
    <w:link w:val="70"/>
    <w:semiHidden/>
    <w:qFormat/>
    <w:uiPriority w:val="0"/>
    <w:rPr>
      <w:sz w:val="18"/>
      <w:szCs w:val="18"/>
    </w:rPr>
  </w:style>
  <w:style w:type="paragraph" w:styleId="20">
    <w:name w:val="footer"/>
    <w:basedOn w:val="1"/>
    <w:link w:val="47"/>
    <w:qFormat/>
    <w:uiPriority w:val="99"/>
    <w:pPr>
      <w:tabs>
        <w:tab w:val="center" w:pos="4153"/>
        <w:tab w:val="right" w:pos="8306"/>
      </w:tabs>
      <w:snapToGrid w:val="0"/>
      <w:jc w:val="left"/>
    </w:pPr>
    <w:rPr>
      <w:rFonts w:asciiTheme="minorHAnsi" w:hAnsiTheme="minorHAnsi" w:cstheme="minorBidi"/>
      <w:sz w:val="18"/>
      <w:szCs w:val="18"/>
    </w:rPr>
  </w:style>
  <w:style w:type="paragraph" w:styleId="21">
    <w:name w:val="header"/>
    <w:basedOn w:val="1"/>
    <w:link w:val="55"/>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2">
    <w:name w:val="toc 1"/>
    <w:basedOn w:val="1"/>
    <w:next w:val="1"/>
    <w:qFormat/>
    <w:uiPriority w:val="39"/>
    <w:pPr>
      <w:tabs>
        <w:tab w:val="right" w:leader="dot" w:pos="8296"/>
      </w:tabs>
      <w:ind w:left="1105" w:hanging="1105" w:hangingChars="393"/>
      <w:jc w:val="center"/>
    </w:pPr>
  </w:style>
  <w:style w:type="paragraph" w:styleId="23">
    <w:name w:val="toc 4"/>
    <w:basedOn w:val="1"/>
    <w:next w:val="1"/>
    <w:qFormat/>
    <w:uiPriority w:val="39"/>
    <w:pPr>
      <w:ind w:left="1260" w:leftChars="600"/>
    </w:pPr>
  </w:style>
  <w:style w:type="paragraph" w:styleId="24">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qFormat/>
    <w:uiPriority w:val="39"/>
    <w:pPr>
      <w:ind w:left="2100" w:leftChars="1000"/>
    </w:pPr>
  </w:style>
  <w:style w:type="paragraph" w:styleId="26">
    <w:name w:val="Body Text Indent 3"/>
    <w:basedOn w:val="1"/>
    <w:link w:val="64"/>
    <w:qFormat/>
    <w:uiPriority w:val="0"/>
    <w:pPr>
      <w:spacing w:after="120"/>
      <w:ind w:left="420" w:leftChars="200"/>
    </w:pPr>
    <w:rPr>
      <w:sz w:val="16"/>
      <w:szCs w:val="16"/>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99"/>
    <w:pPr>
      <w:widowControl/>
      <w:spacing w:before="100" w:beforeAutospacing="1" w:after="100" w:afterAutospacing="1" w:line="330" w:lineRule="atLeast"/>
      <w:jc w:val="left"/>
    </w:pPr>
    <w:rPr>
      <w:rFonts w:ascii="宋体" w:hAnsi="宋体" w:cs="宋体"/>
      <w:kern w:val="0"/>
      <w:sz w:val="22"/>
      <w:szCs w:val="22"/>
    </w:rPr>
  </w:style>
  <w:style w:type="paragraph" w:styleId="30">
    <w:name w:val="Title"/>
    <w:basedOn w:val="1"/>
    <w:link w:val="72"/>
    <w:qFormat/>
    <w:uiPriority w:val="0"/>
    <w:pPr>
      <w:spacing w:before="240" w:after="60"/>
      <w:jc w:val="center"/>
      <w:outlineLvl w:val="0"/>
    </w:pPr>
    <w:rPr>
      <w:rFonts w:ascii="Arial" w:hAnsi="Arial" w:cs="Arial"/>
      <w:b/>
      <w:bCs/>
      <w:sz w:val="32"/>
      <w:szCs w:val="32"/>
    </w:rPr>
  </w:style>
  <w:style w:type="paragraph" w:styleId="31">
    <w:name w:val="annotation subject"/>
    <w:basedOn w:val="12"/>
    <w:next w:val="12"/>
    <w:link w:val="68"/>
    <w:semiHidden/>
    <w:qFormat/>
    <w:uiPriority w:val="0"/>
    <w:rPr>
      <w:b/>
      <w:bCs/>
    </w:rPr>
  </w:style>
  <w:style w:type="table" w:styleId="33">
    <w:name w:val="Table Grid"/>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99"/>
    <w:rPr>
      <w:sz w:val="21"/>
      <w:szCs w:val="21"/>
    </w:rPr>
  </w:style>
  <w:style w:type="character" w:customStyle="1" w:styleId="39">
    <w:name w:val="标题 1 字符"/>
    <w:basedOn w:val="34"/>
    <w:link w:val="2"/>
    <w:qFormat/>
    <w:uiPriority w:val="0"/>
    <w:rPr>
      <w:rFonts w:ascii="Times New Roman" w:hAnsi="Times New Roman" w:eastAsia="黑体" w:cs="Times New Roman"/>
      <w:b/>
      <w:bCs/>
      <w:kern w:val="44"/>
      <w:sz w:val="28"/>
      <w:szCs w:val="44"/>
    </w:rPr>
  </w:style>
  <w:style w:type="character" w:customStyle="1" w:styleId="40">
    <w:name w:val="标题 2 字符"/>
    <w:basedOn w:val="34"/>
    <w:link w:val="3"/>
    <w:qFormat/>
    <w:uiPriority w:val="0"/>
    <w:rPr>
      <w:rFonts w:ascii="Times New Roman" w:hAnsi="Times New Roman" w:eastAsia="宋体" w:cs="Times New Roman"/>
      <w:b/>
      <w:bCs/>
      <w:sz w:val="24"/>
      <w:szCs w:val="32"/>
    </w:rPr>
  </w:style>
  <w:style w:type="character" w:customStyle="1" w:styleId="41">
    <w:name w:val="标题 3 字符"/>
    <w:basedOn w:val="34"/>
    <w:link w:val="4"/>
    <w:qFormat/>
    <w:uiPriority w:val="0"/>
    <w:rPr>
      <w:rFonts w:ascii="Times New Roman" w:hAnsi="Times New Roman" w:eastAsia="宋体" w:cs="Times New Roman"/>
      <w:b/>
      <w:bCs/>
      <w:sz w:val="32"/>
      <w:szCs w:val="32"/>
    </w:rPr>
  </w:style>
  <w:style w:type="character" w:customStyle="1" w:styleId="42">
    <w:name w:val="标题 4 字符"/>
    <w:basedOn w:val="34"/>
    <w:link w:val="5"/>
    <w:qFormat/>
    <w:uiPriority w:val="0"/>
    <w:rPr>
      <w:rFonts w:ascii="Times New Roman" w:hAnsi="Times New Roman" w:eastAsia="黑体" w:cs="Times New Roman"/>
      <w:b/>
      <w:sz w:val="24"/>
      <w:szCs w:val="20"/>
    </w:rPr>
  </w:style>
  <w:style w:type="character" w:customStyle="1" w:styleId="43">
    <w:name w:val="正文文本缩进 字符"/>
    <w:link w:val="13"/>
    <w:qFormat/>
    <w:uiPriority w:val="0"/>
    <w:rPr>
      <w:rFonts w:eastAsia="宋体"/>
      <w:sz w:val="24"/>
    </w:rPr>
  </w:style>
  <w:style w:type="character" w:customStyle="1" w:styleId="44">
    <w:name w:val="列表段落 字符"/>
    <w:link w:val="45"/>
    <w:qFormat/>
    <w:uiPriority w:val="0"/>
    <w:rPr>
      <w:rFonts w:ascii="Calibri" w:hAnsi="Calibri" w:eastAsia="宋体"/>
    </w:rPr>
  </w:style>
  <w:style w:type="paragraph" w:styleId="45">
    <w:name w:val="List Paragraph"/>
    <w:basedOn w:val="1"/>
    <w:link w:val="44"/>
    <w:qFormat/>
    <w:uiPriority w:val="0"/>
    <w:pPr>
      <w:ind w:firstLine="420" w:firstLineChars="200"/>
    </w:pPr>
    <w:rPr>
      <w:rFonts w:ascii="Calibri" w:hAnsi="Calibri" w:cstheme="minorBidi"/>
      <w:szCs w:val="22"/>
    </w:rPr>
  </w:style>
  <w:style w:type="character" w:customStyle="1" w:styleId="46">
    <w:name w:val="日期 字符"/>
    <w:link w:val="17"/>
    <w:qFormat/>
    <w:uiPriority w:val="0"/>
    <w:rPr>
      <w:rFonts w:eastAsia="宋体"/>
      <w:szCs w:val="24"/>
    </w:rPr>
  </w:style>
  <w:style w:type="character" w:customStyle="1" w:styleId="47">
    <w:name w:val="页脚 字符1"/>
    <w:link w:val="20"/>
    <w:qFormat/>
    <w:uiPriority w:val="99"/>
    <w:rPr>
      <w:rFonts w:eastAsia="宋体"/>
      <w:sz w:val="18"/>
      <w:szCs w:val="18"/>
    </w:rPr>
  </w:style>
  <w:style w:type="character" w:customStyle="1" w:styleId="48">
    <w:name w:val="newtitle1"/>
    <w:qFormat/>
    <w:uiPriority w:val="0"/>
    <w:rPr>
      <w:rFonts w:cs="Times New Roman"/>
      <w:b/>
      <w:bCs/>
      <w:color w:val="104264"/>
    </w:rPr>
  </w:style>
  <w:style w:type="character" w:customStyle="1" w:styleId="49">
    <w:name w:val="MTDisplayEquation Char"/>
    <w:link w:val="50"/>
    <w:qFormat/>
    <w:uiPriority w:val="0"/>
    <w:rPr>
      <w:rFonts w:ascii="宋体" w:hAnsi="宋体" w:eastAsia="宋体"/>
      <w:sz w:val="24"/>
    </w:rPr>
  </w:style>
  <w:style w:type="paragraph" w:customStyle="1" w:styleId="50">
    <w:name w:val="MTDisplayEquation"/>
    <w:basedOn w:val="45"/>
    <w:next w:val="1"/>
    <w:link w:val="49"/>
    <w:qFormat/>
    <w:uiPriority w:val="0"/>
    <w:pPr>
      <w:tabs>
        <w:tab w:val="center" w:pos="4160"/>
        <w:tab w:val="right" w:pos="8300"/>
      </w:tabs>
      <w:spacing w:line="360" w:lineRule="auto"/>
      <w:ind w:firstLine="0" w:firstLineChars="0"/>
    </w:pPr>
    <w:rPr>
      <w:rFonts w:ascii="宋体" w:hAnsi="宋体"/>
      <w:sz w:val="24"/>
    </w:rPr>
  </w:style>
  <w:style w:type="character" w:customStyle="1" w:styleId="51">
    <w:name w:val="文档结构图 字符"/>
    <w:link w:val="11"/>
    <w:qFormat/>
    <w:uiPriority w:val="0"/>
    <w:rPr>
      <w:rFonts w:ascii="宋体" w:hAnsi="Calibri" w:eastAsia="宋体"/>
      <w:sz w:val="18"/>
      <w:szCs w:val="18"/>
    </w:rPr>
  </w:style>
  <w:style w:type="character" w:customStyle="1" w:styleId="52">
    <w:name w:val="datatitle1"/>
    <w:qFormat/>
    <w:uiPriority w:val="0"/>
    <w:rPr>
      <w:rFonts w:cs="Times New Roman"/>
      <w:b/>
      <w:bCs/>
      <w:color w:val="10619F"/>
      <w:sz w:val="21"/>
      <w:szCs w:val="21"/>
    </w:rPr>
  </w:style>
  <w:style w:type="character" w:customStyle="1" w:styleId="53">
    <w:name w:val="Char Char Char1"/>
    <w:qFormat/>
    <w:uiPriority w:val="0"/>
    <w:rPr>
      <w:rFonts w:eastAsia="宋体"/>
      <w:kern w:val="2"/>
      <w:sz w:val="24"/>
      <w:szCs w:val="24"/>
      <w:lang w:val="en-US" w:eastAsia="zh-CN" w:bidi="ar-SA"/>
    </w:rPr>
  </w:style>
  <w:style w:type="character" w:customStyle="1" w:styleId="54">
    <w:name w:val="style21"/>
    <w:qFormat/>
    <w:uiPriority w:val="0"/>
    <w:rPr>
      <w:rFonts w:cs="Times New Roman"/>
      <w:sz w:val="40"/>
      <w:szCs w:val="40"/>
    </w:rPr>
  </w:style>
  <w:style w:type="character" w:customStyle="1" w:styleId="55">
    <w:name w:val="页眉 字符"/>
    <w:link w:val="21"/>
    <w:qFormat/>
    <w:uiPriority w:val="0"/>
    <w:rPr>
      <w:rFonts w:eastAsia="宋体"/>
      <w:sz w:val="18"/>
      <w:szCs w:val="18"/>
    </w:rPr>
  </w:style>
  <w:style w:type="character" w:customStyle="1" w:styleId="56">
    <w:name w:val="日期 字符1"/>
    <w:basedOn w:val="34"/>
    <w:semiHidden/>
    <w:qFormat/>
    <w:uiPriority w:val="99"/>
    <w:rPr>
      <w:rFonts w:ascii="Times New Roman" w:hAnsi="Times New Roman" w:eastAsia="宋体" w:cs="Times New Roman"/>
      <w:szCs w:val="24"/>
    </w:rPr>
  </w:style>
  <w:style w:type="character" w:customStyle="1" w:styleId="57">
    <w:name w:val="正文文本 字符"/>
    <w:basedOn w:val="34"/>
    <w:link w:val="7"/>
    <w:semiHidden/>
    <w:qFormat/>
    <w:uiPriority w:val="99"/>
    <w:rPr>
      <w:rFonts w:ascii="Times New Roman" w:hAnsi="Times New Roman" w:eastAsia="宋体" w:cs="Times New Roman"/>
      <w:szCs w:val="24"/>
    </w:rPr>
  </w:style>
  <w:style w:type="character" w:customStyle="1" w:styleId="58">
    <w:name w:val="正文文本首行缩进 字符"/>
    <w:basedOn w:val="57"/>
    <w:link w:val="6"/>
    <w:qFormat/>
    <w:uiPriority w:val="0"/>
    <w:rPr>
      <w:rFonts w:ascii="Times New Roman" w:hAnsi="Times New Roman" w:eastAsia="宋体" w:cs="Times New Roman"/>
      <w:sz w:val="24"/>
      <w:szCs w:val="20"/>
    </w:rPr>
  </w:style>
  <w:style w:type="character" w:customStyle="1" w:styleId="59">
    <w:name w:val="文档结构图 字符1"/>
    <w:basedOn w:val="34"/>
    <w:semiHidden/>
    <w:qFormat/>
    <w:uiPriority w:val="99"/>
    <w:rPr>
      <w:rFonts w:ascii="Microsoft YaHei UI" w:hAnsi="Times New Roman" w:eastAsia="Microsoft YaHei UI" w:cs="Times New Roman"/>
      <w:sz w:val="18"/>
      <w:szCs w:val="18"/>
    </w:rPr>
  </w:style>
  <w:style w:type="paragraph" w:customStyle="1" w:styleId="60">
    <w:name w:val="Char"/>
    <w:basedOn w:val="1"/>
    <w:qFormat/>
    <w:uiPriority w:val="0"/>
    <w:pPr>
      <w:widowControl/>
      <w:tabs>
        <w:tab w:val="left" w:pos="840"/>
      </w:tabs>
      <w:ind w:left="840" w:hanging="360"/>
      <w:jc w:val="left"/>
    </w:pPr>
    <w:rPr>
      <w:rFonts w:ascii="宋体" w:hAnsi="宋体" w:cs="宋体"/>
      <w:kern w:val="0"/>
      <w:sz w:val="24"/>
    </w:rPr>
  </w:style>
  <w:style w:type="paragraph" w:customStyle="1" w:styleId="61">
    <w:name w:val="博士论文一级节标题"/>
    <w:basedOn w:val="1"/>
    <w:next w:val="62"/>
    <w:qFormat/>
    <w:uiPriority w:val="0"/>
    <w:pPr>
      <w:spacing w:before="480" w:after="120" w:line="400" w:lineRule="exact"/>
      <w:jc w:val="left"/>
      <w:outlineLvl w:val="1"/>
    </w:pPr>
    <w:rPr>
      <w:rFonts w:eastAsia="黑体"/>
      <w:sz w:val="28"/>
      <w:szCs w:val="28"/>
    </w:rPr>
  </w:style>
  <w:style w:type="paragraph" w:customStyle="1" w:styleId="62">
    <w:name w:val="博士论文正文"/>
    <w:basedOn w:val="1"/>
    <w:qFormat/>
    <w:uiPriority w:val="0"/>
    <w:pPr>
      <w:spacing w:line="400" w:lineRule="exact"/>
      <w:ind w:firstLine="200" w:firstLineChars="200"/>
    </w:pPr>
    <w:rPr>
      <w:rFonts w:cs="宋体"/>
      <w:sz w:val="24"/>
    </w:rPr>
  </w:style>
  <w:style w:type="paragraph" w:customStyle="1" w:styleId="6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4">
    <w:name w:val="正文文本缩进 3 字符"/>
    <w:basedOn w:val="34"/>
    <w:link w:val="26"/>
    <w:qFormat/>
    <w:uiPriority w:val="0"/>
    <w:rPr>
      <w:rFonts w:ascii="Times New Roman" w:hAnsi="Times New Roman" w:eastAsia="宋体" w:cs="Times New Roman"/>
      <w:sz w:val="16"/>
      <w:szCs w:val="16"/>
    </w:rPr>
  </w:style>
  <w:style w:type="paragraph" w:customStyle="1" w:styleId="65">
    <w:name w:val="样式 标题 1 + 居中"/>
    <w:basedOn w:val="2"/>
    <w:qFormat/>
    <w:uiPriority w:val="0"/>
    <w:rPr>
      <w:rFonts w:cs="宋体"/>
      <w:sz w:val="36"/>
      <w:szCs w:val="20"/>
    </w:rPr>
  </w:style>
  <w:style w:type="paragraph" w:customStyle="1" w:styleId="66">
    <w:name w:val="样式 正文文本 + 首行缩进:  2 字符"/>
    <w:basedOn w:val="7"/>
    <w:qFormat/>
    <w:uiPriority w:val="0"/>
    <w:pPr>
      <w:snapToGrid w:val="0"/>
      <w:spacing w:after="0" w:line="360" w:lineRule="auto"/>
    </w:pPr>
    <w:rPr>
      <w:szCs w:val="21"/>
    </w:rPr>
  </w:style>
  <w:style w:type="character" w:customStyle="1" w:styleId="67">
    <w:name w:val="批注文字 字符"/>
    <w:basedOn w:val="34"/>
    <w:link w:val="12"/>
    <w:qFormat/>
    <w:uiPriority w:val="99"/>
    <w:rPr>
      <w:rFonts w:ascii="Times New Roman" w:hAnsi="Times New Roman" w:eastAsia="宋体" w:cs="Times New Roman"/>
      <w:szCs w:val="24"/>
    </w:rPr>
  </w:style>
  <w:style w:type="character" w:customStyle="1" w:styleId="68">
    <w:name w:val="批注主题 字符"/>
    <w:basedOn w:val="67"/>
    <w:link w:val="31"/>
    <w:semiHidden/>
    <w:qFormat/>
    <w:uiPriority w:val="0"/>
    <w:rPr>
      <w:rFonts w:ascii="Times New Roman" w:hAnsi="Times New Roman" w:eastAsia="宋体" w:cs="Times New Roman"/>
      <w:b/>
      <w:bCs/>
      <w:szCs w:val="24"/>
    </w:rPr>
  </w:style>
  <w:style w:type="character" w:customStyle="1" w:styleId="69">
    <w:name w:val="页脚 字符"/>
    <w:basedOn w:val="34"/>
    <w:qFormat/>
    <w:uiPriority w:val="99"/>
    <w:rPr>
      <w:rFonts w:ascii="Times New Roman" w:hAnsi="Times New Roman" w:eastAsia="宋体" w:cs="Times New Roman"/>
      <w:sz w:val="18"/>
      <w:szCs w:val="18"/>
    </w:rPr>
  </w:style>
  <w:style w:type="character" w:customStyle="1" w:styleId="70">
    <w:name w:val="批注框文本 字符"/>
    <w:basedOn w:val="34"/>
    <w:link w:val="19"/>
    <w:semiHidden/>
    <w:qFormat/>
    <w:uiPriority w:val="0"/>
    <w:rPr>
      <w:rFonts w:ascii="Times New Roman" w:hAnsi="Times New Roman" w:eastAsia="宋体" w:cs="Times New Roman"/>
      <w:sz w:val="18"/>
      <w:szCs w:val="18"/>
    </w:rPr>
  </w:style>
  <w:style w:type="paragraph" w:customStyle="1" w:styleId="71">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72">
    <w:name w:val="标题 字符"/>
    <w:basedOn w:val="34"/>
    <w:link w:val="30"/>
    <w:qFormat/>
    <w:uiPriority w:val="0"/>
    <w:rPr>
      <w:rFonts w:ascii="Arial" w:hAnsi="Arial" w:eastAsia="宋体" w:cs="Arial"/>
      <w:b/>
      <w:bCs/>
      <w:sz w:val="32"/>
      <w:szCs w:val="32"/>
    </w:rPr>
  </w:style>
  <w:style w:type="paragraph" w:customStyle="1" w:styleId="73">
    <w:name w:val="博士论文章标题"/>
    <w:basedOn w:val="1"/>
    <w:next w:val="62"/>
    <w:qFormat/>
    <w:uiPriority w:val="0"/>
    <w:pPr>
      <w:spacing w:before="480" w:after="240"/>
      <w:jc w:val="center"/>
      <w:outlineLvl w:val="0"/>
    </w:pPr>
    <w:rPr>
      <w:rFonts w:eastAsia="黑体"/>
      <w:sz w:val="32"/>
      <w:szCs w:val="32"/>
    </w:rPr>
  </w:style>
  <w:style w:type="paragraph" w:customStyle="1" w:styleId="74">
    <w:name w:val="样式 标题 2 + 居中"/>
    <w:basedOn w:val="3"/>
    <w:qFormat/>
    <w:uiPriority w:val="0"/>
    <w:rPr>
      <w:rFonts w:cs="宋体"/>
      <w:sz w:val="30"/>
      <w:szCs w:val="20"/>
    </w:rPr>
  </w:style>
  <w:style w:type="character" w:customStyle="1" w:styleId="75">
    <w:name w:val="页眉 字符1"/>
    <w:basedOn w:val="34"/>
    <w:semiHidden/>
    <w:qFormat/>
    <w:uiPriority w:val="99"/>
    <w:rPr>
      <w:rFonts w:ascii="Times New Roman" w:hAnsi="Times New Roman" w:eastAsia="宋体" w:cs="Times New Roman"/>
      <w:sz w:val="18"/>
      <w:szCs w:val="18"/>
    </w:rPr>
  </w:style>
  <w:style w:type="character" w:customStyle="1" w:styleId="76">
    <w:name w:val="尾注文本 字符"/>
    <w:basedOn w:val="34"/>
    <w:link w:val="18"/>
    <w:semiHidden/>
    <w:qFormat/>
    <w:uiPriority w:val="0"/>
    <w:rPr>
      <w:rFonts w:ascii="Times New Roman" w:hAnsi="Times New Roman" w:eastAsia="宋体" w:cs="Times New Roman"/>
      <w:sz w:val="24"/>
      <w:szCs w:val="20"/>
    </w:rPr>
  </w:style>
  <w:style w:type="character" w:customStyle="1" w:styleId="77">
    <w:name w:val="正文文本缩进 字符1"/>
    <w:basedOn w:val="34"/>
    <w:semiHidden/>
    <w:qFormat/>
    <w:uiPriority w:val="99"/>
    <w:rPr>
      <w:rFonts w:ascii="Times New Roman" w:hAnsi="Times New Roman" w:eastAsia="宋体" w:cs="Times New Roman"/>
      <w:szCs w:val="24"/>
    </w:rPr>
  </w:style>
  <w:style w:type="paragraph" w:customStyle="1" w:styleId="78">
    <w:name w:val="style0"/>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fontstyle01"/>
    <w:qFormat/>
    <w:uiPriority w:val="0"/>
    <w:rPr>
      <w:rFonts w:hint="default" w:ascii="AdvOT596495f2" w:hAnsi="AdvOT596495f2"/>
      <w:color w:val="000000"/>
      <w:sz w:val="14"/>
      <w:szCs w:val="14"/>
    </w:rPr>
  </w:style>
  <w:style w:type="character" w:customStyle="1" w:styleId="81">
    <w:name w:val="fontstyle21"/>
    <w:qFormat/>
    <w:uiPriority w:val="0"/>
    <w:rPr>
      <w:rFonts w:hint="default" w:ascii="AdvOT596495f2+fb" w:hAnsi="AdvOT596495f2+fb"/>
      <w:color w:val="000000"/>
      <w:sz w:val="14"/>
      <w:szCs w:val="14"/>
    </w:rPr>
  </w:style>
  <w:style w:type="character" w:customStyle="1" w:styleId="82">
    <w:name w:val="副标题 字符"/>
    <w:basedOn w:val="34"/>
    <w:link w:val="24"/>
    <w:qFormat/>
    <w:uiPriority w:val="0"/>
    <w:rPr>
      <w:rFonts w:ascii="Cambria" w:hAnsi="Cambria" w:eastAsia="宋体" w:cs="Times New Roman"/>
      <w:b/>
      <w:bCs/>
      <w:kern w:val="28"/>
      <w:sz w:val="32"/>
      <w:szCs w:val="32"/>
    </w:rPr>
  </w:style>
  <w:style w:type="paragraph" w:customStyle="1" w:styleId="83">
    <w:name w:val="Char Char Char Char Char Char Char Char Char Char Char Char Char Char Char Char Char Char Char Char Char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84">
    <w:name w:val="无格式表格 41"/>
    <w:basedOn w:val="3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5">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正文2"/>
    <w:basedOn w:val="1"/>
    <w:qFormat/>
    <w:uiPriority w:val="0"/>
    <w:pPr>
      <w:spacing w:line="420" w:lineRule="exact"/>
      <w:ind w:firstLine="200" w:firstLineChars="200"/>
      <w:jc w:val="left"/>
    </w:pPr>
    <w:rPr>
      <w:rFonts w:ascii="Calibri" w:hAnsi="Calibri"/>
    </w:rPr>
  </w:style>
  <w:style w:type="character" w:styleId="88">
    <w:name w:val="Placeholder Text"/>
    <w:basedOn w:val="34"/>
    <w:semiHidden/>
    <w:qFormat/>
    <w:uiPriority w:val="99"/>
    <w:rPr>
      <w:color w:val="808080"/>
    </w:rPr>
  </w:style>
  <w:style w:type="paragraph" w:customStyle="1" w:styleId="89">
    <w:name w:val="msolistparagraph"/>
    <w:basedOn w:val="1"/>
    <w:qFormat/>
    <w:uiPriority w:val="0"/>
    <w:pPr>
      <w:ind w:firstLine="420" w:firstLineChars="200"/>
    </w:pPr>
    <w:rPr>
      <w:rFonts w:ascii="Calibri" w:hAnsi="Calibri"/>
      <w:szCs w:val="21"/>
      <w:lang w:bidi="mn-Mong-CN"/>
    </w:rPr>
  </w:style>
  <w:style w:type="character" w:customStyle="1" w:styleId="90">
    <w:name w:val="标题 Char"/>
    <w:qFormat/>
    <w:uiPriority w:val="10"/>
    <w:rPr>
      <w:rFonts w:ascii="Arial" w:hAnsi="Arial" w:eastAsia="宋体" w:cs="Arial"/>
      <w:b/>
      <w:bCs/>
      <w:sz w:val="32"/>
      <w:szCs w:val="32"/>
    </w:rPr>
  </w:style>
  <w:style w:type="character" w:customStyle="1" w:styleId="91">
    <w:name w:val="未处理的提及1"/>
    <w:basedOn w:val="34"/>
    <w:semiHidden/>
    <w:unhideWhenUsed/>
    <w:qFormat/>
    <w:uiPriority w:val="99"/>
    <w:rPr>
      <w:color w:val="605E5C"/>
      <w:shd w:val="clear" w:color="auto" w:fill="E1DFDD"/>
    </w:rPr>
  </w:style>
  <w:style w:type="paragraph" w:customStyle="1" w:styleId="9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表头"/>
    <w:basedOn w:val="1"/>
    <w:qFormat/>
    <w:uiPriority w:val="0"/>
    <w:pPr>
      <w:adjustRightInd w:val="0"/>
      <w:snapToGrid w:val="0"/>
      <w:spacing w:line="440" w:lineRule="atLeast"/>
      <w:jc w:val="center"/>
    </w:pPr>
    <w:rPr>
      <w:b/>
    </w:rPr>
  </w:style>
  <w:style w:type="paragraph" w:customStyle="1" w:styleId="95">
    <w:name w:val="表格"/>
    <w:basedOn w:val="94"/>
    <w:qFormat/>
    <w:uiPriority w:val="0"/>
    <w:pPr>
      <w:jc w:val="left"/>
    </w:pPr>
    <w:rPr>
      <w:b w:val="0"/>
    </w:rPr>
  </w:style>
  <w:style w:type="paragraph" w:customStyle="1" w:styleId="96">
    <w:name w:val="表格附录-居中"/>
    <w:basedOn w:val="1"/>
    <w:qFormat/>
    <w:uiPriority w:val="0"/>
    <w:pPr>
      <w:adjustRightInd w:val="0"/>
      <w:snapToGrid w:val="0"/>
      <w:spacing w:line="440" w:lineRule="atLeast"/>
      <w:jc w:val="center"/>
    </w:pPr>
    <w:rPr>
      <w:rFonts w:cstheme="minorBidi"/>
    </w:rPr>
  </w:style>
  <w:style w:type="paragraph" w:customStyle="1" w:styleId="9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ss3"/>
    <w:basedOn w:val="34"/>
    <w:qFormat/>
    <w:uiPriority w:val="0"/>
  </w:style>
  <w:style w:type="paragraph" w:customStyle="1" w:styleId="9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00">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01">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102">
    <w:name w:val="修订8"/>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6.bin"/><Relationship Id="rId97" Type="http://schemas.openxmlformats.org/officeDocument/2006/relationships/image" Target="media/image46.wmf"/><Relationship Id="rId96" Type="http://schemas.openxmlformats.org/officeDocument/2006/relationships/oleObject" Target="embeddings/oleObject45.bin"/><Relationship Id="rId95" Type="http://schemas.openxmlformats.org/officeDocument/2006/relationships/image" Target="media/image45.wmf"/><Relationship Id="rId94" Type="http://schemas.openxmlformats.org/officeDocument/2006/relationships/oleObject" Target="embeddings/oleObject44.bin"/><Relationship Id="rId93" Type="http://schemas.openxmlformats.org/officeDocument/2006/relationships/image" Target="media/image44.wmf"/><Relationship Id="rId92" Type="http://schemas.openxmlformats.org/officeDocument/2006/relationships/oleObject" Target="embeddings/oleObject43.bin"/><Relationship Id="rId91" Type="http://schemas.openxmlformats.org/officeDocument/2006/relationships/image" Target="media/image43.wmf"/><Relationship Id="rId90" Type="http://schemas.openxmlformats.org/officeDocument/2006/relationships/oleObject" Target="embeddings/oleObject42.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1.bin"/><Relationship Id="rId87" Type="http://schemas.openxmlformats.org/officeDocument/2006/relationships/image" Target="media/image41.wmf"/><Relationship Id="rId86" Type="http://schemas.openxmlformats.org/officeDocument/2006/relationships/oleObject" Target="embeddings/oleObject40.bin"/><Relationship Id="rId85" Type="http://schemas.openxmlformats.org/officeDocument/2006/relationships/image" Target="media/image40.wmf"/><Relationship Id="rId84" Type="http://schemas.openxmlformats.org/officeDocument/2006/relationships/oleObject" Target="embeddings/oleObject39.bin"/><Relationship Id="rId83" Type="http://schemas.openxmlformats.org/officeDocument/2006/relationships/image" Target="media/image39.wmf"/><Relationship Id="rId82" Type="http://schemas.openxmlformats.org/officeDocument/2006/relationships/oleObject" Target="embeddings/oleObject38.bin"/><Relationship Id="rId81" Type="http://schemas.openxmlformats.org/officeDocument/2006/relationships/image" Target="media/image38.wmf"/><Relationship Id="rId80" Type="http://schemas.openxmlformats.org/officeDocument/2006/relationships/oleObject" Target="embeddings/oleObject37.bin"/><Relationship Id="rId8" Type="http://schemas.openxmlformats.org/officeDocument/2006/relationships/oleObject" Target="embeddings/oleObject1.bin"/><Relationship Id="rId79" Type="http://schemas.openxmlformats.org/officeDocument/2006/relationships/image" Target="media/image37.wmf"/><Relationship Id="rId78" Type="http://schemas.openxmlformats.org/officeDocument/2006/relationships/oleObject" Target="embeddings/oleObject36.bin"/><Relationship Id="rId77" Type="http://schemas.openxmlformats.org/officeDocument/2006/relationships/image" Target="media/image36.wmf"/><Relationship Id="rId76" Type="http://schemas.openxmlformats.org/officeDocument/2006/relationships/oleObject" Target="embeddings/oleObject35.bin"/><Relationship Id="rId75" Type="http://schemas.openxmlformats.org/officeDocument/2006/relationships/image" Target="media/image35.wmf"/><Relationship Id="rId74" Type="http://schemas.openxmlformats.org/officeDocument/2006/relationships/oleObject" Target="embeddings/oleObject34.bin"/><Relationship Id="rId73" Type="http://schemas.openxmlformats.org/officeDocument/2006/relationships/image" Target="media/image34.wmf"/><Relationship Id="rId72" Type="http://schemas.openxmlformats.org/officeDocument/2006/relationships/oleObject" Target="embeddings/oleObject33.bin"/><Relationship Id="rId71" Type="http://schemas.openxmlformats.org/officeDocument/2006/relationships/image" Target="media/image33.wmf"/><Relationship Id="rId70" Type="http://schemas.openxmlformats.org/officeDocument/2006/relationships/oleObject" Target="embeddings/oleObject32.bin"/><Relationship Id="rId7" Type="http://schemas.openxmlformats.org/officeDocument/2006/relationships/image" Target="media/image1.jpeg"/><Relationship Id="rId69" Type="http://schemas.openxmlformats.org/officeDocument/2006/relationships/image" Target="media/image32.wmf"/><Relationship Id="rId68" Type="http://schemas.openxmlformats.org/officeDocument/2006/relationships/oleObject" Target="embeddings/oleObject31.bin"/><Relationship Id="rId67" Type="http://schemas.openxmlformats.org/officeDocument/2006/relationships/image" Target="media/image31.wmf"/><Relationship Id="rId66" Type="http://schemas.openxmlformats.org/officeDocument/2006/relationships/oleObject" Target="embeddings/oleObject30.bin"/><Relationship Id="rId65" Type="http://schemas.openxmlformats.org/officeDocument/2006/relationships/image" Target="media/image30.wmf"/><Relationship Id="rId64" Type="http://schemas.openxmlformats.org/officeDocument/2006/relationships/oleObject" Target="embeddings/oleObject29.bin"/><Relationship Id="rId63" Type="http://schemas.openxmlformats.org/officeDocument/2006/relationships/image" Target="media/image29.wmf"/><Relationship Id="rId62" Type="http://schemas.openxmlformats.org/officeDocument/2006/relationships/oleObject" Target="embeddings/oleObject28.bin"/><Relationship Id="rId61" Type="http://schemas.openxmlformats.org/officeDocument/2006/relationships/image" Target="media/image28.wmf"/><Relationship Id="rId60" Type="http://schemas.openxmlformats.org/officeDocument/2006/relationships/oleObject" Target="embeddings/oleObject27.bin"/><Relationship Id="rId6" Type="http://schemas.openxmlformats.org/officeDocument/2006/relationships/theme" Target="theme/theme1.xml"/><Relationship Id="rId59" Type="http://schemas.openxmlformats.org/officeDocument/2006/relationships/image" Target="media/image27.wmf"/><Relationship Id="rId58" Type="http://schemas.openxmlformats.org/officeDocument/2006/relationships/oleObject" Target="embeddings/oleObject26.bin"/><Relationship Id="rId57" Type="http://schemas.openxmlformats.org/officeDocument/2006/relationships/image" Target="media/image26.wmf"/><Relationship Id="rId56" Type="http://schemas.openxmlformats.org/officeDocument/2006/relationships/oleObject" Target="embeddings/oleObject25.bin"/><Relationship Id="rId55" Type="http://schemas.openxmlformats.org/officeDocument/2006/relationships/image" Target="media/image25.wmf"/><Relationship Id="rId54" Type="http://schemas.openxmlformats.org/officeDocument/2006/relationships/oleObject" Target="embeddings/oleObject24.bin"/><Relationship Id="rId53" Type="http://schemas.openxmlformats.org/officeDocument/2006/relationships/image" Target="media/image24.wmf"/><Relationship Id="rId52" Type="http://schemas.openxmlformats.org/officeDocument/2006/relationships/oleObject" Target="embeddings/oleObject23.bin"/><Relationship Id="rId51" Type="http://schemas.openxmlformats.org/officeDocument/2006/relationships/image" Target="media/image23.wmf"/><Relationship Id="rId50" Type="http://schemas.openxmlformats.org/officeDocument/2006/relationships/oleObject" Target="embeddings/oleObject22.bin"/><Relationship Id="rId5" Type="http://schemas.openxmlformats.org/officeDocument/2006/relationships/footer" Target="footer3.xml"/><Relationship Id="rId49" Type="http://schemas.openxmlformats.org/officeDocument/2006/relationships/image" Target="media/image22.wmf"/><Relationship Id="rId48" Type="http://schemas.openxmlformats.org/officeDocument/2006/relationships/oleObject" Target="embeddings/oleObject21.bin"/><Relationship Id="rId47" Type="http://schemas.openxmlformats.org/officeDocument/2006/relationships/image" Target="media/image21.wmf"/><Relationship Id="rId46" Type="http://schemas.openxmlformats.org/officeDocument/2006/relationships/oleObject" Target="embeddings/oleObject20.bin"/><Relationship Id="rId45" Type="http://schemas.openxmlformats.org/officeDocument/2006/relationships/image" Target="media/image20.wmf"/><Relationship Id="rId44" Type="http://schemas.openxmlformats.org/officeDocument/2006/relationships/oleObject" Target="embeddings/oleObject19.bin"/><Relationship Id="rId43" Type="http://schemas.openxmlformats.org/officeDocument/2006/relationships/image" Target="media/image19.wmf"/><Relationship Id="rId42" Type="http://schemas.openxmlformats.org/officeDocument/2006/relationships/oleObject" Target="embeddings/oleObject18.bin"/><Relationship Id="rId41" Type="http://schemas.openxmlformats.org/officeDocument/2006/relationships/image" Target="media/image18.wmf"/><Relationship Id="rId402" Type="http://schemas.openxmlformats.org/officeDocument/2006/relationships/fontTable" Target="fontTable.xml"/><Relationship Id="rId401" Type="http://schemas.openxmlformats.org/officeDocument/2006/relationships/customXml" Target="../customXml/item2.xml"/><Relationship Id="rId400" Type="http://schemas.openxmlformats.org/officeDocument/2006/relationships/customXml" Target="../customXml/item1.xml"/><Relationship Id="rId40" Type="http://schemas.openxmlformats.org/officeDocument/2006/relationships/oleObject" Target="embeddings/oleObject17.bin"/><Relationship Id="rId4" Type="http://schemas.openxmlformats.org/officeDocument/2006/relationships/footer" Target="footer2.xml"/><Relationship Id="rId399" Type="http://schemas.openxmlformats.org/officeDocument/2006/relationships/image" Target="media/image187.wmf"/><Relationship Id="rId398" Type="http://schemas.openxmlformats.org/officeDocument/2006/relationships/oleObject" Target="embeddings/oleObject206.bin"/><Relationship Id="rId397" Type="http://schemas.openxmlformats.org/officeDocument/2006/relationships/image" Target="media/image186.wmf"/><Relationship Id="rId396" Type="http://schemas.openxmlformats.org/officeDocument/2006/relationships/oleObject" Target="embeddings/oleObject205.bin"/><Relationship Id="rId395" Type="http://schemas.openxmlformats.org/officeDocument/2006/relationships/oleObject" Target="embeddings/oleObject204.bin"/><Relationship Id="rId394" Type="http://schemas.openxmlformats.org/officeDocument/2006/relationships/image" Target="media/image185.wmf"/><Relationship Id="rId393" Type="http://schemas.openxmlformats.org/officeDocument/2006/relationships/oleObject" Target="embeddings/oleObject203.bin"/><Relationship Id="rId392" Type="http://schemas.openxmlformats.org/officeDocument/2006/relationships/image" Target="media/image184.wmf"/><Relationship Id="rId391" Type="http://schemas.openxmlformats.org/officeDocument/2006/relationships/oleObject" Target="embeddings/oleObject202.bin"/><Relationship Id="rId390" Type="http://schemas.openxmlformats.org/officeDocument/2006/relationships/oleObject" Target="embeddings/oleObject201.bin"/><Relationship Id="rId39" Type="http://schemas.openxmlformats.org/officeDocument/2006/relationships/image" Target="media/image17.wmf"/><Relationship Id="rId389" Type="http://schemas.openxmlformats.org/officeDocument/2006/relationships/oleObject" Target="embeddings/oleObject200.bin"/><Relationship Id="rId388" Type="http://schemas.openxmlformats.org/officeDocument/2006/relationships/image" Target="media/image183.wmf"/><Relationship Id="rId387" Type="http://schemas.openxmlformats.org/officeDocument/2006/relationships/oleObject" Target="embeddings/oleObject199.bin"/><Relationship Id="rId386" Type="http://schemas.openxmlformats.org/officeDocument/2006/relationships/image" Target="media/image182.wmf"/><Relationship Id="rId385" Type="http://schemas.openxmlformats.org/officeDocument/2006/relationships/oleObject" Target="embeddings/oleObject198.bin"/><Relationship Id="rId384" Type="http://schemas.openxmlformats.org/officeDocument/2006/relationships/image" Target="media/image181.wmf"/><Relationship Id="rId383" Type="http://schemas.openxmlformats.org/officeDocument/2006/relationships/oleObject" Target="embeddings/oleObject197.bin"/><Relationship Id="rId382" Type="http://schemas.openxmlformats.org/officeDocument/2006/relationships/image" Target="media/image180.wmf"/><Relationship Id="rId381" Type="http://schemas.openxmlformats.org/officeDocument/2006/relationships/oleObject" Target="embeddings/oleObject196.bin"/><Relationship Id="rId380" Type="http://schemas.openxmlformats.org/officeDocument/2006/relationships/image" Target="media/image179.wmf"/><Relationship Id="rId38" Type="http://schemas.openxmlformats.org/officeDocument/2006/relationships/oleObject" Target="embeddings/oleObject16.bin"/><Relationship Id="rId379" Type="http://schemas.openxmlformats.org/officeDocument/2006/relationships/oleObject" Target="embeddings/oleObject195.bin"/><Relationship Id="rId378" Type="http://schemas.openxmlformats.org/officeDocument/2006/relationships/image" Target="media/image178.wmf"/><Relationship Id="rId377" Type="http://schemas.openxmlformats.org/officeDocument/2006/relationships/oleObject" Target="embeddings/oleObject194.bin"/><Relationship Id="rId376" Type="http://schemas.openxmlformats.org/officeDocument/2006/relationships/image" Target="media/image177.wmf"/><Relationship Id="rId375" Type="http://schemas.openxmlformats.org/officeDocument/2006/relationships/oleObject" Target="embeddings/oleObject193.bin"/><Relationship Id="rId374" Type="http://schemas.openxmlformats.org/officeDocument/2006/relationships/oleObject" Target="embeddings/oleObject192.bin"/><Relationship Id="rId373" Type="http://schemas.openxmlformats.org/officeDocument/2006/relationships/image" Target="media/image176.wmf"/><Relationship Id="rId372" Type="http://schemas.openxmlformats.org/officeDocument/2006/relationships/oleObject" Target="embeddings/oleObject191.bin"/><Relationship Id="rId371" Type="http://schemas.openxmlformats.org/officeDocument/2006/relationships/oleObject" Target="embeddings/oleObject190.bin"/><Relationship Id="rId370" Type="http://schemas.openxmlformats.org/officeDocument/2006/relationships/image" Target="media/image175.wmf"/><Relationship Id="rId37" Type="http://schemas.openxmlformats.org/officeDocument/2006/relationships/image" Target="media/image16.wmf"/><Relationship Id="rId369" Type="http://schemas.openxmlformats.org/officeDocument/2006/relationships/oleObject" Target="embeddings/oleObject189.bin"/><Relationship Id="rId368" Type="http://schemas.openxmlformats.org/officeDocument/2006/relationships/oleObject" Target="embeddings/oleObject188.bin"/><Relationship Id="rId367" Type="http://schemas.openxmlformats.org/officeDocument/2006/relationships/image" Target="media/image174.wmf"/><Relationship Id="rId366" Type="http://schemas.openxmlformats.org/officeDocument/2006/relationships/oleObject" Target="embeddings/oleObject187.bin"/><Relationship Id="rId365" Type="http://schemas.openxmlformats.org/officeDocument/2006/relationships/image" Target="media/image173.wmf"/><Relationship Id="rId364" Type="http://schemas.openxmlformats.org/officeDocument/2006/relationships/oleObject" Target="embeddings/oleObject186.bin"/><Relationship Id="rId363" Type="http://schemas.openxmlformats.org/officeDocument/2006/relationships/image" Target="media/image172.wmf"/><Relationship Id="rId362" Type="http://schemas.openxmlformats.org/officeDocument/2006/relationships/oleObject" Target="embeddings/oleObject185.bin"/><Relationship Id="rId361" Type="http://schemas.openxmlformats.org/officeDocument/2006/relationships/image" Target="media/image171.wmf"/><Relationship Id="rId360" Type="http://schemas.openxmlformats.org/officeDocument/2006/relationships/oleObject" Target="embeddings/oleObject184.bin"/><Relationship Id="rId36" Type="http://schemas.openxmlformats.org/officeDocument/2006/relationships/oleObject" Target="embeddings/oleObject15.bin"/><Relationship Id="rId359" Type="http://schemas.openxmlformats.org/officeDocument/2006/relationships/image" Target="media/image170.wmf"/><Relationship Id="rId358" Type="http://schemas.openxmlformats.org/officeDocument/2006/relationships/oleObject" Target="embeddings/oleObject183.bin"/><Relationship Id="rId357" Type="http://schemas.openxmlformats.org/officeDocument/2006/relationships/image" Target="media/image169.wmf"/><Relationship Id="rId356" Type="http://schemas.openxmlformats.org/officeDocument/2006/relationships/oleObject" Target="embeddings/oleObject182.bin"/><Relationship Id="rId355" Type="http://schemas.openxmlformats.org/officeDocument/2006/relationships/image" Target="media/image168.png"/><Relationship Id="rId354" Type="http://schemas.openxmlformats.org/officeDocument/2006/relationships/oleObject" Target="embeddings/oleObject181.bin"/><Relationship Id="rId353" Type="http://schemas.openxmlformats.org/officeDocument/2006/relationships/oleObject" Target="embeddings/oleObject180.bin"/><Relationship Id="rId352" Type="http://schemas.openxmlformats.org/officeDocument/2006/relationships/oleObject" Target="embeddings/oleObject179.bin"/><Relationship Id="rId351" Type="http://schemas.openxmlformats.org/officeDocument/2006/relationships/oleObject" Target="embeddings/oleObject178.bin"/><Relationship Id="rId350" Type="http://schemas.openxmlformats.org/officeDocument/2006/relationships/oleObject" Target="embeddings/oleObject177.bin"/><Relationship Id="rId35" Type="http://schemas.openxmlformats.org/officeDocument/2006/relationships/image" Target="media/image15.wmf"/><Relationship Id="rId349" Type="http://schemas.openxmlformats.org/officeDocument/2006/relationships/oleObject" Target="embeddings/oleObject176.bin"/><Relationship Id="rId348" Type="http://schemas.openxmlformats.org/officeDocument/2006/relationships/oleObject" Target="embeddings/oleObject175.bin"/><Relationship Id="rId347" Type="http://schemas.openxmlformats.org/officeDocument/2006/relationships/oleObject" Target="embeddings/oleObject174.bin"/><Relationship Id="rId346" Type="http://schemas.openxmlformats.org/officeDocument/2006/relationships/oleObject" Target="embeddings/oleObject173.bin"/><Relationship Id="rId345" Type="http://schemas.openxmlformats.org/officeDocument/2006/relationships/oleObject" Target="embeddings/oleObject172.bin"/><Relationship Id="rId344" Type="http://schemas.openxmlformats.org/officeDocument/2006/relationships/oleObject" Target="embeddings/oleObject171.bin"/><Relationship Id="rId343" Type="http://schemas.openxmlformats.org/officeDocument/2006/relationships/oleObject" Target="embeddings/oleObject170.bin"/><Relationship Id="rId342" Type="http://schemas.openxmlformats.org/officeDocument/2006/relationships/oleObject" Target="embeddings/oleObject169.bin"/><Relationship Id="rId341" Type="http://schemas.openxmlformats.org/officeDocument/2006/relationships/oleObject" Target="embeddings/oleObject168.bin"/><Relationship Id="rId340" Type="http://schemas.openxmlformats.org/officeDocument/2006/relationships/oleObject" Target="embeddings/oleObject167.bin"/><Relationship Id="rId34" Type="http://schemas.openxmlformats.org/officeDocument/2006/relationships/oleObject" Target="embeddings/oleObject14.bin"/><Relationship Id="rId339" Type="http://schemas.openxmlformats.org/officeDocument/2006/relationships/oleObject" Target="embeddings/oleObject166.bin"/><Relationship Id="rId338" Type="http://schemas.openxmlformats.org/officeDocument/2006/relationships/oleObject" Target="embeddings/oleObject165.bin"/><Relationship Id="rId337" Type="http://schemas.openxmlformats.org/officeDocument/2006/relationships/oleObject" Target="embeddings/oleObject164.bin"/><Relationship Id="rId336" Type="http://schemas.openxmlformats.org/officeDocument/2006/relationships/image" Target="media/image167.wmf"/><Relationship Id="rId335" Type="http://schemas.openxmlformats.org/officeDocument/2006/relationships/oleObject" Target="embeddings/oleObject163.bin"/><Relationship Id="rId334" Type="http://schemas.openxmlformats.org/officeDocument/2006/relationships/image" Target="media/image166.wmf"/><Relationship Id="rId333" Type="http://schemas.openxmlformats.org/officeDocument/2006/relationships/oleObject" Target="embeddings/oleObject162.bin"/><Relationship Id="rId332" Type="http://schemas.openxmlformats.org/officeDocument/2006/relationships/image" Target="media/image165.wmf"/><Relationship Id="rId331" Type="http://schemas.openxmlformats.org/officeDocument/2006/relationships/oleObject" Target="embeddings/oleObject161.bin"/><Relationship Id="rId330" Type="http://schemas.openxmlformats.org/officeDocument/2006/relationships/image" Target="media/image164.wmf"/><Relationship Id="rId33" Type="http://schemas.openxmlformats.org/officeDocument/2006/relationships/image" Target="media/image14.wmf"/><Relationship Id="rId329" Type="http://schemas.openxmlformats.org/officeDocument/2006/relationships/oleObject" Target="embeddings/oleObject160.bin"/><Relationship Id="rId328" Type="http://schemas.openxmlformats.org/officeDocument/2006/relationships/image" Target="media/image163.wmf"/><Relationship Id="rId327" Type="http://schemas.openxmlformats.org/officeDocument/2006/relationships/oleObject" Target="embeddings/oleObject159.bin"/><Relationship Id="rId326" Type="http://schemas.openxmlformats.org/officeDocument/2006/relationships/image" Target="media/image162.wmf"/><Relationship Id="rId325" Type="http://schemas.openxmlformats.org/officeDocument/2006/relationships/oleObject" Target="embeddings/oleObject158.bin"/><Relationship Id="rId324" Type="http://schemas.openxmlformats.org/officeDocument/2006/relationships/oleObject" Target="embeddings/oleObject157.bin"/><Relationship Id="rId323" Type="http://schemas.openxmlformats.org/officeDocument/2006/relationships/image" Target="media/image161.wmf"/><Relationship Id="rId322" Type="http://schemas.openxmlformats.org/officeDocument/2006/relationships/oleObject" Target="embeddings/oleObject156.bin"/><Relationship Id="rId321" Type="http://schemas.openxmlformats.org/officeDocument/2006/relationships/image" Target="media/image160.wmf"/><Relationship Id="rId320" Type="http://schemas.openxmlformats.org/officeDocument/2006/relationships/oleObject" Target="embeddings/oleObject155.bin"/><Relationship Id="rId32" Type="http://schemas.openxmlformats.org/officeDocument/2006/relationships/oleObject" Target="embeddings/oleObject13.bin"/><Relationship Id="rId319" Type="http://schemas.openxmlformats.org/officeDocument/2006/relationships/image" Target="media/image159.wmf"/><Relationship Id="rId318" Type="http://schemas.openxmlformats.org/officeDocument/2006/relationships/oleObject" Target="embeddings/oleObject154.bin"/><Relationship Id="rId317" Type="http://schemas.openxmlformats.org/officeDocument/2006/relationships/image" Target="media/image158.wmf"/><Relationship Id="rId316" Type="http://schemas.openxmlformats.org/officeDocument/2006/relationships/oleObject" Target="embeddings/oleObject153.bin"/><Relationship Id="rId315" Type="http://schemas.openxmlformats.org/officeDocument/2006/relationships/image" Target="media/image157.wmf"/><Relationship Id="rId314" Type="http://schemas.openxmlformats.org/officeDocument/2006/relationships/oleObject" Target="embeddings/oleObject152.bin"/><Relationship Id="rId313" Type="http://schemas.openxmlformats.org/officeDocument/2006/relationships/image" Target="media/image156.wmf"/><Relationship Id="rId312" Type="http://schemas.openxmlformats.org/officeDocument/2006/relationships/oleObject" Target="embeddings/oleObject151.bin"/><Relationship Id="rId311" Type="http://schemas.openxmlformats.org/officeDocument/2006/relationships/image" Target="media/image155.wmf"/><Relationship Id="rId310" Type="http://schemas.openxmlformats.org/officeDocument/2006/relationships/image" Target="media/image154.wmf"/><Relationship Id="rId31" Type="http://schemas.openxmlformats.org/officeDocument/2006/relationships/image" Target="media/image13.wmf"/><Relationship Id="rId309" Type="http://schemas.openxmlformats.org/officeDocument/2006/relationships/image" Target="media/image153.wmf"/><Relationship Id="rId308" Type="http://schemas.openxmlformats.org/officeDocument/2006/relationships/image" Target="media/image152.wmf"/><Relationship Id="rId307" Type="http://schemas.openxmlformats.org/officeDocument/2006/relationships/image" Target="media/image151.wmf"/><Relationship Id="rId306" Type="http://schemas.openxmlformats.org/officeDocument/2006/relationships/image" Target="media/image150.wmf"/><Relationship Id="rId305" Type="http://schemas.openxmlformats.org/officeDocument/2006/relationships/image" Target="media/image149.wmf"/><Relationship Id="rId304" Type="http://schemas.openxmlformats.org/officeDocument/2006/relationships/image" Target="media/image148.wmf"/><Relationship Id="rId303" Type="http://schemas.openxmlformats.org/officeDocument/2006/relationships/oleObject" Target="embeddings/oleObject150.bin"/><Relationship Id="rId302" Type="http://schemas.openxmlformats.org/officeDocument/2006/relationships/oleObject" Target="embeddings/oleObject149.bin"/><Relationship Id="rId301" Type="http://schemas.openxmlformats.org/officeDocument/2006/relationships/oleObject" Target="embeddings/oleObject148.bin"/><Relationship Id="rId300" Type="http://schemas.openxmlformats.org/officeDocument/2006/relationships/oleObject" Target="embeddings/oleObject147.bin"/><Relationship Id="rId30" Type="http://schemas.openxmlformats.org/officeDocument/2006/relationships/oleObject" Target="embeddings/oleObject12.bin"/><Relationship Id="rId3" Type="http://schemas.openxmlformats.org/officeDocument/2006/relationships/footer" Target="footer1.xml"/><Relationship Id="rId299" Type="http://schemas.openxmlformats.org/officeDocument/2006/relationships/image" Target="media/image147.wmf"/><Relationship Id="rId298" Type="http://schemas.openxmlformats.org/officeDocument/2006/relationships/oleObject" Target="embeddings/oleObject146.bin"/><Relationship Id="rId297" Type="http://schemas.openxmlformats.org/officeDocument/2006/relationships/image" Target="media/image146.wmf"/><Relationship Id="rId296" Type="http://schemas.openxmlformats.org/officeDocument/2006/relationships/oleObject" Target="embeddings/oleObject145.bin"/><Relationship Id="rId295" Type="http://schemas.openxmlformats.org/officeDocument/2006/relationships/oleObject" Target="embeddings/oleObject144.bin"/><Relationship Id="rId294" Type="http://schemas.openxmlformats.org/officeDocument/2006/relationships/oleObject" Target="embeddings/oleObject143.bin"/><Relationship Id="rId293" Type="http://schemas.openxmlformats.org/officeDocument/2006/relationships/oleObject" Target="embeddings/oleObject142.bin"/><Relationship Id="rId292" Type="http://schemas.openxmlformats.org/officeDocument/2006/relationships/image" Target="media/image145.wmf"/><Relationship Id="rId291" Type="http://schemas.openxmlformats.org/officeDocument/2006/relationships/oleObject" Target="embeddings/oleObject141.bin"/><Relationship Id="rId290" Type="http://schemas.openxmlformats.org/officeDocument/2006/relationships/image" Target="media/image144.wmf"/><Relationship Id="rId29" Type="http://schemas.openxmlformats.org/officeDocument/2006/relationships/image" Target="media/image12.wmf"/><Relationship Id="rId289" Type="http://schemas.openxmlformats.org/officeDocument/2006/relationships/oleObject" Target="embeddings/oleObject140.bin"/><Relationship Id="rId288" Type="http://schemas.openxmlformats.org/officeDocument/2006/relationships/oleObject" Target="embeddings/oleObject139.bin"/><Relationship Id="rId287" Type="http://schemas.openxmlformats.org/officeDocument/2006/relationships/oleObject" Target="embeddings/oleObject138.bin"/><Relationship Id="rId286" Type="http://schemas.openxmlformats.org/officeDocument/2006/relationships/image" Target="media/image143.wmf"/><Relationship Id="rId285" Type="http://schemas.openxmlformats.org/officeDocument/2006/relationships/oleObject" Target="embeddings/oleObject137.bin"/><Relationship Id="rId284" Type="http://schemas.openxmlformats.org/officeDocument/2006/relationships/oleObject" Target="embeddings/oleObject136.bin"/><Relationship Id="rId283" Type="http://schemas.openxmlformats.org/officeDocument/2006/relationships/image" Target="media/image142.wmf"/><Relationship Id="rId282" Type="http://schemas.openxmlformats.org/officeDocument/2006/relationships/oleObject" Target="embeddings/oleObject135.bin"/><Relationship Id="rId281" Type="http://schemas.openxmlformats.org/officeDocument/2006/relationships/image" Target="media/image141.wmf"/><Relationship Id="rId280" Type="http://schemas.openxmlformats.org/officeDocument/2006/relationships/oleObject" Target="embeddings/oleObject134.bin"/><Relationship Id="rId28" Type="http://schemas.openxmlformats.org/officeDocument/2006/relationships/oleObject" Target="embeddings/oleObject11.bin"/><Relationship Id="rId279" Type="http://schemas.openxmlformats.org/officeDocument/2006/relationships/image" Target="media/image140.wmf"/><Relationship Id="rId278" Type="http://schemas.openxmlformats.org/officeDocument/2006/relationships/oleObject" Target="embeddings/oleObject133.bin"/><Relationship Id="rId277" Type="http://schemas.openxmlformats.org/officeDocument/2006/relationships/image" Target="media/image139.wmf"/><Relationship Id="rId276" Type="http://schemas.openxmlformats.org/officeDocument/2006/relationships/image" Target="media/image138.wmf"/><Relationship Id="rId275" Type="http://schemas.openxmlformats.org/officeDocument/2006/relationships/image" Target="media/image137.wmf"/><Relationship Id="rId274" Type="http://schemas.openxmlformats.org/officeDocument/2006/relationships/image" Target="media/image136.wmf"/><Relationship Id="rId273" Type="http://schemas.openxmlformats.org/officeDocument/2006/relationships/oleObject" Target="embeddings/oleObject132.bin"/><Relationship Id="rId272" Type="http://schemas.openxmlformats.org/officeDocument/2006/relationships/image" Target="media/image135.wmf"/><Relationship Id="rId271" Type="http://schemas.openxmlformats.org/officeDocument/2006/relationships/oleObject" Target="embeddings/oleObject131.bin"/><Relationship Id="rId270" Type="http://schemas.openxmlformats.org/officeDocument/2006/relationships/image" Target="media/image134.wmf"/><Relationship Id="rId27" Type="http://schemas.openxmlformats.org/officeDocument/2006/relationships/image" Target="media/image11.wmf"/><Relationship Id="rId269" Type="http://schemas.openxmlformats.org/officeDocument/2006/relationships/oleObject" Target="embeddings/oleObject130.bin"/><Relationship Id="rId268" Type="http://schemas.openxmlformats.org/officeDocument/2006/relationships/image" Target="media/image133.wmf"/><Relationship Id="rId267" Type="http://schemas.openxmlformats.org/officeDocument/2006/relationships/oleObject" Target="embeddings/oleObject129.bin"/><Relationship Id="rId266" Type="http://schemas.openxmlformats.org/officeDocument/2006/relationships/image" Target="media/image132.wmf"/><Relationship Id="rId265" Type="http://schemas.openxmlformats.org/officeDocument/2006/relationships/oleObject" Target="embeddings/oleObject128.bin"/><Relationship Id="rId264" Type="http://schemas.openxmlformats.org/officeDocument/2006/relationships/image" Target="media/image131.wmf"/><Relationship Id="rId263" Type="http://schemas.openxmlformats.org/officeDocument/2006/relationships/oleObject" Target="embeddings/oleObject127.bin"/><Relationship Id="rId262" Type="http://schemas.openxmlformats.org/officeDocument/2006/relationships/image" Target="media/image130.wmf"/><Relationship Id="rId261" Type="http://schemas.openxmlformats.org/officeDocument/2006/relationships/oleObject" Target="embeddings/oleObject126.bin"/><Relationship Id="rId260" Type="http://schemas.openxmlformats.org/officeDocument/2006/relationships/image" Target="media/image129.wmf"/><Relationship Id="rId26" Type="http://schemas.openxmlformats.org/officeDocument/2006/relationships/oleObject" Target="embeddings/oleObject10.bin"/><Relationship Id="rId259" Type="http://schemas.openxmlformats.org/officeDocument/2006/relationships/oleObject" Target="embeddings/oleObject125.bin"/><Relationship Id="rId258" Type="http://schemas.openxmlformats.org/officeDocument/2006/relationships/image" Target="media/image128.wmf"/><Relationship Id="rId257" Type="http://schemas.openxmlformats.org/officeDocument/2006/relationships/oleObject" Target="embeddings/oleObject124.bin"/><Relationship Id="rId256" Type="http://schemas.openxmlformats.org/officeDocument/2006/relationships/image" Target="media/image127.wmf"/><Relationship Id="rId255" Type="http://schemas.openxmlformats.org/officeDocument/2006/relationships/oleObject" Target="embeddings/oleObject123.bin"/><Relationship Id="rId254" Type="http://schemas.openxmlformats.org/officeDocument/2006/relationships/image" Target="media/image126.wmf"/><Relationship Id="rId253" Type="http://schemas.openxmlformats.org/officeDocument/2006/relationships/oleObject" Target="embeddings/oleObject122.bin"/><Relationship Id="rId252" Type="http://schemas.openxmlformats.org/officeDocument/2006/relationships/image" Target="media/image125.wmf"/><Relationship Id="rId251" Type="http://schemas.openxmlformats.org/officeDocument/2006/relationships/oleObject" Target="embeddings/oleObject121.bin"/><Relationship Id="rId250" Type="http://schemas.openxmlformats.org/officeDocument/2006/relationships/image" Target="media/image124.wmf"/><Relationship Id="rId25" Type="http://schemas.openxmlformats.org/officeDocument/2006/relationships/image" Target="media/image10.wmf"/><Relationship Id="rId249" Type="http://schemas.openxmlformats.org/officeDocument/2006/relationships/oleObject" Target="embeddings/oleObject120.bin"/><Relationship Id="rId248" Type="http://schemas.openxmlformats.org/officeDocument/2006/relationships/image" Target="media/image123.wmf"/><Relationship Id="rId247" Type="http://schemas.openxmlformats.org/officeDocument/2006/relationships/oleObject" Target="embeddings/oleObject119.bin"/><Relationship Id="rId246" Type="http://schemas.openxmlformats.org/officeDocument/2006/relationships/image" Target="media/image122.wmf"/><Relationship Id="rId245" Type="http://schemas.openxmlformats.org/officeDocument/2006/relationships/oleObject" Target="embeddings/oleObject118.bin"/><Relationship Id="rId244" Type="http://schemas.openxmlformats.org/officeDocument/2006/relationships/image" Target="media/image121.wmf"/><Relationship Id="rId243" Type="http://schemas.openxmlformats.org/officeDocument/2006/relationships/oleObject" Target="embeddings/oleObject117.bin"/><Relationship Id="rId242" Type="http://schemas.openxmlformats.org/officeDocument/2006/relationships/image" Target="media/image120.wmf"/><Relationship Id="rId241" Type="http://schemas.openxmlformats.org/officeDocument/2006/relationships/oleObject" Target="embeddings/oleObject116.bin"/><Relationship Id="rId240" Type="http://schemas.openxmlformats.org/officeDocument/2006/relationships/image" Target="media/image119.wmf"/><Relationship Id="rId24" Type="http://schemas.openxmlformats.org/officeDocument/2006/relationships/oleObject" Target="embeddings/oleObject9.bin"/><Relationship Id="rId239" Type="http://schemas.openxmlformats.org/officeDocument/2006/relationships/oleObject" Target="embeddings/oleObject115.bin"/><Relationship Id="rId238" Type="http://schemas.openxmlformats.org/officeDocument/2006/relationships/image" Target="media/image118.wmf"/><Relationship Id="rId237" Type="http://schemas.openxmlformats.org/officeDocument/2006/relationships/oleObject" Target="embeddings/oleObject114.bin"/><Relationship Id="rId236" Type="http://schemas.openxmlformats.org/officeDocument/2006/relationships/image" Target="media/image117.wmf"/><Relationship Id="rId235" Type="http://schemas.openxmlformats.org/officeDocument/2006/relationships/oleObject" Target="embeddings/oleObject113.bin"/><Relationship Id="rId234" Type="http://schemas.openxmlformats.org/officeDocument/2006/relationships/image" Target="media/image116.wmf"/><Relationship Id="rId233" Type="http://schemas.openxmlformats.org/officeDocument/2006/relationships/oleObject" Target="embeddings/oleObject112.bin"/><Relationship Id="rId232" Type="http://schemas.openxmlformats.org/officeDocument/2006/relationships/image" Target="media/image115.wmf"/><Relationship Id="rId231" Type="http://schemas.openxmlformats.org/officeDocument/2006/relationships/oleObject" Target="embeddings/oleObject111.bin"/><Relationship Id="rId230" Type="http://schemas.openxmlformats.org/officeDocument/2006/relationships/image" Target="media/image114.wmf"/><Relationship Id="rId23" Type="http://schemas.openxmlformats.org/officeDocument/2006/relationships/image" Target="media/image9.wmf"/><Relationship Id="rId229" Type="http://schemas.openxmlformats.org/officeDocument/2006/relationships/oleObject" Target="embeddings/oleObject110.bin"/><Relationship Id="rId228" Type="http://schemas.openxmlformats.org/officeDocument/2006/relationships/image" Target="media/image113.wmf"/><Relationship Id="rId227" Type="http://schemas.openxmlformats.org/officeDocument/2006/relationships/oleObject" Target="embeddings/oleObject109.bin"/><Relationship Id="rId226" Type="http://schemas.openxmlformats.org/officeDocument/2006/relationships/image" Target="media/image112.wmf"/><Relationship Id="rId225" Type="http://schemas.openxmlformats.org/officeDocument/2006/relationships/oleObject" Target="embeddings/oleObject108.bin"/><Relationship Id="rId224" Type="http://schemas.openxmlformats.org/officeDocument/2006/relationships/image" Target="media/image111.wmf"/><Relationship Id="rId223" Type="http://schemas.openxmlformats.org/officeDocument/2006/relationships/oleObject" Target="embeddings/oleObject107.bin"/><Relationship Id="rId222" Type="http://schemas.openxmlformats.org/officeDocument/2006/relationships/image" Target="media/image110.wmf"/><Relationship Id="rId221" Type="http://schemas.openxmlformats.org/officeDocument/2006/relationships/oleObject" Target="embeddings/oleObject106.bin"/><Relationship Id="rId220" Type="http://schemas.openxmlformats.org/officeDocument/2006/relationships/image" Target="media/image109.wmf"/><Relationship Id="rId22" Type="http://schemas.openxmlformats.org/officeDocument/2006/relationships/oleObject" Target="embeddings/oleObject8.bin"/><Relationship Id="rId219" Type="http://schemas.openxmlformats.org/officeDocument/2006/relationships/oleObject" Target="embeddings/oleObject105.bin"/><Relationship Id="rId218" Type="http://schemas.openxmlformats.org/officeDocument/2006/relationships/image" Target="media/image108.wmf"/><Relationship Id="rId217" Type="http://schemas.openxmlformats.org/officeDocument/2006/relationships/oleObject" Target="embeddings/oleObject104.bin"/><Relationship Id="rId216" Type="http://schemas.openxmlformats.org/officeDocument/2006/relationships/image" Target="media/image107.wmf"/><Relationship Id="rId215" Type="http://schemas.openxmlformats.org/officeDocument/2006/relationships/oleObject" Target="embeddings/oleObject103.bin"/><Relationship Id="rId214" Type="http://schemas.openxmlformats.org/officeDocument/2006/relationships/image" Target="media/image106.wmf"/><Relationship Id="rId213" Type="http://schemas.openxmlformats.org/officeDocument/2006/relationships/oleObject" Target="embeddings/oleObject102.bin"/><Relationship Id="rId212" Type="http://schemas.openxmlformats.org/officeDocument/2006/relationships/image" Target="media/image105.wmf"/><Relationship Id="rId211" Type="http://schemas.openxmlformats.org/officeDocument/2006/relationships/oleObject" Target="embeddings/oleObject101.bin"/><Relationship Id="rId210" Type="http://schemas.openxmlformats.org/officeDocument/2006/relationships/image" Target="media/image104.wmf"/><Relationship Id="rId21" Type="http://schemas.openxmlformats.org/officeDocument/2006/relationships/image" Target="media/image8.wmf"/><Relationship Id="rId209" Type="http://schemas.openxmlformats.org/officeDocument/2006/relationships/oleObject" Target="embeddings/oleObject100.bin"/><Relationship Id="rId208" Type="http://schemas.openxmlformats.org/officeDocument/2006/relationships/image" Target="media/image103.wmf"/><Relationship Id="rId207" Type="http://schemas.openxmlformats.org/officeDocument/2006/relationships/oleObject" Target="embeddings/oleObject99.bin"/><Relationship Id="rId206" Type="http://schemas.openxmlformats.org/officeDocument/2006/relationships/image" Target="media/image102.wmf"/><Relationship Id="rId205" Type="http://schemas.openxmlformats.org/officeDocument/2006/relationships/oleObject" Target="embeddings/oleObject98.bin"/><Relationship Id="rId204" Type="http://schemas.openxmlformats.org/officeDocument/2006/relationships/image" Target="media/image101.wmf"/><Relationship Id="rId203" Type="http://schemas.openxmlformats.org/officeDocument/2006/relationships/oleObject" Target="embeddings/oleObject97.bin"/><Relationship Id="rId202" Type="http://schemas.openxmlformats.org/officeDocument/2006/relationships/image" Target="media/image100.wmf"/><Relationship Id="rId201" Type="http://schemas.openxmlformats.org/officeDocument/2006/relationships/oleObject" Target="embeddings/oleObject96.bin"/><Relationship Id="rId200" Type="http://schemas.openxmlformats.org/officeDocument/2006/relationships/image" Target="media/image99.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95.bin"/><Relationship Id="rId198" Type="http://schemas.openxmlformats.org/officeDocument/2006/relationships/image" Target="media/image98.wmf"/><Relationship Id="rId197" Type="http://schemas.openxmlformats.org/officeDocument/2006/relationships/oleObject" Target="embeddings/oleObject94.bin"/><Relationship Id="rId196" Type="http://schemas.openxmlformats.org/officeDocument/2006/relationships/image" Target="media/image97.wmf"/><Relationship Id="rId195" Type="http://schemas.openxmlformats.org/officeDocument/2006/relationships/oleObject" Target="embeddings/oleObject93.bin"/><Relationship Id="rId194" Type="http://schemas.openxmlformats.org/officeDocument/2006/relationships/image" Target="media/image96.wmf"/><Relationship Id="rId193" Type="http://schemas.openxmlformats.org/officeDocument/2006/relationships/oleObject" Target="embeddings/oleObject92.bin"/><Relationship Id="rId192" Type="http://schemas.openxmlformats.org/officeDocument/2006/relationships/image" Target="media/image95.wmf"/><Relationship Id="rId191" Type="http://schemas.openxmlformats.org/officeDocument/2006/relationships/oleObject" Target="embeddings/oleObject91.bin"/><Relationship Id="rId190" Type="http://schemas.openxmlformats.org/officeDocument/2006/relationships/image" Target="media/image94.wmf"/><Relationship Id="rId19" Type="http://schemas.openxmlformats.org/officeDocument/2006/relationships/image" Target="media/image7.wmf"/><Relationship Id="rId189" Type="http://schemas.openxmlformats.org/officeDocument/2006/relationships/oleObject" Target="embeddings/oleObject90.bin"/><Relationship Id="rId188" Type="http://schemas.openxmlformats.org/officeDocument/2006/relationships/image" Target="media/image93.wmf"/><Relationship Id="rId187" Type="http://schemas.openxmlformats.org/officeDocument/2006/relationships/oleObject" Target="embeddings/oleObject89.bin"/><Relationship Id="rId186" Type="http://schemas.openxmlformats.org/officeDocument/2006/relationships/image" Target="media/image92.wmf"/><Relationship Id="rId185" Type="http://schemas.openxmlformats.org/officeDocument/2006/relationships/oleObject" Target="embeddings/oleObject88.bin"/><Relationship Id="rId184" Type="http://schemas.openxmlformats.org/officeDocument/2006/relationships/image" Target="media/image91.wmf"/><Relationship Id="rId183" Type="http://schemas.openxmlformats.org/officeDocument/2006/relationships/oleObject" Target="embeddings/oleObject87.bin"/><Relationship Id="rId182" Type="http://schemas.openxmlformats.org/officeDocument/2006/relationships/image" Target="media/image90.wmf"/><Relationship Id="rId181" Type="http://schemas.openxmlformats.org/officeDocument/2006/relationships/oleObject" Target="embeddings/oleObject86.bin"/><Relationship Id="rId180" Type="http://schemas.openxmlformats.org/officeDocument/2006/relationships/image" Target="media/image89.wmf"/><Relationship Id="rId18" Type="http://schemas.openxmlformats.org/officeDocument/2006/relationships/oleObject" Target="embeddings/oleObject6.bin"/><Relationship Id="rId179" Type="http://schemas.openxmlformats.org/officeDocument/2006/relationships/oleObject" Target="embeddings/oleObject85.bin"/><Relationship Id="rId178" Type="http://schemas.openxmlformats.org/officeDocument/2006/relationships/image" Target="media/image88.wmf"/><Relationship Id="rId177" Type="http://schemas.openxmlformats.org/officeDocument/2006/relationships/oleObject" Target="embeddings/oleObject84.bin"/><Relationship Id="rId176" Type="http://schemas.openxmlformats.org/officeDocument/2006/relationships/image" Target="media/image87.wmf"/><Relationship Id="rId175" Type="http://schemas.openxmlformats.org/officeDocument/2006/relationships/oleObject" Target="embeddings/oleObject83.bin"/><Relationship Id="rId174" Type="http://schemas.openxmlformats.org/officeDocument/2006/relationships/image" Target="media/image86.wmf"/><Relationship Id="rId173" Type="http://schemas.openxmlformats.org/officeDocument/2006/relationships/oleObject" Target="embeddings/oleObject82.bin"/><Relationship Id="rId172" Type="http://schemas.openxmlformats.org/officeDocument/2006/relationships/image" Target="media/image85.wmf"/><Relationship Id="rId171" Type="http://schemas.openxmlformats.org/officeDocument/2006/relationships/oleObject" Target="embeddings/oleObject81.bin"/><Relationship Id="rId170" Type="http://schemas.openxmlformats.org/officeDocument/2006/relationships/image" Target="media/image84.wmf"/><Relationship Id="rId17" Type="http://schemas.openxmlformats.org/officeDocument/2006/relationships/image" Target="media/image6.wmf"/><Relationship Id="rId169" Type="http://schemas.openxmlformats.org/officeDocument/2006/relationships/image" Target="media/image83.wmf"/><Relationship Id="rId168" Type="http://schemas.openxmlformats.org/officeDocument/2006/relationships/image" Target="media/image82.wmf"/><Relationship Id="rId167" Type="http://schemas.openxmlformats.org/officeDocument/2006/relationships/image" Target="media/image81.png"/><Relationship Id="rId166" Type="http://schemas.openxmlformats.org/officeDocument/2006/relationships/oleObject" Target="embeddings/oleObject80.bin"/><Relationship Id="rId165" Type="http://schemas.openxmlformats.org/officeDocument/2006/relationships/image" Target="media/image80.wmf"/><Relationship Id="rId164" Type="http://schemas.openxmlformats.org/officeDocument/2006/relationships/oleObject" Target="embeddings/oleObject79.bin"/><Relationship Id="rId163" Type="http://schemas.openxmlformats.org/officeDocument/2006/relationships/image" Target="media/image79.wmf"/><Relationship Id="rId162" Type="http://schemas.openxmlformats.org/officeDocument/2006/relationships/oleObject" Target="embeddings/oleObject78.bin"/><Relationship Id="rId161" Type="http://schemas.openxmlformats.org/officeDocument/2006/relationships/image" Target="media/image78.wmf"/><Relationship Id="rId160" Type="http://schemas.openxmlformats.org/officeDocument/2006/relationships/oleObject" Target="embeddings/oleObject77.bin"/><Relationship Id="rId16" Type="http://schemas.openxmlformats.org/officeDocument/2006/relationships/oleObject" Target="embeddings/oleObject5.bin"/><Relationship Id="rId159" Type="http://schemas.openxmlformats.org/officeDocument/2006/relationships/image" Target="media/image77.wmf"/><Relationship Id="rId158" Type="http://schemas.openxmlformats.org/officeDocument/2006/relationships/oleObject" Target="embeddings/oleObject76.bin"/><Relationship Id="rId157" Type="http://schemas.openxmlformats.org/officeDocument/2006/relationships/image" Target="media/image76.wmf"/><Relationship Id="rId156" Type="http://schemas.openxmlformats.org/officeDocument/2006/relationships/oleObject" Target="embeddings/oleObject75.bin"/><Relationship Id="rId155" Type="http://schemas.openxmlformats.org/officeDocument/2006/relationships/image" Target="media/image75.wmf"/><Relationship Id="rId154" Type="http://schemas.openxmlformats.org/officeDocument/2006/relationships/oleObject" Target="embeddings/oleObject74.bin"/><Relationship Id="rId153" Type="http://schemas.openxmlformats.org/officeDocument/2006/relationships/image" Target="media/image74.wmf"/><Relationship Id="rId152" Type="http://schemas.openxmlformats.org/officeDocument/2006/relationships/oleObject" Target="embeddings/oleObject73.bin"/><Relationship Id="rId151" Type="http://schemas.openxmlformats.org/officeDocument/2006/relationships/image" Target="media/image73.wmf"/><Relationship Id="rId150" Type="http://schemas.openxmlformats.org/officeDocument/2006/relationships/oleObject" Target="embeddings/oleObject72.bin"/><Relationship Id="rId15" Type="http://schemas.openxmlformats.org/officeDocument/2006/relationships/image" Target="media/image5.wmf"/><Relationship Id="rId149" Type="http://schemas.openxmlformats.org/officeDocument/2006/relationships/image" Target="media/image72.wmf"/><Relationship Id="rId148" Type="http://schemas.openxmlformats.org/officeDocument/2006/relationships/oleObject" Target="embeddings/oleObject71.bin"/><Relationship Id="rId147" Type="http://schemas.openxmlformats.org/officeDocument/2006/relationships/image" Target="media/image71.wmf"/><Relationship Id="rId146" Type="http://schemas.openxmlformats.org/officeDocument/2006/relationships/oleObject" Target="embeddings/oleObject70.bin"/><Relationship Id="rId145" Type="http://schemas.openxmlformats.org/officeDocument/2006/relationships/image" Target="media/image70.wmf"/><Relationship Id="rId144" Type="http://schemas.openxmlformats.org/officeDocument/2006/relationships/oleObject" Target="embeddings/oleObject69.bin"/><Relationship Id="rId143" Type="http://schemas.openxmlformats.org/officeDocument/2006/relationships/image" Target="media/image69.wmf"/><Relationship Id="rId142" Type="http://schemas.openxmlformats.org/officeDocument/2006/relationships/oleObject" Target="embeddings/oleObject68.bin"/><Relationship Id="rId141" Type="http://schemas.openxmlformats.org/officeDocument/2006/relationships/image" Target="media/image68.wmf"/><Relationship Id="rId140" Type="http://schemas.openxmlformats.org/officeDocument/2006/relationships/oleObject" Target="embeddings/oleObject67.bin"/><Relationship Id="rId14" Type="http://schemas.openxmlformats.org/officeDocument/2006/relationships/oleObject" Target="embeddings/oleObject4.bin"/><Relationship Id="rId139" Type="http://schemas.openxmlformats.org/officeDocument/2006/relationships/image" Target="media/image67.wmf"/><Relationship Id="rId138" Type="http://schemas.openxmlformats.org/officeDocument/2006/relationships/oleObject" Target="embeddings/oleObject66.bin"/><Relationship Id="rId137" Type="http://schemas.openxmlformats.org/officeDocument/2006/relationships/image" Target="media/image66.wmf"/><Relationship Id="rId136" Type="http://schemas.openxmlformats.org/officeDocument/2006/relationships/oleObject" Target="embeddings/oleObject65.bin"/><Relationship Id="rId135" Type="http://schemas.openxmlformats.org/officeDocument/2006/relationships/image" Target="media/image65.wmf"/><Relationship Id="rId134" Type="http://schemas.openxmlformats.org/officeDocument/2006/relationships/oleObject" Target="embeddings/oleObject64.bin"/><Relationship Id="rId133" Type="http://schemas.openxmlformats.org/officeDocument/2006/relationships/image" Target="media/image64.wmf"/><Relationship Id="rId132" Type="http://schemas.openxmlformats.org/officeDocument/2006/relationships/oleObject" Target="embeddings/oleObject63.bin"/><Relationship Id="rId131" Type="http://schemas.openxmlformats.org/officeDocument/2006/relationships/image" Target="media/image63.wmf"/><Relationship Id="rId130" Type="http://schemas.openxmlformats.org/officeDocument/2006/relationships/oleObject" Target="embeddings/oleObject62.bin"/><Relationship Id="rId13" Type="http://schemas.openxmlformats.org/officeDocument/2006/relationships/image" Target="media/image4.wmf"/><Relationship Id="rId129" Type="http://schemas.openxmlformats.org/officeDocument/2006/relationships/image" Target="media/image62.wmf"/><Relationship Id="rId128" Type="http://schemas.openxmlformats.org/officeDocument/2006/relationships/oleObject" Target="embeddings/oleObject61.bin"/><Relationship Id="rId127" Type="http://schemas.openxmlformats.org/officeDocument/2006/relationships/image" Target="media/image61.wmf"/><Relationship Id="rId126" Type="http://schemas.openxmlformats.org/officeDocument/2006/relationships/oleObject" Target="embeddings/oleObject60.bin"/><Relationship Id="rId125" Type="http://schemas.openxmlformats.org/officeDocument/2006/relationships/image" Target="media/image60.wmf"/><Relationship Id="rId124" Type="http://schemas.openxmlformats.org/officeDocument/2006/relationships/oleObject" Target="embeddings/oleObject59.bin"/><Relationship Id="rId123" Type="http://schemas.openxmlformats.org/officeDocument/2006/relationships/image" Target="media/image59.wmf"/><Relationship Id="rId122" Type="http://schemas.openxmlformats.org/officeDocument/2006/relationships/oleObject" Target="embeddings/oleObject58.bin"/><Relationship Id="rId121" Type="http://schemas.openxmlformats.org/officeDocument/2006/relationships/image" Target="media/image58.wmf"/><Relationship Id="rId120" Type="http://schemas.openxmlformats.org/officeDocument/2006/relationships/oleObject" Target="embeddings/oleObject57.bin"/><Relationship Id="rId12" Type="http://schemas.openxmlformats.org/officeDocument/2006/relationships/oleObject" Target="embeddings/oleObject3.bin"/><Relationship Id="rId119" Type="http://schemas.openxmlformats.org/officeDocument/2006/relationships/image" Target="media/image57.wmf"/><Relationship Id="rId118" Type="http://schemas.openxmlformats.org/officeDocument/2006/relationships/oleObject" Target="embeddings/oleObject56.bin"/><Relationship Id="rId117" Type="http://schemas.openxmlformats.org/officeDocument/2006/relationships/image" Target="media/image56.wmf"/><Relationship Id="rId116" Type="http://schemas.openxmlformats.org/officeDocument/2006/relationships/oleObject" Target="embeddings/oleObject55.bin"/><Relationship Id="rId115" Type="http://schemas.openxmlformats.org/officeDocument/2006/relationships/image" Target="media/image55.wmf"/><Relationship Id="rId114" Type="http://schemas.openxmlformats.org/officeDocument/2006/relationships/oleObject" Target="embeddings/oleObject54.bin"/><Relationship Id="rId113" Type="http://schemas.openxmlformats.org/officeDocument/2006/relationships/image" Target="media/image54.wmf"/><Relationship Id="rId112" Type="http://schemas.openxmlformats.org/officeDocument/2006/relationships/oleObject" Target="embeddings/oleObject53.bin"/><Relationship Id="rId111" Type="http://schemas.openxmlformats.org/officeDocument/2006/relationships/image" Target="media/image53.wmf"/><Relationship Id="rId110" Type="http://schemas.openxmlformats.org/officeDocument/2006/relationships/oleObject" Target="embeddings/oleObject52.bin"/><Relationship Id="rId11" Type="http://schemas.openxmlformats.org/officeDocument/2006/relationships/image" Target="media/image3.wmf"/><Relationship Id="rId109" Type="http://schemas.openxmlformats.org/officeDocument/2006/relationships/image" Target="media/image52.wmf"/><Relationship Id="rId108" Type="http://schemas.openxmlformats.org/officeDocument/2006/relationships/oleObject" Target="embeddings/oleObject51.bin"/><Relationship Id="rId107" Type="http://schemas.openxmlformats.org/officeDocument/2006/relationships/image" Target="media/image51.wmf"/><Relationship Id="rId106" Type="http://schemas.openxmlformats.org/officeDocument/2006/relationships/oleObject" Target="embeddings/oleObject50.bin"/><Relationship Id="rId105" Type="http://schemas.openxmlformats.org/officeDocument/2006/relationships/image" Target="media/image50.wmf"/><Relationship Id="rId104" Type="http://schemas.openxmlformats.org/officeDocument/2006/relationships/oleObject" Target="embeddings/oleObject49.bin"/><Relationship Id="rId103" Type="http://schemas.openxmlformats.org/officeDocument/2006/relationships/image" Target="media/image49.wmf"/><Relationship Id="rId102" Type="http://schemas.openxmlformats.org/officeDocument/2006/relationships/oleObject" Target="embeddings/oleObject48.bin"/><Relationship Id="rId101" Type="http://schemas.openxmlformats.org/officeDocument/2006/relationships/image" Target="media/image48.wmf"/><Relationship Id="rId100" Type="http://schemas.openxmlformats.org/officeDocument/2006/relationships/oleObject" Target="embeddings/oleObject47.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DD2FB-8A69-41C8-95DC-C18AC9D1BCF5}">
  <ds:schemaRefs/>
</ds:datastoreItem>
</file>

<file path=docProps/app.xml><?xml version="1.0" encoding="utf-8"?>
<Properties xmlns="http://schemas.openxmlformats.org/officeDocument/2006/extended-properties" xmlns:vt="http://schemas.openxmlformats.org/officeDocument/2006/docPropsVTypes">
  <Template>Normal</Template>
  <Pages>131</Pages>
  <Words>15415</Words>
  <Characters>87866</Characters>
  <Lines>732</Lines>
  <Paragraphs>206</Paragraphs>
  <TotalTime>2</TotalTime>
  <ScaleCrop>false</ScaleCrop>
  <LinksUpToDate>false</LinksUpToDate>
  <CharactersWithSpaces>103075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2023-03-16T15:03:00Z</dcterms:created>
  <dc:creator>Zhang Haiyan</dc:creator>
  <cp:lastModifiedBy>孟天畅</cp:lastModifiedBy>
  <cp:lastPrinted>2023-03-13T06:20:00Z</cp:lastPrinted>
  <dcterms:modified xsi:type="dcterms:W3CDTF">2023-12-25T03:28:55Z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2052-12.1.0.15990</vt:lpwstr>
  </property>
  <property fmtid="{D5CDD505-2E9C-101B-9397-08002B2CF9AE}" pid="4" name="ICV">
    <vt:lpwstr>64A0562065A84A78B881759AD9F971AB_13</vt:lpwstr>
  </property>
</Properties>
</file>