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jc w:val="center"/>
        <w:rPr>
          <w:b/>
          <w:kern w:val="0"/>
          <w:position w:val="-6"/>
          <w:sz w:val="52"/>
          <w:szCs w:val="52"/>
        </w:rPr>
      </w:pPr>
      <w:r>
        <w:rPr>
          <w:b/>
          <w:kern w:val="0"/>
          <w:position w:val="-6"/>
          <w:sz w:val="52"/>
          <w:szCs w:val="5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b/>
          <w:kern w:val="0"/>
          <w:position w:val="-6"/>
          <w:sz w:val="52"/>
          <w:szCs w:val="52"/>
        </w:rPr>
        <w:instrText xml:space="preserve">ADDIN CNKISM.UserStyle</w:instrText>
      </w:r>
      <w:r>
        <w:rPr>
          <w:b/>
          <w:kern w:val="0"/>
          <w:position w:val="-6"/>
          <w:sz w:val="52"/>
          <w:szCs w:val="52"/>
        </w:rPr>
        <w:fldChar w:fldCharType="end"/>
      </w:r>
    </w:p>
    <w:p>
      <w:pPr>
        <w:widowControl/>
        <w:adjustRightInd w:val="0"/>
        <w:snapToGrid w:val="0"/>
        <w:jc w:val="center"/>
        <w:rPr>
          <w:b/>
          <w:kern w:val="0"/>
          <w:position w:val="-6"/>
          <w:sz w:val="52"/>
          <w:szCs w:val="52"/>
        </w:rPr>
      </w:pPr>
    </w:p>
    <w:p>
      <w:pPr>
        <w:widowControl/>
        <w:adjustRightInd w:val="0"/>
        <w:snapToGrid w:val="0"/>
        <w:spacing w:line="360" w:lineRule="auto"/>
        <w:jc w:val="center"/>
        <w:rPr>
          <w:b/>
          <w:kern w:val="0"/>
          <w:position w:val="-6"/>
          <w:sz w:val="52"/>
          <w:szCs w:val="52"/>
        </w:rPr>
      </w:pPr>
    </w:p>
    <w:p>
      <w:pPr>
        <w:widowControl/>
        <w:adjustRightInd w:val="0"/>
        <w:snapToGrid w:val="0"/>
        <w:spacing w:line="360" w:lineRule="auto"/>
        <w:jc w:val="center"/>
        <w:rPr>
          <w:rFonts w:hint="eastAsia"/>
          <w:b/>
          <w:kern w:val="0"/>
          <w:position w:val="-6"/>
          <w:sz w:val="56"/>
          <w:szCs w:val="56"/>
        </w:rPr>
      </w:pPr>
      <w:r>
        <w:rPr>
          <w:rFonts w:hint="eastAsia"/>
          <w:b/>
          <w:kern w:val="0"/>
          <w:position w:val="-6"/>
          <w:sz w:val="56"/>
          <w:szCs w:val="56"/>
        </w:rPr>
        <w:t>建筑碳排放计算标准</w:t>
      </w:r>
    </w:p>
    <w:p>
      <w:pPr>
        <w:widowControl/>
        <w:adjustRightInd w:val="0"/>
        <w:snapToGrid w:val="0"/>
        <w:spacing w:line="360" w:lineRule="auto"/>
        <w:jc w:val="center"/>
        <w:rPr>
          <w:b/>
          <w:kern w:val="0"/>
          <w:position w:val="-6"/>
          <w:sz w:val="52"/>
          <w:szCs w:val="52"/>
        </w:rPr>
      </w:pPr>
      <w:bookmarkStart w:id="43" w:name="_GoBack"/>
      <w:bookmarkEnd w:id="43"/>
      <w:r>
        <w:rPr>
          <w:b/>
          <w:kern w:val="0"/>
          <w:position w:val="-6"/>
          <w:sz w:val="52"/>
          <w:szCs w:val="52"/>
        </w:rPr>
        <w:t>（征求意见稿）</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jc w:val="center"/>
        <w:rPr>
          <w:b/>
          <w:sz w:val="36"/>
          <w:szCs w:val="36"/>
        </w:rPr>
      </w:pPr>
      <w:r>
        <w:rPr>
          <w:b/>
          <w:sz w:val="36"/>
          <w:szCs w:val="36"/>
        </w:rPr>
        <w:t>20</w:t>
      </w:r>
      <w:r>
        <w:rPr>
          <w:rFonts w:hint="eastAsia"/>
          <w:b/>
          <w:sz w:val="36"/>
          <w:szCs w:val="36"/>
        </w:rPr>
        <w:t>23</w:t>
      </w:r>
      <w:r>
        <w:rPr>
          <w:b/>
          <w:sz w:val="36"/>
          <w:szCs w:val="36"/>
        </w:rPr>
        <w:t>年</w:t>
      </w:r>
      <w:r>
        <w:rPr>
          <w:rFonts w:hint="eastAsia"/>
          <w:b/>
          <w:sz w:val="36"/>
          <w:szCs w:val="36"/>
        </w:rPr>
        <w:t>11</w:t>
      </w:r>
      <w:r>
        <w:rPr>
          <w:b/>
          <w:sz w:val="36"/>
          <w:szCs w:val="36"/>
        </w:rPr>
        <w:t>月</w:t>
      </w:r>
    </w:p>
    <w:p>
      <w:pPr>
        <w:rPr>
          <w:b/>
          <w:sz w:val="36"/>
          <w:szCs w:val="36"/>
        </w:rPr>
        <w:sectPr>
          <w:pgSz w:w="11906" w:h="16838"/>
          <w:pgMar w:top="1440" w:right="1800" w:bottom="1440" w:left="1800" w:header="851" w:footer="992" w:gutter="0"/>
          <w:cols w:space="720" w:num="1"/>
          <w:docGrid w:type="lines" w:linePitch="312" w:charSpace="0"/>
        </w:sectPr>
      </w:pPr>
    </w:p>
    <w:p>
      <w:pPr>
        <w:spacing w:before="156" w:beforeLines="50" w:after="156" w:afterLines="50" w:line="600" w:lineRule="auto"/>
        <w:jc w:val="center"/>
      </w:pPr>
      <w:bookmarkStart w:id="0" w:name="_Toc5128"/>
      <w:bookmarkStart w:id="1" w:name="_Toc22677"/>
      <w:bookmarkStart w:id="2" w:name="_Toc7991"/>
      <w:r>
        <w:rPr>
          <w:b/>
          <w:bCs/>
          <w:sz w:val="28"/>
          <w:szCs w:val="28"/>
          <w:lang w:val="zh-CN"/>
        </w:rPr>
        <w:t>目录</w:t>
      </w:r>
      <w:bookmarkEnd w:id="0"/>
      <w:bookmarkEnd w:id="1"/>
      <w:bookmarkEnd w:id="2"/>
      <w:r>
        <w:rPr>
          <w:b/>
          <w:bCs/>
          <w:sz w:val="28"/>
          <w:szCs w:val="28"/>
        </w:rPr>
        <w:fldChar w:fldCharType="begin"/>
      </w:r>
      <w:r>
        <w:rPr>
          <w:b/>
          <w:bCs/>
          <w:sz w:val="28"/>
          <w:szCs w:val="28"/>
        </w:rPr>
        <w:instrText xml:space="preserve"> TOC \o "1-3" \h \z \u </w:instrText>
      </w:r>
      <w:r>
        <w:rPr>
          <w:b/>
          <w:bCs/>
          <w:sz w:val="28"/>
          <w:szCs w:val="28"/>
        </w:rPr>
        <w:fldChar w:fldCharType="separate"/>
      </w:r>
    </w:p>
    <w:p>
      <w:pPr>
        <w:pStyle w:val="15"/>
        <w:tabs>
          <w:tab w:val="right" w:leader="dot" w:pos="8296"/>
        </w:tabs>
        <w:rPr>
          <w:rFonts w:asciiTheme="minorHAnsi" w:hAnsiTheme="minorHAnsi" w:eastAsiaTheme="minorEastAsia" w:cstheme="minorBidi"/>
          <w:sz w:val="24"/>
          <w:szCs w:val="28"/>
        </w:rPr>
      </w:pPr>
      <w:r>
        <w:fldChar w:fldCharType="begin"/>
      </w:r>
      <w:r>
        <w:instrText xml:space="preserve"> HYPERLINK \l "_Toc150274943" </w:instrText>
      </w:r>
      <w:r>
        <w:fldChar w:fldCharType="separate"/>
      </w:r>
      <w:r>
        <w:rPr>
          <w:rStyle w:val="23"/>
          <w:color w:val="auto"/>
          <w:sz w:val="24"/>
          <w:szCs w:val="32"/>
        </w:rPr>
        <w:t xml:space="preserve">1  </w:t>
      </w:r>
      <w:r>
        <w:rPr>
          <w:rStyle w:val="23"/>
          <w:rFonts w:hint="eastAsia"/>
          <w:color w:val="auto"/>
          <w:sz w:val="24"/>
          <w:szCs w:val="32"/>
        </w:rPr>
        <w:t>总则</w:t>
      </w:r>
      <w:r>
        <w:rPr>
          <w:sz w:val="24"/>
          <w:szCs w:val="32"/>
        </w:rPr>
        <w:tab/>
      </w:r>
      <w:r>
        <w:rPr>
          <w:sz w:val="24"/>
          <w:szCs w:val="32"/>
        </w:rPr>
        <w:fldChar w:fldCharType="begin"/>
      </w:r>
      <w:r>
        <w:rPr>
          <w:sz w:val="24"/>
          <w:szCs w:val="32"/>
        </w:rPr>
        <w:instrText xml:space="preserve"> PAGEREF _Toc150274943 \h </w:instrText>
      </w:r>
      <w:r>
        <w:rPr>
          <w:sz w:val="24"/>
          <w:szCs w:val="32"/>
        </w:rPr>
        <w:fldChar w:fldCharType="separate"/>
      </w:r>
      <w:r>
        <w:rPr>
          <w:sz w:val="24"/>
          <w:szCs w:val="32"/>
        </w:rPr>
        <w:t>1</w:t>
      </w:r>
      <w:r>
        <w:rPr>
          <w:sz w:val="24"/>
          <w:szCs w:val="32"/>
        </w:rPr>
        <w:fldChar w:fldCharType="end"/>
      </w:r>
      <w:r>
        <w:rPr>
          <w:sz w:val="24"/>
          <w:szCs w:val="32"/>
        </w:rPr>
        <w:fldChar w:fldCharType="end"/>
      </w:r>
    </w:p>
    <w:p>
      <w:pPr>
        <w:pStyle w:val="15"/>
        <w:tabs>
          <w:tab w:val="right" w:leader="dot" w:pos="8296"/>
        </w:tabs>
        <w:rPr>
          <w:rFonts w:asciiTheme="minorHAnsi" w:hAnsiTheme="minorHAnsi" w:eastAsiaTheme="minorEastAsia" w:cstheme="minorBidi"/>
          <w:sz w:val="24"/>
          <w:szCs w:val="28"/>
        </w:rPr>
      </w:pPr>
      <w:r>
        <w:fldChar w:fldCharType="begin"/>
      </w:r>
      <w:r>
        <w:instrText xml:space="preserve"> HYPERLINK \l "_Toc150274944" </w:instrText>
      </w:r>
      <w:r>
        <w:fldChar w:fldCharType="separate"/>
      </w:r>
      <w:r>
        <w:rPr>
          <w:rStyle w:val="23"/>
          <w:color w:val="auto"/>
          <w:sz w:val="24"/>
          <w:szCs w:val="32"/>
        </w:rPr>
        <w:t xml:space="preserve">2  </w:t>
      </w:r>
      <w:r>
        <w:rPr>
          <w:rStyle w:val="23"/>
          <w:rFonts w:hint="eastAsia"/>
          <w:color w:val="auto"/>
          <w:sz w:val="24"/>
          <w:szCs w:val="32"/>
        </w:rPr>
        <w:t>术语</w:t>
      </w:r>
      <w:r>
        <w:rPr>
          <w:sz w:val="24"/>
          <w:szCs w:val="32"/>
        </w:rPr>
        <w:tab/>
      </w:r>
      <w:r>
        <w:rPr>
          <w:sz w:val="24"/>
          <w:szCs w:val="32"/>
        </w:rPr>
        <w:fldChar w:fldCharType="begin"/>
      </w:r>
      <w:r>
        <w:rPr>
          <w:sz w:val="24"/>
          <w:szCs w:val="32"/>
        </w:rPr>
        <w:instrText xml:space="preserve"> PAGEREF _Toc150274944 \h </w:instrText>
      </w:r>
      <w:r>
        <w:rPr>
          <w:sz w:val="24"/>
          <w:szCs w:val="32"/>
        </w:rPr>
        <w:fldChar w:fldCharType="separate"/>
      </w:r>
      <w:r>
        <w:rPr>
          <w:sz w:val="24"/>
          <w:szCs w:val="32"/>
        </w:rPr>
        <w:t>2</w:t>
      </w:r>
      <w:r>
        <w:rPr>
          <w:sz w:val="24"/>
          <w:szCs w:val="32"/>
        </w:rPr>
        <w:fldChar w:fldCharType="end"/>
      </w:r>
      <w:r>
        <w:rPr>
          <w:sz w:val="24"/>
          <w:szCs w:val="32"/>
        </w:rPr>
        <w:fldChar w:fldCharType="end"/>
      </w:r>
    </w:p>
    <w:p>
      <w:pPr>
        <w:pStyle w:val="15"/>
        <w:tabs>
          <w:tab w:val="right" w:leader="dot" w:pos="8296"/>
        </w:tabs>
        <w:rPr>
          <w:rFonts w:asciiTheme="minorHAnsi" w:hAnsiTheme="minorHAnsi" w:eastAsiaTheme="minorEastAsia" w:cstheme="minorBidi"/>
          <w:sz w:val="24"/>
          <w:szCs w:val="28"/>
        </w:rPr>
      </w:pPr>
      <w:r>
        <w:fldChar w:fldCharType="begin"/>
      </w:r>
      <w:r>
        <w:instrText xml:space="preserve"> HYPERLINK \l "_Toc150274945" </w:instrText>
      </w:r>
      <w:r>
        <w:fldChar w:fldCharType="separate"/>
      </w:r>
      <w:r>
        <w:rPr>
          <w:rStyle w:val="23"/>
          <w:color w:val="auto"/>
          <w:sz w:val="24"/>
          <w:szCs w:val="32"/>
        </w:rPr>
        <w:t xml:space="preserve">3  </w:t>
      </w:r>
      <w:r>
        <w:rPr>
          <w:rStyle w:val="23"/>
          <w:rFonts w:hint="eastAsia"/>
          <w:color w:val="auto"/>
          <w:sz w:val="24"/>
          <w:szCs w:val="32"/>
        </w:rPr>
        <w:t>基本规定</w:t>
      </w:r>
      <w:r>
        <w:rPr>
          <w:sz w:val="24"/>
          <w:szCs w:val="32"/>
        </w:rPr>
        <w:tab/>
      </w:r>
      <w:r>
        <w:rPr>
          <w:sz w:val="24"/>
          <w:szCs w:val="32"/>
        </w:rPr>
        <w:fldChar w:fldCharType="begin"/>
      </w:r>
      <w:r>
        <w:rPr>
          <w:sz w:val="24"/>
          <w:szCs w:val="32"/>
        </w:rPr>
        <w:instrText xml:space="preserve"> PAGEREF _Toc150274945 \h </w:instrText>
      </w:r>
      <w:r>
        <w:rPr>
          <w:sz w:val="24"/>
          <w:szCs w:val="32"/>
        </w:rPr>
        <w:fldChar w:fldCharType="separate"/>
      </w:r>
      <w:r>
        <w:rPr>
          <w:sz w:val="24"/>
          <w:szCs w:val="32"/>
        </w:rPr>
        <w:t>3</w:t>
      </w:r>
      <w:r>
        <w:rPr>
          <w:sz w:val="24"/>
          <w:szCs w:val="32"/>
        </w:rPr>
        <w:fldChar w:fldCharType="end"/>
      </w:r>
      <w:r>
        <w:rPr>
          <w:sz w:val="24"/>
          <w:szCs w:val="32"/>
        </w:rPr>
        <w:fldChar w:fldCharType="end"/>
      </w:r>
    </w:p>
    <w:p>
      <w:pPr>
        <w:pStyle w:val="15"/>
        <w:tabs>
          <w:tab w:val="right" w:leader="dot" w:pos="8296"/>
        </w:tabs>
        <w:rPr>
          <w:rFonts w:asciiTheme="minorHAnsi" w:hAnsiTheme="minorHAnsi" w:eastAsiaTheme="minorEastAsia" w:cstheme="minorBidi"/>
          <w:sz w:val="24"/>
          <w:szCs w:val="28"/>
        </w:rPr>
      </w:pPr>
      <w:r>
        <w:fldChar w:fldCharType="begin"/>
      </w:r>
      <w:r>
        <w:instrText xml:space="preserve"> HYPERLINK \l "_Toc150274946" </w:instrText>
      </w:r>
      <w:r>
        <w:fldChar w:fldCharType="separate"/>
      </w:r>
      <w:r>
        <w:rPr>
          <w:rStyle w:val="23"/>
          <w:color w:val="auto"/>
          <w:sz w:val="24"/>
          <w:szCs w:val="32"/>
        </w:rPr>
        <w:t xml:space="preserve">4  </w:t>
      </w:r>
      <w:r>
        <w:rPr>
          <w:rStyle w:val="23"/>
          <w:rFonts w:hint="eastAsia"/>
          <w:color w:val="auto"/>
          <w:sz w:val="24"/>
          <w:szCs w:val="32"/>
        </w:rPr>
        <w:t>运行阶段碳排放计算</w:t>
      </w:r>
      <w:r>
        <w:rPr>
          <w:sz w:val="24"/>
          <w:szCs w:val="32"/>
        </w:rPr>
        <w:tab/>
      </w:r>
      <w:r>
        <w:rPr>
          <w:sz w:val="24"/>
          <w:szCs w:val="32"/>
        </w:rPr>
        <w:fldChar w:fldCharType="begin"/>
      </w:r>
      <w:r>
        <w:rPr>
          <w:sz w:val="24"/>
          <w:szCs w:val="32"/>
        </w:rPr>
        <w:instrText xml:space="preserve"> PAGEREF _Toc150274946 \h </w:instrText>
      </w:r>
      <w:r>
        <w:rPr>
          <w:sz w:val="24"/>
          <w:szCs w:val="32"/>
        </w:rPr>
        <w:fldChar w:fldCharType="separate"/>
      </w:r>
      <w:r>
        <w:rPr>
          <w:sz w:val="24"/>
          <w:szCs w:val="32"/>
        </w:rPr>
        <w:t>4</w:t>
      </w:r>
      <w:r>
        <w:rPr>
          <w:sz w:val="24"/>
          <w:szCs w:val="32"/>
        </w:rPr>
        <w:fldChar w:fldCharType="end"/>
      </w:r>
      <w:r>
        <w:rPr>
          <w:sz w:val="24"/>
          <w:szCs w:val="32"/>
        </w:rPr>
        <w:fldChar w:fldCharType="end"/>
      </w:r>
    </w:p>
    <w:p>
      <w:pPr>
        <w:pStyle w:val="16"/>
        <w:tabs>
          <w:tab w:val="right" w:leader="dot" w:pos="8296"/>
        </w:tabs>
        <w:rPr>
          <w:rFonts w:asciiTheme="minorHAnsi" w:hAnsiTheme="minorHAnsi" w:eastAsiaTheme="minorEastAsia" w:cstheme="minorBidi"/>
          <w:sz w:val="24"/>
          <w:szCs w:val="28"/>
        </w:rPr>
      </w:pPr>
      <w:r>
        <w:fldChar w:fldCharType="begin"/>
      </w:r>
      <w:r>
        <w:instrText xml:space="preserve"> HYPERLINK \l "_Toc150274947" </w:instrText>
      </w:r>
      <w:r>
        <w:fldChar w:fldCharType="separate"/>
      </w:r>
      <w:r>
        <w:rPr>
          <w:rStyle w:val="23"/>
          <w:color w:val="auto"/>
          <w:sz w:val="24"/>
          <w:szCs w:val="32"/>
        </w:rPr>
        <w:t xml:space="preserve">4.1  </w:t>
      </w:r>
      <w:r>
        <w:rPr>
          <w:rStyle w:val="23"/>
          <w:rFonts w:hint="eastAsia"/>
          <w:color w:val="auto"/>
          <w:sz w:val="24"/>
          <w:szCs w:val="32"/>
        </w:rPr>
        <w:t>一般规定</w:t>
      </w:r>
      <w:r>
        <w:rPr>
          <w:sz w:val="24"/>
          <w:szCs w:val="32"/>
        </w:rPr>
        <w:tab/>
      </w:r>
      <w:r>
        <w:rPr>
          <w:sz w:val="24"/>
          <w:szCs w:val="32"/>
        </w:rPr>
        <w:fldChar w:fldCharType="begin"/>
      </w:r>
      <w:r>
        <w:rPr>
          <w:sz w:val="24"/>
          <w:szCs w:val="32"/>
        </w:rPr>
        <w:instrText xml:space="preserve"> PAGEREF _Toc150274947 \h </w:instrText>
      </w:r>
      <w:r>
        <w:rPr>
          <w:sz w:val="24"/>
          <w:szCs w:val="32"/>
        </w:rPr>
        <w:fldChar w:fldCharType="separate"/>
      </w:r>
      <w:r>
        <w:rPr>
          <w:sz w:val="24"/>
          <w:szCs w:val="32"/>
        </w:rPr>
        <w:t>4</w:t>
      </w:r>
      <w:r>
        <w:rPr>
          <w:sz w:val="24"/>
          <w:szCs w:val="32"/>
        </w:rPr>
        <w:fldChar w:fldCharType="end"/>
      </w:r>
      <w:r>
        <w:rPr>
          <w:sz w:val="24"/>
          <w:szCs w:val="32"/>
        </w:rPr>
        <w:fldChar w:fldCharType="end"/>
      </w:r>
    </w:p>
    <w:p>
      <w:pPr>
        <w:pStyle w:val="16"/>
        <w:tabs>
          <w:tab w:val="right" w:leader="dot" w:pos="8296"/>
        </w:tabs>
        <w:rPr>
          <w:rFonts w:asciiTheme="minorHAnsi" w:hAnsiTheme="minorHAnsi" w:eastAsiaTheme="minorEastAsia" w:cstheme="minorBidi"/>
          <w:sz w:val="24"/>
          <w:szCs w:val="28"/>
        </w:rPr>
      </w:pPr>
      <w:r>
        <w:fldChar w:fldCharType="begin"/>
      </w:r>
      <w:r>
        <w:instrText xml:space="preserve"> HYPERLINK \l "_Toc150274948" </w:instrText>
      </w:r>
      <w:r>
        <w:fldChar w:fldCharType="separate"/>
      </w:r>
      <w:r>
        <w:rPr>
          <w:rStyle w:val="23"/>
          <w:color w:val="auto"/>
          <w:sz w:val="24"/>
          <w:szCs w:val="32"/>
        </w:rPr>
        <w:t xml:space="preserve">4.2  </w:t>
      </w:r>
      <w:r>
        <w:rPr>
          <w:rStyle w:val="23"/>
          <w:rFonts w:hint="eastAsia"/>
          <w:color w:val="auto"/>
          <w:sz w:val="24"/>
          <w:szCs w:val="32"/>
        </w:rPr>
        <w:t>暖通空调系统</w:t>
      </w:r>
      <w:r>
        <w:rPr>
          <w:sz w:val="24"/>
          <w:szCs w:val="32"/>
        </w:rPr>
        <w:tab/>
      </w:r>
      <w:r>
        <w:rPr>
          <w:sz w:val="24"/>
          <w:szCs w:val="32"/>
        </w:rPr>
        <w:fldChar w:fldCharType="begin"/>
      </w:r>
      <w:r>
        <w:rPr>
          <w:sz w:val="24"/>
          <w:szCs w:val="32"/>
        </w:rPr>
        <w:instrText xml:space="preserve"> PAGEREF _Toc150274948 \h </w:instrText>
      </w:r>
      <w:r>
        <w:rPr>
          <w:sz w:val="24"/>
          <w:szCs w:val="32"/>
        </w:rPr>
        <w:fldChar w:fldCharType="separate"/>
      </w:r>
      <w:r>
        <w:rPr>
          <w:sz w:val="24"/>
          <w:szCs w:val="32"/>
        </w:rPr>
        <w:t>5</w:t>
      </w:r>
      <w:r>
        <w:rPr>
          <w:sz w:val="24"/>
          <w:szCs w:val="32"/>
        </w:rPr>
        <w:fldChar w:fldCharType="end"/>
      </w:r>
      <w:r>
        <w:rPr>
          <w:sz w:val="24"/>
          <w:szCs w:val="32"/>
        </w:rPr>
        <w:fldChar w:fldCharType="end"/>
      </w:r>
    </w:p>
    <w:p>
      <w:pPr>
        <w:pStyle w:val="16"/>
        <w:tabs>
          <w:tab w:val="right" w:leader="dot" w:pos="8296"/>
        </w:tabs>
        <w:rPr>
          <w:rFonts w:asciiTheme="minorHAnsi" w:hAnsiTheme="minorHAnsi" w:eastAsiaTheme="minorEastAsia" w:cstheme="minorBidi"/>
          <w:sz w:val="24"/>
          <w:szCs w:val="28"/>
        </w:rPr>
      </w:pPr>
      <w:r>
        <w:fldChar w:fldCharType="begin"/>
      </w:r>
      <w:r>
        <w:instrText xml:space="preserve"> HYPERLINK \l "_Toc150274949" </w:instrText>
      </w:r>
      <w:r>
        <w:fldChar w:fldCharType="separate"/>
      </w:r>
      <w:r>
        <w:rPr>
          <w:rStyle w:val="23"/>
          <w:rFonts w:hint="eastAsia"/>
          <w:color w:val="auto"/>
          <w:sz w:val="24"/>
          <w:szCs w:val="32"/>
        </w:rPr>
        <w:t>Ⅰ</w:t>
      </w:r>
      <w:r>
        <w:rPr>
          <w:rStyle w:val="23"/>
          <w:color w:val="auto"/>
          <w:sz w:val="24"/>
          <w:szCs w:val="32"/>
        </w:rPr>
        <w:t xml:space="preserve">  </w:t>
      </w:r>
      <w:r>
        <w:rPr>
          <w:rStyle w:val="23"/>
          <w:rFonts w:hint="eastAsia"/>
          <w:color w:val="auto"/>
          <w:sz w:val="24"/>
          <w:szCs w:val="32"/>
        </w:rPr>
        <w:t>冷热负荷计算</w:t>
      </w:r>
      <w:r>
        <w:rPr>
          <w:sz w:val="24"/>
          <w:szCs w:val="32"/>
        </w:rPr>
        <w:tab/>
      </w:r>
      <w:r>
        <w:rPr>
          <w:sz w:val="24"/>
          <w:szCs w:val="32"/>
        </w:rPr>
        <w:fldChar w:fldCharType="begin"/>
      </w:r>
      <w:r>
        <w:rPr>
          <w:sz w:val="24"/>
          <w:szCs w:val="32"/>
        </w:rPr>
        <w:instrText xml:space="preserve"> PAGEREF _Toc150274949 \h </w:instrText>
      </w:r>
      <w:r>
        <w:rPr>
          <w:sz w:val="24"/>
          <w:szCs w:val="32"/>
        </w:rPr>
        <w:fldChar w:fldCharType="separate"/>
      </w:r>
      <w:r>
        <w:rPr>
          <w:sz w:val="24"/>
          <w:szCs w:val="32"/>
        </w:rPr>
        <w:t>5</w:t>
      </w:r>
      <w:r>
        <w:rPr>
          <w:sz w:val="24"/>
          <w:szCs w:val="32"/>
        </w:rPr>
        <w:fldChar w:fldCharType="end"/>
      </w:r>
      <w:r>
        <w:rPr>
          <w:sz w:val="24"/>
          <w:szCs w:val="32"/>
        </w:rPr>
        <w:fldChar w:fldCharType="end"/>
      </w:r>
    </w:p>
    <w:p>
      <w:pPr>
        <w:pStyle w:val="16"/>
        <w:tabs>
          <w:tab w:val="right" w:leader="dot" w:pos="8296"/>
        </w:tabs>
        <w:rPr>
          <w:rFonts w:asciiTheme="minorHAnsi" w:hAnsiTheme="minorHAnsi" w:eastAsiaTheme="minorEastAsia" w:cstheme="minorBidi"/>
          <w:sz w:val="24"/>
          <w:szCs w:val="28"/>
        </w:rPr>
      </w:pPr>
      <w:r>
        <w:fldChar w:fldCharType="begin"/>
      </w:r>
      <w:r>
        <w:instrText xml:space="preserve"> HYPERLINK \l "_Toc150274950" </w:instrText>
      </w:r>
      <w:r>
        <w:fldChar w:fldCharType="separate"/>
      </w:r>
      <w:r>
        <w:rPr>
          <w:rStyle w:val="23"/>
          <w:rFonts w:hint="eastAsia"/>
          <w:color w:val="auto"/>
          <w:sz w:val="24"/>
          <w:szCs w:val="32"/>
        </w:rPr>
        <w:t>Ⅱ</w:t>
      </w:r>
      <w:r>
        <w:rPr>
          <w:rStyle w:val="23"/>
          <w:color w:val="auto"/>
          <w:sz w:val="24"/>
          <w:szCs w:val="32"/>
        </w:rPr>
        <w:t xml:space="preserve">  </w:t>
      </w:r>
      <w:r>
        <w:rPr>
          <w:rStyle w:val="23"/>
          <w:rFonts w:hint="eastAsia"/>
          <w:color w:val="auto"/>
          <w:sz w:val="24"/>
          <w:szCs w:val="32"/>
        </w:rPr>
        <w:t>暖通空调能耗计算</w:t>
      </w:r>
      <w:r>
        <w:rPr>
          <w:sz w:val="24"/>
          <w:szCs w:val="32"/>
        </w:rPr>
        <w:tab/>
      </w:r>
      <w:r>
        <w:rPr>
          <w:sz w:val="24"/>
          <w:szCs w:val="32"/>
        </w:rPr>
        <w:fldChar w:fldCharType="begin"/>
      </w:r>
      <w:r>
        <w:rPr>
          <w:sz w:val="24"/>
          <w:szCs w:val="32"/>
        </w:rPr>
        <w:instrText xml:space="preserve"> PAGEREF _Toc150274950 \h </w:instrText>
      </w:r>
      <w:r>
        <w:rPr>
          <w:sz w:val="24"/>
          <w:szCs w:val="32"/>
        </w:rPr>
        <w:fldChar w:fldCharType="separate"/>
      </w:r>
      <w:r>
        <w:rPr>
          <w:sz w:val="24"/>
          <w:szCs w:val="32"/>
        </w:rPr>
        <w:t>7</w:t>
      </w:r>
      <w:r>
        <w:rPr>
          <w:sz w:val="24"/>
          <w:szCs w:val="32"/>
        </w:rPr>
        <w:fldChar w:fldCharType="end"/>
      </w:r>
      <w:r>
        <w:rPr>
          <w:sz w:val="24"/>
          <w:szCs w:val="32"/>
        </w:rPr>
        <w:fldChar w:fldCharType="end"/>
      </w:r>
    </w:p>
    <w:p>
      <w:pPr>
        <w:pStyle w:val="16"/>
        <w:tabs>
          <w:tab w:val="right" w:leader="dot" w:pos="8296"/>
        </w:tabs>
        <w:rPr>
          <w:rFonts w:asciiTheme="minorHAnsi" w:hAnsiTheme="minorHAnsi" w:eastAsiaTheme="minorEastAsia" w:cstheme="minorBidi"/>
          <w:sz w:val="24"/>
          <w:szCs w:val="28"/>
        </w:rPr>
      </w:pPr>
      <w:r>
        <w:fldChar w:fldCharType="begin"/>
      </w:r>
      <w:r>
        <w:instrText xml:space="preserve"> HYPERLINK \l "_Toc150274951" </w:instrText>
      </w:r>
      <w:r>
        <w:fldChar w:fldCharType="separate"/>
      </w:r>
      <w:r>
        <w:rPr>
          <w:rStyle w:val="23"/>
          <w:color w:val="auto"/>
          <w:sz w:val="24"/>
          <w:szCs w:val="32"/>
        </w:rPr>
        <w:t xml:space="preserve">4.3  </w:t>
      </w:r>
      <w:r>
        <w:rPr>
          <w:rStyle w:val="23"/>
          <w:rFonts w:hint="eastAsia"/>
          <w:color w:val="auto"/>
          <w:sz w:val="24"/>
          <w:szCs w:val="32"/>
        </w:rPr>
        <w:t>生活热水系统</w:t>
      </w:r>
      <w:r>
        <w:rPr>
          <w:sz w:val="24"/>
          <w:szCs w:val="32"/>
        </w:rPr>
        <w:tab/>
      </w:r>
      <w:r>
        <w:rPr>
          <w:sz w:val="24"/>
          <w:szCs w:val="32"/>
        </w:rPr>
        <w:fldChar w:fldCharType="begin"/>
      </w:r>
      <w:r>
        <w:rPr>
          <w:sz w:val="24"/>
          <w:szCs w:val="32"/>
        </w:rPr>
        <w:instrText xml:space="preserve"> PAGEREF _Toc150274951 \h </w:instrText>
      </w:r>
      <w:r>
        <w:rPr>
          <w:sz w:val="24"/>
          <w:szCs w:val="32"/>
        </w:rPr>
        <w:fldChar w:fldCharType="separate"/>
      </w:r>
      <w:r>
        <w:rPr>
          <w:sz w:val="24"/>
          <w:szCs w:val="32"/>
        </w:rPr>
        <w:t>11</w:t>
      </w:r>
      <w:r>
        <w:rPr>
          <w:sz w:val="24"/>
          <w:szCs w:val="32"/>
        </w:rPr>
        <w:fldChar w:fldCharType="end"/>
      </w:r>
      <w:r>
        <w:rPr>
          <w:sz w:val="24"/>
          <w:szCs w:val="32"/>
        </w:rPr>
        <w:fldChar w:fldCharType="end"/>
      </w:r>
    </w:p>
    <w:p>
      <w:pPr>
        <w:pStyle w:val="16"/>
        <w:tabs>
          <w:tab w:val="right" w:leader="dot" w:pos="8296"/>
        </w:tabs>
        <w:rPr>
          <w:rFonts w:asciiTheme="minorHAnsi" w:hAnsiTheme="minorHAnsi" w:eastAsiaTheme="minorEastAsia" w:cstheme="minorBidi"/>
          <w:sz w:val="24"/>
          <w:szCs w:val="28"/>
        </w:rPr>
      </w:pPr>
      <w:r>
        <w:fldChar w:fldCharType="begin"/>
      </w:r>
      <w:r>
        <w:instrText xml:space="preserve"> HYPERLINK \l "_Toc150274952" </w:instrText>
      </w:r>
      <w:r>
        <w:fldChar w:fldCharType="separate"/>
      </w:r>
      <w:r>
        <w:rPr>
          <w:rStyle w:val="23"/>
          <w:color w:val="auto"/>
          <w:sz w:val="24"/>
          <w:szCs w:val="32"/>
        </w:rPr>
        <w:t xml:space="preserve">4.4  </w:t>
      </w:r>
      <w:r>
        <w:rPr>
          <w:rStyle w:val="23"/>
          <w:rFonts w:hint="eastAsia"/>
          <w:color w:val="auto"/>
          <w:sz w:val="24"/>
          <w:szCs w:val="32"/>
        </w:rPr>
        <w:t>照明及电梯系统</w:t>
      </w:r>
      <w:r>
        <w:rPr>
          <w:sz w:val="24"/>
          <w:szCs w:val="32"/>
        </w:rPr>
        <w:tab/>
      </w:r>
      <w:r>
        <w:rPr>
          <w:sz w:val="24"/>
          <w:szCs w:val="32"/>
        </w:rPr>
        <w:fldChar w:fldCharType="begin"/>
      </w:r>
      <w:r>
        <w:rPr>
          <w:sz w:val="24"/>
          <w:szCs w:val="32"/>
        </w:rPr>
        <w:instrText xml:space="preserve"> PAGEREF _Toc150274952 \h </w:instrText>
      </w:r>
      <w:r>
        <w:rPr>
          <w:sz w:val="24"/>
          <w:szCs w:val="32"/>
        </w:rPr>
        <w:fldChar w:fldCharType="separate"/>
      </w:r>
      <w:r>
        <w:rPr>
          <w:sz w:val="24"/>
          <w:szCs w:val="32"/>
        </w:rPr>
        <w:t>15</w:t>
      </w:r>
      <w:r>
        <w:rPr>
          <w:sz w:val="24"/>
          <w:szCs w:val="32"/>
        </w:rPr>
        <w:fldChar w:fldCharType="end"/>
      </w:r>
      <w:r>
        <w:rPr>
          <w:sz w:val="24"/>
          <w:szCs w:val="32"/>
        </w:rPr>
        <w:fldChar w:fldCharType="end"/>
      </w:r>
    </w:p>
    <w:p>
      <w:pPr>
        <w:pStyle w:val="16"/>
        <w:tabs>
          <w:tab w:val="right" w:leader="dot" w:pos="8296"/>
        </w:tabs>
        <w:rPr>
          <w:rFonts w:asciiTheme="minorHAnsi" w:hAnsiTheme="minorHAnsi" w:eastAsiaTheme="minorEastAsia" w:cstheme="minorBidi"/>
          <w:sz w:val="24"/>
          <w:szCs w:val="28"/>
        </w:rPr>
      </w:pPr>
      <w:r>
        <w:fldChar w:fldCharType="begin"/>
      </w:r>
      <w:r>
        <w:instrText xml:space="preserve"> HYPERLINK \l "_Toc150274953" </w:instrText>
      </w:r>
      <w:r>
        <w:fldChar w:fldCharType="separate"/>
      </w:r>
      <w:r>
        <w:rPr>
          <w:rStyle w:val="23"/>
          <w:color w:val="auto"/>
          <w:sz w:val="24"/>
          <w:szCs w:val="32"/>
        </w:rPr>
        <w:t xml:space="preserve">4.5  </w:t>
      </w:r>
      <w:r>
        <w:rPr>
          <w:rStyle w:val="23"/>
          <w:rFonts w:hint="eastAsia"/>
          <w:color w:val="auto"/>
          <w:sz w:val="24"/>
          <w:szCs w:val="32"/>
        </w:rPr>
        <w:t>插座及炊事系统</w:t>
      </w:r>
      <w:r>
        <w:rPr>
          <w:sz w:val="24"/>
          <w:szCs w:val="32"/>
        </w:rPr>
        <w:tab/>
      </w:r>
      <w:r>
        <w:rPr>
          <w:sz w:val="24"/>
          <w:szCs w:val="32"/>
        </w:rPr>
        <w:fldChar w:fldCharType="begin"/>
      </w:r>
      <w:r>
        <w:rPr>
          <w:sz w:val="24"/>
          <w:szCs w:val="32"/>
        </w:rPr>
        <w:instrText xml:space="preserve"> PAGEREF _Toc150274953 \h </w:instrText>
      </w:r>
      <w:r>
        <w:rPr>
          <w:sz w:val="24"/>
          <w:szCs w:val="32"/>
        </w:rPr>
        <w:fldChar w:fldCharType="separate"/>
      </w:r>
      <w:r>
        <w:rPr>
          <w:sz w:val="24"/>
          <w:szCs w:val="32"/>
        </w:rPr>
        <w:t>18</w:t>
      </w:r>
      <w:r>
        <w:rPr>
          <w:sz w:val="24"/>
          <w:szCs w:val="32"/>
        </w:rPr>
        <w:fldChar w:fldCharType="end"/>
      </w:r>
      <w:r>
        <w:rPr>
          <w:sz w:val="24"/>
          <w:szCs w:val="32"/>
        </w:rPr>
        <w:fldChar w:fldCharType="end"/>
      </w:r>
    </w:p>
    <w:p>
      <w:pPr>
        <w:pStyle w:val="16"/>
        <w:tabs>
          <w:tab w:val="right" w:leader="dot" w:pos="8296"/>
        </w:tabs>
        <w:rPr>
          <w:rFonts w:asciiTheme="minorHAnsi" w:hAnsiTheme="minorHAnsi" w:eastAsiaTheme="minorEastAsia" w:cstheme="minorBidi"/>
          <w:sz w:val="24"/>
          <w:szCs w:val="28"/>
        </w:rPr>
      </w:pPr>
      <w:r>
        <w:fldChar w:fldCharType="begin"/>
      </w:r>
      <w:r>
        <w:instrText xml:space="preserve"> HYPERLINK \l "_Toc150274954" </w:instrText>
      </w:r>
      <w:r>
        <w:fldChar w:fldCharType="separate"/>
      </w:r>
      <w:r>
        <w:rPr>
          <w:rStyle w:val="23"/>
          <w:color w:val="auto"/>
          <w:sz w:val="24"/>
          <w:szCs w:val="32"/>
        </w:rPr>
        <w:t xml:space="preserve">4.6  </w:t>
      </w:r>
      <w:r>
        <w:rPr>
          <w:rStyle w:val="23"/>
          <w:rFonts w:hint="eastAsia"/>
          <w:color w:val="auto"/>
          <w:sz w:val="24"/>
          <w:szCs w:val="32"/>
        </w:rPr>
        <w:t>可再生能源系统</w:t>
      </w:r>
      <w:r>
        <w:rPr>
          <w:sz w:val="24"/>
          <w:szCs w:val="32"/>
        </w:rPr>
        <w:tab/>
      </w:r>
      <w:r>
        <w:rPr>
          <w:sz w:val="24"/>
          <w:szCs w:val="32"/>
        </w:rPr>
        <w:fldChar w:fldCharType="begin"/>
      </w:r>
      <w:r>
        <w:rPr>
          <w:sz w:val="24"/>
          <w:szCs w:val="32"/>
        </w:rPr>
        <w:instrText xml:space="preserve"> PAGEREF _Toc150274954 \h </w:instrText>
      </w:r>
      <w:r>
        <w:rPr>
          <w:sz w:val="24"/>
          <w:szCs w:val="32"/>
        </w:rPr>
        <w:fldChar w:fldCharType="separate"/>
      </w:r>
      <w:r>
        <w:rPr>
          <w:sz w:val="24"/>
          <w:szCs w:val="32"/>
        </w:rPr>
        <w:t>20</w:t>
      </w:r>
      <w:r>
        <w:rPr>
          <w:sz w:val="24"/>
          <w:szCs w:val="32"/>
        </w:rPr>
        <w:fldChar w:fldCharType="end"/>
      </w:r>
      <w:r>
        <w:rPr>
          <w:sz w:val="24"/>
          <w:szCs w:val="32"/>
        </w:rPr>
        <w:fldChar w:fldCharType="end"/>
      </w:r>
    </w:p>
    <w:p>
      <w:pPr>
        <w:pStyle w:val="16"/>
        <w:tabs>
          <w:tab w:val="right" w:leader="dot" w:pos="8296"/>
        </w:tabs>
        <w:rPr>
          <w:rFonts w:asciiTheme="minorHAnsi" w:hAnsiTheme="minorHAnsi" w:eastAsiaTheme="minorEastAsia" w:cstheme="minorBidi"/>
          <w:sz w:val="24"/>
          <w:szCs w:val="28"/>
        </w:rPr>
      </w:pPr>
      <w:r>
        <w:fldChar w:fldCharType="begin"/>
      </w:r>
      <w:r>
        <w:instrText xml:space="preserve"> HYPERLINK \l "_Toc150274955" </w:instrText>
      </w:r>
      <w:r>
        <w:fldChar w:fldCharType="separate"/>
      </w:r>
      <w:r>
        <w:rPr>
          <w:rStyle w:val="23"/>
          <w:color w:val="auto"/>
          <w:sz w:val="24"/>
          <w:szCs w:val="32"/>
        </w:rPr>
        <w:t xml:space="preserve">4.7  </w:t>
      </w:r>
      <w:r>
        <w:rPr>
          <w:rStyle w:val="23"/>
          <w:rFonts w:hint="eastAsia"/>
          <w:color w:val="auto"/>
          <w:sz w:val="24"/>
          <w:szCs w:val="32"/>
        </w:rPr>
        <w:t>建筑降碳量计算</w:t>
      </w:r>
      <w:r>
        <w:rPr>
          <w:sz w:val="24"/>
          <w:szCs w:val="32"/>
        </w:rPr>
        <w:tab/>
      </w:r>
      <w:r>
        <w:rPr>
          <w:sz w:val="24"/>
          <w:szCs w:val="32"/>
        </w:rPr>
        <w:fldChar w:fldCharType="begin"/>
      </w:r>
      <w:r>
        <w:rPr>
          <w:sz w:val="24"/>
          <w:szCs w:val="32"/>
        </w:rPr>
        <w:instrText xml:space="preserve"> PAGEREF _Toc150274955 \h </w:instrText>
      </w:r>
      <w:r>
        <w:rPr>
          <w:sz w:val="24"/>
          <w:szCs w:val="32"/>
        </w:rPr>
        <w:fldChar w:fldCharType="separate"/>
      </w:r>
      <w:r>
        <w:rPr>
          <w:sz w:val="24"/>
          <w:szCs w:val="32"/>
        </w:rPr>
        <w:t>22</w:t>
      </w:r>
      <w:r>
        <w:rPr>
          <w:sz w:val="24"/>
          <w:szCs w:val="32"/>
        </w:rPr>
        <w:fldChar w:fldCharType="end"/>
      </w:r>
      <w:r>
        <w:rPr>
          <w:sz w:val="24"/>
          <w:szCs w:val="32"/>
        </w:rPr>
        <w:fldChar w:fldCharType="end"/>
      </w:r>
    </w:p>
    <w:p>
      <w:pPr>
        <w:pStyle w:val="15"/>
        <w:tabs>
          <w:tab w:val="right" w:leader="dot" w:pos="8296"/>
        </w:tabs>
        <w:rPr>
          <w:rFonts w:asciiTheme="minorHAnsi" w:hAnsiTheme="minorHAnsi" w:eastAsiaTheme="minorEastAsia" w:cstheme="minorBidi"/>
          <w:sz w:val="24"/>
          <w:szCs w:val="28"/>
        </w:rPr>
      </w:pPr>
      <w:r>
        <w:fldChar w:fldCharType="begin"/>
      </w:r>
      <w:r>
        <w:instrText xml:space="preserve"> HYPERLINK \l "_Toc150274956" </w:instrText>
      </w:r>
      <w:r>
        <w:fldChar w:fldCharType="separate"/>
      </w:r>
      <w:r>
        <w:rPr>
          <w:rStyle w:val="23"/>
          <w:color w:val="auto"/>
          <w:sz w:val="24"/>
          <w:szCs w:val="32"/>
        </w:rPr>
        <w:t xml:space="preserve">5  </w:t>
      </w:r>
      <w:r>
        <w:rPr>
          <w:rStyle w:val="23"/>
          <w:rFonts w:hint="eastAsia"/>
          <w:color w:val="auto"/>
          <w:sz w:val="24"/>
          <w:szCs w:val="32"/>
        </w:rPr>
        <w:t>建造阶段碳排放计算</w:t>
      </w:r>
      <w:r>
        <w:rPr>
          <w:sz w:val="24"/>
          <w:szCs w:val="32"/>
        </w:rPr>
        <w:tab/>
      </w:r>
      <w:r>
        <w:rPr>
          <w:sz w:val="24"/>
          <w:szCs w:val="32"/>
        </w:rPr>
        <w:fldChar w:fldCharType="begin"/>
      </w:r>
      <w:r>
        <w:rPr>
          <w:sz w:val="24"/>
          <w:szCs w:val="32"/>
        </w:rPr>
        <w:instrText xml:space="preserve"> PAGEREF _Toc150274956 \h </w:instrText>
      </w:r>
      <w:r>
        <w:rPr>
          <w:sz w:val="24"/>
          <w:szCs w:val="32"/>
        </w:rPr>
        <w:fldChar w:fldCharType="separate"/>
      </w:r>
      <w:r>
        <w:rPr>
          <w:sz w:val="24"/>
          <w:szCs w:val="32"/>
        </w:rPr>
        <w:t>27</w:t>
      </w:r>
      <w:r>
        <w:rPr>
          <w:sz w:val="24"/>
          <w:szCs w:val="32"/>
        </w:rPr>
        <w:fldChar w:fldCharType="end"/>
      </w:r>
      <w:r>
        <w:rPr>
          <w:sz w:val="24"/>
          <w:szCs w:val="32"/>
        </w:rPr>
        <w:fldChar w:fldCharType="end"/>
      </w:r>
    </w:p>
    <w:p>
      <w:pPr>
        <w:pStyle w:val="16"/>
        <w:tabs>
          <w:tab w:val="right" w:leader="dot" w:pos="8296"/>
        </w:tabs>
        <w:rPr>
          <w:rFonts w:asciiTheme="minorHAnsi" w:hAnsiTheme="minorHAnsi" w:eastAsiaTheme="minorEastAsia" w:cstheme="minorBidi"/>
          <w:sz w:val="24"/>
          <w:szCs w:val="28"/>
        </w:rPr>
      </w:pPr>
      <w:r>
        <w:fldChar w:fldCharType="begin"/>
      </w:r>
      <w:r>
        <w:instrText xml:space="preserve"> HYPERLINK \l "_Toc150274957" </w:instrText>
      </w:r>
      <w:r>
        <w:fldChar w:fldCharType="separate"/>
      </w:r>
      <w:r>
        <w:rPr>
          <w:rStyle w:val="23"/>
          <w:color w:val="auto"/>
          <w:sz w:val="24"/>
          <w:szCs w:val="32"/>
        </w:rPr>
        <w:t xml:space="preserve">5.1  </w:t>
      </w:r>
      <w:r>
        <w:rPr>
          <w:rStyle w:val="23"/>
          <w:rFonts w:hint="eastAsia"/>
          <w:color w:val="auto"/>
          <w:sz w:val="24"/>
          <w:szCs w:val="32"/>
        </w:rPr>
        <w:t>一般规定</w:t>
      </w:r>
      <w:r>
        <w:rPr>
          <w:sz w:val="24"/>
          <w:szCs w:val="32"/>
        </w:rPr>
        <w:tab/>
      </w:r>
      <w:r>
        <w:rPr>
          <w:sz w:val="24"/>
          <w:szCs w:val="32"/>
        </w:rPr>
        <w:fldChar w:fldCharType="begin"/>
      </w:r>
      <w:r>
        <w:rPr>
          <w:sz w:val="24"/>
          <w:szCs w:val="32"/>
        </w:rPr>
        <w:instrText xml:space="preserve"> PAGEREF _Toc150274957 \h </w:instrText>
      </w:r>
      <w:r>
        <w:rPr>
          <w:sz w:val="24"/>
          <w:szCs w:val="32"/>
        </w:rPr>
        <w:fldChar w:fldCharType="separate"/>
      </w:r>
      <w:r>
        <w:rPr>
          <w:sz w:val="24"/>
          <w:szCs w:val="32"/>
        </w:rPr>
        <w:t>27</w:t>
      </w:r>
      <w:r>
        <w:rPr>
          <w:sz w:val="24"/>
          <w:szCs w:val="32"/>
        </w:rPr>
        <w:fldChar w:fldCharType="end"/>
      </w:r>
      <w:r>
        <w:rPr>
          <w:sz w:val="24"/>
          <w:szCs w:val="32"/>
        </w:rPr>
        <w:fldChar w:fldCharType="end"/>
      </w:r>
    </w:p>
    <w:p>
      <w:pPr>
        <w:pStyle w:val="16"/>
        <w:tabs>
          <w:tab w:val="right" w:leader="dot" w:pos="8296"/>
        </w:tabs>
        <w:rPr>
          <w:rFonts w:asciiTheme="minorHAnsi" w:hAnsiTheme="minorHAnsi" w:eastAsiaTheme="minorEastAsia" w:cstheme="minorBidi"/>
          <w:sz w:val="24"/>
          <w:szCs w:val="28"/>
        </w:rPr>
      </w:pPr>
      <w:r>
        <w:fldChar w:fldCharType="begin"/>
      </w:r>
      <w:r>
        <w:instrText xml:space="preserve"> HYPERLINK \l "_Toc150274958" </w:instrText>
      </w:r>
      <w:r>
        <w:fldChar w:fldCharType="separate"/>
      </w:r>
      <w:r>
        <w:rPr>
          <w:rStyle w:val="23"/>
          <w:color w:val="auto"/>
          <w:sz w:val="24"/>
          <w:szCs w:val="32"/>
        </w:rPr>
        <w:t xml:space="preserve">5.2  </w:t>
      </w:r>
      <w:r>
        <w:rPr>
          <w:rStyle w:val="23"/>
          <w:rFonts w:hint="eastAsia"/>
          <w:color w:val="auto"/>
          <w:sz w:val="24"/>
          <w:szCs w:val="32"/>
        </w:rPr>
        <w:t>建筑建造</w:t>
      </w:r>
      <w:r>
        <w:rPr>
          <w:sz w:val="24"/>
          <w:szCs w:val="32"/>
        </w:rPr>
        <w:tab/>
      </w:r>
      <w:r>
        <w:rPr>
          <w:sz w:val="24"/>
          <w:szCs w:val="32"/>
        </w:rPr>
        <w:fldChar w:fldCharType="begin"/>
      </w:r>
      <w:r>
        <w:rPr>
          <w:sz w:val="24"/>
          <w:szCs w:val="32"/>
        </w:rPr>
        <w:instrText xml:space="preserve"> PAGEREF _Toc150274958 \h </w:instrText>
      </w:r>
      <w:r>
        <w:rPr>
          <w:sz w:val="24"/>
          <w:szCs w:val="32"/>
        </w:rPr>
        <w:fldChar w:fldCharType="separate"/>
      </w:r>
      <w:r>
        <w:rPr>
          <w:sz w:val="24"/>
          <w:szCs w:val="32"/>
        </w:rPr>
        <w:t>28</w:t>
      </w:r>
      <w:r>
        <w:rPr>
          <w:sz w:val="24"/>
          <w:szCs w:val="32"/>
        </w:rPr>
        <w:fldChar w:fldCharType="end"/>
      </w:r>
      <w:r>
        <w:rPr>
          <w:sz w:val="24"/>
          <w:szCs w:val="32"/>
        </w:rPr>
        <w:fldChar w:fldCharType="end"/>
      </w:r>
    </w:p>
    <w:p>
      <w:pPr>
        <w:pStyle w:val="16"/>
        <w:tabs>
          <w:tab w:val="right" w:leader="dot" w:pos="8296"/>
        </w:tabs>
        <w:rPr>
          <w:rFonts w:asciiTheme="minorHAnsi" w:hAnsiTheme="minorHAnsi" w:eastAsiaTheme="minorEastAsia" w:cstheme="minorBidi"/>
          <w:sz w:val="24"/>
          <w:szCs w:val="28"/>
        </w:rPr>
      </w:pPr>
      <w:r>
        <w:fldChar w:fldCharType="begin"/>
      </w:r>
      <w:r>
        <w:instrText xml:space="preserve"> HYPERLINK \l "_Toc150274959" </w:instrText>
      </w:r>
      <w:r>
        <w:fldChar w:fldCharType="separate"/>
      </w:r>
      <w:r>
        <w:rPr>
          <w:rStyle w:val="23"/>
          <w:color w:val="auto"/>
          <w:sz w:val="24"/>
          <w:szCs w:val="32"/>
        </w:rPr>
        <w:t xml:space="preserve">5.3  </w:t>
      </w:r>
      <w:r>
        <w:rPr>
          <w:rStyle w:val="23"/>
          <w:rFonts w:hint="eastAsia"/>
          <w:color w:val="auto"/>
          <w:sz w:val="24"/>
          <w:szCs w:val="32"/>
        </w:rPr>
        <w:t>装配式建造</w:t>
      </w:r>
      <w:r>
        <w:rPr>
          <w:sz w:val="24"/>
          <w:szCs w:val="32"/>
        </w:rPr>
        <w:tab/>
      </w:r>
      <w:r>
        <w:rPr>
          <w:sz w:val="24"/>
          <w:szCs w:val="32"/>
        </w:rPr>
        <w:fldChar w:fldCharType="begin"/>
      </w:r>
      <w:r>
        <w:rPr>
          <w:sz w:val="24"/>
          <w:szCs w:val="32"/>
        </w:rPr>
        <w:instrText xml:space="preserve"> PAGEREF _Toc150274959 \h </w:instrText>
      </w:r>
      <w:r>
        <w:rPr>
          <w:sz w:val="24"/>
          <w:szCs w:val="32"/>
        </w:rPr>
        <w:fldChar w:fldCharType="separate"/>
      </w:r>
      <w:r>
        <w:rPr>
          <w:sz w:val="24"/>
          <w:szCs w:val="32"/>
        </w:rPr>
        <w:t>30</w:t>
      </w:r>
      <w:r>
        <w:rPr>
          <w:sz w:val="24"/>
          <w:szCs w:val="32"/>
        </w:rPr>
        <w:fldChar w:fldCharType="end"/>
      </w:r>
      <w:r>
        <w:rPr>
          <w:sz w:val="24"/>
          <w:szCs w:val="32"/>
        </w:rPr>
        <w:fldChar w:fldCharType="end"/>
      </w:r>
    </w:p>
    <w:p>
      <w:pPr>
        <w:pStyle w:val="15"/>
        <w:tabs>
          <w:tab w:val="right" w:leader="dot" w:pos="8296"/>
        </w:tabs>
        <w:rPr>
          <w:rFonts w:asciiTheme="minorHAnsi" w:hAnsiTheme="minorHAnsi" w:eastAsiaTheme="minorEastAsia" w:cstheme="minorBidi"/>
          <w:sz w:val="24"/>
          <w:szCs w:val="28"/>
        </w:rPr>
      </w:pPr>
      <w:r>
        <w:fldChar w:fldCharType="begin"/>
      </w:r>
      <w:r>
        <w:instrText xml:space="preserve"> HYPERLINK \l "_Toc150274960" </w:instrText>
      </w:r>
      <w:r>
        <w:fldChar w:fldCharType="separate"/>
      </w:r>
      <w:r>
        <w:rPr>
          <w:rStyle w:val="23"/>
          <w:color w:val="auto"/>
          <w:sz w:val="24"/>
          <w:szCs w:val="32"/>
        </w:rPr>
        <w:t xml:space="preserve">6  </w:t>
      </w:r>
      <w:r>
        <w:rPr>
          <w:rStyle w:val="23"/>
          <w:rFonts w:hint="eastAsia"/>
          <w:color w:val="auto"/>
          <w:sz w:val="24"/>
          <w:szCs w:val="32"/>
        </w:rPr>
        <w:t>拆除阶段碳排放计算</w:t>
      </w:r>
      <w:r>
        <w:rPr>
          <w:sz w:val="24"/>
          <w:szCs w:val="32"/>
        </w:rPr>
        <w:tab/>
      </w:r>
      <w:r>
        <w:rPr>
          <w:sz w:val="24"/>
          <w:szCs w:val="32"/>
        </w:rPr>
        <w:fldChar w:fldCharType="begin"/>
      </w:r>
      <w:r>
        <w:rPr>
          <w:sz w:val="24"/>
          <w:szCs w:val="32"/>
        </w:rPr>
        <w:instrText xml:space="preserve"> PAGEREF _Toc150274960 \h </w:instrText>
      </w:r>
      <w:r>
        <w:rPr>
          <w:sz w:val="24"/>
          <w:szCs w:val="32"/>
        </w:rPr>
        <w:fldChar w:fldCharType="separate"/>
      </w:r>
      <w:r>
        <w:rPr>
          <w:sz w:val="24"/>
          <w:szCs w:val="32"/>
        </w:rPr>
        <w:t>31</w:t>
      </w:r>
      <w:r>
        <w:rPr>
          <w:sz w:val="24"/>
          <w:szCs w:val="32"/>
        </w:rPr>
        <w:fldChar w:fldCharType="end"/>
      </w:r>
      <w:r>
        <w:rPr>
          <w:sz w:val="24"/>
          <w:szCs w:val="32"/>
        </w:rPr>
        <w:fldChar w:fldCharType="end"/>
      </w:r>
    </w:p>
    <w:p>
      <w:pPr>
        <w:pStyle w:val="16"/>
        <w:tabs>
          <w:tab w:val="right" w:leader="dot" w:pos="8296"/>
        </w:tabs>
        <w:rPr>
          <w:rFonts w:asciiTheme="minorHAnsi" w:hAnsiTheme="minorHAnsi" w:eastAsiaTheme="minorEastAsia" w:cstheme="minorBidi"/>
          <w:sz w:val="24"/>
          <w:szCs w:val="28"/>
        </w:rPr>
      </w:pPr>
      <w:r>
        <w:fldChar w:fldCharType="begin"/>
      </w:r>
      <w:r>
        <w:instrText xml:space="preserve"> HYPERLINK \l "_Toc150274961" </w:instrText>
      </w:r>
      <w:r>
        <w:fldChar w:fldCharType="separate"/>
      </w:r>
      <w:r>
        <w:rPr>
          <w:rStyle w:val="23"/>
          <w:color w:val="auto"/>
          <w:sz w:val="24"/>
          <w:szCs w:val="32"/>
        </w:rPr>
        <w:t xml:space="preserve">6.1  </w:t>
      </w:r>
      <w:r>
        <w:rPr>
          <w:rStyle w:val="23"/>
          <w:rFonts w:hint="eastAsia"/>
          <w:color w:val="auto"/>
          <w:sz w:val="24"/>
          <w:szCs w:val="32"/>
        </w:rPr>
        <w:t>一般规定</w:t>
      </w:r>
      <w:r>
        <w:rPr>
          <w:sz w:val="24"/>
          <w:szCs w:val="32"/>
        </w:rPr>
        <w:tab/>
      </w:r>
      <w:r>
        <w:rPr>
          <w:sz w:val="24"/>
          <w:szCs w:val="32"/>
        </w:rPr>
        <w:fldChar w:fldCharType="begin"/>
      </w:r>
      <w:r>
        <w:rPr>
          <w:sz w:val="24"/>
          <w:szCs w:val="32"/>
        </w:rPr>
        <w:instrText xml:space="preserve"> PAGEREF _Toc150274961 \h </w:instrText>
      </w:r>
      <w:r>
        <w:rPr>
          <w:sz w:val="24"/>
          <w:szCs w:val="32"/>
        </w:rPr>
        <w:fldChar w:fldCharType="separate"/>
      </w:r>
      <w:r>
        <w:rPr>
          <w:sz w:val="24"/>
          <w:szCs w:val="32"/>
        </w:rPr>
        <w:t>31</w:t>
      </w:r>
      <w:r>
        <w:rPr>
          <w:sz w:val="24"/>
          <w:szCs w:val="32"/>
        </w:rPr>
        <w:fldChar w:fldCharType="end"/>
      </w:r>
      <w:r>
        <w:rPr>
          <w:sz w:val="24"/>
          <w:szCs w:val="32"/>
        </w:rPr>
        <w:fldChar w:fldCharType="end"/>
      </w:r>
    </w:p>
    <w:p>
      <w:pPr>
        <w:pStyle w:val="16"/>
        <w:tabs>
          <w:tab w:val="right" w:leader="dot" w:pos="8296"/>
        </w:tabs>
        <w:rPr>
          <w:rFonts w:asciiTheme="minorHAnsi" w:hAnsiTheme="minorHAnsi" w:eastAsiaTheme="minorEastAsia" w:cstheme="minorBidi"/>
          <w:sz w:val="24"/>
          <w:szCs w:val="28"/>
        </w:rPr>
      </w:pPr>
      <w:r>
        <w:fldChar w:fldCharType="begin"/>
      </w:r>
      <w:r>
        <w:instrText xml:space="preserve"> HYPERLINK \l "_Toc150274962" </w:instrText>
      </w:r>
      <w:r>
        <w:fldChar w:fldCharType="separate"/>
      </w:r>
      <w:r>
        <w:rPr>
          <w:rStyle w:val="23"/>
          <w:color w:val="auto"/>
          <w:sz w:val="24"/>
          <w:szCs w:val="32"/>
        </w:rPr>
        <w:t xml:space="preserve">6.2  </w:t>
      </w:r>
      <w:r>
        <w:rPr>
          <w:rStyle w:val="23"/>
          <w:rFonts w:hint="eastAsia"/>
          <w:color w:val="auto"/>
          <w:sz w:val="24"/>
          <w:szCs w:val="32"/>
        </w:rPr>
        <w:t>建筑拆除</w:t>
      </w:r>
      <w:r>
        <w:rPr>
          <w:sz w:val="24"/>
          <w:szCs w:val="32"/>
        </w:rPr>
        <w:tab/>
      </w:r>
      <w:r>
        <w:rPr>
          <w:sz w:val="24"/>
          <w:szCs w:val="32"/>
        </w:rPr>
        <w:fldChar w:fldCharType="begin"/>
      </w:r>
      <w:r>
        <w:rPr>
          <w:sz w:val="24"/>
          <w:szCs w:val="32"/>
        </w:rPr>
        <w:instrText xml:space="preserve"> PAGEREF _Toc150274962 \h </w:instrText>
      </w:r>
      <w:r>
        <w:rPr>
          <w:sz w:val="24"/>
          <w:szCs w:val="32"/>
        </w:rPr>
        <w:fldChar w:fldCharType="separate"/>
      </w:r>
      <w:r>
        <w:rPr>
          <w:sz w:val="24"/>
          <w:szCs w:val="32"/>
        </w:rPr>
        <w:t>31</w:t>
      </w:r>
      <w:r>
        <w:rPr>
          <w:sz w:val="24"/>
          <w:szCs w:val="32"/>
        </w:rPr>
        <w:fldChar w:fldCharType="end"/>
      </w:r>
      <w:r>
        <w:rPr>
          <w:sz w:val="24"/>
          <w:szCs w:val="32"/>
        </w:rPr>
        <w:fldChar w:fldCharType="end"/>
      </w:r>
    </w:p>
    <w:p>
      <w:pPr>
        <w:pStyle w:val="15"/>
        <w:tabs>
          <w:tab w:val="right" w:leader="dot" w:pos="8296"/>
        </w:tabs>
        <w:rPr>
          <w:rFonts w:asciiTheme="minorHAnsi" w:hAnsiTheme="minorHAnsi" w:eastAsiaTheme="minorEastAsia" w:cstheme="minorBidi"/>
          <w:sz w:val="24"/>
          <w:szCs w:val="28"/>
        </w:rPr>
      </w:pPr>
      <w:r>
        <w:fldChar w:fldCharType="begin"/>
      </w:r>
      <w:r>
        <w:instrText xml:space="preserve"> HYPERLINK \l "_Toc150274963" </w:instrText>
      </w:r>
      <w:r>
        <w:fldChar w:fldCharType="separate"/>
      </w:r>
      <w:r>
        <w:rPr>
          <w:rStyle w:val="23"/>
          <w:color w:val="auto"/>
          <w:sz w:val="24"/>
          <w:szCs w:val="32"/>
        </w:rPr>
        <w:t xml:space="preserve">7  </w:t>
      </w:r>
      <w:r>
        <w:rPr>
          <w:rStyle w:val="23"/>
          <w:rFonts w:hint="eastAsia"/>
          <w:color w:val="auto"/>
          <w:sz w:val="24"/>
          <w:szCs w:val="32"/>
        </w:rPr>
        <w:t>建筑碳排放核算</w:t>
      </w:r>
      <w:r>
        <w:rPr>
          <w:sz w:val="24"/>
          <w:szCs w:val="32"/>
        </w:rPr>
        <w:tab/>
      </w:r>
      <w:r>
        <w:rPr>
          <w:sz w:val="24"/>
          <w:szCs w:val="32"/>
        </w:rPr>
        <w:fldChar w:fldCharType="begin"/>
      </w:r>
      <w:r>
        <w:rPr>
          <w:sz w:val="24"/>
          <w:szCs w:val="32"/>
        </w:rPr>
        <w:instrText xml:space="preserve"> PAGEREF _Toc150274963 \h </w:instrText>
      </w:r>
      <w:r>
        <w:rPr>
          <w:sz w:val="24"/>
          <w:szCs w:val="32"/>
        </w:rPr>
        <w:fldChar w:fldCharType="separate"/>
      </w:r>
      <w:r>
        <w:rPr>
          <w:sz w:val="24"/>
          <w:szCs w:val="32"/>
        </w:rPr>
        <w:t>34</w:t>
      </w:r>
      <w:r>
        <w:rPr>
          <w:sz w:val="24"/>
          <w:szCs w:val="32"/>
        </w:rPr>
        <w:fldChar w:fldCharType="end"/>
      </w:r>
      <w:r>
        <w:rPr>
          <w:sz w:val="24"/>
          <w:szCs w:val="32"/>
        </w:rPr>
        <w:fldChar w:fldCharType="end"/>
      </w:r>
    </w:p>
    <w:p>
      <w:pPr>
        <w:pStyle w:val="16"/>
        <w:tabs>
          <w:tab w:val="right" w:leader="dot" w:pos="8296"/>
        </w:tabs>
        <w:rPr>
          <w:rFonts w:asciiTheme="minorHAnsi" w:hAnsiTheme="minorHAnsi" w:eastAsiaTheme="minorEastAsia" w:cstheme="minorBidi"/>
          <w:sz w:val="24"/>
          <w:szCs w:val="28"/>
        </w:rPr>
      </w:pPr>
      <w:r>
        <w:fldChar w:fldCharType="begin"/>
      </w:r>
      <w:r>
        <w:instrText xml:space="preserve"> HYPERLINK \l "_Toc150274964" </w:instrText>
      </w:r>
      <w:r>
        <w:fldChar w:fldCharType="separate"/>
      </w:r>
      <w:r>
        <w:rPr>
          <w:rStyle w:val="23"/>
          <w:color w:val="auto"/>
          <w:sz w:val="24"/>
          <w:szCs w:val="32"/>
        </w:rPr>
        <w:t xml:space="preserve">7.1  </w:t>
      </w:r>
      <w:r>
        <w:rPr>
          <w:rStyle w:val="23"/>
          <w:rFonts w:hint="eastAsia"/>
          <w:color w:val="auto"/>
          <w:sz w:val="24"/>
          <w:szCs w:val="32"/>
        </w:rPr>
        <w:t>运行阶段</w:t>
      </w:r>
      <w:r>
        <w:rPr>
          <w:sz w:val="24"/>
          <w:szCs w:val="32"/>
        </w:rPr>
        <w:tab/>
      </w:r>
      <w:r>
        <w:rPr>
          <w:sz w:val="24"/>
          <w:szCs w:val="32"/>
        </w:rPr>
        <w:fldChar w:fldCharType="begin"/>
      </w:r>
      <w:r>
        <w:rPr>
          <w:sz w:val="24"/>
          <w:szCs w:val="32"/>
        </w:rPr>
        <w:instrText xml:space="preserve"> PAGEREF _Toc150274964 \h </w:instrText>
      </w:r>
      <w:r>
        <w:rPr>
          <w:sz w:val="24"/>
          <w:szCs w:val="32"/>
        </w:rPr>
        <w:fldChar w:fldCharType="separate"/>
      </w:r>
      <w:r>
        <w:rPr>
          <w:sz w:val="24"/>
          <w:szCs w:val="32"/>
        </w:rPr>
        <w:t>34</w:t>
      </w:r>
      <w:r>
        <w:rPr>
          <w:sz w:val="24"/>
          <w:szCs w:val="32"/>
        </w:rPr>
        <w:fldChar w:fldCharType="end"/>
      </w:r>
      <w:r>
        <w:rPr>
          <w:sz w:val="24"/>
          <w:szCs w:val="32"/>
        </w:rPr>
        <w:fldChar w:fldCharType="end"/>
      </w:r>
    </w:p>
    <w:p>
      <w:pPr>
        <w:pStyle w:val="16"/>
        <w:tabs>
          <w:tab w:val="right" w:leader="dot" w:pos="8296"/>
        </w:tabs>
        <w:rPr>
          <w:rFonts w:asciiTheme="minorHAnsi" w:hAnsiTheme="minorHAnsi" w:eastAsiaTheme="minorEastAsia" w:cstheme="minorBidi"/>
          <w:sz w:val="24"/>
          <w:szCs w:val="28"/>
        </w:rPr>
      </w:pPr>
      <w:r>
        <w:fldChar w:fldCharType="begin"/>
      </w:r>
      <w:r>
        <w:instrText xml:space="preserve"> HYPERLINK \l "_Toc150274965" </w:instrText>
      </w:r>
      <w:r>
        <w:fldChar w:fldCharType="separate"/>
      </w:r>
      <w:r>
        <w:rPr>
          <w:rStyle w:val="23"/>
          <w:color w:val="auto"/>
          <w:sz w:val="24"/>
          <w:szCs w:val="32"/>
        </w:rPr>
        <w:t xml:space="preserve">7.2  </w:t>
      </w:r>
      <w:r>
        <w:rPr>
          <w:rStyle w:val="23"/>
          <w:rFonts w:hint="eastAsia"/>
          <w:color w:val="auto"/>
          <w:sz w:val="24"/>
          <w:szCs w:val="32"/>
        </w:rPr>
        <w:t>建造阶段</w:t>
      </w:r>
      <w:r>
        <w:rPr>
          <w:sz w:val="24"/>
          <w:szCs w:val="32"/>
        </w:rPr>
        <w:tab/>
      </w:r>
      <w:r>
        <w:rPr>
          <w:sz w:val="24"/>
          <w:szCs w:val="32"/>
        </w:rPr>
        <w:fldChar w:fldCharType="begin"/>
      </w:r>
      <w:r>
        <w:rPr>
          <w:sz w:val="24"/>
          <w:szCs w:val="32"/>
        </w:rPr>
        <w:instrText xml:space="preserve"> PAGEREF _Toc150274965 \h </w:instrText>
      </w:r>
      <w:r>
        <w:rPr>
          <w:sz w:val="24"/>
          <w:szCs w:val="32"/>
        </w:rPr>
        <w:fldChar w:fldCharType="separate"/>
      </w:r>
      <w:r>
        <w:rPr>
          <w:sz w:val="24"/>
          <w:szCs w:val="32"/>
        </w:rPr>
        <w:t>35</w:t>
      </w:r>
      <w:r>
        <w:rPr>
          <w:sz w:val="24"/>
          <w:szCs w:val="32"/>
        </w:rPr>
        <w:fldChar w:fldCharType="end"/>
      </w:r>
      <w:r>
        <w:rPr>
          <w:sz w:val="24"/>
          <w:szCs w:val="32"/>
        </w:rPr>
        <w:fldChar w:fldCharType="end"/>
      </w:r>
    </w:p>
    <w:p>
      <w:pPr>
        <w:pStyle w:val="16"/>
        <w:tabs>
          <w:tab w:val="right" w:leader="dot" w:pos="8296"/>
        </w:tabs>
        <w:rPr>
          <w:rFonts w:asciiTheme="minorHAnsi" w:hAnsiTheme="minorHAnsi" w:eastAsiaTheme="minorEastAsia" w:cstheme="minorBidi"/>
          <w:sz w:val="24"/>
          <w:szCs w:val="28"/>
        </w:rPr>
      </w:pPr>
      <w:r>
        <w:fldChar w:fldCharType="begin"/>
      </w:r>
      <w:r>
        <w:instrText xml:space="preserve"> HYPERLINK \l "_Toc150274966" </w:instrText>
      </w:r>
      <w:r>
        <w:fldChar w:fldCharType="separate"/>
      </w:r>
      <w:r>
        <w:rPr>
          <w:rStyle w:val="23"/>
          <w:color w:val="auto"/>
          <w:sz w:val="24"/>
          <w:szCs w:val="32"/>
        </w:rPr>
        <w:t xml:space="preserve">7.3  </w:t>
      </w:r>
      <w:r>
        <w:rPr>
          <w:rStyle w:val="23"/>
          <w:rFonts w:hint="eastAsia"/>
          <w:color w:val="auto"/>
          <w:sz w:val="24"/>
          <w:szCs w:val="32"/>
        </w:rPr>
        <w:t>拆除阶段</w:t>
      </w:r>
      <w:r>
        <w:rPr>
          <w:sz w:val="24"/>
          <w:szCs w:val="32"/>
        </w:rPr>
        <w:tab/>
      </w:r>
      <w:r>
        <w:rPr>
          <w:sz w:val="24"/>
          <w:szCs w:val="32"/>
        </w:rPr>
        <w:fldChar w:fldCharType="begin"/>
      </w:r>
      <w:r>
        <w:rPr>
          <w:sz w:val="24"/>
          <w:szCs w:val="32"/>
        </w:rPr>
        <w:instrText xml:space="preserve"> PAGEREF _Toc150274966 \h </w:instrText>
      </w:r>
      <w:r>
        <w:rPr>
          <w:sz w:val="24"/>
          <w:szCs w:val="32"/>
        </w:rPr>
        <w:fldChar w:fldCharType="separate"/>
      </w:r>
      <w:r>
        <w:rPr>
          <w:sz w:val="24"/>
          <w:szCs w:val="32"/>
        </w:rPr>
        <w:t>35</w:t>
      </w:r>
      <w:r>
        <w:rPr>
          <w:sz w:val="24"/>
          <w:szCs w:val="32"/>
        </w:rPr>
        <w:fldChar w:fldCharType="end"/>
      </w:r>
      <w:r>
        <w:rPr>
          <w:sz w:val="24"/>
          <w:szCs w:val="32"/>
        </w:rPr>
        <w:fldChar w:fldCharType="end"/>
      </w:r>
    </w:p>
    <w:p>
      <w:pPr>
        <w:pStyle w:val="15"/>
        <w:tabs>
          <w:tab w:val="right" w:leader="dot" w:pos="8296"/>
        </w:tabs>
        <w:rPr>
          <w:rFonts w:asciiTheme="minorHAnsi" w:hAnsiTheme="minorHAnsi" w:eastAsiaTheme="minorEastAsia" w:cstheme="minorBidi"/>
          <w:sz w:val="24"/>
          <w:szCs w:val="28"/>
        </w:rPr>
      </w:pPr>
      <w:r>
        <w:fldChar w:fldCharType="begin"/>
      </w:r>
      <w:r>
        <w:instrText xml:space="preserve"> HYPERLINK \l "_Toc150274967" </w:instrText>
      </w:r>
      <w:r>
        <w:fldChar w:fldCharType="separate"/>
      </w:r>
      <w:r>
        <w:rPr>
          <w:rStyle w:val="23"/>
          <w:rFonts w:hint="eastAsia"/>
          <w:color w:val="auto"/>
          <w:sz w:val="24"/>
          <w:szCs w:val="32"/>
        </w:rPr>
        <w:t>附录</w:t>
      </w:r>
      <w:r>
        <w:rPr>
          <w:rStyle w:val="23"/>
          <w:color w:val="auto"/>
          <w:sz w:val="24"/>
          <w:szCs w:val="32"/>
        </w:rPr>
        <w:t xml:space="preserve">A  </w:t>
      </w:r>
      <w:r>
        <w:rPr>
          <w:rStyle w:val="23"/>
          <w:rFonts w:hint="eastAsia"/>
          <w:color w:val="auto"/>
          <w:sz w:val="24"/>
          <w:szCs w:val="32"/>
        </w:rPr>
        <w:t>主要能源碳排放因子</w:t>
      </w:r>
      <w:r>
        <w:rPr>
          <w:sz w:val="24"/>
          <w:szCs w:val="32"/>
        </w:rPr>
        <w:tab/>
      </w:r>
      <w:r>
        <w:rPr>
          <w:sz w:val="24"/>
          <w:szCs w:val="32"/>
        </w:rPr>
        <w:fldChar w:fldCharType="begin"/>
      </w:r>
      <w:r>
        <w:rPr>
          <w:sz w:val="24"/>
          <w:szCs w:val="32"/>
        </w:rPr>
        <w:instrText xml:space="preserve"> PAGEREF _Toc150274967 \h </w:instrText>
      </w:r>
      <w:r>
        <w:rPr>
          <w:sz w:val="24"/>
          <w:szCs w:val="32"/>
        </w:rPr>
        <w:fldChar w:fldCharType="separate"/>
      </w:r>
      <w:r>
        <w:rPr>
          <w:sz w:val="24"/>
          <w:szCs w:val="32"/>
        </w:rPr>
        <w:t>37</w:t>
      </w:r>
      <w:r>
        <w:rPr>
          <w:sz w:val="24"/>
          <w:szCs w:val="32"/>
        </w:rPr>
        <w:fldChar w:fldCharType="end"/>
      </w:r>
      <w:r>
        <w:rPr>
          <w:sz w:val="24"/>
          <w:szCs w:val="32"/>
        </w:rPr>
        <w:fldChar w:fldCharType="end"/>
      </w:r>
    </w:p>
    <w:p>
      <w:pPr>
        <w:pStyle w:val="15"/>
        <w:tabs>
          <w:tab w:val="right" w:leader="dot" w:pos="8296"/>
        </w:tabs>
        <w:rPr>
          <w:rFonts w:asciiTheme="minorHAnsi" w:hAnsiTheme="minorHAnsi" w:eastAsiaTheme="minorEastAsia" w:cstheme="minorBidi"/>
          <w:sz w:val="24"/>
          <w:szCs w:val="28"/>
        </w:rPr>
      </w:pPr>
      <w:r>
        <w:fldChar w:fldCharType="begin"/>
      </w:r>
      <w:r>
        <w:instrText xml:space="preserve"> HYPERLINK \l "_Toc150274968" </w:instrText>
      </w:r>
      <w:r>
        <w:fldChar w:fldCharType="separate"/>
      </w:r>
      <w:r>
        <w:rPr>
          <w:rStyle w:val="23"/>
          <w:rFonts w:hint="eastAsia"/>
          <w:color w:val="auto"/>
          <w:sz w:val="24"/>
          <w:szCs w:val="32"/>
        </w:rPr>
        <w:t>附录</w:t>
      </w:r>
      <w:r>
        <w:rPr>
          <w:rStyle w:val="23"/>
          <w:color w:val="auto"/>
          <w:sz w:val="24"/>
          <w:szCs w:val="32"/>
        </w:rPr>
        <w:t xml:space="preserve">B  </w:t>
      </w:r>
      <w:r>
        <w:rPr>
          <w:rStyle w:val="23"/>
          <w:rFonts w:hint="eastAsia"/>
          <w:color w:val="auto"/>
          <w:sz w:val="24"/>
          <w:szCs w:val="32"/>
        </w:rPr>
        <w:t>碳汇相关数据</w:t>
      </w:r>
      <w:r>
        <w:rPr>
          <w:sz w:val="24"/>
          <w:szCs w:val="32"/>
        </w:rPr>
        <w:tab/>
      </w:r>
      <w:r>
        <w:rPr>
          <w:sz w:val="24"/>
          <w:szCs w:val="32"/>
        </w:rPr>
        <w:fldChar w:fldCharType="begin"/>
      </w:r>
      <w:r>
        <w:rPr>
          <w:sz w:val="24"/>
          <w:szCs w:val="32"/>
        </w:rPr>
        <w:instrText xml:space="preserve"> PAGEREF _Toc150274968 \h </w:instrText>
      </w:r>
      <w:r>
        <w:rPr>
          <w:sz w:val="24"/>
          <w:szCs w:val="32"/>
        </w:rPr>
        <w:fldChar w:fldCharType="separate"/>
      </w:r>
      <w:r>
        <w:rPr>
          <w:sz w:val="24"/>
          <w:szCs w:val="32"/>
        </w:rPr>
        <w:t>40</w:t>
      </w:r>
      <w:r>
        <w:rPr>
          <w:sz w:val="24"/>
          <w:szCs w:val="32"/>
        </w:rPr>
        <w:fldChar w:fldCharType="end"/>
      </w:r>
      <w:r>
        <w:rPr>
          <w:sz w:val="24"/>
          <w:szCs w:val="32"/>
        </w:rPr>
        <w:fldChar w:fldCharType="end"/>
      </w:r>
    </w:p>
    <w:p>
      <w:pPr>
        <w:pStyle w:val="15"/>
        <w:tabs>
          <w:tab w:val="right" w:leader="dot" w:pos="8296"/>
        </w:tabs>
        <w:rPr>
          <w:rFonts w:asciiTheme="minorHAnsi" w:hAnsiTheme="minorHAnsi" w:eastAsiaTheme="minorEastAsia" w:cstheme="minorBidi"/>
          <w:sz w:val="24"/>
          <w:szCs w:val="28"/>
        </w:rPr>
      </w:pPr>
      <w:r>
        <w:fldChar w:fldCharType="begin"/>
      </w:r>
      <w:r>
        <w:instrText xml:space="preserve"> HYPERLINK \l "_Toc150274969" </w:instrText>
      </w:r>
      <w:r>
        <w:fldChar w:fldCharType="separate"/>
      </w:r>
      <w:r>
        <w:rPr>
          <w:rStyle w:val="23"/>
          <w:rFonts w:hint="eastAsia"/>
          <w:color w:val="auto"/>
          <w:sz w:val="24"/>
          <w:szCs w:val="32"/>
        </w:rPr>
        <w:t>附录</w:t>
      </w:r>
      <w:r>
        <w:rPr>
          <w:rStyle w:val="23"/>
          <w:color w:val="auto"/>
          <w:sz w:val="24"/>
          <w:szCs w:val="32"/>
        </w:rPr>
        <w:t xml:space="preserve">C  </w:t>
      </w:r>
      <w:r>
        <w:rPr>
          <w:rStyle w:val="23"/>
          <w:rFonts w:hint="eastAsia"/>
          <w:color w:val="auto"/>
          <w:sz w:val="24"/>
          <w:szCs w:val="32"/>
        </w:rPr>
        <w:t>建筑物运行特征</w:t>
      </w:r>
      <w:r>
        <w:rPr>
          <w:sz w:val="24"/>
          <w:szCs w:val="32"/>
        </w:rPr>
        <w:tab/>
      </w:r>
      <w:r>
        <w:rPr>
          <w:sz w:val="24"/>
          <w:szCs w:val="32"/>
        </w:rPr>
        <w:fldChar w:fldCharType="begin"/>
      </w:r>
      <w:r>
        <w:rPr>
          <w:sz w:val="24"/>
          <w:szCs w:val="32"/>
        </w:rPr>
        <w:instrText xml:space="preserve"> PAGEREF _Toc150274969 \h </w:instrText>
      </w:r>
      <w:r>
        <w:rPr>
          <w:sz w:val="24"/>
          <w:szCs w:val="32"/>
        </w:rPr>
        <w:fldChar w:fldCharType="separate"/>
      </w:r>
      <w:r>
        <w:rPr>
          <w:sz w:val="24"/>
          <w:szCs w:val="32"/>
        </w:rPr>
        <w:t>43</w:t>
      </w:r>
      <w:r>
        <w:rPr>
          <w:sz w:val="24"/>
          <w:szCs w:val="32"/>
        </w:rPr>
        <w:fldChar w:fldCharType="end"/>
      </w:r>
      <w:r>
        <w:rPr>
          <w:sz w:val="24"/>
          <w:szCs w:val="32"/>
        </w:rPr>
        <w:fldChar w:fldCharType="end"/>
      </w:r>
    </w:p>
    <w:p>
      <w:pPr>
        <w:pStyle w:val="15"/>
        <w:tabs>
          <w:tab w:val="right" w:leader="dot" w:pos="8296"/>
        </w:tabs>
        <w:rPr>
          <w:rFonts w:asciiTheme="minorHAnsi" w:hAnsiTheme="minorHAnsi" w:eastAsiaTheme="minorEastAsia" w:cstheme="minorBidi"/>
          <w:sz w:val="24"/>
          <w:szCs w:val="28"/>
        </w:rPr>
      </w:pPr>
      <w:r>
        <w:fldChar w:fldCharType="begin"/>
      </w:r>
      <w:r>
        <w:instrText xml:space="preserve"> HYPERLINK \l "_Toc150274970" </w:instrText>
      </w:r>
      <w:r>
        <w:fldChar w:fldCharType="separate"/>
      </w:r>
      <w:r>
        <w:rPr>
          <w:rStyle w:val="23"/>
          <w:rFonts w:hint="eastAsia"/>
          <w:color w:val="auto"/>
          <w:sz w:val="24"/>
          <w:szCs w:val="32"/>
        </w:rPr>
        <w:t>附录</w:t>
      </w:r>
      <w:r>
        <w:rPr>
          <w:rStyle w:val="23"/>
          <w:color w:val="auto"/>
          <w:sz w:val="24"/>
          <w:szCs w:val="32"/>
        </w:rPr>
        <w:t xml:space="preserve">D  </w:t>
      </w:r>
      <w:r>
        <w:rPr>
          <w:rStyle w:val="23"/>
          <w:rFonts w:hint="eastAsia"/>
          <w:color w:val="auto"/>
          <w:sz w:val="24"/>
          <w:szCs w:val="32"/>
        </w:rPr>
        <w:t>降碳量计算基准建筑系统形式及能效指标</w:t>
      </w:r>
      <w:r>
        <w:rPr>
          <w:sz w:val="24"/>
          <w:szCs w:val="32"/>
        </w:rPr>
        <w:tab/>
      </w:r>
      <w:r>
        <w:rPr>
          <w:sz w:val="24"/>
          <w:szCs w:val="32"/>
        </w:rPr>
        <w:fldChar w:fldCharType="begin"/>
      </w:r>
      <w:r>
        <w:rPr>
          <w:sz w:val="24"/>
          <w:szCs w:val="32"/>
        </w:rPr>
        <w:instrText xml:space="preserve"> PAGEREF _Toc150274970 \h </w:instrText>
      </w:r>
      <w:r>
        <w:rPr>
          <w:sz w:val="24"/>
          <w:szCs w:val="32"/>
        </w:rPr>
        <w:fldChar w:fldCharType="separate"/>
      </w:r>
      <w:r>
        <w:rPr>
          <w:sz w:val="24"/>
          <w:szCs w:val="32"/>
        </w:rPr>
        <w:t>48</w:t>
      </w:r>
      <w:r>
        <w:rPr>
          <w:sz w:val="24"/>
          <w:szCs w:val="32"/>
        </w:rPr>
        <w:fldChar w:fldCharType="end"/>
      </w:r>
      <w:r>
        <w:rPr>
          <w:sz w:val="24"/>
          <w:szCs w:val="32"/>
        </w:rPr>
        <w:fldChar w:fldCharType="end"/>
      </w:r>
    </w:p>
    <w:p>
      <w:pPr>
        <w:pStyle w:val="15"/>
        <w:tabs>
          <w:tab w:val="right" w:leader="dot" w:pos="8296"/>
        </w:tabs>
        <w:rPr>
          <w:rFonts w:asciiTheme="minorHAnsi" w:hAnsiTheme="minorHAnsi" w:eastAsiaTheme="minorEastAsia" w:cstheme="minorBidi"/>
          <w:sz w:val="24"/>
          <w:szCs w:val="28"/>
        </w:rPr>
      </w:pPr>
      <w:r>
        <w:fldChar w:fldCharType="begin"/>
      </w:r>
      <w:r>
        <w:instrText xml:space="preserve"> HYPERLINK \l "_Toc150274971" </w:instrText>
      </w:r>
      <w:r>
        <w:fldChar w:fldCharType="separate"/>
      </w:r>
      <w:r>
        <w:rPr>
          <w:rStyle w:val="23"/>
          <w:rFonts w:hint="eastAsia"/>
          <w:color w:val="auto"/>
          <w:sz w:val="24"/>
          <w:szCs w:val="32"/>
        </w:rPr>
        <w:t>附录</w:t>
      </w:r>
      <w:r>
        <w:rPr>
          <w:rStyle w:val="23"/>
          <w:color w:val="auto"/>
          <w:sz w:val="24"/>
          <w:szCs w:val="32"/>
        </w:rPr>
        <w:t xml:space="preserve">E  </w:t>
      </w:r>
      <w:r>
        <w:rPr>
          <w:rStyle w:val="23"/>
          <w:rFonts w:hint="eastAsia"/>
          <w:color w:val="auto"/>
          <w:sz w:val="24"/>
          <w:szCs w:val="32"/>
        </w:rPr>
        <w:t>常用施工机械台班能源用量</w:t>
      </w:r>
      <w:r>
        <w:rPr>
          <w:sz w:val="24"/>
          <w:szCs w:val="32"/>
        </w:rPr>
        <w:tab/>
      </w:r>
      <w:r>
        <w:rPr>
          <w:sz w:val="24"/>
          <w:szCs w:val="32"/>
        </w:rPr>
        <w:fldChar w:fldCharType="begin"/>
      </w:r>
      <w:r>
        <w:rPr>
          <w:sz w:val="24"/>
          <w:szCs w:val="32"/>
        </w:rPr>
        <w:instrText xml:space="preserve"> PAGEREF _Toc150274971 \h </w:instrText>
      </w:r>
      <w:r>
        <w:rPr>
          <w:sz w:val="24"/>
          <w:szCs w:val="32"/>
        </w:rPr>
        <w:fldChar w:fldCharType="separate"/>
      </w:r>
      <w:r>
        <w:rPr>
          <w:sz w:val="24"/>
          <w:szCs w:val="32"/>
        </w:rPr>
        <w:t>51</w:t>
      </w:r>
      <w:r>
        <w:rPr>
          <w:sz w:val="24"/>
          <w:szCs w:val="32"/>
        </w:rPr>
        <w:fldChar w:fldCharType="end"/>
      </w:r>
      <w:r>
        <w:rPr>
          <w:sz w:val="24"/>
          <w:szCs w:val="32"/>
        </w:rPr>
        <w:fldChar w:fldCharType="end"/>
      </w:r>
    </w:p>
    <w:p>
      <w:pPr>
        <w:pStyle w:val="15"/>
        <w:tabs>
          <w:tab w:val="right" w:leader="dot" w:pos="8296"/>
        </w:tabs>
        <w:rPr>
          <w:rFonts w:asciiTheme="minorHAnsi" w:hAnsiTheme="minorHAnsi" w:eastAsiaTheme="minorEastAsia" w:cstheme="minorBidi"/>
          <w:szCs w:val="22"/>
        </w:rPr>
      </w:pPr>
      <w:r>
        <w:fldChar w:fldCharType="begin"/>
      </w:r>
      <w:r>
        <w:instrText xml:space="preserve"> HYPERLINK \l "_Toc150274972" </w:instrText>
      </w:r>
      <w:r>
        <w:fldChar w:fldCharType="separate"/>
      </w:r>
      <w:r>
        <w:rPr>
          <w:rStyle w:val="23"/>
          <w:rFonts w:hint="eastAsia"/>
          <w:color w:val="auto"/>
          <w:sz w:val="24"/>
          <w:szCs w:val="32"/>
        </w:rPr>
        <w:t>附录</w:t>
      </w:r>
      <w:r>
        <w:rPr>
          <w:rStyle w:val="23"/>
          <w:color w:val="auto"/>
          <w:sz w:val="24"/>
          <w:szCs w:val="32"/>
        </w:rPr>
        <w:t xml:space="preserve">F  </w:t>
      </w:r>
      <w:r>
        <w:rPr>
          <w:rStyle w:val="23"/>
          <w:rFonts w:hint="eastAsia"/>
          <w:color w:val="auto"/>
          <w:sz w:val="24"/>
          <w:szCs w:val="32"/>
        </w:rPr>
        <w:t>安徽省建筑碳排放汇总表</w:t>
      </w:r>
      <w:r>
        <w:rPr>
          <w:sz w:val="24"/>
          <w:szCs w:val="32"/>
        </w:rPr>
        <w:tab/>
      </w:r>
      <w:r>
        <w:rPr>
          <w:sz w:val="24"/>
          <w:szCs w:val="32"/>
        </w:rPr>
        <w:fldChar w:fldCharType="begin"/>
      </w:r>
      <w:r>
        <w:rPr>
          <w:sz w:val="24"/>
          <w:szCs w:val="32"/>
        </w:rPr>
        <w:instrText xml:space="preserve"> PAGEREF _Toc150274972 \h </w:instrText>
      </w:r>
      <w:r>
        <w:rPr>
          <w:sz w:val="24"/>
          <w:szCs w:val="32"/>
        </w:rPr>
        <w:fldChar w:fldCharType="separate"/>
      </w:r>
      <w:r>
        <w:rPr>
          <w:sz w:val="24"/>
          <w:szCs w:val="32"/>
        </w:rPr>
        <w:t>76</w:t>
      </w:r>
      <w:r>
        <w:rPr>
          <w:sz w:val="24"/>
          <w:szCs w:val="32"/>
        </w:rPr>
        <w:fldChar w:fldCharType="end"/>
      </w:r>
      <w:r>
        <w:rPr>
          <w:sz w:val="24"/>
          <w:szCs w:val="32"/>
        </w:rPr>
        <w:fldChar w:fldCharType="end"/>
      </w:r>
    </w:p>
    <w:p>
      <w:pPr>
        <w:spacing w:before="156" w:beforeLines="50" w:after="156" w:afterLines="50" w:line="600" w:lineRule="auto"/>
        <w:jc w:val="center"/>
        <w:rPr>
          <w:b/>
          <w:bCs/>
          <w:sz w:val="28"/>
          <w:szCs w:val="28"/>
        </w:rPr>
        <w:sectPr>
          <w:footerReference r:id="rId3" w:type="default"/>
          <w:pgSz w:w="11906" w:h="16838"/>
          <w:pgMar w:top="1440" w:right="1800" w:bottom="1440" w:left="1800" w:header="851" w:footer="992" w:gutter="0"/>
          <w:cols w:space="720" w:num="1"/>
          <w:docGrid w:type="lines" w:linePitch="312" w:charSpace="0"/>
        </w:sectPr>
      </w:pPr>
      <w:r>
        <w:rPr>
          <w:bCs/>
          <w:sz w:val="28"/>
          <w:szCs w:val="28"/>
        </w:rPr>
        <w:fldChar w:fldCharType="end"/>
      </w:r>
    </w:p>
    <w:p>
      <w:pPr>
        <w:pStyle w:val="3"/>
      </w:pPr>
      <w:bookmarkStart w:id="3" w:name="_Toc150274943"/>
      <w:bookmarkStart w:id="4" w:name="_Toc306445598"/>
      <w:bookmarkStart w:id="5" w:name="_Toc306451289"/>
      <w:bookmarkStart w:id="6" w:name="_Toc25676"/>
      <w:bookmarkStart w:id="7" w:name="_Toc306445743"/>
      <w:bookmarkStart w:id="8" w:name="_Toc289441290"/>
      <w:r>
        <w:t>1  总则</w:t>
      </w:r>
      <w:bookmarkEnd w:id="3"/>
    </w:p>
    <w:p>
      <w:pPr>
        <w:pStyle w:val="33"/>
        <w:spacing w:after="0" w:line="360" w:lineRule="auto"/>
        <w:ind w:left="0" w:leftChars="0" w:firstLine="0" w:firstLineChars="0"/>
        <w:rPr>
          <w:kern w:val="0"/>
          <w:sz w:val="24"/>
        </w:rPr>
      </w:pPr>
      <w:r>
        <w:rPr>
          <w:kern w:val="0"/>
          <w:sz w:val="24"/>
        </w:rPr>
        <w:t xml:space="preserve">1.0.1 </w:t>
      </w:r>
      <w:r>
        <w:rPr>
          <w:rFonts w:hint="eastAsia"/>
          <w:kern w:val="0"/>
          <w:sz w:val="24"/>
        </w:rPr>
        <w:t xml:space="preserve"> </w:t>
      </w:r>
      <w:r>
        <w:rPr>
          <w:rFonts w:hAnsi="宋体"/>
          <w:kern w:val="0"/>
          <w:sz w:val="24"/>
        </w:rPr>
        <w:t>为贯彻国家和安徽省有关应对气候变化和节能减排的方针政策，落实碳达峰</w:t>
      </w:r>
      <w:r>
        <w:rPr>
          <w:rFonts w:hint="eastAsia" w:hAnsi="宋体"/>
          <w:kern w:val="0"/>
          <w:sz w:val="24"/>
        </w:rPr>
        <w:t>、</w:t>
      </w:r>
      <w:r>
        <w:rPr>
          <w:rFonts w:hAnsi="宋体"/>
          <w:kern w:val="0"/>
          <w:sz w:val="24"/>
        </w:rPr>
        <w:t>碳中和决策部署</w:t>
      </w:r>
      <w:r>
        <w:rPr>
          <w:rFonts w:hint="eastAsia" w:hAnsi="宋体"/>
          <w:kern w:val="0"/>
          <w:sz w:val="24"/>
        </w:rPr>
        <w:t>，</w:t>
      </w:r>
      <w:r>
        <w:rPr>
          <w:rFonts w:hAnsi="宋体"/>
          <w:kern w:val="0"/>
          <w:sz w:val="24"/>
        </w:rPr>
        <w:t>规范建筑碳排放计算方法，制定本标准。</w:t>
      </w:r>
    </w:p>
    <w:p>
      <w:pPr>
        <w:pStyle w:val="33"/>
        <w:spacing w:after="0" w:line="360" w:lineRule="auto"/>
        <w:ind w:left="0" w:leftChars="0" w:firstLine="0" w:firstLineChars="0"/>
        <w:rPr>
          <w:rFonts w:ascii="仿宋" w:hAnsi="仿宋" w:eastAsia="仿宋"/>
          <w:kern w:val="0"/>
          <w:sz w:val="24"/>
        </w:rPr>
      </w:pPr>
      <w:r>
        <w:rPr>
          <w:rFonts w:hint="eastAsia" w:ascii="仿宋" w:hAnsi="仿宋" w:eastAsia="仿宋"/>
          <w:kern w:val="0"/>
          <w:sz w:val="24"/>
        </w:rPr>
        <w:t>条文说明：本条明确了编制本标准的目的。</w:t>
      </w:r>
    </w:p>
    <w:p>
      <w:pPr>
        <w:pStyle w:val="33"/>
        <w:spacing w:after="0" w:line="360" w:lineRule="auto"/>
        <w:ind w:left="0" w:leftChars="0" w:firstLine="0" w:firstLineChars="0"/>
        <w:rPr>
          <w:rFonts w:hAnsi="宋体"/>
          <w:kern w:val="0"/>
          <w:sz w:val="24"/>
        </w:rPr>
      </w:pPr>
      <w:r>
        <w:rPr>
          <w:kern w:val="0"/>
          <w:sz w:val="24"/>
        </w:rPr>
        <w:t>1.0.2</w:t>
      </w:r>
      <w:r>
        <w:rPr>
          <w:rFonts w:hint="eastAsia"/>
          <w:kern w:val="0"/>
          <w:sz w:val="24"/>
        </w:rPr>
        <w:t xml:space="preserve">  </w:t>
      </w:r>
      <w:r>
        <w:rPr>
          <w:rFonts w:hint="eastAsia" w:hAnsi="宋体"/>
          <w:kern w:val="0"/>
          <w:sz w:val="24"/>
        </w:rPr>
        <w:t>本标准适用于新建、扩建和改建的民用建筑的建造及拆除、运行阶段的碳排放计算以及既有民用建筑的建造及拆除、运行阶段的碳排放核算。</w:t>
      </w:r>
    </w:p>
    <w:p>
      <w:pPr>
        <w:pStyle w:val="33"/>
        <w:spacing w:after="0" w:line="360" w:lineRule="auto"/>
        <w:ind w:left="0" w:leftChars="0" w:firstLine="0" w:firstLineChars="0"/>
        <w:rPr>
          <w:rFonts w:ascii="仿宋" w:hAnsi="仿宋" w:eastAsia="仿宋"/>
          <w:kern w:val="0"/>
          <w:sz w:val="24"/>
        </w:rPr>
      </w:pPr>
      <w:r>
        <w:rPr>
          <w:rFonts w:hint="eastAsia" w:ascii="仿宋" w:hAnsi="仿宋" w:eastAsia="仿宋"/>
          <w:kern w:val="0"/>
          <w:sz w:val="24"/>
        </w:rPr>
        <w:t>条文说明：本条明确了本标准的适用范围和建筑领域碳排放计算边界。</w:t>
      </w:r>
      <w:r>
        <w:rPr>
          <w:rFonts w:ascii="仿宋" w:hAnsi="仿宋" w:eastAsia="仿宋"/>
          <w:kern w:val="0"/>
          <w:sz w:val="24"/>
        </w:rPr>
        <w:t>依据《国民经济行业分类》GB/T 4754，建筑材料生产阶段导致的碳排放属于制造业碳排放，建筑材料运输阶段</w:t>
      </w:r>
      <w:r>
        <w:rPr>
          <w:rFonts w:hint="eastAsia" w:ascii="仿宋" w:hAnsi="仿宋" w:eastAsia="仿宋"/>
          <w:kern w:val="0"/>
          <w:sz w:val="24"/>
        </w:rPr>
        <w:t>导致</w:t>
      </w:r>
      <w:r>
        <w:rPr>
          <w:rFonts w:ascii="仿宋" w:hAnsi="仿宋" w:eastAsia="仿宋"/>
          <w:kern w:val="0"/>
          <w:sz w:val="24"/>
        </w:rPr>
        <w:t>的碳排放属于交通运输业碳排放，</w:t>
      </w:r>
      <w:r>
        <w:rPr>
          <w:rFonts w:hint="eastAsia" w:ascii="仿宋" w:hAnsi="仿宋" w:eastAsia="仿宋"/>
          <w:kern w:val="0"/>
          <w:sz w:val="24"/>
        </w:rPr>
        <w:t>为了与城乡建设领域能耗统计边界保持一致，因此本标准建筑碳排放计算仅考虑建筑建造及拆除、运行阶段的碳排放。若要计算建筑全寿命期的碳排放，涉及建材生产及运输阶段的碳排放可参考现行国家标准</w:t>
      </w:r>
      <w:r>
        <w:rPr>
          <w:rFonts w:ascii="仿宋" w:hAnsi="仿宋" w:eastAsia="仿宋"/>
          <w:kern w:val="0"/>
          <w:sz w:val="24"/>
        </w:rPr>
        <w:t>《建筑碳排放计算标准》GB</w:t>
      </w:r>
      <w:r>
        <w:rPr>
          <w:rFonts w:hint="eastAsia" w:ascii="仿宋" w:hAnsi="仿宋" w:eastAsia="仿宋"/>
          <w:kern w:val="0"/>
          <w:sz w:val="24"/>
        </w:rPr>
        <w:t>/T 51366的规定计算。</w:t>
      </w:r>
    </w:p>
    <w:p>
      <w:pPr>
        <w:pStyle w:val="33"/>
        <w:spacing w:after="0" w:line="360" w:lineRule="auto"/>
        <w:ind w:left="0" w:leftChars="0" w:firstLine="0" w:firstLineChars="0"/>
        <w:rPr>
          <w:rFonts w:ascii="仿宋" w:hAnsi="仿宋" w:eastAsia="仿宋"/>
          <w:kern w:val="0"/>
          <w:sz w:val="24"/>
        </w:rPr>
      </w:pPr>
      <w:r>
        <w:rPr>
          <w:rFonts w:hint="eastAsia" w:ascii="仿宋" w:hAnsi="仿宋" w:eastAsia="仿宋"/>
          <w:kern w:val="0"/>
          <w:sz w:val="24"/>
        </w:rPr>
        <w:t xml:space="preserve">    新建、扩建和改建的民用建筑在建成前，通过对设计图纸、施工方案等技术材料中与碳排放有关的数据进行统计、计算和汇总，使用本标准给出的方法和因子，计算得到建筑碳排放量。已建成的既有民用建筑应通过计量能耗的方式进行碳排放量的核算。</w:t>
      </w:r>
    </w:p>
    <w:p>
      <w:pPr>
        <w:pStyle w:val="33"/>
        <w:spacing w:after="0" w:line="360" w:lineRule="auto"/>
        <w:ind w:left="0" w:leftChars="0" w:firstLine="0" w:firstLineChars="0"/>
        <w:rPr>
          <w:rFonts w:hAnsi="宋体"/>
          <w:kern w:val="0"/>
          <w:sz w:val="24"/>
        </w:rPr>
      </w:pPr>
      <w:r>
        <w:rPr>
          <w:kern w:val="0"/>
          <w:sz w:val="24"/>
        </w:rPr>
        <w:t xml:space="preserve">1.0.3 </w:t>
      </w:r>
      <w:r>
        <w:rPr>
          <w:rFonts w:hint="eastAsia"/>
          <w:kern w:val="0"/>
          <w:sz w:val="24"/>
        </w:rPr>
        <w:t xml:space="preserve"> </w:t>
      </w:r>
      <w:r>
        <w:rPr>
          <w:rFonts w:hAnsi="宋体"/>
          <w:kern w:val="0"/>
          <w:sz w:val="24"/>
        </w:rPr>
        <w:t>建筑碳排放计算和核算除应符合本标准外，尚应符合国家和安徽省现行有关规范</w:t>
      </w:r>
      <w:r>
        <w:rPr>
          <w:rFonts w:hint="eastAsia" w:hAnsi="宋体"/>
          <w:kern w:val="0"/>
          <w:sz w:val="24"/>
        </w:rPr>
        <w:t>、</w:t>
      </w:r>
      <w:r>
        <w:rPr>
          <w:rFonts w:hAnsi="宋体"/>
          <w:kern w:val="0"/>
          <w:sz w:val="24"/>
        </w:rPr>
        <w:t>标准的规定。</w:t>
      </w:r>
    </w:p>
    <w:p>
      <w:pPr>
        <w:pStyle w:val="33"/>
        <w:spacing w:after="0" w:line="360" w:lineRule="auto"/>
        <w:ind w:left="0" w:leftChars="0" w:firstLine="0" w:firstLineChars="0"/>
        <w:rPr>
          <w:rFonts w:ascii="仿宋" w:hAnsi="仿宋" w:eastAsia="仿宋"/>
          <w:kern w:val="0"/>
          <w:sz w:val="24"/>
        </w:rPr>
      </w:pPr>
      <w:r>
        <w:rPr>
          <w:rFonts w:hint="eastAsia" w:ascii="仿宋" w:hAnsi="仿宋" w:eastAsia="仿宋"/>
          <w:kern w:val="0"/>
          <w:sz w:val="24"/>
        </w:rPr>
        <w:t>条文说明：本条明确了本标准与其它技术标准的关系。</w:t>
      </w:r>
    </w:p>
    <w:p>
      <w:pPr>
        <w:pStyle w:val="33"/>
        <w:spacing w:after="0" w:line="360" w:lineRule="auto"/>
        <w:ind w:left="0" w:leftChars="0" w:firstLine="0" w:firstLineChars="0"/>
        <w:rPr>
          <w:rFonts w:ascii="仿宋" w:hAnsi="仿宋" w:eastAsia="仿宋"/>
          <w:kern w:val="0"/>
          <w:sz w:val="24"/>
        </w:rPr>
      </w:pPr>
    </w:p>
    <w:p>
      <w:pPr>
        <w:pStyle w:val="33"/>
        <w:spacing w:after="0" w:line="360" w:lineRule="auto"/>
        <w:ind w:left="0" w:leftChars="0" w:firstLine="480"/>
        <w:rPr>
          <w:rFonts w:hAnsi="宋体"/>
          <w:kern w:val="0"/>
          <w:sz w:val="24"/>
        </w:rPr>
      </w:pPr>
    </w:p>
    <w:p>
      <w:pPr>
        <w:pStyle w:val="33"/>
        <w:spacing w:after="0" w:line="360" w:lineRule="auto"/>
        <w:ind w:left="0" w:leftChars="0" w:firstLine="480"/>
        <w:rPr>
          <w:rFonts w:hAnsi="宋体"/>
          <w:kern w:val="0"/>
          <w:sz w:val="24"/>
        </w:rPr>
        <w:sectPr>
          <w:footerReference r:id="rId4" w:type="default"/>
          <w:pgSz w:w="11906" w:h="16838"/>
          <w:pgMar w:top="1440" w:right="1800" w:bottom="1440" w:left="1800" w:header="851" w:footer="567" w:gutter="0"/>
          <w:pgNumType w:start="1"/>
          <w:cols w:space="720" w:num="1"/>
          <w:docGrid w:type="lines" w:linePitch="312" w:charSpace="0"/>
        </w:sectPr>
      </w:pPr>
    </w:p>
    <w:p>
      <w:pPr>
        <w:pStyle w:val="3"/>
      </w:pPr>
      <w:bookmarkStart w:id="9" w:name="_Toc150274944"/>
      <w:r>
        <w:t>2  术语</w:t>
      </w:r>
      <w:bookmarkEnd w:id="9"/>
    </w:p>
    <w:p>
      <w:pPr>
        <w:spacing w:line="360" w:lineRule="auto"/>
        <w:rPr>
          <w:sz w:val="24"/>
        </w:rPr>
      </w:pPr>
      <w:r>
        <w:rPr>
          <w:sz w:val="24"/>
        </w:rPr>
        <w:t>2.1.1</w:t>
      </w:r>
      <w:r>
        <w:rPr>
          <w:rFonts w:hint="eastAsia"/>
          <w:sz w:val="24"/>
        </w:rPr>
        <w:t xml:space="preserve">  </w:t>
      </w:r>
      <w:r>
        <w:rPr>
          <w:rFonts w:hAnsi="宋体"/>
          <w:sz w:val="24"/>
        </w:rPr>
        <w:t>建筑碳排放</w:t>
      </w:r>
      <w:r>
        <w:rPr>
          <w:rFonts w:hint="eastAsia" w:hAnsi="宋体"/>
          <w:sz w:val="24"/>
        </w:rPr>
        <w:t xml:space="preserve">  building carbon emission</w:t>
      </w:r>
    </w:p>
    <w:p>
      <w:pPr>
        <w:spacing w:line="360" w:lineRule="auto"/>
        <w:ind w:firstLine="480" w:firstLineChars="200"/>
        <w:rPr>
          <w:rFonts w:hAnsi="宋体"/>
          <w:sz w:val="24"/>
        </w:rPr>
      </w:pPr>
      <w:r>
        <w:rPr>
          <w:rFonts w:hAnsi="宋体"/>
          <w:sz w:val="24"/>
        </w:rPr>
        <w:t>建筑物在与其有关的建造及拆除、运行阶段产生的温室气体排放的总和，以二氧化碳当量表示。</w:t>
      </w:r>
    </w:p>
    <w:p>
      <w:pPr>
        <w:spacing w:line="360" w:lineRule="auto"/>
        <w:rPr>
          <w:sz w:val="24"/>
        </w:rPr>
      </w:pPr>
      <w:r>
        <w:rPr>
          <w:sz w:val="24"/>
        </w:rPr>
        <w:t xml:space="preserve">2.1.2 </w:t>
      </w:r>
      <w:r>
        <w:rPr>
          <w:rFonts w:hint="eastAsia"/>
          <w:sz w:val="24"/>
        </w:rPr>
        <w:t xml:space="preserve"> </w:t>
      </w:r>
      <w:r>
        <w:rPr>
          <w:rFonts w:hAnsi="宋体"/>
          <w:sz w:val="24"/>
        </w:rPr>
        <w:t>计算边界</w:t>
      </w:r>
      <w:r>
        <w:rPr>
          <w:rFonts w:hint="eastAsia" w:hAnsi="宋体"/>
          <w:sz w:val="24"/>
        </w:rPr>
        <w:t xml:space="preserve">  accounting boundary</w:t>
      </w:r>
    </w:p>
    <w:p>
      <w:pPr>
        <w:spacing w:line="360" w:lineRule="auto"/>
        <w:ind w:firstLine="480" w:firstLineChars="200"/>
        <w:rPr>
          <w:sz w:val="24"/>
        </w:rPr>
      </w:pPr>
      <w:r>
        <w:rPr>
          <w:rFonts w:hAnsi="宋体"/>
          <w:sz w:val="24"/>
        </w:rPr>
        <w:t>与建筑物建造及拆除、运行等活动相关的温室气体排放的计算范围。</w:t>
      </w:r>
    </w:p>
    <w:p>
      <w:pPr>
        <w:spacing w:line="360" w:lineRule="auto"/>
        <w:rPr>
          <w:sz w:val="24"/>
        </w:rPr>
      </w:pPr>
      <w:r>
        <w:rPr>
          <w:sz w:val="24"/>
        </w:rPr>
        <w:t>2.1.3</w:t>
      </w:r>
      <w:r>
        <w:rPr>
          <w:rFonts w:hint="eastAsia"/>
          <w:sz w:val="24"/>
        </w:rPr>
        <w:t xml:space="preserve">  </w:t>
      </w:r>
      <w:r>
        <w:rPr>
          <w:rFonts w:hAnsi="宋体"/>
          <w:sz w:val="24"/>
        </w:rPr>
        <w:t>碳排放因子</w:t>
      </w:r>
      <w:r>
        <w:rPr>
          <w:rFonts w:hint="eastAsia" w:hAnsi="宋体"/>
          <w:sz w:val="24"/>
        </w:rPr>
        <w:t xml:space="preserve">  carbon emission factor</w:t>
      </w:r>
    </w:p>
    <w:p>
      <w:pPr>
        <w:spacing w:line="360" w:lineRule="auto"/>
        <w:ind w:firstLine="480" w:firstLineChars="200"/>
        <w:rPr>
          <w:rFonts w:hAnsi="宋体"/>
          <w:sz w:val="24"/>
        </w:rPr>
      </w:pPr>
      <w:r>
        <w:rPr>
          <w:rFonts w:hAnsi="宋体"/>
          <w:sz w:val="24"/>
        </w:rPr>
        <w:t>将能源与材料消耗量与二氧化碳排放相对应的系数，用于量化建筑物不同阶段相关活动的碳排放。</w:t>
      </w:r>
    </w:p>
    <w:p>
      <w:pPr>
        <w:spacing w:line="360" w:lineRule="auto"/>
        <w:rPr>
          <w:sz w:val="24"/>
        </w:rPr>
      </w:pPr>
      <w:r>
        <w:rPr>
          <w:rFonts w:hint="eastAsia"/>
          <w:sz w:val="24"/>
        </w:rPr>
        <w:t xml:space="preserve">2.1.4 </w:t>
      </w:r>
      <w:r>
        <w:rPr>
          <w:sz w:val="24"/>
        </w:rPr>
        <w:t xml:space="preserve"> 建筑碳汇 </w:t>
      </w:r>
      <w:r>
        <w:rPr>
          <w:rFonts w:hint="eastAsia"/>
          <w:sz w:val="24"/>
        </w:rPr>
        <w:t xml:space="preserve"> </w:t>
      </w:r>
      <w:r>
        <w:rPr>
          <w:sz w:val="24"/>
        </w:rPr>
        <w:t>carbon sink</w:t>
      </w:r>
      <w:r>
        <w:rPr>
          <w:rFonts w:hint="eastAsia"/>
          <w:sz w:val="24"/>
        </w:rPr>
        <w:t xml:space="preserve"> of </w:t>
      </w:r>
      <w:r>
        <w:rPr>
          <w:rFonts w:hint="eastAsia" w:hAnsi="宋体"/>
          <w:sz w:val="24"/>
        </w:rPr>
        <w:t>building</w:t>
      </w:r>
    </w:p>
    <w:p>
      <w:pPr>
        <w:pStyle w:val="33"/>
        <w:spacing w:after="0" w:line="360" w:lineRule="auto"/>
        <w:ind w:left="0" w:leftChars="0" w:firstLine="480"/>
      </w:pPr>
      <w:r>
        <w:rPr>
          <w:sz w:val="24"/>
        </w:rPr>
        <w:t>在划定的</w:t>
      </w:r>
      <w:r>
        <w:rPr>
          <w:rFonts w:hint="eastAsia"/>
          <w:sz w:val="24"/>
        </w:rPr>
        <w:t>建筑物项目</w:t>
      </w:r>
      <w:r>
        <w:rPr>
          <w:sz w:val="24"/>
        </w:rPr>
        <w:t>范围内，绿化、植被从空气中吸收并存储的二氧化碳量。</w:t>
      </w:r>
    </w:p>
    <w:p>
      <w:pPr>
        <w:spacing w:line="360" w:lineRule="auto"/>
        <w:rPr>
          <w:sz w:val="24"/>
        </w:rPr>
      </w:pPr>
      <w:r>
        <w:rPr>
          <w:sz w:val="24"/>
        </w:rPr>
        <w:t>2.</w:t>
      </w:r>
      <w:r>
        <w:rPr>
          <w:rFonts w:hint="eastAsia"/>
          <w:sz w:val="24"/>
        </w:rPr>
        <w:t>1.5</w:t>
      </w:r>
      <w:r>
        <w:rPr>
          <w:sz w:val="24"/>
        </w:rPr>
        <w:t xml:space="preserve"> </w:t>
      </w:r>
      <w:r>
        <w:rPr>
          <w:rFonts w:hint="eastAsia"/>
          <w:sz w:val="24"/>
        </w:rPr>
        <w:t xml:space="preserve"> </w:t>
      </w:r>
      <w:r>
        <w:rPr>
          <w:sz w:val="24"/>
        </w:rPr>
        <w:t>建筑碳排放强度</w:t>
      </w:r>
      <w:r>
        <w:rPr>
          <w:rFonts w:hint="eastAsia"/>
          <w:sz w:val="24"/>
        </w:rPr>
        <w:t xml:space="preserve">  </w:t>
      </w:r>
      <w:r>
        <w:rPr>
          <w:sz w:val="24"/>
        </w:rPr>
        <w:t>building carbon dioxide emission intensity</w:t>
      </w:r>
    </w:p>
    <w:p>
      <w:pPr>
        <w:spacing w:line="360" w:lineRule="auto"/>
        <w:ind w:firstLine="480" w:firstLineChars="200"/>
        <w:rPr>
          <w:sz w:val="24"/>
        </w:rPr>
      </w:pPr>
      <w:r>
        <w:rPr>
          <w:sz w:val="24"/>
        </w:rPr>
        <w:t>在设定计算条件或实际运行条件下，年供暖、通风、空调、生活热水、照明、电梯</w:t>
      </w:r>
      <w:r>
        <w:rPr>
          <w:rFonts w:hint="eastAsia"/>
          <w:sz w:val="24"/>
        </w:rPr>
        <w:t>、</w:t>
      </w:r>
      <w:r>
        <w:rPr>
          <w:sz w:val="24"/>
        </w:rPr>
        <w:t>插座与炊事等终端能耗和建筑本体及周边可再生能源系统发电量，按碳排放因子换算为碳排放量后，两者的差值与建筑面积的比值。</w:t>
      </w:r>
    </w:p>
    <w:p>
      <w:pPr>
        <w:spacing w:line="360" w:lineRule="auto"/>
        <w:rPr>
          <w:sz w:val="24"/>
        </w:rPr>
      </w:pPr>
      <w:r>
        <w:rPr>
          <w:sz w:val="24"/>
        </w:rPr>
        <w:t>2.</w:t>
      </w:r>
      <w:r>
        <w:rPr>
          <w:rFonts w:hint="eastAsia"/>
          <w:sz w:val="24"/>
        </w:rPr>
        <w:t>1</w:t>
      </w:r>
      <w:r>
        <w:rPr>
          <w:sz w:val="24"/>
        </w:rPr>
        <w:t>.</w:t>
      </w:r>
      <w:r>
        <w:rPr>
          <w:rFonts w:hint="eastAsia"/>
          <w:sz w:val="24"/>
        </w:rPr>
        <w:t xml:space="preserve">6 </w:t>
      </w:r>
      <w:r>
        <w:rPr>
          <w:sz w:val="24"/>
        </w:rPr>
        <w:t xml:space="preserve"> 建筑降碳量</w:t>
      </w:r>
      <w:r>
        <w:rPr>
          <w:rFonts w:hint="eastAsia"/>
          <w:sz w:val="24"/>
        </w:rPr>
        <w:t xml:space="preserve">  </w:t>
      </w:r>
      <w:r>
        <w:rPr>
          <w:sz w:val="24"/>
        </w:rPr>
        <w:t>building carbon dioxide reduction</w:t>
      </w:r>
    </w:p>
    <w:p>
      <w:pPr>
        <w:pStyle w:val="33"/>
        <w:spacing w:after="0" w:line="360" w:lineRule="auto"/>
        <w:ind w:left="0" w:leftChars="0" w:firstLine="480"/>
      </w:pPr>
      <w:r>
        <w:rPr>
          <w:sz w:val="24"/>
        </w:rPr>
        <w:t>基准建筑碳排放强度和设计建筑碳排放强度的差值。</w:t>
      </w:r>
    </w:p>
    <w:p>
      <w:pPr>
        <w:spacing w:line="360" w:lineRule="auto"/>
        <w:rPr>
          <w:sz w:val="24"/>
        </w:rPr>
      </w:pPr>
      <w:r>
        <w:rPr>
          <w:sz w:val="24"/>
        </w:rPr>
        <w:t>2.</w:t>
      </w:r>
      <w:r>
        <w:rPr>
          <w:rFonts w:hint="eastAsia"/>
          <w:sz w:val="24"/>
        </w:rPr>
        <w:t>1</w:t>
      </w:r>
      <w:r>
        <w:rPr>
          <w:sz w:val="24"/>
        </w:rPr>
        <w:t>.</w:t>
      </w:r>
      <w:r>
        <w:rPr>
          <w:rFonts w:hint="eastAsia"/>
          <w:sz w:val="24"/>
        </w:rPr>
        <w:t xml:space="preserve">7 </w:t>
      </w:r>
      <w:r>
        <w:rPr>
          <w:sz w:val="24"/>
        </w:rPr>
        <w:t xml:space="preserve"> 建筑降碳率</w:t>
      </w:r>
      <w:r>
        <w:rPr>
          <w:rFonts w:hint="eastAsia"/>
          <w:sz w:val="24"/>
        </w:rPr>
        <w:t xml:space="preserve">  </w:t>
      </w:r>
      <w:r>
        <w:rPr>
          <w:sz w:val="24"/>
        </w:rPr>
        <w:t>building carbon dioxide reducing ratio</w:t>
      </w:r>
    </w:p>
    <w:p>
      <w:pPr>
        <w:spacing w:line="360" w:lineRule="auto"/>
        <w:ind w:firstLine="480" w:firstLineChars="200"/>
        <w:rPr>
          <w:sz w:val="24"/>
        </w:rPr>
      </w:pPr>
      <w:r>
        <w:rPr>
          <w:sz w:val="24"/>
        </w:rPr>
        <w:t>基准建筑碳排放强度和设计建筑碳排放强度的差值，与基准建筑碳排放强度的比值。</w:t>
      </w:r>
    </w:p>
    <w:p>
      <w:pPr>
        <w:pStyle w:val="33"/>
        <w:spacing w:after="0" w:line="360" w:lineRule="auto"/>
        <w:ind w:left="0" w:leftChars="0" w:firstLine="0" w:firstLineChars="0"/>
        <w:rPr>
          <w:sz w:val="24"/>
        </w:rPr>
      </w:pPr>
      <w:r>
        <w:rPr>
          <w:rFonts w:hint="eastAsia"/>
          <w:sz w:val="24"/>
        </w:rPr>
        <w:t xml:space="preserve">2.1.8  基准建筑  reference </w:t>
      </w:r>
      <w:r>
        <w:rPr>
          <w:rFonts w:hint="eastAsia" w:hAnsi="宋体"/>
          <w:sz w:val="24"/>
        </w:rPr>
        <w:t>building</w:t>
      </w:r>
    </w:p>
    <w:p>
      <w:pPr>
        <w:spacing w:line="360" w:lineRule="auto"/>
        <w:ind w:firstLine="480"/>
        <w:rPr>
          <w:sz w:val="24"/>
        </w:rPr>
      </w:pPr>
      <w:r>
        <w:rPr>
          <w:rFonts w:hint="eastAsia"/>
          <w:sz w:val="24"/>
        </w:rPr>
        <w:t>基准建筑是一栋符合2016年执行的节能设计标准和本标准要求的假想建筑，作为建筑降碳率计算时，与设计建筑相对应的，计算建筑碳排放强度的比较对象。</w:t>
      </w:r>
    </w:p>
    <w:p>
      <w:pPr>
        <w:pStyle w:val="33"/>
        <w:spacing w:after="0" w:line="360" w:lineRule="auto"/>
        <w:ind w:left="0" w:leftChars="0" w:firstLine="0" w:firstLineChars="0"/>
      </w:pPr>
      <w:r>
        <w:rPr>
          <w:rFonts w:hint="eastAsia" w:ascii="仿宋" w:hAnsi="仿宋" w:eastAsia="仿宋"/>
          <w:kern w:val="0"/>
          <w:sz w:val="24"/>
        </w:rPr>
        <w:t>条文说明：</w:t>
      </w:r>
      <w:r>
        <w:rPr>
          <w:rFonts w:hint="eastAsia" w:ascii="仿宋" w:hAnsi="仿宋" w:eastAsia="仿宋"/>
          <w:sz w:val="24"/>
        </w:rPr>
        <w:t>本条中2016年执行的节能设计标准是指</w:t>
      </w:r>
      <w:r>
        <w:rPr>
          <w:rFonts w:ascii="仿宋" w:hAnsi="仿宋" w:eastAsia="仿宋"/>
          <w:sz w:val="24"/>
        </w:rPr>
        <w:t>《</w:t>
      </w:r>
      <w:r>
        <w:rPr>
          <w:rFonts w:hint="eastAsia" w:ascii="仿宋" w:hAnsi="仿宋" w:eastAsia="仿宋"/>
          <w:sz w:val="24"/>
        </w:rPr>
        <w:t>公共建筑节能设计标准</w:t>
      </w:r>
      <w:r>
        <w:rPr>
          <w:rFonts w:ascii="仿宋" w:hAnsi="仿宋" w:eastAsia="仿宋"/>
          <w:sz w:val="24"/>
        </w:rPr>
        <w:t>》</w:t>
      </w:r>
      <w:r>
        <w:rPr>
          <w:rFonts w:hint="eastAsia" w:ascii="仿宋" w:hAnsi="仿宋" w:eastAsia="仿宋"/>
          <w:sz w:val="24"/>
        </w:rPr>
        <w:t>GB50189-2015和</w:t>
      </w:r>
      <w:r>
        <w:rPr>
          <w:rFonts w:ascii="仿宋" w:hAnsi="仿宋" w:eastAsia="仿宋"/>
          <w:sz w:val="24"/>
        </w:rPr>
        <w:t>《</w:t>
      </w:r>
      <w:r>
        <w:rPr>
          <w:rFonts w:hint="eastAsia" w:ascii="仿宋" w:hAnsi="仿宋" w:eastAsia="仿宋"/>
          <w:sz w:val="24"/>
        </w:rPr>
        <w:t>夏热冬冷地区居住建筑节能设计标准</w:t>
      </w:r>
      <w:r>
        <w:rPr>
          <w:rFonts w:ascii="仿宋" w:hAnsi="仿宋" w:eastAsia="仿宋"/>
          <w:sz w:val="24"/>
        </w:rPr>
        <w:t>》JGJ</w:t>
      </w:r>
      <w:r>
        <w:rPr>
          <w:rFonts w:hint="eastAsia" w:ascii="仿宋" w:hAnsi="仿宋" w:eastAsia="仿宋"/>
          <w:sz w:val="24"/>
        </w:rPr>
        <w:t>134-2010。</w:t>
      </w:r>
    </w:p>
    <w:p>
      <w:pPr>
        <w:spacing w:line="360" w:lineRule="auto"/>
        <w:rPr>
          <w:sz w:val="24"/>
        </w:rPr>
      </w:pPr>
      <w:r>
        <w:rPr>
          <w:sz w:val="24"/>
        </w:rPr>
        <w:t>2.1.</w:t>
      </w:r>
      <w:r>
        <w:rPr>
          <w:rFonts w:hint="eastAsia"/>
          <w:sz w:val="24"/>
        </w:rPr>
        <w:t xml:space="preserve">9  </w:t>
      </w:r>
      <w:r>
        <w:rPr>
          <w:rFonts w:hAnsi="宋体"/>
          <w:sz w:val="24"/>
        </w:rPr>
        <w:t>全球变暖潜值</w:t>
      </w:r>
      <w:r>
        <w:rPr>
          <w:rFonts w:hint="eastAsia" w:hAnsi="宋体"/>
          <w:sz w:val="24"/>
        </w:rPr>
        <w:t xml:space="preserve">  global warming potential</w:t>
      </w:r>
    </w:p>
    <w:p>
      <w:pPr>
        <w:spacing w:line="360" w:lineRule="auto"/>
        <w:ind w:firstLine="480" w:firstLineChars="200"/>
        <w:rPr>
          <w:rFonts w:hAnsi="宋体"/>
          <w:sz w:val="24"/>
        </w:rPr>
      </w:pPr>
      <w:r>
        <w:rPr>
          <w:rFonts w:hAnsi="宋体"/>
          <w:sz w:val="24"/>
        </w:rPr>
        <w:t>在固定时间范围内</w:t>
      </w:r>
      <w:r>
        <w:rPr>
          <w:sz w:val="24"/>
        </w:rPr>
        <w:t>1kg</w:t>
      </w:r>
      <w:r>
        <w:rPr>
          <w:rFonts w:hAnsi="宋体"/>
          <w:sz w:val="24"/>
        </w:rPr>
        <w:t>物质与</w:t>
      </w:r>
      <w:r>
        <w:rPr>
          <w:sz w:val="24"/>
        </w:rPr>
        <w:t>1kg</w:t>
      </w:r>
      <w:r>
        <w:rPr>
          <w:rFonts w:hAnsi="宋体"/>
          <w:sz w:val="24"/>
        </w:rPr>
        <w:t>二氧化碳</w:t>
      </w:r>
      <w:r>
        <w:rPr>
          <w:rFonts w:hint="eastAsia"/>
          <w:sz w:val="24"/>
        </w:rPr>
        <w:t>（</w:t>
      </w:r>
      <w:r>
        <w:rPr>
          <w:sz w:val="24"/>
        </w:rPr>
        <w:t>CO</w:t>
      </w:r>
      <w:r>
        <w:rPr>
          <w:sz w:val="24"/>
          <w:vertAlign w:val="subscript"/>
        </w:rPr>
        <w:t>2</w:t>
      </w:r>
      <w:r>
        <w:rPr>
          <w:rFonts w:hint="eastAsia"/>
          <w:sz w:val="24"/>
        </w:rPr>
        <w:t>）</w:t>
      </w:r>
      <w:r>
        <w:rPr>
          <w:rFonts w:hAnsi="宋体"/>
          <w:sz w:val="24"/>
        </w:rPr>
        <w:t>的脉冲排放引起的时间累积辐射力的比率。</w:t>
      </w:r>
    </w:p>
    <w:p>
      <w:pPr>
        <w:pStyle w:val="33"/>
      </w:pPr>
    </w:p>
    <w:p>
      <w:pPr>
        <w:pStyle w:val="33"/>
        <w:ind w:left="0" w:leftChars="0" w:firstLine="0" w:firstLineChars="0"/>
        <w:sectPr>
          <w:pgSz w:w="11906" w:h="16838"/>
          <w:pgMar w:top="1440" w:right="1800" w:bottom="1440" w:left="1800" w:header="851" w:footer="567" w:gutter="0"/>
          <w:cols w:space="720" w:num="1"/>
          <w:docGrid w:type="lines" w:linePitch="312" w:charSpace="0"/>
        </w:sectPr>
      </w:pPr>
    </w:p>
    <w:p>
      <w:pPr>
        <w:pStyle w:val="3"/>
      </w:pPr>
      <w:bookmarkStart w:id="10" w:name="_Toc150274945"/>
      <w:r>
        <w:t>3  基本规定</w:t>
      </w:r>
      <w:bookmarkEnd w:id="10"/>
    </w:p>
    <w:p>
      <w:pPr>
        <w:spacing w:line="360" w:lineRule="auto"/>
        <w:rPr>
          <w:rFonts w:hAnsi="宋体"/>
          <w:sz w:val="24"/>
        </w:rPr>
      </w:pPr>
      <w:r>
        <w:rPr>
          <w:sz w:val="24"/>
        </w:rPr>
        <w:t>3.0.1</w:t>
      </w:r>
      <w:r>
        <w:rPr>
          <w:rFonts w:hint="eastAsia"/>
          <w:sz w:val="24"/>
        </w:rPr>
        <w:t xml:space="preserve">  </w:t>
      </w:r>
      <w:r>
        <w:rPr>
          <w:rFonts w:hAnsi="宋体"/>
          <w:sz w:val="24"/>
        </w:rPr>
        <w:t>建筑物碳排放计算应以单栋建筑或建筑群为计算对象。</w:t>
      </w:r>
    </w:p>
    <w:p>
      <w:pPr>
        <w:pStyle w:val="33"/>
        <w:spacing w:after="0" w:line="360" w:lineRule="auto"/>
        <w:ind w:left="0" w:leftChars="0" w:firstLine="0" w:firstLineChars="0"/>
        <w:rPr>
          <w:rFonts w:ascii="仿宋" w:hAnsi="仿宋" w:eastAsia="仿宋"/>
          <w:kern w:val="0"/>
          <w:sz w:val="24"/>
        </w:rPr>
      </w:pPr>
      <w:r>
        <w:rPr>
          <w:rFonts w:hint="eastAsia" w:ascii="仿宋" w:hAnsi="仿宋" w:eastAsia="仿宋"/>
          <w:kern w:val="0"/>
          <w:sz w:val="24"/>
        </w:rPr>
        <w:t>条文说明：单栋建筑应为完整的建筑，不得从中剔除部分区域。如果单栋建筑同时具有居住和公共建筑两种功能，则可以按功能分别计算碳排放量后再合计得出单栋建筑总的碳排放量。</w:t>
      </w:r>
    </w:p>
    <w:p>
      <w:pPr>
        <w:pStyle w:val="33"/>
        <w:spacing w:after="0" w:line="360" w:lineRule="auto"/>
        <w:ind w:left="0" w:leftChars="0" w:firstLine="435" w:firstLineChars="0"/>
        <w:rPr>
          <w:rFonts w:ascii="仿宋" w:hAnsi="仿宋" w:eastAsia="仿宋"/>
          <w:kern w:val="0"/>
          <w:sz w:val="24"/>
        </w:rPr>
      </w:pPr>
      <w:r>
        <w:rPr>
          <w:rFonts w:hint="eastAsia" w:ascii="仿宋" w:hAnsi="仿宋" w:eastAsia="仿宋"/>
          <w:kern w:val="0"/>
          <w:sz w:val="24"/>
        </w:rPr>
        <w:t>建筑群是指位置毗邻、功能相同、权属相同、技术体系相同（相近）的两个及以上单体建筑组成的群体。常见的建筑群有住宅建筑群、办公建筑群。对建筑群，则可通过对各单体建筑碳排放进行合计。</w:t>
      </w:r>
    </w:p>
    <w:p>
      <w:pPr>
        <w:spacing w:line="360" w:lineRule="auto"/>
        <w:rPr>
          <w:sz w:val="24"/>
        </w:rPr>
      </w:pPr>
      <w:r>
        <w:rPr>
          <w:sz w:val="24"/>
        </w:rPr>
        <w:t>3.0.</w:t>
      </w:r>
      <w:r>
        <w:rPr>
          <w:rFonts w:hint="eastAsia"/>
          <w:sz w:val="24"/>
        </w:rPr>
        <w:t xml:space="preserve">2  </w:t>
      </w:r>
      <w:r>
        <w:rPr>
          <w:rFonts w:hAnsi="宋体"/>
          <w:sz w:val="24"/>
        </w:rPr>
        <w:t>建筑建造及拆除</w:t>
      </w:r>
      <w:r>
        <w:rPr>
          <w:rFonts w:hint="eastAsia" w:hAnsi="宋体"/>
          <w:sz w:val="24"/>
        </w:rPr>
        <w:t>、</w:t>
      </w:r>
      <w:r>
        <w:rPr>
          <w:rFonts w:hAnsi="宋体"/>
          <w:sz w:val="24"/>
        </w:rPr>
        <w:t>运行阶段中因电力消耗造成的碳排放计算，碳排放因子取值应为</w:t>
      </w:r>
      <w:r>
        <w:rPr>
          <w:rFonts w:hint="eastAsia"/>
          <w:sz w:val="24"/>
        </w:rPr>
        <w:t>0.763</w:t>
      </w:r>
      <w:r>
        <w:rPr>
          <w:sz w:val="24"/>
        </w:rPr>
        <w:t xml:space="preserve"> kgCO</w:t>
      </w:r>
      <w:r>
        <w:rPr>
          <w:sz w:val="24"/>
          <w:vertAlign w:val="subscript"/>
        </w:rPr>
        <w:t>2</w:t>
      </w:r>
      <w:r>
        <w:rPr>
          <w:sz w:val="24"/>
        </w:rPr>
        <w:t>/kWh。</w:t>
      </w:r>
    </w:p>
    <w:p>
      <w:pPr>
        <w:pStyle w:val="33"/>
        <w:spacing w:after="0" w:line="360" w:lineRule="auto"/>
        <w:ind w:left="0" w:leftChars="0" w:firstLine="0" w:firstLineChars="0"/>
        <w:rPr>
          <w:rFonts w:ascii="仿宋" w:hAnsi="仿宋" w:eastAsia="仿宋"/>
          <w:kern w:val="0"/>
          <w:sz w:val="24"/>
        </w:rPr>
      </w:pPr>
      <w:r>
        <w:rPr>
          <w:rFonts w:hint="eastAsia" w:ascii="仿宋" w:hAnsi="仿宋" w:eastAsia="仿宋"/>
          <w:kern w:val="0"/>
          <w:sz w:val="24"/>
        </w:rPr>
        <w:t>条文说明：依据《中国区域电网二氧化碳排放因子研究（2023）》，安徽2020年电网排放因子为0.763</w:t>
      </w:r>
      <w:r>
        <w:rPr>
          <w:rFonts w:ascii="仿宋" w:hAnsi="仿宋" w:eastAsia="仿宋"/>
          <w:kern w:val="0"/>
          <w:sz w:val="24"/>
        </w:rPr>
        <w:t xml:space="preserve"> kgCO</w:t>
      </w:r>
      <w:r>
        <w:rPr>
          <w:rFonts w:ascii="仿宋" w:hAnsi="仿宋" w:eastAsia="仿宋"/>
          <w:kern w:val="0"/>
          <w:sz w:val="24"/>
          <w:vertAlign w:val="subscript"/>
        </w:rPr>
        <w:t>2</w:t>
      </w:r>
      <w:r>
        <w:rPr>
          <w:rFonts w:ascii="仿宋" w:hAnsi="仿宋" w:eastAsia="仿宋"/>
          <w:kern w:val="0"/>
          <w:sz w:val="24"/>
        </w:rPr>
        <w:t>/kWh</w:t>
      </w:r>
      <w:r>
        <w:rPr>
          <w:rFonts w:hint="eastAsia" w:ascii="仿宋" w:hAnsi="仿宋" w:eastAsia="仿宋"/>
          <w:kern w:val="0"/>
          <w:sz w:val="24"/>
        </w:rPr>
        <w:t>。</w:t>
      </w:r>
    </w:p>
    <w:p>
      <w:pPr>
        <w:pStyle w:val="33"/>
        <w:spacing w:after="0" w:line="360" w:lineRule="auto"/>
        <w:ind w:left="0" w:leftChars="0" w:firstLine="0" w:firstLineChars="0"/>
        <w:rPr>
          <w:rFonts w:hAnsi="宋体"/>
          <w:sz w:val="24"/>
        </w:rPr>
      </w:pPr>
    </w:p>
    <w:p>
      <w:pPr>
        <w:pStyle w:val="33"/>
        <w:spacing w:after="0" w:line="360" w:lineRule="auto"/>
        <w:ind w:left="0" w:leftChars="0" w:firstLine="436" w:firstLineChars="182"/>
        <w:rPr>
          <w:rFonts w:hAnsi="宋体"/>
          <w:sz w:val="24"/>
        </w:rPr>
      </w:pPr>
    </w:p>
    <w:p>
      <w:pPr>
        <w:pStyle w:val="33"/>
        <w:spacing w:after="0" w:line="360" w:lineRule="auto"/>
        <w:ind w:left="0" w:leftChars="0" w:firstLine="0" w:firstLineChars="0"/>
        <w:rPr>
          <w:rFonts w:hAnsi="宋体"/>
          <w:sz w:val="24"/>
        </w:rPr>
        <w:sectPr>
          <w:pgSz w:w="11906" w:h="16838"/>
          <w:pgMar w:top="1440" w:right="1800" w:bottom="1440" w:left="1800" w:header="851" w:footer="567" w:gutter="0"/>
          <w:cols w:space="720" w:num="1"/>
          <w:docGrid w:type="lines" w:linePitch="312" w:charSpace="0"/>
        </w:sectPr>
      </w:pPr>
    </w:p>
    <w:p>
      <w:pPr>
        <w:pStyle w:val="3"/>
      </w:pPr>
      <w:bookmarkStart w:id="11" w:name="_Hlk23888660"/>
      <w: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instrText xml:space="preserve">ADDIN CNKISM.UserStyle</w:instrText>
      </w:r>
      <w:r>
        <w:fldChar w:fldCharType="end"/>
      </w:r>
      <w:bookmarkStart w:id="12" w:name="_Toc150274946"/>
      <w:r>
        <w:t xml:space="preserve">4 </w:t>
      </w:r>
      <w:r>
        <w:rPr>
          <w:rFonts w:hint="eastAsia"/>
        </w:rPr>
        <w:t xml:space="preserve"> </w:t>
      </w:r>
      <w:r>
        <w:t>运行阶段碳排放计算</w:t>
      </w:r>
      <w:bookmarkEnd w:id="12"/>
    </w:p>
    <w:p>
      <w:pPr>
        <w:pStyle w:val="4"/>
        <w:ind w:left="420"/>
      </w:pPr>
      <w:bookmarkStart w:id="13" w:name="_Toc150274947"/>
      <w:r>
        <w:t>4.1</w:t>
      </w:r>
      <w:r>
        <w:rPr>
          <w:rFonts w:hint="eastAsia"/>
        </w:rPr>
        <w:t xml:space="preserve">  </w:t>
      </w:r>
      <w:r>
        <w:t>一般规定</w:t>
      </w:r>
      <w:bookmarkEnd w:id="13"/>
    </w:p>
    <w:p>
      <w:pPr>
        <w:pStyle w:val="17"/>
        <w:widowControl/>
        <w:spacing w:before="0" w:beforeAutospacing="0" w:after="0" w:afterAutospacing="0" w:line="360" w:lineRule="auto"/>
        <w:jc w:val="both"/>
        <w:rPr>
          <w:rFonts w:hAnsi="宋体"/>
        </w:rPr>
      </w:pPr>
      <w:r>
        <w:t>4.1.1</w:t>
      </w:r>
      <w:r>
        <w:rPr>
          <w:rFonts w:hint="eastAsia"/>
        </w:rPr>
        <w:t xml:space="preserve">  </w:t>
      </w:r>
      <w:r>
        <w:rPr>
          <w:rFonts w:hAnsi="宋体"/>
        </w:rPr>
        <w:t>建筑运行阶段碳排放计算范围应包括暖通空调、生活热水、照明及电梯、插座</w:t>
      </w:r>
      <w:r>
        <w:rPr>
          <w:rFonts w:hint="eastAsia" w:hAnsi="宋体"/>
        </w:rPr>
        <w:t>及炊事、</w:t>
      </w:r>
      <w:r>
        <w:rPr>
          <w:rFonts w:hAnsi="宋体"/>
        </w:rPr>
        <w:t>可再生能源</w:t>
      </w:r>
      <w:r>
        <w:rPr>
          <w:rFonts w:hint="eastAsia" w:hAnsi="宋体"/>
        </w:rPr>
        <w:t>、建筑碳汇系统</w:t>
      </w:r>
      <w:r>
        <w:rPr>
          <w:rFonts w:hAnsi="宋体"/>
        </w:rPr>
        <w:t>在建筑运行期间的碳排放量。</w:t>
      </w:r>
    </w:p>
    <w:p>
      <w:pPr>
        <w:pStyle w:val="17"/>
        <w:widowControl/>
        <w:spacing w:before="0" w:beforeAutospacing="0" w:after="0" w:afterAutospacing="0" w:line="360" w:lineRule="auto"/>
        <w:jc w:val="both"/>
        <w:rPr>
          <w:rFonts w:ascii="仿宋" w:hAnsi="仿宋" w:eastAsia="仿宋"/>
        </w:rPr>
      </w:pPr>
      <w:r>
        <w:rPr>
          <w:rFonts w:hint="eastAsia" w:ascii="仿宋" w:hAnsi="仿宋" w:eastAsia="仿宋"/>
        </w:rPr>
        <w:t>条文说明：建筑运行阶段的碳排放量包含</w:t>
      </w:r>
      <w:r>
        <w:rPr>
          <w:rFonts w:ascii="仿宋" w:hAnsi="仿宋" w:eastAsia="仿宋"/>
        </w:rPr>
        <w:t>暖通空调、生活热水、照明及电梯、</w:t>
      </w:r>
      <w:r>
        <w:rPr>
          <w:rFonts w:hint="eastAsia" w:ascii="仿宋" w:hAnsi="仿宋" w:eastAsia="仿宋"/>
        </w:rPr>
        <w:t>插座及炊事等系统能源消耗产生的碳排放量和可再生能源系统产能的减碳量、建筑碳汇的减碳量的计算。</w:t>
      </w:r>
    </w:p>
    <w:p>
      <w:pPr>
        <w:pStyle w:val="17"/>
        <w:widowControl/>
        <w:spacing w:before="0" w:beforeAutospacing="0" w:after="0" w:afterAutospacing="0" w:line="360" w:lineRule="auto"/>
        <w:ind w:firstLine="480" w:firstLineChars="200"/>
        <w:jc w:val="both"/>
        <w:rPr>
          <w:rFonts w:ascii="仿宋" w:hAnsi="仿宋" w:eastAsia="仿宋"/>
        </w:rPr>
      </w:pPr>
      <w:r>
        <w:rPr>
          <w:rFonts w:hint="eastAsia" w:ascii="仿宋" w:hAnsi="仿宋" w:eastAsia="仿宋"/>
        </w:rPr>
        <w:t>考虑到插座和炊事能耗是实际建筑运行中不可忽略的一项，为了使建筑运行阶段碳排放计算值与实际情况更接近，本标准在现行国家标准</w:t>
      </w:r>
      <w:r>
        <w:rPr>
          <w:rFonts w:ascii="仿宋" w:hAnsi="仿宋" w:eastAsia="仿宋"/>
        </w:rPr>
        <w:t>《建筑碳排放计算标准》GB</w:t>
      </w:r>
      <w:r>
        <w:rPr>
          <w:rFonts w:hint="eastAsia" w:ascii="仿宋" w:hAnsi="仿宋" w:eastAsia="仿宋"/>
        </w:rPr>
        <w:t>/T 51366的基础上，增加了插座及炊事的碳排放计算方法。</w:t>
      </w:r>
    </w:p>
    <w:p>
      <w:pPr>
        <w:pStyle w:val="17"/>
        <w:widowControl/>
        <w:spacing w:before="0" w:beforeAutospacing="0" w:after="0" w:afterAutospacing="0" w:line="360" w:lineRule="auto"/>
        <w:jc w:val="both"/>
        <w:rPr>
          <w:rFonts w:hAnsi="宋体"/>
        </w:rPr>
      </w:pPr>
      <w:r>
        <w:t>4.1.2</w:t>
      </w:r>
      <w:r>
        <w:rPr>
          <w:rFonts w:hint="eastAsia"/>
        </w:rPr>
        <w:t xml:space="preserve">  </w:t>
      </w:r>
      <w:r>
        <w:rPr>
          <w:rFonts w:hAnsi="宋体"/>
        </w:rPr>
        <w:t>碳排放计算中采用的建筑设计寿命应与设计文件一致</w:t>
      </w:r>
      <w:r>
        <w:rPr>
          <w:rFonts w:hint="eastAsia"/>
        </w:rPr>
        <w:t>，</w:t>
      </w:r>
      <w:r>
        <w:rPr>
          <w:rFonts w:hAnsi="宋体"/>
        </w:rPr>
        <w:t>当设计文件不能提供时，应按</w:t>
      </w:r>
      <w:r>
        <w:t>50</w:t>
      </w:r>
      <w:r>
        <w:rPr>
          <w:rFonts w:hAnsi="宋体"/>
        </w:rPr>
        <w:t>年计算。</w:t>
      </w:r>
    </w:p>
    <w:p>
      <w:pPr>
        <w:pStyle w:val="17"/>
        <w:widowControl/>
        <w:spacing w:before="0" w:beforeAutospacing="0" w:after="0" w:afterAutospacing="0" w:line="360" w:lineRule="auto"/>
        <w:jc w:val="both"/>
        <w:rPr>
          <w:rFonts w:ascii="仿宋" w:hAnsi="仿宋" w:eastAsia="仿宋"/>
        </w:rPr>
      </w:pPr>
      <w:r>
        <w:rPr>
          <w:rFonts w:hint="eastAsia" w:ascii="仿宋" w:hAnsi="仿宋" w:eastAsia="仿宋"/>
        </w:rPr>
        <w:t>条文说明：依据现行国家标准《民用建筑设计统一标准》GB 50352和《建筑结构可靠性设计统一标准》GB 50068的规定，普通建筑和构筑物设计使用年限为50年，实际计算应采用设计值，但没有相关参数时，可按50年计算。</w:t>
      </w:r>
    </w:p>
    <w:p>
      <w:pPr>
        <w:pStyle w:val="17"/>
        <w:widowControl/>
        <w:spacing w:before="0" w:beforeAutospacing="0" w:after="0" w:afterAutospacing="0" w:line="360" w:lineRule="auto"/>
        <w:jc w:val="both"/>
        <w:rPr>
          <w:rFonts w:hAnsi="宋体"/>
        </w:rPr>
      </w:pPr>
      <w:r>
        <w:t>4.1.3</w:t>
      </w:r>
      <w:r>
        <w:rPr>
          <w:rFonts w:hint="eastAsia"/>
        </w:rPr>
        <w:t xml:space="preserve">  </w:t>
      </w:r>
      <w:r>
        <w:rPr>
          <w:rFonts w:hAnsi="宋体"/>
        </w:rPr>
        <w:t>建筑物碳排放的计算范围应为建设工程规划许可证范围内的建筑能源消耗产生的碳排放量和可再生能源</w:t>
      </w:r>
      <w:r>
        <w:rPr>
          <w:rFonts w:hint="eastAsia" w:hAnsi="宋体"/>
        </w:rPr>
        <w:t>及碳汇系统</w:t>
      </w:r>
      <w:r>
        <w:rPr>
          <w:rFonts w:hAnsi="宋体"/>
        </w:rPr>
        <w:t>的减碳量。</w:t>
      </w:r>
    </w:p>
    <w:p>
      <w:pPr>
        <w:pStyle w:val="17"/>
        <w:widowControl/>
        <w:spacing w:before="0" w:beforeAutospacing="0" w:after="0" w:afterAutospacing="0" w:line="360" w:lineRule="auto"/>
        <w:jc w:val="both"/>
        <w:rPr>
          <w:rFonts w:ascii="仿宋" w:hAnsi="仿宋" w:eastAsia="仿宋"/>
        </w:rPr>
      </w:pPr>
      <w:r>
        <w:rPr>
          <w:rFonts w:hint="eastAsia" w:ascii="仿宋" w:hAnsi="仿宋" w:eastAsia="仿宋"/>
        </w:rPr>
        <w:t>条文说明：</w:t>
      </w:r>
      <w:r>
        <w:rPr>
          <w:rFonts w:ascii="仿宋" w:hAnsi="仿宋" w:eastAsia="仿宋"/>
        </w:rPr>
        <w:t>建设工程规划许可证范围即用地红线范围</w:t>
      </w:r>
      <w:r>
        <w:rPr>
          <w:rFonts w:hint="eastAsia" w:ascii="仿宋" w:hAnsi="仿宋" w:eastAsia="仿宋"/>
        </w:rPr>
        <w:t>。</w:t>
      </w:r>
      <w:r>
        <w:rPr>
          <w:rFonts w:ascii="仿宋" w:hAnsi="仿宋" w:eastAsia="仿宋"/>
        </w:rPr>
        <w:t>建筑物碳排放的计算范围仅指建筑本身的碳排放量</w:t>
      </w:r>
      <w:r>
        <w:rPr>
          <w:rFonts w:hint="eastAsia" w:ascii="仿宋" w:hAnsi="仿宋" w:eastAsia="仿宋"/>
        </w:rPr>
        <w:t>，</w:t>
      </w:r>
      <w:r>
        <w:rPr>
          <w:rFonts w:ascii="仿宋" w:hAnsi="仿宋" w:eastAsia="仿宋"/>
        </w:rPr>
        <w:t>不包含道路</w:t>
      </w:r>
      <w:r>
        <w:rPr>
          <w:rFonts w:hint="eastAsia" w:ascii="仿宋" w:hAnsi="仿宋" w:eastAsia="仿宋"/>
        </w:rPr>
        <w:t>、</w:t>
      </w:r>
      <w:r>
        <w:rPr>
          <w:rFonts w:ascii="仿宋" w:hAnsi="仿宋" w:eastAsia="仿宋"/>
        </w:rPr>
        <w:t>景观等能源消耗产生的碳排放量</w:t>
      </w:r>
      <w:r>
        <w:rPr>
          <w:rFonts w:hint="eastAsia" w:ascii="仿宋" w:hAnsi="仿宋" w:eastAsia="仿宋"/>
        </w:rPr>
        <w:t>。</w:t>
      </w:r>
    </w:p>
    <w:p>
      <w:pPr>
        <w:pStyle w:val="17"/>
        <w:widowControl/>
        <w:spacing w:before="0" w:beforeAutospacing="0" w:after="0" w:afterAutospacing="0" w:line="360" w:lineRule="auto"/>
        <w:jc w:val="both"/>
      </w:pPr>
      <w:r>
        <w:rPr>
          <w:rFonts w:hint="eastAsia"/>
        </w:rPr>
        <w:t>4</w:t>
      </w:r>
      <w:r>
        <w:t>.1.4</w:t>
      </w:r>
      <w:r>
        <w:rPr>
          <w:rFonts w:hint="eastAsia"/>
        </w:rPr>
        <w:t xml:space="preserve">  </w:t>
      </w:r>
      <w:r>
        <w:rPr>
          <w:rFonts w:hAnsi="宋体"/>
        </w:rPr>
        <w:t>建筑运行阶段碳排放量应根据各系统不同类型能源消耗量和不同类型能源的碳排放因子确定。建筑运行阶段单位建筑面积的总碳排放量</w:t>
      </w:r>
      <w:r>
        <w:rPr>
          <w:rFonts w:hint="eastAsia"/>
        </w:rPr>
        <w:t>（C</w:t>
      </w:r>
      <w:r>
        <w:rPr>
          <w:rFonts w:hint="eastAsia"/>
          <w:vertAlign w:val="subscript"/>
        </w:rPr>
        <w:t>M</w:t>
      </w:r>
      <w:r>
        <w:rPr>
          <w:rFonts w:hint="eastAsia"/>
        </w:rPr>
        <w:t>）</w:t>
      </w:r>
      <w:r>
        <w:rPr>
          <w:rFonts w:hAnsi="宋体"/>
        </w:rPr>
        <w:t>应按下列公式计算</w:t>
      </w:r>
      <w:r>
        <w:rPr>
          <w:rFonts w:hint="eastAsia"/>
        </w:rPr>
        <w:t>：</w:t>
      </w:r>
    </w:p>
    <w:p>
      <w:pPr>
        <w:pStyle w:val="17"/>
        <w:widowControl/>
        <w:tabs>
          <w:tab w:val="left" w:pos="4200"/>
        </w:tabs>
        <w:spacing w:before="0" w:beforeAutospacing="0" w:after="0" w:afterAutospacing="0" w:line="360" w:lineRule="auto"/>
        <w:jc w:val="right"/>
      </w:pPr>
      <w:r>
        <w:rPr>
          <w:position w:val="-24"/>
        </w:rPr>
        <w:object>
          <v:shape id="_x0000_i1025" o:spt="75" type="#_x0000_t75" style="height:50.5pt;width:129.95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r>
        <w:tab/>
      </w:r>
      <w:r>
        <w:rPr>
          <w:rFonts w:hint="eastAsia"/>
        </w:rPr>
        <w:t>（</w:t>
      </w:r>
      <w:r>
        <w:t>4.1.4-1</w:t>
      </w:r>
      <w:r>
        <w:rPr>
          <w:rFonts w:hint="eastAsia"/>
        </w:rPr>
        <w:t>）</w:t>
      </w:r>
    </w:p>
    <w:p>
      <w:pPr>
        <w:pStyle w:val="17"/>
        <w:widowControl/>
        <w:tabs>
          <w:tab w:val="left" w:pos="4200"/>
        </w:tabs>
        <w:spacing w:before="0" w:beforeAutospacing="0" w:after="0" w:afterAutospacing="0" w:line="360" w:lineRule="auto"/>
        <w:jc w:val="right"/>
      </w:pPr>
      <w:r>
        <w:rPr>
          <w:rFonts w:hint="eastAsia"/>
          <w:position w:val="-30"/>
        </w:rPr>
        <w:t xml:space="preserve">  </w:t>
      </w:r>
      <w:r>
        <w:rPr>
          <w:position w:val="-30"/>
        </w:rPr>
        <w:object>
          <v:shape id="_x0000_i1026" o:spt="75" type="#_x0000_t75" style="height:35.55pt;width:101.9pt;" o:ole="t" filled="f" o:preferrelative="t" stroked="f" coordsize="21600,21600">
            <v:path/>
            <v:fill on="f" focussize="0,0"/>
            <v:stroke on="f" joinstyle="miter"/>
            <v:imagedata r:id="rId9" o:title=""/>
            <o:lock v:ext="edit" aspectratio="t"/>
            <w10:wrap type="none"/>
            <w10:anchorlock/>
          </v:shape>
          <o:OLEObject Type="Embed" ProgID="Equation.DSMT4" ShapeID="_x0000_i1026" DrawAspect="Content" ObjectID="_1468075726" r:id="rId8">
            <o:LockedField>false</o:LockedField>
          </o:OLEObject>
        </w:object>
      </w:r>
      <w:r>
        <w:tab/>
      </w:r>
      <w:r>
        <w:rPr>
          <w:rFonts w:hint="eastAsia"/>
        </w:rPr>
        <w:t>（</w:t>
      </w:r>
      <w:r>
        <w:t>4.1.4-2</w:t>
      </w:r>
      <w:r>
        <w:rPr>
          <w:rFonts w:hint="eastAsia"/>
        </w:rPr>
        <w:t>）</w:t>
      </w:r>
    </w:p>
    <w:p>
      <w:pPr>
        <w:pStyle w:val="17"/>
        <w:widowControl/>
        <w:tabs>
          <w:tab w:val="left" w:pos="4200"/>
        </w:tabs>
        <w:spacing w:before="0" w:beforeAutospacing="0" w:after="0" w:afterAutospacing="0" w:line="360" w:lineRule="auto"/>
        <w:ind w:right="480" w:firstLine="3480" w:firstLineChars="1450"/>
      </w:pPr>
      <w:r>
        <w:rPr>
          <w:position w:val="-28"/>
        </w:rPr>
        <w:object>
          <v:shape id="_x0000_i1027" o:spt="75" type="#_x0000_t75" style="height:34.6pt;width:65.45pt;" o:ole="t" filled="f" o:preferrelative="t" stroked="f" coordsize="21600,21600">
            <v:path/>
            <v:fill on="f" focussize="0,0"/>
            <v:stroke on="f" joinstyle="miter"/>
            <v:imagedata r:id="rId11" o:title=""/>
            <o:lock v:ext="edit" aspectratio="t"/>
            <w10:wrap type="none"/>
            <w10:anchorlock/>
          </v:shape>
          <o:OLEObject Type="Embed" ProgID="Equation.DSMT4" ShapeID="_x0000_i1027" DrawAspect="Content" ObjectID="_1468075727" r:id="rId10">
            <o:LockedField>false</o:LockedField>
          </o:OLEObject>
        </w:object>
      </w:r>
      <w:r>
        <w:rPr>
          <w:rFonts w:hint="eastAsia"/>
          <w:position w:val="-30"/>
        </w:rPr>
        <w:t xml:space="preserve">                  </w:t>
      </w:r>
      <w:r>
        <w:rPr>
          <w:rFonts w:hint="eastAsia"/>
        </w:rPr>
        <w:t>（</w:t>
      </w:r>
      <w:r>
        <w:t>4.1.4-</w:t>
      </w:r>
      <w:r>
        <w:rPr>
          <w:rFonts w:hint="eastAsia"/>
        </w:rPr>
        <w:t>3）</w:t>
      </w:r>
    </w:p>
    <w:p>
      <w:pPr>
        <w:pStyle w:val="17"/>
        <w:widowControl/>
        <w:tabs>
          <w:tab w:val="left" w:pos="1680"/>
        </w:tabs>
        <w:spacing w:before="0" w:beforeAutospacing="0" w:after="0" w:afterAutospacing="0" w:line="360" w:lineRule="auto"/>
        <w:jc w:val="both"/>
      </w:pPr>
      <w:r>
        <w:rPr>
          <w:rFonts w:hint="eastAsia"/>
        </w:rPr>
        <w:t>式中：</w:t>
      </w:r>
      <m:oMath>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M</m:t>
            </m:r>
            <m:ctrlPr>
              <w:rPr>
                <w:rFonts w:ascii="Cambria Math" w:hAnsi="Cambria Math"/>
                <w:i/>
              </w:rPr>
            </m:ctrlPr>
          </m:sub>
        </m:sSub>
      </m:oMath>
      <w:r>
        <w:rPr>
          <w:bCs/>
          <w:iCs/>
        </w:rPr>
        <w:t>——</w:t>
      </w:r>
      <w:r>
        <w:rPr>
          <w:rFonts w:hint="eastAsia"/>
        </w:rPr>
        <w:t>建筑运行阶段单位建筑面积碳排放量</w:t>
      </w:r>
      <w:r>
        <w:rPr>
          <w:rFonts w:hint="eastAsia" w:ascii="宋体" w:hAnsi="宋体"/>
        </w:rPr>
        <w:t>(</w:t>
      </w:r>
      <w:r>
        <w:t>kgC</w:t>
      </w:r>
      <m:oMath>
        <m:sSub>
          <m:sSubPr>
            <m:ctrlPr>
              <w:rPr>
                <w:rFonts w:ascii="Cambria Math" w:hAnsi="Cambria Math"/>
                <w:i/>
              </w:rPr>
            </m:ctrlPr>
          </m:sSubPr>
          <m:e>
            <m:r>
              <m:rPr>
                <m:sty m:val="p"/>
              </m:rPr>
              <w:rPr>
                <w:rFonts w:ascii="Cambria Math" w:hAnsi="Cambria Math"/>
              </w:rPr>
              <m:t>O</m:t>
            </m:r>
            <m:ctrlPr>
              <w:rPr>
                <w:rFonts w:ascii="Cambria Math" w:hAnsi="Cambria Math"/>
                <w:i/>
              </w:rPr>
            </m:ctrlPr>
          </m:e>
          <m:sub>
            <m:r>
              <m:rPr/>
              <w:rPr>
                <w:rFonts w:ascii="Cambria Math" w:hAnsi="Cambria Math"/>
              </w:rPr>
              <m:t>2</m:t>
            </m:r>
            <m:ctrlPr>
              <w:rPr>
                <w:rFonts w:ascii="Cambria Math" w:hAnsi="Cambria Math"/>
                <w:i/>
              </w:rPr>
            </m:ctrlPr>
          </m:sub>
        </m:sSub>
      </m:oMath>
      <w:r>
        <w:t>/m</w:t>
      </w:r>
      <w:r>
        <w:rPr>
          <w:vertAlign w:val="superscript"/>
        </w:rPr>
        <w:t>2</w:t>
      </w:r>
      <w:r>
        <w:rPr>
          <w:rFonts w:ascii="宋体" w:hAnsi="宋体"/>
        </w:rPr>
        <w:t>)</w:t>
      </w:r>
      <w:r>
        <w:rPr>
          <w:rFonts w:hint="eastAsia"/>
        </w:rPr>
        <w:t>；</w:t>
      </w:r>
    </w:p>
    <w:p>
      <w:pPr>
        <w:pStyle w:val="17"/>
        <w:widowControl/>
        <w:tabs>
          <w:tab w:val="left" w:pos="1680"/>
        </w:tabs>
        <w:spacing w:before="0" w:beforeAutospacing="0" w:after="0" w:afterAutospacing="0" w:line="360" w:lineRule="auto"/>
        <w:ind w:firstLine="1440" w:firstLineChars="600"/>
        <w:jc w:val="both"/>
      </w:pP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i</m:t>
            </m:r>
            <m:ctrlPr>
              <w:rPr>
                <w:rFonts w:ascii="Cambria Math" w:hAnsi="Cambria Math"/>
                <w:i/>
              </w:rPr>
            </m:ctrlPr>
          </m:sub>
        </m:sSub>
      </m:oMath>
      <w:r>
        <w:tab/>
      </w:r>
      <w:r>
        <w:rPr>
          <w:bCs/>
          <w:iCs/>
        </w:rPr>
        <w:t>——</w:t>
      </w:r>
      <w:r>
        <w:rPr>
          <w:rFonts w:hint="eastAsia"/>
          <w:bCs/>
          <w:iCs/>
        </w:rPr>
        <w:t>建筑第</w:t>
      </w:r>
      <m:oMath>
        <m:r>
          <m:rPr/>
          <w:rPr>
            <w:rFonts w:ascii="Cambria Math" w:hAnsi="Cambria Math"/>
          </w:rPr>
          <m:t>i</m:t>
        </m:r>
      </m:oMath>
      <w:r>
        <w:rPr>
          <w:rFonts w:hint="eastAsia"/>
        </w:rPr>
        <w:t>类能源年消耗量</w:t>
      </w:r>
      <w:r>
        <w:rPr>
          <w:rFonts w:hint="eastAsia" w:ascii="宋体" w:hAnsi="宋体"/>
        </w:rPr>
        <w:t>(</w:t>
      </w:r>
      <w:r>
        <w:rPr>
          <w:rFonts w:hint="eastAsia"/>
        </w:rPr>
        <w:t>单位/</w:t>
      </w:r>
      <w:r>
        <w:t>a</w:t>
      </w:r>
      <w:r>
        <w:rPr>
          <w:rFonts w:ascii="宋体" w:hAnsi="宋体"/>
        </w:rPr>
        <w:t>)</w:t>
      </w:r>
      <w:r>
        <w:rPr>
          <w:rFonts w:hint="eastAsia"/>
        </w:rPr>
        <w:t>；</w:t>
      </w:r>
    </w:p>
    <w:p>
      <w:pPr>
        <w:pStyle w:val="17"/>
        <w:widowControl/>
        <w:tabs>
          <w:tab w:val="left" w:pos="1680"/>
        </w:tabs>
        <w:spacing w:before="0" w:beforeAutospacing="0" w:after="0" w:afterAutospacing="0" w:line="360" w:lineRule="auto"/>
        <w:ind w:firstLine="1200" w:firstLineChars="500"/>
        <w:jc w:val="both"/>
      </w:pPr>
      <m:oMath>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ascii="Cambria Math" w:hAnsi="Cambria Math"/>
              </w:rPr>
              <m:t>i</m:t>
            </m:r>
            <m:ctrlPr>
              <w:rPr>
                <w:rFonts w:ascii="Cambria Math" w:hAnsi="Cambria Math"/>
                <w:i/>
              </w:rPr>
            </m:ctrlPr>
          </m:sub>
        </m:sSub>
      </m:oMath>
      <w:r>
        <w:tab/>
      </w:r>
      <w:r>
        <w:rPr>
          <w:bCs/>
          <w:iCs/>
        </w:rPr>
        <w:t>——</w:t>
      </w:r>
      <w:r>
        <w:rPr>
          <w:rFonts w:hint="eastAsia"/>
          <w:bCs/>
          <w:iCs/>
        </w:rPr>
        <w:t>第</w:t>
      </w:r>
      <m:oMath>
        <m:r>
          <m:rPr/>
          <w:rPr>
            <w:rFonts w:ascii="Cambria Math" w:hAnsi="Cambria Math"/>
          </w:rPr>
          <m:t>i</m:t>
        </m:r>
      </m:oMath>
      <w:r>
        <w:rPr>
          <w:rFonts w:hint="eastAsia"/>
          <w:bCs/>
          <w:iCs/>
        </w:rPr>
        <w:t>类能</w:t>
      </w:r>
      <w:r>
        <w:rPr>
          <w:rFonts w:hint="eastAsia"/>
        </w:rPr>
        <w:t>源的碳排放因子，按本标准附录A取值；</w:t>
      </w:r>
    </w:p>
    <w:p>
      <w:pPr>
        <w:pStyle w:val="17"/>
        <w:widowControl/>
        <w:tabs>
          <w:tab w:val="left" w:pos="1680"/>
        </w:tabs>
        <w:spacing w:before="0" w:beforeAutospacing="0" w:after="0" w:afterAutospacing="0" w:line="360" w:lineRule="auto"/>
        <w:ind w:firstLine="1200" w:firstLineChars="500"/>
        <w:jc w:val="both"/>
        <w:rPr>
          <w:i/>
        </w:rPr>
      </w:pP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i∙j</m:t>
            </m:r>
            <m:ctrlPr>
              <w:rPr>
                <w:rFonts w:ascii="Cambria Math" w:hAnsi="Cambria Math"/>
                <w:i/>
              </w:rPr>
            </m:ctrlPr>
          </m:sub>
        </m:sSub>
      </m:oMath>
      <w:r>
        <w:tab/>
      </w:r>
      <w:r>
        <w:rPr>
          <w:bCs/>
          <w:iCs/>
        </w:rPr>
        <w:t>——</w:t>
      </w:r>
      <m:oMath>
        <m:r>
          <m:rPr/>
          <w:rPr>
            <w:rFonts w:ascii="Cambria Math" w:hAnsi="Cambria Math"/>
          </w:rPr>
          <m:t>j</m:t>
        </m:r>
      </m:oMath>
      <w:r>
        <w:rPr>
          <w:rFonts w:hint="eastAsia"/>
          <w:bCs/>
          <w:iCs/>
        </w:rPr>
        <w:t>类系统的</w:t>
      </w:r>
      <w:r>
        <w:rPr>
          <w:rFonts w:hint="eastAsia"/>
        </w:rPr>
        <w:t>第</w:t>
      </w:r>
      <m:oMath>
        <m:r>
          <m:rPr/>
          <w:rPr>
            <w:rFonts w:ascii="Cambria Math" w:hAnsi="Cambria Math"/>
          </w:rPr>
          <m:t>i</m:t>
        </m:r>
      </m:oMath>
      <w:r>
        <w:rPr>
          <w:rFonts w:hint="eastAsia"/>
        </w:rPr>
        <w:t>类能源消耗量</w:t>
      </w:r>
      <w:r>
        <w:rPr>
          <w:rFonts w:hint="eastAsia" w:ascii="宋体" w:hAnsi="宋体"/>
        </w:rPr>
        <w:t>(</w:t>
      </w:r>
      <w:r>
        <w:rPr>
          <w:rFonts w:hint="eastAsia"/>
        </w:rPr>
        <w:t>单位/</w:t>
      </w:r>
      <w:r>
        <w:t>a</w:t>
      </w:r>
      <w:r>
        <w:rPr>
          <w:rFonts w:ascii="宋体" w:hAnsi="宋体"/>
        </w:rPr>
        <w:t>)</w:t>
      </w:r>
      <w:r>
        <w:rPr>
          <w:rFonts w:hint="eastAsia"/>
        </w:rPr>
        <w:t>；</w:t>
      </w:r>
    </w:p>
    <w:p>
      <w:pPr>
        <w:pStyle w:val="17"/>
        <w:widowControl/>
        <w:tabs>
          <w:tab w:val="left" w:pos="1680"/>
        </w:tabs>
        <w:spacing w:before="0" w:beforeAutospacing="0" w:after="0" w:afterAutospacing="0" w:line="360" w:lineRule="auto"/>
        <w:ind w:firstLine="960" w:firstLineChars="400"/>
        <w:jc w:val="both"/>
        <w:rPr>
          <w:bCs/>
          <w:iCs/>
        </w:rPr>
      </w:pPr>
      <m:oMath>
        <m:sSub>
          <m:sSubPr>
            <m:ctrlPr>
              <w:rPr>
                <w:rFonts w:ascii="Cambria Math" w:hAnsi="Cambria Math"/>
                <w:bCs/>
                <w:iCs/>
              </w:rPr>
            </m:ctrlPr>
          </m:sSubPr>
          <m:e>
            <m:r>
              <m:rPr/>
              <w:rPr>
                <w:rFonts w:ascii="Cambria Math" w:hAnsi="Cambria Math"/>
              </w:rPr>
              <m:t>ER</m:t>
            </m:r>
            <m:ctrlPr>
              <w:rPr>
                <w:rFonts w:ascii="Cambria Math" w:hAnsi="Cambria Math"/>
                <w:bCs/>
                <w:iCs/>
              </w:rPr>
            </m:ctrlPr>
          </m:e>
          <m:sub>
            <m:r>
              <m:rPr/>
              <w:rPr>
                <w:rFonts w:ascii="Cambria Math" w:hAnsi="Cambria Math"/>
              </w:rPr>
              <m:t>i</m:t>
            </m:r>
            <m:r>
              <m:rPr>
                <m:sty m:val="p"/>
              </m:rPr>
              <w:rPr>
                <w:rFonts w:ascii="Cambria Math" w:hAnsi="Cambria Math"/>
              </w:rPr>
              <m:t>∙</m:t>
            </m:r>
            <m:r>
              <m:rPr/>
              <w:rPr>
                <w:rFonts w:ascii="Cambria Math" w:hAnsi="Cambria Math"/>
              </w:rPr>
              <m:t>j</m:t>
            </m:r>
            <m:ctrlPr>
              <w:rPr>
                <w:rFonts w:ascii="Cambria Math" w:hAnsi="Cambria Math"/>
                <w:bCs/>
                <w:iCs/>
              </w:rPr>
            </m:ctrlPr>
          </m:sub>
        </m:sSub>
      </m:oMath>
      <w:r>
        <w:rPr>
          <w:bCs/>
          <w:iCs/>
        </w:rPr>
        <w:tab/>
      </w:r>
      <w:r>
        <w:rPr>
          <w:bCs/>
          <w:iCs/>
        </w:rPr>
        <w:t>——</w:t>
      </w:r>
      <m:oMath>
        <m:r>
          <m:rPr/>
          <w:rPr>
            <w:rFonts w:ascii="Cambria Math" w:hAnsi="Cambria Math"/>
          </w:rPr>
          <m:t>j</m:t>
        </m:r>
      </m:oMath>
      <w:r>
        <w:rPr>
          <w:rFonts w:hint="eastAsia"/>
          <w:bCs/>
          <w:iCs/>
        </w:rPr>
        <w:t>类系统消耗由可再生能源系统提供的第</w:t>
      </w:r>
      <m:oMath>
        <m:r>
          <m:rPr/>
          <w:rPr>
            <w:rFonts w:ascii="Cambria Math" w:hAnsi="Cambria Math"/>
          </w:rPr>
          <m:t>i</m:t>
        </m:r>
      </m:oMath>
      <w:r>
        <w:rPr>
          <w:rFonts w:hint="eastAsia"/>
          <w:bCs/>
          <w:iCs/>
        </w:rPr>
        <w:t>类能源量</w:t>
      </w:r>
      <w:r>
        <w:rPr>
          <w:rFonts w:hint="eastAsia" w:ascii="宋体" w:hAnsi="宋体"/>
        </w:rPr>
        <w:t>(</w:t>
      </w:r>
      <w:r>
        <w:rPr>
          <w:rFonts w:hint="eastAsia"/>
          <w:bCs/>
          <w:iCs/>
        </w:rPr>
        <w:t>单位/</w:t>
      </w:r>
      <w:r>
        <w:rPr>
          <w:bCs/>
          <w:iCs/>
        </w:rPr>
        <w:t>a</w:t>
      </w:r>
      <w:r>
        <w:rPr>
          <w:rFonts w:ascii="宋体" w:hAnsi="宋体"/>
        </w:rPr>
        <w:t>)</w:t>
      </w:r>
      <w:r>
        <w:rPr>
          <w:rFonts w:hint="eastAsia"/>
          <w:bCs/>
          <w:iCs/>
        </w:rPr>
        <w:t>；</w:t>
      </w:r>
    </w:p>
    <w:p>
      <w:pPr>
        <w:pStyle w:val="17"/>
        <w:widowControl/>
        <w:tabs>
          <w:tab w:val="left" w:pos="1680"/>
        </w:tabs>
        <w:spacing w:before="0" w:beforeAutospacing="0" w:after="0" w:afterAutospacing="0" w:line="360" w:lineRule="auto"/>
        <w:ind w:left="2190" w:leftChars="700" w:hanging="720" w:hangingChars="300"/>
        <w:jc w:val="both"/>
        <w:rPr>
          <w:bCs/>
          <w:iCs/>
        </w:rPr>
      </w:pPr>
      <m:oMath>
        <m:r>
          <m:rPr/>
          <w:rPr>
            <w:rFonts w:ascii="Cambria Math" w:hAnsi="Cambria Math"/>
          </w:rPr>
          <m:t>i</m:t>
        </m:r>
      </m:oMath>
      <w:r>
        <w:tab/>
      </w:r>
      <w:r>
        <w:rPr>
          <w:bCs/>
          <w:iCs/>
        </w:rPr>
        <w:t>——</w:t>
      </w:r>
      <w:r>
        <w:rPr>
          <w:rFonts w:hint="eastAsia"/>
          <w:bCs/>
          <w:iCs/>
        </w:rPr>
        <w:t>建筑消耗终端能源类型，包括电能、燃油、燃煤、燃气、市</w:t>
      </w:r>
    </w:p>
    <w:p>
      <w:pPr>
        <w:pStyle w:val="17"/>
        <w:widowControl/>
        <w:tabs>
          <w:tab w:val="left" w:pos="1680"/>
        </w:tabs>
        <w:spacing w:before="0" w:beforeAutospacing="0" w:after="0" w:afterAutospacing="0" w:line="360" w:lineRule="auto"/>
        <w:jc w:val="both"/>
        <w:rPr>
          <w:bCs/>
          <w:iCs/>
        </w:rPr>
      </w:pPr>
      <w:r>
        <w:rPr>
          <w:rFonts w:hint="eastAsia"/>
          <w:bCs/>
          <w:iCs/>
        </w:rPr>
        <w:t>政热力等；</w:t>
      </w:r>
    </w:p>
    <w:p>
      <w:pPr>
        <w:pStyle w:val="17"/>
        <w:widowControl/>
        <w:tabs>
          <w:tab w:val="left" w:pos="1680"/>
        </w:tabs>
        <w:spacing w:before="0" w:beforeAutospacing="0" w:after="0" w:afterAutospacing="0" w:line="360" w:lineRule="auto"/>
        <w:ind w:firstLine="1440" w:firstLineChars="600"/>
        <w:jc w:val="both"/>
      </w:pPr>
      <m:oMath>
        <m:r>
          <m:rPr/>
          <w:rPr>
            <w:rFonts w:hint="eastAsia" w:ascii="Cambria Math" w:hAnsi="Cambria Math"/>
          </w:rPr>
          <m:t>j</m:t>
        </m:r>
      </m:oMath>
      <w:r>
        <w:tab/>
      </w:r>
      <w:r>
        <w:rPr>
          <w:bCs/>
          <w:iCs/>
        </w:rPr>
        <w:t>——</w:t>
      </w:r>
      <w:r>
        <w:rPr>
          <w:rFonts w:hint="eastAsia"/>
        </w:rPr>
        <w:t>建筑用能系统类型，包括供暖空调、照明及电梯、插座及炊事、生活热水系统等；</w:t>
      </w:r>
    </w:p>
    <w:p>
      <w:pPr>
        <w:pStyle w:val="17"/>
        <w:widowControl/>
        <w:tabs>
          <w:tab w:val="left" w:pos="1680"/>
        </w:tabs>
        <w:spacing w:before="0" w:beforeAutospacing="0" w:after="0" w:afterAutospacing="0" w:line="360" w:lineRule="auto"/>
        <w:ind w:firstLine="1440" w:firstLineChars="600"/>
        <w:jc w:val="both"/>
      </w:pPr>
      <m:oMath>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p</m:t>
            </m:r>
            <m:ctrlPr>
              <w:rPr>
                <w:rFonts w:ascii="Cambria Math" w:hAnsi="Cambria Math"/>
                <w:i/>
              </w:rPr>
            </m:ctrlPr>
          </m:sub>
        </m:sSub>
      </m:oMath>
      <w:r>
        <w:rPr>
          <w:bCs/>
          <w:iCs/>
        </w:rPr>
        <w:t>——</w:t>
      </w:r>
      <w:r>
        <w:rPr>
          <w:rFonts w:hint="eastAsia"/>
          <w:bCs/>
          <w:iCs/>
        </w:rPr>
        <w:t>建筑碳汇系统年减碳量</w:t>
      </w:r>
      <w:r>
        <w:rPr>
          <w:rFonts w:hint="eastAsia" w:ascii="宋体" w:hAnsi="宋体"/>
        </w:rPr>
        <w:t xml:space="preserve"> (</w:t>
      </w:r>
      <w:r>
        <w:t>kgC</w:t>
      </w:r>
      <m:oMath>
        <m:sSub>
          <m:sSubPr>
            <m:ctrlPr>
              <w:rPr>
                <w:rFonts w:ascii="Cambria Math" w:hAnsi="Cambria Math"/>
                <w:i/>
              </w:rPr>
            </m:ctrlPr>
          </m:sSubPr>
          <m:e>
            <m:r>
              <m:rPr>
                <m:sty m:val="p"/>
              </m:rPr>
              <w:rPr>
                <w:rFonts w:ascii="Cambria Math" w:hAnsi="Cambria Math"/>
              </w:rPr>
              <m:t>O</m:t>
            </m:r>
            <m:ctrlPr>
              <w:rPr>
                <w:rFonts w:ascii="Cambria Math" w:hAnsi="Cambria Math"/>
                <w:i/>
              </w:rPr>
            </m:ctrlPr>
          </m:e>
          <m:sub>
            <m:r>
              <m:rPr/>
              <w:rPr>
                <w:rFonts w:ascii="Cambria Math" w:hAnsi="Cambria Math"/>
              </w:rPr>
              <m:t>2</m:t>
            </m:r>
            <m:ctrlPr>
              <w:rPr>
                <w:rFonts w:ascii="Cambria Math" w:hAnsi="Cambria Math"/>
                <w:i/>
              </w:rPr>
            </m:ctrlPr>
          </m:sub>
        </m:sSub>
      </m:oMath>
      <w:r>
        <w:rPr>
          <w:rFonts w:hint="eastAsia"/>
        </w:rPr>
        <w:t>/</w:t>
      </w:r>
      <w:r>
        <w:t>a</w:t>
      </w:r>
      <w:r>
        <w:rPr>
          <w:rFonts w:ascii="宋体" w:hAnsi="宋体"/>
        </w:rPr>
        <w:t>)</w:t>
      </w:r>
      <w:r>
        <w:rPr>
          <w:rFonts w:hint="eastAsia"/>
        </w:rPr>
        <w:t>；</w:t>
      </w:r>
    </w:p>
    <w:p>
      <w:pPr>
        <w:pStyle w:val="17"/>
        <w:widowControl/>
        <w:tabs>
          <w:tab w:val="left" w:pos="1680"/>
        </w:tabs>
        <w:spacing w:before="0" w:beforeAutospacing="0" w:after="0" w:afterAutospacing="0" w:line="360" w:lineRule="auto"/>
        <w:ind w:firstLine="1440" w:firstLineChars="600"/>
        <w:jc w:val="both"/>
      </w:pPr>
      <m:oMath>
        <m:r>
          <m:rPr>
            <m:sty m:val="p"/>
          </m:rPr>
          <w:rPr>
            <w:rFonts w:ascii="Cambria Math" w:hAnsi="Cambria Math"/>
          </w:rPr>
          <m:t>m</m:t>
        </m:r>
      </m:oMath>
      <w:r>
        <w:tab/>
      </w:r>
      <w:r>
        <w:rPr>
          <w:bCs/>
          <w:iCs/>
        </w:rPr>
        <w:t>——</w:t>
      </w:r>
      <w:r>
        <w:rPr>
          <w:rFonts w:hint="eastAsia"/>
        </w:rPr>
        <w:t>碳汇类型；</w:t>
      </w:r>
    </w:p>
    <w:p>
      <w:pPr>
        <w:pStyle w:val="17"/>
        <w:widowControl/>
        <w:tabs>
          <w:tab w:val="left" w:pos="1680"/>
        </w:tabs>
        <w:spacing w:before="0" w:beforeAutospacing="0" w:after="0" w:afterAutospacing="0" w:line="360" w:lineRule="auto"/>
        <w:ind w:firstLine="1440" w:firstLineChars="600"/>
        <w:jc w:val="both"/>
      </w:pPr>
      <m:oMath>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i</m:t>
            </m:r>
            <m:ctrlPr>
              <w:rPr>
                <w:rFonts w:ascii="Cambria Math" w:hAnsi="Cambria Math"/>
                <w:i/>
              </w:rPr>
            </m:ctrlPr>
          </m:sub>
        </m:sSub>
      </m:oMath>
      <w:r>
        <w:rPr>
          <w:bCs/>
          <w:iCs/>
        </w:rPr>
        <w:t>——</w:t>
      </w:r>
      <w:r>
        <w:rPr>
          <w:rFonts w:hint="eastAsia"/>
          <w:bCs/>
          <w:iCs/>
        </w:rPr>
        <w:t>第</w:t>
      </w:r>
      <m:oMath>
        <m:r>
          <m:rPr/>
          <w:rPr>
            <w:rFonts w:ascii="Cambria Math" w:hAnsi="Cambria Math"/>
          </w:rPr>
          <m:t>i</m:t>
        </m:r>
      </m:oMath>
      <w:r>
        <w:rPr>
          <w:rFonts w:hint="eastAsia"/>
          <w:bCs/>
          <w:iCs/>
        </w:rPr>
        <w:t>种碳汇的量</w:t>
      </w:r>
      <w:r>
        <w:rPr>
          <w:rFonts w:hint="eastAsia" w:ascii="宋体" w:hAnsi="宋体"/>
        </w:rPr>
        <w:t>(</w:t>
      </w:r>
      <w:r>
        <w:rPr>
          <w:rFonts w:hint="eastAsia"/>
        </w:rPr>
        <w:t>m</w:t>
      </w:r>
      <w:r>
        <w:rPr>
          <w:rFonts w:hint="eastAsia"/>
          <w:vertAlign w:val="superscript"/>
        </w:rPr>
        <w:t>2</w:t>
      </w:r>
      <w:r>
        <w:rPr>
          <w:rFonts w:ascii="宋体" w:hAnsi="宋体"/>
        </w:rPr>
        <w:t>)</w:t>
      </w:r>
      <w:r>
        <w:rPr>
          <w:rFonts w:hint="eastAsia"/>
        </w:rPr>
        <w:t>；</w:t>
      </w:r>
    </w:p>
    <w:p>
      <w:pPr>
        <w:pStyle w:val="17"/>
        <w:widowControl/>
        <w:tabs>
          <w:tab w:val="left" w:pos="1680"/>
        </w:tabs>
        <w:spacing w:before="0" w:beforeAutospacing="0" w:after="0" w:afterAutospacing="0" w:line="360" w:lineRule="auto"/>
        <w:ind w:firstLine="1440" w:firstLineChars="600"/>
        <w:jc w:val="both"/>
      </w:pPr>
      <m:oMath>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i</m:t>
            </m:r>
            <m:ctrlPr>
              <w:rPr>
                <w:rFonts w:ascii="Cambria Math" w:hAnsi="Cambria Math"/>
                <w:i/>
              </w:rPr>
            </m:ctrlPr>
          </m:sub>
        </m:sSub>
      </m:oMath>
      <w:r>
        <w:rPr>
          <w:bCs/>
          <w:iCs/>
        </w:rPr>
        <w:t>——</w:t>
      </w:r>
      <w:r>
        <w:rPr>
          <w:rFonts w:hint="eastAsia"/>
          <w:bCs/>
          <w:iCs/>
        </w:rPr>
        <w:t>第</w:t>
      </w:r>
      <m:oMath>
        <m:r>
          <m:rPr/>
          <w:rPr>
            <w:rFonts w:ascii="Cambria Math" w:hAnsi="Cambria Math"/>
          </w:rPr>
          <m:t>i</m:t>
        </m:r>
      </m:oMath>
      <w:r>
        <w:rPr>
          <w:rFonts w:hint="eastAsia"/>
          <w:bCs/>
          <w:iCs/>
        </w:rPr>
        <w:t>种碳汇的碳汇因子</w:t>
      </w:r>
      <w:r>
        <w:rPr>
          <w:rFonts w:hint="eastAsia"/>
        </w:rPr>
        <w:t>，按本标准附录B取值；</w:t>
      </w:r>
    </w:p>
    <w:p>
      <w:pPr>
        <w:pStyle w:val="17"/>
        <w:widowControl/>
        <w:tabs>
          <w:tab w:val="left" w:pos="1680"/>
        </w:tabs>
        <w:spacing w:before="0" w:beforeAutospacing="0" w:after="0" w:afterAutospacing="0" w:line="360" w:lineRule="auto"/>
        <w:ind w:firstLine="1440" w:firstLineChars="600"/>
        <w:jc w:val="both"/>
      </w:pPr>
      <m:oMath>
        <m:r>
          <m:rPr/>
          <w:rPr>
            <w:rFonts w:ascii="Cambria Math" w:hAnsi="Cambria Math"/>
          </w:rPr>
          <m:t>y</m:t>
        </m:r>
      </m:oMath>
      <w:r>
        <w:tab/>
      </w:r>
      <w:r>
        <w:rPr>
          <w:bCs/>
          <w:iCs/>
        </w:rPr>
        <w:t>——</w:t>
      </w:r>
      <w:r>
        <w:rPr>
          <w:rFonts w:hint="eastAsia"/>
        </w:rPr>
        <w:t>建筑设计寿命</w:t>
      </w:r>
      <w:r>
        <w:rPr>
          <w:rFonts w:hint="eastAsia" w:ascii="宋体" w:hAnsi="宋体"/>
        </w:rPr>
        <w:t>(</w:t>
      </w:r>
      <w:r>
        <w:t>a</w:t>
      </w:r>
      <w:r>
        <w:rPr>
          <w:rFonts w:ascii="宋体" w:hAnsi="宋体"/>
        </w:rPr>
        <w:t>)</w:t>
      </w:r>
      <w:r>
        <w:rPr>
          <w:rFonts w:hint="eastAsia"/>
        </w:rPr>
        <w:t>；</w:t>
      </w:r>
    </w:p>
    <w:p>
      <w:pPr>
        <w:pStyle w:val="17"/>
        <w:widowControl/>
        <w:tabs>
          <w:tab w:val="left" w:pos="1680"/>
        </w:tabs>
        <w:spacing w:before="0" w:beforeAutospacing="0" w:after="0" w:afterAutospacing="0" w:line="360" w:lineRule="auto"/>
        <w:ind w:firstLine="1440" w:firstLineChars="600"/>
        <w:jc w:val="both"/>
        <w:rPr>
          <w:rFonts w:ascii="Cambria Math" w:hAnsi="Cambria Math"/>
          <w:iCs/>
        </w:rPr>
      </w:pPr>
      <m:oMath>
        <m:r>
          <m:rPr/>
          <w:rPr>
            <w:rFonts w:ascii="Cambria Math" w:hAnsi="Cambria Math"/>
          </w:rPr>
          <m:t>A</m:t>
        </m:r>
      </m:oMath>
      <w:r>
        <w:tab/>
      </w:r>
      <w:r>
        <w:rPr>
          <w:bCs/>
          <w:iCs/>
        </w:rPr>
        <w:t>——</w:t>
      </w:r>
      <w:r>
        <w:rPr>
          <w:rFonts w:hint="eastAsia" w:ascii="Cambria Math" w:hAnsi="Cambria Math"/>
          <w:iCs/>
        </w:rPr>
        <w:t>建筑面积</w:t>
      </w:r>
      <w:r>
        <w:rPr>
          <w:rFonts w:hint="eastAsia" w:ascii="宋体" w:hAnsi="宋体"/>
        </w:rPr>
        <w:t>(</w:t>
      </w:r>
      <w:r>
        <w:rPr>
          <w:rFonts w:ascii="Cambria Math" w:hAnsi="Cambria Math"/>
          <w:iCs/>
        </w:rPr>
        <w:t>m</w:t>
      </w:r>
      <w:r>
        <w:rPr>
          <w:rFonts w:ascii="Cambria Math" w:hAnsi="Cambria Math"/>
          <w:iCs/>
          <w:vertAlign w:val="superscript"/>
        </w:rPr>
        <w:t>2</w:t>
      </w:r>
      <w:r>
        <w:rPr>
          <w:rFonts w:ascii="宋体" w:hAnsi="宋体"/>
        </w:rPr>
        <w:t>)</w:t>
      </w:r>
      <w:r>
        <w:rPr>
          <w:rFonts w:hint="eastAsia" w:ascii="Cambria Math" w:hAnsi="Cambria Math"/>
          <w:iCs/>
        </w:rPr>
        <w:t>。</w:t>
      </w:r>
    </w:p>
    <w:p>
      <w:pPr>
        <w:pStyle w:val="17"/>
        <w:widowControl/>
        <w:tabs>
          <w:tab w:val="left" w:pos="1680"/>
        </w:tabs>
        <w:spacing w:before="0" w:beforeAutospacing="0" w:after="0" w:afterAutospacing="0" w:line="360" w:lineRule="auto"/>
        <w:jc w:val="both"/>
        <w:rPr>
          <w:rFonts w:ascii="仿宋" w:hAnsi="仿宋" w:eastAsia="仿宋"/>
        </w:rPr>
      </w:pPr>
      <w:r>
        <w:rPr>
          <w:rFonts w:hint="eastAsia" w:ascii="仿宋" w:hAnsi="仿宋" w:eastAsia="仿宋"/>
        </w:rPr>
        <w:t>条文说明：建筑总用能根据不同类型的能源进行汇总，再根据不同能源的碳排放因子计算碳排放量。可再生能源的替代量应在建筑对应用能系统的常规能源消耗量中直接扣除，当可再生能源系统的供能量大于能源系统的常规能源消耗量并对外输送时，计算结果为负值，可在建筑物的总碳排放量中核减。建筑场地内的绿化碳汇产生减碳量在建筑碳排放量中进行核减。建筑面积指建筑物（包括墙体）所形成的楼地面面积。</w:t>
      </w:r>
    </w:p>
    <w:p>
      <w:pPr>
        <w:pStyle w:val="4"/>
        <w:ind w:left="420"/>
      </w:pPr>
      <w:bookmarkStart w:id="14" w:name="_Toc150274948"/>
      <w:r>
        <w:t>4.</w:t>
      </w:r>
      <w:r>
        <w:rPr>
          <w:rFonts w:hint="eastAsia"/>
        </w:rPr>
        <w:t xml:space="preserve">2  </w:t>
      </w:r>
      <w:r>
        <w:t>暖通空调系统</w:t>
      </w:r>
      <w:bookmarkEnd w:id="14"/>
    </w:p>
    <w:p>
      <w:pPr>
        <w:pStyle w:val="4"/>
        <w:ind w:left="420"/>
        <w:rPr>
          <w:b w:val="0"/>
        </w:rPr>
      </w:pPr>
      <w:bookmarkStart w:id="15" w:name="_Toc150274949"/>
      <w:r>
        <w:rPr>
          <w:rFonts w:hint="eastAsia"/>
          <w:b w:val="0"/>
        </w:rPr>
        <w:t>Ⅰ  冷热负荷计算</w:t>
      </w:r>
      <w:bookmarkEnd w:id="15"/>
    </w:p>
    <w:p>
      <w:pPr>
        <w:pStyle w:val="17"/>
        <w:widowControl/>
        <w:spacing w:before="0" w:beforeAutospacing="0" w:after="0" w:afterAutospacing="0" w:line="360" w:lineRule="auto"/>
        <w:jc w:val="both"/>
        <w:rPr>
          <w:rFonts w:hAnsi="宋体"/>
        </w:rPr>
      </w:pPr>
      <w:r>
        <w:rPr>
          <w:rFonts w:hAnsi="宋体"/>
        </w:rPr>
        <w:t>4.2.</w:t>
      </w:r>
      <w:r>
        <w:rPr>
          <w:rFonts w:hint="eastAsia" w:hAnsi="宋体"/>
        </w:rPr>
        <w:t>1  建筑碳排放计算时应采用动态负荷计算方法进行全年累计冷热负荷计算，计算软件应具有以下功能：</w:t>
      </w:r>
    </w:p>
    <w:p>
      <w:pPr>
        <w:pStyle w:val="17"/>
        <w:widowControl/>
        <w:spacing w:before="0" w:beforeAutospacing="0" w:after="0" w:afterAutospacing="0" w:line="360" w:lineRule="auto"/>
        <w:ind w:firstLine="480" w:firstLineChars="200"/>
        <w:jc w:val="both"/>
      </w:pPr>
      <w:r>
        <w:t>1</w:t>
      </w:r>
      <w:r>
        <w:rPr>
          <w:rFonts w:hint="eastAsia"/>
        </w:rPr>
        <w:t xml:space="preserve">  </w:t>
      </w:r>
      <w:r>
        <w:rPr>
          <w:rFonts w:hint="eastAsia" w:hAnsi="宋体"/>
        </w:rPr>
        <w:t>能计算</w:t>
      </w:r>
      <w:r>
        <w:rPr>
          <w:rFonts w:hAnsi="宋体"/>
        </w:rPr>
        <w:t>全年</w:t>
      </w:r>
      <w:r>
        <w:rPr>
          <w:rFonts w:hint="eastAsia" w:hAnsi="宋体"/>
        </w:rPr>
        <w:t>8760h逐时负荷</w:t>
      </w:r>
      <w:r>
        <w:rPr>
          <w:rFonts w:hint="eastAsia"/>
        </w:rPr>
        <w:t>；</w:t>
      </w:r>
    </w:p>
    <w:p>
      <w:pPr>
        <w:pStyle w:val="17"/>
        <w:widowControl/>
        <w:spacing w:before="0" w:beforeAutospacing="0" w:after="0" w:afterAutospacing="0" w:line="360" w:lineRule="auto"/>
        <w:ind w:firstLine="480" w:firstLineChars="200"/>
        <w:jc w:val="both"/>
      </w:pPr>
      <w:r>
        <w:t>2</w:t>
      </w:r>
      <w:r>
        <w:rPr>
          <w:rFonts w:hint="eastAsia"/>
        </w:rPr>
        <w:t xml:space="preserve">  能逐时设置</w:t>
      </w:r>
      <w:r>
        <w:rPr>
          <w:rFonts w:hint="eastAsia" w:hAnsi="宋体"/>
        </w:rPr>
        <w:t>人员数量、照明功率、设备功率、室内温度、供暖和空调系统运行时间；</w:t>
      </w:r>
      <w:r>
        <w:t xml:space="preserve"> </w:t>
      </w:r>
    </w:p>
    <w:p>
      <w:pPr>
        <w:pStyle w:val="17"/>
        <w:widowControl/>
        <w:spacing w:before="0" w:beforeAutospacing="0" w:after="0" w:afterAutospacing="0" w:line="360" w:lineRule="auto"/>
        <w:ind w:firstLine="480" w:firstLineChars="200"/>
        <w:jc w:val="both"/>
      </w:pPr>
      <w:r>
        <w:t>3</w:t>
      </w:r>
      <w:r>
        <w:rPr>
          <w:rFonts w:hint="eastAsia"/>
        </w:rPr>
        <w:t xml:space="preserve">  能计入建筑围护结构蓄热性能的影响；</w:t>
      </w:r>
    </w:p>
    <w:p>
      <w:pPr>
        <w:pStyle w:val="17"/>
        <w:widowControl/>
        <w:spacing w:before="0" w:beforeAutospacing="0" w:after="0" w:afterAutospacing="0" w:line="360" w:lineRule="auto"/>
        <w:ind w:firstLine="480" w:firstLineChars="200"/>
        <w:jc w:val="both"/>
      </w:pPr>
      <w:r>
        <w:t>4</w:t>
      </w:r>
      <w:r>
        <w:rPr>
          <w:rFonts w:hint="eastAsia"/>
        </w:rPr>
        <w:t xml:space="preserve">  </w:t>
      </w:r>
      <w:r>
        <w:rPr>
          <w:rFonts w:hint="eastAsia" w:hAnsi="宋体"/>
        </w:rPr>
        <w:t>能计算</w:t>
      </w:r>
      <w:r>
        <w:rPr>
          <w:rFonts w:hAnsi="宋体"/>
        </w:rPr>
        <w:t>建筑</w:t>
      </w:r>
      <w:r>
        <w:rPr>
          <w:rFonts w:hint="eastAsia" w:hAnsi="宋体"/>
        </w:rPr>
        <w:t>热桥</w:t>
      </w:r>
      <w:r>
        <w:rPr>
          <w:rFonts w:hAnsi="宋体"/>
        </w:rPr>
        <w:t>对</w:t>
      </w:r>
      <w:r>
        <w:rPr>
          <w:rFonts w:hint="eastAsia" w:hAnsi="宋体"/>
        </w:rPr>
        <w:t>负荷</w:t>
      </w:r>
      <w:r>
        <w:rPr>
          <w:rFonts w:hAnsi="宋体"/>
        </w:rPr>
        <w:t>的影响</w:t>
      </w:r>
      <w:r>
        <w:rPr>
          <w:rFonts w:hint="eastAsia"/>
        </w:rPr>
        <w:t>；</w:t>
      </w:r>
    </w:p>
    <w:p>
      <w:pPr>
        <w:pStyle w:val="17"/>
        <w:widowControl/>
        <w:spacing w:before="0" w:beforeAutospacing="0" w:after="0" w:afterAutospacing="0" w:line="360" w:lineRule="auto"/>
        <w:ind w:firstLine="480" w:firstLineChars="200"/>
        <w:jc w:val="both"/>
      </w:pPr>
      <w:r>
        <w:t>5</w:t>
      </w:r>
      <w:r>
        <w:rPr>
          <w:rFonts w:hint="eastAsia"/>
        </w:rPr>
        <w:t xml:space="preserve">  </w:t>
      </w:r>
      <w:r>
        <w:rPr>
          <w:rFonts w:hint="eastAsia" w:hAnsi="宋体"/>
        </w:rPr>
        <w:t>能</w:t>
      </w:r>
      <w:r>
        <w:rPr>
          <w:rFonts w:hAnsi="宋体"/>
        </w:rPr>
        <w:t>计算</w:t>
      </w:r>
      <w:r>
        <w:t>10</w:t>
      </w:r>
      <w:r>
        <w:rPr>
          <w:rFonts w:hAnsi="宋体"/>
        </w:rPr>
        <w:t>个</w:t>
      </w:r>
      <w:r>
        <w:rPr>
          <w:rFonts w:hint="eastAsia" w:hAnsi="宋体"/>
        </w:rPr>
        <w:t>以上</w:t>
      </w:r>
      <w:r>
        <w:rPr>
          <w:rFonts w:hAnsi="宋体"/>
        </w:rPr>
        <w:t>建筑分区</w:t>
      </w:r>
      <w:r>
        <w:rPr>
          <w:rFonts w:hint="eastAsia"/>
        </w:rPr>
        <w:t>；</w:t>
      </w:r>
    </w:p>
    <w:p>
      <w:pPr>
        <w:pStyle w:val="17"/>
        <w:widowControl/>
        <w:spacing w:before="0" w:beforeAutospacing="0" w:after="0" w:afterAutospacing="0" w:line="360" w:lineRule="auto"/>
        <w:jc w:val="both"/>
      </w:pPr>
      <w:r>
        <w:t>4.2.</w:t>
      </w:r>
      <w:r>
        <w:rPr>
          <w:rFonts w:hint="eastAsia"/>
        </w:rPr>
        <w:t xml:space="preserve">2  </w:t>
      </w:r>
      <w:r>
        <w:rPr>
          <w:rFonts w:hAnsi="宋体"/>
        </w:rPr>
        <w:t>建筑碳排放计算中的累计冷负荷应根据下列内容确定</w:t>
      </w:r>
      <w:r>
        <w:rPr>
          <w:rFonts w:hint="eastAsia"/>
        </w:rPr>
        <w:t>：</w:t>
      </w:r>
    </w:p>
    <w:p>
      <w:pPr>
        <w:pStyle w:val="17"/>
        <w:widowControl/>
        <w:spacing w:before="0" w:beforeAutospacing="0" w:after="0" w:afterAutospacing="0" w:line="360" w:lineRule="auto"/>
        <w:ind w:firstLine="480" w:firstLineChars="200"/>
        <w:jc w:val="both"/>
      </w:pPr>
      <w:r>
        <w:t>1</w:t>
      </w:r>
      <w:r>
        <w:rPr>
          <w:rFonts w:hint="eastAsia"/>
        </w:rPr>
        <w:t xml:space="preserve">  </w:t>
      </w:r>
      <w:r>
        <w:rPr>
          <w:rFonts w:hAnsi="宋体"/>
        </w:rPr>
        <w:t>通过围护结构传入的热量</w:t>
      </w:r>
      <w:r>
        <w:rPr>
          <w:rFonts w:hint="eastAsia"/>
        </w:rPr>
        <w:t>；</w:t>
      </w:r>
    </w:p>
    <w:p>
      <w:pPr>
        <w:pStyle w:val="17"/>
        <w:widowControl/>
        <w:spacing w:before="0" w:beforeAutospacing="0" w:after="0" w:afterAutospacing="0" w:line="360" w:lineRule="auto"/>
        <w:ind w:firstLine="480" w:firstLineChars="200"/>
        <w:jc w:val="both"/>
      </w:pPr>
      <w:r>
        <w:t>2</w:t>
      </w:r>
      <w:r>
        <w:rPr>
          <w:rFonts w:hint="eastAsia"/>
        </w:rPr>
        <w:t xml:space="preserve">  </w:t>
      </w:r>
      <w:r>
        <w:rPr>
          <w:rFonts w:hAnsi="宋体"/>
        </w:rPr>
        <w:t>透过透明围护结构进入的太阳辐射热量</w:t>
      </w:r>
      <w:r>
        <w:rPr>
          <w:rFonts w:hint="eastAsia"/>
        </w:rPr>
        <w:t>；</w:t>
      </w:r>
    </w:p>
    <w:p>
      <w:pPr>
        <w:pStyle w:val="17"/>
        <w:widowControl/>
        <w:spacing w:before="0" w:beforeAutospacing="0" w:after="0" w:afterAutospacing="0" w:line="360" w:lineRule="auto"/>
        <w:ind w:firstLine="480" w:firstLineChars="200"/>
        <w:jc w:val="both"/>
      </w:pPr>
      <w:r>
        <w:t>3</w:t>
      </w:r>
      <w:r>
        <w:rPr>
          <w:rFonts w:hint="eastAsia"/>
        </w:rPr>
        <w:t xml:space="preserve">  </w:t>
      </w:r>
      <w:r>
        <w:rPr>
          <w:rFonts w:hAnsi="宋体"/>
        </w:rPr>
        <w:t>人体散热量</w:t>
      </w:r>
      <w:r>
        <w:rPr>
          <w:rFonts w:hint="eastAsia"/>
        </w:rPr>
        <w:t>；</w:t>
      </w:r>
    </w:p>
    <w:p>
      <w:pPr>
        <w:pStyle w:val="17"/>
        <w:widowControl/>
        <w:spacing w:before="0" w:beforeAutospacing="0" w:after="0" w:afterAutospacing="0" w:line="360" w:lineRule="auto"/>
        <w:ind w:firstLine="480" w:firstLineChars="200"/>
        <w:jc w:val="both"/>
      </w:pPr>
      <w:r>
        <w:t>4</w:t>
      </w:r>
      <w:r>
        <w:rPr>
          <w:rFonts w:hint="eastAsia"/>
        </w:rPr>
        <w:t xml:space="preserve">  </w:t>
      </w:r>
      <w:r>
        <w:rPr>
          <w:rFonts w:hAnsi="宋体"/>
        </w:rPr>
        <w:t>照明散热量</w:t>
      </w:r>
      <w:r>
        <w:rPr>
          <w:rFonts w:hint="eastAsia"/>
        </w:rPr>
        <w:t>；</w:t>
      </w:r>
    </w:p>
    <w:p>
      <w:pPr>
        <w:pStyle w:val="17"/>
        <w:widowControl/>
        <w:spacing w:before="0" w:beforeAutospacing="0" w:after="0" w:afterAutospacing="0" w:line="360" w:lineRule="auto"/>
        <w:ind w:firstLine="480" w:firstLineChars="200"/>
        <w:jc w:val="both"/>
      </w:pPr>
      <w:r>
        <w:t>5</w:t>
      </w:r>
      <w:r>
        <w:rPr>
          <w:rFonts w:hint="eastAsia"/>
        </w:rPr>
        <w:t xml:space="preserve">  </w:t>
      </w:r>
      <w:r>
        <w:rPr>
          <w:rFonts w:hAnsi="宋体"/>
        </w:rPr>
        <w:t>设备、器具、管道及其他内部热源的散热量</w:t>
      </w:r>
      <w:r>
        <w:rPr>
          <w:rFonts w:hint="eastAsia"/>
        </w:rPr>
        <w:t>；</w:t>
      </w:r>
    </w:p>
    <w:p>
      <w:pPr>
        <w:pStyle w:val="17"/>
        <w:widowControl/>
        <w:spacing w:before="0" w:beforeAutospacing="0" w:after="0" w:afterAutospacing="0" w:line="360" w:lineRule="auto"/>
        <w:ind w:firstLine="480" w:firstLineChars="200"/>
        <w:jc w:val="both"/>
      </w:pPr>
      <w:r>
        <w:t>6</w:t>
      </w:r>
      <w:r>
        <w:rPr>
          <w:rFonts w:hint="eastAsia"/>
        </w:rPr>
        <w:t xml:space="preserve">  </w:t>
      </w:r>
      <w:r>
        <w:rPr>
          <w:rFonts w:hAnsi="宋体"/>
        </w:rPr>
        <w:t>食品或物料的散热量</w:t>
      </w:r>
      <w:r>
        <w:rPr>
          <w:rFonts w:hint="eastAsia"/>
        </w:rPr>
        <w:t>；</w:t>
      </w:r>
    </w:p>
    <w:p>
      <w:pPr>
        <w:pStyle w:val="17"/>
        <w:widowControl/>
        <w:spacing w:before="0" w:beforeAutospacing="0" w:after="0" w:afterAutospacing="0" w:line="360" w:lineRule="auto"/>
        <w:ind w:firstLine="480" w:firstLineChars="200"/>
        <w:jc w:val="both"/>
      </w:pPr>
      <w:r>
        <w:t>7</w:t>
      </w:r>
      <w:r>
        <w:rPr>
          <w:rFonts w:hint="eastAsia"/>
        </w:rPr>
        <w:t xml:space="preserve">  </w:t>
      </w:r>
      <w:r>
        <w:rPr>
          <w:rFonts w:hAnsi="宋体"/>
        </w:rPr>
        <w:t>渗透空气带入的热量</w:t>
      </w:r>
      <w:r>
        <w:rPr>
          <w:rFonts w:hint="eastAsia"/>
        </w:rPr>
        <w:t>；</w:t>
      </w:r>
    </w:p>
    <w:p>
      <w:pPr>
        <w:pStyle w:val="17"/>
        <w:widowControl/>
        <w:spacing w:before="0" w:beforeAutospacing="0" w:after="0" w:afterAutospacing="0" w:line="360" w:lineRule="auto"/>
        <w:ind w:firstLine="480" w:firstLineChars="200"/>
        <w:jc w:val="both"/>
        <w:rPr>
          <w:rFonts w:hAnsi="宋体"/>
        </w:rPr>
      </w:pPr>
      <w:r>
        <w:t>8</w:t>
      </w:r>
      <w:r>
        <w:rPr>
          <w:rFonts w:hint="eastAsia"/>
        </w:rPr>
        <w:t xml:space="preserve">  </w:t>
      </w:r>
      <w:r>
        <w:rPr>
          <w:rFonts w:hAnsi="宋体"/>
        </w:rPr>
        <w:t>伴随各种散湿过程产生的潜热量。</w:t>
      </w:r>
    </w:p>
    <w:p>
      <w:pPr>
        <w:pStyle w:val="17"/>
        <w:widowControl/>
        <w:spacing w:before="0" w:beforeAutospacing="0" w:after="0" w:afterAutospacing="0" w:line="360" w:lineRule="auto"/>
        <w:jc w:val="both"/>
      </w:pPr>
      <w:r>
        <w:t>4.2.</w:t>
      </w:r>
      <w:r>
        <w:rPr>
          <w:rFonts w:hint="eastAsia"/>
        </w:rPr>
        <w:t xml:space="preserve">3  </w:t>
      </w:r>
      <w:r>
        <w:rPr>
          <w:rFonts w:hAnsi="宋体"/>
        </w:rPr>
        <w:t>建筑碳排放计算中的累计热负荷应根据下列内容确定</w:t>
      </w:r>
      <w:r>
        <w:rPr>
          <w:rFonts w:hint="eastAsia"/>
        </w:rPr>
        <w:t>：</w:t>
      </w:r>
    </w:p>
    <w:p>
      <w:pPr>
        <w:pStyle w:val="17"/>
        <w:widowControl/>
        <w:spacing w:before="0" w:beforeAutospacing="0" w:after="0" w:afterAutospacing="0" w:line="360" w:lineRule="auto"/>
        <w:ind w:firstLine="480" w:firstLineChars="200"/>
        <w:jc w:val="both"/>
      </w:pPr>
      <w:r>
        <w:t>1</w:t>
      </w:r>
      <w:r>
        <w:rPr>
          <w:rFonts w:hint="eastAsia"/>
        </w:rPr>
        <w:t xml:space="preserve">  </w:t>
      </w:r>
      <w:r>
        <w:rPr>
          <w:rFonts w:hAnsi="宋体"/>
        </w:rPr>
        <w:t>围护结构</w:t>
      </w:r>
      <w:r>
        <w:rPr>
          <w:rFonts w:hint="eastAsia" w:hAnsi="宋体"/>
        </w:rPr>
        <w:t>的</w:t>
      </w:r>
      <w:r>
        <w:rPr>
          <w:rFonts w:hAnsi="宋体"/>
        </w:rPr>
        <w:t>耗热量</w:t>
      </w:r>
      <w:r>
        <w:rPr>
          <w:rFonts w:hint="eastAsia"/>
        </w:rPr>
        <w:t>；</w:t>
      </w:r>
    </w:p>
    <w:p>
      <w:pPr>
        <w:pStyle w:val="17"/>
        <w:widowControl/>
        <w:spacing w:before="0" w:beforeAutospacing="0" w:after="0" w:afterAutospacing="0" w:line="360" w:lineRule="auto"/>
        <w:ind w:firstLine="480" w:firstLineChars="200"/>
        <w:jc w:val="both"/>
      </w:pPr>
      <w:r>
        <w:t>2</w:t>
      </w:r>
      <w:r>
        <w:rPr>
          <w:rFonts w:hint="eastAsia"/>
        </w:rPr>
        <w:t xml:space="preserve">  </w:t>
      </w:r>
      <w:r>
        <w:rPr>
          <w:rFonts w:hAnsi="宋体"/>
        </w:rPr>
        <w:t>加热由外门</w:t>
      </w:r>
      <w:r>
        <w:rPr>
          <w:rFonts w:hint="eastAsia" w:hAnsi="宋体"/>
        </w:rPr>
        <w:t>、</w:t>
      </w:r>
      <w:r>
        <w:rPr>
          <w:rFonts w:hAnsi="宋体"/>
        </w:rPr>
        <w:t>窗缝隙渗入室内的冷空气耗热量</w:t>
      </w:r>
      <w:r>
        <w:rPr>
          <w:rFonts w:hint="eastAsia"/>
        </w:rPr>
        <w:t>；</w:t>
      </w:r>
    </w:p>
    <w:p>
      <w:pPr>
        <w:pStyle w:val="17"/>
        <w:widowControl/>
        <w:spacing w:before="0" w:beforeAutospacing="0" w:after="0" w:afterAutospacing="0" w:line="360" w:lineRule="auto"/>
        <w:ind w:firstLine="480" w:firstLineChars="200"/>
        <w:jc w:val="both"/>
      </w:pPr>
      <w:r>
        <w:t>3</w:t>
      </w:r>
      <w:r>
        <w:rPr>
          <w:rFonts w:hint="eastAsia"/>
        </w:rPr>
        <w:t xml:space="preserve">  加热由外门开启时经外门进入室内的</w:t>
      </w:r>
      <w:r>
        <w:rPr>
          <w:rFonts w:hAnsi="宋体"/>
        </w:rPr>
        <w:t>冷空气耗热量</w:t>
      </w:r>
      <w:r>
        <w:rPr>
          <w:rFonts w:hint="eastAsia"/>
        </w:rPr>
        <w:t>；</w:t>
      </w:r>
    </w:p>
    <w:p>
      <w:pPr>
        <w:pStyle w:val="17"/>
        <w:widowControl/>
        <w:spacing w:before="0" w:beforeAutospacing="0" w:after="0" w:afterAutospacing="0" w:line="360" w:lineRule="auto"/>
        <w:ind w:firstLine="480" w:firstLineChars="200"/>
        <w:jc w:val="both"/>
      </w:pPr>
      <w:r>
        <w:t>4</w:t>
      </w:r>
      <w:r>
        <w:rPr>
          <w:rFonts w:hint="eastAsia"/>
        </w:rPr>
        <w:t xml:space="preserve">  通风耗热量；</w:t>
      </w:r>
    </w:p>
    <w:p>
      <w:pPr>
        <w:pStyle w:val="17"/>
        <w:widowControl/>
        <w:spacing w:before="0" w:beforeAutospacing="0" w:after="0" w:afterAutospacing="0" w:line="360" w:lineRule="auto"/>
        <w:ind w:firstLine="480" w:firstLineChars="200"/>
        <w:jc w:val="both"/>
      </w:pPr>
      <w:r>
        <w:t>5</w:t>
      </w:r>
      <w:r>
        <w:rPr>
          <w:rFonts w:hint="eastAsia"/>
        </w:rPr>
        <w:t xml:space="preserve">  通过其他途径散失或获得的热量。</w:t>
      </w:r>
    </w:p>
    <w:p>
      <w:pPr>
        <w:pStyle w:val="17"/>
        <w:widowControl/>
        <w:spacing w:before="0" w:beforeAutospacing="0" w:after="0" w:afterAutospacing="0" w:line="360" w:lineRule="auto"/>
        <w:jc w:val="both"/>
        <w:rPr>
          <w:rFonts w:ascii="仿宋" w:hAnsi="仿宋" w:eastAsia="仿宋"/>
        </w:rPr>
      </w:pPr>
      <w:r>
        <w:rPr>
          <w:rFonts w:ascii="仿宋" w:hAnsi="仿宋" w:eastAsia="仿宋"/>
        </w:rPr>
        <w:t>条文说明</w:t>
      </w:r>
      <w:r>
        <w:rPr>
          <w:rFonts w:hint="eastAsia" w:ascii="仿宋" w:hAnsi="仿宋" w:eastAsia="仿宋"/>
        </w:rPr>
        <w:t>：本条从现代空调负荷计算方法的基本原理出发。规定了计算空调区夏季冷负荷所应考虑的基本因素，强调指出得热量与冷负荷是两个不同的概念。</w:t>
      </w:r>
    </w:p>
    <w:p>
      <w:pPr>
        <w:pStyle w:val="17"/>
        <w:widowControl/>
        <w:spacing w:before="0" w:beforeAutospacing="0" w:after="0" w:afterAutospacing="0" w:line="360" w:lineRule="auto"/>
        <w:ind w:firstLine="480" w:firstLineChars="200"/>
        <w:jc w:val="both"/>
        <w:rPr>
          <w:rFonts w:ascii="仿宋" w:hAnsi="仿宋" w:eastAsia="仿宋"/>
        </w:rPr>
      </w:pPr>
      <w:r>
        <w:rPr>
          <w:rFonts w:hint="eastAsia" w:ascii="仿宋" w:hAnsi="仿宋" w:eastAsia="仿宋"/>
        </w:rPr>
        <w:t>以空调房间为例，通过围护结构传入房间的及房间内部散出的各种热量，称为房间得热量。为保持所要求的室内温度须由空调系统从房间带走的热量称为房间冷负荷。两者在数值上不一定相等，这取决于得热中是否含有时变的辐射成分。当时变的得热量中含有辐射成分时或虽然时变得热曲线相同但所含的辐射百分比不同时，由于进入房间的辐射成分不能被空调系统的送风消除，只能被房间内表面及室内各种陈设所吸收、反射、放热，再吸收、再反射、再放热……在多次换热过程中，通过房间及陈设的蓄热、放热作用，使得热中的辐射成分逐渐转化为对流成分，即转化为冷负荷显然，此时得热曲线与负荷曲线不再一致，比起前者，后者线形将产生峰值上的衰减和时间上的延迟，这对准确计算空调设计负荷有重要意义。</w:t>
      </w:r>
    </w:p>
    <w:p>
      <w:pPr>
        <w:pStyle w:val="17"/>
        <w:widowControl/>
        <w:spacing w:before="0" w:beforeAutospacing="0" w:after="0" w:afterAutospacing="0" w:line="360" w:lineRule="auto"/>
        <w:ind w:firstLine="480" w:firstLineChars="200"/>
        <w:jc w:val="both"/>
        <w:rPr>
          <w:rFonts w:ascii="仿宋" w:hAnsi="仿宋" w:eastAsia="仿宋"/>
        </w:rPr>
      </w:pPr>
      <w:r>
        <w:rPr>
          <w:rFonts w:ascii="仿宋" w:hAnsi="仿宋" w:eastAsia="仿宋"/>
        </w:rPr>
        <w:t>本条冷热负荷计算内容依据</w:t>
      </w:r>
      <w:r>
        <w:rPr>
          <w:rFonts w:hint="eastAsia" w:ascii="仿宋" w:hAnsi="仿宋" w:eastAsia="仿宋"/>
        </w:rPr>
        <w:t>《民用建筑供暖通风与空气调节设计规范》GB50736编制。</w:t>
      </w:r>
    </w:p>
    <w:p>
      <w:pPr>
        <w:pStyle w:val="17"/>
        <w:widowControl/>
        <w:spacing w:before="0" w:beforeAutospacing="0" w:after="0" w:afterAutospacing="0" w:line="360" w:lineRule="auto"/>
        <w:jc w:val="both"/>
        <w:rPr>
          <w:rFonts w:hAnsi="宋体"/>
        </w:rPr>
      </w:pPr>
      <w:r>
        <w:t>4.2.</w:t>
      </w:r>
      <w:r>
        <w:rPr>
          <w:rFonts w:hint="eastAsia"/>
        </w:rPr>
        <w:t xml:space="preserve">4  </w:t>
      </w:r>
      <w:r>
        <w:rPr>
          <w:rFonts w:hAnsi="宋体"/>
        </w:rPr>
        <w:t>建筑碳排放计算气象参数的选取应符合现行行业标准《建筑节能气象参数标准》</w:t>
      </w:r>
      <w:r>
        <w:t>JGJ/T</w:t>
      </w:r>
      <w:r>
        <w:rPr>
          <w:rFonts w:hint="eastAsia"/>
        </w:rPr>
        <w:t xml:space="preserve"> </w:t>
      </w:r>
      <w:r>
        <w:t>346</w:t>
      </w:r>
      <w:r>
        <w:rPr>
          <w:rFonts w:hAnsi="宋体"/>
        </w:rPr>
        <w:t>的规定。</w:t>
      </w:r>
    </w:p>
    <w:p>
      <w:pPr>
        <w:pStyle w:val="17"/>
        <w:widowControl/>
        <w:spacing w:before="0" w:beforeAutospacing="0" w:after="0" w:afterAutospacing="0" w:line="360" w:lineRule="auto"/>
        <w:jc w:val="both"/>
        <w:rPr>
          <w:rFonts w:ascii="仿宋" w:hAnsi="仿宋" w:eastAsia="仿宋"/>
        </w:rPr>
      </w:pPr>
      <w:r>
        <w:rPr>
          <w:rFonts w:hint="eastAsia" w:ascii="仿宋" w:hAnsi="仿宋" w:eastAsia="仿宋"/>
        </w:rPr>
        <w:t>条文说明：本标准的计算应采用</w:t>
      </w:r>
      <w:r>
        <w:rPr>
          <w:rFonts w:ascii="仿宋" w:hAnsi="仿宋" w:eastAsia="仿宋"/>
        </w:rPr>
        <w:t>《建筑节能气象参数标准》JGJ/T</w:t>
      </w:r>
      <w:r>
        <w:rPr>
          <w:rFonts w:hint="eastAsia" w:ascii="仿宋" w:hAnsi="仿宋" w:eastAsia="仿宋"/>
        </w:rPr>
        <w:t xml:space="preserve"> </w:t>
      </w:r>
      <w:r>
        <w:rPr>
          <w:rFonts w:ascii="仿宋" w:hAnsi="仿宋" w:eastAsia="仿宋"/>
        </w:rPr>
        <w:t>346中的典型气象年数据</w:t>
      </w:r>
      <w:r>
        <w:rPr>
          <w:rFonts w:hint="eastAsia" w:ascii="仿宋" w:hAnsi="仿宋" w:eastAsia="仿宋"/>
        </w:rPr>
        <w:t>。当所计算建筑不在行业标准</w:t>
      </w:r>
      <w:r>
        <w:rPr>
          <w:rFonts w:ascii="仿宋" w:hAnsi="仿宋" w:eastAsia="仿宋"/>
        </w:rPr>
        <w:t>《建筑节能气象参数标准》JGJ/T</w:t>
      </w:r>
      <w:r>
        <w:rPr>
          <w:rFonts w:hint="eastAsia" w:ascii="仿宋" w:hAnsi="仿宋" w:eastAsia="仿宋"/>
        </w:rPr>
        <w:t xml:space="preserve"> </w:t>
      </w:r>
      <w:r>
        <w:rPr>
          <w:rFonts w:ascii="仿宋" w:hAnsi="仿宋" w:eastAsia="仿宋"/>
        </w:rPr>
        <w:t>346所给出的城市列表中时</w:t>
      </w:r>
      <w:r>
        <w:rPr>
          <w:rFonts w:hint="eastAsia" w:ascii="仿宋" w:hAnsi="仿宋" w:eastAsia="仿宋"/>
        </w:rPr>
        <w:t>，</w:t>
      </w:r>
      <w:r>
        <w:rPr>
          <w:rFonts w:ascii="仿宋" w:hAnsi="仿宋" w:eastAsia="仿宋"/>
        </w:rPr>
        <w:t>可采用《中国建筑热环境分析专用气象数据集》中的数据作为补充</w:t>
      </w:r>
      <w:r>
        <w:rPr>
          <w:rFonts w:hint="eastAsia" w:ascii="仿宋" w:hAnsi="仿宋" w:eastAsia="仿宋"/>
        </w:rPr>
        <w:t>。</w:t>
      </w:r>
      <w:r>
        <w:rPr>
          <w:rFonts w:ascii="仿宋" w:hAnsi="仿宋" w:eastAsia="仿宋"/>
        </w:rPr>
        <w:t>当两个数据集不足以满足本地气象参数时</w:t>
      </w:r>
      <w:r>
        <w:rPr>
          <w:rFonts w:hint="eastAsia" w:ascii="仿宋" w:hAnsi="仿宋" w:eastAsia="仿宋"/>
        </w:rPr>
        <w:t>，应就近选择附近地点气象参数，或当地相关标准推荐数据。当两个数据集中有重复站点时，优先采用国家现行标准。</w:t>
      </w:r>
    </w:p>
    <w:p>
      <w:pPr>
        <w:pStyle w:val="17"/>
        <w:widowControl/>
        <w:spacing w:before="0" w:beforeAutospacing="0" w:after="0" w:afterAutospacing="0" w:line="360" w:lineRule="auto"/>
        <w:jc w:val="both"/>
        <w:rPr>
          <w:rFonts w:hAnsi="宋体"/>
        </w:rPr>
      </w:pPr>
      <w:r>
        <w:t>4.2.5</w:t>
      </w:r>
      <w:r>
        <w:rPr>
          <w:rFonts w:hint="eastAsia"/>
        </w:rPr>
        <w:t xml:space="preserve">  </w:t>
      </w:r>
      <w:r>
        <w:rPr>
          <w:rFonts w:hAnsi="宋体"/>
        </w:rPr>
        <w:t>建筑碳排放计算中建筑室内环境计算参数应与设计参数一致</w:t>
      </w:r>
      <w:r>
        <w:rPr>
          <w:rFonts w:hint="eastAsia" w:hAnsi="宋体"/>
        </w:rPr>
        <w:t>，</w:t>
      </w:r>
      <w:r>
        <w:rPr>
          <w:rFonts w:hAnsi="宋体"/>
        </w:rPr>
        <w:t>并应符合国家现行相关标准的要求。</w:t>
      </w:r>
      <w:r>
        <w:rPr>
          <w:rFonts w:hint="eastAsia"/>
          <w:bCs/>
          <w:iCs/>
        </w:rPr>
        <w:t>当无设计文件明确规定时，</w:t>
      </w:r>
      <w:r>
        <w:rPr>
          <w:rFonts w:hAnsi="宋体"/>
        </w:rPr>
        <w:t>应按本标准附录C执行</w:t>
      </w:r>
      <w:r>
        <w:rPr>
          <w:rFonts w:hint="eastAsia" w:hAnsi="宋体"/>
        </w:rPr>
        <w:t>。</w:t>
      </w:r>
    </w:p>
    <w:p>
      <w:pPr>
        <w:pStyle w:val="17"/>
        <w:widowControl/>
        <w:spacing w:before="0" w:beforeAutospacing="0" w:after="0" w:afterAutospacing="0" w:line="360" w:lineRule="auto"/>
        <w:jc w:val="both"/>
        <w:rPr>
          <w:rFonts w:ascii="仿宋" w:hAnsi="仿宋" w:eastAsia="仿宋"/>
        </w:rPr>
      </w:pPr>
      <w:r>
        <w:rPr>
          <w:rFonts w:hint="eastAsia" w:ascii="仿宋" w:hAnsi="仿宋" w:eastAsia="仿宋"/>
        </w:rPr>
        <w:t>条文说明：室内环境设计参数应满足《民用建筑供暖通风与空气调节设计规范》GB 50736的要求。</w:t>
      </w:r>
    </w:p>
    <w:p>
      <w:pPr>
        <w:pStyle w:val="17"/>
        <w:widowControl/>
        <w:spacing w:before="0" w:beforeAutospacing="0" w:after="0" w:afterAutospacing="0" w:line="360" w:lineRule="auto"/>
        <w:jc w:val="both"/>
        <w:rPr>
          <w:rFonts w:hAnsi="宋体"/>
        </w:rPr>
      </w:pPr>
      <w:r>
        <w:rPr>
          <w:rFonts w:hAnsi="宋体"/>
        </w:rPr>
        <w:t>4.2.</w:t>
      </w:r>
      <w:r>
        <w:rPr>
          <w:rFonts w:hint="eastAsia" w:hAnsi="宋体"/>
        </w:rPr>
        <w:t>6  建筑碳排放计算模型中建筑围护结构的热工性能及构造做法应与设计文件一致。</w:t>
      </w:r>
    </w:p>
    <w:p>
      <w:pPr>
        <w:pStyle w:val="17"/>
        <w:widowControl/>
        <w:spacing w:before="0" w:beforeAutospacing="0" w:after="0" w:afterAutospacing="0" w:line="360" w:lineRule="auto"/>
        <w:jc w:val="both"/>
        <w:rPr>
          <w:rFonts w:ascii="仿宋" w:hAnsi="仿宋" w:eastAsia="仿宋"/>
        </w:rPr>
      </w:pPr>
      <w:r>
        <w:rPr>
          <w:rFonts w:hint="eastAsia" w:ascii="仿宋" w:hAnsi="仿宋" w:eastAsia="仿宋"/>
        </w:rPr>
        <w:t>条文说明：建筑应满足国家和安徽省现行节能标准后方可进行碳排放计算。现行节能标准包括《建筑节能与可再生能源利用通用规范》GB 55015、《居住建筑节能设计标准》DB34/1466、《公共建筑节能设计标准》DB34/5076。</w:t>
      </w:r>
    </w:p>
    <w:p>
      <w:pPr>
        <w:pStyle w:val="17"/>
        <w:widowControl/>
        <w:spacing w:before="0" w:beforeAutospacing="0" w:after="0" w:afterAutospacing="0" w:line="360" w:lineRule="auto"/>
        <w:jc w:val="both"/>
        <w:rPr>
          <w:rFonts w:hAnsi="宋体"/>
        </w:rPr>
      </w:pPr>
      <w:r>
        <w:t>4.2.</w:t>
      </w:r>
      <w:r>
        <w:rPr>
          <w:rFonts w:hint="eastAsia"/>
        </w:rPr>
        <w:t xml:space="preserve">7  </w:t>
      </w:r>
      <w:r>
        <w:rPr>
          <w:rFonts w:hint="eastAsia" w:hAnsi="宋体"/>
        </w:rPr>
        <w:t xml:space="preserve">建筑碳排放计算模型中建筑分区应按建筑物理分隔、建筑功能、空调系统服务半径、区域内采光（通过外窗或天窗）等情况综合考虑，合理划分。 </w:t>
      </w:r>
    </w:p>
    <w:p>
      <w:pPr>
        <w:pStyle w:val="17"/>
        <w:widowControl/>
        <w:spacing w:before="0" w:beforeAutospacing="0" w:after="0" w:afterAutospacing="0" w:line="360" w:lineRule="auto"/>
        <w:jc w:val="both"/>
        <w:rPr>
          <w:rFonts w:hAnsi="宋体"/>
        </w:rPr>
      </w:pPr>
      <w:r>
        <w:t>4.2.</w:t>
      </w:r>
      <w:r>
        <w:rPr>
          <w:rFonts w:hint="eastAsia"/>
        </w:rPr>
        <w:t xml:space="preserve">8  </w:t>
      </w:r>
      <w:r>
        <w:rPr>
          <w:rFonts w:hint="eastAsia" w:hAnsi="宋体"/>
        </w:rPr>
        <w:t>空调负荷计算时，对采用排风热回收装置预热（冷）的新风系统，应扣除从排风中回收的热量（冷量）。</w:t>
      </w:r>
    </w:p>
    <w:p>
      <w:pPr>
        <w:pStyle w:val="4"/>
        <w:ind w:left="420"/>
        <w:rPr>
          <w:b w:val="0"/>
        </w:rPr>
      </w:pPr>
      <w:bookmarkStart w:id="16" w:name="_Toc150274950"/>
      <w:r>
        <w:rPr>
          <w:rFonts w:hint="eastAsia"/>
          <w:b w:val="0"/>
        </w:rPr>
        <w:t>Ⅱ  暖通空调能耗计算</w:t>
      </w:r>
      <w:bookmarkEnd w:id="16"/>
    </w:p>
    <w:p>
      <w:pPr>
        <w:pStyle w:val="17"/>
        <w:widowControl/>
        <w:spacing w:before="0" w:beforeAutospacing="0" w:after="0" w:afterAutospacing="0" w:line="360" w:lineRule="auto"/>
        <w:jc w:val="both"/>
        <w:rPr>
          <w:rFonts w:hAnsi="宋体"/>
        </w:rPr>
      </w:pPr>
      <w:r>
        <w:t>4.2.</w:t>
      </w:r>
      <w:r>
        <w:rPr>
          <w:rFonts w:hint="eastAsia"/>
        </w:rPr>
        <w:t xml:space="preserve">9  </w:t>
      </w:r>
      <w:r>
        <w:rPr>
          <w:rFonts w:hAnsi="宋体"/>
        </w:rPr>
        <w:t>暖通空调系统能耗应包括冷源能耗、热源能耗、输配系统及末端空气处理设备能耗。</w:t>
      </w:r>
    </w:p>
    <w:p>
      <w:pPr>
        <w:pStyle w:val="17"/>
        <w:widowControl/>
        <w:spacing w:before="0" w:beforeAutospacing="0" w:after="0" w:afterAutospacing="0" w:line="360" w:lineRule="auto"/>
        <w:jc w:val="both"/>
      </w:pPr>
      <w:r>
        <w:rPr>
          <w:rFonts w:hint="eastAsia" w:ascii="仿宋" w:hAnsi="仿宋" w:eastAsia="仿宋"/>
        </w:rPr>
        <w:t>条文说明：暖通空调系统能耗包括冷热源、输配系统及末端空气处理设备的能耗构成，输配系统包括冷冻水系统、冷却水系统、热水系统和风系统。</w:t>
      </w:r>
    </w:p>
    <w:p>
      <w:pPr>
        <w:pStyle w:val="17"/>
        <w:widowControl/>
        <w:spacing w:before="0" w:beforeAutospacing="0" w:after="0" w:afterAutospacing="0" w:line="360" w:lineRule="auto"/>
        <w:jc w:val="both"/>
      </w:pPr>
      <w:r>
        <w:t>4.2.1</w:t>
      </w:r>
      <w:r>
        <w:rPr>
          <w:rFonts w:hint="eastAsia"/>
        </w:rPr>
        <w:t xml:space="preserve">0  </w:t>
      </w:r>
      <w:r>
        <w:rPr>
          <w:rFonts w:hAnsi="宋体"/>
        </w:rPr>
        <w:t>根据建筑</w:t>
      </w:r>
      <w:r>
        <w:rPr>
          <w:rFonts w:hint="eastAsia" w:hAnsi="宋体"/>
        </w:rPr>
        <w:t>全年</w:t>
      </w:r>
      <w:r>
        <w:rPr>
          <w:rFonts w:hAnsi="宋体"/>
        </w:rPr>
        <w:t>累计冷热负荷计算暖通空调系统终端能耗时应根据下列影响因素分别进行计算</w:t>
      </w:r>
      <w:r>
        <w:rPr>
          <w:rFonts w:hint="eastAsia"/>
        </w:rPr>
        <w:t>：</w:t>
      </w:r>
    </w:p>
    <w:p>
      <w:pPr>
        <w:pStyle w:val="17"/>
        <w:widowControl/>
        <w:spacing w:before="0" w:beforeAutospacing="0" w:after="0" w:afterAutospacing="0" w:line="360" w:lineRule="auto"/>
        <w:ind w:firstLine="480" w:firstLineChars="200"/>
        <w:jc w:val="both"/>
      </w:pPr>
      <w:r>
        <w:t>1</w:t>
      </w:r>
      <w:r>
        <w:rPr>
          <w:rFonts w:hint="eastAsia"/>
        </w:rPr>
        <w:t xml:space="preserve">  </w:t>
      </w:r>
      <w:r>
        <w:rPr>
          <w:rFonts w:hAnsi="宋体"/>
        </w:rPr>
        <w:t>供冷供暖系统类型</w:t>
      </w:r>
      <w:r>
        <w:rPr>
          <w:rFonts w:hint="eastAsia"/>
        </w:rPr>
        <w:t>；</w:t>
      </w:r>
    </w:p>
    <w:p>
      <w:pPr>
        <w:pStyle w:val="17"/>
        <w:widowControl/>
        <w:spacing w:before="0" w:beforeAutospacing="0" w:after="0" w:afterAutospacing="0" w:line="360" w:lineRule="auto"/>
        <w:ind w:firstLine="480" w:firstLineChars="200"/>
        <w:jc w:val="both"/>
      </w:pPr>
      <w:r>
        <w:t>2</w:t>
      </w:r>
      <w:r>
        <w:rPr>
          <w:rFonts w:hint="eastAsia"/>
        </w:rPr>
        <w:t xml:space="preserve">  </w:t>
      </w:r>
      <w:r>
        <w:rPr>
          <w:rFonts w:hAnsi="宋体"/>
        </w:rPr>
        <w:t>冷源和热源的效率</w:t>
      </w:r>
      <w:r>
        <w:rPr>
          <w:rFonts w:hint="eastAsia"/>
        </w:rPr>
        <w:t>；</w:t>
      </w:r>
    </w:p>
    <w:p>
      <w:pPr>
        <w:pStyle w:val="17"/>
        <w:widowControl/>
        <w:spacing w:before="0" w:beforeAutospacing="0" w:after="0" w:afterAutospacing="0" w:line="360" w:lineRule="auto"/>
        <w:ind w:firstLine="480" w:firstLineChars="200"/>
        <w:jc w:val="both"/>
      </w:pPr>
      <w:r>
        <w:t>3</w:t>
      </w:r>
      <w:r>
        <w:rPr>
          <w:rFonts w:hint="eastAsia"/>
        </w:rPr>
        <w:t xml:space="preserve">  </w:t>
      </w:r>
      <w:r>
        <w:rPr>
          <w:rFonts w:hAnsi="宋体"/>
        </w:rPr>
        <w:t>泵与风机的能耗情况</w:t>
      </w:r>
      <w:r>
        <w:rPr>
          <w:rFonts w:hint="eastAsia"/>
        </w:rPr>
        <w:t>；</w:t>
      </w:r>
    </w:p>
    <w:p>
      <w:pPr>
        <w:pStyle w:val="17"/>
        <w:widowControl/>
        <w:spacing w:before="0" w:beforeAutospacing="0" w:after="0" w:afterAutospacing="0" w:line="360" w:lineRule="auto"/>
        <w:ind w:firstLine="480" w:firstLineChars="200"/>
        <w:jc w:val="both"/>
      </w:pPr>
      <w:r>
        <w:t>4</w:t>
      </w:r>
      <w:r>
        <w:rPr>
          <w:rFonts w:hint="eastAsia"/>
        </w:rPr>
        <w:t xml:space="preserve">  </w:t>
      </w:r>
      <w:r>
        <w:rPr>
          <w:rFonts w:hAnsi="宋体"/>
        </w:rPr>
        <w:t>末端类型</w:t>
      </w:r>
      <w:r>
        <w:rPr>
          <w:rFonts w:hint="eastAsia"/>
        </w:rPr>
        <w:t>；</w:t>
      </w:r>
    </w:p>
    <w:p>
      <w:pPr>
        <w:pStyle w:val="17"/>
        <w:widowControl/>
        <w:spacing w:before="0" w:beforeAutospacing="0" w:after="0" w:afterAutospacing="0" w:line="360" w:lineRule="auto"/>
        <w:ind w:firstLine="480" w:firstLineChars="200"/>
        <w:jc w:val="both"/>
      </w:pPr>
      <w:r>
        <w:t>5</w:t>
      </w:r>
      <w:r>
        <w:rPr>
          <w:rFonts w:hint="eastAsia"/>
        </w:rPr>
        <w:t xml:space="preserve">  </w:t>
      </w:r>
      <w:r>
        <w:rPr>
          <w:rFonts w:hAnsi="宋体"/>
        </w:rPr>
        <w:t>系统控制策略</w:t>
      </w:r>
      <w:r>
        <w:rPr>
          <w:rFonts w:hint="eastAsia"/>
        </w:rPr>
        <w:t>；</w:t>
      </w:r>
    </w:p>
    <w:p>
      <w:pPr>
        <w:pStyle w:val="17"/>
        <w:widowControl/>
        <w:spacing w:before="0" w:beforeAutospacing="0" w:after="0" w:afterAutospacing="0" w:line="360" w:lineRule="auto"/>
        <w:ind w:firstLine="480" w:firstLineChars="200"/>
        <w:jc w:val="both"/>
      </w:pPr>
      <w:r>
        <w:t>6</w:t>
      </w:r>
      <w:r>
        <w:rPr>
          <w:rFonts w:hint="eastAsia"/>
        </w:rPr>
        <w:t xml:space="preserve">  </w:t>
      </w:r>
      <w:r>
        <w:rPr>
          <w:rFonts w:hAnsi="宋体"/>
        </w:rPr>
        <w:t>系统运行内部冷热抵消等情况</w:t>
      </w:r>
      <w:r>
        <w:rPr>
          <w:rFonts w:hint="eastAsia"/>
        </w:rPr>
        <w:t>；</w:t>
      </w:r>
    </w:p>
    <w:p>
      <w:pPr>
        <w:pStyle w:val="17"/>
        <w:widowControl/>
        <w:spacing w:before="0" w:beforeAutospacing="0" w:after="0" w:afterAutospacing="0" w:line="360" w:lineRule="auto"/>
        <w:ind w:firstLine="480" w:firstLineChars="200"/>
        <w:jc w:val="both"/>
      </w:pPr>
      <w:r>
        <w:t>7</w:t>
      </w:r>
      <w:r>
        <w:rPr>
          <w:rFonts w:hint="eastAsia"/>
        </w:rPr>
        <w:t xml:space="preserve">  </w:t>
      </w:r>
      <w:r>
        <w:rPr>
          <w:rFonts w:hAnsi="宋体"/>
        </w:rPr>
        <w:t>暖通空调系统能量输送介质的影响</w:t>
      </w:r>
      <w:r>
        <w:rPr>
          <w:rFonts w:hint="eastAsia"/>
        </w:rPr>
        <w:t>；</w:t>
      </w:r>
    </w:p>
    <w:p>
      <w:pPr>
        <w:pStyle w:val="17"/>
        <w:widowControl/>
        <w:spacing w:before="0" w:beforeAutospacing="0" w:after="0" w:afterAutospacing="0" w:line="360" w:lineRule="auto"/>
        <w:ind w:firstLine="480" w:firstLineChars="200"/>
        <w:jc w:val="both"/>
        <w:rPr>
          <w:rFonts w:hAnsi="宋体"/>
        </w:rPr>
      </w:pPr>
      <w:r>
        <w:t>8</w:t>
      </w:r>
      <w:r>
        <w:rPr>
          <w:rFonts w:hint="eastAsia"/>
        </w:rPr>
        <w:t xml:space="preserve">  </w:t>
      </w:r>
      <w:r>
        <w:rPr>
          <w:rFonts w:hAnsi="宋体"/>
        </w:rPr>
        <w:t>冷热回收措施。</w:t>
      </w:r>
    </w:p>
    <w:p>
      <w:pPr>
        <w:pStyle w:val="17"/>
        <w:widowControl/>
        <w:spacing w:before="0" w:beforeAutospacing="0" w:after="0" w:afterAutospacing="0" w:line="360" w:lineRule="auto"/>
        <w:jc w:val="both"/>
      </w:pPr>
      <w:r>
        <w:rPr>
          <w:rFonts w:hint="eastAsia"/>
        </w:rPr>
        <w:t>4.2.11  空调机组的能耗应按下列公式计算：</w:t>
      </w:r>
    </w:p>
    <w:p>
      <w:pPr>
        <w:pStyle w:val="17"/>
        <w:widowControl/>
        <w:spacing w:before="0" w:beforeAutospacing="0" w:after="0" w:afterAutospacing="0" w:line="360" w:lineRule="auto"/>
        <w:jc w:val="center"/>
      </w:pPr>
      <w:r>
        <w:rPr>
          <w:rFonts w:hint="eastAsia"/>
          <w:position w:val="-30"/>
        </w:rPr>
        <w:t xml:space="preserve">                   </w:t>
      </w:r>
      <w:r>
        <w:rPr>
          <w:position w:val="-32"/>
        </w:rPr>
        <w:object>
          <v:shape id="_x0000_i1028" o:spt="75" type="#_x0000_t75" style="height:38.35pt;width:194.5pt;" o:ole="t" filled="f" o:preferrelative="t" stroked="f" coordsize="21600,21600">
            <v:path/>
            <v:fill on="f" focussize="0,0"/>
            <v:stroke on="f" joinstyle="miter"/>
            <v:imagedata r:id="rId13" o:title=""/>
            <o:lock v:ext="edit" aspectratio="t"/>
            <w10:wrap type="none"/>
            <w10:anchorlock/>
          </v:shape>
          <o:OLEObject Type="Embed" ProgID="Equation.DSMT4" ShapeID="_x0000_i1028" DrawAspect="Content" ObjectID="_1468075728" r:id="rId12">
            <o:LockedField>false</o:LockedField>
          </o:OLEObject>
        </w:object>
      </w:r>
      <w:r>
        <w:rPr>
          <w:rFonts w:hint="eastAsia"/>
          <w:position w:val="-30"/>
        </w:rPr>
        <w:t xml:space="preserve">          </w:t>
      </w:r>
      <w:r>
        <w:rPr>
          <w:rFonts w:hint="eastAsia"/>
        </w:rPr>
        <w:t>（</w:t>
      </w:r>
      <w:r>
        <w:t>4.</w:t>
      </w:r>
      <w:r>
        <w:rPr>
          <w:rFonts w:hint="eastAsia"/>
        </w:rPr>
        <w:t>2</w:t>
      </w:r>
      <w:r>
        <w:t>.</w:t>
      </w:r>
      <w:r>
        <w:rPr>
          <w:rFonts w:hint="eastAsia"/>
        </w:rPr>
        <w:t>11-1）</w:t>
      </w:r>
    </w:p>
    <w:p>
      <w:pPr>
        <w:pStyle w:val="17"/>
        <w:widowControl/>
        <w:spacing w:before="0" w:beforeAutospacing="0" w:after="0" w:afterAutospacing="0" w:line="360" w:lineRule="auto"/>
        <w:jc w:val="center"/>
      </w:pPr>
      <w:r>
        <w:rPr>
          <w:rFonts w:hint="eastAsia"/>
          <w:position w:val="-32"/>
        </w:rPr>
        <w:t xml:space="preserve">                              </w:t>
      </w:r>
      <w:r>
        <w:rPr>
          <w:position w:val="-24"/>
        </w:rPr>
        <w:object>
          <v:shape id="_x0000_i1029" o:spt="75" type="#_x0000_t75" style="height:30.85pt;width:57.05pt;" o:ole="t" filled="f" o:preferrelative="t" stroked="f" coordsize="21600,21600">
            <v:path/>
            <v:fill on="f" focussize="0,0"/>
            <v:stroke on="f" joinstyle="miter"/>
            <v:imagedata r:id="rId15" o:title=""/>
            <o:lock v:ext="edit" aspectratio="t"/>
            <w10:wrap type="none"/>
            <w10:anchorlock/>
          </v:shape>
          <o:OLEObject Type="Embed" ProgID="Equation.DSMT4" ShapeID="_x0000_i1029" DrawAspect="Content" ObjectID="_1468075729" r:id="rId14">
            <o:LockedField>false</o:LockedField>
          </o:OLEObject>
        </w:object>
      </w:r>
      <w:r>
        <w:rPr>
          <w:rFonts w:hint="eastAsia"/>
          <w:position w:val="-30"/>
        </w:rPr>
        <w:t xml:space="preserve">                      </w:t>
      </w:r>
      <w:r>
        <w:rPr>
          <w:rFonts w:hint="eastAsia"/>
        </w:rPr>
        <w:t>（</w:t>
      </w:r>
      <w:r>
        <w:t>4.</w:t>
      </w:r>
      <w:r>
        <w:rPr>
          <w:rFonts w:hint="eastAsia"/>
        </w:rPr>
        <w:t>2</w:t>
      </w:r>
      <w:r>
        <w:t>.</w:t>
      </w:r>
      <w:r>
        <w:rPr>
          <w:rFonts w:hint="eastAsia"/>
        </w:rPr>
        <w:t>11-2）</w:t>
      </w:r>
    </w:p>
    <w:p>
      <w:pPr>
        <w:pStyle w:val="17"/>
        <w:widowControl/>
        <w:spacing w:before="0" w:beforeAutospacing="0" w:after="0" w:afterAutospacing="0" w:line="360" w:lineRule="auto"/>
        <w:jc w:val="center"/>
      </w:pPr>
      <w:r>
        <w:rPr>
          <w:rFonts w:hint="eastAsia"/>
          <w:position w:val="-32"/>
        </w:rPr>
        <w:t xml:space="preserve">                             </w:t>
      </w:r>
      <w:r>
        <w:rPr>
          <w:position w:val="-24"/>
        </w:rPr>
        <w:object>
          <v:shape id="_x0000_i1030" o:spt="75" type="#_x0000_t75" style="height:30.85pt;width:60.8pt;" o:ole="t" filled="f" o:preferrelative="t" stroked="f" coordsize="21600,21600">
            <v:path/>
            <v:fill on="f" focussize="0,0"/>
            <v:stroke on="f" joinstyle="miter"/>
            <v:imagedata r:id="rId17" o:title=""/>
            <o:lock v:ext="edit" aspectratio="t"/>
            <w10:wrap type="none"/>
            <w10:anchorlock/>
          </v:shape>
          <o:OLEObject Type="Embed" ProgID="Equation.DSMT4" ShapeID="_x0000_i1030" DrawAspect="Content" ObjectID="_1468075730" r:id="rId16">
            <o:LockedField>false</o:LockedField>
          </o:OLEObject>
        </w:object>
      </w:r>
      <w:r>
        <w:rPr>
          <w:rFonts w:hint="eastAsia"/>
          <w:position w:val="-30"/>
        </w:rPr>
        <w:t xml:space="preserve">                      </w:t>
      </w:r>
      <w:r>
        <w:rPr>
          <w:rFonts w:hint="eastAsia"/>
        </w:rPr>
        <w:t>（</w:t>
      </w:r>
      <w:r>
        <w:t>4.</w:t>
      </w:r>
      <w:r>
        <w:rPr>
          <w:rFonts w:hint="eastAsia"/>
        </w:rPr>
        <w:t>2</w:t>
      </w:r>
      <w:r>
        <w:t>.</w:t>
      </w:r>
      <w:r>
        <w:rPr>
          <w:rFonts w:hint="eastAsia"/>
        </w:rPr>
        <w:t>11-3）</w:t>
      </w:r>
    </w:p>
    <w:p>
      <w:pPr>
        <w:spacing w:line="360" w:lineRule="auto"/>
        <w:rPr>
          <w:kern w:val="0"/>
          <w:sz w:val="24"/>
        </w:rPr>
      </w:pPr>
      <w:r>
        <w:rPr>
          <w:rFonts w:hAnsi="宋体"/>
          <w:kern w:val="0"/>
          <w:sz w:val="24"/>
        </w:rPr>
        <w:t>式中：</w:t>
      </w:r>
      <m:oMath>
        <m:sSub>
          <m:sSubPr>
            <m:ctrlPr>
              <w:rPr>
                <w:rFonts w:ascii="Cambria Math" w:hAnsi="Cambria Math"/>
                <w:kern w:val="0"/>
                <w:sz w:val="24"/>
              </w:rPr>
            </m:ctrlPr>
          </m:sSubPr>
          <m:e>
            <m:r>
              <m:rPr>
                <m:sty m:val="p"/>
              </m:rPr>
              <w:rPr>
                <w:rFonts w:ascii="Cambria Math"/>
                <w:kern w:val="0"/>
                <w:sz w:val="24"/>
              </w:rPr>
              <m:t>E</m:t>
            </m:r>
            <m:ctrlPr>
              <w:rPr>
                <w:rFonts w:ascii="Cambria Math" w:hAnsi="Cambria Math"/>
                <w:kern w:val="0"/>
                <w:sz w:val="24"/>
              </w:rPr>
            </m:ctrlPr>
          </m:e>
          <m:sub>
            <m:r>
              <m:rPr>
                <m:sty m:val="p"/>
              </m:rPr>
              <w:rPr>
                <w:rFonts w:ascii="Cambria Math"/>
                <w:kern w:val="0"/>
                <w:sz w:val="24"/>
              </w:rPr>
              <m:t>jz</m:t>
            </m:r>
            <m:ctrlPr>
              <w:rPr>
                <w:rFonts w:ascii="Cambria Math" w:hAnsi="Cambria Math"/>
                <w:kern w:val="0"/>
                <w:sz w:val="24"/>
              </w:rPr>
            </m:ctrlPr>
          </m:sub>
        </m:sSub>
      </m:oMath>
      <w:r>
        <w:rPr>
          <w:bCs/>
          <w:iCs/>
          <w:sz w:val="24"/>
        </w:rPr>
        <w:t>——</w:t>
      </w:r>
      <w:r>
        <w:rPr>
          <w:rFonts w:hint="eastAsia" w:hAnsi="宋体"/>
          <w:kern w:val="0"/>
          <w:sz w:val="24"/>
        </w:rPr>
        <w:t>空调</w:t>
      </w:r>
      <w:r>
        <w:rPr>
          <w:rFonts w:hAnsi="宋体"/>
          <w:kern w:val="0"/>
          <w:sz w:val="24"/>
        </w:rPr>
        <w:t>机组年能耗（</w:t>
      </w:r>
      <w:r>
        <w:rPr>
          <w:kern w:val="0"/>
          <w:sz w:val="24"/>
        </w:rPr>
        <w:t>kWh/a</w:t>
      </w:r>
      <w:r>
        <w:rPr>
          <w:rFonts w:hAnsi="宋体"/>
          <w:kern w:val="0"/>
          <w:sz w:val="24"/>
        </w:rPr>
        <w:t>）；</w:t>
      </w:r>
      <w:r>
        <w:rPr>
          <w:kern w:val="0"/>
          <w:sz w:val="24"/>
        </w:rPr>
        <w:t xml:space="preserve"> </w:t>
      </w:r>
    </w:p>
    <w:p>
      <w:pPr>
        <w:spacing w:line="360" w:lineRule="auto"/>
        <w:ind w:firstLine="720" w:firstLineChars="300"/>
        <w:rPr>
          <w:kern w:val="0"/>
          <w:sz w:val="24"/>
        </w:rPr>
      </w:pPr>
      <m:oMath>
        <m:sSub>
          <m:sSubPr>
            <m:ctrlPr>
              <w:rPr>
                <w:rFonts w:ascii="Cambria Math" w:hAnsi="Cambria Math"/>
                <w:kern w:val="0"/>
                <w:sz w:val="24"/>
              </w:rPr>
            </m:ctrlPr>
          </m:sSubPr>
          <m:e>
            <m:r>
              <m:rPr>
                <m:sty m:val="p"/>
              </m:rPr>
              <w:rPr>
                <w:rFonts w:ascii="Cambria Math"/>
                <w:kern w:val="0"/>
                <w:sz w:val="24"/>
              </w:rPr>
              <m:t>Q</m:t>
            </m:r>
            <m:ctrlPr>
              <w:rPr>
                <w:rFonts w:ascii="Cambria Math" w:hAnsi="Cambria Math"/>
                <w:kern w:val="0"/>
                <w:sz w:val="24"/>
              </w:rPr>
            </m:ctrlPr>
          </m:e>
          <m:sub>
            <m:r>
              <m:rPr>
                <m:sty m:val="p"/>
              </m:rPr>
              <w:rPr>
                <w:rFonts w:ascii="Cambria Math"/>
                <w:kern w:val="0"/>
                <w:sz w:val="24"/>
              </w:rPr>
              <m:t>A~D</m:t>
            </m:r>
            <m:ctrlPr>
              <w:rPr>
                <w:rFonts w:ascii="Cambria Math" w:hAnsi="Cambria Math"/>
                <w:kern w:val="0"/>
                <w:sz w:val="24"/>
              </w:rPr>
            </m:ctrlPr>
          </m:sub>
        </m:sSub>
      </m:oMath>
      <w:r>
        <w:rPr>
          <w:bCs/>
          <w:iCs/>
          <w:sz w:val="24"/>
        </w:rPr>
        <w:t>——</w:t>
      </w:r>
      <w:r>
        <w:rPr>
          <w:rFonts w:hAnsi="宋体"/>
          <w:kern w:val="0"/>
          <w:sz w:val="24"/>
        </w:rPr>
        <w:t>建筑负荷率分别在</w:t>
      </w:r>
      <w:r>
        <w:rPr>
          <w:kern w:val="0"/>
          <w:sz w:val="24"/>
        </w:rPr>
        <w:t xml:space="preserve"> 0</w:t>
      </w:r>
      <w:r>
        <w:rPr>
          <w:rFonts w:hAnsi="宋体"/>
          <w:kern w:val="0"/>
          <w:sz w:val="24"/>
        </w:rPr>
        <w:t>～</w:t>
      </w:r>
      <w:r>
        <w:rPr>
          <w:kern w:val="0"/>
          <w:sz w:val="24"/>
        </w:rPr>
        <w:t>25%</w:t>
      </w:r>
      <w:r>
        <w:rPr>
          <w:rFonts w:hAnsi="宋体"/>
          <w:kern w:val="0"/>
          <w:sz w:val="24"/>
        </w:rPr>
        <w:t>、</w:t>
      </w:r>
      <w:r>
        <w:rPr>
          <w:kern w:val="0"/>
          <w:sz w:val="24"/>
        </w:rPr>
        <w:t>25%</w:t>
      </w:r>
      <w:r>
        <w:rPr>
          <w:rFonts w:hAnsi="宋体"/>
          <w:kern w:val="0"/>
          <w:sz w:val="24"/>
        </w:rPr>
        <w:t>～</w:t>
      </w:r>
      <w:r>
        <w:rPr>
          <w:kern w:val="0"/>
          <w:sz w:val="24"/>
        </w:rPr>
        <w:t>50%</w:t>
      </w:r>
      <w:r>
        <w:rPr>
          <w:rFonts w:hAnsi="宋体"/>
          <w:kern w:val="0"/>
          <w:sz w:val="24"/>
        </w:rPr>
        <w:t>、</w:t>
      </w:r>
      <w:r>
        <w:rPr>
          <w:kern w:val="0"/>
          <w:sz w:val="24"/>
        </w:rPr>
        <w:t>50</w:t>
      </w:r>
      <w:r>
        <w:rPr>
          <w:rFonts w:hAnsi="宋体"/>
          <w:kern w:val="0"/>
          <w:sz w:val="24"/>
        </w:rPr>
        <w:t>～</w:t>
      </w:r>
      <w:r>
        <w:rPr>
          <w:kern w:val="0"/>
          <w:sz w:val="24"/>
        </w:rPr>
        <w:t>75%</w:t>
      </w:r>
      <w:r>
        <w:rPr>
          <w:rFonts w:hAnsi="宋体"/>
          <w:kern w:val="0"/>
          <w:sz w:val="24"/>
        </w:rPr>
        <w:t>、</w:t>
      </w:r>
      <w:r>
        <w:rPr>
          <w:kern w:val="0"/>
          <w:sz w:val="24"/>
        </w:rPr>
        <w:t>75%</w:t>
      </w:r>
      <w:r>
        <w:rPr>
          <w:rFonts w:hAnsi="宋体"/>
          <w:kern w:val="0"/>
          <w:sz w:val="24"/>
        </w:rPr>
        <w:t>～</w:t>
      </w:r>
      <w:r>
        <w:rPr>
          <w:kern w:val="0"/>
          <w:sz w:val="24"/>
        </w:rPr>
        <w:t>100%</w:t>
      </w:r>
      <w:r>
        <w:rPr>
          <w:rFonts w:hAnsi="宋体"/>
          <w:kern w:val="0"/>
          <w:sz w:val="24"/>
        </w:rPr>
        <w:t>区间内的累计冷（热）负荷（</w:t>
      </w:r>
      <w:r>
        <w:rPr>
          <w:kern w:val="0"/>
          <w:sz w:val="24"/>
        </w:rPr>
        <w:t>kWh</w:t>
      </w:r>
      <w:r>
        <w:rPr>
          <w:rFonts w:hAnsi="宋体"/>
          <w:kern w:val="0"/>
          <w:sz w:val="24"/>
        </w:rPr>
        <w:t>）；</w:t>
      </w:r>
    </w:p>
    <w:p>
      <w:pPr>
        <w:spacing w:line="360" w:lineRule="auto"/>
        <w:ind w:firstLine="720" w:firstLineChars="300"/>
        <w:rPr>
          <w:rFonts w:hAnsi="宋体"/>
          <w:kern w:val="0"/>
          <w:sz w:val="24"/>
        </w:rPr>
      </w:pPr>
      <m:oMath>
        <m:sSub>
          <m:sSubPr>
            <m:ctrlPr>
              <w:rPr>
                <w:rFonts w:ascii="Cambria Math" w:hAnsi="Cambria Math"/>
                <w:kern w:val="0"/>
                <w:sz w:val="24"/>
              </w:rPr>
            </m:ctrlPr>
          </m:sSubPr>
          <m:e>
            <m:r>
              <m:rPr>
                <m:sty m:val="p"/>
              </m:rPr>
              <w:rPr>
                <w:rFonts w:ascii="Cambria Math"/>
                <w:kern w:val="0"/>
                <w:sz w:val="24"/>
              </w:rPr>
              <m:t>COP</m:t>
            </m:r>
            <m:ctrlPr>
              <w:rPr>
                <w:rFonts w:ascii="Cambria Math" w:hAnsi="Cambria Math"/>
                <w:kern w:val="0"/>
                <w:sz w:val="24"/>
              </w:rPr>
            </m:ctrlPr>
          </m:e>
          <m:sub>
            <m:r>
              <m:rPr>
                <m:sty m:val="p"/>
              </m:rPr>
              <w:rPr>
                <w:rFonts w:ascii="Cambria Math"/>
                <w:kern w:val="0"/>
                <w:sz w:val="24"/>
              </w:rPr>
              <m:t>A~D</m:t>
            </m:r>
            <m:ctrlPr>
              <w:rPr>
                <w:rFonts w:ascii="Cambria Math" w:hAnsi="Cambria Math"/>
                <w:kern w:val="0"/>
                <w:sz w:val="24"/>
              </w:rPr>
            </m:ctrlPr>
          </m:sub>
        </m:sSub>
      </m:oMath>
      <w:r>
        <w:rPr>
          <w:bCs/>
          <w:iCs/>
          <w:sz w:val="24"/>
        </w:rPr>
        <w:t>——</w:t>
      </w:r>
      <w:r>
        <w:rPr>
          <w:rFonts w:hAnsi="宋体"/>
          <w:kern w:val="0"/>
          <w:sz w:val="24"/>
        </w:rPr>
        <w:t>建筑负荷率分别在</w:t>
      </w:r>
      <w:r>
        <w:rPr>
          <w:kern w:val="0"/>
          <w:sz w:val="24"/>
        </w:rPr>
        <w:t xml:space="preserve"> 0</w:t>
      </w:r>
      <w:r>
        <w:rPr>
          <w:rFonts w:hAnsi="宋体"/>
          <w:kern w:val="0"/>
          <w:sz w:val="24"/>
        </w:rPr>
        <w:t>～</w:t>
      </w:r>
      <w:r>
        <w:rPr>
          <w:kern w:val="0"/>
          <w:sz w:val="24"/>
        </w:rPr>
        <w:t>25%</w:t>
      </w:r>
      <w:r>
        <w:rPr>
          <w:rFonts w:hAnsi="宋体"/>
          <w:kern w:val="0"/>
          <w:sz w:val="24"/>
        </w:rPr>
        <w:t>、</w:t>
      </w:r>
      <w:r>
        <w:rPr>
          <w:kern w:val="0"/>
          <w:sz w:val="24"/>
        </w:rPr>
        <w:t>25%</w:t>
      </w:r>
      <w:r>
        <w:rPr>
          <w:rFonts w:hAnsi="宋体"/>
          <w:kern w:val="0"/>
          <w:sz w:val="24"/>
        </w:rPr>
        <w:t>～</w:t>
      </w:r>
      <w:r>
        <w:rPr>
          <w:kern w:val="0"/>
          <w:sz w:val="24"/>
        </w:rPr>
        <w:t>50%</w:t>
      </w:r>
      <w:r>
        <w:rPr>
          <w:rFonts w:hAnsi="宋体"/>
          <w:kern w:val="0"/>
          <w:sz w:val="24"/>
        </w:rPr>
        <w:t>、</w:t>
      </w:r>
      <w:r>
        <w:rPr>
          <w:kern w:val="0"/>
          <w:sz w:val="24"/>
        </w:rPr>
        <w:t>50</w:t>
      </w:r>
      <w:r>
        <w:rPr>
          <w:rFonts w:hAnsi="宋体"/>
          <w:kern w:val="0"/>
          <w:sz w:val="24"/>
        </w:rPr>
        <w:t>～</w:t>
      </w:r>
      <w:r>
        <w:rPr>
          <w:kern w:val="0"/>
          <w:sz w:val="24"/>
        </w:rPr>
        <w:t>75%</w:t>
      </w:r>
      <w:r>
        <w:rPr>
          <w:rFonts w:hAnsi="宋体"/>
          <w:kern w:val="0"/>
          <w:sz w:val="24"/>
        </w:rPr>
        <w:t>、</w:t>
      </w:r>
      <w:r>
        <w:rPr>
          <w:kern w:val="0"/>
          <w:sz w:val="24"/>
        </w:rPr>
        <w:t>75%</w:t>
      </w:r>
      <w:r>
        <w:rPr>
          <w:rFonts w:hAnsi="宋体"/>
          <w:kern w:val="0"/>
          <w:sz w:val="24"/>
        </w:rPr>
        <w:t>～</w:t>
      </w:r>
      <w:r>
        <w:rPr>
          <w:kern w:val="0"/>
          <w:sz w:val="24"/>
        </w:rPr>
        <w:t>100%</w:t>
      </w:r>
      <w:r>
        <w:rPr>
          <w:rFonts w:hAnsi="宋体"/>
          <w:kern w:val="0"/>
          <w:sz w:val="24"/>
        </w:rPr>
        <w:t>区间内的机组性能系数。</w:t>
      </w:r>
    </w:p>
    <w:p>
      <w:pPr>
        <w:pStyle w:val="33"/>
        <w:spacing w:after="0" w:line="360" w:lineRule="auto"/>
        <w:ind w:firstLineChars="175"/>
        <w:rPr>
          <w:rFonts w:hAnsi="宋体"/>
          <w:kern w:val="0"/>
          <w:sz w:val="24"/>
        </w:rPr>
      </w:pPr>
      <w:r>
        <w:rPr>
          <w:bCs/>
          <w:iCs/>
          <w:sz w:val="24"/>
        </w:rPr>
        <w:t>Q——</w:t>
      </w:r>
      <w:r>
        <w:rPr>
          <w:rFonts w:hint="eastAsia" w:hAnsi="宋体"/>
          <w:kern w:val="0"/>
          <w:sz w:val="24"/>
        </w:rPr>
        <w:t>全年累计</w:t>
      </w:r>
      <w:r>
        <w:rPr>
          <w:rFonts w:hAnsi="宋体"/>
          <w:kern w:val="0"/>
          <w:sz w:val="24"/>
        </w:rPr>
        <w:t>冷（热）负荷（</w:t>
      </w:r>
      <w:r>
        <w:rPr>
          <w:kern w:val="0"/>
          <w:sz w:val="24"/>
        </w:rPr>
        <w:t>kWh/a</w:t>
      </w:r>
      <w:r>
        <w:rPr>
          <w:rFonts w:hAnsi="宋体"/>
          <w:kern w:val="0"/>
          <w:sz w:val="24"/>
        </w:rPr>
        <w:t>）；</w:t>
      </w:r>
    </w:p>
    <w:p>
      <w:pPr>
        <w:pStyle w:val="33"/>
        <w:spacing w:after="0" w:line="360" w:lineRule="auto"/>
        <w:ind w:firstLineChars="175"/>
        <w:rPr>
          <w:rFonts w:hAnsi="宋体"/>
          <w:kern w:val="0"/>
          <w:sz w:val="24"/>
        </w:rPr>
      </w:pPr>
      <w:r>
        <w:rPr>
          <w:bCs/>
          <w:iCs/>
          <w:sz w:val="24"/>
        </w:rPr>
        <w:t>APF——</w:t>
      </w:r>
      <w:r>
        <w:rPr>
          <w:rFonts w:hint="eastAsia" w:hAnsi="宋体"/>
          <w:kern w:val="0"/>
          <w:sz w:val="24"/>
        </w:rPr>
        <w:t>全年能源消耗效率</w:t>
      </w:r>
      <w:r>
        <w:rPr>
          <w:rFonts w:hAnsi="宋体"/>
          <w:kern w:val="0"/>
          <w:sz w:val="24"/>
        </w:rPr>
        <w:t>；</w:t>
      </w:r>
    </w:p>
    <w:p>
      <w:pPr>
        <w:pStyle w:val="33"/>
        <w:spacing w:after="0" w:line="360" w:lineRule="auto"/>
        <w:ind w:firstLineChars="175"/>
        <w:rPr>
          <w:rFonts w:hAnsi="宋体"/>
          <w:kern w:val="0"/>
          <w:sz w:val="24"/>
        </w:rPr>
      </w:pPr>
      <m:oMath>
        <m:sSub>
          <m:sSubPr>
            <m:ctrlPr>
              <w:rPr>
                <w:rFonts w:ascii="Cambria Math" w:hAnsi="Cambria Math"/>
                <w:kern w:val="0"/>
                <w:sz w:val="24"/>
              </w:rPr>
            </m:ctrlPr>
          </m:sSubPr>
          <m:e>
            <m:r>
              <m:rPr>
                <m:sty m:val="p"/>
              </m:rPr>
              <w:rPr>
                <w:rFonts w:ascii="Cambria Math"/>
                <w:kern w:val="0"/>
                <w:sz w:val="24"/>
              </w:rPr>
              <m:t>E</m:t>
            </m:r>
            <m:ctrlPr>
              <w:rPr>
                <w:rFonts w:ascii="Cambria Math" w:hAnsi="Cambria Math"/>
                <w:kern w:val="0"/>
                <w:sz w:val="24"/>
              </w:rPr>
            </m:ctrlPr>
          </m:e>
          <m:sub>
            <m:r>
              <m:rPr>
                <m:sty m:val="p"/>
              </m:rPr>
              <w:rPr>
                <w:rFonts w:ascii="Cambria Math"/>
                <w:kern w:val="0"/>
                <w:sz w:val="24"/>
              </w:rPr>
              <m:t>c</m:t>
            </m:r>
            <m:ctrlPr>
              <w:rPr>
                <w:rFonts w:ascii="Cambria Math" w:hAnsi="Cambria Math"/>
                <w:kern w:val="0"/>
                <w:sz w:val="24"/>
              </w:rPr>
            </m:ctrlPr>
          </m:sub>
        </m:sSub>
      </m:oMath>
      <w:r>
        <w:rPr>
          <w:bCs/>
          <w:iCs/>
          <w:sz w:val="24"/>
        </w:rPr>
        <w:t>——</w:t>
      </w:r>
      <w:r>
        <w:rPr>
          <w:rFonts w:hint="eastAsia" w:hAnsi="宋体"/>
          <w:kern w:val="0"/>
          <w:sz w:val="24"/>
        </w:rPr>
        <w:t>全年累计</w:t>
      </w:r>
      <w:r>
        <w:rPr>
          <w:rFonts w:hAnsi="宋体"/>
          <w:kern w:val="0"/>
          <w:sz w:val="24"/>
        </w:rPr>
        <w:t>冷负荷（</w:t>
      </w:r>
      <w:r>
        <w:rPr>
          <w:kern w:val="0"/>
          <w:sz w:val="24"/>
        </w:rPr>
        <w:t>kWh/a</w:t>
      </w:r>
      <w:r>
        <w:rPr>
          <w:rFonts w:hAnsi="宋体"/>
          <w:kern w:val="0"/>
          <w:sz w:val="24"/>
        </w:rPr>
        <w:t>）；</w:t>
      </w:r>
    </w:p>
    <w:p>
      <w:pPr>
        <w:pStyle w:val="33"/>
        <w:spacing w:after="0" w:line="360" w:lineRule="auto"/>
        <w:ind w:firstLineChars="175"/>
      </w:pPr>
      <w:r>
        <w:rPr>
          <w:rFonts w:hint="eastAsia"/>
          <w:bCs/>
          <w:iCs/>
          <w:sz w:val="24"/>
        </w:rPr>
        <w:t>SEER</w:t>
      </w:r>
      <w:r>
        <w:rPr>
          <w:bCs/>
          <w:iCs/>
          <w:sz w:val="24"/>
        </w:rPr>
        <w:t>——</w:t>
      </w:r>
      <w:r>
        <w:rPr>
          <w:rFonts w:hint="eastAsia" w:hAnsi="宋体"/>
          <w:kern w:val="0"/>
          <w:sz w:val="24"/>
        </w:rPr>
        <w:t>制冷季节能源消耗效率。</w:t>
      </w:r>
    </w:p>
    <w:p>
      <w:pPr>
        <w:pStyle w:val="33"/>
        <w:spacing w:after="0" w:line="360" w:lineRule="auto"/>
        <w:ind w:left="0" w:leftChars="0" w:firstLine="0" w:firstLineChars="0"/>
        <w:rPr>
          <w:rFonts w:ascii="仿宋" w:hAnsi="仿宋" w:eastAsia="仿宋"/>
          <w:kern w:val="0"/>
          <w:sz w:val="24"/>
        </w:rPr>
      </w:pPr>
      <w:r>
        <w:rPr>
          <w:rFonts w:hint="eastAsia" w:ascii="仿宋" w:hAnsi="仿宋" w:eastAsia="仿宋"/>
          <w:kern w:val="0"/>
          <w:sz w:val="24"/>
        </w:rPr>
        <w:t>条文说明：当采用电机驱动的蒸汽压缩循环冷水（热泵）机组、水冷多联式空调（热泵）机组、水冷单元式空气调节机、水冷风管送风式空调机组、低环温空气源热泵机组应依据IPLV值中各个负荷区间的COP值进行能耗计算。当采用风冷多联式空调（热泵）机组、风冷热泵型单元式空气调节机、风冷热泵型风管送风式空调机组、热泵型房间空气调节器应依据APF值进行能耗计算。当采用风冷单冷型单元式空气调节机、风冷单冷型风管送风式空调机组、单冷式房间空气调节器应依据SEER值进行能耗计算。</w:t>
      </w:r>
    </w:p>
    <w:p>
      <w:pPr>
        <w:pStyle w:val="17"/>
        <w:widowControl/>
        <w:spacing w:before="0" w:beforeAutospacing="0" w:after="0" w:afterAutospacing="0" w:line="360" w:lineRule="auto"/>
        <w:jc w:val="both"/>
      </w:pPr>
      <w:r>
        <w:rPr>
          <w:rFonts w:hint="eastAsia"/>
        </w:rPr>
        <w:t>4.2.12  锅炉的能耗应按下列公式计算：</w:t>
      </w:r>
    </w:p>
    <w:p>
      <w:pPr>
        <w:pStyle w:val="17"/>
        <w:widowControl/>
        <w:tabs>
          <w:tab w:val="left" w:pos="4200"/>
        </w:tabs>
        <w:spacing w:before="0" w:beforeAutospacing="0" w:after="0" w:afterAutospacing="0" w:line="360" w:lineRule="auto"/>
        <w:jc w:val="right"/>
      </w:pPr>
      <w:r>
        <w:rPr>
          <w:rFonts w:hint="eastAsia"/>
          <w:position w:val="-30"/>
        </w:rPr>
        <w:t xml:space="preserve">    </w:t>
      </w:r>
      <w:r>
        <w:rPr>
          <w:position w:val="-30"/>
        </w:rPr>
        <w:object>
          <v:shape id="_x0000_i1031" o:spt="75" type="#_x0000_t75" style="height:34.6pt;width:50.5pt;" o:ole="t" filled="f" o:preferrelative="t" stroked="f" coordsize="21600,21600">
            <v:path/>
            <v:fill on="f" focussize="0,0"/>
            <v:stroke on="f" joinstyle="miter"/>
            <v:imagedata r:id="rId19" o:title=""/>
            <o:lock v:ext="edit" aspectratio="t"/>
            <w10:wrap type="none"/>
            <w10:anchorlock/>
          </v:shape>
          <o:OLEObject Type="Embed" ProgID="Equation.DSMT4" ShapeID="_x0000_i1031" DrawAspect="Content" ObjectID="_1468075731" r:id="rId18">
            <o:LockedField>false</o:LockedField>
          </o:OLEObject>
        </w:object>
      </w:r>
      <w:r>
        <w:tab/>
      </w:r>
      <w:r>
        <w:rPr>
          <w:rFonts w:hint="eastAsia"/>
        </w:rPr>
        <w:t>（</w:t>
      </w:r>
      <w:r>
        <w:t>4.</w:t>
      </w:r>
      <w:r>
        <w:rPr>
          <w:rFonts w:hint="eastAsia"/>
        </w:rPr>
        <w:t>2</w:t>
      </w:r>
      <w:r>
        <w:t>.</w:t>
      </w:r>
      <w:r>
        <w:rPr>
          <w:rFonts w:hint="eastAsia"/>
        </w:rPr>
        <w:t>12）</w:t>
      </w:r>
    </w:p>
    <w:p>
      <w:pPr>
        <w:pStyle w:val="17"/>
        <w:widowControl/>
        <w:tabs>
          <w:tab w:val="left" w:pos="50"/>
          <w:tab w:val="left" w:pos="1680"/>
          <w:tab w:val="decimal" w:pos="1890"/>
        </w:tabs>
        <w:spacing w:before="0" w:beforeAutospacing="0" w:after="0" w:afterAutospacing="0" w:line="360" w:lineRule="auto"/>
        <w:jc w:val="both"/>
      </w:pPr>
      <w:r>
        <w:rPr>
          <w:rFonts w:hint="eastAsia"/>
        </w:rPr>
        <w:t>式中：</w:t>
      </w:r>
      <w:r>
        <w:rPr>
          <w:position w:val="-14"/>
        </w:rPr>
        <w:object>
          <v:shape id="_x0000_i1032" o:spt="75" type="#_x0000_t75" style="height:19.65pt;width:17.75pt;" o:ole="t" filled="f" o:preferrelative="t" stroked="f" coordsize="21600,21600">
            <v:path/>
            <v:fill on="f" focussize="0,0"/>
            <v:stroke on="f" joinstyle="miter"/>
            <v:imagedata r:id="rId21" o:title=""/>
            <o:lock v:ext="edit" aspectratio="t"/>
            <w10:wrap type="none"/>
            <w10:anchorlock/>
          </v:shape>
          <o:OLEObject Type="Embed" ProgID="Equation.DSMT4" ShapeID="_x0000_i1032" DrawAspect="Content" ObjectID="_1468075732" r:id="rId20">
            <o:LockedField>false</o:LockedField>
          </o:OLEObject>
        </w:object>
      </w:r>
      <w:r>
        <w:rPr>
          <w:bCs/>
          <w:iCs/>
        </w:rPr>
        <w:t>——燃气</w:t>
      </w:r>
      <w:r>
        <w:rPr>
          <w:rFonts w:hint="eastAsia"/>
          <w:bCs/>
          <w:iCs/>
        </w:rPr>
        <w:t>锅炉年能耗（m</w:t>
      </w:r>
      <w:r>
        <w:rPr>
          <w:rFonts w:hint="eastAsia"/>
          <w:bCs/>
          <w:iCs/>
          <w:vertAlign w:val="superscript"/>
        </w:rPr>
        <w:t>3</w:t>
      </w:r>
      <w:r>
        <w:rPr>
          <w:bCs/>
          <w:iCs/>
        </w:rPr>
        <w:t>/a</w:t>
      </w:r>
      <w:r>
        <w:rPr>
          <w:rFonts w:hint="eastAsia"/>
          <w:bCs/>
          <w:iCs/>
        </w:rPr>
        <w:t>），燃煤、燃油锅炉年能耗（kg</w:t>
      </w:r>
      <w:r>
        <w:rPr>
          <w:bCs/>
          <w:iCs/>
        </w:rPr>
        <w:t>/a</w:t>
      </w:r>
      <w:r>
        <w:rPr>
          <w:rFonts w:hint="eastAsia"/>
          <w:bCs/>
          <w:iCs/>
        </w:rPr>
        <w:t>）；</w:t>
      </w:r>
    </w:p>
    <w:p>
      <w:pPr>
        <w:pStyle w:val="17"/>
        <w:widowControl/>
        <w:tabs>
          <w:tab w:val="left" w:pos="840"/>
          <w:tab w:val="left" w:pos="1680"/>
          <w:tab w:val="decimal" w:pos="1890"/>
        </w:tabs>
        <w:spacing w:before="0" w:beforeAutospacing="0" w:after="0" w:afterAutospacing="0" w:line="360" w:lineRule="auto"/>
        <w:ind w:firstLine="1200" w:firstLineChars="500"/>
        <w:jc w:val="both"/>
      </w:pPr>
      <w:r>
        <w:rPr>
          <w:position w:val="-12"/>
        </w:rPr>
        <w:object>
          <v:shape id="_x0000_i1033" o:spt="75" type="#_x0000_t75" style="height:18.7pt;width:17.75pt;" o:ole="t" filled="f" o:preferrelative="t" stroked="f" coordsize="21600,21600">
            <v:path/>
            <v:fill on="f" focussize="0,0"/>
            <v:stroke on="f" joinstyle="miter"/>
            <v:imagedata r:id="rId23" o:title=""/>
            <o:lock v:ext="edit" aspectratio="t"/>
            <w10:wrap type="none"/>
            <w10:anchorlock/>
          </v:shape>
          <o:OLEObject Type="Embed" ProgID="Equation.DSMT4" ShapeID="_x0000_i1033" DrawAspect="Content" ObjectID="_1468075733" r:id="rId22">
            <o:LockedField>false</o:LockedField>
          </o:OLEObject>
        </w:object>
      </w:r>
      <w:r>
        <w:rPr>
          <w:bCs/>
          <w:iCs/>
        </w:rPr>
        <w:t>——</w:t>
      </w:r>
      <w:r>
        <w:rPr>
          <w:rFonts w:hint="eastAsia"/>
          <w:bCs/>
          <w:iCs/>
        </w:rPr>
        <w:t>建筑全年累计热负荷（k</w:t>
      </w:r>
      <w:r>
        <w:rPr>
          <w:bCs/>
          <w:iCs/>
        </w:rPr>
        <w:t>Wh/a</w:t>
      </w:r>
      <w:r>
        <w:rPr>
          <w:rFonts w:hint="eastAsia"/>
          <w:bCs/>
          <w:iCs/>
        </w:rPr>
        <w:t>）；</w:t>
      </w:r>
    </w:p>
    <w:p>
      <w:pPr>
        <w:pStyle w:val="17"/>
        <w:widowControl/>
        <w:spacing w:before="0" w:beforeAutospacing="0" w:after="0" w:afterAutospacing="0" w:line="360" w:lineRule="auto"/>
        <w:ind w:firstLine="1200" w:firstLineChars="500"/>
        <w:jc w:val="both"/>
      </w:pPr>
      <w:r>
        <w:rPr>
          <w:position w:val="-10"/>
        </w:rPr>
        <w:object>
          <v:shape id="_x0000_i1034" o:spt="75" type="#_x0000_t75" style="height:13.1pt;width:9.35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4">
            <o:LockedField>false</o:LockedField>
          </o:OLEObject>
        </w:object>
      </w:r>
      <w:r>
        <w:rPr>
          <w:bCs/>
          <w:iCs/>
        </w:rPr>
        <w:t>——</w:t>
      </w:r>
      <w:r>
        <w:rPr>
          <w:rFonts w:hint="eastAsia"/>
        </w:rPr>
        <w:t>燃煤、燃气、燃油等锅炉或户式燃气供暖炉的热效率；</w:t>
      </w:r>
    </w:p>
    <w:p>
      <w:pPr>
        <w:pStyle w:val="17"/>
        <w:widowControl/>
        <w:spacing w:before="0" w:beforeAutospacing="0" w:after="0" w:afterAutospacing="0" w:line="360" w:lineRule="auto"/>
        <w:ind w:firstLine="1200" w:firstLineChars="500"/>
        <w:jc w:val="both"/>
        <w:rPr>
          <w:bCs/>
          <w:iCs/>
        </w:rPr>
      </w:pPr>
      <w:r>
        <w:rPr>
          <w:position w:val="-12"/>
        </w:rPr>
        <w:object>
          <v:shape id="_x0000_i1035" o:spt="75" type="#_x0000_t75" style="height:18.7pt;width:13.1pt;" o:ole="t" filled="f" o:preferrelative="t" stroked="f" coordsize="21600,21600">
            <v:path/>
            <v:fill on="f" focussize="0,0"/>
            <v:stroke on="f" joinstyle="miter"/>
            <v:imagedata r:id="rId27" o:title=""/>
            <o:lock v:ext="edit" aspectratio="t"/>
            <w10:wrap type="none"/>
            <w10:anchorlock/>
          </v:shape>
          <o:OLEObject Type="Embed" ProgID="Equation.DSMT4" ShapeID="_x0000_i1035" DrawAspect="Content" ObjectID="_1468075735" r:id="rId26">
            <o:LockedField>false</o:LockedField>
          </o:OLEObject>
        </w:object>
      </w:r>
      <w:r>
        <w:rPr>
          <w:bCs/>
          <w:iCs/>
        </w:rPr>
        <w:t>——燃料热值</w:t>
      </w:r>
      <w:r>
        <w:rPr>
          <w:rFonts w:hint="eastAsia"/>
          <w:bCs/>
          <w:iCs/>
        </w:rPr>
        <w:t>，</w:t>
      </w:r>
      <w:r>
        <w:rPr>
          <w:bCs/>
          <w:iCs/>
        </w:rPr>
        <w:t>天然气热值为</w:t>
      </w:r>
      <w:r>
        <w:rPr>
          <w:rFonts w:hint="eastAsia"/>
          <w:bCs/>
          <w:iCs/>
        </w:rPr>
        <w:t>9.85kWh/m</w:t>
      </w:r>
      <w:r>
        <w:rPr>
          <w:rFonts w:hint="eastAsia"/>
          <w:bCs/>
          <w:iCs/>
          <w:vertAlign w:val="superscript"/>
        </w:rPr>
        <w:t>3</w:t>
      </w:r>
      <w:r>
        <w:rPr>
          <w:rFonts w:hint="eastAsia"/>
          <w:bCs/>
          <w:iCs/>
        </w:rPr>
        <w:t>，标煤热值为8.14 kWh/ kgce，燃油热值为12.78 kWh/kg。</w:t>
      </w:r>
    </w:p>
    <w:p>
      <w:pPr>
        <w:pStyle w:val="17"/>
        <w:widowControl/>
        <w:spacing w:before="0" w:beforeAutospacing="0" w:after="0" w:afterAutospacing="0" w:line="360" w:lineRule="auto"/>
        <w:jc w:val="both"/>
        <w:rPr>
          <w:rFonts w:ascii="仿宋" w:hAnsi="仿宋" w:eastAsia="仿宋"/>
        </w:rPr>
      </w:pPr>
      <w:r>
        <w:rPr>
          <w:rFonts w:hint="eastAsia" w:ascii="仿宋" w:hAnsi="仿宋" w:eastAsia="仿宋"/>
        </w:rPr>
        <w:t>条文说明：燃煤、燃气、燃油等锅炉或户式燃气供暖炉的热效率应按设计文件选取。</w:t>
      </w:r>
    </w:p>
    <w:p>
      <w:pPr>
        <w:pStyle w:val="17"/>
        <w:widowControl/>
        <w:spacing w:before="0" w:beforeAutospacing="0" w:after="0" w:afterAutospacing="0" w:line="360" w:lineRule="auto"/>
        <w:jc w:val="both"/>
      </w:pPr>
      <w:r>
        <w:rPr>
          <w:rFonts w:hint="eastAsia"/>
        </w:rPr>
        <w:t>4.2.13  水泵的能耗应按下列公式计算：</w:t>
      </w:r>
    </w:p>
    <w:p>
      <w:pPr>
        <w:pStyle w:val="17"/>
        <w:widowControl/>
        <w:spacing w:before="0" w:beforeAutospacing="0" w:after="0" w:afterAutospacing="0" w:line="360" w:lineRule="auto"/>
        <w:jc w:val="both"/>
      </w:pPr>
      <w:r>
        <w:rPr>
          <w:position w:val="-30"/>
        </w:rPr>
        <w:t xml:space="preserve">               </w:t>
      </w:r>
      <w:r>
        <w:rPr>
          <w:position w:val="-30"/>
        </w:rPr>
        <w:object>
          <v:shape id="_x0000_i1036" o:spt="75" type="#_x0000_t75" style="height:34.6pt;width:233.75pt;" o:ole="t" filled="f" o:preferrelative="t" stroked="f" coordsize="21600,21600">
            <v:path/>
            <v:fill on="f" focussize="0,0"/>
            <v:stroke on="f" joinstyle="miter"/>
            <v:imagedata r:id="rId29" o:title=""/>
            <o:lock v:ext="edit" aspectratio="t"/>
            <w10:wrap type="none"/>
            <w10:anchorlock/>
          </v:shape>
          <o:OLEObject Type="Embed" ProgID="Equation.DSMT4" ShapeID="_x0000_i1036" DrawAspect="Content" ObjectID="_1468075736" r:id="rId28">
            <o:LockedField>false</o:LockedField>
          </o:OLEObject>
        </w:object>
      </w:r>
      <w:r>
        <w:rPr>
          <w:position w:val="-30"/>
        </w:rPr>
        <w:t xml:space="preserve">       </w:t>
      </w:r>
      <w:r>
        <w:rPr>
          <w:rFonts w:hAnsi="宋体"/>
        </w:rPr>
        <w:t>（</w:t>
      </w:r>
      <w:r>
        <w:t>4.2.13</w:t>
      </w:r>
      <w:r>
        <w:rPr>
          <w:rFonts w:hAnsi="宋体"/>
        </w:rPr>
        <w:t>）</w:t>
      </w:r>
    </w:p>
    <w:p>
      <w:pPr>
        <w:spacing w:line="360" w:lineRule="auto"/>
        <w:rPr>
          <w:kern w:val="0"/>
          <w:sz w:val="24"/>
        </w:rPr>
      </w:pPr>
      <w:r>
        <w:rPr>
          <w:rFonts w:hAnsi="宋体"/>
          <w:kern w:val="0"/>
          <w:sz w:val="24"/>
        </w:rPr>
        <w:t>式中：</w:t>
      </w:r>
      <w:r>
        <w:rPr>
          <w:position w:val="-12"/>
          <w:sz w:val="24"/>
        </w:rPr>
        <w:object>
          <v:shape id="_x0000_i1037" o:spt="75" type="#_x0000_t75" style="height:18.7pt;width:17.75pt;" o:ole="t" filled="f" o:preferrelative="t" stroked="f" coordsize="21600,21600">
            <v:path/>
            <v:fill on="f" focussize="0,0"/>
            <v:stroke on="f" joinstyle="miter"/>
            <v:imagedata r:id="rId31" o:title=""/>
            <o:lock v:ext="edit" aspectratio="t"/>
            <w10:wrap type="none"/>
            <w10:anchorlock/>
          </v:shape>
          <o:OLEObject Type="Embed" ProgID="Equation.DSMT4" ShapeID="_x0000_i1037" DrawAspect="Content" ObjectID="_1468075737" r:id="rId30">
            <o:LockedField>false</o:LockedField>
          </o:OLEObject>
        </w:object>
      </w:r>
      <w:r>
        <w:rPr>
          <w:bCs/>
          <w:iCs/>
          <w:sz w:val="24"/>
        </w:rPr>
        <w:t>——</w:t>
      </w:r>
      <w:r>
        <w:rPr>
          <w:rFonts w:hAnsi="宋体"/>
          <w:kern w:val="0"/>
          <w:sz w:val="24"/>
        </w:rPr>
        <w:t>水泵年能耗（</w:t>
      </w:r>
      <w:r>
        <w:rPr>
          <w:kern w:val="0"/>
          <w:sz w:val="24"/>
        </w:rPr>
        <w:t>kWh/a</w:t>
      </w:r>
      <w:r>
        <w:rPr>
          <w:rFonts w:hAnsi="宋体"/>
          <w:kern w:val="0"/>
          <w:sz w:val="24"/>
        </w:rPr>
        <w:t>）；</w:t>
      </w:r>
    </w:p>
    <w:p>
      <w:pPr>
        <w:spacing w:line="360" w:lineRule="auto"/>
        <w:ind w:firstLine="720" w:firstLineChars="300"/>
        <w:rPr>
          <w:kern w:val="0"/>
          <w:sz w:val="24"/>
        </w:rPr>
      </w:pPr>
      <w:r>
        <w:rPr>
          <w:position w:val="-12"/>
          <w:sz w:val="24"/>
        </w:rPr>
        <w:object>
          <v:shape id="_x0000_i1038" o:spt="75" type="#_x0000_t75" style="height:18.7pt;width:21.5pt;" o:ole="t" filled="f" o:preferrelative="t" stroked="f" coordsize="21600,21600">
            <v:path/>
            <v:fill on="f" focussize="0,0"/>
            <v:stroke on="f" joinstyle="miter"/>
            <v:imagedata r:id="rId33" o:title=""/>
            <o:lock v:ext="edit" aspectratio="t"/>
            <w10:wrap type="none"/>
            <w10:anchorlock/>
          </v:shape>
          <o:OLEObject Type="Embed" ProgID="Equation.DSMT4" ShapeID="_x0000_i1038" DrawAspect="Content" ObjectID="_1468075738" r:id="rId32">
            <o:LockedField>false</o:LockedField>
          </o:OLEObject>
        </w:object>
      </w:r>
      <w:r>
        <w:rPr>
          <w:bCs/>
          <w:iCs/>
          <w:sz w:val="24"/>
        </w:rPr>
        <w:t>——</w:t>
      </w:r>
      <w:r>
        <w:rPr>
          <w:rFonts w:hAnsi="宋体"/>
          <w:kern w:val="0"/>
          <w:sz w:val="24"/>
        </w:rPr>
        <w:t>水泵承担的建筑的峰值冷（热）负荷（</w:t>
      </w:r>
      <w:r>
        <w:rPr>
          <w:kern w:val="0"/>
          <w:sz w:val="24"/>
        </w:rPr>
        <w:t>kW</w:t>
      </w:r>
      <w:r>
        <w:rPr>
          <w:rFonts w:hAnsi="宋体"/>
          <w:kern w:val="0"/>
          <w:sz w:val="24"/>
        </w:rPr>
        <w:t>）；</w:t>
      </w:r>
    </w:p>
    <w:p>
      <w:pPr>
        <w:spacing w:line="360" w:lineRule="auto"/>
        <w:ind w:firstLine="720" w:firstLineChars="300"/>
        <w:rPr>
          <w:kern w:val="0"/>
          <w:sz w:val="24"/>
        </w:rPr>
      </w:pPr>
      <w:r>
        <w:rPr>
          <w:position w:val="-14"/>
          <w:sz w:val="24"/>
        </w:rPr>
        <w:object>
          <v:shape id="_x0000_i1039" o:spt="75" type="#_x0000_t75" style="height:20.55pt;width:50.5pt;" o:ole="t" filled="f" o:preferrelative="t" stroked="f" coordsize="21600,21600">
            <v:path/>
            <v:fill on="f" focussize="0,0"/>
            <v:stroke on="f" joinstyle="miter"/>
            <v:imagedata r:id="rId35" o:title=""/>
            <o:lock v:ext="edit" aspectratio="t"/>
            <w10:wrap type="none"/>
            <w10:anchorlock/>
          </v:shape>
          <o:OLEObject Type="Embed" ProgID="Equation.DSMT4" ShapeID="_x0000_i1039" DrawAspect="Content" ObjectID="_1468075739" r:id="rId34">
            <o:LockedField>false</o:LockedField>
          </o:OLEObject>
        </w:object>
      </w:r>
      <w:r>
        <w:rPr>
          <w:bCs/>
          <w:iCs/>
          <w:sz w:val="24"/>
        </w:rPr>
        <w:t>——</w:t>
      </w:r>
      <w:r>
        <w:rPr>
          <w:rFonts w:hAnsi="宋体"/>
          <w:kern w:val="0"/>
          <w:sz w:val="24"/>
        </w:rPr>
        <w:t>水泵耗电输冷（热）比；</w:t>
      </w:r>
    </w:p>
    <w:p>
      <w:pPr>
        <w:spacing w:line="360" w:lineRule="auto"/>
        <w:ind w:firstLine="720" w:firstLineChars="300"/>
        <w:rPr>
          <w:kern w:val="0"/>
          <w:sz w:val="24"/>
        </w:rPr>
      </w:pPr>
      <w:r>
        <w:rPr>
          <w:kern w:val="0"/>
          <w:sz w:val="24"/>
        </w:rPr>
        <w:t>n</w:t>
      </w:r>
      <w:r>
        <w:rPr>
          <w:kern w:val="0"/>
          <w:sz w:val="24"/>
          <w:vertAlign w:val="subscript"/>
        </w:rPr>
        <w:t>0</w:t>
      </w:r>
      <w:r>
        <w:rPr>
          <w:bCs/>
          <w:iCs/>
          <w:sz w:val="24"/>
        </w:rPr>
        <w:t>——</w:t>
      </w:r>
      <w:r>
        <w:rPr>
          <w:rFonts w:hint="eastAsia" w:hAnsi="宋体"/>
          <w:kern w:val="0"/>
          <w:sz w:val="24"/>
        </w:rPr>
        <w:t>水泵</w:t>
      </w:r>
      <w:r>
        <w:rPr>
          <w:rFonts w:hAnsi="宋体"/>
          <w:kern w:val="0"/>
          <w:sz w:val="24"/>
        </w:rPr>
        <w:t>总台数；</w:t>
      </w:r>
    </w:p>
    <w:p>
      <w:pPr>
        <w:spacing w:line="360" w:lineRule="auto"/>
        <w:ind w:firstLine="720" w:firstLineChars="300"/>
        <w:rPr>
          <w:kern w:val="0"/>
          <w:sz w:val="24"/>
        </w:rPr>
      </w:pPr>
      <w:r>
        <w:rPr>
          <w:kern w:val="0"/>
          <w:sz w:val="24"/>
        </w:rPr>
        <w:t>n</w:t>
      </w:r>
      <w:r>
        <w:rPr>
          <w:kern w:val="0"/>
          <w:sz w:val="24"/>
          <w:vertAlign w:val="subscript"/>
        </w:rPr>
        <w:t>1~4</w:t>
      </w:r>
      <w:r>
        <w:rPr>
          <w:bCs/>
          <w:iCs/>
          <w:sz w:val="24"/>
        </w:rPr>
        <w:t>——</w:t>
      </w:r>
      <w:r>
        <w:rPr>
          <w:rFonts w:hint="eastAsia" w:hAnsi="宋体"/>
          <w:kern w:val="0"/>
          <w:sz w:val="24"/>
        </w:rPr>
        <w:t>水</w:t>
      </w:r>
      <w:r>
        <w:rPr>
          <w:rFonts w:hAnsi="宋体"/>
          <w:kern w:val="0"/>
          <w:sz w:val="24"/>
        </w:rPr>
        <w:t>泵分别在负荷率</w:t>
      </w:r>
      <w:r>
        <w:rPr>
          <w:kern w:val="0"/>
          <w:sz w:val="24"/>
        </w:rPr>
        <w:t xml:space="preserve"> 0~25%</w:t>
      </w:r>
      <w:r>
        <w:rPr>
          <w:rFonts w:hAnsi="宋体"/>
          <w:kern w:val="0"/>
          <w:sz w:val="24"/>
        </w:rPr>
        <w:t>、</w:t>
      </w:r>
      <w:r>
        <w:rPr>
          <w:kern w:val="0"/>
          <w:sz w:val="24"/>
        </w:rPr>
        <w:t>25%~50%</w:t>
      </w:r>
      <w:r>
        <w:rPr>
          <w:rFonts w:hAnsi="宋体"/>
          <w:kern w:val="0"/>
          <w:sz w:val="24"/>
        </w:rPr>
        <w:t>、</w:t>
      </w:r>
      <w:r>
        <w:rPr>
          <w:kern w:val="0"/>
          <w:sz w:val="24"/>
        </w:rPr>
        <w:t>50%~75%</w:t>
      </w:r>
      <w:r>
        <w:rPr>
          <w:rFonts w:hAnsi="宋体"/>
          <w:kern w:val="0"/>
          <w:sz w:val="24"/>
        </w:rPr>
        <w:t>、</w:t>
      </w:r>
      <w:r>
        <w:rPr>
          <w:kern w:val="0"/>
          <w:sz w:val="24"/>
        </w:rPr>
        <w:t>75%~100%</w:t>
      </w:r>
      <w:r>
        <w:rPr>
          <w:rFonts w:hAnsi="宋体"/>
          <w:kern w:val="0"/>
          <w:sz w:val="24"/>
        </w:rPr>
        <w:t>区间内的开启台数；</w:t>
      </w:r>
    </w:p>
    <w:p>
      <w:pPr>
        <w:pStyle w:val="17"/>
        <w:widowControl/>
        <w:spacing w:before="0" w:beforeAutospacing="0" w:after="0" w:afterAutospacing="0" w:line="360" w:lineRule="auto"/>
        <w:ind w:firstLine="720" w:firstLineChars="300"/>
        <w:jc w:val="both"/>
      </w:pPr>
      <w:r>
        <w:t>T</w:t>
      </w:r>
      <w:r>
        <w:rPr>
          <w:vertAlign w:val="subscript"/>
        </w:rPr>
        <w:t>A~D</w:t>
      </w:r>
      <w:r>
        <w:rPr>
          <w:bCs/>
          <w:iCs/>
        </w:rPr>
        <w:t>——</w:t>
      </w:r>
      <w:r>
        <w:rPr>
          <w:rFonts w:hAnsi="宋体"/>
        </w:rPr>
        <w:t>水泵分别在负荷率</w:t>
      </w:r>
      <w:r>
        <w:t xml:space="preserve"> 0~25%</w:t>
      </w:r>
      <w:r>
        <w:rPr>
          <w:rFonts w:hAnsi="宋体"/>
        </w:rPr>
        <w:t>、</w:t>
      </w:r>
      <w:r>
        <w:t>25%~50%</w:t>
      </w:r>
      <w:r>
        <w:rPr>
          <w:rFonts w:hAnsi="宋体"/>
        </w:rPr>
        <w:t>、</w:t>
      </w:r>
      <w:r>
        <w:t>50%~75%</w:t>
      </w:r>
      <w:r>
        <w:rPr>
          <w:rFonts w:hAnsi="宋体"/>
        </w:rPr>
        <w:t>、</w:t>
      </w:r>
      <w:r>
        <w:t>75%~100%</w:t>
      </w:r>
      <w:r>
        <w:rPr>
          <w:rFonts w:hAnsi="宋体"/>
        </w:rPr>
        <w:t>区间内的运行时间（</w:t>
      </w:r>
      <w:r>
        <w:t>h</w:t>
      </w:r>
      <w:r>
        <w:rPr>
          <w:rFonts w:hAnsi="宋体"/>
        </w:rPr>
        <w:t>）</w:t>
      </w:r>
      <w:r>
        <w:rPr>
          <w:rFonts w:hint="eastAsia" w:hAnsi="宋体"/>
        </w:rPr>
        <w:t>。</w:t>
      </w:r>
    </w:p>
    <w:p>
      <w:pPr>
        <w:pStyle w:val="17"/>
        <w:widowControl/>
        <w:spacing w:before="0" w:beforeAutospacing="0" w:after="0" w:afterAutospacing="0" w:line="360" w:lineRule="auto"/>
        <w:jc w:val="both"/>
        <w:rPr>
          <w:rFonts w:ascii="仿宋" w:hAnsi="仿宋" w:eastAsia="仿宋"/>
        </w:rPr>
      </w:pPr>
      <w:r>
        <w:rPr>
          <w:rFonts w:hint="eastAsia" w:ascii="仿宋" w:hAnsi="仿宋" w:eastAsia="仿宋"/>
        </w:rPr>
        <w:t>条文说明：</w:t>
      </w:r>
      <w:r>
        <w:rPr>
          <w:rFonts w:ascii="仿宋" w:hAnsi="仿宋" w:eastAsia="仿宋"/>
        </w:rPr>
        <w:t>水泵耗电输冷（热）比应按设计文件进行计算选取</w:t>
      </w:r>
      <w:r>
        <w:rPr>
          <w:rFonts w:hint="eastAsia" w:ascii="仿宋" w:hAnsi="仿宋" w:eastAsia="仿宋"/>
        </w:rPr>
        <w:t>。</w:t>
      </w:r>
    </w:p>
    <w:p>
      <w:pPr>
        <w:pStyle w:val="17"/>
        <w:widowControl/>
        <w:spacing w:before="0" w:beforeAutospacing="0" w:after="0" w:afterAutospacing="0" w:line="360" w:lineRule="auto"/>
        <w:jc w:val="both"/>
      </w:pPr>
      <w:r>
        <w:rPr>
          <w:rFonts w:hint="eastAsia"/>
        </w:rPr>
        <w:t>4.2.14  送风系统能耗应按下列公式计算：</w:t>
      </w:r>
    </w:p>
    <w:p>
      <w:pPr>
        <w:pStyle w:val="17"/>
        <w:widowControl/>
        <w:spacing w:before="0" w:beforeAutospacing="0" w:after="0" w:afterAutospacing="0" w:line="360" w:lineRule="auto"/>
        <w:jc w:val="both"/>
      </w:pPr>
      <w:r>
        <w:rPr>
          <w:position w:val="-30"/>
        </w:rPr>
        <w:t xml:space="preserve"> </w:t>
      </w:r>
      <w:r>
        <w:rPr>
          <w:rFonts w:hint="eastAsia"/>
          <w:position w:val="-30"/>
        </w:rPr>
        <w:t xml:space="preserve">                      </w:t>
      </w:r>
      <w:r>
        <w:rPr>
          <w:position w:val="-28"/>
        </w:rPr>
        <w:object>
          <v:shape id="_x0000_i1040" o:spt="75" type="#_x0000_t75" style="height:27.1pt;width:132.8pt;" o:ole="t" filled="f" o:preferrelative="t" stroked="f" coordsize="21600,21600">
            <v:path/>
            <v:fill on="f" focussize="0,0"/>
            <v:stroke on="f" joinstyle="miter"/>
            <v:imagedata r:id="rId37" o:title=""/>
            <o:lock v:ext="edit" aspectratio="t"/>
            <w10:wrap type="none"/>
            <w10:anchorlock/>
          </v:shape>
          <o:OLEObject Type="Embed" ProgID="Equation.DSMT4" ShapeID="_x0000_i1040" DrawAspect="Content" ObjectID="_1468075740" r:id="rId36">
            <o:LockedField>false</o:LockedField>
          </o:OLEObject>
        </w:object>
      </w:r>
      <w:r>
        <w:rPr>
          <w:rFonts w:hint="eastAsia"/>
          <w:position w:val="-30"/>
        </w:rPr>
        <w:t xml:space="preserve">              </w:t>
      </w:r>
      <w:r>
        <w:rPr>
          <w:position w:val="-30"/>
        </w:rPr>
        <w:t xml:space="preserve"> </w:t>
      </w:r>
      <w:r>
        <w:rPr>
          <w:rFonts w:hAnsi="宋体"/>
        </w:rPr>
        <w:t>（</w:t>
      </w:r>
      <w:r>
        <w:t>4.2.1</w:t>
      </w:r>
      <w:r>
        <w:rPr>
          <w:rFonts w:hint="eastAsia"/>
        </w:rPr>
        <w:t>4-1</w:t>
      </w:r>
      <w:r>
        <w:rPr>
          <w:rFonts w:hAnsi="宋体"/>
        </w:rPr>
        <w:t>）</w:t>
      </w:r>
    </w:p>
    <w:p>
      <w:pPr>
        <w:pStyle w:val="17"/>
        <w:widowControl/>
        <w:spacing w:before="0" w:beforeAutospacing="0" w:after="0" w:afterAutospacing="0" w:line="360" w:lineRule="auto"/>
        <w:ind w:firstLine="3600" w:firstLineChars="1500"/>
        <w:jc w:val="both"/>
      </w:pPr>
      <w:r>
        <w:rPr>
          <w:position w:val="-14"/>
        </w:rPr>
        <w:object>
          <v:shape id="_x0000_i1041" o:spt="75" type="#_x0000_t75" style="height:19.5pt;width:62.65pt;" o:ole="t" filled="f" o:preferrelative="t" stroked="f" coordsize="21600,21600">
            <v:path/>
            <v:fill on="f" focussize="0,0"/>
            <v:stroke on="f" joinstyle="miter"/>
            <v:imagedata r:id="rId39" o:title=""/>
            <o:lock v:ext="edit" aspectratio="t"/>
            <w10:wrap type="none"/>
            <w10:anchorlock/>
          </v:shape>
          <o:OLEObject Type="Embed" ProgID="Equation.DSMT4" ShapeID="_x0000_i1041" DrawAspect="Content" ObjectID="_1468075741" r:id="rId38">
            <o:LockedField>false</o:LockedField>
          </o:OLEObject>
        </w:object>
      </w:r>
      <w:r>
        <w:rPr>
          <w:rFonts w:hint="eastAsia"/>
          <w:position w:val="-30"/>
        </w:rPr>
        <w:t xml:space="preserve">                   </w:t>
      </w:r>
      <w:r>
        <w:rPr>
          <w:rFonts w:hAnsi="宋体"/>
        </w:rPr>
        <w:t>（</w:t>
      </w:r>
      <w:r>
        <w:t>4.2.1</w:t>
      </w:r>
      <w:r>
        <w:rPr>
          <w:rFonts w:hint="eastAsia"/>
        </w:rPr>
        <w:t>4-2</w:t>
      </w:r>
      <w:r>
        <w:rPr>
          <w:rFonts w:hAnsi="宋体"/>
        </w:rPr>
        <w:t>）</w:t>
      </w:r>
    </w:p>
    <w:p>
      <w:pPr>
        <w:spacing w:line="360" w:lineRule="auto"/>
        <w:rPr>
          <w:kern w:val="0"/>
          <w:sz w:val="24"/>
        </w:rPr>
      </w:pPr>
      <w:r>
        <w:rPr>
          <w:rFonts w:hAnsi="宋体"/>
          <w:kern w:val="0"/>
          <w:sz w:val="24"/>
        </w:rPr>
        <w:t>式中：</w:t>
      </w:r>
      <w:r>
        <w:rPr>
          <w:position w:val="-14"/>
          <w:sz w:val="24"/>
        </w:rPr>
        <w:object>
          <v:shape id="_x0000_i1042" o:spt="75" type="#_x0000_t75" style="height:19.5pt;width:17.65pt;" o:ole="t" filled="f" o:preferrelative="t" stroked="f" coordsize="21600,21600">
            <v:path/>
            <v:fill on="f" focussize="0,0"/>
            <v:stroke on="f" joinstyle="miter"/>
            <v:imagedata r:id="rId41" o:title=""/>
            <o:lock v:ext="edit" aspectratio="t"/>
            <w10:wrap type="none"/>
            <w10:anchorlock/>
          </v:shape>
          <o:OLEObject Type="Embed" ProgID="Equation.DSMT4" ShapeID="_x0000_i1042" DrawAspect="Content" ObjectID="_1468075742" r:id="rId40">
            <o:LockedField>false</o:LockedField>
          </o:OLEObject>
        </w:object>
      </w:r>
      <w:r>
        <w:rPr>
          <w:bCs/>
          <w:iCs/>
          <w:sz w:val="24"/>
        </w:rPr>
        <w:t>——</w:t>
      </w:r>
      <w:r>
        <w:rPr>
          <w:rFonts w:hint="eastAsia" w:hAnsi="宋体"/>
          <w:kern w:val="0"/>
          <w:sz w:val="24"/>
        </w:rPr>
        <w:t>送风</w:t>
      </w:r>
      <w:r>
        <w:rPr>
          <w:rFonts w:hAnsi="宋体"/>
          <w:kern w:val="0"/>
          <w:sz w:val="24"/>
        </w:rPr>
        <w:t>系统年能耗（</w:t>
      </w:r>
      <w:r>
        <w:rPr>
          <w:kern w:val="0"/>
          <w:sz w:val="24"/>
        </w:rPr>
        <w:t>kWh/a</w:t>
      </w:r>
      <w:r>
        <w:rPr>
          <w:rFonts w:hAnsi="宋体"/>
          <w:kern w:val="0"/>
          <w:sz w:val="24"/>
        </w:rPr>
        <w:t>）；</w:t>
      </w:r>
    </w:p>
    <w:p>
      <w:pPr>
        <w:spacing w:line="360" w:lineRule="auto"/>
        <w:ind w:firstLine="720" w:firstLineChars="300"/>
        <w:rPr>
          <w:kern w:val="0"/>
          <w:sz w:val="24"/>
        </w:rPr>
      </w:pPr>
      <w:r>
        <w:rPr>
          <w:position w:val="-14"/>
          <w:sz w:val="24"/>
        </w:rPr>
        <w:object>
          <v:shape id="_x0000_i1043" o:spt="75" type="#_x0000_t75" style="height:19.5pt;width:18.75pt;" o:ole="t" filled="f" o:preferrelative="t" stroked="f" coordsize="21600,21600">
            <v:path/>
            <v:fill on="f" focussize="0,0"/>
            <v:stroke on="f" joinstyle="miter"/>
            <v:imagedata r:id="rId43" o:title=""/>
            <o:lock v:ext="edit" aspectratio="t"/>
            <w10:wrap type="none"/>
            <w10:anchorlock/>
          </v:shape>
          <o:OLEObject Type="Embed" ProgID="Equation.DSMT4" ShapeID="_x0000_i1043" DrawAspect="Content" ObjectID="_1468075743" r:id="rId42">
            <o:LockedField>false</o:LockedField>
          </o:OLEObject>
        </w:object>
      </w:r>
      <w:r>
        <w:rPr>
          <w:bCs/>
          <w:iCs/>
          <w:sz w:val="24"/>
        </w:rPr>
        <w:t>——</w:t>
      </w:r>
      <w:r>
        <w:rPr>
          <w:rFonts w:hint="eastAsia" w:hAnsi="宋体"/>
          <w:kern w:val="0"/>
          <w:sz w:val="24"/>
        </w:rPr>
        <w:t>送风系统</w:t>
      </w:r>
      <w:r>
        <w:rPr>
          <w:rFonts w:hAnsi="宋体"/>
          <w:kern w:val="0"/>
          <w:sz w:val="24"/>
        </w:rPr>
        <w:t>耗功率（</w:t>
      </w:r>
      <w:r>
        <w:rPr>
          <w:kern w:val="0"/>
          <w:sz w:val="24"/>
        </w:rPr>
        <w:t>W</w:t>
      </w:r>
      <w:r>
        <w:rPr>
          <w:rFonts w:hAnsi="宋体"/>
          <w:kern w:val="0"/>
          <w:sz w:val="24"/>
        </w:rPr>
        <w:t>）；</w:t>
      </w:r>
    </w:p>
    <w:p>
      <w:pPr>
        <w:spacing w:line="360" w:lineRule="auto"/>
        <w:ind w:firstLine="720" w:firstLineChars="300"/>
        <w:rPr>
          <w:kern w:val="0"/>
          <w:sz w:val="24"/>
        </w:rPr>
      </w:pPr>
      <w:r>
        <w:rPr>
          <w:position w:val="-14"/>
          <w:sz w:val="24"/>
        </w:rPr>
        <w:object>
          <v:shape id="_x0000_i1044" o:spt="75" type="#_x0000_t75" style="height:19.5pt;width:13.9pt;" o:ole="t" filled="f" o:preferrelative="t" stroked="f" coordsize="21600,21600">
            <v:path/>
            <v:fill on="f" focussize="0,0"/>
            <v:stroke on="f" joinstyle="miter"/>
            <v:imagedata r:id="rId45" o:title=""/>
            <o:lock v:ext="edit" aspectratio="t"/>
            <w10:wrap type="none"/>
            <w10:anchorlock/>
          </v:shape>
          <o:OLEObject Type="Embed" ProgID="Equation.DSMT4" ShapeID="_x0000_i1044" DrawAspect="Content" ObjectID="_1468075744" r:id="rId44">
            <o:LockedField>false</o:LockedField>
          </o:OLEObject>
        </w:object>
      </w:r>
      <w:r>
        <w:rPr>
          <w:bCs/>
          <w:iCs/>
          <w:sz w:val="24"/>
        </w:rPr>
        <w:t>——</w:t>
      </w:r>
      <w:r>
        <w:rPr>
          <w:rFonts w:hint="eastAsia" w:hAnsi="宋体"/>
          <w:kern w:val="0"/>
          <w:sz w:val="24"/>
        </w:rPr>
        <w:t>新风机组、空调机组或风机盘管年运行小时数</w:t>
      </w:r>
      <w:r>
        <w:rPr>
          <w:rFonts w:hAnsi="宋体"/>
          <w:kern w:val="0"/>
          <w:sz w:val="24"/>
        </w:rPr>
        <w:t>（</w:t>
      </w:r>
      <w:r>
        <w:rPr>
          <w:rFonts w:hint="eastAsia"/>
          <w:kern w:val="0"/>
          <w:sz w:val="24"/>
        </w:rPr>
        <w:t>h</w:t>
      </w:r>
      <w:r>
        <w:rPr>
          <w:rFonts w:hAnsi="宋体"/>
          <w:kern w:val="0"/>
          <w:sz w:val="24"/>
        </w:rPr>
        <w:t>）；</w:t>
      </w:r>
    </w:p>
    <w:p>
      <w:pPr>
        <w:pStyle w:val="17"/>
        <w:widowControl/>
        <w:spacing w:before="0" w:beforeAutospacing="0" w:after="0" w:afterAutospacing="0" w:line="360" w:lineRule="auto"/>
        <w:ind w:firstLine="720" w:firstLineChars="300"/>
        <w:jc w:val="both"/>
        <w:rPr>
          <w:rFonts w:hAnsi="宋体"/>
        </w:rPr>
      </w:pPr>
      <w:r>
        <w:rPr>
          <w:position w:val="-14"/>
        </w:rPr>
        <w:object>
          <v:shape id="_x0000_i1045" o:spt="75" type="#_x0000_t75" style="height:19.5pt;width:16.9pt;" o:ole="t" filled="f" o:preferrelative="t" stroked="f" coordsize="21600,21600">
            <v:path/>
            <v:fill on="f" focussize="0,0"/>
            <v:stroke on="f" joinstyle="miter"/>
            <v:imagedata r:id="rId47" o:title=""/>
            <o:lock v:ext="edit" aspectratio="t"/>
            <w10:wrap type="none"/>
            <w10:anchorlock/>
          </v:shape>
          <o:OLEObject Type="Embed" ProgID="Equation.DSMT4" ShapeID="_x0000_i1045" DrawAspect="Content" ObjectID="_1468075745" r:id="rId46">
            <o:LockedField>false</o:LockedField>
          </o:OLEObject>
        </w:object>
      </w:r>
      <w:r>
        <w:rPr>
          <w:bCs/>
          <w:iCs/>
        </w:rPr>
        <w:t>——</w:t>
      </w:r>
      <w:r>
        <w:rPr>
          <w:rFonts w:hint="eastAsia" w:hAnsi="宋体"/>
        </w:rPr>
        <w:t>新风机组、空调机组或风机盘管的同时使用系数</w:t>
      </w:r>
      <w:r>
        <w:rPr>
          <w:rFonts w:hAnsi="宋体"/>
        </w:rPr>
        <w:t>；</w:t>
      </w:r>
    </w:p>
    <w:p>
      <w:pPr>
        <w:pStyle w:val="17"/>
        <w:widowControl/>
        <w:spacing w:before="0" w:beforeAutospacing="0" w:after="0" w:afterAutospacing="0" w:line="360" w:lineRule="auto"/>
        <w:ind w:firstLine="720" w:firstLineChars="300"/>
        <w:jc w:val="both"/>
      </w:pPr>
      <w:r>
        <w:rPr>
          <w:position w:val="-12"/>
        </w:rPr>
        <w:object>
          <v:shape id="_x0000_i1046" o:spt="75" type="#_x0000_t75" style="height:18.75pt;width:15pt;" o:ole="t" filled="f" o:preferrelative="t" stroked="f" coordsize="21600,21600">
            <v:path/>
            <v:fill on="f" focussize="0,0"/>
            <v:stroke on="f" joinstyle="miter"/>
            <v:imagedata r:id="rId49" o:title=""/>
            <o:lock v:ext="edit" aspectratio="t"/>
            <w10:wrap type="none"/>
            <w10:anchorlock/>
          </v:shape>
          <o:OLEObject Type="Embed" ProgID="Equation.DSMT4" ShapeID="_x0000_i1046" DrawAspect="Content" ObjectID="_1468075746" r:id="rId48">
            <o:LockedField>false</o:LockedField>
          </o:OLEObject>
        </w:object>
      </w:r>
      <w:r>
        <w:rPr>
          <w:bCs/>
          <w:iCs/>
        </w:rPr>
        <w:t>——</w:t>
      </w:r>
      <w:r>
        <w:rPr>
          <w:rFonts w:hint="eastAsia" w:hAnsi="宋体"/>
        </w:rPr>
        <w:t>送风系统单位风量耗功率[W/（m</w:t>
      </w:r>
      <w:r>
        <w:rPr>
          <w:rFonts w:hint="eastAsia" w:hAnsi="宋体"/>
          <w:vertAlign w:val="superscript"/>
        </w:rPr>
        <w:t>3</w:t>
      </w:r>
      <w:r>
        <w:rPr>
          <w:rFonts w:hint="eastAsia" w:hAnsi="宋体"/>
        </w:rPr>
        <w:t>/h）]</w:t>
      </w:r>
      <w:r>
        <w:rPr>
          <w:rFonts w:hAnsi="宋体"/>
        </w:rPr>
        <w:t>；</w:t>
      </w:r>
    </w:p>
    <w:p>
      <w:pPr>
        <w:pStyle w:val="17"/>
        <w:widowControl/>
        <w:spacing w:before="0" w:beforeAutospacing="0" w:after="0" w:afterAutospacing="0" w:line="360" w:lineRule="auto"/>
        <w:ind w:firstLine="720" w:firstLineChars="300"/>
        <w:jc w:val="both"/>
      </w:pPr>
      <w:r>
        <w:rPr>
          <w:position w:val="-12"/>
        </w:rPr>
        <w:object>
          <v:shape id="_x0000_i1047" o:spt="75" type="#_x0000_t75" style="height:18.75pt;width:13.15pt;" o:ole="t" filled="f" o:preferrelative="t" stroked="f" coordsize="21600,21600">
            <v:path/>
            <v:fill on="f" focussize="0,0"/>
            <v:stroke on="f" joinstyle="miter"/>
            <v:imagedata r:id="rId51" o:title=""/>
            <o:lock v:ext="edit" aspectratio="t"/>
            <w10:wrap type="none"/>
            <w10:anchorlock/>
          </v:shape>
          <o:OLEObject Type="Embed" ProgID="Equation.DSMT4" ShapeID="_x0000_i1047" DrawAspect="Content" ObjectID="_1468075747" r:id="rId50">
            <o:LockedField>false</o:LockedField>
          </o:OLEObject>
        </w:object>
      </w:r>
      <w:r>
        <w:rPr>
          <w:bCs/>
          <w:iCs/>
        </w:rPr>
        <w:t>——</w:t>
      </w:r>
      <w:r>
        <w:rPr>
          <w:rFonts w:hint="eastAsia" w:hAnsi="宋体"/>
        </w:rPr>
        <w:t>新风风量、空调机组送风量或风机盘管送风量，风机盘管按中档风量取值（m</w:t>
      </w:r>
      <w:r>
        <w:rPr>
          <w:rFonts w:hint="eastAsia" w:hAnsi="宋体"/>
          <w:vertAlign w:val="superscript"/>
        </w:rPr>
        <w:t>3</w:t>
      </w:r>
      <w:r>
        <w:rPr>
          <w:rFonts w:hint="eastAsia" w:hAnsi="宋体"/>
        </w:rPr>
        <w:t>/h）。</w:t>
      </w:r>
    </w:p>
    <w:p>
      <w:pPr>
        <w:pStyle w:val="17"/>
        <w:widowControl/>
        <w:spacing w:before="0" w:beforeAutospacing="0" w:after="0" w:afterAutospacing="0" w:line="360" w:lineRule="auto"/>
        <w:jc w:val="both"/>
        <w:rPr>
          <w:rFonts w:ascii="仿宋" w:hAnsi="仿宋" w:eastAsia="仿宋"/>
        </w:rPr>
      </w:pPr>
      <w:r>
        <w:rPr>
          <w:rFonts w:hint="eastAsia" w:ascii="仿宋" w:hAnsi="仿宋" w:eastAsia="仿宋"/>
        </w:rPr>
        <w:t>条文说明：单位风量耗功率</w:t>
      </w:r>
      <w:r>
        <w:rPr>
          <w:rFonts w:ascii="仿宋" w:hAnsi="仿宋" w:eastAsia="仿宋"/>
        </w:rPr>
        <w:t>应按设计文件进行计算选取</w:t>
      </w:r>
      <w:r>
        <w:rPr>
          <w:rFonts w:hint="eastAsia" w:ascii="仿宋" w:hAnsi="仿宋" w:eastAsia="仿宋"/>
        </w:rPr>
        <w:t>。</w:t>
      </w:r>
    </w:p>
    <w:p>
      <w:pPr>
        <w:pStyle w:val="17"/>
        <w:widowControl/>
        <w:spacing w:before="0" w:beforeAutospacing="0" w:after="0" w:afterAutospacing="0" w:line="360" w:lineRule="auto"/>
        <w:jc w:val="both"/>
      </w:pPr>
      <w:r>
        <w:t>4.2.1</w:t>
      </w:r>
      <w:r>
        <w:rPr>
          <w:rFonts w:hint="eastAsia"/>
        </w:rPr>
        <w:t xml:space="preserve">5  </w:t>
      </w:r>
      <w:r>
        <w:rPr>
          <w:rFonts w:hAnsi="宋体"/>
        </w:rPr>
        <w:t>暖通空调系统中由于制冷剂使用而产生的温室气体排放，应按下式计算</w:t>
      </w:r>
      <w:r>
        <w:rPr>
          <w:rFonts w:hint="eastAsia"/>
        </w:rPr>
        <w:t>：</w:t>
      </w:r>
    </w:p>
    <w:p>
      <w:pPr>
        <w:pStyle w:val="17"/>
        <w:widowControl/>
        <w:tabs>
          <w:tab w:val="left" w:pos="4200"/>
        </w:tabs>
        <w:spacing w:before="0" w:beforeAutospacing="0" w:after="0" w:afterAutospacing="0" w:line="360" w:lineRule="auto"/>
        <w:jc w:val="right"/>
      </w:pPr>
      <w:r>
        <w:rPr>
          <w:position w:val="-30"/>
        </w:rPr>
        <w:object>
          <v:shape id="_x0000_i1048" o:spt="75" type="#_x0000_t75" style="height:33.75pt;width:102.75pt;" o:ole="t" filled="f" o:preferrelative="t" stroked="f" coordsize="21600,21600">
            <v:path/>
            <v:fill on="f" focussize="0,0"/>
            <v:stroke on="f" joinstyle="miter"/>
            <v:imagedata r:id="rId53" o:title=""/>
            <o:lock v:ext="edit" aspectratio="t"/>
            <w10:wrap type="none"/>
            <w10:anchorlock/>
          </v:shape>
          <o:OLEObject Type="Embed" ProgID="Equation.DSMT4" ShapeID="_x0000_i1048" DrawAspect="Content" ObjectID="_1468075748" r:id="rId52">
            <o:LockedField>false</o:LockedField>
          </o:OLEObject>
        </w:object>
      </w:r>
      <w:r>
        <w:tab/>
      </w:r>
      <w:r>
        <w:rPr>
          <w:rFonts w:hint="eastAsia"/>
        </w:rPr>
        <w:t>（</w:t>
      </w:r>
      <w:r>
        <w:t>4.</w:t>
      </w:r>
      <w:r>
        <w:rPr>
          <w:rFonts w:hint="eastAsia"/>
        </w:rPr>
        <w:t>2.</w:t>
      </w:r>
      <w:r>
        <w:t>1</w:t>
      </w:r>
      <w:r>
        <w:rPr>
          <w:rFonts w:hint="eastAsia"/>
        </w:rPr>
        <w:t>5）</w:t>
      </w:r>
    </w:p>
    <w:p>
      <w:pPr>
        <w:pStyle w:val="17"/>
        <w:widowControl/>
        <w:tabs>
          <w:tab w:val="left" w:pos="1680"/>
        </w:tabs>
        <w:spacing w:before="0" w:beforeAutospacing="0" w:after="0" w:afterAutospacing="0" w:line="360" w:lineRule="auto"/>
        <w:jc w:val="both"/>
      </w:pPr>
      <w:bookmarkStart w:id="17" w:name="_Hlk107870587"/>
      <w:r>
        <w:rPr>
          <w:rFonts w:hint="eastAsia"/>
        </w:rPr>
        <w:t>式中：</w:t>
      </w:r>
      <w:bookmarkEnd w:id="17"/>
      <m:oMath>
        <m:sSub>
          <w:bookmarkStart w:id="18" w:name="_Hlk107869973"/>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r</m:t>
            </m:r>
            <m:ctrlPr>
              <w:rPr>
                <w:rFonts w:ascii="Cambria Math" w:hAnsi="Cambria Math"/>
                <w:i/>
              </w:rPr>
            </m:ctrlPr>
          </m:sub>
        </m:sSub>
      </m:oMath>
      <w:r>
        <w:tab/>
      </w:r>
      <w:r>
        <w:rPr>
          <w:bCs/>
          <w:iCs/>
        </w:rPr>
        <w:t>——</w:t>
      </w:r>
      <w:r>
        <w:rPr>
          <w:rFonts w:hint="eastAsia"/>
        </w:rPr>
        <w:t>建筑使用制冷剂产生的碳排放量</w:t>
      </w:r>
      <w:r>
        <w:rPr>
          <w:rFonts w:hint="eastAsia" w:ascii="宋体" w:hAnsi="宋体"/>
        </w:rPr>
        <w:t>(</w:t>
      </w:r>
      <w:r>
        <w:t>tC</w:t>
      </w:r>
      <m:oMath>
        <m:sSub>
          <m:sSubPr>
            <m:ctrlPr>
              <w:rPr>
                <w:rFonts w:ascii="Cambria Math" w:hAnsi="Cambria Math"/>
                <w:i/>
              </w:rPr>
            </m:ctrlPr>
          </m:sSubPr>
          <m:e>
            <m:r>
              <m:rPr>
                <m:sty m:val="p"/>
              </m:rPr>
              <w:rPr>
                <w:rFonts w:ascii="Cambria Math" w:hAnsi="Cambria Math"/>
              </w:rPr>
              <m:t>O</m:t>
            </m:r>
            <m:ctrlPr>
              <w:rPr>
                <w:rFonts w:ascii="Cambria Math" w:hAnsi="Cambria Math"/>
                <w:i/>
              </w:rPr>
            </m:ctrlPr>
          </m:e>
          <m:sub>
            <m:r>
              <m:rPr/>
              <w:rPr>
                <w:rFonts w:ascii="Cambria Math" w:hAnsi="Cambria Math"/>
              </w:rPr>
              <m:t>2</m:t>
            </m:r>
            <m:ctrlPr>
              <w:rPr>
                <w:rFonts w:ascii="Cambria Math" w:hAnsi="Cambria Math"/>
                <w:i/>
              </w:rPr>
            </m:ctrlPr>
          </m:sub>
        </m:sSub>
      </m:oMath>
      <w:r>
        <w:t>e/a</w:t>
      </w:r>
      <w:r>
        <w:rPr>
          <w:rFonts w:ascii="宋体" w:hAnsi="宋体"/>
        </w:rPr>
        <w:t>)</w:t>
      </w:r>
      <w:r>
        <w:rPr>
          <w:rFonts w:hint="eastAsia"/>
        </w:rPr>
        <w:t>；</w:t>
      </w:r>
    </w:p>
    <w:p>
      <w:pPr>
        <w:pStyle w:val="17"/>
        <w:widowControl/>
        <w:tabs>
          <w:tab w:val="left" w:pos="1680"/>
        </w:tabs>
        <w:spacing w:before="0" w:beforeAutospacing="0" w:after="0" w:afterAutospacing="0" w:line="360" w:lineRule="auto"/>
        <w:ind w:firstLine="1440" w:firstLineChars="600"/>
        <w:jc w:val="both"/>
      </w:pPr>
      <m:oMath>
        <m:r>
          <m:rPr/>
          <w:rPr>
            <w:rFonts w:ascii="Cambria Math" w:hAnsi="Cambria Math"/>
          </w:rPr>
          <m:t>r</m:t>
        </m:r>
      </m:oMath>
      <w:r>
        <w:tab/>
      </w:r>
      <w:r>
        <w:rPr>
          <w:bCs/>
          <w:iCs/>
        </w:rPr>
        <w:t>——</w:t>
      </w:r>
      <w:r>
        <w:rPr>
          <w:rFonts w:hint="eastAsia"/>
        </w:rPr>
        <w:t>制冷剂类型；</w:t>
      </w:r>
    </w:p>
    <w:p>
      <w:pPr>
        <w:pStyle w:val="17"/>
        <w:widowControl/>
        <w:tabs>
          <w:tab w:val="left" w:pos="1680"/>
        </w:tabs>
        <w:spacing w:before="0" w:beforeAutospacing="0" w:after="0" w:afterAutospacing="0" w:line="360" w:lineRule="auto"/>
        <w:ind w:firstLine="1200" w:firstLineChars="500"/>
        <w:jc w:val="both"/>
      </w:pPr>
      <m:oMath>
        <m:sSub>
          <m:sSubPr>
            <m:ctrlPr>
              <w:rPr>
                <w:rFonts w:ascii="Cambria Math" w:hAnsi="Cambria Math"/>
                <w:i/>
              </w:rPr>
            </m:ctrlPr>
          </m:sSubPr>
          <m:e>
            <m:r>
              <m:rPr/>
              <w:rPr>
                <w:rFonts w:hint="eastAsia" w:ascii="Cambria Math" w:hAnsi="Cambria Math"/>
              </w:rPr>
              <m:t>m</m:t>
            </m:r>
            <m:ctrlPr>
              <w:rPr>
                <w:rFonts w:ascii="Cambria Math" w:hAnsi="Cambria Math"/>
                <w:i/>
              </w:rPr>
            </m:ctrlPr>
          </m:e>
          <m:sub>
            <m:r>
              <m:rPr/>
              <w:rPr>
                <w:rFonts w:ascii="Cambria Math" w:hAnsi="Cambria Math"/>
              </w:rPr>
              <m:t>r</m:t>
            </m:r>
            <m:ctrlPr>
              <w:rPr>
                <w:rFonts w:ascii="Cambria Math" w:hAnsi="Cambria Math"/>
                <w:i/>
              </w:rPr>
            </m:ctrlPr>
          </m:sub>
        </m:sSub>
      </m:oMath>
      <w:r>
        <w:tab/>
      </w:r>
      <w:r>
        <w:rPr>
          <w:bCs/>
          <w:iCs/>
        </w:rPr>
        <w:t>——</w:t>
      </w:r>
      <w:r>
        <w:rPr>
          <w:rFonts w:hint="eastAsia"/>
          <w:bCs/>
          <w:iCs/>
        </w:rPr>
        <w:t>设</w:t>
      </w:r>
      <w:r>
        <w:rPr>
          <w:rFonts w:hint="eastAsia"/>
        </w:rPr>
        <w:t>备的制冷剂充注量</w:t>
      </w:r>
      <w:r>
        <w:rPr>
          <w:rFonts w:hint="eastAsia" w:ascii="宋体" w:hAnsi="宋体"/>
        </w:rPr>
        <w:t>(</w:t>
      </w:r>
      <w:r>
        <w:t>kg/</w:t>
      </w:r>
      <w:r>
        <w:rPr>
          <w:rFonts w:hint="eastAsia"/>
        </w:rPr>
        <w:t>台</w:t>
      </w:r>
      <w:r>
        <w:rPr>
          <w:rFonts w:ascii="宋体" w:hAnsi="宋体"/>
        </w:rPr>
        <w:t>)</w:t>
      </w:r>
      <w:r>
        <w:rPr>
          <w:rFonts w:hint="eastAsia"/>
        </w:rPr>
        <w:t>；</w:t>
      </w:r>
    </w:p>
    <w:p>
      <w:pPr>
        <w:pStyle w:val="17"/>
        <w:widowControl/>
        <w:tabs>
          <w:tab w:val="left" w:pos="1680"/>
        </w:tabs>
        <w:spacing w:before="0" w:beforeAutospacing="0" w:after="0" w:afterAutospacing="0" w:line="360" w:lineRule="auto"/>
        <w:ind w:firstLine="1200" w:firstLineChars="500"/>
        <w:jc w:val="both"/>
      </w:pPr>
      <m:oMath>
        <m:sSub>
          <m:sSubPr>
            <m:ctrlPr>
              <w:rPr>
                <w:rFonts w:ascii="Cambria Math" w:hAnsi="Cambria Math"/>
                <w:i/>
              </w:rPr>
            </m:ctrlPr>
          </m:sSubPr>
          <m:e>
            <m:r>
              <m:rPr/>
              <w:rPr>
                <w:rFonts w:hint="eastAsia" w:ascii="Cambria Math" w:hAnsi="Cambria Math"/>
              </w:rPr>
              <m:t>y</m:t>
            </m:r>
            <m:ctrlPr>
              <w:rPr>
                <w:rFonts w:ascii="Cambria Math" w:hAnsi="Cambria Math"/>
                <w:i/>
              </w:rPr>
            </m:ctrlPr>
          </m:e>
          <m:sub>
            <m:r>
              <m:rPr/>
              <w:rPr>
                <w:rFonts w:hint="eastAsia" w:ascii="Cambria Math" w:hAnsi="Cambria Math"/>
              </w:rPr>
              <m:t>e</m:t>
            </m:r>
            <m:ctrlPr>
              <w:rPr>
                <w:rFonts w:ascii="Cambria Math" w:hAnsi="Cambria Math"/>
                <w:i/>
              </w:rPr>
            </m:ctrlPr>
          </m:sub>
        </m:sSub>
      </m:oMath>
      <w:r>
        <w:tab/>
      </w:r>
      <w:r>
        <w:rPr>
          <w:bCs/>
          <w:iCs/>
        </w:rPr>
        <w:t>——</w:t>
      </w:r>
      <w:r>
        <w:rPr>
          <w:rFonts w:hint="eastAsia"/>
        </w:rPr>
        <w:t>设备使用寿命</w:t>
      </w:r>
      <w:r>
        <w:rPr>
          <w:rFonts w:ascii="宋体" w:hAnsi="宋体"/>
        </w:rPr>
        <w:t>(</w:t>
      </w:r>
      <w:r>
        <w:t>a</w:t>
      </w:r>
      <w:r>
        <w:rPr>
          <w:rFonts w:ascii="宋体" w:hAnsi="宋体"/>
        </w:rPr>
        <w:t>)</w:t>
      </w:r>
      <w:r>
        <w:rPr>
          <w:rFonts w:hint="eastAsia"/>
        </w:rPr>
        <w:t>；</w:t>
      </w:r>
    </w:p>
    <w:p>
      <w:pPr>
        <w:pStyle w:val="17"/>
        <w:widowControl/>
        <w:tabs>
          <w:tab w:val="left" w:pos="1680"/>
        </w:tabs>
        <w:spacing w:before="0" w:beforeAutospacing="0" w:after="0" w:afterAutospacing="0" w:line="360" w:lineRule="auto"/>
        <w:ind w:firstLine="960" w:firstLineChars="400"/>
        <w:jc w:val="both"/>
      </w:pPr>
      <m:oMath>
        <m:sSub>
          <m:sSubPr>
            <m:ctrlPr>
              <w:rPr>
                <w:rFonts w:ascii="Cambria Math" w:hAnsi="Cambria Math"/>
                <w:i/>
              </w:rPr>
            </m:ctrlPr>
          </m:sSubPr>
          <m:e>
            <m:r>
              <m:rPr/>
              <w:rPr>
                <w:rFonts w:ascii="Cambria Math" w:hAnsi="Cambria Math"/>
              </w:rPr>
              <m:t>GWP</m:t>
            </m:r>
            <m:ctrlPr>
              <w:rPr>
                <w:rFonts w:ascii="Cambria Math" w:hAnsi="Cambria Math"/>
                <w:i/>
              </w:rPr>
            </m:ctrlPr>
          </m:e>
          <m:sub>
            <m:r>
              <m:rPr/>
              <w:rPr>
                <w:rFonts w:hint="eastAsia" w:ascii="Cambria Math" w:hAnsi="Cambria Math"/>
              </w:rPr>
              <m:t>r</m:t>
            </m:r>
            <m:ctrlPr>
              <w:rPr>
                <w:rFonts w:ascii="Cambria Math" w:hAnsi="Cambria Math"/>
                <w:i/>
              </w:rPr>
            </m:ctrlPr>
          </m:sub>
        </m:sSub>
      </m:oMath>
      <w:r>
        <w:tab/>
      </w:r>
      <w:r>
        <w:rPr>
          <w:bCs/>
          <w:iCs/>
        </w:rPr>
        <w:t>——</w:t>
      </w:r>
      <w:r>
        <w:rPr>
          <w:rFonts w:hint="eastAsia"/>
        </w:rPr>
        <w:t>制冷剂</w:t>
      </w:r>
      <m:oMath>
        <m:r>
          <m:rPr/>
          <w:rPr>
            <w:rFonts w:ascii="Cambria Math" w:hAnsi="Cambria Math"/>
          </w:rPr>
          <m:t>r</m:t>
        </m:r>
      </m:oMath>
      <w:r>
        <w:rPr>
          <w:rFonts w:hint="eastAsia"/>
        </w:rPr>
        <w:t>的全球变暖潜值。</w:t>
      </w:r>
    </w:p>
    <w:p>
      <w:pPr>
        <w:pStyle w:val="17"/>
        <w:widowControl/>
        <w:spacing w:before="0" w:beforeAutospacing="0" w:after="0" w:afterAutospacing="0" w:line="360" w:lineRule="auto"/>
        <w:jc w:val="both"/>
        <w:rPr>
          <w:rFonts w:ascii="仿宋" w:hAnsi="仿宋" w:eastAsia="仿宋"/>
        </w:rPr>
      </w:pPr>
      <w:r>
        <w:rPr>
          <w:rFonts w:ascii="仿宋" w:hAnsi="仿宋" w:eastAsia="仿宋"/>
        </w:rPr>
        <w:t>条文说明</w:t>
      </w:r>
      <w:r>
        <w:rPr>
          <w:rFonts w:hint="eastAsia" w:ascii="仿宋" w:hAnsi="仿宋" w:eastAsia="仿宋"/>
        </w:rPr>
        <w:t>：假定制冷设备达到使用寿命后，制冷剂不回收。HCFC-22、HFC-134、HFC-134a的GWP值分别为1760、1120、1300；其他制冷剂的GWP值可参考IPCC第五次评估报告。</w:t>
      </w:r>
    </w:p>
    <w:p>
      <w:pPr>
        <w:pStyle w:val="17"/>
        <w:widowControl/>
        <w:spacing w:before="0" w:beforeAutospacing="0" w:after="0" w:afterAutospacing="0" w:line="360" w:lineRule="auto"/>
        <w:ind w:firstLine="480" w:firstLineChars="200"/>
        <w:jc w:val="both"/>
        <w:rPr>
          <w:rFonts w:ascii="仿宋" w:hAnsi="仿宋" w:eastAsia="仿宋"/>
        </w:rPr>
      </w:pPr>
      <w:r>
        <w:rPr>
          <w:rFonts w:ascii="仿宋" w:hAnsi="仿宋" w:eastAsia="仿宋"/>
        </w:rPr>
        <w:t>在计算制冷剂产生的温室气体排放时应统计各台设备的制冷剂类型，由台数乘以每台设备充注量得到m</w:t>
      </w:r>
      <w:r>
        <w:rPr>
          <w:rFonts w:ascii="仿宋" w:hAnsi="仿宋" w:eastAsia="仿宋"/>
          <w:vertAlign w:val="subscript"/>
        </w:rPr>
        <w:t>r</w:t>
      </w:r>
      <w:r>
        <w:rPr>
          <w:rFonts w:ascii="仿宋" w:hAnsi="仿宋" w:eastAsia="仿宋"/>
        </w:rPr>
        <w:t>，之后换算得各类型制冷剂碳排放量并加总。</w:t>
      </w:r>
    </w:p>
    <w:bookmarkEnd w:id="18"/>
    <w:p>
      <w:pPr>
        <w:pStyle w:val="17"/>
        <w:widowControl/>
        <w:spacing w:before="0" w:beforeAutospacing="0" w:after="0" w:afterAutospacing="0" w:line="360" w:lineRule="auto"/>
        <w:jc w:val="both"/>
      </w:pPr>
      <w:r>
        <w:rPr>
          <w:rFonts w:hint="eastAsia"/>
        </w:rPr>
        <w:t>4.2.16  建筑物碳排放计算采用的冷热源及相关用能设备的性能参数应与设计文件一致。</w:t>
      </w:r>
    </w:p>
    <w:p>
      <w:pPr>
        <w:pStyle w:val="17"/>
        <w:widowControl/>
        <w:spacing w:before="0" w:beforeAutospacing="0" w:after="0" w:afterAutospacing="0" w:line="360" w:lineRule="auto"/>
        <w:jc w:val="both"/>
        <w:rPr>
          <w:rFonts w:hAnsi="宋体"/>
        </w:rPr>
      </w:pPr>
      <w:r>
        <w:rPr>
          <w:rFonts w:hint="eastAsia" w:hAnsi="宋体"/>
        </w:rPr>
        <w:t xml:space="preserve">4.2.17  </w:t>
      </w:r>
      <w:r>
        <w:rPr>
          <w:rFonts w:hint="eastAsia"/>
        </w:rPr>
        <w:t>建筑运行参数应参照本标准附录C的建筑物运行特征确定。</w:t>
      </w:r>
    </w:p>
    <w:bookmarkEnd w:id="11"/>
    <w:p>
      <w:pPr>
        <w:pStyle w:val="4"/>
        <w:ind w:left="420"/>
      </w:pPr>
      <w:bookmarkStart w:id="19" w:name="_Toc150274951"/>
      <w:r>
        <w:t>4.</w:t>
      </w:r>
      <w:r>
        <w:rPr>
          <w:rFonts w:hint="eastAsia"/>
        </w:rPr>
        <w:t>3  生活</w:t>
      </w:r>
      <w:r>
        <w:t>热水系统</w:t>
      </w:r>
      <w:bookmarkEnd w:id="19"/>
    </w:p>
    <w:p>
      <w:pPr>
        <w:pStyle w:val="17"/>
        <w:widowControl/>
        <w:spacing w:before="0" w:beforeAutospacing="0" w:after="0" w:afterAutospacing="0" w:line="360" w:lineRule="auto"/>
        <w:jc w:val="both"/>
      </w:pPr>
      <w:r>
        <w:t>4.3.</w:t>
      </w:r>
      <w:r>
        <w:rPr>
          <w:rFonts w:hint="eastAsia"/>
        </w:rPr>
        <w:t>1  建筑物生活热水年耗热量的计算应根据建筑物的实际运行情况，并应按下列公式计算：</w:t>
      </w:r>
    </w:p>
    <w:p>
      <w:pPr>
        <w:pStyle w:val="17"/>
        <w:widowControl/>
        <w:tabs>
          <w:tab w:val="left" w:pos="4200"/>
        </w:tabs>
        <w:spacing w:before="0" w:beforeAutospacing="0" w:after="0" w:afterAutospacing="0" w:line="360" w:lineRule="auto"/>
        <w:jc w:val="right"/>
      </w:pPr>
      <w:r>
        <w:rPr>
          <w:position w:val="-24"/>
        </w:rPr>
        <w:object>
          <v:shape id="_x0000_i1049" o:spt="75" type="#_x0000_t75" style="height:30.75pt;width:127.15pt;" o:ole="t" filled="f" o:preferrelative="t" stroked="f" coordsize="21600,21600">
            <v:path/>
            <v:fill on="f" focussize="0,0"/>
            <v:stroke on="f" joinstyle="miter"/>
            <v:imagedata r:id="rId55" o:title=""/>
            <o:lock v:ext="edit" aspectratio="t"/>
            <w10:wrap type="none"/>
            <w10:anchorlock/>
          </v:shape>
          <o:OLEObject Type="Embed" ProgID="Equation.DSMT4" ShapeID="_x0000_i1049" DrawAspect="Content" ObjectID="_1468075749" r:id="rId54">
            <o:LockedField>false</o:LockedField>
          </o:OLEObject>
        </w:object>
      </w:r>
      <w:r>
        <w:tab/>
      </w:r>
      <w:r>
        <w:rPr>
          <w:rFonts w:hint="eastAsia"/>
        </w:rPr>
        <w:t>（</w:t>
      </w:r>
      <w:r>
        <w:t>4.3.1</w:t>
      </w:r>
      <w:r>
        <w:rPr>
          <w:rFonts w:hint="eastAsia"/>
        </w:rPr>
        <w:t>-1）</w:t>
      </w:r>
    </w:p>
    <w:p>
      <w:pPr>
        <w:pStyle w:val="17"/>
        <w:widowControl/>
        <w:tabs>
          <w:tab w:val="left" w:pos="4200"/>
        </w:tabs>
        <w:spacing w:before="0" w:beforeAutospacing="0" w:after="0" w:afterAutospacing="0" w:line="360" w:lineRule="auto"/>
        <w:ind w:right="120"/>
        <w:jc w:val="center"/>
      </w:pPr>
      <w:r>
        <w:rPr>
          <w:rFonts w:hint="eastAsia"/>
          <w:position w:val="-14"/>
        </w:rPr>
        <w:t xml:space="preserve">                                </w:t>
      </w:r>
      <w:r>
        <w:rPr>
          <w:position w:val="-12"/>
        </w:rPr>
        <w:object>
          <v:shape id="_x0000_i1050" o:spt="75" type="#_x0000_t75" style="height:16.9pt;width:58.9pt;" o:ole="t" filled="f" o:preferrelative="t" stroked="f" coordsize="21600,21600">
            <v:path/>
            <v:fill on="f" focussize="0,0"/>
            <v:stroke on="f" joinstyle="miter"/>
            <v:imagedata r:id="rId57" o:title=""/>
            <o:lock v:ext="edit" aspectratio="t"/>
            <w10:wrap type="none"/>
            <w10:anchorlock/>
          </v:shape>
          <o:OLEObject Type="Embed" ProgID="Equation.DSMT4" ShapeID="_x0000_i1050" DrawAspect="Content" ObjectID="_1468075750" r:id="rId56">
            <o:LockedField>false</o:LockedField>
          </o:OLEObject>
        </w:object>
      </w:r>
      <w:r>
        <w:rPr>
          <w:rFonts w:hint="eastAsia"/>
          <w:position w:val="-14"/>
        </w:rPr>
        <w:t xml:space="preserve">                  </w:t>
      </w:r>
      <w:r>
        <w:rPr>
          <w:rFonts w:hint="eastAsia"/>
        </w:rPr>
        <w:t>（</w:t>
      </w:r>
      <w:r>
        <w:t>4.3.</w:t>
      </w:r>
      <w:r>
        <w:rPr>
          <w:rFonts w:hint="eastAsia"/>
        </w:rPr>
        <w:t>1-2）</w:t>
      </w:r>
    </w:p>
    <w:p>
      <w:pPr>
        <w:pStyle w:val="17"/>
        <w:widowControl/>
        <w:tabs>
          <w:tab w:val="left" w:pos="50"/>
          <w:tab w:val="left" w:pos="1680"/>
          <w:tab w:val="decimal" w:pos="1890"/>
        </w:tabs>
        <w:spacing w:before="0" w:beforeAutospacing="0" w:after="0" w:afterAutospacing="0" w:line="360" w:lineRule="auto"/>
        <w:jc w:val="both"/>
      </w:pPr>
      <w:r>
        <w:rPr>
          <w:rFonts w:hint="eastAsia"/>
        </w:rPr>
        <w:t>式中：</w:t>
      </w:r>
      <w:r>
        <w:rPr>
          <w:position w:val="-12"/>
        </w:rPr>
        <w:object>
          <v:shape id="_x0000_i1051" o:spt="75" type="#_x0000_t75" style="height:18.75pt;width:15pt;" o:ole="t" filled="f" o:preferrelative="t" stroked="f" coordsize="21600,21600">
            <v:path/>
            <v:fill on="f" focussize="0,0"/>
            <v:stroke on="f" joinstyle="miter"/>
            <v:imagedata r:id="rId59" o:title=""/>
            <o:lock v:ext="edit" aspectratio="t"/>
            <w10:wrap type="none"/>
            <w10:anchorlock/>
          </v:shape>
          <o:OLEObject Type="Embed" ProgID="Equation.DSMT4" ShapeID="_x0000_i1051" DrawAspect="Content" ObjectID="_1468075751" r:id="rId58">
            <o:LockedField>false</o:LockedField>
          </o:OLEObject>
        </w:object>
      </w:r>
      <w:r>
        <w:rPr>
          <w:bCs/>
          <w:iCs/>
        </w:rPr>
        <w:t>——</w:t>
      </w:r>
      <w:r>
        <w:rPr>
          <w:rFonts w:hint="eastAsia"/>
          <w:bCs/>
          <w:iCs/>
        </w:rPr>
        <w:t>生活热水年耗热量（k</w:t>
      </w:r>
      <w:r>
        <w:rPr>
          <w:bCs/>
          <w:iCs/>
        </w:rPr>
        <w:t>Wh/a</w:t>
      </w:r>
      <w:r>
        <w:rPr>
          <w:rFonts w:hint="eastAsia"/>
          <w:bCs/>
          <w:iCs/>
        </w:rPr>
        <w:t>）；</w:t>
      </w:r>
    </w:p>
    <w:p>
      <w:pPr>
        <w:pStyle w:val="17"/>
        <w:widowControl/>
        <w:tabs>
          <w:tab w:val="left" w:pos="840"/>
          <w:tab w:val="left" w:pos="1680"/>
          <w:tab w:val="decimal" w:pos="1890"/>
        </w:tabs>
        <w:spacing w:before="0" w:beforeAutospacing="0" w:after="0" w:afterAutospacing="0" w:line="360" w:lineRule="auto"/>
        <w:ind w:firstLine="1200" w:firstLineChars="500"/>
        <w:jc w:val="both"/>
      </w:pPr>
      <w:r>
        <w:rPr>
          <w:position w:val="-12"/>
        </w:rPr>
        <w:object>
          <v:shape id="_x0000_i1052" o:spt="75" type="#_x0000_t75" style="height:18.75pt;width:18.75pt;" o:ole="t" filled="f" o:preferrelative="t" stroked="f" coordsize="21600,21600">
            <v:path/>
            <v:fill on="f" focussize="0,0"/>
            <v:stroke on="f" joinstyle="miter"/>
            <v:imagedata r:id="rId61" o:title=""/>
            <o:lock v:ext="edit" aspectratio="t"/>
            <w10:wrap type="none"/>
            <w10:anchorlock/>
          </v:shape>
          <o:OLEObject Type="Embed" ProgID="Equation.DSMT4" ShapeID="_x0000_i1052" DrawAspect="Content" ObjectID="_1468075752" r:id="rId60">
            <o:LockedField>false</o:LockedField>
          </o:OLEObject>
        </w:object>
      </w:r>
      <w:r>
        <w:rPr>
          <w:bCs/>
          <w:iCs/>
        </w:rPr>
        <w:t>——</w:t>
      </w:r>
      <w:r>
        <w:rPr>
          <w:rFonts w:hint="eastAsia"/>
          <w:bCs/>
          <w:iCs/>
        </w:rPr>
        <w:t>日用热水量（L/d）；</w:t>
      </w:r>
    </w:p>
    <w:p>
      <w:pPr>
        <w:pStyle w:val="17"/>
        <w:widowControl/>
        <w:tabs>
          <w:tab w:val="left" w:pos="840"/>
          <w:tab w:val="left" w:pos="1680"/>
          <w:tab w:val="decimal" w:pos="1890"/>
        </w:tabs>
        <w:spacing w:before="0" w:beforeAutospacing="0" w:after="0" w:afterAutospacing="0" w:line="360" w:lineRule="auto"/>
        <w:ind w:firstLine="1440" w:firstLineChars="600"/>
        <w:jc w:val="both"/>
      </w:pPr>
      <w:r>
        <w:rPr>
          <w:position w:val="-4"/>
        </w:rPr>
        <w:object>
          <v:shape id="_x0000_i1053" o:spt="75" type="#_x0000_t75" style="height:13.15pt;width:11.25pt;" o:ole="t" filled="f" o:preferrelative="t" stroked="f" coordsize="21600,21600">
            <v:path/>
            <v:fill on="f" focussize="0,0"/>
            <v:stroke on="f" joinstyle="miter"/>
            <v:imagedata r:id="rId63" o:title=""/>
            <o:lock v:ext="edit" aspectratio="t"/>
            <w10:wrap type="none"/>
            <w10:anchorlock/>
          </v:shape>
          <o:OLEObject Type="Embed" ProgID="Equation.DSMT4" ShapeID="_x0000_i1053" DrawAspect="Content" ObjectID="_1468075753" r:id="rId62">
            <o:LockedField>false</o:LockedField>
          </o:OLEObject>
        </w:object>
      </w:r>
      <w:r>
        <w:rPr>
          <w:bCs/>
          <w:iCs/>
        </w:rPr>
        <w:t>——</w:t>
      </w:r>
      <w:r>
        <w:rPr>
          <w:rFonts w:hint="eastAsia"/>
          <w:bCs/>
          <w:iCs/>
        </w:rPr>
        <w:t>年用水天数（d）；</w:t>
      </w:r>
    </w:p>
    <w:p>
      <w:pPr>
        <w:pStyle w:val="17"/>
        <w:widowControl/>
        <w:tabs>
          <w:tab w:val="left" w:pos="840"/>
          <w:tab w:val="left" w:pos="1680"/>
          <w:tab w:val="decimal" w:pos="1890"/>
        </w:tabs>
        <w:spacing w:before="0" w:beforeAutospacing="0" w:after="0" w:afterAutospacing="0" w:line="360" w:lineRule="auto"/>
        <w:ind w:firstLine="1440" w:firstLineChars="600"/>
        <w:jc w:val="both"/>
      </w:pPr>
      <w:r>
        <w:rPr>
          <w:position w:val="-12"/>
        </w:rPr>
        <w:object>
          <v:shape id="_x0000_i1054" o:spt="75" type="#_x0000_t75" style="height:18.75pt;width:15pt;" o:ole="t" filled="f" o:preferrelative="t" stroked="f" coordsize="21600,21600">
            <v:path/>
            <v:fill on="f" focussize="0,0"/>
            <v:stroke on="f" joinstyle="miter"/>
            <v:imagedata r:id="rId65" o:title=""/>
            <o:lock v:ext="edit" aspectratio="t"/>
            <w10:wrap type="none"/>
            <w10:anchorlock/>
          </v:shape>
          <o:OLEObject Type="Embed" ProgID="Equation.DSMT4" ShapeID="_x0000_i1054" DrawAspect="Content" ObjectID="_1468075754" r:id="rId64">
            <o:LockedField>false</o:LockedField>
          </o:OLEObject>
        </w:object>
      </w:r>
      <w:r>
        <w:rPr>
          <w:bCs/>
          <w:iCs/>
        </w:rPr>
        <w:t>——</w:t>
      </w:r>
      <w:r>
        <w:rPr>
          <w:rFonts w:hint="eastAsia"/>
          <w:bCs/>
          <w:iCs/>
        </w:rPr>
        <w:t>热水密度（k</w:t>
      </w:r>
      <w:r>
        <w:rPr>
          <w:bCs/>
          <w:iCs/>
        </w:rPr>
        <w:t>g/L</w:t>
      </w:r>
      <w:r>
        <w:rPr>
          <w:rFonts w:hint="eastAsia"/>
          <w:bCs/>
          <w:iCs/>
        </w:rPr>
        <w:t>）；</w:t>
      </w:r>
    </w:p>
    <w:p>
      <w:pPr>
        <w:pStyle w:val="17"/>
        <w:widowControl/>
        <w:tabs>
          <w:tab w:val="left" w:pos="840"/>
          <w:tab w:val="left" w:pos="1680"/>
          <w:tab w:val="decimal" w:pos="1890"/>
        </w:tabs>
        <w:spacing w:before="0" w:beforeAutospacing="0" w:after="0" w:afterAutospacing="0" w:line="360" w:lineRule="auto"/>
        <w:ind w:firstLine="1440" w:firstLineChars="600"/>
        <w:jc w:val="both"/>
      </w:pPr>
      <w:r>
        <w:rPr>
          <w:position w:val="-12"/>
        </w:rPr>
        <w:object>
          <v:shape id="_x0000_i1055" o:spt="75" type="#_x0000_t75" style="height:18.75pt;width:9.4pt;" o:ole="t" filled="f" o:preferrelative="t" stroked="f" coordsize="21600,21600">
            <v:path/>
            <v:fill on="f" focussize="0,0"/>
            <v:stroke on="f" joinstyle="miter"/>
            <v:imagedata r:id="rId67" o:title=""/>
            <o:lock v:ext="edit" aspectratio="t"/>
            <w10:wrap type="none"/>
            <w10:anchorlock/>
          </v:shape>
          <o:OLEObject Type="Embed" ProgID="Equation.DSMT4" ShapeID="_x0000_i1055" DrawAspect="Content" ObjectID="_1468075755" r:id="rId66">
            <o:LockedField>false</o:LockedField>
          </o:OLEObject>
        </w:object>
      </w:r>
      <w:r>
        <w:tab/>
      </w:r>
      <w:r>
        <w:rPr>
          <w:bCs/>
          <w:iCs/>
        </w:rPr>
        <w:t>——</w:t>
      </w:r>
      <w:r>
        <w:rPr>
          <w:rFonts w:hint="eastAsia"/>
          <w:bCs/>
          <w:iCs/>
        </w:rPr>
        <w:t>设计热水温度（℃），一般取</w:t>
      </w:r>
      <w:r>
        <w:t>60</w:t>
      </w:r>
      <w:r>
        <w:rPr>
          <w:rFonts w:ascii="宋体" w:hAnsi="宋体"/>
        </w:rPr>
        <w:t>℃</w:t>
      </w:r>
      <w:r>
        <w:rPr>
          <w:rFonts w:hint="eastAsia"/>
          <w:bCs/>
          <w:iCs/>
        </w:rPr>
        <w:t>；</w:t>
      </w:r>
    </w:p>
    <w:p>
      <w:pPr>
        <w:pStyle w:val="17"/>
        <w:widowControl/>
        <w:tabs>
          <w:tab w:val="left" w:pos="210"/>
          <w:tab w:val="left" w:pos="840"/>
          <w:tab w:val="left" w:pos="1680"/>
          <w:tab w:val="decimal" w:pos="1890"/>
        </w:tabs>
        <w:spacing w:before="0" w:beforeAutospacing="0" w:after="0" w:afterAutospacing="0" w:line="360" w:lineRule="auto"/>
        <w:ind w:firstLine="1440" w:firstLineChars="600"/>
        <w:jc w:val="both"/>
        <w:rPr>
          <w:bCs/>
          <w:iCs/>
        </w:rPr>
      </w:pPr>
      <w:r>
        <w:rPr>
          <w:position w:val="-12"/>
        </w:rPr>
        <w:object>
          <v:shape id="_x0000_i1056" o:spt="75" type="#_x0000_t75" style="height:18.75pt;width:9.4pt;" o:ole="t" filled="f" o:preferrelative="t" stroked="f" coordsize="21600,21600">
            <v:path/>
            <v:fill on="f" focussize="0,0"/>
            <v:stroke on="f" joinstyle="miter"/>
            <v:imagedata r:id="rId69" o:title=""/>
            <o:lock v:ext="edit" aspectratio="t"/>
            <w10:wrap type="none"/>
            <w10:anchorlock/>
          </v:shape>
          <o:OLEObject Type="Embed" ProgID="Equation.DSMT4" ShapeID="_x0000_i1056" DrawAspect="Content" ObjectID="_1468075756" r:id="rId68">
            <o:LockedField>false</o:LockedField>
          </o:OLEObject>
        </w:object>
      </w:r>
      <w:r>
        <w:tab/>
      </w:r>
      <w:r>
        <w:rPr>
          <w:bCs/>
          <w:iCs/>
        </w:rPr>
        <w:t>——</w:t>
      </w:r>
      <w:r>
        <w:rPr>
          <w:rFonts w:hint="eastAsia"/>
          <w:bCs/>
          <w:iCs/>
        </w:rPr>
        <w:t>设计冷水温度（℃），一般取</w:t>
      </w:r>
      <w:r>
        <w:rPr>
          <w:rFonts w:hint="eastAsia"/>
        </w:rPr>
        <w:t>5</w:t>
      </w:r>
      <w:r>
        <w:rPr>
          <w:rFonts w:ascii="宋体" w:hAnsi="宋体"/>
        </w:rPr>
        <w:t>℃</w:t>
      </w:r>
      <w:r>
        <w:rPr>
          <w:rFonts w:hint="eastAsia"/>
          <w:bCs/>
          <w:iCs/>
        </w:rPr>
        <w:t>。</w:t>
      </w:r>
    </w:p>
    <w:p>
      <w:pPr>
        <w:pStyle w:val="17"/>
        <w:widowControl/>
        <w:tabs>
          <w:tab w:val="left" w:pos="210"/>
          <w:tab w:val="left" w:pos="840"/>
          <w:tab w:val="left" w:pos="1680"/>
          <w:tab w:val="decimal" w:pos="1890"/>
        </w:tabs>
        <w:spacing w:before="0" w:beforeAutospacing="0" w:after="0" w:afterAutospacing="0" w:line="360" w:lineRule="auto"/>
        <w:ind w:firstLine="1440" w:firstLineChars="600"/>
        <w:jc w:val="both"/>
        <w:rPr>
          <w:bCs/>
          <w:iCs/>
        </w:rPr>
      </w:pPr>
      <w:r>
        <w:rPr>
          <w:position w:val="-12"/>
        </w:rPr>
        <w:object>
          <v:shape id="_x0000_i1057" o:spt="75" type="#_x0000_t75" style="height:18.75pt;width:13.15pt;" o:ole="t" filled="f" o:preferrelative="t" stroked="f" coordsize="21600,21600">
            <v:path/>
            <v:fill on="f" focussize="0,0"/>
            <v:stroke on="f" joinstyle="miter"/>
            <v:imagedata r:id="rId71" o:title=""/>
            <o:lock v:ext="edit" aspectratio="t"/>
            <w10:wrap type="none"/>
            <w10:anchorlock/>
          </v:shape>
          <o:OLEObject Type="Embed" ProgID="Equation.DSMT4" ShapeID="_x0000_i1057" DrawAspect="Content" ObjectID="_1468075757" r:id="rId70">
            <o:LockedField>false</o:LockedField>
          </o:OLEObject>
        </w:object>
      </w:r>
      <w:r>
        <w:rPr>
          <w:bCs/>
          <w:iCs/>
        </w:rPr>
        <w:t>——平均日热水用水定额</w:t>
      </w:r>
      <w:r>
        <w:rPr>
          <w:rFonts w:hint="eastAsia"/>
          <w:bCs/>
          <w:iCs/>
        </w:rPr>
        <w:t>［L/（人·d），L/（床·d）］；</w:t>
      </w:r>
    </w:p>
    <w:p>
      <w:pPr>
        <w:pStyle w:val="17"/>
        <w:widowControl/>
        <w:tabs>
          <w:tab w:val="left" w:pos="210"/>
          <w:tab w:val="left" w:pos="840"/>
          <w:tab w:val="left" w:pos="1680"/>
          <w:tab w:val="decimal" w:pos="1890"/>
        </w:tabs>
        <w:spacing w:before="0" w:beforeAutospacing="0" w:after="0" w:afterAutospacing="0" w:line="360" w:lineRule="auto"/>
        <w:ind w:firstLine="1440" w:firstLineChars="600"/>
        <w:jc w:val="both"/>
        <w:rPr>
          <w:bCs/>
          <w:iCs/>
        </w:rPr>
      </w:pPr>
      <w:r>
        <w:rPr>
          <w:position w:val="-6"/>
        </w:rPr>
        <w:object>
          <v:shape id="_x0000_i1058" o:spt="75" type="#_x0000_t75" style="height:11.25pt;width:13.15pt;" o:ole="t" filled="f" o:preferrelative="t" stroked="f" coordsize="21600,21600">
            <v:path/>
            <v:fill on="f" focussize="0,0"/>
            <v:stroke on="f" joinstyle="miter"/>
            <v:imagedata r:id="rId73" o:title=""/>
            <o:lock v:ext="edit" aspectratio="t"/>
            <w10:wrap type="none"/>
            <w10:anchorlock/>
          </v:shape>
          <o:OLEObject Type="Embed" ProgID="Equation.DSMT4" ShapeID="_x0000_i1058" DrawAspect="Content" ObjectID="_1468075758" r:id="rId72">
            <o:LockedField>false</o:LockedField>
          </o:OLEObject>
        </w:object>
      </w:r>
      <w:r>
        <w:rPr>
          <w:bCs/>
          <w:iCs/>
        </w:rPr>
        <w:t>——计算用水的人数或床数</w:t>
      </w:r>
      <w:r>
        <w:rPr>
          <w:rFonts w:hint="eastAsia"/>
          <w:bCs/>
          <w:iCs/>
        </w:rPr>
        <w:t>；</w:t>
      </w:r>
    </w:p>
    <w:p>
      <w:pPr>
        <w:pStyle w:val="17"/>
        <w:widowControl/>
        <w:tabs>
          <w:tab w:val="left" w:pos="210"/>
          <w:tab w:val="left" w:pos="840"/>
          <w:tab w:val="left" w:pos="1680"/>
          <w:tab w:val="decimal" w:pos="1890"/>
        </w:tabs>
        <w:spacing w:before="0" w:beforeAutospacing="0" w:after="0" w:afterAutospacing="0" w:line="360" w:lineRule="auto"/>
        <w:ind w:firstLine="1440" w:firstLineChars="600"/>
        <w:jc w:val="both"/>
        <w:rPr>
          <w:bCs/>
          <w:iCs/>
        </w:rPr>
      </w:pPr>
      <w:r>
        <w:rPr>
          <w:position w:val="-12"/>
        </w:rPr>
        <w:object>
          <v:shape id="_x0000_i1059" o:spt="75" type="#_x0000_t75" style="height:18.75pt;width:11.25pt;" o:ole="t" filled="f" o:preferrelative="t" stroked="f" coordsize="21600,21600">
            <v:path/>
            <v:fill on="f" focussize="0,0"/>
            <v:stroke on="f" joinstyle="miter"/>
            <v:imagedata r:id="rId75" o:title=""/>
            <o:lock v:ext="edit" aspectratio="t"/>
            <w10:wrap type="none"/>
            <w10:anchorlock/>
          </v:shape>
          <o:OLEObject Type="Embed" ProgID="Equation.DSMT4" ShapeID="_x0000_i1059" DrawAspect="Content" ObjectID="_1468075759" r:id="rId74">
            <o:LockedField>false</o:LockedField>
          </o:OLEObject>
        </w:object>
      </w:r>
      <w:r>
        <w:tab/>
      </w:r>
      <w:r>
        <w:rPr>
          <w:bCs/>
          <w:iCs/>
        </w:rPr>
        <w:t>——同日使用率</w:t>
      </w:r>
      <w:r>
        <w:rPr>
          <w:rFonts w:hint="eastAsia"/>
          <w:bCs/>
          <w:iCs/>
        </w:rPr>
        <w:t>。</w:t>
      </w:r>
    </w:p>
    <w:p>
      <w:pPr>
        <w:pStyle w:val="17"/>
        <w:widowControl/>
        <w:tabs>
          <w:tab w:val="left" w:pos="210"/>
          <w:tab w:val="left" w:pos="840"/>
          <w:tab w:val="left" w:pos="1680"/>
          <w:tab w:val="decimal" w:pos="1890"/>
        </w:tabs>
        <w:spacing w:before="0" w:beforeAutospacing="0" w:after="0" w:afterAutospacing="0" w:line="360" w:lineRule="auto"/>
        <w:jc w:val="both"/>
        <w:rPr>
          <w:rFonts w:ascii="仿宋" w:hAnsi="仿宋" w:eastAsia="仿宋"/>
        </w:rPr>
      </w:pPr>
      <w:r>
        <w:rPr>
          <w:rFonts w:hint="eastAsia" w:ascii="仿宋" w:hAnsi="仿宋" w:eastAsia="仿宋"/>
        </w:rPr>
        <w:t>条文说明：依据《民用建筑太阳能热水系统应用技术标准》GB 50364和设计文件进行生活热水年耗热量的计算，当无设计文件明确规定时，</w:t>
      </w:r>
      <w:r>
        <w:rPr>
          <w:rFonts w:ascii="仿宋" w:hAnsi="仿宋" w:eastAsia="仿宋"/>
        </w:rPr>
        <w:t>平均日热水用水定额可按表</w:t>
      </w:r>
      <w:r>
        <w:rPr>
          <w:rFonts w:hint="eastAsia" w:ascii="仿宋" w:hAnsi="仿宋" w:eastAsia="仿宋"/>
        </w:rPr>
        <w:t>1选取，同日使用率可按表2选取。</w:t>
      </w:r>
    </w:p>
    <w:p>
      <w:pPr>
        <w:spacing w:line="360" w:lineRule="auto"/>
        <w:jc w:val="center"/>
        <w:rPr>
          <w:rFonts w:ascii="仿宋" w:hAnsi="仿宋" w:eastAsia="仿宋"/>
          <w:b/>
          <w:bCs/>
          <w:sz w:val="24"/>
        </w:rPr>
      </w:pPr>
      <w:r>
        <w:rPr>
          <w:rFonts w:ascii="仿宋" w:hAnsi="仿宋" w:eastAsia="仿宋"/>
          <w:b/>
          <w:bCs/>
          <w:sz w:val="24"/>
        </w:rPr>
        <w:t>表</w:t>
      </w:r>
      <w:r>
        <w:rPr>
          <w:rFonts w:hint="eastAsia" w:ascii="仿宋" w:hAnsi="仿宋" w:eastAsia="仿宋"/>
          <w:b/>
          <w:bCs/>
          <w:sz w:val="24"/>
        </w:rPr>
        <w:t>1</w:t>
      </w:r>
      <w:r>
        <w:rPr>
          <w:rFonts w:ascii="仿宋" w:hAnsi="仿宋" w:eastAsia="仿宋"/>
          <w:b/>
          <w:bCs/>
          <w:sz w:val="24"/>
        </w:rPr>
        <w:t xml:space="preserve"> </w:t>
      </w:r>
      <w:r>
        <w:rPr>
          <w:rFonts w:hint="eastAsia" w:ascii="仿宋" w:hAnsi="仿宋" w:eastAsia="仿宋"/>
          <w:b/>
          <w:bCs/>
          <w:sz w:val="24"/>
        </w:rPr>
        <w:t xml:space="preserve"> </w:t>
      </w:r>
      <w:r>
        <w:rPr>
          <w:rFonts w:ascii="仿宋" w:hAnsi="仿宋" w:eastAsia="仿宋"/>
          <w:b/>
          <w:bCs/>
          <w:sz w:val="24"/>
        </w:rPr>
        <w:t>热水用水定额</w:t>
      </w:r>
    </w:p>
    <w:tbl>
      <w:tblPr>
        <w:tblStyle w:val="19"/>
        <w:tblW w:w="5000" w:type="pct"/>
        <w:tblInd w:w="0" w:type="dxa"/>
        <w:tblLayout w:type="fixed"/>
        <w:tblCellMar>
          <w:top w:w="0" w:type="dxa"/>
          <w:left w:w="108" w:type="dxa"/>
          <w:bottom w:w="0" w:type="dxa"/>
          <w:right w:w="108" w:type="dxa"/>
        </w:tblCellMar>
      </w:tblPr>
      <w:tblGrid>
        <w:gridCol w:w="551"/>
        <w:gridCol w:w="1825"/>
        <w:gridCol w:w="711"/>
        <w:gridCol w:w="2327"/>
        <w:gridCol w:w="1425"/>
        <w:gridCol w:w="1684"/>
      </w:tblGrid>
      <w:tr>
        <w:tblPrEx>
          <w:tblCellMar>
            <w:top w:w="0" w:type="dxa"/>
            <w:left w:w="108" w:type="dxa"/>
            <w:bottom w:w="0" w:type="dxa"/>
            <w:right w:w="108" w:type="dxa"/>
          </w:tblCellMar>
        </w:tblPrEx>
        <w:trPr>
          <w:trHeight w:val="270"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序号</w:t>
            </w:r>
          </w:p>
        </w:tc>
        <w:tc>
          <w:tcPr>
            <w:tcW w:w="285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建筑物类型</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单位</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用水定额（L）</w:t>
            </w:r>
          </w:p>
        </w:tc>
      </w:tr>
      <w:tr>
        <w:tblPrEx>
          <w:tblCellMar>
            <w:top w:w="0" w:type="dxa"/>
            <w:left w:w="108" w:type="dxa"/>
            <w:bottom w:w="0" w:type="dxa"/>
            <w:right w:w="108" w:type="dxa"/>
          </w:tblCellMar>
        </w:tblPrEx>
        <w:trPr>
          <w:trHeight w:val="270" w:hRule="atLeast"/>
        </w:trPr>
        <w:tc>
          <w:tcPr>
            <w:tcW w:w="32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1</w:t>
            </w:r>
          </w:p>
        </w:tc>
        <w:tc>
          <w:tcPr>
            <w:tcW w:w="107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住宅</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Ⅱ</w:t>
            </w:r>
          </w:p>
        </w:tc>
        <w:tc>
          <w:tcPr>
            <w:tcW w:w="1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有自备热水供应与沐浴设备</w:t>
            </w:r>
          </w:p>
        </w:tc>
        <w:tc>
          <w:tcPr>
            <w:tcW w:w="83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每人每日</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20～60</w:t>
            </w:r>
          </w:p>
        </w:tc>
      </w:tr>
      <w:tr>
        <w:tblPrEx>
          <w:tblCellMar>
            <w:top w:w="0" w:type="dxa"/>
            <w:left w:w="108" w:type="dxa"/>
            <w:bottom w:w="0" w:type="dxa"/>
            <w:right w:w="108" w:type="dxa"/>
          </w:tblCellMar>
        </w:tblPrEx>
        <w:trPr>
          <w:trHeight w:val="270" w:hRule="atLeast"/>
        </w:trPr>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sz w:val="24"/>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sz w:val="24"/>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Ⅲ</w:t>
            </w:r>
          </w:p>
        </w:tc>
        <w:tc>
          <w:tcPr>
            <w:tcW w:w="1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有集中热水供应与沐浴设备</w:t>
            </w:r>
          </w:p>
        </w:tc>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sz w:val="24"/>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25～70</w:t>
            </w:r>
          </w:p>
        </w:tc>
      </w:tr>
      <w:tr>
        <w:tblPrEx>
          <w:tblCellMar>
            <w:top w:w="0" w:type="dxa"/>
            <w:left w:w="108" w:type="dxa"/>
            <w:bottom w:w="0" w:type="dxa"/>
            <w:right w:w="108" w:type="dxa"/>
          </w:tblCellMar>
        </w:tblPrEx>
        <w:trPr>
          <w:trHeight w:val="270"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2</w:t>
            </w:r>
          </w:p>
        </w:tc>
        <w:tc>
          <w:tcPr>
            <w:tcW w:w="285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别墅</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每人每日</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30～80</w:t>
            </w:r>
          </w:p>
        </w:tc>
      </w:tr>
      <w:tr>
        <w:tblPrEx>
          <w:tblCellMar>
            <w:top w:w="0" w:type="dxa"/>
            <w:left w:w="108" w:type="dxa"/>
            <w:bottom w:w="0" w:type="dxa"/>
            <w:right w:w="108" w:type="dxa"/>
          </w:tblCellMar>
        </w:tblPrEx>
        <w:trPr>
          <w:trHeight w:val="270"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3</w:t>
            </w:r>
          </w:p>
        </w:tc>
        <w:tc>
          <w:tcPr>
            <w:tcW w:w="285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酒店式公寓</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每人每日</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65～80</w:t>
            </w:r>
          </w:p>
        </w:tc>
      </w:tr>
      <w:tr>
        <w:tblPrEx>
          <w:tblCellMar>
            <w:top w:w="0" w:type="dxa"/>
            <w:left w:w="108" w:type="dxa"/>
            <w:bottom w:w="0" w:type="dxa"/>
            <w:right w:w="108" w:type="dxa"/>
          </w:tblCellMar>
        </w:tblPrEx>
        <w:trPr>
          <w:trHeight w:val="270" w:hRule="atLeast"/>
        </w:trPr>
        <w:tc>
          <w:tcPr>
            <w:tcW w:w="32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4</w:t>
            </w:r>
          </w:p>
        </w:tc>
        <w:tc>
          <w:tcPr>
            <w:tcW w:w="107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宿舍</w:t>
            </w:r>
          </w:p>
        </w:tc>
        <w:tc>
          <w:tcPr>
            <w:tcW w:w="17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Ⅰ类、Ⅱ类</w:t>
            </w:r>
          </w:p>
        </w:tc>
        <w:tc>
          <w:tcPr>
            <w:tcW w:w="83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每人每日</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40～55</w:t>
            </w:r>
          </w:p>
        </w:tc>
      </w:tr>
      <w:tr>
        <w:tblPrEx>
          <w:tblCellMar>
            <w:top w:w="0" w:type="dxa"/>
            <w:left w:w="108" w:type="dxa"/>
            <w:bottom w:w="0" w:type="dxa"/>
            <w:right w:w="108" w:type="dxa"/>
          </w:tblCellMar>
        </w:tblPrEx>
        <w:trPr>
          <w:trHeight w:val="270" w:hRule="atLeast"/>
        </w:trPr>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sz w:val="24"/>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sz w:val="24"/>
              </w:rPr>
            </w:pPr>
          </w:p>
        </w:tc>
        <w:tc>
          <w:tcPr>
            <w:tcW w:w="17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Ⅲ类、Ⅳ类</w:t>
            </w:r>
          </w:p>
        </w:tc>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sz w:val="24"/>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35～45</w:t>
            </w:r>
          </w:p>
        </w:tc>
      </w:tr>
      <w:tr>
        <w:tblPrEx>
          <w:tblCellMar>
            <w:top w:w="0" w:type="dxa"/>
            <w:left w:w="108" w:type="dxa"/>
            <w:bottom w:w="0" w:type="dxa"/>
            <w:right w:w="108" w:type="dxa"/>
          </w:tblCellMar>
        </w:tblPrEx>
        <w:trPr>
          <w:trHeight w:val="270" w:hRule="atLeast"/>
        </w:trPr>
        <w:tc>
          <w:tcPr>
            <w:tcW w:w="32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5</w:t>
            </w:r>
          </w:p>
        </w:tc>
        <w:tc>
          <w:tcPr>
            <w:tcW w:w="107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招待所、培训中心、普通旅馆</w:t>
            </w:r>
          </w:p>
        </w:tc>
        <w:tc>
          <w:tcPr>
            <w:tcW w:w="17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设公用盥洗室</w:t>
            </w:r>
          </w:p>
        </w:tc>
        <w:tc>
          <w:tcPr>
            <w:tcW w:w="83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每人每日</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20～30</w:t>
            </w:r>
          </w:p>
        </w:tc>
      </w:tr>
      <w:tr>
        <w:tblPrEx>
          <w:tblCellMar>
            <w:top w:w="0" w:type="dxa"/>
            <w:left w:w="108" w:type="dxa"/>
            <w:bottom w:w="0" w:type="dxa"/>
            <w:right w:w="108" w:type="dxa"/>
          </w:tblCellMar>
        </w:tblPrEx>
        <w:trPr>
          <w:trHeight w:val="270" w:hRule="atLeast"/>
        </w:trPr>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sz w:val="24"/>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sz w:val="24"/>
              </w:rPr>
            </w:pPr>
          </w:p>
        </w:tc>
        <w:tc>
          <w:tcPr>
            <w:tcW w:w="17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设公用盥洗室、淋浴室</w:t>
            </w:r>
          </w:p>
        </w:tc>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sz w:val="24"/>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35～45</w:t>
            </w:r>
          </w:p>
        </w:tc>
      </w:tr>
      <w:tr>
        <w:tblPrEx>
          <w:tblCellMar>
            <w:top w:w="0" w:type="dxa"/>
            <w:left w:w="108" w:type="dxa"/>
            <w:bottom w:w="0" w:type="dxa"/>
            <w:right w:w="108" w:type="dxa"/>
          </w:tblCellMar>
        </w:tblPrEx>
        <w:trPr>
          <w:trHeight w:val="270" w:hRule="atLeast"/>
        </w:trPr>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sz w:val="24"/>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sz w:val="24"/>
              </w:rPr>
            </w:pPr>
          </w:p>
        </w:tc>
        <w:tc>
          <w:tcPr>
            <w:tcW w:w="17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设公用盥洗室、淋浴室、洗衣室</w:t>
            </w:r>
          </w:p>
        </w:tc>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sz w:val="24"/>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45～55</w:t>
            </w:r>
          </w:p>
        </w:tc>
      </w:tr>
      <w:tr>
        <w:tblPrEx>
          <w:tblCellMar>
            <w:top w:w="0" w:type="dxa"/>
            <w:left w:w="108" w:type="dxa"/>
            <w:bottom w:w="0" w:type="dxa"/>
            <w:right w:w="108" w:type="dxa"/>
          </w:tblCellMar>
        </w:tblPrEx>
        <w:trPr>
          <w:trHeight w:val="270" w:hRule="atLeast"/>
        </w:trPr>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sz w:val="24"/>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sz w:val="24"/>
              </w:rPr>
            </w:pPr>
          </w:p>
        </w:tc>
        <w:tc>
          <w:tcPr>
            <w:tcW w:w="17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设单独卫生间、公用洗衣室</w:t>
            </w:r>
          </w:p>
        </w:tc>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sz w:val="24"/>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50～70</w:t>
            </w:r>
          </w:p>
        </w:tc>
      </w:tr>
      <w:tr>
        <w:tblPrEx>
          <w:tblCellMar>
            <w:top w:w="0" w:type="dxa"/>
            <w:left w:w="108" w:type="dxa"/>
            <w:bottom w:w="0" w:type="dxa"/>
            <w:right w:w="108" w:type="dxa"/>
          </w:tblCellMar>
        </w:tblPrEx>
        <w:trPr>
          <w:trHeight w:val="270" w:hRule="atLeast"/>
        </w:trPr>
        <w:tc>
          <w:tcPr>
            <w:tcW w:w="32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6</w:t>
            </w:r>
          </w:p>
        </w:tc>
        <w:tc>
          <w:tcPr>
            <w:tcW w:w="107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宾馆客房</w:t>
            </w:r>
          </w:p>
        </w:tc>
        <w:tc>
          <w:tcPr>
            <w:tcW w:w="17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旅客</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每床位每日</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110～140</w:t>
            </w:r>
          </w:p>
        </w:tc>
      </w:tr>
      <w:tr>
        <w:tblPrEx>
          <w:tblCellMar>
            <w:top w:w="0" w:type="dxa"/>
            <w:left w:w="108" w:type="dxa"/>
            <w:bottom w:w="0" w:type="dxa"/>
            <w:right w:w="108" w:type="dxa"/>
          </w:tblCellMar>
        </w:tblPrEx>
        <w:trPr>
          <w:trHeight w:val="270" w:hRule="atLeast"/>
        </w:trPr>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sz w:val="24"/>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sz w:val="24"/>
              </w:rPr>
            </w:pPr>
          </w:p>
        </w:tc>
        <w:tc>
          <w:tcPr>
            <w:tcW w:w="17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员工</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每人每日</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35～40</w:t>
            </w:r>
          </w:p>
        </w:tc>
      </w:tr>
      <w:tr>
        <w:tblPrEx>
          <w:tblCellMar>
            <w:top w:w="0" w:type="dxa"/>
            <w:left w:w="108" w:type="dxa"/>
            <w:bottom w:w="0" w:type="dxa"/>
            <w:right w:w="108" w:type="dxa"/>
          </w:tblCellMar>
        </w:tblPrEx>
        <w:trPr>
          <w:trHeight w:val="270" w:hRule="atLeast"/>
        </w:trPr>
        <w:tc>
          <w:tcPr>
            <w:tcW w:w="32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7</w:t>
            </w:r>
          </w:p>
        </w:tc>
        <w:tc>
          <w:tcPr>
            <w:tcW w:w="107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医院住院部</w:t>
            </w:r>
          </w:p>
        </w:tc>
        <w:tc>
          <w:tcPr>
            <w:tcW w:w="17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设公用盥洗室</w:t>
            </w:r>
          </w:p>
        </w:tc>
        <w:tc>
          <w:tcPr>
            <w:tcW w:w="83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每床位每日</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40～70</w:t>
            </w:r>
          </w:p>
        </w:tc>
      </w:tr>
      <w:tr>
        <w:tblPrEx>
          <w:tblCellMar>
            <w:top w:w="0" w:type="dxa"/>
            <w:left w:w="108" w:type="dxa"/>
            <w:bottom w:w="0" w:type="dxa"/>
            <w:right w:w="108" w:type="dxa"/>
          </w:tblCellMar>
        </w:tblPrEx>
        <w:trPr>
          <w:trHeight w:val="270" w:hRule="atLeast"/>
        </w:trPr>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sz w:val="24"/>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sz w:val="24"/>
              </w:rPr>
            </w:pPr>
          </w:p>
        </w:tc>
        <w:tc>
          <w:tcPr>
            <w:tcW w:w="17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设公用盥洗室、淋浴室</w:t>
            </w:r>
          </w:p>
        </w:tc>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sz w:val="24"/>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65～90</w:t>
            </w:r>
          </w:p>
        </w:tc>
      </w:tr>
      <w:tr>
        <w:tblPrEx>
          <w:tblCellMar>
            <w:top w:w="0" w:type="dxa"/>
            <w:left w:w="108" w:type="dxa"/>
            <w:bottom w:w="0" w:type="dxa"/>
            <w:right w:w="108" w:type="dxa"/>
          </w:tblCellMar>
        </w:tblPrEx>
        <w:trPr>
          <w:trHeight w:val="270" w:hRule="atLeast"/>
        </w:trPr>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sz w:val="24"/>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sz w:val="24"/>
              </w:rPr>
            </w:pPr>
          </w:p>
        </w:tc>
        <w:tc>
          <w:tcPr>
            <w:tcW w:w="17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设单独卫生间</w:t>
            </w:r>
          </w:p>
        </w:tc>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sz w:val="24"/>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110～140</w:t>
            </w:r>
          </w:p>
        </w:tc>
      </w:tr>
      <w:tr>
        <w:tblPrEx>
          <w:tblCellMar>
            <w:top w:w="0" w:type="dxa"/>
            <w:left w:w="108" w:type="dxa"/>
            <w:bottom w:w="0" w:type="dxa"/>
            <w:right w:w="108" w:type="dxa"/>
          </w:tblCellMar>
        </w:tblPrEx>
        <w:trPr>
          <w:trHeight w:val="270" w:hRule="atLeast"/>
        </w:trPr>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sz w:val="24"/>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sz w:val="24"/>
              </w:rPr>
            </w:pPr>
          </w:p>
        </w:tc>
        <w:tc>
          <w:tcPr>
            <w:tcW w:w="17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医务人员</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每人每班</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65～90</w:t>
            </w:r>
          </w:p>
        </w:tc>
      </w:tr>
      <w:tr>
        <w:tblPrEx>
          <w:tblCellMar>
            <w:top w:w="0" w:type="dxa"/>
            <w:left w:w="108" w:type="dxa"/>
            <w:bottom w:w="0" w:type="dxa"/>
            <w:right w:w="108" w:type="dxa"/>
          </w:tblCellMar>
        </w:tblPrEx>
        <w:trPr>
          <w:trHeight w:val="270" w:hRule="atLeast"/>
        </w:trPr>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sz w:val="24"/>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sz w:val="24"/>
              </w:rPr>
            </w:pPr>
          </w:p>
        </w:tc>
        <w:tc>
          <w:tcPr>
            <w:tcW w:w="17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门诊部、诊疗所</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每病人每日</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3～5</w:t>
            </w:r>
          </w:p>
        </w:tc>
      </w:tr>
      <w:tr>
        <w:tblPrEx>
          <w:tblCellMar>
            <w:top w:w="0" w:type="dxa"/>
            <w:left w:w="108" w:type="dxa"/>
            <w:bottom w:w="0" w:type="dxa"/>
            <w:right w:w="108" w:type="dxa"/>
          </w:tblCellMar>
        </w:tblPrEx>
        <w:trPr>
          <w:trHeight w:val="270" w:hRule="atLeast"/>
        </w:trPr>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sz w:val="24"/>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sz w:val="24"/>
              </w:rPr>
            </w:pPr>
          </w:p>
        </w:tc>
        <w:tc>
          <w:tcPr>
            <w:tcW w:w="17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疗养院、休养所、住房部</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每床位每日</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90～110</w:t>
            </w:r>
          </w:p>
        </w:tc>
      </w:tr>
      <w:tr>
        <w:tblPrEx>
          <w:tblCellMar>
            <w:top w:w="0" w:type="dxa"/>
            <w:left w:w="108" w:type="dxa"/>
            <w:bottom w:w="0" w:type="dxa"/>
            <w:right w:w="108" w:type="dxa"/>
          </w:tblCellMar>
        </w:tblPrEx>
        <w:trPr>
          <w:trHeight w:val="270" w:hRule="atLeast"/>
        </w:trPr>
        <w:tc>
          <w:tcPr>
            <w:tcW w:w="32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8</w:t>
            </w:r>
          </w:p>
        </w:tc>
        <w:tc>
          <w:tcPr>
            <w:tcW w:w="107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养老院、托老所</w:t>
            </w:r>
          </w:p>
        </w:tc>
        <w:tc>
          <w:tcPr>
            <w:tcW w:w="17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全托</w:t>
            </w:r>
          </w:p>
        </w:tc>
        <w:tc>
          <w:tcPr>
            <w:tcW w:w="83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每床位每日</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45～55</w:t>
            </w:r>
          </w:p>
        </w:tc>
      </w:tr>
      <w:tr>
        <w:tblPrEx>
          <w:tblCellMar>
            <w:top w:w="0" w:type="dxa"/>
            <w:left w:w="108" w:type="dxa"/>
            <w:bottom w:w="0" w:type="dxa"/>
            <w:right w:w="108" w:type="dxa"/>
          </w:tblCellMar>
        </w:tblPrEx>
        <w:trPr>
          <w:trHeight w:val="270" w:hRule="atLeast"/>
        </w:trPr>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sz w:val="24"/>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sz w:val="24"/>
              </w:rPr>
            </w:pPr>
          </w:p>
        </w:tc>
        <w:tc>
          <w:tcPr>
            <w:tcW w:w="17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日托</w:t>
            </w:r>
          </w:p>
        </w:tc>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sz w:val="24"/>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15～20</w:t>
            </w:r>
          </w:p>
        </w:tc>
      </w:tr>
      <w:tr>
        <w:tblPrEx>
          <w:tblCellMar>
            <w:top w:w="0" w:type="dxa"/>
            <w:left w:w="108" w:type="dxa"/>
            <w:bottom w:w="0" w:type="dxa"/>
            <w:right w:w="108" w:type="dxa"/>
          </w:tblCellMar>
        </w:tblPrEx>
        <w:trPr>
          <w:trHeight w:val="270" w:hRule="atLeast"/>
        </w:trPr>
        <w:tc>
          <w:tcPr>
            <w:tcW w:w="32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9</w:t>
            </w:r>
          </w:p>
        </w:tc>
        <w:tc>
          <w:tcPr>
            <w:tcW w:w="107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幼儿园、托儿所</w:t>
            </w:r>
          </w:p>
        </w:tc>
        <w:tc>
          <w:tcPr>
            <w:tcW w:w="17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有住宿</w:t>
            </w:r>
          </w:p>
        </w:tc>
        <w:tc>
          <w:tcPr>
            <w:tcW w:w="83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每儿童每日</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20～40</w:t>
            </w:r>
          </w:p>
        </w:tc>
      </w:tr>
      <w:tr>
        <w:tblPrEx>
          <w:tblCellMar>
            <w:top w:w="0" w:type="dxa"/>
            <w:left w:w="108" w:type="dxa"/>
            <w:bottom w:w="0" w:type="dxa"/>
            <w:right w:w="108" w:type="dxa"/>
          </w:tblCellMar>
        </w:tblPrEx>
        <w:trPr>
          <w:trHeight w:val="270" w:hRule="atLeast"/>
        </w:trPr>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sz w:val="24"/>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sz w:val="24"/>
              </w:rPr>
            </w:pPr>
          </w:p>
        </w:tc>
        <w:tc>
          <w:tcPr>
            <w:tcW w:w="17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无住宿</w:t>
            </w:r>
          </w:p>
        </w:tc>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sz w:val="24"/>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15～20</w:t>
            </w:r>
          </w:p>
        </w:tc>
      </w:tr>
      <w:tr>
        <w:tblPrEx>
          <w:tblCellMar>
            <w:top w:w="0" w:type="dxa"/>
            <w:left w:w="108" w:type="dxa"/>
            <w:bottom w:w="0" w:type="dxa"/>
            <w:right w:w="108" w:type="dxa"/>
          </w:tblCellMar>
        </w:tblPrEx>
        <w:trPr>
          <w:trHeight w:val="270" w:hRule="atLeast"/>
        </w:trPr>
        <w:tc>
          <w:tcPr>
            <w:tcW w:w="32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10</w:t>
            </w:r>
          </w:p>
        </w:tc>
        <w:tc>
          <w:tcPr>
            <w:tcW w:w="107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公共浴室</w:t>
            </w:r>
          </w:p>
        </w:tc>
        <w:tc>
          <w:tcPr>
            <w:tcW w:w="17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淋浴</w:t>
            </w:r>
          </w:p>
        </w:tc>
        <w:tc>
          <w:tcPr>
            <w:tcW w:w="83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每顾客每次</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35～40</w:t>
            </w:r>
          </w:p>
        </w:tc>
      </w:tr>
      <w:tr>
        <w:tblPrEx>
          <w:tblCellMar>
            <w:top w:w="0" w:type="dxa"/>
            <w:left w:w="108" w:type="dxa"/>
            <w:bottom w:w="0" w:type="dxa"/>
            <w:right w:w="108" w:type="dxa"/>
          </w:tblCellMar>
        </w:tblPrEx>
        <w:trPr>
          <w:trHeight w:val="270" w:hRule="atLeast"/>
        </w:trPr>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sz w:val="24"/>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sz w:val="24"/>
              </w:rPr>
            </w:pPr>
          </w:p>
        </w:tc>
        <w:tc>
          <w:tcPr>
            <w:tcW w:w="17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淋浴、浴盆</w:t>
            </w:r>
          </w:p>
        </w:tc>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sz w:val="24"/>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55～70</w:t>
            </w:r>
          </w:p>
        </w:tc>
      </w:tr>
      <w:tr>
        <w:tblPrEx>
          <w:tblCellMar>
            <w:top w:w="0" w:type="dxa"/>
            <w:left w:w="108" w:type="dxa"/>
            <w:bottom w:w="0" w:type="dxa"/>
            <w:right w:w="108" w:type="dxa"/>
          </w:tblCellMar>
        </w:tblPrEx>
        <w:trPr>
          <w:trHeight w:val="270" w:hRule="atLeast"/>
        </w:trPr>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sz w:val="24"/>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sz w:val="24"/>
              </w:rPr>
            </w:pPr>
          </w:p>
        </w:tc>
        <w:tc>
          <w:tcPr>
            <w:tcW w:w="17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桑拿浴（淋浴、按摩池）</w:t>
            </w:r>
          </w:p>
        </w:tc>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sz w:val="24"/>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60～70</w:t>
            </w:r>
          </w:p>
        </w:tc>
      </w:tr>
      <w:tr>
        <w:tblPrEx>
          <w:tblCellMar>
            <w:top w:w="0" w:type="dxa"/>
            <w:left w:w="108" w:type="dxa"/>
            <w:bottom w:w="0" w:type="dxa"/>
            <w:right w:w="108" w:type="dxa"/>
          </w:tblCellMar>
        </w:tblPrEx>
        <w:trPr>
          <w:trHeight w:val="270"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11</w:t>
            </w:r>
          </w:p>
        </w:tc>
        <w:tc>
          <w:tcPr>
            <w:tcW w:w="285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理发室、美容院</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每顾客每次</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20～35</w:t>
            </w:r>
          </w:p>
        </w:tc>
      </w:tr>
      <w:tr>
        <w:tblPrEx>
          <w:tblCellMar>
            <w:top w:w="0" w:type="dxa"/>
            <w:left w:w="108" w:type="dxa"/>
            <w:bottom w:w="0" w:type="dxa"/>
            <w:right w:w="108" w:type="dxa"/>
          </w:tblCellMar>
        </w:tblPrEx>
        <w:trPr>
          <w:trHeight w:val="270"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12</w:t>
            </w:r>
          </w:p>
        </w:tc>
        <w:tc>
          <w:tcPr>
            <w:tcW w:w="285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洗衣房</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每公斤干衣</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15～30</w:t>
            </w:r>
          </w:p>
        </w:tc>
      </w:tr>
      <w:tr>
        <w:tblPrEx>
          <w:tblCellMar>
            <w:top w:w="0" w:type="dxa"/>
            <w:left w:w="108" w:type="dxa"/>
            <w:bottom w:w="0" w:type="dxa"/>
            <w:right w:w="108" w:type="dxa"/>
          </w:tblCellMar>
        </w:tblPrEx>
        <w:trPr>
          <w:trHeight w:val="270" w:hRule="atLeast"/>
        </w:trPr>
        <w:tc>
          <w:tcPr>
            <w:tcW w:w="32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13</w:t>
            </w:r>
          </w:p>
        </w:tc>
        <w:tc>
          <w:tcPr>
            <w:tcW w:w="107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餐饮业</w:t>
            </w:r>
          </w:p>
        </w:tc>
        <w:tc>
          <w:tcPr>
            <w:tcW w:w="17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中餐酒楼</w:t>
            </w:r>
          </w:p>
        </w:tc>
        <w:tc>
          <w:tcPr>
            <w:tcW w:w="83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每顾客每次</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8～12</w:t>
            </w:r>
          </w:p>
        </w:tc>
      </w:tr>
      <w:tr>
        <w:tblPrEx>
          <w:tblCellMar>
            <w:top w:w="0" w:type="dxa"/>
            <w:left w:w="108" w:type="dxa"/>
            <w:bottom w:w="0" w:type="dxa"/>
            <w:right w:w="108" w:type="dxa"/>
          </w:tblCellMar>
        </w:tblPrEx>
        <w:trPr>
          <w:trHeight w:val="270" w:hRule="atLeast"/>
        </w:trPr>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sz w:val="24"/>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sz w:val="24"/>
              </w:rPr>
            </w:pPr>
          </w:p>
        </w:tc>
        <w:tc>
          <w:tcPr>
            <w:tcW w:w="17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快餐店、职工及学生食堂</w:t>
            </w:r>
          </w:p>
        </w:tc>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sz w:val="24"/>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7～10</w:t>
            </w:r>
          </w:p>
        </w:tc>
      </w:tr>
      <w:tr>
        <w:tblPrEx>
          <w:tblCellMar>
            <w:top w:w="0" w:type="dxa"/>
            <w:left w:w="108" w:type="dxa"/>
            <w:bottom w:w="0" w:type="dxa"/>
            <w:right w:w="108" w:type="dxa"/>
          </w:tblCellMar>
        </w:tblPrEx>
        <w:trPr>
          <w:trHeight w:val="270" w:hRule="atLeast"/>
        </w:trPr>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sz w:val="24"/>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sz w:val="24"/>
              </w:rPr>
            </w:pPr>
          </w:p>
        </w:tc>
        <w:tc>
          <w:tcPr>
            <w:tcW w:w="17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酒吧、咖啡厅、茶座、卡拉OK厅</w:t>
            </w:r>
          </w:p>
        </w:tc>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sz w:val="24"/>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3～5</w:t>
            </w:r>
          </w:p>
        </w:tc>
      </w:tr>
      <w:tr>
        <w:tblPrEx>
          <w:tblCellMar>
            <w:top w:w="0" w:type="dxa"/>
            <w:left w:w="108" w:type="dxa"/>
            <w:bottom w:w="0" w:type="dxa"/>
            <w:right w:w="108" w:type="dxa"/>
          </w:tblCellMar>
        </w:tblPrEx>
        <w:trPr>
          <w:trHeight w:val="270" w:hRule="atLeast"/>
        </w:trPr>
        <w:tc>
          <w:tcPr>
            <w:tcW w:w="32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14</w:t>
            </w:r>
          </w:p>
        </w:tc>
        <w:tc>
          <w:tcPr>
            <w:tcW w:w="107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办公楼</w:t>
            </w:r>
          </w:p>
        </w:tc>
        <w:tc>
          <w:tcPr>
            <w:tcW w:w="17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坐班制办公</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每人每班</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4～8</w:t>
            </w:r>
          </w:p>
        </w:tc>
      </w:tr>
      <w:tr>
        <w:tblPrEx>
          <w:tblCellMar>
            <w:top w:w="0" w:type="dxa"/>
            <w:left w:w="108" w:type="dxa"/>
            <w:bottom w:w="0" w:type="dxa"/>
            <w:right w:w="108" w:type="dxa"/>
          </w:tblCellMar>
        </w:tblPrEx>
        <w:trPr>
          <w:trHeight w:val="270" w:hRule="atLeast"/>
        </w:trPr>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sz w:val="24"/>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sz w:val="24"/>
              </w:rPr>
            </w:pPr>
          </w:p>
        </w:tc>
        <w:tc>
          <w:tcPr>
            <w:tcW w:w="17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公寓式办公</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每人每日</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25～70</w:t>
            </w:r>
          </w:p>
        </w:tc>
      </w:tr>
      <w:tr>
        <w:tblPrEx>
          <w:tblCellMar>
            <w:top w:w="0" w:type="dxa"/>
            <w:left w:w="108" w:type="dxa"/>
            <w:bottom w:w="0" w:type="dxa"/>
            <w:right w:w="108" w:type="dxa"/>
          </w:tblCellMar>
        </w:tblPrEx>
        <w:trPr>
          <w:trHeight w:val="270" w:hRule="atLeast"/>
        </w:trPr>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sz w:val="24"/>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sz w:val="24"/>
              </w:rPr>
            </w:pPr>
          </w:p>
        </w:tc>
        <w:tc>
          <w:tcPr>
            <w:tcW w:w="17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酒店式办公</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每人每日</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55～140</w:t>
            </w:r>
          </w:p>
        </w:tc>
      </w:tr>
      <w:tr>
        <w:tblPrEx>
          <w:tblCellMar>
            <w:top w:w="0" w:type="dxa"/>
            <w:left w:w="108" w:type="dxa"/>
            <w:bottom w:w="0" w:type="dxa"/>
            <w:right w:w="108" w:type="dxa"/>
          </w:tblCellMar>
        </w:tblPrEx>
        <w:trPr>
          <w:trHeight w:val="270"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15</w:t>
            </w:r>
          </w:p>
        </w:tc>
        <w:tc>
          <w:tcPr>
            <w:tcW w:w="285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健身中心</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每人每次</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10～20</w:t>
            </w:r>
          </w:p>
        </w:tc>
      </w:tr>
      <w:tr>
        <w:tblPrEx>
          <w:tblCellMar>
            <w:top w:w="0" w:type="dxa"/>
            <w:left w:w="108" w:type="dxa"/>
            <w:bottom w:w="0" w:type="dxa"/>
            <w:right w:w="108" w:type="dxa"/>
          </w:tblCellMar>
        </w:tblPrEx>
        <w:trPr>
          <w:trHeight w:val="270"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16</w:t>
            </w:r>
          </w:p>
        </w:tc>
        <w:tc>
          <w:tcPr>
            <w:tcW w:w="10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体育场（馆）</w:t>
            </w:r>
          </w:p>
        </w:tc>
        <w:tc>
          <w:tcPr>
            <w:tcW w:w="17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运动员淋浴</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每人每次</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15～20</w:t>
            </w:r>
          </w:p>
        </w:tc>
      </w:tr>
      <w:tr>
        <w:tblPrEx>
          <w:tblCellMar>
            <w:top w:w="0" w:type="dxa"/>
            <w:left w:w="108" w:type="dxa"/>
            <w:bottom w:w="0" w:type="dxa"/>
            <w:right w:w="108" w:type="dxa"/>
          </w:tblCellMar>
        </w:tblPrEx>
        <w:trPr>
          <w:trHeight w:val="270"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17</w:t>
            </w:r>
          </w:p>
        </w:tc>
        <w:tc>
          <w:tcPr>
            <w:tcW w:w="285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会议厅</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每座位每次</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2</w:t>
            </w:r>
          </w:p>
        </w:tc>
      </w:tr>
    </w:tbl>
    <w:p>
      <w:pPr>
        <w:rPr>
          <w:rFonts w:ascii="仿宋" w:hAnsi="仿宋" w:eastAsia="仿宋"/>
          <w:szCs w:val="21"/>
        </w:rPr>
      </w:pPr>
      <w:r>
        <w:rPr>
          <w:rFonts w:ascii="仿宋" w:hAnsi="仿宋" w:eastAsia="仿宋"/>
          <w:szCs w:val="21"/>
        </w:rPr>
        <w:t>注：1.本表以60℃热水水温为计算温度；</w:t>
      </w:r>
    </w:p>
    <w:p>
      <w:pPr>
        <w:ind w:left="420" w:leftChars="200"/>
        <w:rPr>
          <w:rFonts w:ascii="仿宋" w:hAnsi="仿宋" w:eastAsia="仿宋"/>
          <w:szCs w:val="21"/>
        </w:rPr>
      </w:pPr>
      <w:r>
        <w:rPr>
          <w:rFonts w:ascii="仿宋" w:hAnsi="仿宋" w:eastAsia="仿宋"/>
          <w:szCs w:val="21"/>
        </w:rPr>
        <w:t>2.学生宿舍使用IC卡计费用热水时，可按每人每日用热水定额25L～30L</w:t>
      </w:r>
      <w:r>
        <w:rPr>
          <w:rFonts w:hint="eastAsia" w:ascii="仿宋" w:hAnsi="仿宋" w:eastAsia="仿宋"/>
          <w:szCs w:val="21"/>
        </w:rPr>
        <w:t>；</w:t>
      </w:r>
    </w:p>
    <w:p>
      <w:pPr>
        <w:pStyle w:val="33"/>
        <w:ind w:left="0" w:leftChars="0"/>
        <w:rPr>
          <w:rFonts w:ascii="仿宋" w:hAnsi="仿宋" w:eastAsia="仿宋"/>
          <w:szCs w:val="21"/>
        </w:rPr>
      </w:pPr>
      <w:r>
        <w:rPr>
          <w:rFonts w:hint="eastAsia" w:ascii="仿宋" w:hAnsi="仿宋" w:eastAsia="仿宋"/>
          <w:szCs w:val="21"/>
        </w:rPr>
        <w:t>3.本表用水定额为</w:t>
      </w:r>
      <w:r>
        <w:rPr>
          <w:rFonts w:hint="eastAsia" w:ascii="仿宋" w:hAnsi="仿宋" w:eastAsia="仿宋"/>
        </w:rPr>
        <w:t>平均日用水定额。</w:t>
      </w:r>
    </w:p>
    <w:p>
      <w:pPr>
        <w:spacing w:line="360" w:lineRule="auto"/>
        <w:jc w:val="center"/>
        <w:rPr>
          <w:rFonts w:ascii="仿宋" w:hAnsi="仿宋" w:eastAsia="仿宋"/>
          <w:b/>
          <w:bCs/>
          <w:sz w:val="24"/>
        </w:rPr>
      </w:pPr>
      <w:r>
        <w:rPr>
          <w:rFonts w:ascii="仿宋" w:hAnsi="仿宋" w:eastAsia="仿宋"/>
          <w:b/>
          <w:bCs/>
          <w:sz w:val="24"/>
        </w:rPr>
        <w:t>表</w:t>
      </w:r>
      <w:r>
        <w:rPr>
          <w:rFonts w:hint="eastAsia" w:ascii="仿宋" w:hAnsi="仿宋" w:eastAsia="仿宋"/>
          <w:b/>
          <w:bCs/>
          <w:sz w:val="24"/>
        </w:rPr>
        <w:t xml:space="preserve">2  </w:t>
      </w:r>
      <w:r>
        <w:rPr>
          <w:rFonts w:ascii="仿宋" w:hAnsi="仿宋" w:eastAsia="仿宋"/>
          <w:b/>
          <w:bCs/>
          <w:sz w:val="24"/>
        </w:rPr>
        <w:t>不同类型建筑物的b</w:t>
      </w:r>
      <w:r>
        <w:rPr>
          <w:rFonts w:ascii="仿宋" w:hAnsi="仿宋" w:eastAsia="仿宋"/>
          <w:b/>
          <w:bCs/>
          <w:sz w:val="24"/>
          <w:vertAlign w:val="subscript"/>
        </w:rPr>
        <w:t>1</w:t>
      </w:r>
      <w:r>
        <w:rPr>
          <w:rFonts w:ascii="仿宋" w:hAnsi="仿宋" w:eastAsia="仿宋"/>
          <w:b/>
          <w:bCs/>
          <w:sz w:val="24"/>
        </w:rPr>
        <w:t>推荐取值范围</w:t>
      </w:r>
    </w:p>
    <w:tbl>
      <w:tblPr>
        <w:tblStyle w:val="19"/>
        <w:tblW w:w="4999" w:type="pct"/>
        <w:tblInd w:w="0" w:type="dxa"/>
        <w:tblLayout w:type="autofit"/>
        <w:tblCellMar>
          <w:top w:w="0" w:type="dxa"/>
          <w:left w:w="108" w:type="dxa"/>
          <w:bottom w:w="0" w:type="dxa"/>
          <w:right w:w="108" w:type="dxa"/>
        </w:tblCellMar>
      </w:tblPr>
      <w:tblGrid>
        <w:gridCol w:w="4220"/>
        <w:gridCol w:w="4300"/>
      </w:tblGrid>
      <w:tr>
        <w:tblPrEx>
          <w:tblCellMar>
            <w:top w:w="0" w:type="dxa"/>
            <w:left w:w="108" w:type="dxa"/>
            <w:bottom w:w="0" w:type="dxa"/>
            <w:right w:w="108" w:type="dxa"/>
          </w:tblCellMar>
        </w:tblPrEx>
        <w:trPr>
          <w:trHeight w:val="270" w:hRule="atLeast"/>
        </w:trPr>
        <w:tc>
          <w:tcPr>
            <w:tcW w:w="2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建筑物类型</w:t>
            </w:r>
          </w:p>
        </w:tc>
        <w:tc>
          <w:tcPr>
            <w:tcW w:w="2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b</w:t>
            </w:r>
            <w:r>
              <w:rPr>
                <w:rFonts w:ascii="仿宋" w:hAnsi="仿宋" w:eastAsia="仿宋"/>
                <w:kern w:val="0"/>
                <w:sz w:val="24"/>
                <w:vertAlign w:val="subscript"/>
              </w:rPr>
              <w:t>1</w:t>
            </w:r>
          </w:p>
        </w:tc>
      </w:tr>
      <w:tr>
        <w:tblPrEx>
          <w:tblCellMar>
            <w:top w:w="0" w:type="dxa"/>
            <w:left w:w="108" w:type="dxa"/>
            <w:bottom w:w="0" w:type="dxa"/>
            <w:right w:w="108" w:type="dxa"/>
          </w:tblCellMar>
        </w:tblPrEx>
        <w:trPr>
          <w:trHeight w:val="270" w:hRule="atLeast"/>
        </w:trPr>
        <w:tc>
          <w:tcPr>
            <w:tcW w:w="2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住宅</w:t>
            </w:r>
          </w:p>
        </w:tc>
        <w:tc>
          <w:tcPr>
            <w:tcW w:w="2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0.5～0.9</w:t>
            </w:r>
          </w:p>
        </w:tc>
      </w:tr>
      <w:tr>
        <w:tblPrEx>
          <w:tblCellMar>
            <w:top w:w="0" w:type="dxa"/>
            <w:left w:w="108" w:type="dxa"/>
            <w:bottom w:w="0" w:type="dxa"/>
            <w:right w:w="108" w:type="dxa"/>
          </w:tblCellMar>
        </w:tblPrEx>
        <w:trPr>
          <w:trHeight w:val="270" w:hRule="atLeast"/>
        </w:trPr>
        <w:tc>
          <w:tcPr>
            <w:tcW w:w="2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宾馆、旅馆</w:t>
            </w:r>
          </w:p>
        </w:tc>
        <w:tc>
          <w:tcPr>
            <w:tcW w:w="2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0.3～0.7</w:t>
            </w:r>
          </w:p>
        </w:tc>
      </w:tr>
      <w:tr>
        <w:tblPrEx>
          <w:tblCellMar>
            <w:top w:w="0" w:type="dxa"/>
            <w:left w:w="108" w:type="dxa"/>
            <w:bottom w:w="0" w:type="dxa"/>
            <w:right w:w="108" w:type="dxa"/>
          </w:tblCellMar>
        </w:tblPrEx>
        <w:trPr>
          <w:trHeight w:val="270" w:hRule="atLeast"/>
        </w:trPr>
        <w:tc>
          <w:tcPr>
            <w:tcW w:w="2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宿舍</w:t>
            </w:r>
          </w:p>
        </w:tc>
        <w:tc>
          <w:tcPr>
            <w:tcW w:w="2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0.7～1.0</w:t>
            </w:r>
          </w:p>
        </w:tc>
      </w:tr>
      <w:tr>
        <w:tblPrEx>
          <w:tblCellMar>
            <w:top w:w="0" w:type="dxa"/>
            <w:left w:w="108" w:type="dxa"/>
            <w:bottom w:w="0" w:type="dxa"/>
            <w:right w:w="108" w:type="dxa"/>
          </w:tblCellMar>
        </w:tblPrEx>
        <w:trPr>
          <w:trHeight w:val="270" w:hRule="atLeast"/>
        </w:trPr>
        <w:tc>
          <w:tcPr>
            <w:tcW w:w="2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医院、疗养院</w:t>
            </w:r>
          </w:p>
        </w:tc>
        <w:tc>
          <w:tcPr>
            <w:tcW w:w="2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0.8～1.0</w:t>
            </w:r>
          </w:p>
        </w:tc>
      </w:tr>
      <w:tr>
        <w:tblPrEx>
          <w:tblCellMar>
            <w:top w:w="0" w:type="dxa"/>
            <w:left w:w="108" w:type="dxa"/>
            <w:bottom w:w="0" w:type="dxa"/>
            <w:right w:w="108" w:type="dxa"/>
          </w:tblCellMar>
        </w:tblPrEx>
        <w:trPr>
          <w:trHeight w:val="270" w:hRule="atLeast"/>
        </w:trPr>
        <w:tc>
          <w:tcPr>
            <w:tcW w:w="2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幼儿园、托儿所、养老院</w:t>
            </w:r>
          </w:p>
        </w:tc>
        <w:tc>
          <w:tcPr>
            <w:tcW w:w="2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kern w:val="0"/>
                <w:sz w:val="24"/>
              </w:rPr>
              <w:t>0.8～1.0</w:t>
            </w:r>
          </w:p>
        </w:tc>
      </w:tr>
    </w:tbl>
    <w:p>
      <w:pPr>
        <w:pStyle w:val="17"/>
        <w:widowControl/>
        <w:spacing w:before="0" w:beforeAutospacing="0" w:after="0" w:afterAutospacing="0" w:line="360" w:lineRule="auto"/>
        <w:jc w:val="both"/>
      </w:pPr>
      <w:r>
        <w:t>4.3.2</w:t>
      </w:r>
      <w:r>
        <w:rPr>
          <w:rFonts w:hint="eastAsia"/>
        </w:rPr>
        <w:t xml:space="preserve">  采用太阳能热水系统，辅热采用电加热时，生活热水系统年能源消耗量应按下列公式计算：</w:t>
      </w:r>
    </w:p>
    <w:p>
      <w:pPr>
        <w:pStyle w:val="17"/>
        <w:widowControl/>
        <w:tabs>
          <w:tab w:val="left" w:pos="4200"/>
        </w:tabs>
        <w:spacing w:before="0" w:beforeAutospacing="0" w:after="0" w:afterAutospacing="0" w:line="360" w:lineRule="auto"/>
        <w:jc w:val="right"/>
      </w:pPr>
      <w:r>
        <w:rPr>
          <w:position w:val="-14"/>
        </w:rPr>
        <w:object>
          <v:shape id="_x0000_i1060" o:spt="75" type="#_x0000_t75" style="height:19.5pt;width:85.9pt;" o:ole="t" filled="f" o:preferrelative="t" stroked="f" coordsize="21600,21600">
            <v:path/>
            <v:fill on="f" focussize="0,0"/>
            <v:stroke on="f" joinstyle="miter"/>
            <v:imagedata r:id="rId77" o:title=""/>
            <o:lock v:ext="edit" aspectratio="t"/>
            <w10:wrap type="none"/>
            <w10:anchorlock/>
          </v:shape>
          <o:OLEObject Type="Embed" ProgID="Equation.DSMT4" ShapeID="_x0000_i1060" DrawAspect="Content" ObjectID="_1468075760" r:id="rId76">
            <o:LockedField>false</o:LockedField>
          </o:OLEObject>
        </w:object>
      </w:r>
      <w:r>
        <w:tab/>
      </w:r>
      <w:r>
        <w:rPr>
          <w:rFonts w:hint="eastAsia"/>
        </w:rPr>
        <w:t>（</w:t>
      </w:r>
      <w:r>
        <w:t>4.3.</w:t>
      </w:r>
      <w:r>
        <w:rPr>
          <w:rFonts w:hint="eastAsia"/>
        </w:rPr>
        <w:t>2）</w:t>
      </w:r>
    </w:p>
    <w:p>
      <w:pPr>
        <w:pStyle w:val="17"/>
        <w:widowControl/>
        <w:tabs>
          <w:tab w:val="left" w:pos="50"/>
          <w:tab w:val="left" w:pos="1680"/>
          <w:tab w:val="decimal" w:pos="1890"/>
        </w:tabs>
        <w:spacing w:before="0" w:beforeAutospacing="0" w:after="0" w:afterAutospacing="0" w:line="360" w:lineRule="auto"/>
        <w:jc w:val="both"/>
      </w:pPr>
      <w:r>
        <w:rPr>
          <w:rFonts w:hint="eastAsia"/>
        </w:rPr>
        <w:t>式中：</w:t>
      </w:r>
      <w:r>
        <w:rPr>
          <w:position w:val="-12"/>
        </w:rPr>
        <w:object>
          <v:shape id="_x0000_i1061" o:spt="75" type="#_x0000_t75" style="height:18.75pt;width:15.75pt;" o:ole="t" filled="f" o:preferrelative="t" stroked="f" coordsize="21600,21600">
            <v:path/>
            <v:fill on="f" focussize="0,0"/>
            <v:stroke on="f" joinstyle="miter"/>
            <v:imagedata r:id="rId79" o:title=""/>
            <o:lock v:ext="edit" aspectratio="t"/>
            <w10:wrap type="none"/>
            <w10:anchorlock/>
          </v:shape>
          <o:OLEObject Type="Embed" ProgID="Equation.DSMT4" ShapeID="_x0000_i1061" DrawAspect="Content" ObjectID="_1468075761" r:id="rId78">
            <o:LockedField>false</o:LockedField>
          </o:OLEObject>
        </w:object>
      </w:r>
      <w:r>
        <w:rPr>
          <w:bCs/>
          <w:iCs/>
        </w:rPr>
        <w:t>——</w:t>
      </w:r>
      <w:r>
        <w:rPr>
          <w:rFonts w:hint="eastAsia"/>
          <w:bCs/>
          <w:iCs/>
        </w:rPr>
        <w:t>生活热水系统年能源消耗（k</w:t>
      </w:r>
      <w:r>
        <w:rPr>
          <w:bCs/>
          <w:iCs/>
        </w:rPr>
        <w:t>Wh/a</w:t>
      </w:r>
      <w:r>
        <w:rPr>
          <w:rFonts w:hint="eastAsia"/>
          <w:bCs/>
          <w:iCs/>
        </w:rPr>
        <w:t>）；</w:t>
      </w:r>
    </w:p>
    <w:p>
      <w:pPr>
        <w:pStyle w:val="17"/>
        <w:widowControl/>
        <w:tabs>
          <w:tab w:val="left" w:pos="840"/>
          <w:tab w:val="left" w:pos="1680"/>
          <w:tab w:val="decimal" w:pos="1890"/>
        </w:tabs>
        <w:spacing w:before="0" w:beforeAutospacing="0" w:after="0" w:afterAutospacing="0" w:line="360" w:lineRule="auto"/>
        <w:ind w:firstLine="1200" w:firstLineChars="500"/>
        <w:jc w:val="both"/>
      </w:pPr>
      <w:r>
        <w:rPr>
          <w:position w:val="-12"/>
        </w:rPr>
        <w:object>
          <v:shape id="_x0000_i1062" o:spt="75" type="#_x0000_t75" style="height:18.75pt;width:15pt;" o:ole="t" filled="f" o:preferrelative="t" stroked="f" coordsize="21600,21600">
            <v:path/>
            <v:fill on="f" focussize="0,0"/>
            <v:stroke on="f" joinstyle="miter"/>
            <v:imagedata r:id="rId81" o:title=""/>
            <o:lock v:ext="edit" aspectratio="t"/>
            <w10:wrap type="none"/>
            <w10:anchorlock/>
          </v:shape>
          <o:OLEObject Type="Embed" ProgID="Equation.DSMT4" ShapeID="_x0000_i1062" DrawAspect="Content" ObjectID="_1468075762" r:id="rId80">
            <o:LockedField>false</o:LockedField>
          </o:OLEObject>
        </w:object>
      </w:r>
      <w:r>
        <w:rPr>
          <w:bCs/>
          <w:iCs/>
        </w:rPr>
        <w:t>——</w:t>
      </w:r>
      <w:r>
        <w:rPr>
          <w:rFonts w:hint="eastAsia"/>
          <w:bCs/>
          <w:iCs/>
        </w:rPr>
        <w:t>生活热水年耗热量（k</w:t>
      </w:r>
      <w:r>
        <w:rPr>
          <w:bCs/>
          <w:iCs/>
        </w:rPr>
        <w:t>Wh/a</w:t>
      </w:r>
      <w:r>
        <w:rPr>
          <w:rFonts w:hint="eastAsia"/>
          <w:bCs/>
          <w:iCs/>
        </w:rPr>
        <w:t>）；</w:t>
      </w:r>
    </w:p>
    <w:p>
      <w:pPr>
        <w:pStyle w:val="17"/>
        <w:widowControl/>
        <w:tabs>
          <w:tab w:val="left" w:pos="840"/>
          <w:tab w:val="left" w:pos="1680"/>
          <w:tab w:val="decimal" w:pos="1890"/>
        </w:tabs>
        <w:spacing w:before="0" w:beforeAutospacing="0" w:after="0" w:afterAutospacing="0" w:line="360" w:lineRule="auto"/>
        <w:ind w:firstLine="1440" w:firstLineChars="600"/>
        <w:jc w:val="both"/>
      </w:pPr>
      <w:r>
        <w:rPr>
          <w:position w:val="-6"/>
        </w:rPr>
        <w:object>
          <v:shape id="_x0000_i1063" o:spt="75" type="#_x0000_t75" style="height:11.25pt;width:11.25pt;" o:ole="t" filled="f" o:preferrelative="t" stroked="f" coordsize="21600,21600">
            <v:path/>
            <v:fill on="f" focussize="0,0"/>
            <v:stroke on="f" joinstyle="miter"/>
            <v:imagedata r:id="rId83" o:title=""/>
            <o:lock v:ext="edit" aspectratio="t"/>
            <w10:wrap type="none"/>
            <w10:anchorlock/>
          </v:shape>
          <o:OLEObject Type="Embed" ProgID="Equation.DSMT4" ShapeID="_x0000_i1063" DrawAspect="Content" ObjectID="_1468075763" r:id="rId82">
            <o:LockedField>false</o:LockedField>
          </o:OLEObject>
        </w:object>
      </w:r>
      <w:r>
        <w:rPr>
          <w:bCs/>
          <w:iCs/>
        </w:rPr>
        <w:t>——</w:t>
      </w:r>
      <w:r>
        <w:rPr>
          <w:rFonts w:hint="eastAsia"/>
          <w:bCs/>
          <w:iCs/>
        </w:rPr>
        <w:t>电热水器24小时固有能耗系数，当无设计文件明确规定时，应按表4.3.2取值；</w:t>
      </w:r>
    </w:p>
    <w:p>
      <w:pPr>
        <w:pStyle w:val="17"/>
        <w:widowControl/>
        <w:tabs>
          <w:tab w:val="left" w:pos="840"/>
          <w:tab w:val="left" w:pos="1680"/>
          <w:tab w:val="decimal" w:pos="1890"/>
        </w:tabs>
        <w:spacing w:before="0" w:beforeAutospacing="0" w:after="0" w:afterAutospacing="0" w:line="360" w:lineRule="auto"/>
        <w:ind w:firstLine="1440" w:firstLineChars="600"/>
        <w:jc w:val="both"/>
      </w:pPr>
      <w:r>
        <w:rPr>
          <w:position w:val="-10"/>
        </w:rPr>
        <w:object>
          <v:shape id="_x0000_i1064" o:spt="75" type="#_x0000_t75" style="height:13.15pt;width:12pt;" o:ole="t" filled="f" o:preferrelative="t" stroked="f" coordsize="21600,21600">
            <v:path/>
            <v:fill on="f" focussize="0,0"/>
            <v:stroke on="f" joinstyle="miter"/>
            <v:imagedata r:id="rId85" o:title=""/>
            <o:lock v:ext="edit" aspectratio="t"/>
            <w10:wrap type="none"/>
            <w10:anchorlock/>
          </v:shape>
          <o:OLEObject Type="Embed" ProgID="Equation.DSMT4" ShapeID="_x0000_i1064" DrawAspect="Content" ObjectID="_1468075764" r:id="rId84">
            <o:LockedField>false</o:LockedField>
          </o:OLEObject>
        </w:object>
      </w:r>
      <w:r>
        <w:rPr>
          <w:bCs/>
          <w:iCs/>
        </w:rPr>
        <w:t>——</w:t>
      </w:r>
      <w:r>
        <w:rPr>
          <w:rFonts w:hint="eastAsia"/>
          <w:bCs/>
          <w:iCs/>
        </w:rPr>
        <w:t>电热水器热水输出率，当无设计文件明确规定时，应按表4.3.2取值；</w:t>
      </w:r>
    </w:p>
    <w:p>
      <w:pPr>
        <w:pStyle w:val="17"/>
        <w:widowControl/>
        <w:tabs>
          <w:tab w:val="left" w:pos="840"/>
          <w:tab w:val="left" w:pos="1680"/>
          <w:tab w:val="decimal" w:pos="1890"/>
        </w:tabs>
        <w:spacing w:before="0" w:beforeAutospacing="0" w:after="0" w:afterAutospacing="0" w:line="360" w:lineRule="auto"/>
        <w:ind w:firstLine="1440" w:firstLineChars="600"/>
        <w:jc w:val="both"/>
      </w:pPr>
      <w:r>
        <w:rPr>
          <w:position w:val="-10"/>
        </w:rPr>
        <w:object>
          <v:shape id="_x0000_i1065" o:spt="75" type="#_x0000_t75" style="height:15.75pt;width:12pt;" o:ole="t" filled="f" o:preferrelative="t" stroked="f" coordsize="21600,21600">
            <v:path/>
            <v:fill on="f" focussize="0,0"/>
            <v:stroke on="f" joinstyle="miter"/>
            <v:imagedata r:id="rId87" o:title=""/>
            <o:lock v:ext="edit" aspectratio="t"/>
            <w10:wrap type="none"/>
            <w10:anchorlock/>
          </v:shape>
          <o:OLEObject Type="Embed" ProgID="Equation.DSMT4" ShapeID="_x0000_i1065" DrawAspect="Content" ObjectID="_1468075765" r:id="rId86">
            <o:LockedField>false</o:LockedField>
          </o:OLEObject>
        </w:object>
      </w:r>
      <w:r>
        <w:tab/>
      </w:r>
      <w:r>
        <w:rPr>
          <w:bCs/>
          <w:iCs/>
        </w:rPr>
        <w:t>——</w:t>
      </w:r>
      <w:r>
        <w:rPr>
          <w:rFonts w:hint="eastAsia"/>
          <w:bCs/>
          <w:iCs/>
        </w:rPr>
        <w:t>太阳能热水保证率，当无设计文件明确规定时，取0.4~0.5。</w:t>
      </w:r>
    </w:p>
    <w:p>
      <w:pPr>
        <w:pStyle w:val="17"/>
        <w:widowControl/>
        <w:spacing w:before="0" w:beforeAutospacing="0" w:after="0" w:afterAutospacing="0" w:line="360" w:lineRule="auto"/>
        <w:jc w:val="center"/>
        <w:rPr>
          <w:b/>
        </w:rPr>
      </w:pPr>
      <w:r>
        <w:rPr>
          <w:rFonts w:hint="eastAsia"/>
          <w:b/>
        </w:rPr>
        <w:t>表4.3.2  户式电热水器能效指标</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40"/>
        <w:gridCol w:w="2841"/>
        <w:gridCol w:w="28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40" w:type="dxa"/>
          </w:tcPr>
          <w:p>
            <w:pPr>
              <w:pStyle w:val="17"/>
              <w:widowControl/>
              <w:spacing w:before="0" w:beforeAutospacing="0" w:after="0" w:afterAutospacing="0" w:line="360" w:lineRule="auto"/>
              <w:jc w:val="center"/>
            </w:pPr>
            <w:r>
              <w:rPr>
                <w:rFonts w:hint="eastAsia"/>
              </w:rPr>
              <w:t>能效等级</w:t>
            </w:r>
          </w:p>
        </w:tc>
        <w:tc>
          <w:tcPr>
            <w:tcW w:w="2841" w:type="dxa"/>
          </w:tcPr>
          <w:p>
            <w:pPr>
              <w:pStyle w:val="17"/>
              <w:widowControl/>
              <w:spacing w:before="0" w:beforeAutospacing="0" w:after="0" w:afterAutospacing="0" w:line="360" w:lineRule="auto"/>
              <w:jc w:val="center"/>
              <w:rPr>
                <w:b/>
              </w:rPr>
            </w:pPr>
            <w:r>
              <w:rPr>
                <w:rFonts w:hint="eastAsia"/>
                <w:bCs/>
                <w:iCs/>
              </w:rPr>
              <w:t>24小时固有能耗系数</w:t>
            </w:r>
          </w:p>
        </w:tc>
        <w:tc>
          <w:tcPr>
            <w:tcW w:w="2841" w:type="dxa"/>
          </w:tcPr>
          <w:p>
            <w:pPr>
              <w:pStyle w:val="17"/>
              <w:widowControl/>
              <w:spacing w:before="0" w:beforeAutospacing="0" w:after="0" w:afterAutospacing="0" w:line="360" w:lineRule="auto"/>
              <w:jc w:val="center"/>
              <w:rPr>
                <w:b/>
              </w:rPr>
            </w:pPr>
            <w:r>
              <w:rPr>
                <w:rFonts w:hint="eastAsia"/>
                <w:bCs/>
                <w:iCs/>
              </w:rPr>
              <w:t>热水输出率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tcPr>
          <w:p>
            <w:pPr>
              <w:pStyle w:val="17"/>
              <w:widowControl/>
              <w:spacing w:before="0" w:beforeAutospacing="0" w:after="0" w:afterAutospacing="0" w:line="360" w:lineRule="auto"/>
              <w:jc w:val="center"/>
            </w:pPr>
            <w:r>
              <w:rPr>
                <w:rFonts w:hint="eastAsia"/>
              </w:rPr>
              <w:t>2</w:t>
            </w:r>
          </w:p>
        </w:tc>
        <w:tc>
          <w:tcPr>
            <w:tcW w:w="2841" w:type="dxa"/>
          </w:tcPr>
          <w:p>
            <w:pPr>
              <w:pStyle w:val="17"/>
              <w:widowControl/>
              <w:spacing w:before="0" w:beforeAutospacing="0" w:after="0" w:afterAutospacing="0" w:line="360" w:lineRule="auto"/>
              <w:jc w:val="center"/>
            </w:pPr>
            <w:r>
              <w:rPr>
                <w:rFonts w:hint="eastAsia"/>
              </w:rPr>
              <w:t>≤0.7</w:t>
            </w:r>
          </w:p>
        </w:tc>
        <w:tc>
          <w:tcPr>
            <w:tcW w:w="2841" w:type="dxa"/>
          </w:tcPr>
          <w:p>
            <w:pPr>
              <w:pStyle w:val="17"/>
              <w:widowControl/>
              <w:spacing w:before="0" w:beforeAutospacing="0" w:after="0" w:afterAutospacing="0" w:line="360" w:lineRule="auto"/>
              <w:jc w:val="center"/>
            </w:pPr>
            <w:r>
              <w:rPr>
                <w:rFonts w:hint="eastAsia"/>
              </w:rPr>
              <w:t>≥60%</w:t>
            </w:r>
          </w:p>
        </w:tc>
      </w:tr>
    </w:tbl>
    <w:p>
      <w:pPr>
        <w:pStyle w:val="17"/>
        <w:widowControl/>
        <w:spacing w:before="0" w:beforeAutospacing="0" w:after="0" w:afterAutospacing="0" w:line="360" w:lineRule="auto"/>
        <w:jc w:val="both"/>
        <w:rPr>
          <w:rFonts w:ascii="仿宋" w:hAnsi="仿宋" w:eastAsia="仿宋"/>
        </w:rPr>
      </w:pPr>
      <w:r>
        <w:rPr>
          <w:rFonts w:hint="eastAsia" w:ascii="仿宋" w:hAnsi="仿宋" w:eastAsia="仿宋"/>
        </w:rPr>
        <w:t>条文说明：电热水器能效等级应满足</w:t>
      </w:r>
      <w:r>
        <w:rPr>
          <w:rFonts w:ascii="仿宋" w:hAnsi="仿宋" w:eastAsia="仿宋"/>
        </w:rPr>
        <w:t>《</w:t>
      </w:r>
      <w:r>
        <w:rPr>
          <w:rFonts w:hint="eastAsia" w:ascii="仿宋" w:hAnsi="仿宋" w:eastAsia="仿宋"/>
        </w:rPr>
        <w:t>建筑节能与可再生能源利用通用规范</w:t>
      </w:r>
      <w:r>
        <w:rPr>
          <w:rFonts w:ascii="仿宋" w:hAnsi="仿宋" w:eastAsia="仿宋"/>
        </w:rPr>
        <w:t>》GB</w:t>
      </w:r>
      <w:r>
        <w:rPr>
          <w:rFonts w:hint="eastAsia" w:ascii="仿宋" w:hAnsi="仿宋" w:eastAsia="仿宋"/>
        </w:rPr>
        <w:t xml:space="preserve"> 55015的要求，因此能效等级应在2级及以上。</w:t>
      </w:r>
    </w:p>
    <w:p>
      <w:pPr>
        <w:pStyle w:val="17"/>
        <w:widowControl/>
        <w:spacing w:before="0" w:beforeAutospacing="0" w:after="0" w:afterAutospacing="0" w:line="360" w:lineRule="auto"/>
        <w:ind w:firstLine="480" w:firstLineChars="200"/>
        <w:jc w:val="both"/>
        <w:rPr>
          <w:rFonts w:ascii="仿宋" w:hAnsi="仿宋" w:eastAsia="仿宋"/>
        </w:rPr>
      </w:pPr>
      <w:r>
        <w:rPr>
          <w:rFonts w:hint="eastAsia" w:ascii="仿宋" w:hAnsi="仿宋" w:eastAsia="仿宋"/>
        </w:rPr>
        <w:t>太阳能保证率取值依据</w:t>
      </w:r>
      <w:r>
        <w:rPr>
          <w:rFonts w:ascii="仿宋" w:hAnsi="仿宋" w:eastAsia="仿宋"/>
        </w:rPr>
        <w:t>《</w:t>
      </w:r>
      <w:r>
        <w:rPr>
          <w:rFonts w:hint="eastAsia" w:ascii="仿宋" w:hAnsi="仿宋" w:eastAsia="仿宋"/>
        </w:rPr>
        <w:t>太阳能热水系统与建筑一体化技术规程</w:t>
      </w:r>
      <w:r>
        <w:rPr>
          <w:rFonts w:ascii="仿宋" w:hAnsi="仿宋" w:eastAsia="仿宋"/>
        </w:rPr>
        <w:t>》DB</w:t>
      </w:r>
      <w:r>
        <w:rPr>
          <w:rFonts w:hint="eastAsia" w:ascii="仿宋" w:hAnsi="仿宋" w:eastAsia="仿宋"/>
        </w:rPr>
        <w:t>34/1801-2012。</w:t>
      </w:r>
    </w:p>
    <w:p>
      <w:pPr>
        <w:pStyle w:val="17"/>
        <w:widowControl/>
        <w:spacing w:before="0" w:beforeAutospacing="0" w:after="0" w:afterAutospacing="0" w:line="360" w:lineRule="auto"/>
        <w:ind w:firstLine="480" w:firstLineChars="200"/>
        <w:jc w:val="both"/>
      </w:pPr>
      <w:r>
        <w:rPr>
          <w:rFonts w:hint="eastAsia" w:ascii="仿宋" w:hAnsi="仿宋" w:eastAsia="仿宋"/>
        </w:rPr>
        <w:t>依据安徽省</w:t>
      </w:r>
      <w:r>
        <w:rPr>
          <w:rFonts w:ascii="仿宋" w:hAnsi="仿宋" w:eastAsia="仿宋"/>
        </w:rPr>
        <w:t>《</w:t>
      </w:r>
      <w:r>
        <w:rPr>
          <w:rFonts w:hint="eastAsia" w:ascii="仿宋" w:hAnsi="仿宋" w:eastAsia="仿宋"/>
        </w:rPr>
        <w:t>居住建筑节能设计标准</w:t>
      </w:r>
      <w:r>
        <w:rPr>
          <w:rFonts w:ascii="仿宋" w:hAnsi="仿宋" w:eastAsia="仿宋"/>
        </w:rPr>
        <w:t>》DB</w:t>
      </w:r>
      <w:r>
        <w:rPr>
          <w:rFonts w:hint="eastAsia" w:ascii="仿宋" w:hAnsi="仿宋" w:eastAsia="仿宋"/>
        </w:rPr>
        <w:t>34/1466，居住建筑集中太阳能热水系统不应采用电直接加热作为辅助能源。依据安徽省</w:t>
      </w:r>
      <w:r>
        <w:rPr>
          <w:rFonts w:ascii="仿宋" w:hAnsi="仿宋" w:eastAsia="仿宋"/>
        </w:rPr>
        <w:t>《</w:t>
      </w:r>
      <w:r>
        <w:rPr>
          <w:rFonts w:hint="eastAsia" w:ascii="仿宋" w:hAnsi="仿宋" w:eastAsia="仿宋"/>
        </w:rPr>
        <w:t>公共建筑节能设计标准</w:t>
      </w:r>
      <w:r>
        <w:rPr>
          <w:rFonts w:ascii="仿宋" w:hAnsi="仿宋" w:eastAsia="仿宋"/>
        </w:rPr>
        <w:t>》DB</w:t>
      </w:r>
      <w:r>
        <w:rPr>
          <w:rFonts w:hint="eastAsia" w:ascii="仿宋" w:hAnsi="仿宋" w:eastAsia="仿宋"/>
        </w:rPr>
        <w:t>34/1466，公共建筑太阳能热水系统必须配设辅助能源加热设备，但不应采用电直接加热作为辅助能源。</w:t>
      </w:r>
    </w:p>
    <w:p>
      <w:pPr>
        <w:pStyle w:val="17"/>
        <w:widowControl/>
        <w:spacing w:before="0" w:beforeAutospacing="0" w:after="0" w:afterAutospacing="0" w:line="360" w:lineRule="auto"/>
        <w:jc w:val="both"/>
      </w:pPr>
      <w:r>
        <w:t>4.3.</w:t>
      </w:r>
      <w:r>
        <w:rPr>
          <w:rFonts w:hint="eastAsia"/>
        </w:rPr>
        <w:t>3  采用燃煤、燃气、燃油等锅炉或者户式燃气热水器/供暖炉供应生活热水，同时采用太阳能热水系统时，生活热水系统年能源消耗量应按下列公式计算：</w:t>
      </w:r>
    </w:p>
    <w:p>
      <w:pPr>
        <w:pStyle w:val="17"/>
        <w:widowControl/>
        <w:tabs>
          <w:tab w:val="left" w:pos="4200"/>
        </w:tabs>
        <w:spacing w:before="0" w:beforeAutospacing="0" w:after="0" w:afterAutospacing="0" w:line="360" w:lineRule="auto"/>
        <w:jc w:val="right"/>
      </w:pPr>
      <w:r>
        <w:rPr>
          <w:position w:val="-30"/>
        </w:rPr>
        <w:object>
          <v:shape id="_x0000_i1066" o:spt="75" type="#_x0000_t75" style="height:36.4pt;width:77.65pt;" o:ole="t" filled="f" o:preferrelative="t" stroked="f" coordsize="21600,21600">
            <v:path/>
            <v:fill on="f" focussize="0,0"/>
            <v:stroke on="f" joinstyle="miter"/>
            <v:imagedata r:id="rId89" o:title=""/>
            <o:lock v:ext="edit" aspectratio="t"/>
            <w10:wrap type="none"/>
            <w10:anchorlock/>
          </v:shape>
          <o:OLEObject Type="Embed" ProgID="Equation.DSMT4" ShapeID="_x0000_i1066" DrawAspect="Content" ObjectID="_1468075766" r:id="rId88">
            <o:LockedField>false</o:LockedField>
          </o:OLEObject>
        </w:object>
      </w:r>
      <w:r>
        <w:tab/>
      </w:r>
      <w:r>
        <w:rPr>
          <w:rFonts w:hint="eastAsia"/>
        </w:rPr>
        <w:t>（</w:t>
      </w:r>
      <w:r>
        <w:t>4.3.</w:t>
      </w:r>
      <w:r>
        <w:rPr>
          <w:rFonts w:hint="eastAsia"/>
        </w:rPr>
        <w:t>3）</w:t>
      </w:r>
    </w:p>
    <w:p>
      <w:pPr>
        <w:pStyle w:val="17"/>
        <w:widowControl/>
        <w:tabs>
          <w:tab w:val="left" w:pos="50"/>
          <w:tab w:val="left" w:pos="1680"/>
          <w:tab w:val="decimal" w:pos="1890"/>
        </w:tabs>
        <w:spacing w:before="0" w:beforeAutospacing="0" w:after="0" w:afterAutospacing="0" w:line="360" w:lineRule="auto"/>
        <w:jc w:val="both"/>
      </w:pPr>
      <w:r>
        <w:rPr>
          <w:rFonts w:hint="eastAsia"/>
        </w:rPr>
        <w:t>式中：</w:t>
      </w:r>
      <w:r>
        <w:rPr>
          <w:position w:val="-12"/>
        </w:rPr>
        <w:object>
          <v:shape id="_x0000_i1067" o:spt="75" type="#_x0000_t75" style="height:18.75pt;width:15.75pt;" o:ole="t" filled="f" o:preferrelative="t" stroked="f" coordsize="21600,21600">
            <v:path/>
            <v:fill on="f" focussize="0,0"/>
            <v:stroke on="f" joinstyle="miter"/>
            <v:imagedata r:id="rId91" o:title=""/>
            <o:lock v:ext="edit" aspectratio="t"/>
            <w10:wrap type="none"/>
            <w10:anchorlock/>
          </v:shape>
          <o:OLEObject Type="Embed" ProgID="Equation.DSMT4" ShapeID="_x0000_i1067" DrawAspect="Content" ObjectID="_1468075767" r:id="rId90">
            <o:LockedField>false</o:LockedField>
          </o:OLEObject>
        </w:object>
      </w:r>
      <w:r>
        <w:rPr>
          <w:bCs/>
          <w:iCs/>
        </w:rPr>
        <w:t>——</w:t>
      </w:r>
      <w:r>
        <w:rPr>
          <w:rFonts w:hint="eastAsia"/>
          <w:bCs/>
          <w:iCs/>
        </w:rPr>
        <w:t>生活热水系统年能源消耗（m</w:t>
      </w:r>
      <w:r>
        <w:rPr>
          <w:rFonts w:hint="eastAsia"/>
          <w:bCs/>
          <w:iCs/>
          <w:vertAlign w:val="superscript"/>
        </w:rPr>
        <w:t>3</w:t>
      </w:r>
      <w:r>
        <w:rPr>
          <w:bCs/>
          <w:iCs/>
        </w:rPr>
        <w:t>/a</w:t>
      </w:r>
      <w:r>
        <w:rPr>
          <w:rFonts w:hint="eastAsia"/>
          <w:bCs/>
          <w:iCs/>
        </w:rPr>
        <w:t>）；</w:t>
      </w:r>
    </w:p>
    <w:p>
      <w:pPr>
        <w:pStyle w:val="17"/>
        <w:widowControl/>
        <w:tabs>
          <w:tab w:val="left" w:pos="840"/>
          <w:tab w:val="left" w:pos="1680"/>
          <w:tab w:val="decimal" w:pos="1890"/>
        </w:tabs>
        <w:spacing w:before="0" w:beforeAutospacing="0" w:after="0" w:afterAutospacing="0" w:line="360" w:lineRule="auto"/>
        <w:ind w:firstLine="1200" w:firstLineChars="500"/>
        <w:jc w:val="both"/>
      </w:pPr>
      <w:r>
        <w:rPr>
          <w:position w:val="-12"/>
        </w:rPr>
        <w:object>
          <v:shape id="_x0000_i1068" o:spt="75" type="#_x0000_t75" style="height:18.75pt;width:15pt;" o:ole="t" filled="f" o:preferrelative="t" stroked="f" coordsize="21600,21600">
            <v:path/>
            <v:fill on="f" focussize="0,0"/>
            <v:stroke on="f" joinstyle="miter"/>
            <v:imagedata r:id="rId81" o:title=""/>
            <o:lock v:ext="edit" aspectratio="t"/>
            <w10:wrap type="none"/>
            <w10:anchorlock/>
          </v:shape>
          <o:OLEObject Type="Embed" ProgID="Equation.DSMT4" ShapeID="_x0000_i1068" DrawAspect="Content" ObjectID="_1468075768" r:id="rId92">
            <o:LockedField>false</o:LockedField>
          </o:OLEObject>
        </w:object>
      </w:r>
      <w:r>
        <w:rPr>
          <w:bCs/>
          <w:iCs/>
        </w:rPr>
        <w:t>——</w:t>
      </w:r>
      <w:r>
        <w:rPr>
          <w:rFonts w:hint="eastAsia"/>
          <w:bCs/>
          <w:iCs/>
        </w:rPr>
        <w:t>生活热水年耗热量（k</w:t>
      </w:r>
      <w:r>
        <w:rPr>
          <w:bCs/>
          <w:iCs/>
        </w:rPr>
        <w:t>Wh/a</w:t>
      </w:r>
      <w:r>
        <w:rPr>
          <w:rFonts w:hint="eastAsia"/>
          <w:bCs/>
          <w:iCs/>
        </w:rPr>
        <w:t>）；</w:t>
      </w:r>
    </w:p>
    <w:p>
      <w:pPr>
        <w:pStyle w:val="17"/>
        <w:widowControl/>
        <w:tabs>
          <w:tab w:val="left" w:pos="840"/>
          <w:tab w:val="left" w:pos="1680"/>
          <w:tab w:val="decimal" w:pos="1890"/>
        </w:tabs>
        <w:spacing w:before="0" w:beforeAutospacing="0" w:after="0" w:afterAutospacing="0" w:line="360" w:lineRule="auto"/>
        <w:ind w:firstLine="1440" w:firstLineChars="600"/>
        <w:jc w:val="both"/>
      </w:pPr>
      <w:r>
        <w:rPr>
          <w:position w:val="-10"/>
        </w:rPr>
        <w:object>
          <v:shape id="_x0000_i1069" o:spt="75" type="#_x0000_t75" style="height:15.75pt;width:12pt;" o:ole="t" filled="f" o:preferrelative="t" stroked="f" coordsize="21600,21600">
            <v:path/>
            <v:fill on="f" focussize="0,0"/>
            <v:stroke on="f" joinstyle="miter"/>
            <v:imagedata r:id="rId87" o:title=""/>
            <o:lock v:ext="edit" aspectratio="t"/>
            <w10:wrap type="none"/>
            <w10:anchorlock/>
          </v:shape>
          <o:OLEObject Type="Embed" ProgID="Equation.DSMT4" ShapeID="_x0000_i1069" DrawAspect="Content" ObjectID="_1468075769" r:id="rId93">
            <o:LockedField>false</o:LockedField>
          </o:OLEObject>
        </w:object>
      </w:r>
      <w:r>
        <w:tab/>
      </w:r>
      <w:r>
        <w:rPr>
          <w:bCs/>
          <w:iCs/>
        </w:rPr>
        <w:t>——</w:t>
      </w:r>
      <w:r>
        <w:rPr>
          <w:rFonts w:hint="eastAsia"/>
          <w:bCs/>
          <w:iCs/>
        </w:rPr>
        <w:t>太阳能热水保证率，当无设计文件明确规定时，取0.4~0.5；</w:t>
      </w:r>
    </w:p>
    <w:p>
      <w:pPr>
        <w:pStyle w:val="17"/>
        <w:widowControl/>
        <w:spacing w:before="0" w:beforeAutospacing="0" w:after="0" w:afterAutospacing="0" w:line="360" w:lineRule="auto"/>
        <w:ind w:firstLine="1200" w:firstLineChars="500"/>
        <w:jc w:val="both"/>
      </w:pPr>
      <w:r>
        <w:rPr>
          <w:position w:val="-10"/>
        </w:rPr>
        <w:object>
          <v:shape id="_x0000_i1070" o:spt="75" type="#_x0000_t75" style="height:13.15pt;width:9.4pt;" o:ole="t" filled="f" o:preferrelative="t" stroked="f" coordsize="21600,21600">
            <v:path/>
            <v:fill on="f" focussize="0,0"/>
            <v:stroke on="f" joinstyle="miter"/>
            <v:imagedata r:id="rId25" o:title=""/>
            <o:lock v:ext="edit" aspectratio="t"/>
            <w10:wrap type="none"/>
            <w10:anchorlock/>
          </v:shape>
          <o:OLEObject Type="Embed" ProgID="Equation.DSMT4" ShapeID="_x0000_i1070" DrawAspect="Content" ObjectID="_1468075770" r:id="rId94">
            <o:LockedField>false</o:LockedField>
          </o:OLEObject>
        </w:object>
      </w:r>
      <w:r>
        <w:rPr>
          <w:bCs/>
          <w:iCs/>
        </w:rPr>
        <w:t>——</w:t>
      </w:r>
      <w:r>
        <w:rPr>
          <w:rFonts w:hint="eastAsia"/>
        </w:rPr>
        <w:t>燃煤、燃气、燃油等锅炉或者户式燃气热水器/供暖炉的运行热效率，</w:t>
      </w:r>
      <w:r>
        <w:rPr>
          <w:rFonts w:hint="eastAsia"/>
          <w:bCs/>
          <w:iCs/>
        </w:rPr>
        <w:t>当无设计文件明确规定时，应按表4.3.3-1~ 4.3.3-4取值</w:t>
      </w:r>
      <w:r>
        <w:rPr>
          <w:rFonts w:hint="eastAsia"/>
        </w:rPr>
        <w:t>；</w:t>
      </w:r>
    </w:p>
    <w:p>
      <w:pPr>
        <w:pStyle w:val="17"/>
        <w:widowControl/>
        <w:spacing w:before="0" w:beforeAutospacing="0" w:after="0" w:afterAutospacing="0" w:line="360" w:lineRule="auto"/>
        <w:ind w:firstLine="1200" w:firstLineChars="500"/>
        <w:jc w:val="both"/>
        <w:rPr>
          <w:bCs/>
          <w:iCs/>
        </w:rPr>
      </w:pPr>
      <w:r>
        <w:rPr>
          <w:position w:val="-12"/>
        </w:rPr>
        <w:object>
          <v:shape id="_x0000_i1071" o:spt="75" type="#_x0000_t75" style="height:18.75pt;width:13.15pt;" o:ole="t" filled="f" o:preferrelative="t" stroked="f" coordsize="21600,21600">
            <v:path/>
            <v:fill on="f" focussize="0,0"/>
            <v:stroke on="f" joinstyle="miter"/>
            <v:imagedata r:id="rId27" o:title=""/>
            <o:lock v:ext="edit" aspectratio="t"/>
            <w10:wrap type="none"/>
            <w10:anchorlock/>
          </v:shape>
          <o:OLEObject Type="Embed" ProgID="Equation.DSMT4" ShapeID="_x0000_i1071" DrawAspect="Content" ObjectID="_1468075771" r:id="rId95">
            <o:LockedField>false</o:LockedField>
          </o:OLEObject>
        </w:object>
      </w:r>
      <w:r>
        <w:rPr>
          <w:bCs/>
          <w:iCs/>
        </w:rPr>
        <w:t>——燃料热值</w:t>
      </w:r>
      <w:r>
        <w:rPr>
          <w:rFonts w:hint="eastAsia"/>
          <w:bCs/>
          <w:iCs/>
        </w:rPr>
        <w:t>，</w:t>
      </w:r>
      <w:r>
        <w:rPr>
          <w:bCs/>
          <w:iCs/>
        </w:rPr>
        <w:t>天然气热值为</w:t>
      </w:r>
      <w:r>
        <w:rPr>
          <w:rFonts w:hint="eastAsia"/>
          <w:bCs/>
          <w:iCs/>
        </w:rPr>
        <w:t>9.85kWh/m</w:t>
      </w:r>
      <w:r>
        <w:rPr>
          <w:rFonts w:hint="eastAsia"/>
          <w:bCs/>
          <w:iCs/>
          <w:vertAlign w:val="superscript"/>
        </w:rPr>
        <w:t>3</w:t>
      </w:r>
      <w:r>
        <w:rPr>
          <w:rFonts w:hint="eastAsia"/>
          <w:bCs/>
          <w:iCs/>
        </w:rPr>
        <w:t>，标煤热值为8.14 kWh/ kgce，燃油热值为12.78 kWh/kg。</w:t>
      </w:r>
    </w:p>
    <w:p>
      <w:pPr>
        <w:pStyle w:val="17"/>
        <w:widowControl/>
        <w:spacing w:before="0" w:beforeAutospacing="0" w:after="0" w:afterAutospacing="0" w:line="360" w:lineRule="auto"/>
        <w:jc w:val="center"/>
        <w:rPr>
          <w:b/>
          <w:bCs/>
          <w:iCs/>
        </w:rPr>
      </w:pPr>
      <w:r>
        <w:rPr>
          <w:rFonts w:hint="eastAsia"/>
          <w:b/>
          <w:bCs/>
          <w:iCs/>
        </w:rPr>
        <w:t>表4.3.3-1  燃油</w:t>
      </w:r>
      <w:r>
        <w:rPr>
          <w:b/>
          <w:bCs/>
          <w:iCs/>
        </w:rPr>
        <w:t>燃气锅炉的热效率（%）</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65"/>
        <w:gridCol w:w="2765"/>
        <w:gridCol w:w="27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30" w:type="dxa"/>
            <w:gridSpan w:val="2"/>
            <w:vAlign w:val="center"/>
          </w:tcPr>
          <w:p>
            <w:pPr>
              <w:jc w:val="center"/>
              <w:rPr>
                <w:sz w:val="24"/>
              </w:rPr>
            </w:pPr>
            <w:r>
              <w:rPr>
                <w:rFonts w:hAnsi="宋体"/>
                <w:sz w:val="24"/>
              </w:rPr>
              <w:t>锅炉类型及燃料种类</w:t>
            </w:r>
          </w:p>
        </w:tc>
        <w:tc>
          <w:tcPr>
            <w:tcW w:w="2766" w:type="dxa"/>
            <w:vAlign w:val="center"/>
          </w:tcPr>
          <w:p>
            <w:pPr>
              <w:jc w:val="center"/>
              <w:rPr>
                <w:sz w:val="24"/>
              </w:rPr>
            </w:pPr>
            <w:r>
              <w:rPr>
                <w:rFonts w:hAnsi="宋体"/>
                <w:sz w:val="24"/>
              </w:rPr>
              <w:t>锅炉热效率（</w:t>
            </w:r>
            <w:r>
              <w:rPr>
                <w:sz w:val="24"/>
              </w:rPr>
              <w:t>%</w:t>
            </w:r>
            <w:r>
              <w:rPr>
                <w:rFonts w:hAnsi="宋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65" w:type="dxa"/>
            <w:vMerge w:val="restart"/>
            <w:vAlign w:val="center"/>
          </w:tcPr>
          <w:p>
            <w:pPr>
              <w:jc w:val="center"/>
              <w:rPr>
                <w:sz w:val="24"/>
              </w:rPr>
            </w:pPr>
            <w:r>
              <w:rPr>
                <w:rFonts w:hAnsi="宋体"/>
                <w:sz w:val="24"/>
              </w:rPr>
              <w:t>燃油燃气锅炉</w:t>
            </w:r>
          </w:p>
        </w:tc>
        <w:tc>
          <w:tcPr>
            <w:tcW w:w="2765" w:type="dxa"/>
            <w:vAlign w:val="center"/>
          </w:tcPr>
          <w:p>
            <w:pPr>
              <w:jc w:val="center"/>
              <w:rPr>
                <w:sz w:val="24"/>
              </w:rPr>
            </w:pPr>
            <w:r>
              <w:rPr>
                <w:rFonts w:hAnsi="宋体"/>
                <w:sz w:val="24"/>
              </w:rPr>
              <w:t>重油</w:t>
            </w:r>
          </w:p>
        </w:tc>
        <w:tc>
          <w:tcPr>
            <w:tcW w:w="2766" w:type="dxa"/>
            <w:vAlign w:val="center"/>
          </w:tcPr>
          <w:p>
            <w:pPr>
              <w:jc w:val="center"/>
              <w:rPr>
                <w:sz w:val="24"/>
              </w:rPr>
            </w:pPr>
            <w:r>
              <w:rPr>
                <w:sz w:val="24"/>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65" w:type="dxa"/>
            <w:vMerge w:val="continue"/>
            <w:vAlign w:val="center"/>
          </w:tcPr>
          <w:p>
            <w:pPr>
              <w:rPr>
                <w:sz w:val="24"/>
              </w:rPr>
            </w:pPr>
          </w:p>
        </w:tc>
        <w:tc>
          <w:tcPr>
            <w:tcW w:w="2765" w:type="dxa"/>
            <w:vAlign w:val="center"/>
          </w:tcPr>
          <w:p>
            <w:pPr>
              <w:jc w:val="center"/>
              <w:rPr>
                <w:sz w:val="24"/>
              </w:rPr>
            </w:pPr>
            <w:r>
              <w:rPr>
                <w:rFonts w:hAnsi="宋体"/>
                <w:sz w:val="24"/>
              </w:rPr>
              <w:t>轻油</w:t>
            </w:r>
          </w:p>
        </w:tc>
        <w:tc>
          <w:tcPr>
            <w:tcW w:w="2766" w:type="dxa"/>
            <w:vAlign w:val="center"/>
          </w:tcPr>
          <w:p>
            <w:pPr>
              <w:jc w:val="center"/>
              <w:rPr>
                <w:sz w:val="24"/>
              </w:rPr>
            </w:pPr>
            <w:r>
              <w:rPr>
                <w:sz w:val="24"/>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65" w:type="dxa"/>
            <w:vMerge w:val="continue"/>
            <w:vAlign w:val="center"/>
          </w:tcPr>
          <w:p>
            <w:pPr>
              <w:rPr>
                <w:sz w:val="24"/>
              </w:rPr>
            </w:pPr>
          </w:p>
        </w:tc>
        <w:tc>
          <w:tcPr>
            <w:tcW w:w="2765" w:type="dxa"/>
            <w:vAlign w:val="center"/>
          </w:tcPr>
          <w:p>
            <w:pPr>
              <w:jc w:val="center"/>
              <w:rPr>
                <w:sz w:val="24"/>
              </w:rPr>
            </w:pPr>
            <w:r>
              <w:rPr>
                <w:rFonts w:hAnsi="宋体"/>
                <w:sz w:val="24"/>
              </w:rPr>
              <w:t>燃气</w:t>
            </w:r>
          </w:p>
        </w:tc>
        <w:tc>
          <w:tcPr>
            <w:tcW w:w="2766" w:type="dxa"/>
            <w:vAlign w:val="center"/>
          </w:tcPr>
          <w:p>
            <w:pPr>
              <w:jc w:val="center"/>
              <w:rPr>
                <w:sz w:val="24"/>
              </w:rPr>
            </w:pPr>
            <w:r>
              <w:rPr>
                <w:sz w:val="24"/>
              </w:rPr>
              <w:t>92</w:t>
            </w:r>
          </w:p>
        </w:tc>
      </w:tr>
    </w:tbl>
    <w:p>
      <w:pPr>
        <w:spacing w:line="360" w:lineRule="auto"/>
        <w:jc w:val="center"/>
        <w:rPr>
          <w:b/>
          <w:sz w:val="24"/>
        </w:rPr>
      </w:pPr>
      <w:r>
        <w:rPr>
          <w:rFonts w:hAnsi="宋体"/>
          <w:b/>
          <w:bCs/>
          <w:iCs/>
          <w:sz w:val="24"/>
        </w:rPr>
        <w:t>表</w:t>
      </w:r>
      <w:r>
        <w:rPr>
          <w:b/>
          <w:bCs/>
          <w:iCs/>
          <w:sz w:val="24"/>
        </w:rPr>
        <w:t>4.3.3-2</w:t>
      </w:r>
      <w:r>
        <w:rPr>
          <w:b/>
          <w:sz w:val="24"/>
        </w:rPr>
        <w:t xml:space="preserve"> </w:t>
      </w:r>
      <w:r>
        <w:rPr>
          <w:rFonts w:hint="eastAsia"/>
          <w:b/>
          <w:sz w:val="24"/>
        </w:rPr>
        <w:t xml:space="preserve"> </w:t>
      </w:r>
      <w:r>
        <w:rPr>
          <w:rFonts w:hAnsi="宋体"/>
          <w:b/>
          <w:sz w:val="24"/>
        </w:rPr>
        <w:t>燃生物质锅炉的热效率（</w:t>
      </w:r>
      <w:r>
        <w:rPr>
          <w:b/>
          <w:sz w:val="24"/>
        </w:rPr>
        <w:t>%</w:t>
      </w:r>
      <w:r>
        <w:rPr>
          <w:rFonts w:hAnsi="宋体"/>
          <w:b/>
          <w:sz w:val="24"/>
        </w:rPr>
        <w:t>）</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65"/>
        <w:gridCol w:w="2765"/>
        <w:gridCol w:w="27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65" w:type="dxa"/>
            <w:vMerge w:val="restart"/>
            <w:vAlign w:val="center"/>
          </w:tcPr>
          <w:p>
            <w:pPr>
              <w:jc w:val="center"/>
              <w:rPr>
                <w:sz w:val="24"/>
              </w:rPr>
            </w:pPr>
            <w:r>
              <w:rPr>
                <w:rFonts w:hAnsi="宋体"/>
                <w:sz w:val="24"/>
              </w:rPr>
              <w:t>燃料种类</w:t>
            </w:r>
          </w:p>
        </w:tc>
        <w:tc>
          <w:tcPr>
            <w:tcW w:w="5531" w:type="dxa"/>
            <w:gridSpan w:val="2"/>
            <w:vAlign w:val="center"/>
          </w:tcPr>
          <w:p>
            <w:pPr>
              <w:jc w:val="center"/>
              <w:rPr>
                <w:sz w:val="24"/>
              </w:rPr>
            </w:pPr>
            <w:r>
              <w:rPr>
                <w:rFonts w:hAnsi="宋体"/>
                <w:sz w:val="24"/>
              </w:rPr>
              <w:t>锅炉额定蒸发量</w:t>
            </w:r>
            <w:r>
              <w:rPr>
                <w:sz w:val="24"/>
              </w:rPr>
              <w:t>D</w:t>
            </w:r>
            <w:r>
              <w:rPr>
                <w:rFonts w:hAnsi="宋体"/>
                <w:sz w:val="24"/>
              </w:rPr>
              <w:t>（</w:t>
            </w:r>
            <w:r>
              <w:rPr>
                <w:sz w:val="24"/>
              </w:rPr>
              <w:t>t/h</w:t>
            </w:r>
            <w:r>
              <w:rPr>
                <w:rFonts w:hAnsi="宋体"/>
                <w:sz w:val="24"/>
              </w:rPr>
              <w:t>）额定热功率</w:t>
            </w:r>
            <w:r>
              <w:rPr>
                <w:sz w:val="24"/>
              </w:rPr>
              <w:t>Q</w:t>
            </w:r>
            <w:r>
              <w:rPr>
                <w:rFonts w:hAnsi="宋体"/>
                <w:sz w:val="24"/>
              </w:rPr>
              <w:t>（</w:t>
            </w:r>
            <w:r>
              <w:rPr>
                <w:sz w:val="24"/>
              </w:rPr>
              <w:t>MW</w:t>
            </w:r>
            <w:r>
              <w:rPr>
                <w:rFonts w:hAnsi="宋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65" w:type="dxa"/>
            <w:vMerge w:val="continue"/>
            <w:vAlign w:val="center"/>
          </w:tcPr>
          <w:p>
            <w:pPr>
              <w:jc w:val="center"/>
              <w:rPr>
                <w:sz w:val="24"/>
              </w:rPr>
            </w:pPr>
          </w:p>
        </w:tc>
        <w:tc>
          <w:tcPr>
            <w:tcW w:w="2765" w:type="dxa"/>
            <w:vAlign w:val="center"/>
          </w:tcPr>
          <w:p>
            <w:pPr>
              <w:jc w:val="center"/>
              <w:rPr>
                <w:sz w:val="24"/>
              </w:rPr>
            </w:pPr>
            <w:r>
              <w:rPr>
                <w:sz w:val="24"/>
              </w:rPr>
              <w:t>D≤10/Q≤7</w:t>
            </w:r>
          </w:p>
        </w:tc>
        <w:tc>
          <w:tcPr>
            <w:tcW w:w="2766" w:type="dxa"/>
            <w:vAlign w:val="center"/>
          </w:tcPr>
          <w:p>
            <w:pPr>
              <w:jc w:val="center"/>
              <w:rPr>
                <w:sz w:val="24"/>
              </w:rPr>
            </w:pPr>
            <w:r>
              <w:rPr>
                <w:sz w:val="24"/>
              </w:rPr>
              <w:t>D</w:t>
            </w:r>
            <w:r>
              <w:rPr>
                <w:rFonts w:hAnsi="宋体"/>
                <w:sz w:val="24"/>
              </w:rPr>
              <w:t>＞</w:t>
            </w:r>
            <w:r>
              <w:rPr>
                <w:sz w:val="24"/>
              </w:rPr>
              <w:t>10/Q</w:t>
            </w:r>
            <w:r>
              <w:rPr>
                <w:rFonts w:hAnsi="宋体"/>
                <w:sz w:val="24"/>
              </w:rPr>
              <w:t>＞</w:t>
            </w:r>
            <w:r>
              <w:rPr>
                <w:sz w:val="24"/>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65" w:type="dxa"/>
            <w:vMerge w:val="continue"/>
            <w:vAlign w:val="center"/>
          </w:tcPr>
          <w:p>
            <w:pPr>
              <w:jc w:val="center"/>
              <w:rPr>
                <w:sz w:val="24"/>
              </w:rPr>
            </w:pPr>
          </w:p>
        </w:tc>
        <w:tc>
          <w:tcPr>
            <w:tcW w:w="5531" w:type="dxa"/>
            <w:gridSpan w:val="2"/>
            <w:vAlign w:val="center"/>
          </w:tcPr>
          <w:p>
            <w:pPr>
              <w:jc w:val="center"/>
              <w:rPr>
                <w:sz w:val="24"/>
              </w:rPr>
            </w:pPr>
            <w:r>
              <w:rPr>
                <w:rFonts w:hAnsi="宋体"/>
                <w:sz w:val="24"/>
              </w:rPr>
              <w:t>锅炉热效率（</w:t>
            </w:r>
            <w:r>
              <w:rPr>
                <w:sz w:val="24"/>
              </w:rPr>
              <w:t>%</w:t>
            </w:r>
            <w:r>
              <w:rPr>
                <w:rFonts w:hAnsi="宋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65" w:type="dxa"/>
            <w:vAlign w:val="center"/>
          </w:tcPr>
          <w:p>
            <w:pPr>
              <w:jc w:val="center"/>
              <w:rPr>
                <w:sz w:val="24"/>
              </w:rPr>
            </w:pPr>
            <w:r>
              <w:rPr>
                <w:rFonts w:hAnsi="宋体"/>
                <w:sz w:val="24"/>
              </w:rPr>
              <w:t>生物质</w:t>
            </w:r>
          </w:p>
        </w:tc>
        <w:tc>
          <w:tcPr>
            <w:tcW w:w="2765" w:type="dxa"/>
            <w:vAlign w:val="center"/>
          </w:tcPr>
          <w:p>
            <w:pPr>
              <w:jc w:val="center"/>
              <w:rPr>
                <w:sz w:val="24"/>
              </w:rPr>
            </w:pPr>
            <w:r>
              <w:rPr>
                <w:sz w:val="24"/>
              </w:rPr>
              <w:t>80</w:t>
            </w:r>
          </w:p>
        </w:tc>
        <w:tc>
          <w:tcPr>
            <w:tcW w:w="2766" w:type="dxa"/>
            <w:vAlign w:val="center"/>
          </w:tcPr>
          <w:p>
            <w:pPr>
              <w:jc w:val="center"/>
              <w:rPr>
                <w:sz w:val="24"/>
              </w:rPr>
            </w:pPr>
            <w:r>
              <w:rPr>
                <w:sz w:val="24"/>
              </w:rPr>
              <w:t>86</w:t>
            </w:r>
          </w:p>
        </w:tc>
      </w:tr>
    </w:tbl>
    <w:p>
      <w:pPr>
        <w:spacing w:line="360" w:lineRule="auto"/>
        <w:jc w:val="center"/>
        <w:rPr>
          <w:rFonts w:hAnsi="宋体"/>
          <w:b/>
          <w:bCs/>
          <w:iCs/>
          <w:sz w:val="24"/>
        </w:rPr>
      </w:pPr>
      <w:r>
        <w:rPr>
          <w:rFonts w:hAnsi="宋体"/>
          <w:b/>
          <w:bCs/>
          <w:iCs/>
          <w:sz w:val="24"/>
        </w:rPr>
        <w:t>表</w:t>
      </w:r>
      <w:r>
        <w:rPr>
          <w:b/>
          <w:bCs/>
          <w:iCs/>
          <w:sz w:val="24"/>
        </w:rPr>
        <w:t>4.3.3</w:t>
      </w:r>
      <w:r>
        <w:rPr>
          <w:rFonts w:hAnsi="宋体"/>
          <w:b/>
          <w:bCs/>
          <w:iCs/>
          <w:sz w:val="24"/>
        </w:rPr>
        <w:t>-3</w:t>
      </w:r>
      <w:r>
        <w:rPr>
          <w:rFonts w:hint="eastAsia" w:hAnsi="宋体"/>
          <w:b/>
          <w:bCs/>
          <w:iCs/>
          <w:sz w:val="24"/>
        </w:rPr>
        <w:t xml:space="preserve"> </w:t>
      </w:r>
      <w:r>
        <w:rPr>
          <w:rFonts w:hAnsi="宋体"/>
          <w:b/>
          <w:bCs/>
          <w:iCs/>
          <w:sz w:val="24"/>
        </w:rPr>
        <w:t xml:space="preserve"> 燃煤锅炉名义工况下的热效率（%）</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18"/>
        <w:gridCol w:w="709"/>
        <w:gridCol w:w="2551"/>
        <w:gridCol w:w="25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27" w:type="dxa"/>
            <w:gridSpan w:val="2"/>
            <w:vMerge w:val="restart"/>
            <w:vAlign w:val="center"/>
          </w:tcPr>
          <w:p>
            <w:pPr>
              <w:jc w:val="center"/>
              <w:rPr>
                <w:sz w:val="24"/>
              </w:rPr>
            </w:pPr>
            <w:r>
              <w:rPr>
                <w:rFonts w:hAnsi="宋体"/>
                <w:sz w:val="24"/>
              </w:rPr>
              <w:t>锅炉类型及燃料种类</w:t>
            </w:r>
          </w:p>
        </w:tc>
        <w:tc>
          <w:tcPr>
            <w:tcW w:w="5069" w:type="dxa"/>
            <w:gridSpan w:val="2"/>
            <w:vAlign w:val="center"/>
          </w:tcPr>
          <w:p>
            <w:pPr>
              <w:jc w:val="center"/>
              <w:rPr>
                <w:sz w:val="24"/>
              </w:rPr>
            </w:pPr>
            <w:r>
              <w:rPr>
                <w:rFonts w:hAnsi="宋体"/>
                <w:sz w:val="24"/>
              </w:rPr>
              <w:t>锅炉额定蒸发量</w:t>
            </w:r>
            <w:r>
              <w:rPr>
                <w:sz w:val="24"/>
              </w:rPr>
              <w:t>D</w:t>
            </w:r>
            <w:r>
              <w:rPr>
                <w:rFonts w:hAnsi="宋体"/>
                <w:sz w:val="24"/>
              </w:rPr>
              <w:t>（</w:t>
            </w:r>
            <w:r>
              <w:rPr>
                <w:sz w:val="24"/>
              </w:rPr>
              <w:t>t/h</w:t>
            </w:r>
            <w:r>
              <w:rPr>
                <w:rFonts w:hAnsi="宋体"/>
                <w:sz w:val="24"/>
              </w:rPr>
              <w:t>）额定热功率</w:t>
            </w:r>
            <w:r>
              <w:rPr>
                <w:sz w:val="24"/>
              </w:rPr>
              <w:t>Q</w:t>
            </w:r>
            <w:r>
              <w:rPr>
                <w:rFonts w:hAnsi="宋体"/>
                <w:sz w:val="24"/>
              </w:rPr>
              <w:t>（</w:t>
            </w:r>
            <w:r>
              <w:rPr>
                <w:sz w:val="24"/>
              </w:rPr>
              <w:t>MW</w:t>
            </w:r>
            <w:r>
              <w:rPr>
                <w:rFonts w:hAnsi="宋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27" w:type="dxa"/>
            <w:gridSpan w:val="2"/>
            <w:vMerge w:val="continue"/>
            <w:vAlign w:val="center"/>
          </w:tcPr>
          <w:p>
            <w:pPr>
              <w:jc w:val="center"/>
              <w:rPr>
                <w:sz w:val="24"/>
              </w:rPr>
            </w:pPr>
          </w:p>
        </w:tc>
        <w:tc>
          <w:tcPr>
            <w:tcW w:w="2551" w:type="dxa"/>
            <w:vAlign w:val="center"/>
          </w:tcPr>
          <w:p>
            <w:pPr>
              <w:jc w:val="center"/>
              <w:rPr>
                <w:sz w:val="24"/>
              </w:rPr>
            </w:pPr>
            <w:r>
              <w:rPr>
                <w:sz w:val="24"/>
              </w:rPr>
              <w:t>D≤20/Q≤14</w:t>
            </w:r>
          </w:p>
        </w:tc>
        <w:tc>
          <w:tcPr>
            <w:tcW w:w="2518" w:type="dxa"/>
            <w:vAlign w:val="center"/>
          </w:tcPr>
          <w:p>
            <w:pPr>
              <w:ind w:firstLine="480" w:firstLineChars="200"/>
              <w:jc w:val="center"/>
              <w:rPr>
                <w:sz w:val="24"/>
              </w:rPr>
            </w:pPr>
            <w:r>
              <w:rPr>
                <w:sz w:val="24"/>
              </w:rPr>
              <w:t>D</w:t>
            </w:r>
            <w:r>
              <w:rPr>
                <w:rFonts w:hAnsi="宋体"/>
                <w:sz w:val="24"/>
              </w:rPr>
              <w:t>＞</w:t>
            </w:r>
            <w:r>
              <w:rPr>
                <w:sz w:val="24"/>
              </w:rPr>
              <w:t>20/Q</w:t>
            </w:r>
            <w:r>
              <w:rPr>
                <w:rFonts w:hAnsi="宋体"/>
                <w:sz w:val="24"/>
              </w:rPr>
              <w:t>＞</w:t>
            </w:r>
            <w:r>
              <w:rPr>
                <w:sz w:val="24"/>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27" w:type="dxa"/>
            <w:gridSpan w:val="2"/>
            <w:vMerge w:val="continue"/>
            <w:vAlign w:val="center"/>
          </w:tcPr>
          <w:p>
            <w:pPr>
              <w:jc w:val="center"/>
              <w:rPr>
                <w:sz w:val="24"/>
              </w:rPr>
            </w:pPr>
          </w:p>
        </w:tc>
        <w:tc>
          <w:tcPr>
            <w:tcW w:w="5069" w:type="dxa"/>
            <w:gridSpan w:val="2"/>
            <w:vAlign w:val="center"/>
          </w:tcPr>
          <w:p>
            <w:pPr>
              <w:jc w:val="center"/>
              <w:rPr>
                <w:sz w:val="24"/>
              </w:rPr>
            </w:pPr>
            <w:r>
              <w:rPr>
                <w:rFonts w:hAnsi="宋体"/>
                <w:sz w:val="24"/>
              </w:rPr>
              <w:t>锅炉热效率（</w:t>
            </w:r>
            <w:r>
              <w:rPr>
                <w:sz w:val="24"/>
              </w:rPr>
              <w:t>%</w:t>
            </w:r>
            <w:r>
              <w:rPr>
                <w:rFonts w:hAnsi="宋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8" w:type="dxa"/>
            <w:vAlign w:val="center"/>
          </w:tcPr>
          <w:p>
            <w:pPr>
              <w:jc w:val="center"/>
              <w:rPr>
                <w:sz w:val="24"/>
              </w:rPr>
            </w:pPr>
            <w:r>
              <w:rPr>
                <w:rFonts w:hAnsi="宋体"/>
                <w:sz w:val="24"/>
              </w:rPr>
              <w:t>层状燃烧锅炉</w:t>
            </w:r>
          </w:p>
        </w:tc>
        <w:tc>
          <w:tcPr>
            <w:tcW w:w="709" w:type="dxa"/>
            <w:vMerge w:val="restart"/>
            <w:vAlign w:val="center"/>
          </w:tcPr>
          <w:p>
            <w:pPr>
              <w:jc w:val="center"/>
              <w:rPr>
                <w:sz w:val="24"/>
              </w:rPr>
            </w:pPr>
            <w:r>
              <w:rPr>
                <w:sz w:val="24"/>
              </w:rPr>
              <w:t>Ⅲ</w:t>
            </w:r>
            <w:r>
              <w:rPr>
                <w:rFonts w:hAnsi="宋体"/>
                <w:sz w:val="24"/>
              </w:rPr>
              <w:t>类燃煤</w:t>
            </w:r>
          </w:p>
        </w:tc>
        <w:tc>
          <w:tcPr>
            <w:tcW w:w="2551" w:type="dxa"/>
            <w:vAlign w:val="center"/>
          </w:tcPr>
          <w:p>
            <w:pPr>
              <w:jc w:val="center"/>
              <w:rPr>
                <w:sz w:val="24"/>
              </w:rPr>
            </w:pPr>
            <w:r>
              <w:rPr>
                <w:sz w:val="24"/>
              </w:rPr>
              <w:t>82</w:t>
            </w:r>
          </w:p>
        </w:tc>
        <w:tc>
          <w:tcPr>
            <w:tcW w:w="2518" w:type="dxa"/>
            <w:vAlign w:val="center"/>
          </w:tcPr>
          <w:p>
            <w:pPr>
              <w:jc w:val="center"/>
              <w:rPr>
                <w:sz w:val="24"/>
              </w:rPr>
            </w:pPr>
            <w:r>
              <w:rPr>
                <w:sz w:val="24"/>
              </w:rPr>
              <w:t>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8" w:type="dxa"/>
            <w:vAlign w:val="center"/>
          </w:tcPr>
          <w:p>
            <w:pPr>
              <w:jc w:val="center"/>
              <w:rPr>
                <w:sz w:val="24"/>
              </w:rPr>
            </w:pPr>
            <w:r>
              <w:rPr>
                <w:rFonts w:hAnsi="宋体"/>
                <w:sz w:val="24"/>
              </w:rPr>
              <w:t>流化床燃烧锅炉</w:t>
            </w:r>
          </w:p>
        </w:tc>
        <w:tc>
          <w:tcPr>
            <w:tcW w:w="709" w:type="dxa"/>
            <w:vMerge w:val="continue"/>
            <w:vAlign w:val="center"/>
          </w:tcPr>
          <w:p>
            <w:pPr>
              <w:jc w:val="center"/>
              <w:rPr>
                <w:sz w:val="24"/>
              </w:rPr>
            </w:pPr>
          </w:p>
        </w:tc>
        <w:tc>
          <w:tcPr>
            <w:tcW w:w="2551" w:type="dxa"/>
            <w:vAlign w:val="center"/>
          </w:tcPr>
          <w:p>
            <w:pPr>
              <w:jc w:val="center"/>
              <w:rPr>
                <w:sz w:val="24"/>
              </w:rPr>
            </w:pPr>
            <w:r>
              <w:rPr>
                <w:sz w:val="24"/>
              </w:rPr>
              <w:t>88</w:t>
            </w:r>
          </w:p>
        </w:tc>
        <w:tc>
          <w:tcPr>
            <w:tcW w:w="2518" w:type="dxa"/>
            <w:vAlign w:val="center"/>
          </w:tcPr>
          <w:p>
            <w:pPr>
              <w:jc w:val="center"/>
              <w:rPr>
                <w:sz w:val="24"/>
              </w:rPr>
            </w:pPr>
            <w:r>
              <w:rPr>
                <w:sz w:val="24"/>
              </w:rPr>
              <w:t>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8" w:type="dxa"/>
            <w:vAlign w:val="center"/>
          </w:tcPr>
          <w:p>
            <w:pPr>
              <w:jc w:val="center"/>
              <w:rPr>
                <w:sz w:val="24"/>
              </w:rPr>
            </w:pPr>
            <w:r>
              <w:rPr>
                <w:rFonts w:hAnsi="宋体"/>
                <w:sz w:val="24"/>
              </w:rPr>
              <w:t>室燃（煤粉）锅炉产品</w:t>
            </w:r>
          </w:p>
        </w:tc>
        <w:tc>
          <w:tcPr>
            <w:tcW w:w="709" w:type="dxa"/>
            <w:vMerge w:val="continue"/>
            <w:vAlign w:val="center"/>
          </w:tcPr>
          <w:p>
            <w:pPr>
              <w:jc w:val="center"/>
              <w:rPr>
                <w:sz w:val="24"/>
              </w:rPr>
            </w:pPr>
          </w:p>
        </w:tc>
        <w:tc>
          <w:tcPr>
            <w:tcW w:w="2551" w:type="dxa"/>
            <w:vAlign w:val="center"/>
          </w:tcPr>
          <w:p>
            <w:pPr>
              <w:jc w:val="center"/>
              <w:rPr>
                <w:sz w:val="24"/>
              </w:rPr>
            </w:pPr>
            <w:r>
              <w:rPr>
                <w:sz w:val="24"/>
              </w:rPr>
              <w:t>88</w:t>
            </w:r>
          </w:p>
        </w:tc>
        <w:tc>
          <w:tcPr>
            <w:tcW w:w="2518" w:type="dxa"/>
            <w:vAlign w:val="center"/>
          </w:tcPr>
          <w:p>
            <w:pPr>
              <w:jc w:val="center"/>
              <w:rPr>
                <w:sz w:val="24"/>
              </w:rPr>
            </w:pPr>
            <w:r>
              <w:rPr>
                <w:sz w:val="24"/>
              </w:rPr>
              <w:t>88</w:t>
            </w:r>
          </w:p>
        </w:tc>
      </w:tr>
    </w:tbl>
    <w:p>
      <w:pPr>
        <w:spacing w:line="360" w:lineRule="auto"/>
        <w:jc w:val="center"/>
        <w:rPr>
          <w:rFonts w:hAnsi="宋体"/>
          <w:b/>
          <w:bCs/>
          <w:iCs/>
          <w:sz w:val="24"/>
        </w:rPr>
      </w:pPr>
      <w:r>
        <w:rPr>
          <w:rFonts w:hAnsi="宋体"/>
          <w:b/>
          <w:bCs/>
          <w:iCs/>
          <w:sz w:val="24"/>
        </w:rPr>
        <w:t>表</w:t>
      </w:r>
      <w:r>
        <w:rPr>
          <w:b/>
          <w:bCs/>
          <w:iCs/>
          <w:sz w:val="24"/>
        </w:rPr>
        <w:t>4.3.3</w:t>
      </w:r>
      <w:r>
        <w:rPr>
          <w:rFonts w:hAnsi="宋体"/>
          <w:b/>
          <w:bCs/>
          <w:iCs/>
          <w:sz w:val="24"/>
        </w:rPr>
        <w:t>-</w:t>
      </w:r>
      <w:r>
        <w:rPr>
          <w:rFonts w:hint="eastAsia" w:hAnsi="宋体"/>
          <w:b/>
          <w:bCs/>
          <w:iCs/>
          <w:sz w:val="24"/>
        </w:rPr>
        <w:t xml:space="preserve">4 </w:t>
      </w:r>
      <w:r>
        <w:rPr>
          <w:rFonts w:hAnsi="宋体"/>
          <w:b/>
          <w:bCs/>
          <w:iCs/>
          <w:sz w:val="24"/>
        </w:rPr>
        <w:t xml:space="preserve"> 户式燃气热水器和供暖热水炉（热水）热效率</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19"/>
        <w:gridCol w:w="1311"/>
        <w:gridCol w:w="27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30" w:type="dxa"/>
            <w:gridSpan w:val="2"/>
            <w:vAlign w:val="center"/>
          </w:tcPr>
          <w:p>
            <w:pPr>
              <w:jc w:val="center"/>
              <w:rPr>
                <w:sz w:val="24"/>
              </w:rPr>
            </w:pPr>
            <w:r>
              <w:rPr>
                <w:rFonts w:hAnsi="宋体"/>
                <w:sz w:val="24"/>
              </w:rPr>
              <w:t>类型</w:t>
            </w:r>
          </w:p>
        </w:tc>
        <w:tc>
          <w:tcPr>
            <w:tcW w:w="2766" w:type="dxa"/>
            <w:vAlign w:val="center"/>
          </w:tcPr>
          <w:p>
            <w:pPr>
              <w:jc w:val="center"/>
              <w:rPr>
                <w:sz w:val="24"/>
              </w:rPr>
            </w:pPr>
            <w:r>
              <w:rPr>
                <w:rFonts w:hAnsi="宋体"/>
                <w:sz w:val="24"/>
              </w:rPr>
              <w:t>热效率值（</w:t>
            </w:r>
            <w:r>
              <w:rPr>
                <w:sz w:val="24"/>
              </w:rPr>
              <w:t>%</w:t>
            </w:r>
            <w:r>
              <w:rPr>
                <w:rFonts w:hAnsi="宋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9" w:type="dxa"/>
            <w:vMerge w:val="restart"/>
            <w:vAlign w:val="center"/>
          </w:tcPr>
          <w:p>
            <w:pPr>
              <w:jc w:val="center"/>
              <w:rPr>
                <w:sz w:val="24"/>
              </w:rPr>
            </w:pPr>
            <w:r>
              <w:rPr>
                <w:rFonts w:hAnsi="宋体"/>
                <w:sz w:val="24"/>
              </w:rPr>
              <w:t>户式热水器</w:t>
            </w:r>
            <w:r>
              <w:rPr>
                <w:sz w:val="24"/>
              </w:rPr>
              <w:t>/</w:t>
            </w:r>
            <w:r>
              <w:rPr>
                <w:rFonts w:hAnsi="宋体"/>
                <w:sz w:val="24"/>
              </w:rPr>
              <w:t>户式供暖热水炉（热水）</w:t>
            </w:r>
          </w:p>
        </w:tc>
        <w:tc>
          <w:tcPr>
            <w:tcW w:w="1311" w:type="dxa"/>
            <w:vAlign w:val="center"/>
          </w:tcPr>
          <w:p>
            <w:pPr>
              <w:jc w:val="center"/>
              <w:rPr>
                <w:sz w:val="24"/>
              </w:rPr>
            </w:pPr>
            <w:r>
              <w:rPr>
                <w:sz w:val="24"/>
              </w:rPr>
              <w:t>η</w:t>
            </w:r>
            <w:r>
              <w:rPr>
                <w:sz w:val="24"/>
                <w:vertAlign w:val="subscript"/>
              </w:rPr>
              <w:t>1</w:t>
            </w:r>
          </w:p>
        </w:tc>
        <w:tc>
          <w:tcPr>
            <w:tcW w:w="2766" w:type="dxa"/>
            <w:vAlign w:val="center"/>
          </w:tcPr>
          <w:p>
            <w:pPr>
              <w:jc w:val="center"/>
              <w:rPr>
                <w:sz w:val="24"/>
              </w:rPr>
            </w:pPr>
            <w:r>
              <w:rPr>
                <w:sz w:val="24"/>
              </w:rPr>
              <w:t>≥89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9" w:type="dxa"/>
            <w:vMerge w:val="continue"/>
            <w:vAlign w:val="center"/>
          </w:tcPr>
          <w:p>
            <w:pPr>
              <w:jc w:val="center"/>
              <w:rPr>
                <w:sz w:val="24"/>
              </w:rPr>
            </w:pPr>
          </w:p>
        </w:tc>
        <w:tc>
          <w:tcPr>
            <w:tcW w:w="1311" w:type="dxa"/>
            <w:vAlign w:val="center"/>
          </w:tcPr>
          <w:p>
            <w:pPr>
              <w:jc w:val="center"/>
              <w:rPr>
                <w:sz w:val="24"/>
              </w:rPr>
            </w:pPr>
            <w:r>
              <w:rPr>
                <w:sz w:val="24"/>
              </w:rPr>
              <w:t>η</w:t>
            </w:r>
            <w:r>
              <w:rPr>
                <w:sz w:val="24"/>
                <w:vertAlign w:val="subscript"/>
              </w:rPr>
              <w:t>2</w:t>
            </w:r>
          </w:p>
        </w:tc>
        <w:tc>
          <w:tcPr>
            <w:tcW w:w="2766" w:type="dxa"/>
            <w:vAlign w:val="center"/>
          </w:tcPr>
          <w:p>
            <w:pPr>
              <w:jc w:val="center"/>
              <w:rPr>
                <w:sz w:val="24"/>
              </w:rPr>
            </w:pPr>
            <w:r>
              <w:rPr>
                <w:sz w:val="24"/>
              </w:rPr>
              <w:t>≥85</w:t>
            </w:r>
          </w:p>
        </w:tc>
      </w:tr>
    </w:tbl>
    <w:p>
      <w:pPr>
        <w:pStyle w:val="17"/>
        <w:widowControl/>
        <w:spacing w:before="0" w:beforeAutospacing="0" w:after="0" w:afterAutospacing="0" w:line="360" w:lineRule="auto"/>
        <w:jc w:val="both"/>
        <w:rPr>
          <w:bCs/>
          <w:iCs/>
          <w:sz w:val="21"/>
          <w:szCs w:val="21"/>
        </w:rPr>
      </w:pPr>
      <w:r>
        <w:rPr>
          <w:sz w:val="21"/>
          <w:szCs w:val="21"/>
        </w:rPr>
        <w:t>注：η</w:t>
      </w:r>
      <w:r>
        <w:rPr>
          <w:sz w:val="21"/>
          <w:szCs w:val="21"/>
          <w:vertAlign w:val="subscript"/>
        </w:rPr>
        <w:t>1</w:t>
      </w:r>
      <w:r>
        <w:rPr>
          <w:sz w:val="21"/>
          <w:szCs w:val="21"/>
        </w:rPr>
        <w:t>为热水器或供暖炉额定热负荷和部分热负荷（热水状态为50%的额定热负荷）下两个热效率值中的较大值，η</w:t>
      </w:r>
      <w:r>
        <w:rPr>
          <w:sz w:val="21"/>
          <w:szCs w:val="21"/>
          <w:vertAlign w:val="subscript"/>
        </w:rPr>
        <w:t>2</w:t>
      </w:r>
      <w:r>
        <w:rPr>
          <w:sz w:val="21"/>
          <w:szCs w:val="21"/>
        </w:rPr>
        <w:t>为较小值。</w:t>
      </w:r>
    </w:p>
    <w:p>
      <w:pPr>
        <w:pStyle w:val="17"/>
        <w:widowControl/>
        <w:spacing w:before="0" w:beforeAutospacing="0" w:after="0" w:afterAutospacing="0" w:line="360" w:lineRule="auto"/>
        <w:jc w:val="both"/>
        <w:rPr>
          <w:rFonts w:ascii="仿宋" w:hAnsi="仿宋" w:eastAsia="仿宋"/>
        </w:rPr>
      </w:pPr>
      <w:r>
        <w:rPr>
          <w:rFonts w:hint="eastAsia" w:ascii="仿宋" w:hAnsi="仿宋" w:eastAsia="仿宋"/>
        </w:rPr>
        <w:t>条文说明：燃煤、燃气、燃油等锅炉或者户式燃气热水器/供暖炉的运行热效率应满足</w:t>
      </w:r>
      <w:r>
        <w:rPr>
          <w:rFonts w:ascii="仿宋" w:hAnsi="仿宋" w:eastAsia="仿宋"/>
        </w:rPr>
        <w:t>《</w:t>
      </w:r>
      <w:r>
        <w:rPr>
          <w:rFonts w:hint="eastAsia" w:ascii="仿宋" w:hAnsi="仿宋" w:eastAsia="仿宋"/>
        </w:rPr>
        <w:t>建筑节能与可再生能源利用通用规范</w:t>
      </w:r>
      <w:r>
        <w:rPr>
          <w:rFonts w:ascii="仿宋" w:hAnsi="仿宋" w:eastAsia="仿宋"/>
        </w:rPr>
        <w:t>》GB</w:t>
      </w:r>
      <w:r>
        <w:rPr>
          <w:rFonts w:hint="eastAsia" w:ascii="仿宋" w:hAnsi="仿宋" w:eastAsia="仿宋"/>
        </w:rPr>
        <w:t xml:space="preserve"> 55015的要求。</w:t>
      </w:r>
    </w:p>
    <w:p>
      <w:pPr>
        <w:pStyle w:val="17"/>
        <w:widowControl/>
        <w:spacing w:before="0" w:beforeAutospacing="0" w:after="0" w:afterAutospacing="0" w:line="360" w:lineRule="auto"/>
        <w:ind w:firstLine="480" w:firstLineChars="200"/>
        <w:jc w:val="both"/>
        <w:rPr>
          <w:rFonts w:ascii="仿宋" w:hAnsi="仿宋" w:eastAsia="仿宋"/>
        </w:rPr>
      </w:pPr>
      <w:r>
        <w:rPr>
          <w:rFonts w:hint="eastAsia" w:ascii="仿宋" w:hAnsi="仿宋" w:eastAsia="仿宋"/>
        </w:rPr>
        <w:t>一次能源换算系数取自</w:t>
      </w:r>
      <w:r>
        <w:rPr>
          <w:rFonts w:ascii="仿宋" w:hAnsi="仿宋" w:eastAsia="仿宋"/>
        </w:rPr>
        <w:t>《</w:t>
      </w:r>
      <w:r>
        <w:rPr>
          <w:rFonts w:hint="eastAsia" w:ascii="仿宋" w:hAnsi="仿宋" w:eastAsia="仿宋"/>
        </w:rPr>
        <w:t>近零能耗建筑技术标准</w:t>
      </w:r>
      <w:r>
        <w:rPr>
          <w:rFonts w:ascii="仿宋" w:hAnsi="仿宋" w:eastAsia="仿宋"/>
        </w:rPr>
        <w:t>》</w:t>
      </w:r>
      <w:r>
        <w:rPr>
          <w:rFonts w:hint="eastAsia" w:ascii="仿宋" w:hAnsi="仿宋" w:eastAsia="仿宋"/>
        </w:rPr>
        <w:t>GB/T 51350。</w:t>
      </w:r>
    </w:p>
    <w:p>
      <w:pPr>
        <w:jc w:val="center"/>
        <w:rPr>
          <w:rFonts w:ascii="仿宋" w:hAnsi="仿宋" w:eastAsia="仿宋"/>
          <w:b/>
          <w:kern w:val="0"/>
          <w:sz w:val="24"/>
        </w:rPr>
      </w:pPr>
      <w:r>
        <w:rPr>
          <w:rFonts w:ascii="仿宋" w:hAnsi="仿宋" w:eastAsia="仿宋"/>
          <w:b/>
          <w:kern w:val="0"/>
          <w:sz w:val="24"/>
        </w:rPr>
        <w:t>表</w:t>
      </w:r>
      <w:r>
        <w:rPr>
          <w:rFonts w:hint="eastAsia" w:ascii="仿宋" w:hAnsi="仿宋" w:eastAsia="仿宋"/>
          <w:b/>
          <w:kern w:val="0"/>
          <w:sz w:val="24"/>
        </w:rPr>
        <w:t xml:space="preserve">3 </w:t>
      </w:r>
      <w:r>
        <w:rPr>
          <w:rFonts w:ascii="仿宋" w:hAnsi="仿宋" w:eastAsia="仿宋"/>
          <w:b/>
          <w:kern w:val="0"/>
          <w:sz w:val="24"/>
        </w:rPr>
        <w:t xml:space="preserve"> 能源换算系数</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61"/>
        <w:gridCol w:w="2126"/>
        <w:gridCol w:w="18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61" w:type="dxa"/>
            <w:vAlign w:val="center"/>
          </w:tcPr>
          <w:p>
            <w:pPr>
              <w:jc w:val="center"/>
              <w:rPr>
                <w:rFonts w:ascii="仿宋" w:hAnsi="仿宋" w:eastAsia="仿宋"/>
                <w:kern w:val="0"/>
                <w:sz w:val="24"/>
              </w:rPr>
            </w:pPr>
            <w:r>
              <w:rPr>
                <w:rFonts w:ascii="仿宋" w:hAnsi="仿宋" w:eastAsia="仿宋"/>
                <w:kern w:val="0"/>
                <w:sz w:val="24"/>
              </w:rPr>
              <w:t>能源类型</w:t>
            </w:r>
          </w:p>
        </w:tc>
        <w:tc>
          <w:tcPr>
            <w:tcW w:w="2126" w:type="dxa"/>
            <w:vAlign w:val="center"/>
          </w:tcPr>
          <w:p>
            <w:pPr>
              <w:jc w:val="center"/>
              <w:rPr>
                <w:rFonts w:ascii="仿宋" w:hAnsi="仿宋" w:eastAsia="仿宋"/>
                <w:kern w:val="0"/>
                <w:sz w:val="24"/>
              </w:rPr>
            </w:pPr>
            <w:r>
              <w:rPr>
                <w:rFonts w:ascii="仿宋" w:hAnsi="仿宋" w:eastAsia="仿宋"/>
                <w:kern w:val="0"/>
                <w:sz w:val="24"/>
              </w:rPr>
              <w:t>换算单位</w:t>
            </w:r>
          </w:p>
        </w:tc>
        <w:tc>
          <w:tcPr>
            <w:tcW w:w="1809" w:type="dxa"/>
            <w:vAlign w:val="center"/>
          </w:tcPr>
          <w:p>
            <w:pPr>
              <w:jc w:val="center"/>
              <w:rPr>
                <w:rFonts w:ascii="仿宋" w:hAnsi="仿宋" w:eastAsia="仿宋"/>
                <w:kern w:val="0"/>
                <w:sz w:val="24"/>
              </w:rPr>
            </w:pPr>
            <w:r>
              <w:rPr>
                <w:rFonts w:ascii="仿宋" w:hAnsi="仿宋" w:eastAsia="仿宋"/>
                <w:kern w:val="0"/>
                <w:sz w:val="24"/>
              </w:rPr>
              <w:t>能源换算系数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61" w:type="dxa"/>
            <w:vAlign w:val="center"/>
          </w:tcPr>
          <w:p>
            <w:pPr>
              <w:jc w:val="center"/>
              <w:rPr>
                <w:rFonts w:ascii="仿宋" w:hAnsi="仿宋" w:eastAsia="仿宋"/>
                <w:kern w:val="0"/>
                <w:sz w:val="24"/>
              </w:rPr>
            </w:pPr>
            <w:r>
              <w:rPr>
                <w:rFonts w:ascii="仿宋" w:hAnsi="仿宋" w:eastAsia="仿宋"/>
                <w:kern w:val="0"/>
                <w:sz w:val="24"/>
              </w:rPr>
              <w:t>标准煤</w:t>
            </w:r>
          </w:p>
        </w:tc>
        <w:tc>
          <w:tcPr>
            <w:tcW w:w="2126" w:type="dxa"/>
            <w:vAlign w:val="center"/>
          </w:tcPr>
          <w:p>
            <w:pPr>
              <w:jc w:val="center"/>
              <w:rPr>
                <w:rFonts w:ascii="仿宋" w:hAnsi="仿宋" w:eastAsia="仿宋"/>
                <w:kern w:val="0"/>
                <w:sz w:val="24"/>
              </w:rPr>
            </w:pPr>
            <w:r>
              <w:rPr>
                <w:rFonts w:ascii="仿宋" w:hAnsi="仿宋" w:eastAsia="仿宋"/>
                <w:kern w:val="0"/>
                <w:sz w:val="24"/>
              </w:rPr>
              <w:t>kWh/kgce</w:t>
            </w:r>
            <w:r>
              <w:rPr>
                <w:rFonts w:ascii="仿宋" w:hAnsi="仿宋" w:eastAsia="仿宋"/>
                <w:kern w:val="0"/>
                <w:sz w:val="24"/>
                <w:vertAlign w:val="subscript"/>
              </w:rPr>
              <w:t>终端</w:t>
            </w:r>
          </w:p>
        </w:tc>
        <w:tc>
          <w:tcPr>
            <w:tcW w:w="1809" w:type="dxa"/>
            <w:vAlign w:val="center"/>
          </w:tcPr>
          <w:p>
            <w:pPr>
              <w:jc w:val="center"/>
              <w:rPr>
                <w:rFonts w:ascii="仿宋" w:hAnsi="仿宋" w:eastAsia="仿宋"/>
                <w:kern w:val="0"/>
                <w:sz w:val="24"/>
              </w:rPr>
            </w:pPr>
            <w:r>
              <w:rPr>
                <w:rFonts w:ascii="仿宋" w:hAnsi="仿宋" w:eastAsia="仿宋"/>
                <w:kern w:val="0"/>
                <w:sz w:val="24"/>
              </w:rPr>
              <w:t>8.14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61" w:type="dxa"/>
            <w:vAlign w:val="center"/>
          </w:tcPr>
          <w:p>
            <w:pPr>
              <w:jc w:val="center"/>
              <w:rPr>
                <w:rFonts w:ascii="仿宋" w:hAnsi="仿宋" w:eastAsia="仿宋"/>
                <w:kern w:val="0"/>
                <w:sz w:val="24"/>
              </w:rPr>
            </w:pPr>
            <w:r>
              <w:rPr>
                <w:rFonts w:ascii="仿宋" w:hAnsi="仿宋" w:eastAsia="仿宋"/>
                <w:kern w:val="0"/>
                <w:sz w:val="24"/>
              </w:rPr>
              <w:t>天然气</w:t>
            </w:r>
          </w:p>
        </w:tc>
        <w:tc>
          <w:tcPr>
            <w:tcW w:w="2126" w:type="dxa"/>
            <w:vAlign w:val="center"/>
          </w:tcPr>
          <w:p>
            <w:pPr>
              <w:jc w:val="center"/>
              <w:rPr>
                <w:rFonts w:ascii="仿宋" w:hAnsi="仿宋" w:eastAsia="仿宋"/>
                <w:kern w:val="0"/>
                <w:sz w:val="24"/>
              </w:rPr>
            </w:pPr>
            <w:r>
              <w:rPr>
                <w:rFonts w:ascii="仿宋" w:hAnsi="仿宋" w:eastAsia="仿宋"/>
                <w:kern w:val="0"/>
                <w:sz w:val="24"/>
              </w:rPr>
              <w:t>kWh/m</w:t>
            </w:r>
            <w:r>
              <w:rPr>
                <w:rFonts w:ascii="仿宋" w:hAnsi="仿宋" w:eastAsia="仿宋"/>
                <w:kern w:val="0"/>
                <w:sz w:val="24"/>
                <w:vertAlign w:val="superscript"/>
              </w:rPr>
              <w:t>3</w:t>
            </w:r>
            <w:r>
              <w:rPr>
                <w:rFonts w:ascii="仿宋" w:hAnsi="仿宋" w:eastAsia="仿宋"/>
                <w:kern w:val="0"/>
                <w:sz w:val="24"/>
                <w:vertAlign w:val="subscript"/>
              </w:rPr>
              <w:t>终端</w:t>
            </w:r>
          </w:p>
        </w:tc>
        <w:tc>
          <w:tcPr>
            <w:tcW w:w="1809" w:type="dxa"/>
            <w:vAlign w:val="center"/>
          </w:tcPr>
          <w:p>
            <w:pPr>
              <w:jc w:val="center"/>
              <w:rPr>
                <w:rFonts w:ascii="仿宋" w:hAnsi="仿宋" w:eastAsia="仿宋"/>
                <w:kern w:val="0"/>
                <w:sz w:val="24"/>
              </w:rPr>
            </w:pPr>
            <w:r>
              <w:rPr>
                <w:rFonts w:hint="eastAsia" w:ascii="仿宋" w:hAnsi="仿宋" w:eastAsia="仿宋"/>
                <w:kern w:val="0"/>
                <w:sz w:val="24"/>
              </w:rPr>
              <w:t>9</w:t>
            </w:r>
            <w:r>
              <w:rPr>
                <w:rFonts w:ascii="仿宋" w:hAnsi="仿宋" w:eastAsia="仿宋"/>
                <w:kern w:val="0"/>
                <w:sz w:val="24"/>
              </w:rPr>
              <w:t>.85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61" w:type="dxa"/>
            <w:vAlign w:val="center"/>
          </w:tcPr>
          <w:p>
            <w:pPr>
              <w:jc w:val="center"/>
              <w:rPr>
                <w:rFonts w:ascii="仿宋" w:hAnsi="仿宋" w:eastAsia="仿宋"/>
                <w:kern w:val="0"/>
                <w:sz w:val="24"/>
              </w:rPr>
            </w:pPr>
            <w:r>
              <w:rPr>
                <w:rFonts w:ascii="仿宋" w:hAnsi="仿宋" w:eastAsia="仿宋"/>
                <w:kern w:val="0"/>
                <w:sz w:val="24"/>
              </w:rPr>
              <w:t>热力</w:t>
            </w:r>
          </w:p>
        </w:tc>
        <w:tc>
          <w:tcPr>
            <w:tcW w:w="2126" w:type="dxa"/>
            <w:vAlign w:val="center"/>
          </w:tcPr>
          <w:p>
            <w:pPr>
              <w:jc w:val="center"/>
              <w:rPr>
                <w:rFonts w:ascii="仿宋" w:hAnsi="仿宋" w:eastAsia="仿宋"/>
                <w:kern w:val="0"/>
                <w:sz w:val="24"/>
              </w:rPr>
            </w:pPr>
            <w:r>
              <w:rPr>
                <w:rFonts w:ascii="仿宋" w:hAnsi="仿宋" w:eastAsia="仿宋"/>
                <w:kern w:val="0"/>
                <w:sz w:val="24"/>
              </w:rPr>
              <w:t>kWh/kWh</w:t>
            </w:r>
            <w:r>
              <w:rPr>
                <w:rFonts w:ascii="仿宋" w:hAnsi="仿宋" w:eastAsia="仿宋"/>
                <w:kern w:val="0"/>
                <w:sz w:val="24"/>
                <w:vertAlign w:val="subscript"/>
              </w:rPr>
              <w:t>终端</w:t>
            </w:r>
          </w:p>
        </w:tc>
        <w:tc>
          <w:tcPr>
            <w:tcW w:w="1809" w:type="dxa"/>
            <w:vAlign w:val="center"/>
          </w:tcPr>
          <w:p>
            <w:pPr>
              <w:jc w:val="center"/>
              <w:rPr>
                <w:rFonts w:ascii="仿宋" w:hAnsi="仿宋" w:eastAsia="仿宋"/>
                <w:kern w:val="0"/>
                <w:sz w:val="24"/>
              </w:rPr>
            </w:pPr>
            <w:r>
              <w:rPr>
                <w:rFonts w:ascii="仿宋" w:hAnsi="仿宋" w:eastAsia="仿宋"/>
                <w:kern w:val="0"/>
                <w:sz w:val="24"/>
              </w:rPr>
              <w:t>1.22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61" w:type="dxa"/>
            <w:vAlign w:val="center"/>
          </w:tcPr>
          <w:p>
            <w:pPr>
              <w:jc w:val="center"/>
              <w:rPr>
                <w:rFonts w:ascii="仿宋" w:hAnsi="仿宋" w:eastAsia="仿宋"/>
                <w:kern w:val="0"/>
                <w:sz w:val="24"/>
              </w:rPr>
            </w:pPr>
            <w:r>
              <w:rPr>
                <w:rFonts w:ascii="仿宋" w:hAnsi="仿宋" w:eastAsia="仿宋"/>
                <w:kern w:val="0"/>
                <w:sz w:val="24"/>
              </w:rPr>
              <w:t>电力</w:t>
            </w:r>
          </w:p>
        </w:tc>
        <w:tc>
          <w:tcPr>
            <w:tcW w:w="2126" w:type="dxa"/>
            <w:vAlign w:val="center"/>
          </w:tcPr>
          <w:p>
            <w:pPr>
              <w:jc w:val="center"/>
              <w:rPr>
                <w:rFonts w:ascii="仿宋" w:hAnsi="仿宋" w:eastAsia="仿宋"/>
                <w:kern w:val="0"/>
                <w:sz w:val="24"/>
              </w:rPr>
            </w:pPr>
            <w:r>
              <w:rPr>
                <w:rFonts w:ascii="仿宋" w:hAnsi="仿宋" w:eastAsia="仿宋"/>
                <w:kern w:val="0"/>
                <w:sz w:val="24"/>
              </w:rPr>
              <w:t>kWh/kWh</w:t>
            </w:r>
            <w:r>
              <w:rPr>
                <w:rFonts w:ascii="仿宋" w:hAnsi="仿宋" w:eastAsia="仿宋"/>
                <w:kern w:val="0"/>
                <w:sz w:val="24"/>
                <w:vertAlign w:val="subscript"/>
              </w:rPr>
              <w:t>终端</w:t>
            </w:r>
          </w:p>
        </w:tc>
        <w:tc>
          <w:tcPr>
            <w:tcW w:w="1809" w:type="dxa"/>
            <w:vAlign w:val="center"/>
          </w:tcPr>
          <w:p>
            <w:pPr>
              <w:jc w:val="center"/>
              <w:rPr>
                <w:rFonts w:ascii="仿宋" w:hAnsi="仿宋" w:eastAsia="仿宋"/>
                <w:kern w:val="0"/>
                <w:sz w:val="24"/>
              </w:rPr>
            </w:pPr>
            <w:r>
              <w:rPr>
                <w:rFonts w:ascii="仿宋" w:hAnsi="仿宋" w:eastAsia="仿宋"/>
                <w:kern w:val="0"/>
                <w:sz w:val="24"/>
              </w:rPr>
              <w:t>2.6</w:t>
            </w:r>
            <w:r>
              <w:rPr>
                <w:rFonts w:hint="eastAsia" w:ascii="仿宋" w:hAnsi="仿宋" w:eastAsia="仿宋"/>
                <w:kern w:val="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61" w:type="dxa"/>
            <w:vAlign w:val="center"/>
          </w:tcPr>
          <w:p>
            <w:pPr>
              <w:jc w:val="center"/>
              <w:rPr>
                <w:rFonts w:ascii="仿宋" w:hAnsi="仿宋" w:eastAsia="仿宋"/>
                <w:kern w:val="0"/>
                <w:sz w:val="24"/>
              </w:rPr>
            </w:pPr>
            <w:r>
              <w:rPr>
                <w:rFonts w:ascii="仿宋" w:hAnsi="仿宋" w:eastAsia="仿宋"/>
                <w:kern w:val="0"/>
                <w:sz w:val="24"/>
              </w:rPr>
              <w:t>生物质能</w:t>
            </w:r>
          </w:p>
        </w:tc>
        <w:tc>
          <w:tcPr>
            <w:tcW w:w="2126" w:type="dxa"/>
            <w:vAlign w:val="center"/>
          </w:tcPr>
          <w:p>
            <w:pPr>
              <w:jc w:val="center"/>
              <w:rPr>
                <w:rFonts w:ascii="仿宋" w:hAnsi="仿宋" w:eastAsia="仿宋"/>
                <w:kern w:val="0"/>
                <w:sz w:val="24"/>
              </w:rPr>
            </w:pPr>
            <w:r>
              <w:rPr>
                <w:rFonts w:ascii="仿宋" w:hAnsi="仿宋" w:eastAsia="仿宋"/>
                <w:kern w:val="0"/>
                <w:sz w:val="24"/>
              </w:rPr>
              <w:t>kWh/kWh</w:t>
            </w:r>
            <w:r>
              <w:rPr>
                <w:rFonts w:ascii="仿宋" w:hAnsi="仿宋" w:eastAsia="仿宋"/>
                <w:kern w:val="0"/>
                <w:sz w:val="24"/>
                <w:vertAlign w:val="subscript"/>
              </w:rPr>
              <w:t>终端</w:t>
            </w:r>
          </w:p>
        </w:tc>
        <w:tc>
          <w:tcPr>
            <w:tcW w:w="1809" w:type="dxa"/>
            <w:vAlign w:val="center"/>
          </w:tcPr>
          <w:p>
            <w:pPr>
              <w:jc w:val="center"/>
              <w:rPr>
                <w:rFonts w:ascii="仿宋" w:hAnsi="仿宋" w:eastAsia="仿宋"/>
                <w:kern w:val="0"/>
                <w:sz w:val="24"/>
              </w:rPr>
            </w:pPr>
            <w:r>
              <w:rPr>
                <w:rFonts w:ascii="仿宋" w:hAnsi="仿宋" w:eastAsia="仿宋"/>
                <w:kern w:val="0"/>
                <w:sz w:val="24"/>
              </w:rPr>
              <w:t>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61" w:type="dxa"/>
            <w:vAlign w:val="center"/>
          </w:tcPr>
          <w:p>
            <w:pPr>
              <w:jc w:val="center"/>
              <w:rPr>
                <w:rFonts w:ascii="仿宋" w:hAnsi="仿宋" w:eastAsia="仿宋"/>
                <w:kern w:val="0"/>
                <w:sz w:val="24"/>
              </w:rPr>
            </w:pPr>
            <w:r>
              <w:rPr>
                <w:rFonts w:ascii="仿宋" w:hAnsi="仿宋" w:eastAsia="仿宋"/>
                <w:kern w:val="0"/>
                <w:sz w:val="24"/>
              </w:rPr>
              <w:t>电力（光伏、风力等可再生能源发电）</w:t>
            </w:r>
          </w:p>
        </w:tc>
        <w:tc>
          <w:tcPr>
            <w:tcW w:w="2126" w:type="dxa"/>
            <w:vAlign w:val="center"/>
          </w:tcPr>
          <w:p>
            <w:pPr>
              <w:jc w:val="center"/>
              <w:rPr>
                <w:rFonts w:ascii="仿宋" w:hAnsi="仿宋" w:eastAsia="仿宋"/>
                <w:kern w:val="0"/>
                <w:sz w:val="24"/>
              </w:rPr>
            </w:pPr>
            <w:r>
              <w:rPr>
                <w:rFonts w:ascii="仿宋" w:hAnsi="仿宋" w:eastAsia="仿宋"/>
                <w:kern w:val="0"/>
                <w:sz w:val="24"/>
              </w:rPr>
              <w:t>kWh/kWh</w:t>
            </w:r>
            <w:r>
              <w:rPr>
                <w:rFonts w:ascii="仿宋" w:hAnsi="仿宋" w:eastAsia="仿宋"/>
                <w:kern w:val="0"/>
                <w:sz w:val="24"/>
                <w:vertAlign w:val="subscript"/>
              </w:rPr>
              <w:t>终端</w:t>
            </w:r>
          </w:p>
        </w:tc>
        <w:tc>
          <w:tcPr>
            <w:tcW w:w="1809" w:type="dxa"/>
            <w:vAlign w:val="center"/>
          </w:tcPr>
          <w:p>
            <w:pPr>
              <w:jc w:val="center"/>
              <w:rPr>
                <w:rFonts w:ascii="仿宋" w:hAnsi="仿宋" w:eastAsia="仿宋"/>
                <w:kern w:val="0"/>
                <w:sz w:val="24"/>
              </w:rPr>
            </w:pPr>
            <w:r>
              <w:rPr>
                <w:rFonts w:ascii="仿宋" w:hAnsi="仿宋" w:eastAsia="仿宋"/>
                <w:kern w:val="0"/>
                <w:sz w:val="24"/>
              </w:rPr>
              <w:t>2.6</w:t>
            </w:r>
            <w:r>
              <w:rPr>
                <w:rFonts w:hint="eastAsia" w:ascii="仿宋" w:hAnsi="仿宋" w:eastAsia="仿宋"/>
                <w:kern w:val="0"/>
                <w:sz w:val="24"/>
              </w:rPr>
              <w:t>0</w:t>
            </w:r>
          </w:p>
        </w:tc>
      </w:tr>
    </w:tbl>
    <w:p>
      <w:pPr>
        <w:pStyle w:val="17"/>
        <w:widowControl/>
        <w:spacing w:before="0" w:beforeAutospacing="0" w:after="0" w:afterAutospacing="0" w:line="360" w:lineRule="auto"/>
        <w:rPr>
          <w:b/>
        </w:rPr>
      </w:pPr>
      <w:r>
        <w:t>4.3.</w:t>
      </w:r>
      <w:r>
        <w:rPr>
          <w:rFonts w:hint="eastAsia"/>
        </w:rPr>
        <w:t>4  采用并联式太阳能和空气能热水系统时，生活热水系统年能源消耗量应按下列公式计算：</w:t>
      </w:r>
    </w:p>
    <w:p>
      <w:pPr>
        <w:pStyle w:val="17"/>
        <w:widowControl/>
        <w:tabs>
          <w:tab w:val="left" w:pos="4200"/>
        </w:tabs>
        <w:spacing w:before="0" w:beforeAutospacing="0" w:after="0" w:afterAutospacing="0" w:line="360" w:lineRule="auto"/>
        <w:jc w:val="right"/>
      </w:pPr>
      <w:r>
        <w:rPr>
          <w:position w:val="-24"/>
        </w:rPr>
        <w:object>
          <v:shape id="_x0000_i1072" o:spt="75" type="#_x0000_t75" style="height:32.65pt;width:77.65pt;" o:ole="t" filled="f" o:preferrelative="t" stroked="f" coordsize="21600,21600">
            <v:path/>
            <v:fill on="f" focussize="0,0"/>
            <v:stroke on="f" joinstyle="miter"/>
            <v:imagedata r:id="rId97" o:title=""/>
            <o:lock v:ext="edit" aspectratio="t"/>
            <w10:wrap type="none"/>
            <w10:anchorlock/>
          </v:shape>
          <o:OLEObject Type="Embed" ProgID="Equation.DSMT4" ShapeID="_x0000_i1072" DrawAspect="Content" ObjectID="_1468075772" r:id="rId96">
            <o:LockedField>false</o:LockedField>
          </o:OLEObject>
        </w:object>
      </w:r>
      <w:r>
        <w:tab/>
      </w:r>
      <w:r>
        <w:rPr>
          <w:rFonts w:hint="eastAsia"/>
        </w:rPr>
        <w:t>（</w:t>
      </w:r>
      <w:r>
        <w:t>4.3.</w:t>
      </w:r>
      <w:r>
        <w:rPr>
          <w:rFonts w:hint="eastAsia"/>
        </w:rPr>
        <w:t>3）</w:t>
      </w:r>
    </w:p>
    <w:p>
      <w:pPr>
        <w:pStyle w:val="17"/>
        <w:widowControl/>
        <w:tabs>
          <w:tab w:val="left" w:pos="50"/>
          <w:tab w:val="left" w:pos="1680"/>
          <w:tab w:val="decimal" w:pos="1890"/>
        </w:tabs>
        <w:spacing w:before="0" w:beforeAutospacing="0" w:after="0" w:afterAutospacing="0" w:line="360" w:lineRule="auto"/>
        <w:jc w:val="both"/>
      </w:pPr>
      <w:r>
        <w:rPr>
          <w:rFonts w:hint="eastAsia"/>
        </w:rPr>
        <w:t>式中：</w:t>
      </w:r>
      <w:r>
        <w:rPr>
          <w:position w:val="-12"/>
        </w:rPr>
        <w:object>
          <v:shape id="_x0000_i1073" o:spt="75" type="#_x0000_t75" style="height:18.75pt;width:15.75pt;" o:ole="t" filled="f" o:preferrelative="t" stroked="f" coordsize="21600,21600">
            <v:path/>
            <v:fill on="f" focussize="0,0"/>
            <v:stroke on="f" joinstyle="miter"/>
            <v:imagedata r:id="rId91" o:title=""/>
            <o:lock v:ext="edit" aspectratio="t"/>
            <w10:wrap type="none"/>
            <w10:anchorlock/>
          </v:shape>
          <o:OLEObject Type="Embed" ProgID="Equation.DSMT4" ShapeID="_x0000_i1073" DrawAspect="Content" ObjectID="_1468075773" r:id="rId98">
            <o:LockedField>false</o:LockedField>
          </o:OLEObject>
        </w:object>
      </w:r>
      <w:r>
        <w:rPr>
          <w:bCs/>
          <w:iCs/>
        </w:rPr>
        <w:t>——</w:t>
      </w:r>
      <w:r>
        <w:rPr>
          <w:rFonts w:hint="eastAsia"/>
          <w:bCs/>
          <w:iCs/>
        </w:rPr>
        <w:t>生活热水系统年能源消耗（k</w:t>
      </w:r>
      <w:r>
        <w:rPr>
          <w:bCs/>
          <w:iCs/>
        </w:rPr>
        <w:t>Wh/a</w:t>
      </w:r>
      <w:r>
        <w:rPr>
          <w:rFonts w:hint="eastAsia"/>
          <w:bCs/>
          <w:iCs/>
        </w:rPr>
        <w:t>）；</w:t>
      </w:r>
    </w:p>
    <w:p>
      <w:pPr>
        <w:pStyle w:val="17"/>
        <w:widowControl/>
        <w:tabs>
          <w:tab w:val="left" w:pos="840"/>
          <w:tab w:val="left" w:pos="1680"/>
          <w:tab w:val="decimal" w:pos="1890"/>
        </w:tabs>
        <w:spacing w:before="0" w:beforeAutospacing="0" w:after="0" w:afterAutospacing="0" w:line="360" w:lineRule="auto"/>
        <w:ind w:firstLine="1200" w:firstLineChars="500"/>
        <w:jc w:val="both"/>
      </w:pPr>
      <w:r>
        <w:rPr>
          <w:position w:val="-12"/>
        </w:rPr>
        <w:object>
          <v:shape id="_x0000_i1074" o:spt="75" type="#_x0000_t75" style="height:18.75pt;width:15pt;" o:ole="t" filled="f" o:preferrelative="t" stroked="f" coordsize="21600,21600">
            <v:path/>
            <v:fill on="f" focussize="0,0"/>
            <v:stroke on="f" joinstyle="miter"/>
            <v:imagedata r:id="rId81" o:title=""/>
            <o:lock v:ext="edit" aspectratio="t"/>
            <w10:wrap type="none"/>
            <w10:anchorlock/>
          </v:shape>
          <o:OLEObject Type="Embed" ProgID="Equation.DSMT4" ShapeID="_x0000_i1074" DrawAspect="Content" ObjectID="_1468075774" r:id="rId99">
            <o:LockedField>false</o:LockedField>
          </o:OLEObject>
        </w:object>
      </w:r>
      <w:r>
        <w:rPr>
          <w:bCs/>
          <w:iCs/>
        </w:rPr>
        <w:t>——</w:t>
      </w:r>
      <w:r>
        <w:rPr>
          <w:rFonts w:hint="eastAsia"/>
          <w:bCs/>
          <w:iCs/>
        </w:rPr>
        <w:t>生活热水年耗热量（k</w:t>
      </w:r>
      <w:r>
        <w:rPr>
          <w:bCs/>
          <w:iCs/>
        </w:rPr>
        <w:t>Wh/a</w:t>
      </w:r>
      <w:r>
        <w:rPr>
          <w:rFonts w:hint="eastAsia"/>
          <w:bCs/>
          <w:iCs/>
        </w:rPr>
        <w:t>）；</w:t>
      </w:r>
    </w:p>
    <w:p>
      <w:pPr>
        <w:pStyle w:val="17"/>
        <w:widowControl/>
        <w:tabs>
          <w:tab w:val="left" w:pos="840"/>
          <w:tab w:val="left" w:pos="1680"/>
          <w:tab w:val="decimal" w:pos="1890"/>
        </w:tabs>
        <w:spacing w:before="0" w:beforeAutospacing="0" w:after="0" w:afterAutospacing="0" w:line="360" w:lineRule="auto"/>
        <w:ind w:firstLine="1440" w:firstLineChars="600"/>
        <w:jc w:val="both"/>
        <w:rPr>
          <w:bCs/>
          <w:iCs/>
        </w:rPr>
      </w:pPr>
      <w:r>
        <w:rPr>
          <w:position w:val="-10"/>
        </w:rPr>
        <w:object>
          <v:shape id="_x0000_i1075" o:spt="75" type="#_x0000_t75" style="height:15.75pt;width:12pt;" o:ole="t" filled="f" o:preferrelative="t" stroked="f" coordsize="21600,21600">
            <v:path/>
            <v:fill on="f" focussize="0,0"/>
            <v:stroke on="f" joinstyle="miter"/>
            <v:imagedata r:id="rId87" o:title=""/>
            <o:lock v:ext="edit" aspectratio="t"/>
            <w10:wrap type="none"/>
            <w10:anchorlock/>
          </v:shape>
          <o:OLEObject Type="Embed" ProgID="Equation.DSMT4" ShapeID="_x0000_i1075" DrawAspect="Content" ObjectID="_1468075775" r:id="rId100">
            <o:LockedField>false</o:LockedField>
          </o:OLEObject>
        </w:object>
      </w:r>
      <w:r>
        <w:tab/>
      </w:r>
      <w:r>
        <w:rPr>
          <w:bCs/>
          <w:iCs/>
        </w:rPr>
        <w:t>——</w:t>
      </w:r>
      <w:r>
        <w:rPr>
          <w:rFonts w:hint="eastAsia"/>
          <w:bCs/>
          <w:iCs/>
        </w:rPr>
        <w:t>太阳能热水保证率，当无设计文件明确规定时，取0.4~0.5；</w:t>
      </w:r>
    </w:p>
    <w:p>
      <w:pPr>
        <w:pStyle w:val="17"/>
        <w:widowControl/>
        <w:tabs>
          <w:tab w:val="left" w:pos="840"/>
          <w:tab w:val="left" w:pos="1680"/>
          <w:tab w:val="decimal" w:pos="1890"/>
        </w:tabs>
        <w:spacing w:before="0" w:beforeAutospacing="0" w:after="0" w:afterAutospacing="0" w:line="360" w:lineRule="auto"/>
        <w:ind w:firstLine="1440" w:firstLineChars="600"/>
        <w:jc w:val="both"/>
      </w:pPr>
      <w:r>
        <w:rPr>
          <w:position w:val="-6"/>
        </w:rPr>
        <w:object>
          <v:shape id="_x0000_i1076" o:spt="75" type="#_x0000_t75" style="height:13.9pt;width:27pt;" o:ole="t" filled="f" o:preferrelative="t" stroked="f" coordsize="21600,21600">
            <v:path/>
            <v:fill on="f" focussize="0,0"/>
            <v:stroke on="f" joinstyle="miter"/>
            <v:imagedata r:id="rId102" o:title=""/>
            <o:lock v:ext="edit" aspectratio="t"/>
            <w10:wrap type="none"/>
            <w10:anchorlock/>
          </v:shape>
          <o:OLEObject Type="Embed" ProgID="Equation.DSMT4" ShapeID="_x0000_i1076" DrawAspect="Content" ObjectID="_1468075776" r:id="rId101">
            <o:LockedField>false</o:LockedField>
          </o:OLEObject>
        </w:object>
      </w:r>
      <w:r>
        <w:rPr>
          <w:bCs/>
          <w:iCs/>
        </w:rPr>
        <w:t>——</w:t>
      </w:r>
      <w:r>
        <w:rPr>
          <w:rFonts w:hint="eastAsia"/>
        </w:rPr>
        <w:t>空气能热泵热水机组性能系数，</w:t>
      </w:r>
      <w:r>
        <w:rPr>
          <w:rFonts w:hint="eastAsia"/>
          <w:bCs/>
          <w:iCs/>
        </w:rPr>
        <w:t>当无设计文件明确规定时，应按表4.3.4取值</w:t>
      </w:r>
      <w:r>
        <w:rPr>
          <w:rFonts w:hint="eastAsia"/>
        </w:rPr>
        <w:t>。</w:t>
      </w:r>
    </w:p>
    <w:p>
      <w:pPr>
        <w:spacing w:line="360" w:lineRule="auto"/>
        <w:jc w:val="center"/>
        <w:rPr>
          <w:b/>
          <w:bCs/>
          <w:iCs/>
          <w:sz w:val="24"/>
        </w:rPr>
      </w:pPr>
      <w:r>
        <w:rPr>
          <w:b/>
          <w:bCs/>
          <w:iCs/>
          <w:sz w:val="24"/>
        </w:rPr>
        <w:t>表</w:t>
      </w:r>
      <w:r>
        <w:rPr>
          <w:rFonts w:hint="eastAsia"/>
          <w:b/>
          <w:bCs/>
          <w:iCs/>
          <w:sz w:val="24"/>
        </w:rPr>
        <w:t xml:space="preserve">4.3.4 </w:t>
      </w:r>
      <w:r>
        <w:rPr>
          <w:b/>
          <w:bCs/>
          <w:iCs/>
          <w:sz w:val="24"/>
        </w:rPr>
        <w:t xml:space="preserve"> 热泵热水机性能系数（COP）(W/W)</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68"/>
        <w:gridCol w:w="1559"/>
        <w:gridCol w:w="1843"/>
        <w:gridCol w:w="1559"/>
        <w:gridCol w:w="16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pPr>
              <w:jc w:val="center"/>
              <w:rPr>
                <w:sz w:val="24"/>
              </w:rPr>
            </w:pPr>
            <w:r>
              <w:rPr>
                <w:sz w:val="24"/>
              </w:rPr>
              <w:t>制热量（kW）</w:t>
            </w:r>
          </w:p>
        </w:tc>
        <w:tc>
          <w:tcPr>
            <w:tcW w:w="3402" w:type="dxa"/>
            <w:gridSpan w:val="2"/>
            <w:vAlign w:val="center"/>
          </w:tcPr>
          <w:p>
            <w:pPr>
              <w:jc w:val="center"/>
              <w:rPr>
                <w:sz w:val="24"/>
              </w:rPr>
            </w:pPr>
            <w:r>
              <w:rPr>
                <w:sz w:val="24"/>
              </w:rPr>
              <w:t>热水机型式</w:t>
            </w:r>
          </w:p>
        </w:tc>
        <w:tc>
          <w:tcPr>
            <w:tcW w:w="1559" w:type="dxa"/>
            <w:vAlign w:val="center"/>
          </w:tcPr>
          <w:p>
            <w:pPr>
              <w:jc w:val="center"/>
              <w:rPr>
                <w:sz w:val="24"/>
              </w:rPr>
            </w:pPr>
            <w:r>
              <w:rPr>
                <w:sz w:val="24"/>
              </w:rPr>
              <w:t>普通型</w:t>
            </w:r>
          </w:p>
        </w:tc>
        <w:tc>
          <w:tcPr>
            <w:tcW w:w="1667" w:type="dxa"/>
            <w:vAlign w:val="center"/>
          </w:tcPr>
          <w:p>
            <w:pPr>
              <w:jc w:val="center"/>
              <w:rPr>
                <w:sz w:val="24"/>
              </w:rPr>
            </w:pPr>
            <w:r>
              <w:rPr>
                <w:sz w:val="24"/>
              </w:rPr>
              <w:t>低温型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trPr>
        <w:tc>
          <w:tcPr>
            <w:tcW w:w="1668" w:type="dxa"/>
            <w:vMerge w:val="restart"/>
            <w:vAlign w:val="center"/>
          </w:tcPr>
          <w:p>
            <w:pPr>
              <w:jc w:val="center"/>
              <w:rPr>
                <w:sz w:val="24"/>
              </w:rPr>
            </w:pPr>
            <w:r>
              <w:rPr>
                <w:sz w:val="24"/>
              </w:rPr>
              <w:t>H＜10</w:t>
            </w:r>
          </w:p>
        </w:tc>
        <w:tc>
          <w:tcPr>
            <w:tcW w:w="3402" w:type="dxa"/>
            <w:gridSpan w:val="2"/>
            <w:vAlign w:val="center"/>
          </w:tcPr>
          <w:p>
            <w:pPr>
              <w:jc w:val="center"/>
              <w:rPr>
                <w:sz w:val="24"/>
              </w:rPr>
            </w:pPr>
            <w:r>
              <w:rPr>
                <w:sz w:val="24"/>
              </w:rPr>
              <w:t>一次加热式、循环加热式</w:t>
            </w:r>
          </w:p>
        </w:tc>
        <w:tc>
          <w:tcPr>
            <w:tcW w:w="1559" w:type="dxa"/>
            <w:vAlign w:val="center"/>
          </w:tcPr>
          <w:p>
            <w:pPr>
              <w:jc w:val="center"/>
              <w:rPr>
                <w:sz w:val="24"/>
              </w:rPr>
            </w:pPr>
            <w:r>
              <w:rPr>
                <w:sz w:val="24"/>
              </w:rPr>
              <w:t>4.40</w:t>
            </w:r>
          </w:p>
        </w:tc>
        <w:tc>
          <w:tcPr>
            <w:tcW w:w="1667" w:type="dxa"/>
            <w:vAlign w:val="center"/>
          </w:tcPr>
          <w:p>
            <w:pPr>
              <w:jc w:val="center"/>
              <w:rPr>
                <w:sz w:val="24"/>
              </w:rPr>
            </w:pPr>
            <w:r>
              <w:rPr>
                <w:sz w:val="24"/>
              </w:rPr>
              <w:t>3.60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Merge w:val="continue"/>
            <w:vAlign w:val="center"/>
          </w:tcPr>
          <w:p>
            <w:pPr>
              <w:jc w:val="center"/>
              <w:rPr>
                <w:sz w:val="24"/>
              </w:rPr>
            </w:pPr>
          </w:p>
        </w:tc>
        <w:tc>
          <w:tcPr>
            <w:tcW w:w="3402" w:type="dxa"/>
            <w:gridSpan w:val="2"/>
            <w:vAlign w:val="center"/>
          </w:tcPr>
          <w:p>
            <w:pPr>
              <w:jc w:val="center"/>
              <w:rPr>
                <w:sz w:val="24"/>
              </w:rPr>
            </w:pPr>
            <w:r>
              <w:rPr>
                <w:sz w:val="24"/>
              </w:rPr>
              <w:t>静态加热式</w:t>
            </w:r>
          </w:p>
        </w:tc>
        <w:tc>
          <w:tcPr>
            <w:tcW w:w="1559" w:type="dxa"/>
            <w:vAlign w:val="center"/>
          </w:tcPr>
          <w:p>
            <w:pPr>
              <w:jc w:val="center"/>
              <w:rPr>
                <w:sz w:val="24"/>
              </w:rPr>
            </w:pPr>
            <w:r>
              <w:rPr>
                <w:sz w:val="24"/>
              </w:rPr>
              <w:t>4.40</w:t>
            </w:r>
          </w:p>
        </w:tc>
        <w:tc>
          <w:tcPr>
            <w:tcW w:w="1667" w:type="dxa"/>
            <w:vAlign w:val="center"/>
          </w:tcPr>
          <w:p>
            <w:pPr>
              <w:jc w:val="center"/>
              <w:rPr>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Merge w:val="restart"/>
            <w:vAlign w:val="center"/>
          </w:tcPr>
          <w:p>
            <w:pPr>
              <w:jc w:val="center"/>
              <w:rPr>
                <w:sz w:val="24"/>
              </w:rPr>
            </w:pPr>
            <w:r>
              <w:rPr>
                <w:sz w:val="24"/>
              </w:rPr>
              <w:t>H≥10</w:t>
            </w:r>
          </w:p>
        </w:tc>
        <w:tc>
          <w:tcPr>
            <w:tcW w:w="3402" w:type="dxa"/>
            <w:gridSpan w:val="2"/>
            <w:vAlign w:val="center"/>
          </w:tcPr>
          <w:p>
            <w:pPr>
              <w:jc w:val="center"/>
              <w:rPr>
                <w:sz w:val="24"/>
              </w:rPr>
            </w:pPr>
            <w:r>
              <w:rPr>
                <w:sz w:val="24"/>
              </w:rPr>
              <w:t>一次加热式</w:t>
            </w:r>
          </w:p>
        </w:tc>
        <w:tc>
          <w:tcPr>
            <w:tcW w:w="1559" w:type="dxa"/>
            <w:vAlign w:val="center"/>
          </w:tcPr>
          <w:p>
            <w:pPr>
              <w:jc w:val="center"/>
              <w:rPr>
                <w:sz w:val="24"/>
              </w:rPr>
            </w:pPr>
            <w:r>
              <w:rPr>
                <w:sz w:val="24"/>
              </w:rPr>
              <w:t>4.40</w:t>
            </w:r>
          </w:p>
        </w:tc>
        <w:tc>
          <w:tcPr>
            <w:tcW w:w="1667" w:type="dxa"/>
            <w:vAlign w:val="center"/>
          </w:tcPr>
          <w:p>
            <w:pPr>
              <w:jc w:val="center"/>
              <w:rPr>
                <w:sz w:val="24"/>
              </w:rPr>
            </w:pPr>
            <w:r>
              <w:rPr>
                <w:sz w:val="24"/>
              </w:rPr>
              <w:t>3.70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Merge w:val="continue"/>
            <w:vAlign w:val="center"/>
          </w:tcPr>
          <w:p>
            <w:pPr>
              <w:jc w:val="center"/>
              <w:rPr>
                <w:sz w:val="24"/>
              </w:rPr>
            </w:pPr>
          </w:p>
        </w:tc>
        <w:tc>
          <w:tcPr>
            <w:tcW w:w="1559" w:type="dxa"/>
            <w:vMerge w:val="restart"/>
            <w:vAlign w:val="center"/>
          </w:tcPr>
          <w:p>
            <w:pPr>
              <w:jc w:val="center"/>
              <w:rPr>
                <w:sz w:val="24"/>
              </w:rPr>
            </w:pPr>
            <w:r>
              <w:rPr>
                <w:sz w:val="24"/>
              </w:rPr>
              <w:t>循环加热式</w:t>
            </w:r>
          </w:p>
        </w:tc>
        <w:tc>
          <w:tcPr>
            <w:tcW w:w="1843" w:type="dxa"/>
            <w:vAlign w:val="center"/>
          </w:tcPr>
          <w:p>
            <w:pPr>
              <w:jc w:val="center"/>
              <w:rPr>
                <w:sz w:val="24"/>
              </w:rPr>
            </w:pPr>
            <w:r>
              <w:rPr>
                <w:sz w:val="24"/>
              </w:rPr>
              <w:t>不提供水泵</w:t>
            </w:r>
          </w:p>
        </w:tc>
        <w:tc>
          <w:tcPr>
            <w:tcW w:w="1559" w:type="dxa"/>
            <w:vAlign w:val="center"/>
          </w:tcPr>
          <w:p>
            <w:pPr>
              <w:jc w:val="center"/>
              <w:rPr>
                <w:sz w:val="24"/>
              </w:rPr>
            </w:pPr>
            <w:r>
              <w:rPr>
                <w:sz w:val="24"/>
              </w:rPr>
              <w:t>4.40</w:t>
            </w:r>
          </w:p>
        </w:tc>
        <w:tc>
          <w:tcPr>
            <w:tcW w:w="1667" w:type="dxa"/>
            <w:vAlign w:val="center"/>
          </w:tcPr>
          <w:p>
            <w:pPr>
              <w:jc w:val="center"/>
              <w:rPr>
                <w:sz w:val="24"/>
              </w:rPr>
            </w:pPr>
            <w:r>
              <w:rPr>
                <w:sz w:val="24"/>
              </w:rPr>
              <w:t>3.70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Merge w:val="continue"/>
            <w:vAlign w:val="center"/>
          </w:tcPr>
          <w:p>
            <w:pPr>
              <w:jc w:val="center"/>
              <w:rPr>
                <w:sz w:val="24"/>
              </w:rPr>
            </w:pPr>
          </w:p>
        </w:tc>
        <w:tc>
          <w:tcPr>
            <w:tcW w:w="1559" w:type="dxa"/>
            <w:vMerge w:val="continue"/>
            <w:vAlign w:val="center"/>
          </w:tcPr>
          <w:p>
            <w:pPr>
              <w:jc w:val="center"/>
              <w:rPr>
                <w:sz w:val="24"/>
              </w:rPr>
            </w:pPr>
          </w:p>
        </w:tc>
        <w:tc>
          <w:tcPr>
            <w:tcW w:w="1843" w:type="dxa"/>
            <w:vAlign w:val="center"/>
          </w:tcPr>
          <w:p>
            <w:pPr>
              <w:jc w:val="center"/>
              <w:rPr>
                <w:sz w:val="24"/>
              </w:rPr>
            </w:pPr>
            <w:r>
              <w:rPr>
                <w:sz w:val="24"/>
              </w:rPr>
              <w:t>提供水泵</w:t>
            </w:r>
          </w:p>
        </w:tc>
        <w:tc>
          <w:tcPr>
            <w:tcW w:w="1559" w:type="dxa"/>
            <w:vAlign w:val="center"/>
          </w:tcPr>
          <w:p>
            <w:pPr>
              <w:jc w:val="center"/>
              <w:rPr>
                <w:sz w:val="24"/>
              </w:rPr>
            </w:pPr>
            <w:r>
              <w:rPr>
                <w:sz w:val="24"/>
              </w:rPr>
              <w:t>4.30</w:t>
            </w:r>
          </w:p>
        </w:tc>
        <w:tc>
          <w:tcPr>
            <w:tcW w:w="1667" w:type="dxa"/>
            <w:vAlign w:val="center"/>
          </w:tcPr>
          <w:p>
            <w:pPr>
              <w:jc w:val="center"/>
              <w:rPr>
                <w:sz w:val="24"/>
              </w:rPr>
            </w:pPr>
            <w:r>
              <w:rPr>
                <w:sz w:val="24"/>
              </w:rPr>
              <w:t>3.60</w:t>
            </w:r>
          </w:p>
        </w:tc>
      </w:tr>
    </w:tbl>
    <w:p>
      <w:pPr>
        <w:pStyle w:val="17"/>
        <w:widowControl/>
        <w:spacing w:before="0" w:beforeAutospacing="0" w:after="0" w:afterAutospacing="0" w:line="360" w:lineRule="auto"/>
        <w:jc w:val="both"/>
        <w:rPr>
          <w:rFonts w:ascii="仿宋" w:hAnsi="仿宋" w:eastAsia="仿宋"/>
        </w:rPr>
      </w:pPr>
      <w:r>
        <w:rPr>
          <w:rFonts w:hint="eastAsia" w:ascii="仿宋" w:hAnsi="仿宋" w:eastAsia="仿宋"/>
        </w:rPr>
        <w:t>条文说明：该公式依据</w:t>
      </w:r>
      <w:r>
        <w:rPr>
          <w:rFonts w:ascii="仿宋" w:hAnsi="仿宋" w:eastAsia="仿宋"/>
        </w:rPr>
        <w:t>《</w:t>
      </w:r>
      <w:r>
        <w:rPr>
          <w:rFonts w:hint="eastAsia" w:ascii="仿宋" w:hAnsi="仿宋" w:eastAsia="仿宋"/>
        </w:rPr>
        <w:t>上海市</w:t>
      </w:r>
      <w:r>
        <w:rPr>
          <w:rFonts w:ascii="仿宋" w:hAnsi="仿宋" w:eastAsia="仿宋"/>
        </w:rPr>
        <w:t>太阳能与空气源热泵热水系统应用技术标准》DG</w:t>
      </w:r>
      <w:r>
        <w:rPr>
          <w:rFonts w:hint="eastAsia" w:ascii="仿宋" w:hAnsi="仿宋" w:eastAsia="仿宋"/>
        </w:rPr>
        <w:t>/</w:t>
      </w:r>
      <w:r>
        <w:rPr>
          <w:rFonts w:ascii="仿宋" w:hAnsi="仿宋" w:eastAsia="仿宋"/>
        </w:rPr>
        <w:t>TJ</w:t>
      </w:r>
      <w:r>
        <w:rPr>
          <w:rFonts w:hint="eastAsia" w:ascii="仿宋" w:hAnsi="仿宋" w:eastAsia="仿宋"/>
        </w:rPr>
        <w:t>08-2316-2020编写。</w:t>
      </w:r>
    </w:p>
    <w:p>
      <w:pPr>
        <w:pStyle w:val="4"/>
        <w:ind w:left="420"/>
      </w:pPr>
      <w:bookmarkStart w:id="20" w:name="_Toc150274952"/>
      <w:r>
        <w:t>4.</w:t>
      </w:r>
      <w:r>
        <w:rPr>
          <w:rFonts w:hint="eastAsia"/>
        </w:rPr>
        <w:t>4  照明及电梯</w:t>
      </w:r>
      <w:r>
        <w:t>系统</w:t>
      </w:r>
      <w:bookmarkEnd w:id="20"/>
    </w:p>
    <w:p>
      <w:pPr>
        <w:pStyle w:val="17"/>
        <w:widowControl/>
        <w:spacing w:before="0" w:beforeAutospacing="0" w:after="0" w:afterAutospacing="0" w:line="360" w:lineRule="auto"/>
        <w:jc w:val="both"/>
      </w:pPr>
      <w:r>
        <w:rPr>
          <w:rFonts w:hint="eastAsia"/>
        </w:rPr>
        <w:t>4.4.1  建筑碳排放计算采用的照明功率密度值应同设计文件一致。</w:t>
      </w:r>
    </w:p>
    <w:p>
      <w:pPr>
        <w:pStyle w:val="17"/>
        <w:widowControl/>
        <w:spacing w:before="0" w:beforeAutospacing="0" w:after="0" w:afterAutospacing="0" w:line="360" w:lineRule="auto"/>
        <w:jc w:val="both"/>
      </w:pPr>
      <w:r>
        <w:t>4.4.2</w:t>
      </w:r>
      <w:r>
        <w:rPr>
          <w:rFonts w:hint="eastAsia"/>
        </w:rPr>
        <w:t xml:space="preserve">  照明系统能耗计算应将自然采光、控制方式和使用习惯等因素影响计入。</w:t>
      </w:r>
    </w:p>
    <w:p>
      <w:pPr>
        <w:pStyle w:val="17"/>
        <w:widowControl/>
        <w:spacing w:before="0" w:beforeAutospacing="0" w:after="0" w:afterAutospacing="0" w:line="360" w:lineRule="auto"/>
        <w:jc w:val="both"/>
        <w:rPr>
          <w:rFonts w:ascii="仿宋" w:hAnsi="仿宋" w:eastAsia="仿宋"/>
        </w:rPr>
      </w:pPr>
      <w:r>
        <w:rPr>
          <w:rFonts w:hint="eastAsia" w:ascii="仿宋" w:hAnsi="仿宋" w:eastAsia="仿宋"/>
        </w:rPr>
        <w:t>条文说明：照明系统能量消耗的计算应考虑日光照射、控制方式和室内人员的影响。</w:t>
      </w:r>
    </w:p>
    <w:p>
      <w:pPr>
        <w:pStyle w:val="17"/>
        <w:widowControl/>
        <w:spacing w:before="0" w:beforeAutospacing="0" w:after="0" w:afterAutospacing="0" w:line="360" w:lineRule="auto"/>
        <w:ind w:firstLine="480" w:firstLineChars="200"/>
        <w:jc w:val="both"/>
        <w:rPr>
          <w:rFonts w:ascii="仿宋" w:hAnsi="仿宋" w:eastAsia="仿宋"/>
        </w:rPr>
      </w:pPr>
      <w:r>
        <w:rPr>
          <w:rFonts w:hint="eastAsia" w:ascii="仿宋" w:hAnsi="仿宋" w:eastAsia="仿宋"/>
        </w:rPr>
        <w:t>建筑的使用模式是建筑中人员影响照明系统能耗的主要因素，生活习惯、经济条件、地域差异、身体健康情况都会对人的行为模式产生影响，为了更为准确地考虑建筑物内人员对建筑物的照明能耗的影响，通常假定建筑物中的人员具有一致的行为习惯，此时，照明系统固有的控制方式是影响建筑物照明能耗的主要影响因素。</w:t>
      </w:r>
    </w:p>
    <w:p>
      <w:pPr>
        <w:pStyle w:val="17"/>
        <w:widowControl/>
        <w:spacing w:before="0" w:beforeAutospacing="0" w:after="0" w:afterAutospacing="0" w:line="360" w:lineRule="auto"/>
        <w:ind w:firstLine="480" w:firstLineChars="200"/>
        <w:jc w:val="both"/>
        <w:rPr>
          <w:rFonts w:ascii="仿宋" w:hAnsi="仿宋" w:eastAsia="仿宋"/>
        </w:rPr>
      </w:pPr>
      <w:r>
        <w:rPr>
          <w:rFonts w:hint="eastAsia" w:ascii="仿宋" w:hAnsi="仿宋" w:eastAsia="仿宋"/>
        </w:rPr>
        <w:t>照明系统可以根据人员需求对房间内的照明系统进行开关控制，人员感应控制可以根据室内人员的有无对照明系统进行控制，光电控制可以根据自然采光下的房间照度对照明系统进行控制，因此照明系统的控制方式是影响照明系统开启时间的重要因素。</w:t>
      </w:r>
    </w:p>
    <w:p>
      <w:pPr>
        <w:pStyle w:val="17"/>
        <w:widowControl/>
        <w:spacing w:before="0" w:beforeAutospacing="0" w:after="0" w:afterAutospacing="0" w:line="360" w:lineRule="auto"/>
        <w:jc w:val="both"/>
      </w:pPr>
      <w:r>
        <w:rPr>
          <w:rFonts w:hint="eastAsia"/>
        </w:rPr>
        <w:t>4.4.3  照明系统无光电自动控制系统时，其能耗计算可按下式计算：</w:t>
      </w:r>
    </w:p>
    <w:p>
      <w:pPr>
        <w:pStyle w:val="17"/>
        <w:widowControl/>
        <w:tabs>
          <w:tab w:val="left" w:pos="4200"/>
        </w:tabs>
        <w:spacing w:before="0" w:beforeAutospacing="0" w:after="0" w:afterAutospacing="0" w:line="360" w:lineRule="auto"/>
        <w:jc w:val="right"/>
      </w:pPr>
      <w:r>
        <w:rPr>
          <w:position w:val="-24"/>
        </w:rPr>
        <w:object>
          <v:shape id="_x0000_i1077" o:spt="75" type="#_x0000_t75" style="height:49.5pt;width:138.4pt;" o:ole="t" filled="f" o:preferrelative="t" stroked="f" coordsize="21600,21600">
            <v:path/>
            <v:fill on="f" focussize="0,0"/>
            <v:stroke on="f" joinstyle="miter"/>
            <v:imagedata r:id="rId104" o:title=""/>
            <o:lock v:ext="edit" aspectratio="t"/>
            <w10:wrap type="none"/>
            <w10:anchorlock/>
          </v:shape>
          <o:OLEObject Type="Embed" ProgID="Equation.DSMT4" ShapeID="_x0000_i1077" DrawAspect="Content" ObjectID="_1468075777" r:id="rId103">
            <o:LockedField>false</o:LockedField>
          </o:OLEObject>
        </w:object>
      </w:r>
      <w:r>
        <w:tab/>
      </w:r>
      <w:r>
        <w:rPr>
          <w:rFonts w:hint="eastAsia"/>
        </w:rPr>
        <w:t>（</w:t>
      </w:r>
      <w:r>
        <w:t>4.4.3</w:t>
      </w:r>
      <w:r>
        <w:rPr>
          <w:rFonts w:hint="eastAsia"/>
        </w:rPr>
        <w:t>）</w:t>
      </w:r>
    </w:p>
    <w:p>
      <w:pPr>
        <w:pStyle w:val="17"/>
        <w:widowControl/>
        <w:tabs>
          <w:tab w:val="left" w:pos="1680"/>
        </w:tabs>
        <w:spacing w:before="0" w:beforeAutospacing="0" w:after="0" w:afterAutospacing="0" w:line="360" w:lineRule="auto"/>
        <w:jc w:val="both"/>
        <w:rPr>
          <w:bCs/>
          <w:iCs/>
        </w:rPr>
      </w:pPr>
      <w:r>
        <w:rPr>
          <w:rFonts w:hint="eastAsia"/>
        </w:rPr>
        <w:t>式中：</w:t>
      </w:r>
      <w:r>
        <w:rPr>
          <w:position w:val="-12"/>
        </w:rPr>
        <w:object>
          <v:shape id="_x0000_i1078" o:spt="75" type="#_x0000_t75" style="height:18.75pt;width:13.9pt;" o:ole="t" filled="f" o:preferrelative="t" stroked="f" coordsize="21600,21600">
            <v:path/>
            <v:fill on="f" focussize="0,0"/>
            <v:stroke on="f" joinstyle="miter"/>
            <v:imagedata r:id="rId106" o:title=""/>
            <o:lock v:ext="edit" aspectratio="t"/>
            <w10:wrap type="none"/>
            <w10:anchorlock/>
          </v:shape>
          <o:OLEObject Type="Embed" ProgID="Equation.DSMT4" ShapeID="_x0000_i1078" DrawAspect="Content" ObjectID="_1468075778" r:id="rId105">
            <o:LockedField>false</o:LockedField>
          </o:OLEObject>
        </w:object>
      </w:r>
      <w:r>
        <w:tab/>
      </w:r>
      <w:r>
        <w:rPr>
          <w:bCs/>
          <w:iCs/>
        </w:rPr>
        <w:t>——</w:t>
      </w:r>
      <w:r>
        <w:rPr>
          <w:rFonts w:hint="eastAsia"/>
          <w:bCs/>
          <w:iCs/>
        </w:rPr>
        <w:t>照明系统年能耗（k</w:t>
      </w:r>
      <w:r>
        <w:rPr>
          <w:bCs/>
          <w:iCs/>
        </w:rPr>
        <w:t>Wh/a</w:t>
      </w:r>
      <w:r>
        <w:rPr>
          <w:rFonts w:hint="eastAsia"/>
          <w:bCs/>
          <w:iCs/>
        </w:rPr>
        <w:t>）；</w:t>
      </w:r>
    </w:p>
    <w:p>
      <w:pPr>
        <w:pStyle w:val="17"/>
        <w:widowControl/>
        <w:tabs>
          <w:tab w:val="left" w:pos="1680"/>
        </w:tabs>
        <w:spacing w:before="0" w:beforeAutospacing="0" w:after="0" w:afterAutospacing="0" w:line="360" w:lineRule="auto"/>
        <w:ind w:firstLine="1200" w:firstLineChars="500"/>
        <w:jc w:val="both"/>
      </w:pPr>
      <w:r>
        <w:rPr>
          <w:position w:val="-14"/>
        </w:rPr>
        <w:object>
          <v:shape id="_x0000_i1079" o:spt="75" type="#_x0000_t75" style="height:18.75pt;width:18.75pt;" o:ole="t" filled="f" o:preferrelative="t" stroked="f" coordsize="21600,21600">
            <v:path/>
            <v:fill on="f" focussize="0,0"/>
            <v:stroke on="f" joinstyle="miter"/>
            <v:imagedata r:id="rId108" o:title=""/>
            <o:lock v:ext="edit" aspectratio="t"/>
            <w10:wrap type="none"/>
            <w10:anchorlock/>
          </v:shape>
          <o:OLEObject Type="Embed" ProgID="Equation.DSMT4" ShapeID="_x0000_i1079" DrawAspect="Content" ObjectID="_1468075779" r:id="rId107">
            <o:LockedField>false</o:LockedField>
          </o:OLEObject>
        </w:object>
      </w:r>
      <w:r>
        <w:tab/>
      </w:r>
      <w:r>
        <w:rPr>
          <w:bCs/>
          <w:iCs/>
        </w:rPr>
        <w:t>——</w:t>
      </w:r>
      <w:r>
        <w:rPr>
          <w:rFonts w:hint="eastAsia"/>
          <w:bCs/>
          <w:iCs/>
        </w:rPr>
        <w:t>第</w:t>
      </w:r>
      <w:r>
        <w:rPr>
          <w:position w:val="-10"/>
        </w:rPr>
        <w:object>
          <v:shape id="_x0000_i1080" o:spt="75" type="#_x0000_t75" style="height:15pt;width:9.4pt;" o:ole="t" filled="f" o:preferrelative="t" stroked="f" coordsize="21600,21600">
            <v:path/>
            <v:fill on="f" focussize="0,0"/>
            <v:stroke on="f" joinstyle="miter"/>
            <v:imagedata r:id="rId110" o:title=""/>
            <o:lock v:ext="edit" aspectratio="t"/>
            <w10:wrap type="none"/>
            <w10:anchorlock/>
          </v:shape>
          <o:OLEObject Type="Embed" ProgID="Equation.DSMT4" ShapeID="_x0000_i1080" DrawAspect="Content" ObjectID="_1468075780" r:id="rId109">
            <o:LockedField>false</o:LockedField>
          </o:OLEObject>
        </w:object>
      </w:r>
      <w:r>
        <w:rPr>
          <w:rFonts w:hint="eastAsia"/>
        </w:rPr>
        <w:t>时第</w:t>
      </w:r>
      <w:r>
        <w:rPr>
          <w:position w:val="-6"/>
        </w:rPr>
        <w:object>
          <v:shape id="_x0000_i1081" o:spt="75" type="#_x0000_t75" style="height:13.15pt;width:2.65pt;" o:ole="t" filled="f" o:preferrelative="t" stroked="f" coordsize="21600,21600">
            <v:path/>
            <v:fill on="f" focussize="0,0"/>
            <v:stroke on="f" joinstyle="miter"/>
            <v:imagedata r:id="rId112" o:title=""/>
            <o:lock v:ext="edit" aspectratio="t"/>
            <w10:wrap type="none"/>
            <w10:anchorlock/>
          </v:shape>
          <o:OLEObject Type="Embed" ProgID="Equation.DSMT4" ShapeID="_x0000_i1081" DrawAspect="Content" ObjectID="_1468075781" r:id="rId111">
            <o:LockedField>false</o:LockedField>
          </o:OLEObject>
        </w:object>
      </w:r>
      <w:r>
        <w:rPr>
          <w:rFonts w:hint="eastAsia"/>
        </w:rPr>
        <w:t>个房间照明功率密度值（W</w:t>
      </w:r>
      <w:r>
        <w:t>/m</w:t>
      </w:r>
      <w:r>
        <w:rPr>
          <w:vertAlign w:val="superscript"/>
        </w:rPr>
        <w:t>2</w:t>
      </w:r>
      <w:r>
        <w:rPr>
          <w:rFonts w:hint="eastAsia"/>
        </w:rPr>
        <w:t>）；</w:t>
      </w:r>
    </w:p>
    <w:p>
      <w:pPr>
        <w:pStyle w:val="17"/>
        <w:widowControl/>
        <w:tabs>
          <w:tab w:val="left" w:pos="1680"/>
        </w:tabs>
        <w:spacing w:before="0" w:beforeAutospacing="0" w:after="0" w:afterAutospacing="0" w:line="360" w:lineRule="auto"/>
        <w:ind w:firstLine="1200" w:firstLineChars="500"/>
        <w:jc w:val="both"/>
      </w:pPr>
      <w:r>
        <w:rPr>
          <w:position w:val="-12"/>
        </w:rPr>
        <w:object>
          <v:shape id="_x0000_i1082" o:spt="75" type="#_x0000_t75" style="height:18.75pt;width:13.15pt;" o:ole="t" filled="f" o:preferrelative="t" stroked="f" coordsize="21600,21600">
            <v:path/>
            <v:fill on="f" focussize="0,0"/>
            <v:stroke on="f" joinstyle="miter"/>
            <v:imagedata r:id="rId114" o:title=""/>
            <o:lock v:ext="edit" aspectratio="t"/>
            <w10:wrap type="none"/>
            <w10:anchorlock/>
          </v:shape>
          <o:OLEObject Type="Embed" ProgID="Equation.DSMT4" ShapeID="_x0000_i1082" DrawAspect="Content" ObjectID="_1468075782" r:id="rId113">
            <o:LockedField>false</o:LockedField>
          </o:OLEObject>
        </w:object>
      </w:r>
      <w:r>
        <w:tab/>
      </w:r>
      <w:r>
        <w:rPr>
          <w:bCs/>
          <w:iCs/>
        </w:rPr>
        <w:t>——</w:t>
      </w:r>
      <w:r>
        <w:rPr>
          <w:rFonts w:hint="eastAsia"/>
          <w:bCs/>
          <w:iCs/>
        </w:rPr>
        <w:t>第</w:t>
      </w:r>
      <w:r>
        <w:rPr>
          <w:position w:val="-6"/>
        </w:rPr>
        <w:object>
          <v:shape id="_x0000_i1083" o:spt="75" type="#_x0000_t75" style="height:13.15pt;width:2.65pt;" o:ole="t" filled="f" o:preferrelative="t" stroked="f" coordsize="21600,21600">
            <v:path/>
            <v:fill on="f" focussize="0,0"/>
            <v:stroke on="f" joinstyle="miter"/>
            <v:imagedata r:id="rId112" o:title=""/>
            <o:lock v:ext="edit" aspectratio="t"/>
            <w10:wrap type="none"/>
            <w10:anchorlock/>
          </v:shape>
          <o:OLEObject Type="Embed" ProgID="Equation.DSMT4" ShapeID="_x0000_i1083" DrawAspect="Content" ObjectID="_1468075783" r:id="rId115">
            <o:LockedField>false</o:LockedField>
          </o:OLEObject>
        </w:object>
      </w:r>
      <w:r>
        <w:rPr>
          <w:rFonts w:hint="eastAsia"/>
        </w:rPr>
        <w:t>个房间照明面积（m</w:t>
      </w:r>
      <w:r>
        <w:rPr>
          <w:vertAlign w:val="superscript"/>
        </w:rPr>
        <w:t>2</w:t>
      </w:r>
      <w:r>
        <w:rPr>
          <w:rFonts w:hint="eastAsia"/>
        </w:rPr>
        <w:t>）；</w:t>
      </w:r>
    </w:p>
    <w:p>
      <w:pPr>
        <w:pStyle w:val="17"/>
        <w:widowControl/>
        <w:tabs>
          <w:tab w:val="left" w:pos="1680"/>
        </w:tabs>
        <w:spacing w:before="0" w:beforeAutospacing="0" w:after="0" w:afterAutospacing="0" w:line="360" w:lineRule="auto"/>
        <w:ind w:firstLine="1200" w:firstLineChars="500"/>
        <w:jc w:val="both"/>
      </w:pPr>
      <w:r>
        <w:rPr>
          <w:position w:val="-14"/>
        </w:rPr>
        <w:object>
          <v:shape id="_x0000_i1084" o:spt="75" type="#_x0000_t75" style="height:18.75pt;width:15.75pt;" o:ole="t" filled="f" o:preferrelative="t" stroked="f" coordsize="21600,21600">
            <v:path/>
            <v:fill on="f" focussize="0,0"/>
            <v:stroke on="f" joinstyle="miter"/>
            <v:imagedata r:id="rId117" o:title=""/>
            <o:lock v:ext="edit" aspectratio="t"/>
            <w10:wrap type="none"/>
            <w10:anchorlock/>
          </v:shape>
          <o:OLEObject Type="Embed" ProgID="Equation.DSMT4" ShapeID="_x0000_i1084" DrawAspect="Content" ObjectID="_1468075784" r:id="rId116">
            <o:LockedField>false</o:LockedField>
          </o:OLEObject>
        </w:object>
      </w:r>
      <w:r>
        <w:tab/>
      </w:r>
      <w:r>
        <w:rPr>
          <w:bCs/>
          <w:iCs/>
        </w:rPr>
        <w:t>——</w:t>
      </w:r>
      <w:r>
        <w:rPr>
          <w:rFonts w:hint="eastAsia"/>
          <w:bCs/>
          <w:iCs/>
        </w:rPr>
        <w:t>第</w:t>
      </w:r>
      <w:r>
        <w:rPr>
          <w:position w:val="-10"/>
        </w:rPr>
        <w:object>
          <v:shape id="_x0000_i1085" o:spt="75" type="#_x0000_t75" style="height:15pt;width:9.4pt;" o:ole="t" filled="f" o:preferrelative="t" stroked="f" coordsize="21600,21600">
            <v:path/>
            <v:fill on="f" focussize="0,0"/>
            <v:stroke on="f" joinstyle="miter"/>
            <v:imagedata r:id="rId110" o:title=""/>
            <o:lock v:ext="edit" aspectratio="t"/>
            <w10:wrap type="none"/>
            <w10:anchorlock/>
          </v:shape>
          <o:OLEObject Type="Embed" ProgID="Equation.DSMT4" ShapeID="_x0000_i1085" DrawAspect="Content" ObjectID="_1468075785" r:id="rId118">
            <o:LockedField>false</o:LockedField>
          </o:OLEObject>
        </w:object>
      </w:r>
      <w:r>
        <w:rPr>
          <w:rFonts w:hint="eastAsia"/>
        </w:rPr>
        <w:t>时第</w:t>
      </w:r>
      <w:r>
        <w:rPr>
          <w:position w:val="-6"/>
        </w:rPr>
        <w:object>
          <v:shape id="_x0000_i1086" o:spt="75" type="#_x0000_t75" style="height:13.15pt;width:2.65pt;" o:ole="t" filled="f" o:preferrelative="t" stroked="f" coordsize="21600,21600">
            <v:path/>
            <v:fill on="f" focussize="0,0"/>
            <v:stroke on="f" joinstyle="miter"/>
            <v:imagedata r:id="rId112" o:title=""/>
            <o:lock v:ext="edit" aspectratio="t"/>
            <w10:wrap type="none"/>
            <w10:anchorlock/>
          </v:shape>
          <o:OLEObject Type="Embed" ProgID="Equation.DSMT4" ShapeID="_x0000_i1086" DrawAspect="Content" ObjectID="_1468075786" r:id="rId119">
            <o:LockedField>false</o:LockedField>
          </o:OLEObject>
        </w:object>
      </w:r>
      <w:r>
        <w:rPr>
          <w:rFonts w:hint="eastAsia"/>
        </w:rPr>
        <w:t>个房间照明时间（h）；</w:t>
      </w:r>
    </w:p>
    <w:p>
      <w:pPr>
        <w:pStyle w:val="17"/>
        <w:widowControl/>
        <w:tabs>
          <w:tab w:val="left" w:pos="1680"/>
        </w:tabs>
        <w:spacing w:before="0" w:beforeAutospacing="0" w:after="0" w:afterAutospacing="0" w:line="360" w:lineRule="auto"/>
        <w:ind w:firstLine="1200" w:firstLineChars="500"/>
        <w:jc w:val="both"/>
      </w:pPr>
      <w:r>
        <w:rPr>
          <w:position w:val="-14"/>
        </w:rPr>
        <w:object>
          <v:shape id="_x0000_i1087" o:spt="75" type="#_x0000_t75" style="height:18.75pt;width:13.9pt;" o:ole="t" filled="f" o:preferrelative="t" stroked="f" coordsize="21600,21600">
            <v:path/>
            <v:fill on="f" focussize="0,0"/>
            <v:stroke on="f" joinstyle="miter"/>
            <v:imagedata r:id="rId121" o:title=""/>
            <o:lock v:ext="edit" aspectratio="t"/>
            <w10:wrap type="none"/>
            <w10:anchorlock/>
          </v:shape>
          <o:OLEObject Type="Embed" ProgID="Equation.DSMT4" ShapeID="_x0000_i1087" DrawAspect="Content" ObjectID="_1468075787" r:id="rId120">
            <o:LockedField>false</o:LockedField>
          </o:OLEObject>
        </w:object>
      </w:r>
      <w:r>
        <w:tab/>
      </w:r>
      <w:r>
        <w:rPr>
          <w:bCs/>
          <w:iCs/>
        </w:rPr>
        <w:t>——</w:t>
      </w:r>
      <w:r>
        <w:rPr>
          <w:rFonts w:hint="eastAsia"/>
          <w:bCs/>
          <w:iCs/>
        </w:rPr>
        <w:t>应急灯照明功率密度（</w:t>
      </w:r>
      <w:r>
        <w:rPr>
          <w:rFonts w:hint="eastAsia"/>
        </w:rPr>
        <w:t>W</w:t>
      </w:r>
      <w:r>
        <w:t>/m</w:t>
      </w:r>
      <w:r>
        <w:rPr>
          <w:vertAlign w:val="superscript"/>
        </w:rPr>
        <w:t>2</w:t>
      </w:r>
      <w:r>
        <w:rPr>
          <w:rFonts w:hint="eastAsia"/>
          <w:bCs/>
          <w:iCs/>
        </w:rPr>
        <w:t>）；</w:t>
      </w:r>
    </w:p>
    <w:p>
      <w:pPr>
        <w:pStyle w:val="17"/>
        <w:widowControl/>
        <w:tabs>
          <w:tab w:val="left" w:pos="1680"/>
        </w:tabs>
        <w:spacing w:before="0" w:beforeAutospacing="0" w:after="0" w:afterAutospacing="0" w:line="360" w:lineRule="auto"/>
        <w:ind w:firstLine="1200" w:firstLineChars="500"/>
        <w:jc w:val="both"/>
        <w:rPr>
          <w:bCs/>
          <w:iCs/>
        </w:rPr>
      </w:pPr>
      <w:r>
        <w:rPr>
          <w:position w:val="-4"/>
        </w:rPr>
        <w:object>
          <v:shape id="_x0000_i1088" o:spt="75" type="#_x0000_t75" style="height:13.15pt;width:12pt;" o:ole="t" filled="f" o:preferrelative="t" stroked="f" coordsize="21600,21600">
            <v:path/>
            <v:fill on="f" focussize="0,0"/>
            <v:stroke on="f" joinstyle="miter"/>
            <v:imagedata r:id="rId123" o:title=""/>
            <o:lock v:ext="edit" aspectratio="t"/>
            <w10:wrap type="none"/>
            <w10:anchorlock/>
          </v:shape>
          <o:OLEObject Type="Embed" ProgID="Equation.DSMT4" ShapeID="_x0000_i1088" DrawAspect="Content" ObjectID="_1468075788" r:id="rId122">
            <o:LockedField>false</o:LockedField>
          </o:OLEObject>
        </w:object>
      </w:r>
      <w:r>
        <w:tab/>
      </w:r>
      <w:r>
        <w:rPr>
          <w:bCs/>
          <w:iCs/>
        </w:rPr>
        <w:t>——</w:t>
      </w:r>
      <w:r>
        <w:rPr>
          <w:rFonts w:hint="eastAsia"/>
          <w:bCs/>
          <w:iCs/>
        </w:rPr>
        <w:t>建筑面积（</w:t>
      </w:r>
      <w:r>
        <w:rPr>
          <w:rFonts w:hint="eastAsia"/>
        </w:rPr>
        <w:t>m</w:t>
      </w:r>
      <w:r>
        <w:rPr>
          <w:vertAlign w:val="superscript"/>
        </w:rPr>
        <w:t>2</w:t>
      </w:r>
      <w:r>
        <w:rPr>
          <w:rFonts w:hint="eastAsia"/>
          <w:bCs/>
          <w:iCs/>
        </w:rPr>
        <w:t>）。</w:t>
      </w:r>
    </w:p>
    <w:p>
      <w:pPr>
        <w:pStyle w:val="17"/>
        <w:widowControl/>
        <w:spacing w:before="0" w:beforeAutospacing="0" w:after="0" w:afterAutospacing="0" w:line="360" w:lineRule="auto"/>
        <w:jc w:val="both"/>
        <w:rPr>
          <w:rFonts w:ascii="仿宋" w:hAnsi="仿宋" w:eastAsia="仿宋"/>
        </w:rPr>
      </w:pPr>
      <w:r>
        <w:rPr>
          <w:rFonts w:hint="eastAsia" w:ascii="仿宋" w:hAnsi="仿宋" w:eastAsia="仿宋"/>
        </w:rPr>
        <w:t>条文说明：建筑照明为满足建筑功能提供了必要条件，良好的建筑照明条件有利于生产、工作、学习和身体健康。与此同时，为了为建筑物提供必要的照明条件，照明系统消耗一定的能源并产生碳排放。建筑物照明能耗是建筑物能源消耗的重要组成部分。准确计算照明系统的能源消耗需要考虑灯具的效率、使用时间、人员、控制策略、自然采光等对照明能耗的影响。</w:t>
      </w:r>
    </w:p>
    <w:p>
      <w:pPr>
        <w:pStyle w:val="17"/>
        <w:widowControl/>
        <w:spacing w:before="0" w:beforeAutospacing="0" w:after="0" w:afterAutospacing="0" w:line="360" w:lineRule="auto"/>
        <w:jc w:val="both"/>
      </w:pPr>
      <w:r>
        <w:t>4.4.</w:t>
      </w:r>
      <w:r>
        <w:rPr>
          <w:rFonts w:hint="eastAsia"/>
        </w:rPr>
        <w:t>4  电梯系统能耗应按下式计算，且计算中采用的电梯速度、额定载重量、特定能量消耗等参数应与设计文件或产品铭牌一致。</w:t>
      </w:r>
    </w:p>
    <w:p>
      <w:pPr>
        <w:pStyle w:val="17"/>
        <w:widowControl/>
        <w:tabs>
          <w:tab w:val="left" w:pos="4200"/>
        </w:tabs>
        <w:spacing w:before="0" w:beforeAutospacing="0" w:after="0" w:afterAutospacing="0" w:line="360" w:lineRule="auto"/>
        <w:jc w:val="center"/>
      </w:pPr>
      <w:r>
        <w:rPr>
          <w:rFonts w:hint="eastAsia"/>
          <w:position w:val="-24"/>
        </w:rPr>
        <w:t xml:space="preserve">                    </w:t>
      </w:r>
      <w:r>
        <w:rPr>
          <w:position w:val="-24"/>
        </w:rPr>
        <w:object>
          <v:shape id="_x0000_i1089" o:spt="75" type="#_x0000_t75" style="height:32.65pt;width:127.15pt;" o:ole="t" filled="f" o:preferrelative="t" stroked="f" coordsize="21600,21600">
            <v:path/>
            <v:fill on="f" focussize="0,0"/>
            <v:stroke on="f" joinstyle="miter"/>
            <v:imagedata r:id="rId125" o:title=""/>
            <o:lock v:ext="edit" aspectratio="t"/>
            <w10:wrap type="none"/>
            <w10:anchorlock/>
          </v:shape>
          <o:OLEObject Type="Embed" ProgID="Equation.DSMT4" ShapeID="_x0000_i1089" DrawAspect="Content" ObjectID="_1468075789" r:id="rId124">
            <o:LockedField>false</o:LockedField>
          </o:OLEObject>
        </w:object>
      </w:r>
      <w:r>
        <w:tab/>
      </w:r>
      <w:r>
        <w:rPr>
          <w:rFonts w:hint="eastAsia"/>
        </w:rPr>
        <w:t xml:space="preserve">                  （</w:t>
      </w:r>
      <w:r>
        <w:t>4.4.</w:t>
      </w:r>
      <w:r>
        <w:rPr>
          <w:rFonts w:hint="eastAsia"/>
        </w:rPr>
        <w:t>4）</w:t>
      </w:r>
    </w:p>
    <w:p>
      <w:pPr>
        <w:pStyle w:val="17"/>
        <w:widowControl/>
        <w:tabs>
          <w:tab w:val="left" w:pos="1680"/>
        </w:tabs>
        <w:spacing w:before="0" w:beforeAutospacing="0" w:after="0" w:afterAutospacing="0" w:line="360" w:lineRule="auto"/>
        <w:jc w:val="both"/>
      </w:pPr>
      <w:r>
        <w:rPr>
          <w:rFonts w:hint="eastAsia"/>
        </w:rPr>
        <w:t>式中：</w:t>
      </w:r>
      <w:r>
        <w:rPr>
          <w:position w:val="-12"/>
        </w:rPr>
        <w:object>
          <v:shape id="_x0000_i1090" o:spt="75" type="#_x0000_t75" style="height:18.75pt;width:15pt;" o:ole="t" filled="f" o:preferrelative="t" stroked="f" coordsize="21600,21600">
            <v:path/>
            <v:fill on="f" focussize="0,0"/>
            <v:stroke on="f" joinstyle="miter"/>
            <v:imagedata r:id="rId127" o:title=""/>
            <o:lock v:ext="edit" aspectratio="t"/>
            <w10:wrap type="none"/>
            <w10:anchorlock/>
          </v:shape>
          <o:OLEObject Type="Embed" ProgID="Equation.DSMT4" ShapeID="_x0000_i1090" DrawAspect="Content" ObjectID="_1468075790" r:id="rId126">
            <o:LockedField>false</o:LockedField>
          </o:OLEObject>
        </w:object>
      </w:r>
      <w:r>
        <w:tab/>
      </w:r>
      <w:r>
        <w:rPr>
          <w:bCs/>
          <w:iCs/>
        </w:rPr>
        <w:t>——</w:t>
      </w:r>
      <w:r>
        <w:rPr>
          <w:rFonts w:hint="eastAsia"/>
          <w:bCs/>
          <w:iCs/>
        </w:rPr>
        <w:t>年电梯能耗（k</w:t>
      </w:r>
      <w:r>
        <w:rPr>
          <w:bCs/>
          <w:iCs/>
        </w:rPr>
        <w:t>Wh/a</w:t>
      </w:r>
      <w:r>
        <w:rPr>
          <w:rFonts w:hint="eastAsia"/>
          <w:bCs/>
          <w:iCs/>
        </w:rPr>
        <w:t>）；</w:t>
      </w:r>
    </w:p>
    <w:p>
      <w:pPr>
        <w:pStyle w:val="17"/>
        <w:widowControl/>
        <w:tabs>
          <w:tab w:val="left" w:pos="1680"/>
        </w:tabs>
        <w:spacing w:before="0" w:beforeAutospacing="0" w:after="0" w:afterAutospacing="0" w:line="360" w:lineRule="auto"/>
        <w:ind w:firstLine="1200" w:firstLineChars="500"/>
        <w:jc w:val="both"/>
      </w:pPr>
      <w:r>
        <w:rPr>
          <w:position w:val="-4"/>
        </w:rPr>
        <w:object>
          <v:shape id="_x0000_i1091" o:spt="75" type="#_x0000_t75" style="height:13.15pt;width:12pt;" o:ole="t" filled="f" o:preferrelative="t" stroked="f" coordsize="21600,21600">
            <v:path/>
            <v:fill on="f" focussize="0,0"/>
            <v:stroke on="f" joinstyle="miter"/>
            <v:imagedata r:id="rId129" o:title=""/>
            <o:lock v:ext="edit" aspectratio="t"/>
            <w10:wrap type="none"/>
            <w10:anchorlock/>
          </v:shape>
          <o:OLEObject Type="Embed" ProgID="Equation.DSMT4" ShapeID="_x0000_i1091" DrawAspect="Content" ObjectID="_1468075791" r:id="rId128">
            <o:LockedField>false</o:LockedField>
          </o:OLEObject>
        </w:object>
      </w:r>
      <w:r>
        <w:tab/>
      </w:r>
      <w:r>
        <w:rPr>
          <w:bCs/>
          <w:iCs/>
        </w:rPr>
        <w:t>——</w:t>
      </w:r>
      <w:r>
        <w:rPr>
          <w:rFonts w:hint="eastAsia"/>
          <w:bCs/>
          <w:iCs/>
        </w:rPr>
        <w:t>特定能量消耗（</w:t>
      </w:r>
      <w:r>
        <w:rPr>
          <w:bCs/>
          <w:iCs/>
        </w:rPr>
        <w:t>mWh/kgm</w:t>
      </w:r>
      <w:r>
        <w:rPr>
          <w:rFonts w:hint="eastAsia"/>
          <w:bCs/>
          <w:iCs/>
        </w:rPr>
        <w:t>）；</w:t>
      </w:r>
    </w:p>
    <w:p>
      <w:pPr>
        <w:pStyle w:val="17"/>
        <w:widowControl/>
        <w:tabs>
          <w:tab w:val="left" w:pos="1680"/>
        </w:tabs>
        <w:spacing w:before="0" w:beforeAutospacing="0" w:after="0" w:afterAutospacing="0" w:line="360" w:lineRule="auto"/>
        <w:ind w:firstLine="1440" w:firstLineChars="600"/>
        <w:jc w:val="both"/>
      </w:pPr>
      <w:r>
        <w:rPr>
          <w:position w:val="-12"/>
        </w:rPr>
        <w:object>
          <v:shape id="_x0000_i1092" o:spt="75" type="#_x0000_t75" style="height:18.75pt;width:11.25pt;" o:ole="t" filled="f" o:preferrelative="t" stroked="f" coordsize="21600,21600">
            <v:path/>
            <v:fill on="f" focussize="0,0"/>
            <v:stroke on="f" joinstyle="miter"/>
            <v:imagedata r:id="rId131" o:title=""/>
            <o:lock v:ext="edit" aspectratio="t"/>
            <w10:wrap type="none"/>
            <w10:anchorlock/>
          </v:shape>
          <o:OLEObject Type="Embed" ProgID="Equation.DSMT4" ShapeID="_x0000_i1092" DrawAspect="Content" ObjectID="_1468075792" r:id="rId130">
            <o:LockedField>false</o:LockedField>
          </o:OLEObject>
        </w:object>
      </w:r>
      <w:r>
        <w:tab/>
      </w:r>
      <w:r>
        <w:rPr>
          <w:bCs/>
          <w:iCs/>
        </w:rPr>
        <w:t>——</w:t>
      </w:r>
      <w:r>
        <w:rPr>
          <w:rFonts w:hint="eastAsia"/>
          <w:bCs/>
          <w:iCs/>
        </w:rPr>
        <w:t>电梯年平均运行小时数（h）；</w:t>
      </w:r>
    </w:p>
    <w:p>
      <w:pPr>
        <w:pStyle w:val="17"/>
        <w:widowControl/>
        <w:tabs>
          <w:tab w:val="left" w:pos="1680"/>
        </w:tabs>
        <w:spacing w:before="0" w:beforeAutospacing="0" w:after="0" w:afterAutospacing="0" w:line="360" w:lineRule="auto"/>
        <w:ind w:firstLine="1200" w:firstLineChars="500"/>
        <w:jc w:val="both"/>
      </w:pPr>
      <w:r>
        <w:rPr>
          <w:position w:val="-6"/>
        </w:rPr>
        <w:object>
          <v:shape id="_x0000_i1093" o:spt="75" type="#_x0000_t75" style="height:13.9pt;width:12pt;" o:ole="t" filled="f" o:preferrelative="t" stroked="f" coordsize="21600,21600">
            <v:path/>
            <v:fill on="f" focussize="0,0"/>
            <v:stroke on="f" joinstyle="miter"/>
            <v:imagedata r:id="rId133" o:title=""/>
            <o:lock v:ext="edit" aspectratio="t"/>
            <w10:wrap type="none"/>
            <w10:anchorlock/>
          </v:shape>
          <o:OLEObject Type="Embed" ProgID="Equation.DSMT4" ShapeID="_x0000_i1093" DrawAspect="Content" ObjectID="_1468075793" r:id="rId132">
            <o:LockedField>false</o:LockedField>
          </o:OLEObject>
        </w:object>
      </w:r>
      <w:r>
        <w:tab/>
      </w:r>
      <w:r>
        <w:rPr>
          <w:bCs/>
          <w:iCs/>
        </w:rPr>
        <w:t>——</w:t>
      </w:r>
      <w:r>
        <w:rPr>
          <w:rFonts w:hint="eastAsia"/>
          <w:bCs/>
          <w:iCs/>
        </w:rPr>
        <w:t>电梯速度（m</w:t>
      </w:r>
      <w:r>
        <w:rPr>
          <w:bCs/>
          <w:iCs/>
        </w:rPr>
        <w:t>/s</w:t>
      </w:r>
      <w:r>
        <w:rPr>
          <w:rFonts w:hint="eastAsia"/>
          <w:bCs/>
          <w:iCs/>
        </w:rPr>
        <w:t>）；</w:t>
      </w:r>
    </w:p>
    <w:p>
      <w:pPr>
        <w:pStyle w:val="17"/>
        <w:widowControl/>
        <w:tabs>
          <w:tab w:val="left" w:pos="1680"/>
        </w:tabs>
        <w:spacing w:before="0" w:beforeAutospacing="0" w:after="0" w:afterAutospacing="0" w:line="360" w:lineRule="auto"/>
        <w:ind w:firstLine="1200" w:firstLineChars="500"/>
        <w:jc w:val="both"/>
      </w:pPr>
      <w:r>
        <w:rPr>
          <w:position w:val="-6"/>
        </w:rPr>
        <w:object>
          <v:shape id="_x0000_i1094" o:spt="75" type="#_x0000_t75" style="height:13.9pt;width:13.9pt;" o:ole="t" filled="f" o:preferrelative="t" stroked="f" coordsize="21600,21600">
            <v:path/>
            <v:fill on="f" focussize="0,0"/>
            <v:stroke on="f" joinstyle="miter"/>
            <v:imagedata r:id="rId135" o:title=""/>
            <o:lock v:ext="edit" aspectratio="t"/>
            <w10:wrap type="none"/>
            <w10:anchorlock/>
          </v:shape>
          <o:OLEObject Type="Embed" ProgID="Equation.DSMT4" ShapeID="_x0000_i1094" DrawAspect="Content" ObjectID="_1468075794" r:id="rId134">
            <o:LockedField>false</o:LockedField>
          </o:OLEObject>
        </w:object>
      </w:r>
      <w:r>
        <w:tab/>
      </w:r>
      <w:r>
        <w:rPr>
          <w:bCs/>
          <w:iCs/>
        </w:rPr>
        <w:t>——</w:t>
      </w:r>
      <w:r>
        <w:rPr>
          <w:rFonts w:hint="eastAsia"/>
          <w:bCs/>
          <w:iCs/>
        </w:rPr>
        <w:t>电梯额定载重量（kg）；</w:t>
      </w:r>
    </w:p>
    <w:p>
      <w:pPr>
        <w:pStyle w:val="17"/>
        <w:widowControl/>
        <w:tabs>
          <w:tab w:val="left" w:pos="1680"/>
        </w:tabs>
        <w:spacing w:before="0" w:beforeAutospacing="0" w:after="0" w:afterAutospacing="0" w:line="360" w:lineRule="auto"/>
        <w:ind w:firstLine="960" w:firstLineChars="400"/>
        <w:jc w:val="both"/>
      </w:pPr>
      <w:r>
        <w:rPr>
          <w:position w:val="-14"/>
        </w:rPr>
        <w:object>
          <v:shape id="_x0000_i1095" o:spt="75" type="#_x0000_t75" style="height:18.75pt;width:35.65pt;" o:ole="t" filled="f" o:preferrelative="t" stroked="f" coordsize="21600,21600">
            <v:path/>
            <v:fill on="f" focussize="0,0"/>
            <v:stroke on="f" joinstyle="miter"/>
            <v:imagedata r:id="rId137" o:title=""/>
            <o:lock v:ext="edit" aspectratio="t"/>
            <w10:wrap type="none"/>
            <w10:anchorlock/>
          </v:shape>
          <o:OLEObject Type="Embed" ProgID="Equation.DSMT4" ShapeID="_x0000_i1095" DrawAspect="Content" ObjectID="_1468075795" r:id="rId136">
            <o:LockedField>false</o:LockedField>
          </o:OLEObject>
        </w:object>
      </w:r>
      <w:r>
        <w:tab/>
      </w:r>
      <w:r>
        <w:rPr>
          <w:bCs/>
          <w:iCs/>
        </w:rPr>
        <w:t>——</w:t>
      </w:r>
      <w:r>
        <w:rPr>
          <w:rFonts w:hint="eastAsia"/>
          <w:bCs/>
          <w:iCs/>
        </w:rPr>
        <w:t>电梯待机时能耗（</w:t>
      </w:r>
      <w:r>
        <w:rPr>
          <w:bCs/>
          <w:iCs/>
        </w:rPr>
        <w:t>W</w:t>
      </w:r>
      <w:r>
        <w:rPr>
          <w:rFonts w:hint="eastAsia"/>
          <w:bCs/>
          <w:iCs/>
        </w:rPr>
        <w:t>）；</w:t>
      </w:r>
    </w:p>
    <w:p>
      <w:pPr>
        <w:pStyle w:val="17"/>
        <w:widowControl/>
        <w:tabs>
          <w:tab w:val="left" w:pos="1680"/>
        </w:tabs>
        <w:spacing w:before="0" w:beforeAutospacing="0" w:after="0" w:afterAutospacing="0" w:line="360" w:lineRule="auto"/>
        <w:ind w:firstLine="1440" w:firstLineChars="600"/>
        <w:jc w:val="both"/>
        <w:rPr>
          <w:bCs/>
          <w:iCs/>
        </w:rPr>
      </w:pPr>
      <w:r>
        <w:rPr>
          <w:position w:val="-12"/>
        </w:rPr>
        <w:object>
          <v:shape id="_x0000_i1096" o:spt="75" type="#_x0000_t75" style="height:18.75pt;width:9.4pt;" o:ole="t" filled="f" o:preferrelative="t" stroked="f" coordsize="21600,21600">
            <v:path/>
            <v:fill on="f" focussize="0,0"/>
            <v:stroke on="f" joinstyle="miter"/>
            <v:imagedata r:id="rId139" o:title=""/>
            <o:lock v:ext="edit" aspectratio="t"/>
            <w10:wrap type="none"/>
            <w10:anchorlock/>
          </v:shape>
          <o:OLEObject Type="Embed" ProgID="Equation.DSMT4" ShapeID="_x0000_i1096" DrawAspect="Content" ObjectID="_1468075796" r:id="rId138">
            <o:LockedField>false</o:LockedField>
          </o:OLEObject>
        </w:object>
      </w:r>
      <w:r>
        <w:tab/>
      </w:r>
      <w:r>
        <w:rPr>
          <w:bCs/>
          <w:iCs/>
        </w:rPr>
        <w:t>——</w:t>
      </w:r>
      <w:r>
        <w:rPr>
          <w:rFonts w:hint="eastAsia"/>
          <w:bCs/>
          <w:iCs/>
        </w:rPr>
        <w:t>电梯年平均待机小时数（h）。</w:t>
      </w:r>
    </w:p>
    <w:p>
      <w:pPr>
        <w:pStyle w:val="17"/>
        <w:widowControl/>
        <w:tabs>
          <w:tab w:val="left" w:pos="1680"/>
        </w:tabs>
        <w:spacing w:before="0" w:beforeAutospacing="0" w:after="0" w:afterAutospacing="0" w:line="360" w:lineRule="auto"/>
        <w:jc w:val="both"/>
        <w:rPr>
          <w:rFonts w:ascii="仿宋" w:hAnsi="仿宋" w:eastAsia="仿宋"/>
        </w:rPr>
      </w:pPr>
      <w:r>
        <w:rPr>
          <w:rFonts w:hint="eastAsia" w:ascii="仿宋" w:hAnsi="仿宋" w:eastAsia="仿宋"/>
        </w:rPr>
        <w:t>条文说明：随着社会经济的快速发展，电梯的使用量急剧增长，电梯的能耗强度大，其能耗受使用时间影响较大。随着电梯技术，尤其是驱动技术的发展，除了大吨位货梯，永磁同步曳引机驱动的曳引电梯已经成为新装电梯的标准配置。电梯的能耗情况不仅与电梯自身的配置情况有关，而且还与建筑的结构、电梯的数量和布局、建筑内客流情况以及电梯的调度情况有关，因此电梯的能耗计算复杂，准确计算需要通过建立能耗仿真模型等方式计算电梯的耗电量。本标准为了提高计算效率，参照国际标准Ener</w:t>
      </w:r>
      <w:r>
        <w:rPr>
          <w:rFonts w:ascii="仿宋" w:hAnsi="仿宋" w:eastAsia="仿宋"/>
        </w:rPr>
        <w:t>gy performance of</w:t>
      </w:r>
      <w:r>
        <w:rPr>
          <w:rFonts w:hint="eastAsia" w:ascii="仿宋" w:hAnsi="仿宋" w:eastAsia="仿宋"/>
        </w:rPr>
        <w:t xml:space="preserve"> l</w:t>
      </w:r>
      <w:r>
        <w:rPr>
          <w:rFonts w:ascii="仿宋" w:hAnsi="仿宋" w:eastAsia="仿宋"/>
        </w:rPr>
        <w:t>ifts</w:t>
      </w:r>
      <w:r>
        <w:rPr>
          <w:rFonts w:hint="eastAsia" w:ascii="仿宋" w:hAnsi="仿宋" w:eastAsia="仿宋"/>
        </w:rPr>
        <w:t>，</w:t>
      </w:r>
      <w:r>
        <w:rPr>
          <w:rFonts w:ascii="仿宋" w:hAnsi="仿宋" w:eastAsia="仿宋"/>
        </w:rPr>
        <w:t>escalators and moving walks ISO</w:t>
      </w:r>
      <w:r>
        <w:rPr>
          <w:rFonts w:hint="eastAsia" w:ascii="仿宋" w:hAnsi="仿宋" w:eastAsia="仿宋"/>
        </w:rPr>
        <w:t>25745-2</w:t>
      </w:r>
      <w:r>
        <w:rPr>
          <w:rFonts w:ascii="仿宋" w:hAnsi="仿宋" w:eastAsia="仿宋"/>
        </w:rPr>
        <w:t>:</w:t>
      </w:r>
      <w:r>
        <w:rPr>
          <w:rFonts w:hint="eastAsia" w:ascii="仿宋" w:hAnsi="仿宋" w:eastAsia="仿宋"/>
        </w:rPr>
        <w:t>2015引人简易的估算方式。电梯在使用过程中，能量消耗主要体现在运行能耗和待机能耗两部分。德国标准Liftsenergy efficiency VDI4707.1是国际上比较通用的电梯能效标识系统，我国检测机构已经依据该标准开展相关测试和认证工作。标准中待机的能量需求等级和运行时的能量需求等级见表4和表5。</w:t>
      </w:r>
    </w:p>
    <w:p>
      <w:pPr>
        <w:spacing w:line="360" w:lineRule="auto"/>
        <w:jc w:val="center"/>
        <w:rPr>
          <w:rFonts w:ascii="仿宋" w:hAnsi="仿宋" w:eastAsia="仿宋"/>
          <w:b/>
          <w:sz w:val="24"/>
        </w:rPr>
      </w:pPr>
      <w:r>
        <w:rPr>
          <w:rFonts w:hint="eastAsia" w:ascii="仿宋" w:hAnsi="仿宋" w:eastAsia="仿宋"/>
          <w:b/>
          <w:sz w:val="24"/>
        </w:rPr>
        <w:t>表4  待机时的能量需求等级</w:t>
      </w:r>
    </w:p>
    <w:tbl>
      <w:tblPr>
        <w:tblStyle w:val="49"/>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708"/>
        <w:gridCol w:w="1276"/>
        <w:gridCol w:w="1317"/>
        <w:gridCol w:w="1276"/>
        <w:gridCol w:w="1276"/>
        <w:gridCol w:w="1417"/>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jc w:val="center"/>
              <w:rPr>
                <w:rFonts w:ascii="仿宋" w:hAnsi="仿宋" w:eastAsia="仿宋"/>
                <w:szCs w:val="22"/>
              </w:rPr>
            </w:pPr>
            <w:r>
              <w:rPr>
                <w:rFonts w:hint="eastAsia" w:ascii="仿宋" w:hAnsi="仿宋" w:eastAsia="仿宋"/>
                <w:szCs w:val="22"/>
              </w:rPr>
              <w:t>输出</w:t>
            </w:r>
          </w:p>
          <w:p>
            <w:pPr>
              <w:jc w:val="center"/>
              <w:rPr>
                <w:rFonts w:ascii="仿宋" w:hAnsi="仿宋" w:eastAsia="仿宋"/>
                <w:szCs w:val="22"/>
              </w:rPr>
            </w:pPr>
            <w:r>
              <w:rPr>
                <w:rFonts w:ascii="仿宋" w:hAnsi="仿宋" w:eastAsia="仿宋"/>
                <w:szCs w:val="22"/>
              </w:rPr>
              <w:t>（</w:t>
            </w:r>
            <w:r>
              <w:rPr>
                <w:rFonts w:hint="eastAsia" w:ascii="仿宋" w:hAnsi="仿宋" w:eastAsia="仿宋"/>
                <w:szCs w:val="22"/>
              </w:rPr>
              <w:t>W</w:t>
            </w:r>
            <w:r>
              <w:rPr>
                <w:rFonts w:ascii="仿宋" w:hAnsi="仿宋" w:eastAsia="仿宋"/>
                <w:szCs w:val="22"/>
              </w:rPr>
              <w:t>）</w:t>
            </w:r>
          </w:p>
        </w:tc>
        <w:tc>
          <w:tcPr>
            <w:tcW w:w="708" w:type="dxa"/>
            <w:vAlign w:val="center"/>
          </w:tcPr>
          <w:p>
            <w:pPr>
              <w:rPr>
                <w:rFonts w:ascii="仿宋" w:hAnsi="仿宋" w:eastAsia="仿宋"/>
                <w:szCs w:val="22"/>
              </w:rPr>
            </w:pPr>
            <w:r>
              <w:rPr>
                <w:rFonts w:hint="eastAsia" w:ascii="仿宋" w:hAnsi="仿宋" w:eastAsia="仿宋"/>
                <w:szCs w:val="22"/>
              </w:rPr>
              <w:t>≤50</w:t>
            </w:r>
          </w:p>
        </w:tc>
        <w:tc>
          <w:tcPr>
            <w:tcW w:w="1276" w:type="dxa"/>
            <w:vAlign w:val="center"/>
          </w:tcPr>
          <w:p>
            <w:pPr>
              <w:rPr>
                <w:rFonts w:ascii="仿宋" w:hAnsi="仿宋" w:eastAsia="仿宋"/>
                <w:szCs w:val="22"/>
              </w:rPr>
            </w:pPr>
            <w:r>
              <w:rPr>
                <w:rFonts w:hint="eastAsia" w:ascii="仿宋" w:hAnsi="仿宋" w:eastAsia="仿宋"/>
                <w:szCs w:val="22"/>
              </w:rPr>
              <w:t>（50,100］</w:t>
            </w:r>
          </w:p>
        </w:tc>
        <w:tc>
          <w:tcPr>
            <w:tcW w:w="1317" w:type="dxa"/>
            <w:vAlign w:val="center"/>
          </w:tcPr>
          <w:p>
            <w:pPr>
              <w:rPr>
                <w:rFonts w:ascii="仿宋" w:hAnsi="仿宋" w:eastAsia="仿宋"/>
                <w:szCs w:val="22"/>
              </w:rPr>
            </w:pPr>
            <w:r>
              <w:rPr>
                <w:rFonts w:hint="eastAsia" w:ascii="仿宋" w:hAnsi="仿宋" w:eastAsia="仿宋"/>
                <w:szCs w:val="22"/>
              </w:rPr>
              <w:t>（</w:t>
            </w:r>
            <w:r>
              <w:rPr>
                <w:rFonts w:ascii="仿宋" w:hAnsi="仿宋" w:eastAsia="仿宋"/>
                <w:szCs w:val="22"/>
              </w:rPr>
              <w:t>100</w:t>
            </w:r>
            <w:r>
              <w:rPr>
                <w:rFonts w:hint="eastAsia" w:ascii="仿宋" w:hAnsi="仿宋" w:eastAsia="仿宋"/>
                <w:szCs w:val="22"/>
              </w:rPr>
              <w:t>,</w:t>
            </w:r>
            <w:r>
              <w:rPr>
                <w:rFonts w:ascii="仿宋" w:hAnsi="仿宋" w:eastAsia="仿宋"/>
                <w:szCs w:val="22"/>
              </w:rPr>
              <w:t>2</w:t>
            </w:r>
            <w:r>
              <w:rPr>
                <w:rFonts w:hint="eastAsia" w:ascii="仿宋" w:hAnsi="仿宋" w:eastAsia="仿宋"/>
                <w:szCs w:val="22"/>
              </w:rPr>
              <w:t>00］</w:t>
            </w:r>
          </w:p>
        </w:tc>
        <w:tc>
          <w:tcPr>
            <w:tcW w:w="1276" w:type="dxa"/>
            <w:vAlign w:val="center"/>
          </w:tcPr>
          <w:p>
            <w:pPr>
              <w:rPr>
                <w:rFonts w:ascii="仿宋" w:hAnsi="仿宋" w:eastAsia="仿宋"/>
                <w:szCs w:val="22"/>
              </w:rPr>
            </w:pPr>
            <w:r>
              <w:rPr>
                <w:rFonts w:hint="eastAsia" w:ascii="仿宋" w:hAnsi="仿宋" w:eastAsia="仿宋"/>
                <w:szCs w:val="22"/>
              </w:rPr>
              <w:t>（</w:t>
            </w:r>
            <w:r>
              <w:rPr>
                <w:rFonts w:ascii="仿宋" w:hAnsi="仿宋" w:eastAsia="仿宋"/>
                <w:szCs w:val="22"/>
              </w:rPr>
              <w:t>20</w:t>
            </w:r>
            <w:r>
              <w:rPr>
                <w:rFonts w:hint="eastAsia" w:ascii="仿宋" w:hAnsi="仿宋" w:eastAsia="仿宋"/>
                <w:szCs w:val="22"/>
              </w:rPr>
              <w:t>0,</w:t>
            </w:r>
            <w:r>
              <w:rPr>
                <w:rFonts w:ascii="仿宋" w:hAnsi="仿宋" w:eastAsia="仿宋"/>
                <w:szCs w:val="22"/>
              </w:rPr>
              <w:t>4</w:t>
            </w:r>
            <w:r>
              <w:rPr>
                <w:rFonts w:hint="eastAsia" w:ascii="仿宋" w:hAnsi="仿宋" w:eastAsia="仿宋"/>
                <w:szCs w:val="22"/>
              </w:rPr>
              <w:t>00］</w:t>
            </w:r>
          </w:p>
        </w:tc>
        <w:tc>
          <w:tcPr>
            <w:tcW w:w="1276" w:type="dxa"/>
            <w:vAlign w:val="center"/>
          </w:tcPr>
          <w:p>
            <w:pPr>
              <w:rPr>
                <w:rFonts w:ascii="仿宋" w:hAnsi="仿宋" w:eastAsia="仿宋"/>
                <w:szCs w:val="22"/>
              </w:rPr>
            </w:pPr>
            <w:r>
              <w:rPr>
                <w:rFonts w:hint="eastAsia" w:ascii="仿宋" w:hAnsi="仿宋" w:eastAsia="仿宋"/>
                <w:szCs w:val="22"/>
              </w:rPr>
              <w:t>（</w:t>
            </w:r>
            <w:r>
              <w:rPr>
                <w:rFonts w:ascii="仿宋" w:hAnsi="仿宋" w:eastAsia="仿宋"/>
                <w:szCs w:val="22"/>
              </w:rPr>
              <w:t>40</w:t>
            </w:r>
            <w:r>
              <w:rPr>
                <w:rFonts w:hint="eastAsia" w:ascii="仿宋" w:hAnsi="仿宋" w:eastAsia="仿宋"/>
                <w:szCs w:val="22"/>
              </w:rPr>
              <w:t>0,</w:t>
            </w:r>
            <w:r>
              <w:rPr>
                <w:rFonts w:ascii="仿宋" w:hAnsi="仿宋" w:eastAsia="仿宋"/>
                <w:szCs w:val="22"/>
              </w:rPr>
              <w:t>8</w:t>
            </w:r>
            <w:r>
              <w:rPr>
                <w:rFonts w:hint="eastAsia" w:ascii="仿宋" w:hAnsi="仿宋" w:eastAsia="仿宋"/>
                <w:szCs w:val="22"/>
              </w:rPr>
              <w:t>00］</w:t>
            </w:r>
          </w:p>
        </w:tc>
        <w:tc>
          <w:tcPr>
            <w:tcW w:w="1417" w:type="dxa"/>
            <w:vAlign w:val="center"/>
          </w:tcPr>
          <w:p>
            <w:pPr>
              <w:rPr>
                <w:rFonts w:ascii="仿宋" w:hAnsi="仿宋" w:eastAsia="仿宋"/>
                <w:szCs w:val="22"/>
              </w:rPr>
            </w:pPr>
            <w:r>
              <w:rPr>
                <w:rFonts w:hint="eastAsia" w:ascii="仿宋" w:hAnsi="仿宋" w:eastAsia="仿宋"/>
                <w:szCs w:val="22"/>
              </w:rPr>
              <w:t>（</w:t>
            </w:r>
            <w:r>
              <w:rPr>
                <w:rFonts w:ascii="仿宋" w:hAnsi="仿宋" w:eastAsia="仿宋"/>
                <w:szCs w:val="22"/>
              </w:rPr>
              <w:t>80</w:t>
            </w:r>
            <w:r>
              <w:rPr>
                <w:rFonts w:hint="eastAsia" w:ascii="仿宋" w:hAnsi="仿宋" w:eastAsia="仿宋"/>
                <w:szCs w:val="22"/>
              </w:rPr>
              <w:t>0,</w:t>
            </w:r>
            <w:r>
              <w:rPr>
                <w:rFonts w:ascii="仿宋" w:hAnsi="仿宋" w:eastAsia="仿宋"/>
                <w:szCs w:val="22"/>
              </w:rPr>
              <w:t>16</w:t>
            </w:r>
            <w:r>
              <w:rPr>
                <w:rFonts w:hint="eastAsia" w:ascii="仿宋" w:hAnsi="仿宋" w:eastAsia="仿宋"/>
                <w:szCs w:val="22"/>
              </w:rPr>
              <w:t>00］</w:t>
            </w:r>
          </w:p>
        </w:tc>
        <w:tc>
          <w:tcPr>
            <w:tcW w:w="993" w:type="dxa"/>
            <w:vAlign w:val="center"/>
          </w:tcPr>
          <w:p>
            <w:pPr>
              <w:rPr>
                <w:rFonts w:ascii="仿宋" w:hAnsi="仿宋" w:eastAsia="仿宋"/>
                <w:szCs w:val="22"/>
              </w:rPr>
            </w:pPr>
            <w:r>
              <w:rPr>
                <w:rFonts w:hint="eastAsia" w:ascii="仿宋" w:hAnsi="仿宋" w:eastAsia="仿宋"/>
                <w:szCs w:val="22"/>
              </w:rPr>
              <w:t>＞1600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jc w:val="center"/>
              <w:rPr>
                <w:rFonts w:ascii="仿宋" w:hAnsi="仿宋" w:eastAsia="仿宋"/>
                <w:szCs w:val="22"/>
              </w:rPr>
            </w:pPr>
            <w:r>
              <w:rPr>
                <w:rFonts w:hint="eastAsia" w:ascii="仿宋" w:hAnsi="仿宋" w:eastAsia="仿宋"/>
                <w:szCs w:val="22"/>
              </w:rPr>
              <w:t>等级</w:t>
            </w:r>
          </w:p>
        </w:tc>
        <w:tc>
          <w:tcPr>
            <w:tcW w:w="708" w:type="dxa"/>
            <w:vAlign w:val="center"/>
          </w:tcPr>
          <w:p>
            <w:pPr>
              <w:jc w:val="center"/>
              <w:rPr>
                <w:rFonts w:ascii="仿宋" w:hAnsi="仿宋" w:eastAsia="仿宋"/>
                <w:szCs w:val="22"/>
              </w:rPr>
            </w:pPr>
            <w:r>
              <w:rPr>
                <w:rFonts w:hint="eastAsia" w:ascii="仿宋" w:hAnsi="仿宋" w:eastAsia="仿宋"/>
                <w:szCs w:val="22"/>
              </w:rPr>
              <w:t>A</w:t>
            </w:r>
          </w:p>
        </w:tc>
        <w:tc>
          <w:tcPr>
            <w:tcW w:w="1276" w:type="dxa"/>
            <w:vAlign w:val="center"/>
          </w:tcPr>
          <w:p>
            <w:pPr>
              <w:jc w:val="center"/>
              <w:rPr>
                <w:rFonts w:ascii="仿宋" w:hAnsi="仿宋" w:eastAsia="仿宋"/>
                <w:szCs w:val="22"/>
              </w:rPr>
            </w:pPr>
            <w:r>
              <w:rPr>
                <w:rFonts w:hint="eastAsia" w:ascii="仿宋" w:hAnsi="仿宋" w:eastAsia="仿宋"/>
                <w:szCs w:val="22"/>
              </w:rPr>
              <w:t>B</w:t>
            </w:r>
          </w:p>
        </w:tc>
        <w:tc>
          <w:tcPr>
            <w:tcW w:w="1317" w:type="dxa"/>
            <w:vAlign w:val="center"/>
          </w:tcPr>
          <w:p>
            <w:pPr>
              <w:jc w:val="center"/>
              <w:rPr>
                <w:rFonts w:ascii="仿宋" w:hAnsi="仿宋" w:eastAsia="仿宋"/>
                <w:szCs w:val="22"/>
              </w:rPr>
            </w:pPr>
            <w:r>
              <w:rPr>
                <w:rFonts w:hint="eastAsia" w:ascii="仿宋" w:hAnsi="仿宋" w:eastAsia="仿宋"/>
                <w:szCs w:val="22"/>
              </w:rPr>
              <w:t>C</w:t>
            </w:r>
          </w:p>
        </w:tc>
        <w:tc>
          <w:tcPr>
            <w:tcW w:w="1276" w:type="dxa"/>
            <w:vAlign w:val="center"/>
          </w:tcPr>
          <w:p>
            <w:pPr>
              <w:jc w:val="center"/>
              <w:rPr>
                <w:rFonts w:ascii="仿宋" w:hAnsi="仿宋" w:eastAsia="仿宋"/>
                <w:szCs w:val="22"/>
              </w:rPr>
            </w:pPr>
            <w:r>
              <w:rPr>
                <w:rFonts w:hint="eastAsia" w:ascii="仿宋" w:hAnsi="仿宋" w:eastAsia="仿宋"/>
                <w:szCs w:val="22"/>
              </w:rPr>
              <w:t>D</w:t>
            </w:r>
          </w:p>
        </w:tc>
        <w:tc>
          <w:tcPr>
            <w:tcW w:w="1276" w:type="dxa"/>
            <w:vAlign w:val="center"/>
          </w:tcPr>
          <w:p>
            <w:pPr>
              <w:jc w:val="center"/>
              <w:rPr>
                <w:rFonts w:ascii="仿宋" w:hAnsi="仿宋" w:eastAsia="仿宋"/>
                <w:szCs w:val="22"/>
              </w:rPr>
            </w:pPr>
            <w:r>
              <w:rPr>
                <w:rFonts w:hint="eastAsia" w:ascii="仿宋" w:hAnsi="仿宋" w:eastAsia="仿宋"/>
                <w:szCs w:val="22"/>
              </w:rPr>
              <w:t>E</w:t>
            </w:r>
          </w:p>
        </w:tc>
        <w:tc>
          <w:tcPr>
            <w:tcW w:w="1417" w:type="dxa"/>
            <w:vAlign w:val="center"/>
          </w:tcPr>
          <w:p>
            <w:pPr>
              <w:jc w:val="center"/>
              <w:rPr>
                <w:rFonts w:ascii="仿宋" w:hAnsi="仿宋" w:eastAsia="仿宋"/>
                <w:szCs w:val="22"/>
              </w:rPr>
            </w:pPr>
            <w:r>
              <w:rPr>
                <w:rFonts w:hint="eastAsia" w:ascii="仿宋" w:hAnsi="仿宋" w:eastAsia="仿宋"/>
                <w:szCs w:val="22"/>
              </w:rPr>
              <w:t>F</w:t>
            </w:r>
          </w:p>
        </w:tc>
        <w:tc>
          <w:tcPr>
            <w:tcW w:w="993" w:type="dxa"/>
            <w:vAlign w:val="center"/>
          </w:tcPr>
          <w:p>
            <w:pPr>
              <w:jc w:val="center"/>
              <w:rPr>
                <w:rFonts w:ascii="仿宋" w:hAnsi="仿宋" w:eastAsia="仿宋"/>
                <w:szCs w:val="22"/>
              </w:rPr>
            </w:pPr>
            <w:r>
              <w:rPr>
                <w:rFonts w:hint="eastAsia" w:ascii="仿宋" w:hAnsi="仿宋" w:eastAsia="仿宋"/>
                <w:szCs w:val="22"/>
              </w:rPr>
              <w:t>G</w:t>
            </w:r>
          </w:p>
        </w:tc>
      </w:tr>
    </w:tbl>
    <w:p>
      <w:pPr>
        <w:spacing w:line="360" w:lineRule="auto"/>
        <w:jc w:val="center"/>
        <w:rPr>
          <w:rFonts w:ascii="仿宋" w:hAnsi="仿宋" w:eastAsia="仿宋"/>
          <w:b/>
          <w:sz w:val="24"/>
        </w:rPr>
      </w:pPr>
      <w:r>
        <w:rPr>
          <w:rFonts w:hint="eastAsia" w:ascii="仿宋" w:hAnsi="仿宋" w:eastAsia="仿宋"/>
          <w:b/>
          <w:sz w:val="24"/>
        </w:rPr>
        <w:t>表5  运行时的能量需求等级</w:t>
      </w:r>
    </w:p>
    <w:tbl>
      <w:tblPr>
        <w:tblStyle w:val="49"/>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850"/>
        <w:gridCol w:w="1134"/>
        <w:gridCol w:w="1134"/>
        <w:gridCol w:w="1134"/>
        <w:gridCol w:w="1134"/>
        <w:gridCol w:w="1134"/>
        <w:gridCol w:w="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jc w:val="center"/>
              <w:rPr>
                <w:rFonts w:ascii="仿宋" w:hAnsi="仿宋" w:eastAsia="仿宋"/>
                <w:szCs w:val="22"/>
              </w:rPr>
            </w:pPr>
            <w:r>
              <w:rPr>
                <w:rFonts w:hint="eastAsia" w:ascii="仿宋" w:hAnsi="仿宋" w:eastAsia="仿宋"/>
                <w:szCs w:val="22"/>
              </w:rPr>
              <w:t>特定能量消耗</w:t>
            </w:r>
          </w:p>
          <w:p>
            <w:pPr>
              <w:jc w:val="center"/>
              <w:rPr>
                <w:rFonts w:ascii="仿宋" w:hAnsi="仿宋" w:eastAsia="仿宋"/>
                <w:szCs w:val="22"/>
              </w:rPr>
            </w:pPr>
            <w:r>
              <w:rPr>
                <w:rFonts w:ascii="仿宋" w:hAnsi="仿宋" w:eastAsia="仿宋"/>
                <w:szCs w:val="22"/>
              </w:rPr>
              <w:t>（mWh</w:t>
            </w:r>
            <w:r>
              <w:rPr>
                <w:rFonts w:hint="eastAsia" w:ascii="仿宋" w:hAnsi="仿宋" w:eastAsia="仿宋"/>
                <w:szCs w:val="22"/>
              </w:rPr>
              <w:t>/</w:t>
            </w:r>
            <w:r>
              <w:rPr>
                <w:rFonts w:ascii="仿宋" w:hAnsi="仿宋" w:eastAsia="仿宋"/>
                <w:szCs w:val="22"/>
              </w:rPr>
              <w:t>kgm）</w:t>
            </w:r>
          </w:p>
        </w:tc>
        <w:tc>
          <w:tcPr>
            <w:tcW w:w="850" w:type="dxa"/>
            <w:vAlign w:val="center"/>
          </w:tcPr>
          <w:p>
            <w:pPr>
              <w:jc w:val="center"/>
              <w:rPr>
                <w:rFonts w:ascii="仿宋" w:hAnsi="仿宋" w:eastAsia="仿宋"/>
                <w:szCs w:val="22"/>
              </w:rPr>
            </w:pPr>
            <w:r>
              <w:rPr>
                <w:rFonts w:hint="eastAsia" w:ascii="仿宋" w:hAnsi="仿宋" w:eastAsia="仿宋"/>
                <w:szCs w:val="22"/>
              </w:rPr>
              <w:t>≤</w:t>
            </w:r>
            <w:r>
              <w:rPr>
                <w:rFonts w:ascii="仿宋" w:hAnsi="仿宋" w:eastAsia="仿宋"/>
                <w:szCs w:val="22"/>
              </w:rPr>
              <w:t>0.56</w:t>
            </w:r>
          </w:p>
        </w:tc>
        <w:tc>
          <w:tcPr>
            <w:tcW w:w="1134" w:type="dxa"/>
            <w:vAlign w:val="center"/>
          </w:tcPr>
          <w:p>
            <w:pPr>
              <w:ind w:left="210" w:hanging="210" w:hangingChars="100"/>
              <w:jc w:val="center"/>
              <w:rPr>
                <w:rFonts w:ascii="仿宋" w:hAnsi="仿宋" w:eastAsia="仿宋"/>
                <w:szCs w:val="22"/>
              </w:rPr>
            </w:pPr>
            <w:r>
              <w:rPr>
                <w:rFonts w:hint="eastAsia" w:ascii="仿宋" w:hAnsi="仿宋" w:eastAsia="仿宋"/>
                <w:szCs w:val="22"/>
              </w:rPr>
              <w:t>（</w:t>
            </w:r>
            <w:r>
              <w:rPr>
                <w:rFonts w:ascii="仿宋" w:hAnsi="仿宋" w:eastAsia="仿宋"/>
                <w:szCs w:val="22"/>
              </w:rPr>
              <w:t>0.56</w:t>
            </w:r>
            <w:r>
              <w:rPr>
                <w:rFonts w:hint="eastAsia" w:ascii="仿宋" w:hAnsi="仿宋" w:eastAsia="仿宋"/>
                <w:szCs w:val="22"/>
              </w:rPr>
              <w:t>,</w:t>
            </w:r>
            <w:r>
              <w:rPr>
                <w:rFonts w:ascii="仿宋" w:hAnsi="仿宋" w:eastAsia="仿宋"/>
                <w:szCs w:val="22"/>
              </w:rPr>
              <w:t xml:space="preserve"> 0.84</w:t>
            </w:r>
            <w:r>
              <w:rPr>
                <w:rFonts w:hint="eastAsia" w:ascii="仿宋" w:hAnsi="仿宋" w:eastAsia="仿宋"/>
                <w:szCs w:val="22"/>
              </w:rPr>
              <w:t>］</w:t>
            </w:r>
          </w:p>
        </w:tc>
        <w:tc>
          <w:tcPr>
            <w:tcW w:w="1134" w:type="dxa"/>
            <w:vAlign w:val="center"/>
          </w:tcPr>
          <w:p>
            <w:pPr>
              <w:jc w:val="center"/>
              <w:rPr>
                <w:rFonts w:ascii="仿宋" w:hAnsi="仿宋" w:eastAsia="仿宋"/>
                <w:szCs w:val="22"/>
              </w:rPr>
            </w:pPr>
            <w:r>
              <w:rPr>
                <w:rFonts w:hint="eastAsia" w:ascii="仿宋" w:hAnsi="仿宋" w:eastAsia="仿宋"/>
                <w:szCs w:val="22"/>
              </w:rPr>
              <w:t>（</w:t>
            </w:r>
            <w:r>
              <w:rPr>
                <w:rFonts w:ascii="仿宋" w:hAnsi="仿宋" w:eastAsia="仿宋"/>
                <w:szCs w:val="22"/>
              </w:rPr>
              <w:t>0.84</w:t>
            </w:r>
            <w:r>
              <w:rPr>
                <w:rFonts w:hint="eastAsia" w:ascii="仿宋" w:hAnsi="仿宋" w:eastAsia="仿宋"/>
                <w:szCs w:val="22"/>
              </w:rPr>
              <w:t>,</w:t>
            </w:r>
            <w:r>
              <w:rPr>
                <w:rFonts w:ascii="仿宋" w:hAnsi="仿宋" w:eastAsia="仿宋"/>
                <w:szCs w:val="22"/>
              </w:rPr>
              <w:t xml:space="preserve"> 1.26</w:t>
            </w:r>
            <w:r>
              <w:rPr>
                <w:rFonts w:hint="eastAsia" w:ascii="仿宋" w:hAnsi="仿宋" w:eastAsia="仿宋"/>
                <w:szCs w:val="22"/>
              </w:rPr>
              <w:t>］</w:t>
            </w:r>
          </w:p>
        </w:tc>
        <w:tc>
          <w:tcPr>
            <w:tcW w:w="1134" w:type="dxa"/>
            <w:vAlign w:val="center"/>
          </w:tcPr>
          <w:p>
            <w:pPr>
              <w:jc w:val="center"/>
              <w:rPr>
                <w:rFonts w:ascii="仿宋" w:hAnsi="仿宋" w:eastAsia="仿宋"/>
                <w:szCs w:val="22"/>
              </w:rPr>
            </w:pPr>
            <w:r>
              <w:rPr>
                <w:rFonts w:hint="eastAsia" w:ascii="仿宋" w:hAnsi="仿宋" w:eastAsia="仿宋"/>
                <w:szCs w:val="22"/>
              </w:rPr>
              <w:t>（</w:t>
            </w:r>
            <w:r>
              <w:rPr>
                <w:rFonts w:ascii="仿宋" w:hAnsi="仿宋" w:eastAsia="仿宋"/>
                <w:szCs w:val="22"/>
              </w:rPr>
              <w:t>1.26</w:t>
            </w:r>
            <w:r>
              <w:rPr>
                <w:rFonts w:hint="eastAsia" w:ascii="仿宋" w:hAnsi="仿宋" w:eastAsia="仿宋"/>
                <w:szCs w:val="22"/>
              </w:rPr>
              <w:t>,</w:t>
            </w:r>
            <w:r>
              <w:rPr>
                <w:rFonts w:ascii="仿宋" w:hAnsi="仿宋" w:eastAsia="仿宋"/>
                <w:szCs w:val="22"/>
              </w:rPr>
              <w:t xml:space="preserve"> 1.89</w:t>
            </w:r>
            <w:r>
              <w:rPr>
                <w:rFonts w:hint="eastAsia" w:ascii="仿宋" w:hAnsi="仿宋" w:eastAsia="仿宋"/>
                <w:szCs w:val="22"/>
              </w:rPr>
              <w:t>］</w:t>
            </w:r>
          </w:p>
        </w:tc>
        <w:tc>
          <w:tcPr>
            <w:tcW w:w="1134" w:type="dxa"/>
            <w:vAlign w:val="center"/>
          </w:tcPr>
          <w:p>
            <w:pPr>
              <w:jc w:val="center"/>
              <w:rPr>
                <w:rFonts w:ascii="仿宋" w:hAnsi="仿宋" w:eastAsia="仿宋"/>
                <w:szCs w:val="22"/>
              </w:rPr>
            </w:pPr>
            <w:r>
              <w:rPr>
                <w:rFonts w:hint="eastAsia" w:ascii="仿宋" w:hAnsi="仿宋" w:eastAsia="仿宋"/>
                <w:szCs w:val="22"/>
              </w:rPr>
              <w:t>（</w:t>
            </w:r>
            <w:r>
              <w:rPr>
                <w:rFonts w:ascii="仿宋" w:hAnsi="仿宋" w:eastAsia="仿宋"/>
                <w:szCs w:val="22"/>
              </w:rPr>
              <w:t xml:space="preserve">1.89 </w:t>
            </w:r>
            <w:r>
              <w:rPr>
                <w:rFonts w:hint="eastAsia" w:ascii="仿宋" w:hAnsi="仿宋" w:eastAsia="仿宋"/>
                <w:szCs w:val="22"/>
              </w:rPr>
              <w:t>,</w:t>
            </w:r>
            <w:r>
              <w:rPr>
                <w:rFonts w:ascii="仿宋" w:hAnsi="仿宋" w:eastAsia="仿宋"/>
                <w:szCs w:val="22"/>
              </w:rPr>
              <w:t xml:space="preserve"> 2.80</w:t>
            </w:r>
            <w:r>
              <w:rPr>
                <w:rFonts w:hint="eastAsia" w:ascii="仿宋" w:hAnsi="仿宋" w:eastAsia="仿宋"/>
                <w:szCs w:val="22"/>
              </w:rPr>
              <w:t>］</w:t>
            </w:r>
          </w:p>
        </w:tc>
        <w:tc>
          <w:tcPr>
            <w:tcW w:w="1134" w:type="dxa"/>
            <w:vAlign w:val="center"/>
          </w:tcPr>
          <w:p>
            <w:pPr>
              <w:jc w:val="center"/>
              <w:rPr>
                <w:rFonts w:ascii="仿宋" w:hAnsi="仿宋" w:eastAsia="仿宋"/>
                <w:szCs w:val="22"/>
              </w:rPr>
            </w:pPr>
            <w:r>
              <w:rPr>
                <w:rFonts w:hint="eastAsia" w:ascii="仿宋" w:hAnsi="仿宋" w:eastAsia="仿宋"/>
                <w:szCs w:val="22"/>
              </w:rPr>
              <w:t>（</w:t>
            </w:r>
            <w:r>
              <w:rPr>
                <w:rFonts w:ascii="仿宋" w:hAnsi="仿宋" w:eastAsia="仿宋"/>
                <w:szCs w:val="22"/>
              </w:rPr>
              <w:t>2.80</w:t>
            </w:r>
            <w:r>
              <w:rPr>
                <w:rFonts w:hint="eastAsia" w:ascii="仿宋" w:hAnsi="仿宋" w:eastAsia="仿宋"/>
                <w:szCs w:val="22"/>
              </w:rPr>
              <w:t>,</w:t>
            </w:r>
            <w:r>
              <w:rPr>
                <w:rFonts w:ascii="仿宋" w:hAnsi="仿宋" w:eastAsia="仿宋"/>
                <w:szCs w:val="22"/>
              </w:rPr>
              <w:t xml:space="preserve"> 4.20</w:t>
            </w:r>
            <w:r>
              <w:rPr>
                <w:rFonts w:hint="eastAsia" w:ascii="仿宋" w:hAnsi="仿宋" w:eastAsia="仿宋"/>
                <w:szCs w:val="22"/>
              </w:rPr>
              <w:t>］</w:t>
            </w:r>
          </w:p>
        </w:tc>
        <w:tc>
          <w:tcPr>
            <w:tcW w:w="998" w:type="dxa"/>
            <w:vAlign w:val="center"/>
          </w:tcPr>
          <w:p>
            <w:pPr>
              <w:jc w:val="center"/>
              <w:rPr>
                <w:rFonts w:ascii="仿宋" w:hAnsi="仿宋" w:eastAsia="仿宋"/>
                <w:szCs w:val="22"/>
              </w:rPr>
            </w:pPr>
            <w:r>
              <w:rPr>
                <w:rFonts w:hint="eastAsia" w:ascii="仿宋" w:hAnsi="仿宋" w:eastAsia="仿宋"/>
                <w:szCs w:val="22"/>
              </w:rPr>
              <w:t>＞</w:t>
            </w:r>
            <w:r>
              <w:rPr>
                <w:rFonts w:ascii="仿宋" w:hAnsi="仿宋" w:eastAsia="仿宋"/>
                <w:szCs w:val="22"/>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jc w:val="center"/>
              <w:rPr>
                <w:rFonts w:ascii="仿宋" w:hAnsi="仿宋" w:eastAsia="仿宋"/>
                <w:szCs w:val="22"/>
              </w:rPr>
            </w:pPr>
            <w:r>
              <w:rPr>
                <w:rFonts w:hint="eastAsia" w:ascii="仿宋" w:hAnsi="仿宋" w:eastAsia="仿宋"/>
                <w:szCs w:val="22"/>
              </w:rPr>
              <w:t>等级</w:t>
            </w:r>
          </w:p>
        </w:tc>
        <w:tc>
          <w:tcPr>
            <w:tcW w:w="850" w:type="dxa"/>
            <w:vAlign w:val="center"/>
          </w:tcPr>
          <w:p>
            <w:pPr>
              <w:jc w:val="center"/>
              <w:rPr>
                <w:rFonts w:ascii="仿宋" w:hAnsi="仿宋" w:eastAsia="仿宋"/>
                <w:szCs w:val="22"/>
              </w:rPr>
            </w:pPr>
            <w:r>
              <w:rPr>
                <w:rFonts w:hint="eastAsia" w:ascii="仿宋" w:hAnsi="仿宋" w:eastAsia="仿宋"/>
                <w:szCs w:val="22"/>
              </w:rPr>
              <w:t>A</w:t>
            </w:r>
          </w:p>
        </w:tc>
        <w:tc>
          <w:tcPr>
            <w:tcW w:w="1134" w:type="dxa"/>
            <w:vAlign w:val="center"/>
          </w:tcPr>
          <w:p>
            <w:pPr>
              <w:jc w:val="center"/>
              <w:rPr>
                <w:rFonts w:ascii="仿宋" w:hAnsi="仿宋" w:eastAsia="仿宋"/>
                <w:szCs w:val="22"/>
              </w:rPr>
            </w:pPr>
            <w:r>
              <w:rPr>
                <w:rFonts w:hint="eastAsia" w:ascii="仿宋" w:hAnsi="仿宋" w:eastAsia="仿宋"/>
                <w:szCs w:val="22"/>
              </w:rPr>
              <w:t>B</w:t>
            </w:r>
          </w:p>
        </w:tc>
        <w:tc>
          <w:tcPr>
            <w:tcW w:w="1134" w:type="dxa"/>
            <w:vAlign w:val="center"/>
          </w:tcPr>
          <w:p>
            <w:pPr>
              <w:jc w:val="center"/>
              <w:rPr>
                <w:rFonts w:ascii="仿宋" w:hAnsi="仿宋" w:eastAsia="仿宋"/>
                <w:szCs w:val="22"/>
              </w:rPr>
            </w:pPr>
            <w:r>
              <w:rPr>
                <w:rFonts w:hint="eastAsia" w:ascii="仿宋" w:hAnsi="仿宋" w:eastAsia="仿宋"/>
                <w:szCs w:val="22"/>
              </w:rPr>
              <w:t>C</w:t>
            </w:r>
          </w:p>
        </w:tc>
        <w:tc>
          <w:tcPr>
            <w:tcW w:w="1134" w:type="dxa"/>
            <w:vAlign w:val="center"/>
          </w:tcPr>
          <w:p>
            <w:pPr>
              <w:jc w:val="center"/>
              <w:rPr>
                <w:rFonts w:ascii="仿宋" w:hAnsi="仿宋" w:eastAsia="仿宋"/>
                <w:szCs w:val="22"/>
              </w:rPr>
            </w:pPr>
            <w:r>
              <w:rPr>
                <w:rFonts w:hint="eastAsia" w:ascii="仿宋" w:hAnsi="仿宋" w:eastAsia="仿宋"/>
                <w:szCs w:val="22"/>
              </w:rPr>
              <w:t>D</w:t>
            </w:r>
          </w:p>
        </w:tc>
        <w:tc>
          <w:tcPr>
            <w:tcW w:w="1134" w:type="dxa"/>
            <w:vAlign w:val="center"/>
          </w:tcPr>
          <w:p>
            <w:pPr>
              <w:jc w:val="center"/>
              <w:rPr>
                <w:rFonts w:ascii="仿宋" w:hAnsi="仿宋" w:eastAsia="仿宋"/>
                <w:szCs w:val="22"/>
              </w:rPr>
            </w:pPr>
            <w:r>
              <w:rPr>
                <w:rFonts w:hint="eastAsia" w:ascii="仿宋" w:hAnsi="仿宋" w:eastAsia="仿宋"/>
                <w:szCs w:val="22"/>
              </w:rPr>
              <w:t>E</w:t>
            </w:r>
          </w:p>
        </w:tc>
        <w:tc>
          <w:tcPr>
            <w:tcW w:w="1134" w:type="dxa"/>
            <w:vAlign w:val="center"/>
          </w:tcPr>
          <w:p>
            <w:pPr>
              <w:jc w:val="center"/>
              <w:rPr>
                <w:rFonts w:ascii="仿宋" w:hAnsi="仿宋" w:eastAsia="仿宋"/>
                <w:szCs w:val="22"/>
              </w:rPr>
            </w:pPr>
            <w:r>
              <w:rPr>
                <w:rFonts w:hint="eastAsia" w:ascii="仿宋" w:hAnsi="仿宋" w:eastAsia="仿宋"/>
                <w:szCs w:val="22"/>
              </w:rPr>
              <w:t>F</w:t>
            </w:r>
          </w:p>
        </w:tc>
        <w:tc>
          <w:tcPr>
            <w:tcW w:w="998" w:type="dxa"/>
            <w:vAlign w:val="center"/>
          </w:tcPr>
          <w:p>
            <w:pPr>
              <w:jc w:val="center"/>
              <w:rPr>
                <w:rFonts w:ascii="仿宋" w:hAnsi="仿宋" w:eastAsia="仿宋"/>
                <w:szCs w:val="22"/>
              </w:rPr>
            </w:pPr>
            <w:r>
              <w:rPr>
                <w:rFonts w:hint="eastAsia" w:ascii="仿宋" w:hAnsi="仿宋" w:eastAsia="仿宋"/>
                <w:szCs w:val="22"/>
              </w:rPr>
              <w:t>G</w:t>
            </w:r>
          </w:p>
        </w:tc>
      </w:tr>
    </w:tbl>
    <w:p>
      <w:pPr>
        <w:spacing w:line="360" w:lineRule="auto"/>
        <w:ind w:firstLine="480" w:firstLineChars="200"/>
        <w:rPr>
          <w:rFonts w:ascii="仿宋" w:hAnsi="仿宋" w:eastAsia="仿宋"/>
          <w:kern w:val="0"/>
          <w:sz w:val="24"/>
        </w:rPr>
      </w:pPr>
      <w:r>
        <w:rPr>
          <w:rFonts w:hint="eastAsia" w:ascii="仿宋" w:hAnsi="仿宋" w:eastAsia="仿宋"/>
          <w:kern w:val="0"/>
          <w:sz w:val="24"/>
        </w:rPr>
        <w:t>国内外学者对电梯的待机时间和运行时间进行了研究和总结，表6中列出了相关研究结果，可供计算时使用。</w:t>
      </w:r>
    </w:p>
    <w:p>
      <w:pPr>
        <w:spacing w:line="360" w:lineRule="auto"/>
        <w:jc w:val="center"/>
        <w:rPr>
          <w:rFonts w:ascii="仿宋" w:hAnsi="仿宋" w:eastAsia="仿宋"/>
          <w:b/>
          <w:sz w:val="24"/>
        </w:rPr>
      </w:pPr>
      <w:r>
        <w:rPr>
          <w:rFonts w:hint="eastAsia" w:ascii="仿宋" w:hAnsi="仿宋" w:eastAsia="仿宋"/>
          <w:b/>
          <w:sz w:val="24"/>
        </w:rPr>
        <w:t>表6  常见电梯平均运行时间和平均待机时间</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209"/>
        <w:gridCol w:w="1383"/>
        <w:gridCol w:w="1383"/>
        <w:gridCol w:w="1553"/>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jc w:val="center"/>
              <w:rPr>
                <w:rFonts w:ascii="仿宋" w:hAnsi="仿宋" w:eastAsia="仿宋"/>
                <w:szCs w:val="22"/>
              </w:rPr>
            </w:pPr>
            <w:r>
              <w:rPr>
                <w:rFonts w:hint="eastAsia" w:ascii="仿宋" w:hAnsi="仿宋" w:eastAsia="仿宋"/>
                <w:szCs w:val="22"/>
              </w:rPr>
              <w:t>使用</w:t>
            </w:r>
            <w:r>
              <w:rPr>
                <w:rFonts w:ascii="仿宋" w:hAnsi="仿宋" w:eastAsia="仿宋"/>
                <w:szCs w:val="22"/>
              </w:rPr>
              <w:t>种类</w:t>
            </w:r>
          </w:p>
        </w:tc>
        <w:tc>
          <w:tcPr>
            <w:tcW w:w="1209" w:type="dxa"/>
            <w:vAlign w:val="center"/>
          </w:tcPr>
          <w:p>
            <w:pPr>
              <w:jc w:val="center"/>
              <w:rPr>
                <w:rFonts w:ascii="仿宋" w:hAnsi="仿宋" w:eastAsia="仿宋"/>
                <w:szCs w:val="22"/>
              </w:rPr>
            </w:pPr>
            <w:r>
              <w:rPr>
                <w:rFonts w:hint="eastAsia" w:ascii="仿宋" w:hAnsi="仿宋" w:eastAsia="仿宋"/>
                <w:szCs w:val="22"/>
              </w:rPr>
              <w:t>1</w:t>
            </w:r>
          </w:p>
        </w:tc>
        <w:tc>
          <w:tcPr>
            <w:tcW w:w="1383" w:type="dxa"/>
            <w:vAlign w:val="center"/>
          </w:tcPr>
          <w:p>
            <w:pPr>
              <w:jc w:val="center"/>
              <w:rPr>
                <w:rFonts w:ascii="仿宋" w:hAnsi="仿宋" w:eastAsia="仿宋"/>
                <w:szCs w:val="22"/>
              </w:rPr>
            </w:pPr>
            <w:r>
              <w:rPr>
                <w:rFonts w:hint="eastAsia" w:ascii="仿宋" w:hAnsi="仿宋" w:eastAsia="仿宋"/>
                <w:szCs w:val="22"/>
              </w:rPr>
              <w:t>2</w:t>
            </w:r>
          </w:p>
        </w:tc>
        <w:tc>
          <w:tcPr>
            <w:tcW w:w="1383" w:type="dxa"/>
            <w:vAlign w:val="center"/>
          </w:tcPr>
          <w:p>
            <w:pPr>
              <w:jc w:val="center"/>
              <w:rPr>
                <w:rFonts w:ascii="仿宋" w:hAnsi="仿宋" w:eastAsia="仿宋"/>
                <w:szCs w:val="22"/>
              </w:rPr>
            </w:pPr>
            <w:r>
              <w:rPr>
                <w:rFonts w:hint="eastAsia" w:ascii="仿宋" w:hAnsi="仿宋" w:eastAsia="仿宋"/>
                <w:szCs w:val="22"/>
              </w:rPr>
              <w:t>3</w:t>
            </w:r>
          </w:p>
        </w:tc>
        <w:tc>
          <w:tcPr>
            <w:tcW w:w="1553" w:type="dxa"/>
            <w:vAlign w:val="center"/>
          </w:tcPr>
          <w:p>
            <w:pPr>
              <w:jc w:val="center"/>
              <w:rPr>
                <w:rFonts w:ascii="仿宋" w:hAnsi="仿宋" w:eastAsia="仿宋"/>
                <w:szCs w:val="22"/>
              </w:rPr>
            </w:pPr>
            <w:r>
              <w:rPr>
                <w:rFonts w:hint="eastAsia" w:ascii="仿宋" w:hAnsi="仿宋" w:eastAsia="仿宋"/>
                <w:szCs w:val="22"/>
              </w:rPr>
              <w:t>4</w:t>
            </w:r>
          </w:p>
        </w:tc>
        <w:tc>
          <w:tcPr>
            <w:tcW w:w="1213" w:type="dxa"/>
            <w:vAlign w:val="center"/>
          </w:tcPr>
          <w:p>
            <w:pPr>
              <w:jc w:val="center"/>
              <w:rPr>
                <w:rFonts w:ascii="仿宋" w:hAnsi="仿宋" w:eastAsia="仿宋"/>
                <w:szCs w:val="22"/>
              </w:rPr>
            </w:pPr>
            <w:r>
              <w:rPr>
                <w:rFonts w:hint="eastAsia" w:ascii="仿宋" w:hAnsi="仿宋" w:eastAsia="仿宋"/>
                <w:szCs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1555" w:type="dxa"/>
            <w:vAlign w:val="center"/>
          </w:tcPr>
          <w:p>
            <w:pPr>
              <w:jc w:val="center"/>
              <w:rPr>
                <w:rFonts w:ascii="仿宋" w:hAnsi="仿宋" w:eastAsia="仿宋"/>
                <w:szCs w:val="22"/>
              </w:rPr>
            </w:pPr>
            <w:r>
              <w:rPr>
                <w:rFonts w:hint="eastAsia" w:ascii="仿宋" w:hAnsi="仿宋" w:eastAsia="仿宋"/>
                <w:szCs w:val="22"/>
              </w:rPr>
              <w:t>使用</w:t>
            </w:r>
            <w:r>
              <w:rPr>
                <w:rFonts w:ascii="仿宋" w:hAnsi="仿宋" w:eastAsia="仿宋"/>
                <w:szCs w:val="22"/>
              </w:rPr>
              <w:t>强度</w:t>
            </w:r>
          </w:p>
          <w:p>
            <w:pPr>
              <w:jc w:val="center"/>
              <w:rPr>
                <w:rFonts w:ascii="仿宋" w:hAnsi="仿宋" w:eastAsia="仿宋"/>
                <w:szCs w:val="22"/>
              </w:rPr>
            </w:pPr>
            <w:r>
              <w:rPr>
                <w:rFonts w:hint="eastAsia" w:ascii="仿宋" w:hAnsi="仿宋" w:eastAsia="仿宋"/>
                <w:szCs w:val="22"/>
              </w:rPr>
              <w:t>/频率</w:t>
            </w:r>
          </w:p>
        </w:tc>
        <w:tc>
          <w:tcPr>
            <w:tcW w:w="1209" w:type="dxa"/>
            <w:vAlign w:val="center"/>
          </w:tcPr>
          <w:p>
            <w:pPr>
              <w:jc w:val="center"/>
              <w:rPr>
                <w:rFonts w:ascii="仿宋" w:hAnsi="仿宋" w:eastAsia="仿宋"/>
                <w:szCs w:val="22"/>
              </w:rPr>
            </w:pPr>
            <w:r>
              <w:rPr>
                <w:rFonts w:hint="eastAsia" w:ascii="仿宋" w:hAnsi="仿宋" w:eastAsia="仿宋"/>
                <w:szCs w:val="22"/>
              </w:rPr>
              <w:t>非常低</w:t>
            </w:r>
          </w:p>
          <w:p>
            <w:pPr>
              <w:jc w:val="center"/>
              <w:rPr>
                <w:rFonts w:ascii="仿宋" w:hAnsi="仿宋" w:eastAsia="仿宋"/>
                <w:szCs w:val="22"/>
              </w:rPr>
            </w:pPr>
            <w:r>
              <w:rPr>
                <w:rFonts w:hint="eastAsia" w:ascii="仿宋" w:hAnsi="仿宋" w:eastAsia="仿宋"/>
                <w:szCs w:val="22"/>
              </w:rPr>
              <w:t>非常少</w:t>
            </w:r>
          </w:p>
        </w:tc>
        <w:tc>
          <w:tcPr>
            <w:tcW w:w="1383" w:type="dxa"/>
            <w:vAlign w:val="center"/>
          </w:tcPr>
          <w:p>
            <w:pPr>
              <w:jc w:val="center"/>
              <w:rPr>
                <w:rFonts w:ascii="仿宋" w:hAnsi="仿宋" w:eastAsia="仿宋"/>
                <w:szCs w:val="22"/>
              </w:rPr>
            </w:pPr>
            <w:r>
              <w:rPr>
                <w:rFonts w:hint="eastAsia" w:ascii="仿宋" w:hAnsi="仿宋" w:eastAsia="仿宋"/>
                <w:szCs w:val="22"/>
              </w:rPr>
              <w:t>低</w:t>
            </w:r>
          </w:p>
          <w:p>
            <w:pPr>
              <w:jc w:val="center"/>
              <w:rPr>
                <w:rFonts w:ascii="仿宋" w:hAnsi="仿宋" w:eastAsia="仿宋"/>
                <w:szCs w:val="22"/>
              </w:rPr>
            </w:pPr>
            <w:r>
              <w:rPr>
                <w:rFonts w:hint="eastAsia" w:ascii="仿宋" w:hAnsi="仿宋" w:eastAsia="仿宋"/>
                <w:szCs w:val="22"/>
              </w:rPr>
              <w:t>少</w:t>
            </w:r>
          </w:p>
        </w:tc>
        <w:tc>
          <w:tcPr>
            <w:tcW w:w="1383" w:type="dxa"/>
            <w:vAlign w:val="center"/>
          </w:tcPr>
          <w:p>
            <w:pPr>
              <w:jc w:val="center"/>
              <w:rPr>
                <w:rFonts w:ascii="仿宋" w:hAnsi="仿宋" w:eastAsia="仿宋"/>
                <w:szCs w:val="22"/>
              </w:rPr>
            </w:pPr>
            <w:r>
              <w:rPr>
                <w:rFonts w:hint="eastAsia" w:ascii="仿宋" w:hAnsi="仿宋" w:eastAsia="仿宋"/>
                <w:szCs w:val="22"/>
              </w:rPr>
              <w:t>中等</w:t>
            </w:r>
          </w:p>
          <w:p>
            <w:pPr>
              <w:jc w:val="center"/>
              <w:rPr>
                <w:rFonts w:ascii="仿宋" w:hAnsi="仿宋" w:eastAsia="仿宋"/>
                <w:szCs w:val="22"/>
              </w:rPr>
            </w:pPr>
            <w:r>
              <w:rPr>
                <w:rFonts w:hint="eastAsia" w:ascii="仿宋" w:hAnsi="仿宋" w:eastAsia="仿宋"/>
                <w:szCs w:val="22"/>
              </w:rPr>
              <w:t>偶尔</w:t>
            </w:r>
          </w:p>
        </w:tc>
        <w:tc>
          <w:tcPr>
            <w:tcW w:w="1553" w:type="dxa"/>
            <w:vAlign w:val="center"/>
          </w:tcPr>
          <w:p>
            <w:pPr>
              <w:jc w:val="center"/>
              <w:rPr>
                <w:rFonts w:ascii="仿宋" w:hAnsi="仿宋" w:eastAsia="仿宋"/>
                <w:szCs w:val="22"/>
              </w:rPr>
            </w:pPr>
            <w:r>
              <w:rPr>
                <w:rFonts w:hint="eastAsia" w:ascii="仿宋" w:hAnsi="仿宋" w:eastAsia="仿宋"/>
                <w:szCs w:val="22"/>
              </w:rPr>
              <w:t>高</w:t>
            </w:r>
          </w:p>
          <w:p>
            <w:pPr>
              <w:jc w:val="center"/>
              <w:rPr>
                <w:rFonts w:ascii="仿宋" w:hAnsi="仿宋" w:eastAsia="仿宋"/>
                <w:szCs w:val="22"/>
              </w:rPr>
            </w:pPr>
            <w:r>
              <w:rPr>
                <w:rFonts w:hint="eastAsia" w:ascii="仿宋" w:hAnsi="仿宋" w:eastAsia="仿宋"/>
                <w:szCs w:val="22"/>
              </w:rPr>
              <w:t>经常</w:t>
            </w:r>
          </w:p>
        </w:tc>
        <w:tc>
          <w:tcPr>
            <w:tcW w:w="1213" w:type="dxa"/>
            <w:vAlign w:val="center"/>
          </w:tcPr>
          <w:p>
            <w:pPr>
              <w:jc w:val="center"/>
              <w:rPr>
                <w:rFonts w:ascii="仿宋" w:hAnsi="仿宋" w:eastAsia="仿宋"/>
                <w:szCs w:val="22"/>
              </w:rPr>
            </w:pPr>
            <w:r>
              <w:rPr>
                <w:rFonts w:hint="eastAsia" w:ascii="仿宋" w:hAnsi="仿宋" w:eastAsia="仿宋"/>
                <w:szCs w:val="22"/>
              </w:rPr>
              <w:t>非常高</w:t>
            </w:r>
          </w:p>
          <w:p>
            <w:pPr>
              <w:jc w:val="center"/>
              <w:rPr>
                <w:rFonts w:ascii="仿宋" w:hAnsi="仿宋" w:eastAsia="仿宋"/>
                <w:szCs w:val="22"/>
              </w:rPr>
            </w:pPr>
            <w:r>
              <w:rPr>
                <w:rFonts w:hint="eastAsia" w:ascii="仿宋" w:hAnsi="仿宋" w:eastAsia="仿宋"/>
                <w:szCs w:val="22"/>
              </w:rPr>
              <w:t>非常</w:t>
            </w:r>
            <w:r>
              <w:rPr>
                <w:rFonts w:ascii="仿宋" w:hAnsi="仿宋" w:eastAsia="仿宋"/>
                <w:szCs w:val="22"/>
              </w:rPr>
              <w:t>频繁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jc w:val="center"/>
              <w:rPr>
                <w:rFonts w:ascii="仿宋" w:hAnsi="仿宋" w:eastAsia="仿宋"/>
                <w:szCs w:val="22"/>
              </w:rPr>
            </w:pPr>
            <w:r>
              <w:rPr>
                <w:rFonts w:hint="eastAsia" w:ascii="仿宋" w:hAnsi="仿宋" w:eastAsia="仿宋"/>
                <w:szCs w:val="22"/>
              </w:rPr>
              <w:t>平均运行</w:t>
            </w:r>
            <w:r>
              <w:rPr>
                <w:rFonts w:ascii="仿宋" w:hAnsi="仿宋" w:eastAsia="仿宋"/>
                <w:szCs w:val="22"/>
              </w:rPr>
              <w:t>时间（</w:t>
            </w:r>
            <w:r>
              <w:rPr>
                <w:rFonts w:hint="eastAsia" w:ascii="仿宋" w:hAnsi="仿宋" w:eastAsia="仿宋"/>
                <w:szCs w:val="22"/>
              </w:rPr>
              <w:t>每天</w:t>
            </w:r>
            <w:r>
              <w:rPr>
                <w:rFonts w:ascii="仿宋" w:hAnsi="仿宋" w:eastAsia="仿宋"/>
                <w:szCs w:val="22"/>
              </w:rPr>
              <w:t>的小时数）</w:t>
            </w:r>
            <w:r>
              <w:rPr>
                <w:rFonts w:hint="eastAsia" w:ascii="仿宋" w:hAnsi="仿宋" w:eastAsia="仿宋"/>
                <w:szCs w:val="22"/>
              </w:rPr>
              <w:t>（h）</w:t>
            </w:r>
          </w:p>
        </w:tc>
        <w:tc>
          <w:tcPr>
            <w:tcW w:w="1209" w:type="dxa"/>
            <w:vAlign w:val="center"/>
          </w:tcPr>
          <w:p>
            <w:pPr>
              <w:jc w:val="center"/>
              <w:rPr>
                <w:rFonts w:ascii="仿宋" w:hAnsi="仿宋" w:eastAsia="仿宋"/>
                <w:szCs w:val="22"/>
              </w:rPr>
            </w:pPr>
            <w:r>
              <w:rPr>
                <w:rFonts w:ascii="仿宋" w:hAnsi="仿宋" w:eastAsia="仿宋"/>
                <w:szCs w:val="22"/>
              </w:rPr>
              <w:t>0.2</w:t>
            </w:r>
          </w:p>
          <w:p>
            <w:pPr>
              <w:jc w:val="center"/>
              <w:rPr>
                <w:rFonts w:ascii="仿宋" w:hAnsi="仿宋" w:eastAsia="仿宋"/>
                <w:szCs w:val="22"/>
              </w:rPr>
            </w:pPr>
            <w:r>
              <w:rPr>
                <w:rFonts w:hint="eastAsia" w:ascii="仿宋" w:hAnsi="仿宋" w:eastAsia="仿宋"/>
                <w:szCs w:val="22"/>
              </w:rPr>
              <w:t>（≤0.3）</w:t>
            </w:r>
          </w:p>
        </w:tc>
        <w:tc>
          <w:tcPr>
            <w:tcW w:w="1383" w:type="dxa"/>
            <w:vAlign w:val="center"/>
          </w:tcPr>
          <w:p>
            <w:pPr>
              <w:jc w:val="center"/>
              <w:rPr>
                <w:rFonts w:ascii="仿宋" w:hAnsi="仿宋" w:eastAsia="仿宋"/>
                <w:szCs w:val="22"/>
              </w:rPr>
            </w:pPr>
            <w:r>
              <w:rPr>
                <w:rFonts w:hint="eastAsia" w:ascii="仿宋" w:hAnsi="仿宋" w:eastAsia="仿宋"/>
                <w:szCs w:val="22"/>
              </w:rPr>
              <w:t>0.5</w:t>
            </w:r>
          </w:p>
          <w:p>
            <w:pPr>
              <w:jc w:val="center"/>
              <w:rPr>
                <w:rFonts w:ascii="仿宋" w:hAnsi="仿宋" w:eastAsia="仿宋"/>
                <w:szCs w:val="22"/>
              </w:rPr>
            </w:pPr>
            <w:r>
              <w:rPr>
                <w:rFonts w:hint="eastAsia" w:ascii="仿宋" w:hAnsi="仿宋" w:eastAsia="仿宋"/>
                <w:szCs w:val="22"/>
              </w:rPr>
              <w:t>（0.3～1）</w:t>
            </w:r>
          </w:p>
        </w:tc>
        <w:tc>
          <w:tcPr>
            <w:tcW w:w="1383" w:type="dxa"/>
            <w:vAlign w:val="center"/>
          </w:tcPr>
          <w:p>
            <w:pPr>
              <w:jc w:val="center"/>
              <w:rPr>
                <w:rFonts w:ascii="仿宋" w:hAnsi="仿宋" w:eastAsia="仿宋"/>
                <w:szCs w:val="22"/>
              </w:rPr>
            </w:pPr>
            <w:r>
              <w:rPr>
                <w:rFonts w:ascii="仿宋" w:hAnsi="仿宋" w:eastAsia="仿宋"/>
                <w:szCs w:val="22"/>
              </w:rPr>
              <w:t>1</w:t>
            </w:r>
            <w:r>
              <w:rPr>
                <w:rFonts w:hint="eastAsia" w:ascii="仿宋" w:hAnsi="仿宋" w:eastAsia="仿宋"/>
                <w:szCs w:val="22"/>
              </w:rPr>
              <w:t>.5</w:t>
            </w:r>
          </w:p>
          <w:p>
            <w:pPr>
              <w:jc w:val="center"/>
              <w:rPr>
                <w:rFonts w:ascii="仿宋" w:hAnsi="仿宋" w:eastAsia="仿宋"/>
                <w:szCs w:val="22"/>
              </w:rPr>
            </w:pPr>
            <w:r>
              <w:rPr>
                <w:rFonts w:hint="eastAsia" w:ascii="仿宋" w:hAnsi="仿宋" w:eastAsia="仿宋"/>
                <w:szCs w:val="22"/>
              </w:rPr>
              <w:t>（</w:t>
            </w:r>
            <w:r>
              <w:rPr>
                <w:rFonts w:ascii="仿宋" w:hAnsi="仿宋" w:eastAsia="仿宋"/>
                <w:szCs w:val="22"/>
              </w:rPr>
              <w:t>1</w:t>
            </w:r>
            <w:r>
              <w:rPr>
                <w:rFonts w:hint="eastAsia" w:ascii="仿宋" w:hAnsi="仿宋" w:eastAsia="仿宋"/>
                <w:szCs w:val="22"/>
              </w:rPr>
              <w:t>～</w:t>
            </w:r>
            <w:r>
              <w:rPr>
                <w:rFonts w:ascii="仿宋" w:hAnsi="仿宋" w:eastAsia="仿宋"/>
                <w:szCs w:val="22"/>
              </w:rPr>
              <w:t>2</w:t>
            </w:r>
            <w:r>
              <w:rPr>
                <w:rFonts w:hint="eastAsia" w:ascii="仿宋" w:hAnsi="仿宋" w:eastAsia="仿宋"/>
                <w:szCs w:val="22"/>
              </w:rPr>
              <w:t>）</w:t>
            </w:r>
          </w:p>
        </w:tc>
        <w:tc>
          <w:tcPr>
            <w:tcW w:w="1553" w:type="dxa"/>
            <w:vAlign w:val="center"/>
          </w:tcPr>
          <w:p>
            <w:pPr>
              <w:jc w:val="center"/>
              <w:rPr>
                <w:rFonts w:ascii="仿宋" w:hAnsi="仿宋" w:eastAsia="仿宋"/>
                <w:szCs w:val="22"/>
              </w:rPr>
            </w:pPr>
            <w:r>
              <w:rPr>
                <w:rFonts w:ascii="仿宋" w:hAnsi="仿宋" w:eastAsia="仿宋"/>
                <w:szCs w:val="22"/>
              </w:rPr>
              <w:t>3</w:t>
            </w:r>
          </w:p>
          <w:p>
            <w:pPr>
              <w:jc w:val="center"/>
              <w:rPr>
                <w:rFonts w:ascii="仿宋" w:hAnsi="仿宋" w:eastAsia="仿宋"/>
                <w:szCs w:val="22"/>
              </w:rPr>
            </w:pPr>
            <w:r>
              <w:rPr>
                <w:rFonts w:hint="eastAsia" w:ascii="仿宋" w:hAnsi="仿宋" w:eastAsia="仿宋"/>
                <w:szCs w:val="22"/>
              </w:rPr>
              <w:t>（</w:t>
            </w:r>
            <w:r>
              <w:rPr>
                <w:rFonts w:ascii="仿宋" w:hAnsi="仿宋" w:eastAsia="仿宋"/>
                <w:szCs w:val="22"/>
              </w:rPr>
              <w:t>2</w:t>
            </w:r>
            <w:r>
              <w:rPr>
                <w:rFonts w:hint="eastAsia" w:ascii="仿宋" w:hAnsi="仿宋" w:eastAsia="仿宋"/>
                <w:szCs w:val="22"/>
              </w:rPr>
              <w:t>～</w:t>
            </w:r>
            <w:r>
              <w:rPr>
                <w:rFonts w:ascii="仿宋" w:hAnsi="仿宋" w:eastAsia="仿宋"/>
                <w:szCs w:val="22"/>
              </w:rPr>
              <w:t>4.5</w:t>
            </w:r>
            <w:r>
              <w:rPr>
                <w:rFonts w:hint="eastAsia" w:ascii="仿宋" w:hAnsi="仿宋" w:eastAsia="仿宋"/>
                <w:szCs w:val="22"/>
              </w:rPr>
              <w:t>）</w:t>
            </w:r>
          </w:p>
        </w:tc>
        <w:tc>
          <w:tcPr>
            <w:tcW w:w="1213" w:type="dxa"/>
            <w:vAlign w:val="center"/>
          </w:tcPr>
          <w:p>
            <w:pPr>
              <w:jc w:val="center"/>
              <w:rPr>
                <w:rFonts w:ascii="仿宋" w:hAnsi="仿宋" w:eastAsia="仿宋"/>
                <w:szCs w:val="22"/>
              </w:rPr>
            </w:pPr>
            <w:r>
              <w:rPr>
                <w:rFonts w:ascii="仿宋" w:hAnsi="仿宋" w:eastAsia="仿宋"/>
                <w:szCs w:val="22"/>
              </w:rPr>
              <w:t>6</w:t>
            </w:r>
          </w:p>
          <w:p>
            <w:pPr>
              <w:jc w:val="center"/>
              <w:rPr>
                <w:rFonts w:ascii="仿宋" w:hAnsi="仿宋" w:eastAsia="仿宋"/>
                <w:szCs w:val="22"/>
              </w:rPr>
            </w:pPr>
            <w:r>
              <w:rPr>
                <w:rFonts w:hint="eastAsia" w:ascii="仿宋" w:hAnsi="仿宋" w:eastAsia="仿宋"/>
                <w:szCs w:val="22"/>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jc w:val="center"/>
              <w:rPr>
                <w:rFonts w:ascii="仿宋" w:hAnsi="仿宋" w:eastAsia="仿宋"/>
                <w:szCs w:val="22"/>
              </w:rPr>
            </w:pPr>
            <w:r>
              <w:rPr>
                <w:rFonts w:hint="eastAsia" w:ascii="仿宋" w:hAnsi="仿宋" w:eastAsia="仿宋"/>
                <w:szCs w:val="22"/>
              </w:rPr>
              <w:t>平均</w:t>
            </w:r>
            <w:r>
              <w:rPr>
                <w:rFonts w:ascii="仿宋" w:hAnsi="仿宋" w:eastAsia="仿宋"/>
                <w:szCs w:val="22"/>
              </w:rPr>
              <w:t>待机时间（</w:t>
            </w:r>
            <w:r>
              <w:rPr>
                <w:rFonts w:hint="eastAsia" w:ascii="仿宋" w:hAnsi="仿宋" w:eastAsia="仿宋"/>
                <w:szCs w:val="22"/>
              </w:rPr>
              <w:t>每天</w:t>
            </w:r>
            <w:r>
              <w:rPr>
                <w:rFonts w:ascii="仿宋" w:hAnsi="仿宋" w:eastAsia="仿宋"/>
                <w:szCs w:val="22"/>
              </w:rPr>
              <w:t>的小时数）</w:t>
            </w:r>
            <w:r>
              <w:rPr>
                <w:rFonts w:hint="eastAsia" w:ascii="仿宋" w:hAnsi="仿宋" w:eastAsia="仿宋"/>
                <w:szCs w:val="22"/>
              </w:rPr>
              <w:t>（h）</w:t>
            </w:r>
          </w:p>
        </w:tc>
        <w:tc>
          <w:tcPr>
            <w:tcW w:w="1209" w:type="dxa"/>
            <w:vAlign w:val="center"/>
          </w:tcPr>
          <w:p>
            <w:pPr>
              <w:jc w:val="center"/>
              <w:rPr>
                <w:rFonts w:ascii="仿宋" w:hAnsi="仿宋" w:eastAsia="仿宋"/>
                <w:szCs w:val="22"/>
              </w:rPr>
            </w:pPr>
            <w:r>
              <w:rPr>
                <w:rFonts w:hint="eastAsia" w:ascii="仿宋" w:hAnsi="仿宋" w:eastAsia="仿宋"/>
                <w:szCs w:val="22"/>
              </w:rPr>
              <w:t>23.8</w:t>
            </w:r>
          </w:p>
        </w:tc>
        <w:tc>
          <w:tcPr>
            <w:tcW w:w="1383" w:type="dxa"/>
            <w:vAlign w:val="center"/>
          </w:tcPr>
          <w:p>
            <w:pPr>
              <w:jc w:val="center"/>
              <w:rPr>
                <w:rFonts w:ascii="仿宋" w:hAnsi="仿宋" w:eastAsia="仿宋"/>
                <w:szCs w:val="22"/>
              </w:rPr>
            </w:pPr>
            <w:r>
              <w:rPr>
                <w:rFonts w:hint="eastAsia" w:ascii="仿宋" w:hAnsi="仿宋" w:eastAsia="仿宋"/>
                <w:szCs w:val="22"/>
              </w:rPr>
              <w:t>23.5</w:t>
            </w:r>
          </w:p>
        </w:tc>
        <w:tc>
          <w:tcPr>
            <w:tcW w:w="1383" w:type="dxa"/>
            <w:vAlign w:val="center"/>
          </w:tcPr>
          <w:p>
            <w:pPr>
              <w:jc w:val="center"/>
              <w:rPr>
                <w:rFonts w:ascii="仿宋" w:hAnsi="仿宋" w:eastAsia="仿宋"/>
                <w:szCs w:val="22"/>
              </w:rPr>
            </w:pPr>
            <w:r>
              <w:rPr>
                <w:rFonts w:hint="eastAsia" w:ascii="仿宋" w:hAnsi="仿宋" w:eastAsia="仿宋"/>
                <w:szCs w:val="22"/>
              </w:rPr>
              <w:t>22.5</w:t>
            </w:r>
          </w:p>
        </w:tc>
        <w:tc>
          <w:tcPr>
            <w:tcW w:w="1553" w:type="dxa"/>
            <w:vAlign w:val="center"/>
          </w:tcPr>
          <w:p>
            <w:pPr>
              <w:jc w:val="center"/>
              <w:rPr>
                <w:rFonts w:ascii="仿宋" w:hAnsi="仿宋" w:eastAsia="仿宋"/>
                <w:szCs w:val="22"/>
              </w:rPr>
            </w:pPr>
            <w:r>
              <w:rPr>
                <w:rFonts w:hint="eastAsia" w:ascii="仿宋" w:hAnsi="仿宋" w:eastAsia="仿宋"/>
                <w:szCs w:val="22"/>
              </w:rPr>
              <w:t>21</w:t>
            </w:r>
          </w:p>
        </w:tc>
        <w:tc>
          <w:tcPr>
            <w:tcW w:w="1213" w:type="dxa"/>
            <w:vAlign w:val="center"/>
          </w:tcPr>
          <w:p>
            <w:pPr>
              <w:jc w:val="center"/>
              <w:rPr>
                <w:rFonts w:ascii="仿宋" w:hAnsi="仿宋" w:eastAsia="仿宋"/>
                <w:szCs w:val="22"/>
              </w:rPr>
            </w:pPr>
            <w:r>
              <w:rPr>
                <w:rFonts w:hint="eastAsia" w:ascii="仿宋" w:hAnsi="仿宋" w:eastAsia="仿宋"/>
                <w:szCs w:val="22"/>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jc w:val="center"/>
              <w:rPr>
                <w:rFonts w:ascii="仿宋" w:hAnsi="仿宋" w:eastAsia="仿宋"/>
                <w:szCs w:val="22"/>
              </w:rPr>
            </w:pPr>
            <w:r>
              <w:rPr>
                <w:rFonts w:hint="eastAsia" w:ascii="仿宋" w:hAnsi="仿宋" w:eastAsia="仿宋"/>
                <w:szCs w:val="22"/>
              </w:rPr>
              <w:t>典型</w:t>
            </w:r>
            <w:r>
              <w:rPr>
                <w:rFonts w:ascii="仿宋" w:hAnsi="仿宋" w:eastAsia="仿宋"/>
                <w:szCs w:val="22"/>
              </w:rPr>
              <w:t>建筑类型和使用情况</w:t>
            </w:r>
          </w:p>
        </w:tc>
        <w:tc>
          <w:tcPr>
            <w:tcW w:w="1209" w:type="dxa"/>
            <w:vAlign w:val="center"/>
          </w:tcPr>
          <w:p>
            <w:pPr>
              <w:ind w:firstLine="210" w:firstLineChars="100"/>
              <w:rPr>
                <w:rFonts w:ascii="仿宋" w:hAnsi="仿宋" w:eastAsia="仿宋"/>
              </w:rPr>
            </w:pPr>
            <w:r>
              <w:rPr>
                <w:rFonts w:hint="eastAsia" w:ascii="仿宋" w:hAnsi="仿宋" w:eastAsia="仿宋"/>
              </w:rPr>
              <w:t>1.单元</w:t>
            </w:r>
            <w:r>
              <w:rPr>
                <w:rFonts w:ascii="仿宋" w:hAnsi="仿宋" w:eastAsia="仿宋"/>
              </w:rPr>
              <w:t>住户</w:t>
            </w:r>
            <w:r>
              <w:rPr>
                <w:rFonts w:hint="eastAsia" w:ascii="仿宋" w:hAnsi="仿宋" w:eastAsia="仿宋"/>
              </w:rPr>
              <w:t>6户以下</w:t>
            </w:r>
            <w:r>
              <w:rPr>
                <w:rFonts w:ascii="仿宋" w:hAnsi="仿宋" w:eastAsia="仿宋"/>
              </w:rPr>
              <w:t>的</w:t>
            </w:r>
            <w:r>
              <w:rPr>
                <w:rFonts w:hint="eastAsia" w:ascii="仿宋" w:hAnsi="仿宋" w:eastAsia="仿宋"/>
              </w:rPr>
              <w:t>住宅</w:t>
            </w:r>
          </w:p>
          <w:p>
            <w:pPr>
              <w:ind w:firstLine="210" w:firstLineChars="100"/>
              <w:rPr>
                <w:rFonts w:ascii="仿宋" w:hAnsi="仿宋" w:eastAsia="仿宋"/>
              </w:rPr>
            </w:pPr>
            <w:r>
              <w:rPr>
                <w:rFonts w:hint="eastAsia" w:ascii="仿宋" w:hAnsi="仿宋" w:eastAsia="仿宋"/>
              </w:rPr>
              <w:t>2.很少</w:t>
            </w:r>
            <w:r>
              <w:rPr>
                <w:rFonts w:ascii="仿宋" w:hAnsi="仿宋" w:eastAsia="仿宋"/>
              </w:rPr>
              <w:t>运行</w:t>
            </w:r>
            <w:r>
              <w:rPr>
                <w:rFonts w:hint="eastAsia" w:ascii="仿宋" w:hAnsi="仿宋" w:eastAsia="仿宋"/>
              </w:rPr>
              <w:t>的</w:t>
            </w:r>
            <w:r>
              <w:rPr>
                <w:rFonts w:ascii="仿宋" w:hAnsi="仿宋" w:eastAsia="仿宋"/>
              </w:rPr>
              <w:t>小型</w:t>
            </w:r>
            <w:r>
              <w:rPr>
                <w:rFonts w:hint="eastAsia" w:ascii="仿宋" w:hAnsi="仿宋" w:eastAsia="仿宋"/>
              </w:rPr>
              <w:t>办公楼或</w:t>
            </w:r>
            <w:r>
              <w:rPr>
                <w:rFonts w:ascii="仿宋" w:hAnsi="仿宋" w:eastAsia="仿宋"/>
              </w:rPr>
              <w:t>行政楼</w:t>
            </w:r>
          </w:p>
        </w:tc>
        <w:tc>
          <w:tcPr>
            <w:tcW w:w="1383" w:type="dxa"/>
            <w:vAlign w:val="center"/>
          </w:tcPr>
          <w:p>
            <w:pPr>
              <w:ind w:firstLine="210" w:firstLineChars="100"/>
              <w:rPr>
                <w:rFonts w:ascii="仿宋" w:hAnsi="仿宋" w:eastAsia="仿宋"/>
              </w:rPr>
            </w:pPr>
            <w:r>
              <w:rPr>
                <w:rFonts w:hint="eastAsia" w:ascii="仿宋" w:hAnsi="仿宋" w:eastAsia="仿宋"/>
              </w:rPr>
              <w:t>1.单元</w:t>
            </w:r>
            <w:r>
              <w:rPr>
                <w:rFonts w:ascii="仿宋" w:hAnsi="仿宋" w:eastAsia="仿宋"/>
              </w:rPr>
              <w:t>住户</w:t>
            </w:r>
            <w:r>
              <w:rPr>
                <w:rFonts w:hint="eastAsia" w:ascii="仿宋" w:hAnsi="仿宋" w:eastAsia="仿宋"/>
              </w:rPr>
              <w:t>20人</w:t>
            </w:r>
            <w:r>
              <w:rPr>
                <w:rFonts w:ascii="仿宋" w:hAnsi="仿宋" w:eastAsia="仿宋"/>
              </w:rPr>
              <w:t>以下的</w:t>
            </w:r>
            <w:r>
              <w:rPr>
                <w:rFonts w:hint="eastAsia" w:ascii="仿宋" w:hAnsi="仿宋" w:eastAsia="仿宋"/>
              </w:rPr>
              <w:t>住宅</w:t>
            </w:r>
          </w:p>
          <w:p>
            <w:pPr>
              <w:ind w:firstLine="210" w:firstLineChars="100"/>
              <w:rPr>
                <w:rFonts w:ascii="仿宋" w:hAnsi="仿宋" w:eastAsia="仿宋"/>
              </w:rPr>
            </w:pPr>
            <w:r>
              <w:rPr>
                <w:rFonts w:hint="eastAsia" w:ascii="仿宋" w:hAnsi="仿宋" w:eastAsia="仿宋"/>
              </w:rPr>
              <w:t>2.2层～5层的</w:t>
            </w:r>
            <w:r>
              <w:rPr>
                <w:rFonts w:ascii="仿宋" w:hAnsi="仿宋" w:eastAsia="仿宋"/>
              </w:rPr>
              <w:t>小型办公楼</w:t>
            </w:r>
            <w:r>
              <w:rPr>
                <w:rFonts w:hint="eastAsia" w:ascii="仿宋" w:hAnsi="仿宋" w:eastAsia="仿宋"/>
              </w:rPr>
              <w:t>或</w:t>
            </w:r>
            <w:r>
              <w:rPr>
                <w:rFonts w:ascii="仿宋" w:hAnsi="仿宋" w:eastAsia="仿宋"/>
              </w:rPr>
              <w:t>行政楼</w:t>
            </w:r>
          </w:p>
          <w:p>
            <w:pPr>
              <w:ind w:firstLine="210" w:firstLineChars="100"/>
              <w:rPr>
                <w:rFonts w:ascii="仿宋" w:hAnsi="仿宋" w:eastAsia="仿宋"/>
              </w:rPr>
            </w:pPr>
            <w:r>
              <w:rPr>
                <w:rFonts w:hint="eastAsia" w:ascii="仿宋" w:hAnsi="仿宋" w:eastAsia="仿宋"/>
              </w:rPr>
              <w:t>3.小型</w:t>
            </w:r>
            <w:r>
              <w:rPr>
                <w:rFonts w:ascii="仿宋" w:hAnsi="仿宋" w:eastAsia="仿宋"/>
              </w:rPr>
              <w:t>旅馆</w:t>
            </w:r>
          </w:p>
          <w:p>
            <w:pPr>
              <w:ind w:firstLine="210" w:firstLineChars="100"/>
              <w:rPr>
                <w:rFonts w:ascii="仿宋" w:hAnsi="仿宋" w:eastAsia="仿宋"/>
              </w:rPr>
            </w:pPr>
            <w:r>
              <w:rPr>
                <w:rFonts w:hint="eastAsia" w:ascii="仿宋" w:hAnsi="仿宋" w:eastAsia="仿宋"/>
              </w:rPr>
              <w:t>4.很少</w:t>
            </w:r>
            <w:r>
              <w:rPr>
                <w:rFonts w:ascii="仿宋" w:hAnsi="仿宋" w:eastAsia="仿宋"/>
              </w:rPr>
              <w:t>运转的</w:t>
            </w:r>
            <w:r>
              <w:rPr>
                <w:rFonts w:hint="eastAsia" w:ascii="仿宋" w:hAnsi="仿宋" w:eastAsia="仿宋"/>
              </w:rPr>
              <w:t>货运</w:t>
            </w:r>
            <w:r>
              <w:rPr>
                <w:rFonts w:ascii="仿宋" w:hAnsi="仿宋" w:eastAsia="仿宋"/>
              </w:rPr>
              <w:t>电梯</w:t>
            </w:r>
          </w:p>
        </w:tc>
        <w:tc>
          <w:tcPr>
            <w:tcW w:w="1383" w:type="dxa"/>
            <w:vAlign w:val="center"/>
          </w:tcPr>
          <w:p>
            <w:pPr>
              <w:ind w:firstLine="210" w:firstLineChars="100"/>
              <w:rPr>
                <w:rFonts w:ascii="仿宋" w:hAnsi="仿宋" w:eastAsia="仿宋"/>
              </w:rPr>
            </w:pPr>
            <w:r>
              <w:rPr>
                <w:rFonts w:hint="eastAsia" w:ascii="仿宋" w:hAnsi="仿宋" w:eastAsia="仿宋"/>
              </w:rPr>
              <w:t>1.单元</w:t>
            </w:r>
            <w:r>
              <w:rPr>
                <w:rFonts w:ascii="仿宋" w:hAnsi="仿宋" w:eastAsia="仿宋"/>
              </w:rPr>
              <w:t>住户5</w:t>
            </w:r>
            <w:r>
              <w:rPr>
                <w:rFonts w:hint="eastAsia" w:ascii="仿宋" w:hAnsi="仿宋" w:eastAsia="仿宋"/>
              </w:rPr>
              <w:t>0人</w:t>
            </w:r>
            <w:r>
              <w:rPr>
                <w:rFonts w:ascii="仿宋" w:hAnsi="仿宋" w:eastAsia="仿宋"/>
              </w:rPr>
              <w:t>以下的</w:t>
            </w:r>
            <w:r>
              <w:rPr>
                <w:rFonts w:hint="eastAsia" w:ascii="仿宋" w:hAnsi="仿宋" w:eastAsia="仿宋"/>
              </w:rPr>
              <w:t>住宅</w:t>
            </w:r>
          </w:p>
          <w:p>
            <w:pPr>
              <w:ind w:firstLine="210" w:firstLineChars="100"/>
              <w:rPr>
                <w:rFonts w:ascii="仿宋" w:hAnsi="仿宋" w:eastAsia="仿宋"/>
              </w:rPr>
            </w:pPr>
            <w:r>
              <w:rPr>
                <w:rFonts w:hint="eastAsia" w:ascii="仿宋" w:hAnsi="仿宋" w:eastAsia="仿宋"/>
              </w:rPr>
              <w:t>2.</w:t>
            </w:r>
            <w:r>
              <w:rPr>
                <w:rFonts w:ascii="仿宋" w:hAnsi="仿宋" w:eastAsia="仿宋"/>
              </w:rPr>
              <w:t>10</w:t>
            </w:r>
            <w:r>
              <w:rPr>
                <w:rFonts w:hint="eastAsia" w:ascii="仿宋" w:hAnsi="仿宋" w:eastAsia="仿宋"/>
              </w:rPr>
              <w:t>层以下的</w:t>
            </w:r>
            <w:r>
              <w:rPr>
                <w:rFonts w:ascii="仿宋" w:hAnsi="仿宋" w:eastAsia="仿宋"/>
              </w:rPr>
              <w:t>小型办公楼</w:t>
            </w:r>
            <w:r>
              <w:rPr>
                <w:rFonts w:hint="eastAsia" w:ascii="仿宋" w:hAnsi="仿宋" w:eastAsia="仿宋"/>
              </w:rPr>
              <w:t>或</w:t>
            </w:r>
            <w:r>
              <w:rPr>
                <w:rFonts w:ascii="仿宋" w:hAnsi="仿宋" w:eastAsia="仿宋"/>
              </w:rPr>
              <w:t>行政楼</w:t>
            </w:r>
          </w:p>
          <w:p>
            <w:pPr>
              <w:ind w:firstLine="210" w:firstLineChars="100"/>
              <w:rPr>
                <w:rFonts w:ascii="仿宋" w:hAnsi="仿宋" w:eastAsia="仿宋"/>
              </w:rPr>
            </w:pPr>
            <w:r>
              <w:rPr>
                <w:rFonts w:hint="eastAsia" w:ascii="仿宋" w:hAnsi="仿宋" w:eastAsia="仿宋"/>
              </w:rPr>
              <w:t>3.中型酒店</w:t>
            </w:r>
          </w:p>
          <w:p>
            <w:pPr>
              <w:ind w:firstLine="210" w:firstLineChars="100"/>
              <w:rPr>
                <w:rFonts w:ascii="仿宋" w:hAnsi="仿宋" w:eastAsia="仿宋"/>
              </w:rPr>
            </w:pPr>
            <w:r>
              <w:rPr>
                <w:rFonts w:hint="eastAsia" w:ascii="仿宋" w:hAnsi="仿宋" w:eastAsia="仿宋"/>
              </w:rPr>
              <w:t>4.中等</w:t>
            </w:r>
            <w:r>
              <w:rPr>
                <w:rFonts w:ascii="仿宋" w:hAnsi="仿宋" w:eastAsia="仿宋"/>
              </w:rPr>
              <w:t>运转的</w:t>
            </w:r>
            <w:r>
              <w:rPr>
                <w:rFonts w:hint="eastAsia" w:ascii="仿宋" w:hAnsi="仿宋" w:eastAsia="仿宋"/>
              </w:rPr>
              <w:t>货运</w:t>
            </w:r>
            <w:r>
              <w:rPr>
                <w:rFonts w:ascii="仿宋" w:hAnsi="仿宋" w:eastAsia="仿宋"/>
              </w:rPr>
              <w:t>电梯</w:t>
            </w:r>
          </w:p>
        </w:tc>
        <w:tc>
          <w:tcPr>
            <w:tcW w:w="1553" w:type="dxa"/>
            <w:vAlign w:val="center"/>
          </w:tcPr>
          <w:p>
            <w:pPr>
              <w:ind w:firstLine="210" w:firstLineChars="100"/>
              <w:rPr>
                <w:rFonts w:ascii="仿宋" w:hAnsi="仿宋" w:eastAsia="仿宋"/>
              </w:rPr>
            </w:pPr>
            <w:r>
              <w:rPr>
                <w:rFonts w:hint="eastAsia" w:ascii="仿宋" w:hAnsi="仿宋" w:eastAsia="仿宋"/>
              </w:rPr>
              <w:t>1.单元</w:t>
            </w:r>
            <w:r>
              <w:rPr>
                <w:rFonts w:ascii="仿宋" w:hAnsi="仿宋" w:eastAsia="仿宋"/>
              </w:rPr>
              <w:t>住户5</w:t>
            </w:r>
            <w:r>
              <w:rPr>
                <w:rFonts w:hint="eastAsia" w:ascii="仿宋" w:hAnsi="仿宋" w:eastAsia="仿宋"/>
              </w:rPr>
              <w:t>0人</w:t>
            </w:r>
            <w:r>
              <w:rPr>
                <w:rFonts w:ascii="仿宋" w:hAnsi="仿宋" w:eastAsia="仿宋"/>
              </w:rPr>
              <w:t>以</w:t>
            </w:r>
            <w:r>
              <w:rPr>
                <w:rFonts w:hint="eastAsia" w:ascii="仿宋" w:hAnsi="仿宋" w:eastAsia="仿宋"/>
              </w:rPr>
              <w:t>上</w:t>
            </w:r>
            <w:r>
              <w:rPr>
                <w:rFonts w:ascii="仿宋" w:hAnsi="仿宋" w:eastAsia="仿宋"/>
              </w:rPr>
              <w:t>的</w:t>
            </w:r>
            <w:r>
              <w:rPr>
                <w:rFonts w:hint="eastAsia" w:ascii="仿宋" w:hAnsi="仿宋" w:eastAsia="仿宋"/>
              </w:rPr>
              <w:t>住宅</w:t>
            </w:r>
          </w:p>
          <w:p>
            <w:pPr>
              <w:ind w:firstLine="210" w:firstLineChars="100"/>
              <w:rPr>
                <w:rFonts w:ascii="仿宋" w:hAnsi="仿宋" w:eastAsia="仿宋"/>
              </w:rPr>
            </w:pPr>
            <w:r>
              <w:rPr>
                <w:rFonts w:hint="eastAsia" w:ascii="仿宋" w:hAnsi="仿宋" w:eastAsia="仿宋"/>
              </w:rPr>
              <w:t>2.</w:t>
            </w:r>
            <w:r>
              <w:rPr>
                <w:rFonts w:ascii="仿宋" w:hAnsi="仿宋" w:eastAsia="仿宋"/>
              </w:rPr>
              <w:t>10</w:t>
            </w:r>
            <w:r>
              <w:rPr>
                <w:rFonts w:hint="eastAsia" w:ascii="仿宋" w:hAnsi="仿宋" w:eastAsia="仿宋"/>
              </w:rPr>
              <w:t>层以上的</w:t>
            </w:r>
            <w:r>
              <w:rPr>
                <w:rFonts w:ascii="仿宋" w:hAnsi="仿宋" w:eastAsia="仿宋"/>
              </w:rPr>
              <w:t>小型办公楼</w:t>
            </w:r>
            <w:r>
              <w:rPr>
                <w:rFonts w:hint="eastAsia" w:ascii="仿宋" w:hAnsi="仿宋" w:eastAsia="仿宋"/>
              </w:rPr>
              <w:t>或</w:t>
            </w:r>
            <w:r>
              <w:rPr>
                <w:rFonts w:ascii="仿宋" w:hAnsi="仿宋" w:eastAsia="仿宋"/>
              </w:rPr>
              <w:t>行政楼</w:t>
            </w:r>
          </w:p>
          <w:p>
            <w:pPr>
              <w:ind w:firstLine="210" w:firstLineChars="100"/>
              <w:rPr>
                <w:rFonts w:ascii="仿宋" w:hAnsi="仿宋" w:eastAsia="仿宋"/>
              </w:rPr>
            </w:pPr>
            <w:r>
              <w:rPr>
                <w:rFonts w:hint="eastAsia" w:ascii="仿宋" w:hAnsi="仿宋" w:eastAsia="仿宋"/>
              </w:rPr>
              <w:t>3.大型酒店</w:t>
            </w:r>
          </w:p>
          <w:p>
            <w:pPr>
              <w:ind w:firstLine="210" w:firstLineChars="100"/>
              <w:rPr>
                <w:rFonts w:ascii="仿宋" w:hAnsi="仿宋" w:eastAsia="仿宋"/>
              </w:rPr>
            </w:pPr>
            <w:r>
              <w:rPr>
                <w:rFonts w:hint="eastAsia" w:ascii="仿宋" w:hAnsi="仿宋" w:eastAsia="仿宋"/>
              </w:rPr>
              <w:t>4.小型至</w:t>
            </w:r>
            <w:r>
              <w:rPr>
                <w:rFonts w:ascii="仿宋" w:hAnsi="仿宋" w:eastAsia="仿宋"/>
              </w:rPr>
              <w:t>中型</w:t>
            </w:r>
            <w:r>
              <w:rPr>
                <w:rFonts w:hint="eastAsia" w:ascii="仿宋" w:hAnsi="仿宋" w:eastAsia="仿宋"/>
              </w:rPr>
              <w:t>医院</w:t>
            </w:r>
          </w:p>
          <w:p>
            <w:pPr>
              <w:ind w:firstLine="210" w:firstLineChars="100"/>
              <w:rPr>
                <w:rFonts w:ascii="仿宋" w:hAnsi="仿宋" w:eastAsia="仿宋"/>
              </w:rPr>
            </w:pPr>
            <w:r>
              <w:rPr>
                <w:rFonts w:hint="eastAsia" w:ascii="仿宋" w:hAnsi="仿宋" w:eastAsia="仿宋"/>
              </w:rPr>
              <w:t>5.只有一半</w:t>
            </w:r>
            <w:r>
              <w:rPr>
                <w:rFonts w:ascii="仿宋" w:hAnsi="仿宋" w:eastAsia="仿宋"/>
              </w:rPr>
              <w:t>的</w:t>
            </w:r>
            <w:r>
              <w:rPr>
                <w:rFonts w:hint="eastAsia" w:ascii="仿宋" w:hAnsi="仿宋" w:eastAsia="仿宋"/>
              </w:rPr>
              <w:t>生产过程</w:t>
            </w:r>
            <w:r>
              <w:rPr>
                <w:rFonts w:ascii="仿宋" w:hAnsi="仿宋" w:eastAsia="仿宋"/>
              </w:rPr>
              <w:t>用</w:t>
            </w:r>
            <w:r>
              <w:rPr>
                <w:rFonts w:hint="eastAsia" w:ascii="仿宋" w:hAnsi="仿宋" w:eastAsia="仿宋"/>
              </w:rPr>
              <w:t>货运</w:t>
            </w:r>
            <w:r>
              <w:rPr>
                <w:rFonts w:ascii="仿宋" w:hAnsi="仿宋" w:eastAsia="仿宋"/>
              </w:rPr>
              <w:t>电梯</w:t>
            </w:r>
          </w:p>
        </w:tc>
        <w:tc>
          <w:tcPr>
            <w:tcW w:w="1213" w:type="dxa"/>
            <w:vAlign w:val="center"/>
          </w:tcPr>
          <w:p>
            <w:pPr>
              <w:ind w:firstLine="210" w:firstLineChars="100"/>
              <w:rPr>
                <w:rFonts w:ascii="仿宋" w:hAnsi="仿宋" w:eastAsia="仿宋"/>
              </w:rPr>
            </w:pPr>
            <w:r>
              <w:rPr>
                <w:rFonts w:hint="eastAsia" w:ascii="仿宋" w:hAnsi="仿宋" w:eastAsia="仿宋"/>
              </w:rPr>
              <w:t>1.超过100</w:t>
            </w:r>
            <w:r>
              <w:rPr>
                <w:rFonts w:ascii="仿宋" w:hAnsi="仿宋" w:eastAsia="仿宋"/>
              </w:rPr>
              <w:t>m</w:t>
            </w:r>
            <w:r>
              <w:rPr>
                <w:rFonts w:hint="eastAsia" w:ascii="仿宋" w:hAnsi="仿宋" w:eastAsia="仿宋"/>
              </w:rPr>
              <w:t>高的</w:t>
            </w:r>
            <w:r>
              <w:rPr>
                <w:rFonts w:ascii="仿宋" w:hAnsi="仿宋" w:eastAsia="仿宋"/>
              </w:rPr>
              <w:t>办公楼</w:t>
            </w:r>
            <w:r>
              <w:rPr>
                <w:rFonts w:hint="eastAsia" w:ascii="仿宋" w:hAnsi="仿宋" w:eastAsia="仿宋"/>
              </w:rPr>
              <w:t>或</w:t>
            </w:r>
            <w:r>
              <w:rPr>
                <w:rFonts w:ascii="仿宋" w:hAnsi="仿宋" w:eastAsia="仿宋"/>
              </w:rPr>
              <w:t>行政楼</w:t>
            </w:r>
          </w:p>
          <w:p>
            <w:pPr>
              <w:ind w:firstLine="210" w:firstLineChars="100"/>
              <w:rPr>
                <w:rFonts w:ascii="仿宋" w:hAnsi="仿宋" w:eastAsia="仿宋"/>
              </w:rPr>
            </w:pPr>
            <w:r>
              <w:rPr>
                <w:rFonts w:hint="eastAsia" w:ascii="仿宋" w:hAnsi="仿宋" w:eastAsia="仿宋"/>
              </w:rPr>
              <w:t>2.大型医院</w:t>
            </w:r>
          </w:p>
          <w:p>
            <w:pPr>
              <w:ind w:firstLine="210" w:firstLineChars="100"/>
              <w:rPr>
                <w:rFonts w:ascii="仿宋" w:hAnsi="仿宋" w:eastAsia="仿宋"/>
              </w:rPr>
            </w:pPr>
            <w:r>
              <w:rPr>
                <w:rFonts w:hint="eastAsia" w:ascii="仿宋" w:hAnsi="仿宋" w:eastAsia="仿宋"/>
              </w:rPr>
              <w:t>3.多班次生产过程</w:t>
            </w:r>
            <w:r>
              <w:rPr>
                <w:rFonts w:ascii="仿宋" w:hAnsi="仿宋" w:eastAsia="仿宋"/>
              </w:rPr>
              <w:t>用</w:t>
            </w:r>
            <w:r>
              <w:rPr>
                <w:rFonts w:hint="eastAsia" w:ascii="仿宋" w:hAnsi="仿宋" w:eastAsia="仿宋"/>
              </w:rPr>
              <w:t>货运</w:t>
            </w:r>
            <w:r>
              <w:rPr>
                <w:rFonts w:ascii="仿宋" w:hAnsi="仿宋" w:eastAsia="仿宋"/>
              </w:rPr>
              <w:t>电梯</w:t>
            </w:r>
          </w:p>
        </w:tc>
      </w:tr>
    </w:tbl>
    <w:p>
      <w:pPr>
        <w:pStyle w:val="17"/>
        <w:widowControl/>
        <w:tabs>
          <w:tab w:val="left" w:pos="1680"/>
        </w:tabs>
        <w:spacing w:before="0" w:beforeAutospacing="0" w:after="0" w:afterAutospacing="0" w:line="360" w:lineRule="auto"/>
        <w:jc w:val="both"/>
        <w:rPr>
          <w:rFonts w:ascii="仿宋" w:hAnsi="仿宋" w:eastAsia="仿宋"/>
        </w:rPr>
      </w:pPr>
    </w:p>
    <w:p>
      <w:pPr>
        <w:pStyle w:val="4"/>
        <w:ind w:left="420"/>
      </w:pPr>
      <w:bookmarkStart w:id="21" w:name="_Toc150274953"/>
      <w:r>
        <w:t>4.</w:t>
      </w:r>
      <w:r>
        <w:rPr>
          <w:rFonts w:hint="eastAsia"/>
        </w:rPr>
        <w:t>5  插座及炊事系统</w:t>
      </w:r>
      <w:bookmarkEnd w:id="21"/>
    </w:p>
    <w:p>
      <w:pPr>
        <w:spacing w:line="360" w:lineRule="auto"/>
        <w:rPr>
          <w:kern w:val="0"/>
          <w:sz w:val="24"/>
        </w:rPr>
      </w:pPr>
      <w:r>
        <w:rPr>
          <w:kern w:val="0"/>
          <w:sz w:val="24"/>
        </w:rPr>
        <w:t>4.</w:t>
      </w:r>
      <w:r>
        <w:rPr>
          <w:rFonts w:hint="eastAsia"/>
          <w:kern w:val="0"/>
          <w:sz w:val="24"/>
        </w:rPr>
        <w:t>5.1  插座能耗应按下式计算，电器设备功率密度和电器设备逐时使用率应按附录C取值。</w:t>
      </w:r>
    </w:p>
    <w:p>
      <w:pPr>
        <w:pStyle w:val="17"/>
        <w:widowControl/>
        <w:tabs>
          <w:tab w:val="left" w:pos="4200"/>
        </w:tabs>
        <w:spacing w:before="0" w:beforeAutospacing="0" w:after="0" w:afterAutospacing="0" w:line="360" w:lineRule="auto"/>
        <w:jc w:val="right"/>
      </w:pPr>
      <w:r>
        <w:rPr>
          <w:position w:val="-24"/>
        </w:rPr>
        <w:object>
          <v:shape id="_x0000_i1097" o:spt="75" type="#_x0000_t75" style="height:48.75pt;width:102pt;" o:ole="t" filled="f" o:preferrelative="t" stroked="f" coordsize="21600,21600">
            <v:path/>
            <v:fill on="f" focussize="0,0"/>
            <v:stroke on="f" joinstyle="miter"/>
            <v:imagedata r:id="rId141" o:title=""/>
            <o:lock v:ext="edit" aspectratio="t"/>
            <w10:wrap type="none"/>
            <w10:anchorlock/>
          </v:shape>
          <o:OLEObject Type="Embed" ProgID="Equation.DSMT4" ShapeID="_x0000_i1097" DrawAspect="Content" ObjectID="_1468075797" r:id="rId140">
            <o:LockedField>false</o:LockedField>
          </o:OLEObject>
        </w:object>
      </w:r>
      <w:r>
        <w:tab/>
      </w:r>
      <w:r>
        <w:rPr>
          <w:rFonts w:hint="eastAsia"/>
        </w:rPr>
        <w:t>（</w:t>
      </w:r>
      <w:r>
        <w:t>4.</w:t>
      </w:r>
      <w:r>
        <w:rPr>
          <w:rFonts w:hint="eastAsia"/>
        </w:rPr>
        <w:t>5.1）</w:t>
      </w:r>
    </w:p>
    <w:p>
      <w:pPr>
        <w:pStyle w:val="17"/>
        <w:widowControl/>
        <w:tabs>
          <w:tab w:val="left" w:pos="1680"/>
        </w:tabs>
        <w:spacing w:before="0" w:beforeAutospacing="0" w:after="0" w:afterAutospacing="0" w:line="360" w:lineRule="auto"/>
        <w:jc w:val="both"/>
        <w:rPr>
          <w:bCs/>
          <w:iCs/>
        </w:rPr>
      </w:pPr>
      <w:r>
        <w:rPr>
          <w:rFonts w:hint="eastAsia"/>
        </w:rPr>
        <w:t>式中：</w:t>
      </w:r>
      <w:r>
        <w:rPr>
          <w:position w:val="-14"/>
        </w:rPr>
        <w:object>
          <v:shape id="_x0000_i1098" o:spt="75" type="#_x0000_t75" style="height:18.75pt;width:18.75pt;" o:ole="t" filled="f" o:preferrelative="t" stroked="f" coordsize="21600,21600">
            <v:path/>
            <v:fill on="f" focussize="0,0"/>
            <v:stroke on="f" joinstyle="miter"/>
            <v:imagedata r:id="rId143" o:title=""/>
            <o:lock v:ext="edit" aspectratio="t"/>
            <w10:wrap type="none"/>
            <w10:anchorlock/>
          </v:shape>
          <o:OLEObject Type="Embed" ProgID="Equation.DSMT4" ShapeID="_x0000_i1098" DrawAspect="Content" ObjectID="_1468075798" r:id="rId142">
            <o:LockedField>false</o:LockedField>
          </o:OLEObject>
        </w:object>
      </w:r>
      <w:r>
        <w:tab/>
      </w:r>
      <w:r>
        <w:rPr>
          <w:bCs/>
          <w:iCs/>
        </w:rPr>
        <w:t>——</w:t>
      </w:r>
      <w:r>
        <w:rPr>
          <w:rFonts w:hint="eastAsia"/>
          <w:bCs/>
          <w:iCs/>
        </w:rPr>
        <w:t>插座年能耗（k</w:t>
      </w:r>
      <w:r>
        <w:rPr>
          <w:bCs/>
          <w:iCs/>
        </w:rPr>
        <w:t>Wh/a</w:t>
      </w:r>
      <w:r>
        <w:rPr>
          <w:rFonts w:hint="eastAsia"/>
          <w:bCs/>
          <w:iCs/>
        </w:rPr>
        <w:t>）；</w:t>
      </w:r>
    </w:p>
    <w:p>
      <w:pPr>
        <w:pStyle w:val="17"/>
        <w:widowControl/>
        <w:tabs>
          <w:tab w:val="left" w:pos="1680"/>
        </w:tabs>
        <w:spacing w:before="0" w:beforeAutospacing="0" w:after="0" w:afterAutospacing="0" w:line="360" w:lineRule="auto"/>
        <w:ind w:firstLine="1200" w:firstLineChars="500"/>
        <w:jc w:val="both"/>
      </w:pPr>
      <w:r>
        <w:rPr>
          <w:position w:val="-14"/>
        </w:rPr>
        <w:object>
          <v:shape id="_x0000_i1099" o:spt="75" type="#_x0000_t75" style="height:18.75pt;width:18.75pt;" o:ole="t" filled="f" o:preferrelative="t" stroked="f" coordsize="21600,21600">
            <v:path/>
            <v:fill on="f" focussize="0,0"/>
            <v:stroke on="f" joinstyle="miter"/>
            <v:imagedata r:id="rId145" o:title=""/>
            <o:lock v:ext="edit" aspectratio="t"/>
            <w10:wrap type="none"/>
            <w10:anchorlock/>
          </v:shape>
          <o:OLEObject Type="Embed" ProgID="Equation.DSMT4" ShapeID="_x0000_i1099" DrawAspect="Content" ObjectID="_1468075799" r:id="rId144">
            <o:LockedField>false</o:LockedField>
          </o:OLEObject>
        </w:object>
      </w:r>
      <w:r>
        <w:tab/>
      </w:r>
      <w:r>
        <w:rPr>
          <w:bCs/>
          <w:iCs/>
        </w:rPr>
        <w:t>——</w:t>
      </w:r>
      <w:r>
        <w:rPr>
          <w:rFonts w:hint="eastAsia"/>
          <w:bCs/>
          <w:iCs/>
        </w:rPr>
        <w:t>第</w:t>
      </w:r>
      <w:r>
        <w:rPr>
          <w:position w:val="-10"/>
        </w:rPr>
        <w:object>
          <v:shape id="_x0000_i1100" o:spt="75" type="#_x0000_t75" style="height:15pt;width:9.4pt;" o:ole="t" filled="f" o:preferrelative="t" stroked="f" coordsize="21600,21600">
            <v:path/>
            <v:fill on="f" focussize="0,0"/>
            <v:stroke on="f" joinstyle="miter"/>
            <v:imagedata r:id="rId110" o:title=""/>
            <o:lock v:ext="edit" aspectratio="t"/>
            <w10:wrap type="none"/>
            <w10:anchorlock/>
          </v:shape>
          <o:OLEObject Type="Embed" ProgID="Equation.DSMT4" ShapeID="_x0000_i1100" DrawAspect="Content" ObjectID="_1468075800" r:id="rId146">
            <o:LockedField>false</o:LockedField>
          </o:OLEObject>
        </w:object>
      </w:r>
      <w:r>
        <w:rPr>
          <w:rFonts w:hint="eastAsia"/>
        </w:rPr>
        <w:t>时第</w:t>
      </w:r>
      <w:r>
        <w:rPr>
          <w:position w:val="-6"/>
        </w:rPr>
        <w:object>
          <v:shape id="_x0000_i1101" o:spt="75" type="#_x0000_t75" style="height:13.15pt;width:2.65pt;" o:ole="t" filled="f" o:preferrelative="t" stroked="f" coordsize="21600,21600">
            <v:path/>
            <v:fill on="f" focussize="0,0"/>
            <v:stroke on="f" joinstyle="miter"/>
            <v:imagedata r:id="rId112" o:title=""/>
            <o:lock v:ext="edit" aspectratio="t"/>
            <w10:wrap type="none"/>
            <w10:anchorlock/>
          </v:shape>
          <o:OLEObject Type="Embed" ProgID="Equation.DSMT4" ShapeID="_x0000_i1101" DrawAspect="Content" ObjectID="_1468075801" r:id="rId147">
            <o:LockedField>false</o:LockedField>
          </o:OLEObject>
        </w:object>
      </w:r>
      <w:r>
        <w:rPr>
          <w:rFonts w:hint="eastAsia"/>
        </w:rPr>
        <w:t>个房间电器设备功率密度值（W</w:t>
      </w:r>
      <w:r>
        <w:t>/m</w:t>
      </w:r>
      <w:r>
        <w:rPr>
          <w:vertAlign w:val="superscript"/>
        </w:rPr>
        <w:t>2</w:t>
      </w:r>
      <w:r>
        <w:rPr>
          <w:rFonts w:hint="eastAsia"/>
        </w:rPr>
        <w:t>）；</w:t>
      </w:r>
    </w:p>
    <w:p>
      <w:pPr>
        <w:pStyle w:val="17"/>
        <w:widowControl/>
        <w:tabs>
          <w:tab w:val="left" w:pos="1680"/>
        </w:tabs>
        <w:spacing w:before="0" w:beforeAutospacing="0" w:after="0" w:afterAutospacing="0" w:line="360" w:lineRule="auto"/>
        <w:ind w:firstLine="1200" w:firstLineChars="500"/>
        <w:jc w:val="both"/>
      </w:pPr>
      <w:r>
        <w:rPr>
          <w:position w:val="-12"/>
        </w:rPr>
        <w:object>
          <v:shape id="_x0000_i1102" o:spt="75" type="#_x0000_t75" style="height:18.75pt;width:13.15pt;" o:ole="t" filled="f" o:preferrelative="t" stroked="f" coordsize="21600,21600">
            <v:path/>
            <v:fill on="f" focussize="0,0"/>
            <v:stroke on="f" joinstyle="miter"/>
            <v:imagedata r:id="rId114" o:title=""/>
            <o:lock v:ext="edit" aspectratio="t"/>
            <w10:wrap type="none"/>
            <w10:anchorlock/>
          </v:shape>
          <o:OLEObject Type="Embed" ProgID="Equation.DSMT4" ShapeID="_x0000_i1102" DrawAspect="Content" ObjectID="_1468075802" r:id="rId148">
            <o:LockedField>false</o:LockedField>
          </o:OLEObject>
        </w:object>
      </w:r>
      <w:r>
        <w:tab/>
      </w:r>
      <w:r>
        <w:rPr>
          <w:bCs/>
          <w:iCs/>
        </w:rPr>
        <w:t>——</w:t>
      </w:r>
      <w:r>
        <w:rPr>
          <w:rFonts w:hint="eastAsia"/>
          <w:bCs/>
          <w:iCs/>
        </w:rPr>
        <w:t>第</w:t>
      </w:r>
      <w:r>
        <w:rPr>
          <w:position w:val="-6"/>
        </w:rPr>
        <w:object>
          <v:shape id="_x0000_i1103" o:spt="75" type="#_x0000_t75" style="height:13.15pt;width:2.65pt;" o:ole="t" filled="f" o:preferrelative="t" stroked="f" coordsize="21600,21600">
            <v:path/>
            <v:fill on="f" focussize="0,0"/>
            <v:stroke on="f" joinstyle="miter"/>
            <v:imagedata r:id="rId112" o:title=""/>
            <o:lock v:ext="edit" aspectratio="t"/>
            <w10:wrap type="none"/>
            <w10:anchorlock/>
          </v:shape>
          <o:OLEObject Type="Embed" ProgID="Equation.DSMT4" ShapeID="_x0000_i1103" DrawAspect="Content" ObjectID="_1468075803" r:id="rId149">
            <o:LockedField>false</o:LockedField>
          </o:OLEObject>
        </w:object>
      </w:r>
      <w:r>
        <w:rPr>
          <w:rFonts w:hint="eastAsia"/>
        </w:rPr>
        <w:t>个房间面积（m</w:t>
      </w:r>
      <w:r>
        <w:rPr>
          <w:vertAlign w:val="superscript"/>
        </w:rPr>
        <w:t>2</w:t>
      </w:r>
      <w:r>
        <w:rPr>
          <w:rFonts w:hint="eastAsia"/>
        </w:rPr>
        <w:t>）；</w:t>
      </w:r>
    </w:p>
    <w:p>
      <w:pPr>
        <w:pStyle w:val="17"/>
        <w:widowControl/>
        <w:tabs>
          <w:tab w:val="left" w:pos="1680"/>
        </w:tabs>
        <w:spacing w:before="0" w:beforeAutospacing="0" w:after="0" w:afterAutospacing="0" w:line="360" w:lineRule="auto"/>
        <w:ind w:firstLine="1200" w:firstLineChars="500"/>
        <w:jc w:val="both"/>
      </w:pPr>
      <w:r>
        <w:rPr>
          <w:position w:val="-14"/>
        </w:rPr>
        <w:object>
          <v:shape id="_x0000_i1104" o:spt="75" type="#_x0000_t75" style="height:18.75pt;width:15.75pt;" o:ole="t" filled="f" o:preferrelative="t" stroked="f" coordsize="21600,21600">
            <v:path/>
            <v:fill on="f" focussize="0,0"/>
            <v:stroke on="f" joinstyle="miter"/>
            <v:imagedata r:id="rId117" o:title=""/>
            <o:lock v:ext="edit" aspectratio="t"/>
            <w10:wrap type="none"/>
            <w10:anchorlock/>
          </v:shape>
          <o:OLEObject Type="Embed" ProgID="Equation.DSMT4" ShapeID="_x0000_i1104" DrawAspect="Content" ObjectID="_1468075804" r:id="rId150">
            <o:LockedField>false</o:LockedField>
          </o:OLEObject>
        </w:object>
      </w:r>
      <w:r>
        <w:tab/>
      </w:r>
      <w:r>
        <w:rPr>
          <w:bCs/>
          <w:iCs/>
        </w:rPr>
        <w:t>——</w:t>
      </w:r>
      <w:r>
        <w:rPr>
          <w:rFonts w:hint="eastAsia"/>
          <w:bCs/>
          <w:iCs/>
        </w:rPr>
        <w:t>第</w:t>
      </w:r>
      <w:r>
        <w:rPr>
          <w:position w:val="-10"/>
        </w:rPr>
        <w:object>
          <v:shape id="_x0000_i1105" o:spt="75" type="#_x0000_t75" style="height:15pt;width:9.4pt;" o:ole="t" filled="f" o:preferrelative="t" stroked="f" coordsize="21600,21600">
            <v:path/>
            <v:fill on="f" focussize="0,0"/>
            <v:stroke on="f" joinstyle="miter"/>
            <v:imagedata r:id="rId110" o:title=""/>
            <o:lock v:ext="edit" aspectratio="t"/>
            <w10:wrap type="none"/>
            <w10:anchorlock/>
          </v:shape>
          <o:OLEObject Type="Embed" ProgID="Equation.DSMT4" ShapeID="_x0000_i1105" DrawAspect="Content" ObjectID="_1468075805" r:id="rId151">
            <o:LockedField>false</o:LockedField>
          </o:OLEObject>
        </w:object>
      </w:r>
      <w:r>
        <w:rPr>
          <w:rFonts w:hint="eastAsia"/>
        </w:rPr>
        <w:t>时第</w:t>
      </w:r>
      <w:r>
        <w:rPr>
          <w:position w:val="-6"/>
        </w:rPr>
        <w:object>
          <v:shape id="_x0000_i1106" o:spt="75" type="#_x0000_t75" style="height:13.15pt;width:2.65pt;" o:ole="t" filled="f" o:preferrelative="t" stroked="f" coordsize="21600,21600">
            <v:path/>
            <v:fill on="f" focussize="0,0"/>
            <v:stroke on="f" joinstyle="miter"/>
            <v:imagedata r:id="rId112" o:title=""/>
            <o:lock v:ext="edit" aspectratio="t"/>
            <w10:wrap type="none"/>
            <w10:anchorlock/>
          </v:shape>
          <o:OLEObject Type="Embed" ProgID="Equation.DSMT4" ShapeID="_x0000_i1106" DrawAspect="Content" ObjectID="_1468075806" r:id="rId152">
            <o:LockedField>false</o:LockedField>
          </o:OLEObject>
        </w:object>
      </w:r>
      <w:r>
        <w:rPr>
          <w:rFonts w:hint="eastAsia"/>
        </w:rPr>
        <w:t>个房间电器设备运行时间（h）；</w:t>
      </w:r>
    </w:p>
    <w:p>
      <w:pPr>
        <w:pStyle w:val="17"/>
        <w:widowControl/>
        <w:tabs>
          <w:tab w:val="left" w:pos="1680"/>
        </w:tabs>
        <w:spacing w:before="0" w:beforeAutospacing="0" w:after="0" w:afterAutospacing="0" w:line="360" w:lineRule="auto"/>
        <w:jc w:val="both"/>
        <w:rPr>
          <w:rFonts w:ascii="仿宋" w:hAnsi="仿宋" w:eastAsia="仿宋"/>
        </w:rPr>
      </w:pPr>
      <w:r>
        <w:rPr>
          <w:rFonts w:hint="eastAsia" w:ascii="仿宋" w:hAnsi="仿宋" w:eastAsia="仿宋"/>
        </w:rPr>
        <w:t>条文说明：插座能耗主要考虑日常生活、办公使用冰箱、电脑、打印机、电视、洗衣机等会从插座取电的电器设备能耗。</w:t>
      </w:r>
    </w:p>
    <w:p>
      <w:pPr>
        <w:pStyle w:val="17"/>
        <w:widowControl/>
        <w:tabs>
          <w:tab w:val="left" w:pos="1680"/>
        </w:tabs>
        <w:spacing w:before="0" w:beforeAutospacing="0" w:after="0" w:afterAutospacing="0" w:line="360" w:lineRule="auto"/>
        <w:ind w:firstLine="480" w:firstLineChars="200"/>
        <w:jc w:val="both"/>
      </w:pPr>
      <w:r>
        <w:rPr>
          <w:rFonts w:hint="eastAsia" w:ascii="仿宋" w:hAnsi="仿宋" w:eastAsia="仿宋"/>
        </w:rPr>
        <w:t>根据能量守恒原理，输入功率=输出功率+损耗功率=机械功率+热功率。电器设备机械功率较小，主要为热功率，因此电器设备功率近似等于发热功率。故可按附录B中的电器设备功率密度进行估算。</w:t>
      </w:r>
    </w:p>
    <w:p>
      <w:pPr>
        <w:pStyle w:val="33"/>
        <w:spacing w:after="0" w:line="360" w:lineRule="auto"/>
        <w:ind w:left="0" w:leftChars="0" w:firstLine="0" w:firstLineChars="0"/>
        <w:rPr>
          <w:sz w:val="24"/>
        </w:rPr>
      </w:pPr>
      <w:r>
        <w:rPr>
          <w:kern w:val="0"/>
          <w:sz w:val="24"/>
        </w:rPr>
        <w:t>4.</w:t>
      </w:r>
      <w:r>
        <w:rPr>
          <w:rFonts w:hint="eastAsia"/>
          <w:kern w:val="0"/>
          <w:sz w:val="24"/>
        </w:rPr>
        <w:t>5.2  炊事能耗应按下式计算</w:t>
      </w:r>
      <w:r>
        <w:rPr>
          <w:rFonts w:hint="eastAsia"/>
          <w:bCs/>
          <w:iCs/>
          <w:sz w:val="24"/>
        </w:rPr>
        <w:t>，当无设计文件明确规定时，应按表4.5.2取值。</w:t>
      </w:r>
    </w:p>
    <w:p>
      <w:pPr>
        <w:pStyle w:val="17"/>
        <w:widowControl/>
        <w:tabs>
          <w:tab w:val="left" w:pos="4200"/>
        </w:tabs>
        <w:spacing w:before="0" w:beforeAutospacing="0" w:after="0" w:afterAutospacing="0" w:line="360" w:lineRule="auto"/>
        <w:jc w:val="right"/>
      </w:pPr>
      <w:r>
        <w:rPr>
          <w:position w:val="-14"/>
        </w:rPr>
        <w:object>
          <v:shape id="_x0000_i1107" o:spt="75" type="#_x0000_t75" style="height:19.5pt;width:47.65pt;" o:ole="t" filled="f" o:preferrelative="t" stroked="f" coordsize="21600,21600">
            <v:path/>
            <v:fill on="f" focussize="0,0"/>
            <v:stroke on="f" joinstyle="miter"/>
            <v:imagedata r:id="rId154" o:title=""/>
            <o:lock v:ext="edit" aspectratio="t"/>
            <w10:wrap type="none"/>
            <w10:anchorlock/>
          </v:shape>
          <o:OLEObject Type="Embed" ProgID="Equation.DSMT4" ShapeID="_x0000_i1107" DrawAspect="Content" ObjectID="_1468075807" r:id="rId153">
            <o:LockedField>false</o:LockedField>
          </o:OLEObject>
        </w:object>
      </w:r>
      <w:r>
        <w:tab/>
      </w:r>
      <w:r>
        <w:rPr>
          <w:rFonts w:hint="eastAsia"/>
        </w:rPr>
        <w:t>（</w:t>
      </w:r>
      <w:r>
        <w:t>4.</w:t>
      </w:r>
      <w:r>
        <w:rPr>
          <w:rFonts w:hint="eastAsia"/>
        </w:rPr>
        <w:t>5</w:t>
      </w:r>
      <w:r>
        <w:t>.</w:t>
      </w:r>
      <w:r>
        <w:rPr>
          <w:rFonts w:hint="eastAsia"/>
        </w:rPr>
        <w:t>2）</w:t>
      </w:r>
    </w:p>
    <w:p>
      <w:pPr>
        <w:pStyle w:val="17"/>
        <w:widowControl/>
        <w:tabs>
          <w:tab w:val="left" w:pos="50"/>
          <w:tab w:val="left" w:pos="1680"/>
          <w:tab w:val="decimal" w:pos="1890"/>
        </w:tabs>
        <w:spacing w:before="0" w:beforeAutospacing="0" w:after="0" w:afterAutospacing="0" w:line="360" w:lineRule="auto"/>
        <w:jc w:val="both"/>
        <w:rPr>
          <w:bCs/>
          <w:iCs/>
        </w:rPr>
      </w:pPr>
      <w:r>
        <w:rPr>
          <w:rFonts w:hint="eastAsia"/>
        </w:rPr>
        <w:t>式中：</w:t>
      </w:r>
      <w:r>
        <w:rPr>
          <w:position w:val="-12"/>
        </w:rPr>
        <w:object>
          <v:shape id="_x0000_i1108" o:spt="75" type="#_x0000_t75" style="height:18.75pt;width:15pt;" o:ole="t" filled="f" o:preferrelative="t" stroked="f" coordsize="21600,21600">
            <v:path/>
            <v:fill on="f" focussize="0,0"/>
            <v:stroke on="f" joinstyle="miter"/>
            <v:imagedata r:id="rId156" o:title=""/>
            <o:lock v:ext="edit" aspectratio="t"/>
            <w10:wrap type="none"/>
            <w10:anchorlock/>
          </v:shape>
          <o:OLEObject Type="Embed" ProgID="Equation.DSMT4" ShapeID="_x0000_i1108" DrawAspect="Content" ObjectID="_1468075808" r:id="rId155">
            <o:LockedField>false</o:LockedField>
          </o:OLEObject>
        </w:object>
      </w:r>
      <w:r>
        <w:rPr>
          <w:bCs/>
          <w:iCs/>
        </w:rPr>
        <w:t>——</w:t>
      </w:r>
      <w:r>
        <w:rPr>
          <w:rFonts w:hint="eastAsia"/>
          <w:bCs/>
          <w:iCs/>
        </w:rPr>
        <w:t>炊事年能源消耗（m</w:t>
      </w:r>
      <w:r>
        <w:rPr>
          <w:rFonts w:hint="eastAsia"/>
          <w:bCs/>
          <w:iCs/>
          <w:vertAlign w:val="superscript"/>
        </w:rPr>
        <w:t>3</w:t>
      </w:r>
      <w:r>
        <w:rPr>
          <w:bCs/>
          <w:iCs/>
        </w:rPr>
        <w:t>/a</w:t>
      </w:r>
      <w:r>
        <w:rPr>
          <w:rFonts w:hint="eastAsia"/>
          <w:bCs/>
          <w:iCs/>
        </w:rPr>
        <w:t>）；</w:t>
      </w:r>
    </w:p>
    <w:p>
      <w:pPr>
        <w:pStyle w:val="17"/>
        <w:widowControl/>
        <w:tabs>
          <w:tab w:val="left" w:pos="50"/>
          <w:tab w:val="left" w:pos="1680"/>
          <w:tab w:val="decimal" w:pos="1890"/>
        </w:tabs>
        <w:spacing w:before="0" w:beforeAutospacing="0" w:after="0" w:afterAutospacing="0" w:line="360" w:lineRule="auto"/>
        <w:ind w:firstLine="600" w:firstLineChars="250"/>
        <w:jc w:val="both"/>
        <w:rPr>
          <w:bCs/>
          <w:iCs/>
        </w:rPr>
      </w:pPr>
      <w:r>
        <w:rPr>
          <w:rFonts w:hint="eastAsia"/>
          <w:bCs/>
          <w:iCs/>
        </w:rPr>
        <w:t xml:space="preserve"> </w:t>
      </w:r>
      <w:r>
        <w:rPr>
          <w:position w:val="-14"/>
        </w:rPr>
        <w:object>
          <v:shape id="_x0000_i1109" o:spt="75" type="#_x0000_t75" style="height:18.75pt;width:15.75pt;" o:ole="t" filled="f" o:preferrelative="t" stroked="f" coordsize="21600,21600">
            <v:path/>
            <v:fill on="f" focussize="0,0"/>
            <v:stroke on="f" joinstyle="miter"/>
            <v:imagedata r:id="rId158" o:title=""/>
            <o:lock v:ext="edit" aspectratio="t"/>
            <w10:wrap type="none"/>
            <w10:anchorlock/>
          </v:shape>
          <o:OLEObject Type="Embed" ProgID="Equation.DSMT4" ShapeID="_x0000_i1109" DrawAspect="Content" ObjectID="_1468075809" r:id="rId157">
            <o:LockedField>false</o:LockedField>
          </o:OLEObject>
        </w:object>
      </w:r>
      <w:r>
        <w:rPr>
          <w:bCs/>
          <w:iCs/>
        </w:rPr>
        <w:t>——</w:t>
      </w:r>
      <w:r>
        <w:rPr>
          <w:rFonts w:hint="eastAsia"/>
          <w:bCs/>
          <w:iCs/>
        </w:rPr>
        <w:t>燃气流量（m</w:t>
      </w:r>
      <w:r>
        <w:rPr>
          <w:rFonts w:hint="eastAsia"/>
          <w:bCs/>
          <w:iCs/>
          <w:vertAlign w:val="superscript"/>
        </w:rPr>
        <w:t>3</w:t>
      </w:r>
      <w:r>
        <w:rPr>
          <w:bCs/>
          <w:iCs/>
        </w:rPr>
        <w:t>/h</w:t>
      </w:r>
      <w:r>
        <w:rPr>
          <w:rFonts w:hint="eastAsia"/>
          <w:bCs/>
          <w:iCs/>
        </w:rPr>
        <w:t>）；</w:t>
      </w:r>
    </w:p>
    <w:p>
      <w:pPr>
        <w:pStyle w:val="17"/>
        <w:widowControl/>
        <w:tabs>
          <w:tab w:val="left" w:pos="50"/>
          <w:tab w:val="left" w:pos="1680"/>
          <w:tab w:val="decimal" w:pos="1890"/>
        </w:tabs>
        <w:spacing w:before="0" w:beforeAutospacing="0" w:after="0" w:afterAutospacing="0" w:line="360" w:lineRule="auto"/>
        <w:jc w:val="both"/>
      </w:pPr>
      <w:r>
        <w:rPr>
          <w:rFonts w:hint="eastAsia"/>
          <w:bCs/>
          <w:iCs/>
        </w:rPr>
        <w:t xml:space="preserve">       </w:t>
      </w:r>
      <w:r>
        <w:rPr>
          <w:position w:val="-6"/>
        </w:rPr>
        <w:object>
          <v:shape id="_x0000_i1110" o:spt="75" type="#_x0000_t75" style="height:13.15pt;width:9.4pt;" o:ole="t" filled="f" o:preferrelative="t" stroked="f" coordsize="21600,21600">
            <v:path/>
            <v:fill on="f" focussize="0,0"/>
            <v:stroke on="f" joinstyle="miter"/>
            <v:imagedata r:id="rId160" o:title=""/>
            <o:lock v:ext="edit" aspectratio="t"/>
            <w10:wrap type="none"/>
            <w10:anchorlock/>
          </v:shape>
          <o:OLEObject Type="Embed" ProgID="Equation.DSMT4" ShapeID="_x0000_i1110" DrawAspect="Content" ObjectID="_1468075810" r:id="rId159">
            <o:LockedField>false</o:LockedField>
          </o:OLEObject>
        </w:object>
      </w:r>
      <w:r>
        <w:rPr>
          <w:rFonts w:hint="eastAsia"/>
        </w:rPr>
        <w:t xml:space="preserve"> </w:t>
      </w:r>
      <w:r>
        <w:rPr>
          <w:bCs/>
          <w:iCs/>
        </w:rPr>
        <w:t>——</w:t>
      </w:r>
      <w:r>
        <w:rPr>
          <w:rFonts w:hint="eastAsia"/>
          <w:bCs/>
          <w:iCs/>
        </w:rPr>
        <w:t>燃气年使用时间（h/a）。</w:t>
      </w:r>
    </w:p>
    <w:p>
      <w:pPr>
        <w:pStyle w:val="17"/>
        <w:widowControl/>
        <w:tabs>
          <w:tab w:val="left" w:pos="840"/>
          <w:tab w:val="left" w:pos="1680"/>
          <w:tab w:val="decimal" w:pos="1890"/>
        </w:tabs>
        <w:spacing w:before="0" w:beforeAutospacing="0" w:after="0" w:afterAutospacing="0" w:line="360" w:lineRule="auto"/>
        <w:jc w:val="center"/>
      </w:pPr>
      <w:r>
        <w:rPr>
          <w:rFonts w:hAnsi="宋体"/>
          <w:b/>
        </w:rPr>
        <w:t>表</w:t>
      </w:r>
      <w:r>
        <w:rPr>
          <w:rFonts w:hint="eastAsia"/>
          <w:b/>
        </w:rPr>
        <w:t>4.5.2</w:t>
      </w:r>
      <w:r>
        <w:rPr>
          <w:b/>
        </w:rPr>
        <w:t xml:space="preserve"> </w:t>
      </w:r>
      <w:r>
        <w:rPr>
          <w:rFonts w:hint="eastAsia"/>
          <w:b/>
        </w:rPr>
        <w:t xml:space="preserve"> </w:t>
      </w:r>
      <w:r>
        <w:rPr>
          <w:rFonts w:hint="eastAsia" w:hAnsi="宋体"/>
          <w:b/>
        </w:rPr>
        <w:t>居民</w:t>
      </w:r>
      <w:r>
        <w:rPr>
          <w:rFonts w:hAnsi="宋体"/>
          <w:b/>
        </w:rPr>
        <w:t>和公共建筑的生活用气量</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1"/>
        <w:gridCol w:w="1134"/>
        <w:gridCol w:w="1275"/>
        <w:gridCol w:w="2410"/>
        <w:gridCol w:w="26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0" w:type="dxa"/>
            <w:gridSpan w:val="3"/>
            <w:vAlign w:val="center"/>
          </w:tcPr>
          <w:p>
            <w:pPr>
              <w:pStyle w:val="17"/>
              <w:widowControl/>
              <w:tabs>
                <w:tab w:val="left" w:pos="840"/>
                <w:tab w:val="left" w:pos="1680"/>
                <w:tab w:val="decimal" w:pos="1890"/>
              </w:tabs>
              <w:spacing w:before="0" w:beforeAutospacing="0" w:after="0" w:afterAutospacing="0" w:line="360" w:lineRule="auto"/>
              <w:jc w:val="center"/>
            </w:pPr>
            <w:r>
              <w:t>类别</w:t>
            </w:r>
          </w:p>
        </w:tc>
        <w:tc>
          <w:tcPr>
            <w:tcW w:w="2410" w:type="dxa"/>
            <w:vAlign w:val="center"/>
          </w:tcPr>
          <w:p>
            <w:pPr>
              <w:pStyle w:val="17"/>
              <w:widowControl/>
              <w:tabs>
                <w:tab w:val="left" w:pos="840"/>
                <w:tab w:val="left" w:pos="1680"/>
                <w:tab w:val="decimal" w:pos="1890"/>
              </w:tabs>
              <w:spacing w:before="0" w:beforeAutospacing="0" w:after="0" w:afterAutospacing="0" w:line="360" w:lineRule="auto"/>
              <w:jc w:val="center"/>
            </w:pPr>
            <w:r>
              <w:t>单位</w:t>
            </w:r>
          </w:p>
        </w:tc>
        <w:tc>
          <w:tcPr>
            <w:tcW w:w="2602" w:type="dxa"/>
            <w:vAlign w:val="center"/>
          </w:tcPr>
          <w:p>
            <w:pPr>
              <w:pStyle w:val="17"/>
              <w:widowControl/>
              <w:tabs>
                <w:tab w:val="left" w:pos="840"/>
                <w:tab w:val="left" w:pos="1680"/>
                <w:tab w:val="decimal" w:pos="1890"/>
              </w:tabs>
              <w:spacing w:before="0" w:beforeAutospacing="0" w:after="0" w:afterAutospacing="0" w:line="360" w:lineRule="auto"/>
              <w:jc w:val="center"/>
            </w:pPr>
            <w:r>
              <w:t>用气量指标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0" w:type="dxa"/>
            <w:gridSpan w:val="3"/>
            <w:vAlign w:val="center"/>
          </w:tcPr>
          <w:p>
            <w:pPr>
              <w:pStyle w:val="17"/>
              <w:widowControl/>
              <w:tabs>
                <w:tab w:val="left" w:pos="840"/>
                <w:tab w:val="left" w:pos="1680"/>
                <w:tab w:val="decimal" w:pos="1890"/>
              </w:tabs>
              <w:spacing w:before="0" w:beforeAutospacing="0" w:after="0" w:afterAutospacing="0" w:line="360" w:lineRule="auto"/>
              <w:jc w:val="center"/>
            </w:pPr>
            <w:r>
              <w:t>居民</w:t>
            </w:r>
          </w:p>
        </w:tc>
        <w:tc>
          <w:tcPr>
            <w:tcW w:w="2410" w:type="dxa"/>
            <w:vAlign w:val="center"/>
          </w:tcPr>
          <w:p>
            <w:pPr>
              <w:pStyle w:val="17"/>
              <w:widowControl/>
              <w:tabs>
                <w:tab w:val="left" w:pos="840"/>
                <w:tab w:val="left" w:pos="1680"/>
                <w:tab w:val="decimal" w:pos="1890"/>
              </w:tabs>
              <w:spacing w:before="0" w:beforeAutospacing="0" w:after="0" w:afterAutospacing="0" w:line="360" w:lineRule="auto"/>
              <w:jc w:val="center"/>
            </w:pPr>
            <w:r>
              <w:rPr>
                <w:rFonts w:eastAsia="仿宋"/>
              </w:rPr>
              <w:t>Nm</w:t>
            </w:r>
            <w:r>
              <w:rPr>
                <w:rFonts w:eastAsia="仿宋"/>
                <w:vertAlign w:val="superscript"/>
              </w:rPr>
              <w:t>3</w:t>
            </w:r>
            <w:r>
              <w:rPr>
                <w:rFonts w:hint="eastAsia"/>
              </w:rPr>
              <w:t>/人·年</w:t>
            </w:r>
          </w:p>
        </w:tc>
        <w:tc>
          <w:tcPr>
            <w:tcW w:w="2602" w:type="dxa"/>
            <w:vAlign w:val="center"/>
          </w:tcPr>
          <w:p>
            <w:pPr>
              <w:pStyle w:val="17"/>
              <w:widowControl/>
              <w:tabs>
                <w:tab w:val="left" w:pos="840"/>
                <w:tab w:val="left" w:pos="1680"/>
                <w:tab w:val="decimal" w:pos="1890"/>
              </w:tabs>
              <w:spacing w:before="0" w:beforeAutospacing="0" w:after="0" w:afterAutospacing="0" w:line="360" w:lineRule="auto"/>
              <w:jc w:val="center"/>
            </w:pPr>
            <w:r>
              <w:rPr>
                <w:rFonts w:hint="eastAsia"/>
              </w:rPr>
              <w:t>53.70~59.08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0" w:type="dxa"/>
            <w:gridSpan w:val="3"/>
            <w:vAlign w:val="center"/>
          </w:tcPr>
          <w:p>
            <w:pPr>
              <w:pStyle w:val="17"/>
              <w:widowControl/>
              <w:tabs>
                <w:tab w:val="left" w:pos="840"/>
                <w:tab w:val="left" w:pos="1680"/>
                <w:tab w:val="decimal" w:pos="1890"/>
              </w:tabs>
              <w:spacing w:before="0" w:beforeAutospacing="0" w:after="0" w:afterAutospacing="0" w:line="360" w:lineRule="auto"/>
              <w:jc w:val="center"/>
            </w:pPr>
            <w:r>
              <w:t>职工食堂</w:t>
            </w:r>
          </w:p>
        </w:tc>
        <w:tc>
          <w:tcPr>
            <w:tcW w:w="2410" w:type="dxa"/>
            <w:vAlign w:val="center"/>
          </w:tcPr>
          <w:p>
            <w:pPr>
              <w:pStyle w:val="17"/>
              <w:widowControl/>
              <w:tabs>
                <w:tab w:val="left" w:pos="840"/>
                <w:tab w:val="left" w:pos="1680"/>
                <w:tab w:val="decimal" w:pos="1890"/>
              </w:tabs>
              <w:spacing w:before="0" w:beforeAutospacing="0" w:after="0" w:afterAutospacing="0" w:line="360" w:lineRule="auto"/>
              <w:jc w:val="center"/>
            </w:pPr>
            <w:r>
              <w:rPr>
                <w:rFonts w:eastAsia="仿宋"/>
              </w:rPr>
              <w:t>Nm</w:t>
            </w:r>
            <w:r>
              <w:rPr>
                <w:rFonts w:eastAsia="仿宋"/>
                <w:vertAlign w:val="superscript"/>
              </w:rPr>
              <w:t>3</w:t>
            </w:r>
            <w:r>
              <w:rPr>
                <w:rFonts w:hint="eastAsia"/>
              </w:rPr>
              <w:t>/人·年</w:t>
            </w:r>
          </w:p>
        </w:tc>
        <w:tc>
          <w:tcPr>
            <w:tcW w:w="2602" w:type="dxa"/>
            <w:vAlign w:val="center"/>
          </w:tcPr>
          <w:p>
            <w:pPr>
              <w:pStyle w:val="17"/>
              <w:widowControl/>
              <w:tabs>
                <w:tab w:val="left" w:pos="840"/>
                <w:tab w:val="left" w:pos="1680"/>
                <w:tab w:val="decimal" w:pos="1890"/>
              </w:tabs>
              <w:spacing w:before="0" w:beforeAutospacing="0" w:after="0" w:afterAutospacing="0" w:line="360" w:lineRule="auto"/>
              <w:jc w:val="center"/>
            </w:pPr>
            <w:r>
              <w:rPr>
                <w:rFonts w:hint="eastAsia"/>
              </w:rPr>
              <w:t>48.33~59.08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0" w:type="dxa"/>
            <w:gridSpan w:val="3"/>
            <w:vAlign w:val="center"/>
          </w:tcPr>
          <w:p>
            <w:pPr>
              <w:pStyle w:val="17"/>
              <w:widowControl/>
              <w:tabs>
                <w:tab w:val="left" w:pos="840"/>
                <w:tab w:val="left" w:pos="1680"/>
                <w:tab w:val="decimal" w:pos="1890"/>
              </w:tabs>
              <w:spacing w:before="0" w:beforeAutospacing="0" w:after="0" w:afterAutospacing="0" w:line="360" w:lineRule="auto"/>
              <w:jc w:val="center"/>
            </w:pPr>
            <w:r>
              <w:t>饮食业</w:t>
            </w:r>
          </w:p>
        </w:tc>
        <w:tc>
          <w:tcPr>
            <w:tcW w:w="2410" w:type="dxa"/>
            <w:tcBorders>
              <w:bottom w:val="single" w:color="auto" w:sz="4" w:space="0"/>
            </w:tcBorders>
            <w:vAlign w:val="center"/>
          </w:tcPr>
          <w:p>
            <w:pPr>
              <w:pStyle w:val="17"/>
              <w:widowControl/>
              <w:tabs>
                <w:tab w:val="left" w:pos="840"/>
                <w:tab w:val="left" w:pos="1680"/>
                <w:tab w:val="decimal" w:pos="1890"/>
              </w:tabs>
              <w:spacing w:before="0" w:beforeAutospacing="0" w:after="0" w:afterAutospacing="0" w:line="360" w:lineRule="auto"/>
              <w:jc w:val="center"/>
            </w:pPr>
            <w:r>
              <w:rPr>
                <w:rFonts w:eastAsia="仿宋"/>
              </w:rPr>
              <w:t>Nm</w:t>
            </w:r>
            <w:r>
              <w:rPr>
                <w:rFonts w:eastAsia="仿宋"/>
                <w:vertAlign w:val="superscript"/>
              </w:rPr>
              <w:t>3</w:t>
            </w:r>
            <w:r>
              <w:rPr>
                <w:rFonts w:hint="eastAsia"/>
              </w:rPr>
              <w:t>/座·年</w:t>
            </w:r>
          </w:p>
        </w:tc>
        <w:tc>
          <w:tcPr>
            <w:tcW w:w="2602" w:type="dxa"/>
            <w:vAlign w:val="center"/>
          </w:tcPr>
          <w:p>
            <w:pPr>
              <w:pStyle w:val="17"/>
              <w:widowControl/>
              <w:tabs>
                <w:tab w:val="left" w:pos="840"/>
                <w:tab w:val="left" w:pos="1680"/>
                <w:tab w:val="decimal" w:pos="1890"/>
              </w:tabs>
              <w:spacing w:before="0" w:beforeAutospacing="0" w:after="0" w:afterAutospacing="0" w:line="360" w:lineRule="auto"/>
              <w:jc w:val="center"/>
            </w:pPr>
            <w:r>
              <w:rPr>
                <w:rFonts w:hint="eastAsia"/>
              </w:rPr>
              <w:t>204.08~236.31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restart"/>
            <w:tcBorders>
              <w:right w:val="single" w:color="auto" w:sz="4" w:space="0"/>
            </w:tcBorders>
            <w:vAlign w:val="center"/>
          </w:tcPr>
          <w:p>
            <w:pPr>
              <w:pStyle w:val="17"/>
              <w:widowControl/>
              <w:tabs>
                <w:tab w:val="left" w:pos="840"/>
                <w:tab w:val="left" w:pos="1680"/>
                <w:tab w:val="decimal" w:pos="1890"/>
              </w:tabs>
              <w:spacing w:before="0" w:beforeAutospacing="0" w:after="0" w:afterAutospacing="0" w:line="360" w:lineRule="auto"/>
              <w:jc w:val="center"/>
            </w:pPr>
            <w:r>
              <w:t>托儿所</w:t>
            </w:r>
          </w:p>
        </w:tc>
        <w:tc>
          <w:tcPr>
            <w:tcW w:w="1134" w:type="dxa"/>
            <w:vMerge w:val="restart"/>
            <w:tcBorders>
              <w:left w:val="single" w:color="auto" w:sz="4" w:space="0"/>
              <w:right w:val="single" w:color="auto" w:sz="4" w:space="0"/>
            </w:tcBorders>
            <w:vAlign w:val="center"/>
          </w:tcPr>
          <w:p>
            <w:pPr>
              <w:pStyle w:val="17"/>
              <w:widowControl/>
              <w:tabs>
                <w:tab w:val="left" w:pos="840"/>
                <w:tab w:val="left" w:pos="1680"/>
                <w:tab w:val="decimal" w:pos="1890"/>
              </w:tabs>
              <w:spacing w:before="0" w:beforeAutospacing="0" w:after="0" w:afterAutospacing="0" w:line="360" w:lineRule="auto"/>
              <w:jc w:val="center"/>
            </w:pPr>
            <w:r>
              <w:t>幼儿园</w:t>
            </w:r>
          </w:p>
        </w:tc>
        <w:tc>
          <w:tcPr>
            <w:tcW w:w="1275" w:type="dxa"/>
            <w:tcBorders>
              <w:left w:val="single" w:color="auto" w:sz="4" w:space="0"/>
            </w:tcBorders>
            <w:vAlign w:val="center"/>
          </w:tcPr>
          <w:p>
            <w:pPr>
              <w:pStyle w:val="17"/>
              <w:widowControl/>
              <w:tabs>
                <w:tab w:val="left" w:pos="840"/>
                <w:tab w:val="left" w:pos="1680"/>
                <w:tab w:val="decimal" w:pos="1890"/>
              </w:tabs>
              <w:spacing w:before="0" w:beforeAutospacing="0" w:after="0" w:afterAutospacing="0" w:line="360" w:lineRule="auto"/>
              <w:jc w:val="center"/>
            </w:pPr>
            <w:r>
              <w:t>全托</w:t>
            </w:r>
          </w:p>
        </w:tc>
        <w:tc>
          <w:tcPr>
            <w:tcW w:w="2410" w:type="dxa"/>
            <w:tcBorders>
              <w:top w:val="single" w:color="auto" w:sz="4" w:space="0"/>
            </w:tcBorders>
            <w:vAlign w:val="center"/>
          </w:tcPr>
          <w:p>
            <w:pPr>
              <w:pStyle w:val="17"/>
              <w:widowControl/>
              <w:tabs>
                <w:tab w:val="left" w:pos="840"/>
                <w:tab w:val="left" w:pos="1680"/>
                <w:tab w:val="decimal" w:pos="1890"/>
              </w:tabs>
              <w:spacing w:before="0" w:beforeAutospacing="0" w:after="0" w:afterAutospacing="0" w:line="360" w:lineRule="auto"/>
              <w:jc w:val="center"/>
            </w:pPr>
            <w:r>
              <w:rPr>
                <w:rFonts w:eastAsia="仿宋"/>
              </w:rPr>
              <w:t>Nm</w:t>
            </w:r>
            <w:r>
              <w:rPr>
                <w:rFonts w:eastAsia="仿宋"/>
                <w:vertAlign w:val="superscript"/>
              </w:rPr>
              <w:t>3</w:t>
            </w:r>
            <w:r>
              <w:rPr>
                <w:rFonts w:hint="eastAsia"/>
              </w:rPr>
              <w:t>/人·年</w:t>
            </w:r>
          </w:p>
        </w:tc>
        <w:tc>
          <w:tcPr>
            <w:tcW w:w="2602" w:type="dxa"/>
            <w:vAlign w:val="center"/>
          </w:tcPr>
          <w:p>
            <w:pPr>
              <w:pStyle w:val="17"/>
              <w:widowControl/>
              <w:tabs>
                <w:tab w:val="left" w:pos="840"/>
                <w:tab w:val="left" w:pos="1680"/>
                <w:tab w:val="decimal" w:pos="1890"/>
              </w:tabs>
              <w:spacing w:before="0" w:beforeAutospacing="0" w:after="0" w:afterAutospacing="0" w:line="360" w:lineRule="auto"/>
              <w:jc w:val="center"/>
            </w:pPr>
            <w:r>
              <w:rPr>
                <w:rFonts w:hint="eastAsia"/>
              </w:rPr>
              <w:t>48.33~64.44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right w:val="single" w:color="auto" w:sz="4" w:space="0"/>
            </w:tcBorders>
            <w:vAlign w:val="center"/>
          </w:tcPr>
          <w:p>
            <w:pPr>
              <w:pStyle w:val="17"/>
              <w:widowControl/>
              <w:tabs>
                <w:tab w:val="left" w:pos="840"/>
                <w:tab w:val="left" w:pos="1680"/>
                <w:tab w:val="decimal" w:pos="1890"/>
              </w:tabs>
              <w:spacing w:before="0" w:beforeAutospacing="0" w:after="0" w:afterAutospacing="0" w:line="360" w:lineRule="auto"/>
              <w:jc w:val="center"/>
            </w:pPr>
          </w:p>
        </w:tc>
        <w:tc>
          <w:tcPr>
            <w:tcW w:w="1134" w:type="dxa"/>
            <w:vMerge w:val="continue"/>
            <w:tcBorders>
              <w:left w:val="single" w:color="auto" w:sz="4" w:space="0"/>
              <w:right w:val="single" w:color="auto" w:sz="4" w:space="0"/>
            </w:tcBorders>
            <w:vAlign w:val="center"/>
          </w:tcPr>
          <w:p>
            <w:pPr>
              <w:pStyle w:val="17"/>
              <w:widowControl/>
              <w:tabs>
                <w:tab w:val="left" w:pos="840"/>
                <w:tab w:val="left" w:pos="1680"/>
                <w:tab w:val="decimal" w:pos="1890"/>
              </w:tabs>
              <w:spacing w:before="0" w:beforeAutospacing="0" w:after="0" w:afterAutospacing="0" w:line="360" w:lineRule="auto"/>
              <w:jc w:val="center"/>
            </w:pPr>
          </w:p>
        </w:tc>
        <w:tc>
          <w:tcPr>
            <w:tcW w:w="1275" w:type="dxa"/>
            <w:tcBorders>
              <w:left w:val="single" w:color="auto" w:sz="4" w:space="0"/>
            </w:tcBorders>
            <w:vAlign w:val="center"/>
          </w:tcPr>
          <w:p>
            <w:pPr>
              <w:pStyle w:val="17"/>
              <w:widowControl/>
              <w:tabs>
                <w:tab w:val="left" w:pos="840"/>
                <w:tab w:val="left" w:pos="1680"/>
                <w:tab w:val="decimal" w:pos="1890"/>
              </w:tabs>
              <w:spacing w:before="0" w:beforeAutospacing="0" w:after="0" w:afterAutospacing="0" w:line="360" w:lineRule="auto"/>
              <w:jc w:val="center"/>
            </w:pPr>
            <w:r>
              <w:t>日托</w:t>
            </w:r>
          </w:p>
        </w:tc>
        <w:tc>
          <w:tcPr>
            <w:tcW w:w="2410" w:type="dxa"/>
            <w:tcBorders>
              <w:top w:val="single" w:color="auto" w:sz="4" w:space="0"/>
            </w:tcBorders>
            <w:vAlign w:val="center"/>
          </w:tcPr>
          <w:p>
            <w:pPr>
              <w:pStyle w:val="17"/>
              <w:widowControl/>
              <w:tabs>
                <w:tab w:val="left" w:pos="840"/>
                <w:tab w:val="left" w:pos="1680"/>
                <w:tab w:val="decimal" w:pos="1890"/>
              </w:tabs>
              <w:spacing w:before="0" w:beforeAutospacing="0" w:after="0" w:afterAutospacing="0" w:line="360" w:lineRule="auto"/>
              <w:jc w:val="center"/>
            </w:pPr>
            <w:r>
              <w:rPr>
                <w:rFonts w:eastAsia="仿宋"/>
              </w:rPr>
              <w:t>Nm</w:t>
            </w:r>
            <w:r>
              <w:rPr>
                <w:rFonts w:eastAsia="仿宋"/>
                <w:vertAlign w:val="superscript"/>
              </w:rPr>
              <w:t>3</w:t>
            </w:r>
            <w:r>
              <w:rPr>
                <w:rFonts w:hint="eastAsia"/>
              </w:rPr>
              <w:t>/人·年</w:t>
            </w:r>
          </w:p>
        </w:tc>
        <w:tc>
          <w:tcPr>
            <w:tcW w:w="2602" w:type="dxa"/>
            <w:vAlign w:val="center"/>
          </w:tcPr>
          <w:p>
            <w:pPr>
              <w:pStyle w:val="17"/>
              <w:widowControl/>
              <w:tabs>
                <w:tab w:val="left" w:pos="840"/>
                <w:tab w:val="left" w:pos="1680"/>
                <w:tab w:val="decimal" w:pos="1890"/>
              </w:tabs>
              <w:spacing w:before="0" w:beforeAutospacing="0" w:after="0" w:afterAutospacing="0" w:line="360" w:lineRule="auto"/>
              <w:jc w:val="center"/>
            </w:pPr>
            <w:r>
              <w:rPr>
                <w:rFonts w:hint="eastAsia"/>
              </w:rPr>
              <w:t>32.22~42.97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0" w:type="dxa"/>
            <w:gridSpan w:val="3"/>
            <w:vAlign w:val="center"/>
          </w:tcPr>
          <w:p>
            <w:pPr>
              <w:pStyle w:val="17"/>
              <w:widowControl/>
              <w:tabs>
                <w:tab w:val="left" w:pos="840"/>
                <w:tab w:val="left" w:pos="1680"/>
                <w:tab w:val="decimal" w:pos="1890"/>
              </w:tabs>
              <w:spacing w:before="0" w:beforeAutospacing="0" w:after="0" w:afterAutospacing="0" w:line="360" w:lineRule="auto"/>
              <w:jc w:val="center"/>
            </w:pPr>
            <w:r>
              <w:t>医院</w:t>
            </w:r>
          </w:p>
        </w:tc>
        <w:tc>
          <w:tcPr>
            <w:tcW w:w="2410" w:type="dxa"/>
            <w:vAlign w:val="center"/>
          </w:tcPr>
          <w:p>
            <w:pPr>
              <w:pStyle w:val="17"/>
              <w:widowControl/>
              <w:tabs>
                <w:tab w:val="left" w:pos="840"/>
                <w:tab w:val="left" w:pos="1680"/>
                <w:tab w:val="decimal" w:pos="1890"/>
              </w:tabs>
              <w:spacing w:before="0" w:beforeAutospacing="0" w:after="0" w:afterAutospacing="0" w:line="360" w:lineRule="auto"/>
              <w:jc w:val="center"/>
            </w:pPr>
            <w:r>
              <w:rPr>
                <w:rFonts w:eastAsia="仿宋"/>
              </w:rPr>
              <w:t>Nm</w:t>
            </w:r>
            <w:r>
              <w:rPr>
                <w:rFonts w:eastAsia="仿宋"/>
                <w:vertAlign w:val="superscript"/>
              </w:rPr>
              <w:t>3</w:t>
            </w:r>
            <w:r>
              <w:rPr>
                <w:rFonts w:hint="eastAsia"/>
              </w:rPr>
              <w:t>/床位·年</w:t>
            </w:r>
          </w:p>
        </w:tc>
        <w:tc>
          <w:tcPr>
            <w:tcW w:w="2602" w:type="dxa"/>
            <w:vAlign w:val="center"/>
          </w:tcPr>
          <w:p>
            <w:pPr>
              <w:pStyle w:val="17"/>
              <w:widowControl/>
              <w:tabs>
                <w:tab w:val="left" w:pos="840"/>
                <w:tab w:val="left" w:pos="1680"/>
                <w:tab w:val="decimal" w:pos="1890"/>
              </w:tabs>
              <w:spacing w:before="0" w:beforeAutospacing="0" w:after="0" w:afterAutospacing="0" w:line="360" w:lineRule="auto"/>
              <w:jc w:val="center"/>
            </w:pPr>
            <w:r>
              <w:rPr>
                <w:rFonts w:hint="eastAsia"/>
              </w:rPr>
              <w:t>75.19~107.42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restart"/>
            <w:tcBorders>
              <w:right w:val="single" w:color="auto" w:sz="4" w:space="0"/>
            </w:tcBorders>
            <w:vAlign w:val="center"/>
          </w:tcPr>
          <w:p>
            <w:pPr>
              <w:pStyle w:val="17"/>
              <w:widowControl/>
              <w:tabs>
                <w:tab w:val="left" w:pos="840"/>
                <w:tab w:val="left" w:pos="1680"/>
                <w:tab w:val="decimal" w:pos="1890"/>
              </w:tabs>
              <w:spacing w:before="0" w:beforeAutospacing="0" w:after="0" w:afterAutospacing="0" w:line="360" w:lineRule="auto"/>
              <w:jc w:val="center"/>
            </w:pPr>
            <w:r>
              <w:t>旅馆</w:t>
            </w:r>
          </w:p>
        </w:tc>
        <w:tc>
          <w:tcPr>
            <w:tcW w:w="1134" w:type="dxa"/>
            <w:vMerge w:val="restart"/>
            <w:tcBorders>
              <w:left w:val="single" w:color="auto" w:sz="4" w:space="0"/>
              <w:right w:val="single" w:color="auto" w:sz="4" w:space="0"/>
            </w:tcBorders>
            <w:vAlign w:val="center"/>
          </w:tcPr>
          <w:p>
            <w:pPr>
              <w:pStyle w:val="17"/>
              <w:widowControl/>
              <w:tabs>
                <w:tab w:val="left" w:pos="840"/>
                <w:tab w:val="left" w:pos="1680"/>
                <w:tab w:val="decimal" w:pos="1890"/>
              </w:tabs>
              <w:spacing w:before="0" w:beforeAutospacing="0" w:after="0" w:afterAutospacing="0" w:line="360" w:lineRule="auto"/>
              <w:jc w:val="center"/>
            </w:pPr>
            <w:r>
              <w:t>招待所</w:t>
            </w:r>
          </w:p>
        </w:tc>
        <w:tc>
          <w:tcPr>
            <w:tcW w:w="1275" w:type="dxa"/>
            <w:tcBorders>
              <w:left w:val="single" w:color="auto" w:sz="4" w:space="0"/>
            </w:tcBorders>
            <w:vAlign w:val="center"/>
          </w:tcPr>
          <w:p>
            <w:pPr>
              <w:pStyle w:val="17"/>
              <w:widowControl/>
              <w:tabs>
                <w:tab w:val="left" w:pos="840"/>
                <w:tab w:val="left" w:pos="1680"/>
                <w:tab w:val="decimal" w:pos="1890"/>
              </w:tabs>
              <w:spacing w:before="0" w:beforeAutospacing="0" w:after="0" w:afterAutospacing="0" w:line="360" w:lineRule="auto"/>
              <w:jc w:val="center"/>
            </w:pPr>
            <w:r>
              <w:t>有餐厅</w:t>
            </w:r>
          </w:p>
        </w:tc>
        <w:tc>
          <w:tcPr>
            <w:tcW w:w="2410" w:type="dxa"/>
            <w:vAlign w:val="center"/>
          </w:tcPr>
          <w:p>
            <w:pPr>
              <w:pStyle w:val="17"/>
              <w:widowControl/>
              <w:tabs>
                <w:tab w:val="left" w:pos="840"/>
                <w:tab w:val="left" w:pos="1680"/>
                <w:tab w:val="decimal" w:pos="1890"/>
              </w:tabs>
              <w:spacing w:before="0" w:beforeAutospacing="0" w:after="0" w:afterAutospacing="0" w:line="360" w:lineRule="auto"/>
              <w:jc w:val="center"/>
            </w:pPr>
            <w:r>
              <w:rPr>
                <w:rFonts w:eastAsia="仿宋"/>
              </w:rPr>
              <w:t>Nm</w:t>
            </w:r>
            <w:r>
              <w:rPr>
                <w:rFonts w:eastAsia="仿宋"/>
                <w:vertAlign w:val="superscript"/>
              </w:rPr>
              <w:t>3</w:t>
            </w:r>
            <w:r>
              <w:rPr>
                <w:rFonts w:hint="eastAsia"/>
              </w:rPr>
              <w:t>/床位·年</w:t>
            </w:r>
          </w:p>
        </w:tc>
        <w:tc>
          <w:tcPr>
            <w:tcW w:w="2602" w:type="dxa"/>
            <w:vAlign w:val="center"/>
          </w:tcPr>
          <w:p>
            <w:pPr>
              <w:pStyle w:val="17"/>
              <w:widowControl/>
              <w:tabs>
                <w:tab w:val="left" w:pos="840"/>
                <w:tab w:val="left" w:pos="1680"/>
                <w:tab w:val="decimal" w:pos="1890"/>
              </w:tabs>
              <w:spacing w:before="0" w:beforeAutospacing="0" w:after="0" w:afterAutospacing="0" w:line="360" w:lineRule="auto"/>
              <w:jc w:val="center"/>
            </w:pPr>
            <w:r>
              <w:rPr>
                <w:rFonts w:hint="eastAsia"/>
              </w:rPr>
              <w:t>85.94~128.89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right w:val="single" w:color="auto" w:sz="4" w:space="0"/>
            </w:tcBorders>
            <w:vAlign w:val="center"/>
          </w:tcPr>
          <w:p>
            <w:pPr>
              <w:pStyle w:val="17"/>
              <w:widowControl/>
              <w:tabs>
                <w:tab w:val="left" w:pos="840"/>
                <w:tab w:val="left" w:pos="1680"/>
                <w:tab w:val="decimal" w:pos="1890"/>
              </w:tabs>
              <w:spacing w:before="0" w:beforeAutospacing="0" w:after="0" w:afterAutospacing="0" w:line="360" w:lineRule="auto"/>
              <w:jc w:val="center"/>
            </w:pPr>
          </w:p>
        </w:tc>
        <w:tc>
          <w:tcPr>
            <w:tcW w:w="1134" w:type="dxa"/>
            <w:vMerge w:val="continue"/>
            <w:tcBorders>
              <w:left w:val="single" w:color="auto" w:sz="4" w:space="0"/>
              <w:right w:val="single" w:color="auto" w:sz="4" w:space="0"/>
            </w:tcBorders>
            <w:vAlign w:val="center"/>
          </w:tcPr>
          <w:p>
            <w:pPr>
              <w:pStyle w:val="17"/>
              <w:widowControl/>
              <w:tabs>
                <w:tab w:val="left" w:pos="840"/>
                <w:tab w:val="left" w:pos="1680"/>
                <w:tab w:val="decimal" w:pos="1890"/>
              </w:tabs>
              <w:spacing w:before="0" w:beforeAutospacing="0" w:after="0" w:afterAutospacing="0" w:line="360" w:lineRule="auto"/>
              <w:jc w:val="center"/>
            </w:pPr>
          </w:p>
        </w:tc>
        <w:tc>
          <w:tcPr>
            <w:tcW w:w="1275" w:type="dxa"/>
            <w:tcBorders>
              <w:left w:val="single" w:color="auto" w:sz="4" w:space="0"/>
            </w:tcBorders>
            <w:vAlign w:val="center"/>
          </w:tcPr>
          <w:p>
            <w:pPr>
              <w:pStyle w:val="17"/>
              <w:widowControl/>
              <w:tabs>
                <w:tab w:val="left" w:pos="840"/>
                <w:tab w:val="left" w:pos="1680"/>
                <w:tab w:val="decimal" w:pos="1890"/>
              </w:tabs>
              <w:spacing w:before="0" w:beforeAutospacing="0" w:after="0" w:afterAutospacing="0" w:line="360" w:lineRule="auto"/>
              <w:jc w:val="center"/>
            </w:pPr>
            <w:r>
              <w:t>无餐厅</w:t>
            </w:r>
          </w:p>
        </w:tc>
        <w:tc>
          <w:tcPr>
            <w:tcW w:w="2410" w:type="dxa"/>
            <w:vAlign w:val="center"/>
          </w:tcPr>
          <w:p>
            <w:pPr>
              <w:pStyle w:val="17"/>
              <w:widowControl/>
              <w:tabs>
                <w:tab w:val="left" w:pos="840"/>
                <w:tab w:val="left" w:pos="1680"/>
                <w:tab w:val="decimal" w:pos="1890"/>
              </w:tabs>
              <w:spacing w:before="0" w:beforeAutospacing="0" w:after="0" w:afterAutospacing="0" w:line="360" w:lineRule="auto"/>
              <w:jc w:val="center"/>
            </w:pPr>
            <w:r>
              <w:rPr>
                <w:rFonts w:eastAsia="仿宋"/>
              </w:rPr>
              <w:t>Nm</w:t>
            </w:r>
            <w:r>
              <w:rPr>
                <w:rFonts w:eastAsia="仿宋"/>
                <w:vertAlign w:val="superscript"/>
              </w:rPr>
              <w:t>3</w:t>
            </w:r>
            <w:r>
              <w:rPr>
                <w:rFonts w:hint="eastAsia"/>
              </w:rPr>
              <w:t>/床位·年</w:t>
            </w:r>
          </w:p>
        </w:tc>
        <w:tc>
          <w:tcPr>
            <w:tcW w:w="2602" w:type="dxa"/>
            <w:vAlign w:val="center"/>
          </w:tcPr>
          <w:p>
            <w:pPr>
              <w:pStyle w:val="17"/>
              <w:widowControl/>
              <w:tabs>
                <w:tab w:val="left" w:pos="840"/>
                <w:tab w:val="left" w:pos="1680"/>
                <w:tab w:val="decimal" w:pos="1890"/>
              </w:tabs>
              <w:spacing w:before="0" w:beforeAutospacing="0" w:after="0" w:afterAutospacing="0" w:line="360" w:lineRule="auto"/>
              <w:jc w:val="center"/>
            </w:pPr>
            <w:r>
              <w:rPr>
                <w:rFonts w:hint="eastAsia"/>
              </w:rPr>
              <w:t>17.19~26.86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0" w:type="dxa"/>
            <w:gridSpan w:val="3"/>
            <w:vAlign w:val="center"/>
          </w:tcPr>
          <w:p>
            <w:pPr>
              <w:pStyle w:val="17"/>
              <w:widowControl/>
              <w:tabs>
                <w:tab w:val="left" w:pos="840"/>
                <w:tab w:val="left" w:pos="1680"/>
                <w:tab w:val="decimal" w:pos="1890"/>
              </w:tabs>
              <w:spacing w:before="0" w:beforeAutospacing="0" w:after="0" w:afterAutospacing="0" w:line="360" w:lineRule="auto"/>
              <w:jc w:val="center"/>
            </w:pPr>
            <w:r>
              <w:t>高级宾馆</w:t>
            </w:r>
          </w:p>
        </w:tc>
        <w:tc>
          <w:tcPr>
            <w:tcW w:w="2410" w:type="dxa"/>
            <w:vAlign w:val="center"/>
          </w:tcPr>
          <w:p>
            <w:pPr>
              <w:pStyle w:val="17"/>
              <w:widowControl/>
              <w:tabs>
                <w:tab w:val="left" w:pos="840"/>
                <w:tab w:val="left" w:pos="1680"/>
                <w:tab w:val="decimal" w:pos="1890"/>
              </w:tabs>
              <w:spacing w:before="0" w:beforeAutospacing="0" w:after="0" w:afterAutospacing="0" w:line="360" w:lineRule="auto"/>
              <w:jc w:val="center"/>
            </w:pPr>
            <w:r>
              <w:rPr>
                <w:rFonts w:eastAsia="仿宋"/>
              </w:rPr>
              <w:t>Nm</w:t>
            </w:r>
            <w:r>
              <w:rPr>
                <w:rFonts w:eastAsia="仿宋"/>
                <w:vertAlign w:val="superscript"/>
              </w:rPr>
              <w:t>3</w:t>
            </w:r>
            <w:r>
              <w:rPr>
                <w:rFonts w:hint="eastAsia"/>
              </w:rPr>
              <w:t>/床位·年</w:t>
            </w:r>
          </w:p>
        </w:tc>
        <w:tc>
          <w:tcPr>
            <w:tcW w:w="2602" w:type="dxa"/>
            <w:vAlign w:val="center"/>
          </w:tcPr>
          <w:p>
            <w:pPr>
              <w:pStyle w:val="17"/>
              <w:widowControl/>
              <w:tabs>
                <w:tab w:val="left" w:pos="840"/>
                <w:tab w:val="left" w:pos="1680"/>
                <w:tab w:val="decimal" w:pos="1890"/>
              </w:tabs>
              <w:spacing w:before="0" w:beforeAutospacing="0" w:after="0" w:afterAutospacing="0" w:line="360" w:lineRule="auto"/>
              <w:jc w:val="center"/>
            </w:pPr>
            <w:r>
              <w:rPr>
                <w:rFonts w:hint="eastAsia"/>
              </w:rPr>
              <w:t>214.83~268.53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0" w:type="dxa"/>
            <w:gridSpan w:val="3"/>
            <w:vAlign w:val="center"/>
          </w:tcPr>
          <w:p>
            <w:pPr>
              <w:pStyle w:val="17"/>
              <w:widowControl/>
              <w:tabs>
                <w:tab w:val="left" w:pos="840"/>
                <w:tab w:val="left" w:pos="1680"/>
                <w:tab w:val="decimal" w:pos="1890"/>
              </w:tabs>
              <w:spacing w:before="0" w:beforeAutospacing="0" w:after="0" w:afterAutospacing="0" w:line="360" w:lineRule="auto"/>
              <w:jc w:val="center"/>
            </w:pPr>
            <w:r>
              <w:t>理发</w:t>
            </w:r>
          </w:p>
        </w:tc>
        <w:tc>
          <w:tcPr>
            <w:tcW w:w="2410" w:type="dxa"/>
            <w:vAlign w:val="center"/>
          </w:tcPr>
          <w:p>
            <w:pPr>
              <w:pStyle w:val="17"/>
              <w:widowControl/>
              <w:tabs>
                <w:tab w:val="left" w:pos="840"/>
                <w:tab w:val="left" w:pos="1680"/>
                <w:tab w:val="decimal" w:pos="1890"/>
              </w:tabs>
              <w:spacing w:before="0" w:beforeAutospacing="0" w:after="0" w:afterAutospacing="0" w:line="360" w:lineRule="auto"/>
              <w:jc w:val="center"/>
            </w:pPr>
            <w:r>
              <w:rPr>
                <w:rFonts w:eastAsia="仿宋"/>
              </w:rPr>
              <w:t>Nm</w:t>
            </w:r>
            <w:r>
              <w:rPr>
                <w:rFonts w:eastAsia="仿宋"/>
                <w:vertAlign w:val="superscript"/>
              </w:rPr>
              <w:t>3</w:t>
            </w:r>
            <w:r>
              <w:rPr>
                <w:rFonts w:hint="eastAsia"/>
              </w:rPr>
              <w:t>/人·年</w:t>
            </w:r>
          </w:p>
        </w:tc>
        <w:tc>
          <w:tcPr>
            <w:tcW w:w="2602" w:type="dxa"/>
            <w:vAlign w:val="center"/>
          </w:tcPr>
          <w:p>
            <w:pPr>
              <w:pStyle w:val="17"/>
              <w:widowControl/>
              <w:tabs>
                <w:tab w:val="left" w:pos="840"/>
                <w:tab w:val="left" w:pos="1680"/>
                <w:tab w:val="decimal" w:pos="1890"/>
              </w:tabs>
              <w:spacing w:before="0" w:beforeAutospacing="0" w:after="0" w:afterAutospacing="0" w:line="360" w:lineRule="auto"/>
              <w:jc w:val="center"/>
            </w:pPr>
            <w:r>
              <w:rPr>
                <w:rFonts w:hint="eastAsia"/>
              </w:rPr>
              <w:t>0.09~0.11</w:t>
            </w:r>
          </w:p>
        </w:tc>
      </w:tr>
    </w:tbl>
    <w:p>
      <w:pPr>
        <w:pStyle w:val="33"/>
        <w:spacing w:after="0" w:line="360" w:lineRule="auto"/>
        <w:ind w:left="0" w:leftChars="0" w:firstLine="0" w:firstLineChars="0"/>
        <w:rPr>
          <w:rFonts w:ascii="仿宋" w:hAnsi="仿宋" w:eastAsia="仿宋"/>
          <w:sz w:val="24"/>
        </w:rPr>
      </w:pPr>
      <w:r>
        <w:rPr>
          <w:rFonts w:hint="eastAsia" w:ascii="仿宋" w:hAnsi="仿宋" w:eastAsia="仿宋"/>
          <w:sz w:val="24"/>
        </w:rPr>
        <w:t>条文说明：燃气年用气量数据来源于</w:t>
      </w:r>
      <w:r>
        <w:rPr>
          <w:rFonts w:ascii="仿宋" w:hAnsi="仿宋" w:eastAsia="仿宋"/>
          <w:sz w:val="24"/>
        </w:rPr>
        <w:t>《全国民用建筑工程设计技术措施》（暖通空调.动力2009）附录D</w:t>
      </w:r>
      <w:r>
        <w:rPr>
          <w:rFonts w:hint="eastAsia" w:ascii="仿宋" w:hAnsi="仿宋" w:eastAsia="仿宋"/>
          <w:sz w:val="24"/>
        </w:rPr>
        <w:t>。</w:t>
      </w:r>
    </w:p>
    <w:p>
      <w:pPr>
        <w:pStyle w:val="17"/>
        <w:widowControl/>
        <w:tabs>
          <w:tab w:val="left" w:pos="840"/>
          <w:tab w:val="left" w:pos="1680"/>
          <w:tab w:val="decimal" w:pos="1890"/>
        </w:tabs>
        <w:spacing w:before="0" w:beforeAutospacing="0" w:after="0" w:afterAutospacing="0" w:line="360" w:lineRule="auto"/>
        <w:jc w:val="center"/>
        <w:rPr>
          <w:rFonts w:ascii="仿宋" w:hAnsi="仿宋" w:eastAsia="仿宋"/>
          <w:b/>
          <w:kern w:val="2"/>
        </w:rPr>
      </w:pPr>
      <w:r>
        <w:rPr>
          <w:rFonts w:ascii="仿宋" w:hAnsi="仿宋" w:eastAsia="仿宋"/>
          <w:b/>
          <w:kern w:val="2"/>
        </w:rPr>
        <w:t>表</w:t>
      </w:r>
      <w:r>
        <w:rPr>
          <w:rFonts w:hint="eastAsia" w:ascii="仿宋" w:hAnsi="仿宋" w:eastAsia="仿宋"/>
          <w:b/>
          <w:kern w:val="2"/>
        </w:rPr>
        <w:t>7</w:t>
      </w:r>
      <w:r>
        <w:rPr>
          <w:rFonts w:ascii="仿宋" w:hAnsi="仿宋" w:eastAsia="仿宋"/>
          <w:b/>
          <w:kern w:val="2"/>
        </w:rPr>
        <w:t xml:space="preserve"> </w:t>
      </w:r>
      <w:r>
        <w:rPr>
          <w:rFonts w:hint="eastAsia" w:ascii="仿宋" w:hAnsi="仿宋" w:eastAsia="仿宋"/>
          <w:b/>
          <w:kern w:val="2"/>
        </w:rPr>
        <w:t xml:space="preserve"> 居民</w:t>
      </w:r>
      <w:r>
        <w:rPr>
          <w:rFonts w:ascii="仿宋" w:hAnsi="仿宋" w:eastAsia="仿宋"/>
          <w:b/>
          <w:kern w:val="2"/>
        </w:rPr>
        <w:t>和公共建筑的生活用气量</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1"/>
        <w:gridCol w:w="1134"/>
        <w:gridCol w:w="1275"/>
        <w:gridCol w:w="2410"/>
        <w:gridCol w:w="26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0" w:type="dxa"/>
            <w:gridSpan w:val="3"/>
            <w:vAlign w:val="center"/>
          </w:tcPr>
          <w:p>
            <w:pPr>
              <w:pStyle w:val="17"/>
              <w:widowControl/>
              <w:tabs>
                <w:tab w:val="left" w:pos="840"/>
                <w:tab w:val="left" w:pos="1680"/>
                <w:tab w:val="decimal" w:pos="1890"/>
              </w:tabs>
              <w:spacing w:before="0" w:beforeAutospacing="0" w:after="0" w:afterAutospacing="0" w:line="360" w:lineRule="auto"/>
              <w:jc w:val="center"/>
              <w:rPr>
                <w:rFonts w:ascii="仿宋" w:hAnsi="仿宋" w:eastAsia="仿宋"/>
                <w:kern w:val="2"/>
              </w:rPr>
            </w:pPr>
            <w:r>
              <w:rPr>
                <w:rFonts w:ascii="仿宋" w:hAnsi="仿宋" w:eastAsia="仿宋"/>
                <w:kern w:val="2"/>
              </w:rPr>
              <w:t>类别</w:t>
            </w:r>
          </w:p>
        </w:tc>
        <w:tc>
          <w:tcPr>
            <w:tcW w:w="2410" w:type="dxa"/>
            <w:vAlign w:val="center"/>
          </w:tcPr>
          <w:p>
            <w:pPr>
              <w:pStyle w:val="17"/>
              <w:widowControl/>
              <w:tabs>
                <w:tab w:val="left" w:pos="840"/>
                <w:tab w:val="left" w:pos="1680"/>
                <w:tab w:val="decimal" w:pos="1890"/>
              </w:tabs>
              <w:spacing w:before="0" w:beforeAutospacing="0" w:after="0" w:afterAutospacing="0" w:line="360" w:lineRule="auto"/>
              <w:jc w:val="center"/>
              <w:rPr>
                <w:rFonts w:ascii="仿宋" w:hAnsi="仿宋" w:eastAsia="仿宋"/>
                <w:kern w:val="2"/>
              </w:rPr>
            </w:pPr>
            <w:r>
              <w:rPr>
                <w:rFonts w:ascii="仿宋" w:hAnsi="仿宋" w:eastAsia="仿宋"/>
                <w:kern w:val="2"/>
              </w:rPr>
              <w:t>单位</w:t>
            </w:r>
          </w:p>
        </w:tc>
        <w:tc>
          <w:tcPr>
            <w:tcW w:w="2602" w:type="dxa"/>
            <w:vAlign w:val="center"/>
          </w:tcPr>
          <w:p>
            <w:pPr>
              <w:pStyle w:val="17"/>
              <w:widowControl/>
              <w:tabs>
                <w:tab w:val="left" w:pos="840"/>
                <w:tab w:val="left" w:pos="1680"/>
                <w:tab w:val="decimal" w:pos="1890"/>
              </w:tabs>
              <w:spacing w:before="0" w:beforeAutospacing="0" w:after="0" w:afterAutospacing="0" w:line="360" w:lineRule="auto"/>
              <w:jc w:val="center"/>
              <w:rPr>
                <w:rFonts w:ascii="仿宋" w:hAnsi="仿宋" w:eastAsia="仿宋"/>
                <w:kern w:val="2"/>
              </w:rPr>
            </w:pPr>
            <w:r>
              <w:rPr>
                <w:rFonts w:ascii="仿宋" w:hAnsi="仿宋" w:eastAsia="仿宋"/>
                <w:kern w:val="2"/>
              </w:rPr>
              <w:t>用气量指标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0" w:type="dxa"/>
            <w:gridSpan w:val="3"/>
            <w:vAlign w:val="center"/>
          </w:tcPr>
          <w:p>
            <w:pPr>
              <w:pStyle w:val="17"/>
              <w:widowControl/>
              <w:tabs>
                <w:tab w:val="left" w:pos="840"/>
                <w:tab w:val="left" w:pos="1680"/>
                <w:tab w:val="decimal" w:pos="1890"/>
              </w:tabs>
              <w:spacing w:before="0" w:beforeAutospacing="0" w:after="0" w:afterAutospacing="0" w:line="360" w:lineRule="auto"/>
              <w:jc w:val="center"/>
              <w:rPr>
                <w:rFonts w:ascii="仿宋" w:hAnsi="仿宋" w:eastAsia="仿宋"/>
                <w:kern w:val="2"/>
              </w:rPr>
            </w:pPr>
            <w:r>
              <w:rPr>
                <w:rFonts w:ascii="仿宋" w:hAnsi="仿宋" w:eastAsia="仿宋"/>
                <w:kern w:val="2"/>
              </w:rPr>
              <w:t>居民</w:t>
            </w:r>
          </w:p>
        </w:tc>
        <w:tc>
          <w:tcPr>
            <w:tcW w:w="2410" w:type="dxa"/>
            <w:vAlign w:val="center"/>
          </w:tcPr>
          <w:p>
            <w:pPr>
              <w:pStyle w:val="17"/>
              <w:widowControl/>
              <w:tabs>
                <w:tab w:val="left" w:pos="840"/>
                <w:tab w:val="left" w:pos="1680"/>
                <w:tab w:val="decimal" w:pos="1890"/>
              </w:tabs>
              <w:spacing w:before="0" w:beforeAutospacing="0" w:after="0" w:afterAutospacing="0" w:line="360" w:lineRule="auto"/>
              <w:jc w:val="center"/>
              <w:rPr>
                <w:rFonts w:ascii="仿宋" w:hAnsi="仿宋" w:eastAsia="仿宋"/>
                <w:kern w:val="2"/>
              </w:rPr>
            </w:pPr>
            <w:r>
              <w:rPr>
                <w:rFonts w:ascii="仿宋" w:hAnsi="仿宋" w:eastAsia="仿宋"/>
                <w:kern w:val="2"/>
              </w:rPr>
              <w:t>MJ</w:t>
            </w:r>
            <w:r>
              <w:rPr>
                <w:rFonts w:hint="eastAsia" w:ascii="仿宋" w:hAnsi="仿宋" w:eastAsia="仿宋"/>
                <w:kern w:val="2"/>
              </w:rPr>
              <w:t>/人·年</w:t>
            </w:r>
          </w:p>
        </w:tc>
        <w:tc>
          <w:tcPr>
            <w:tcW w:w="2602" w:type="dxa"/>
            <w:vAlign w:val="center"/>
          </w:tcPr>
          <w:p>
            <w:pPr>
              <w:pStyle w:val="17"/>
              <w:widowControl/>
              <w:tabs>
                <w:tab w:val="left" w:pos="840"/>
                <w:tab w:val="left" w:pos="1680"/>
                <w:tab w:val="decimal" w:pos="1890"/>
              </w:tabs>
              <w:spacing w:before="0" w:beforeAutospacing="0" w:after="0" w:afterAutospacing="0" w:line="360" w:lineRule="auto"/>
              <w:jc w:val="center"/>
              <w:rPr>
                <w:rFonts w:ascii="仿宋" w:hAnsi="仿宋" w:eastAsia="仿宋"/>
                <w:kern w:val="2"/>
              </w:rPr>
            </w:pPr>
            <w:r>
              <w:rPr>
                <w:rFonts w:hint="eastAsia" w:ascii="仿宋" w:hAnsi="仿宋" w:eastAsia="仿宋"/>
                <w:kern w:val="2"/>
              </w:rPr>
              <w:t>2093~2303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0" w:type="dxa"/>
            <w:gridSpan w:val="3"/>
            <w:vAlign w:val="center"/>
          </w:tcPr>
          <w:p>
            <w:pPr>
              <w:pStyle w:val="17"/>
              <w:widowControl/>
              <w:tabs>
                <w:tab w:val="left" w:pos="840"/>
                <w:tab w:val="left" w:pos="1680"/>
                <w:tab w:val="decimal" w:pos="1890"/>
              </w:tabs>
              <w:spacing w:before="0" w:beforeAutospacing="0" w:after="0" w:afterAutospacing="0" w:line="360" w:lineRule="auto"/>
              <w:jc w:val="center"/>
              <w:rPr>
                <w:rFonts w:ascii="仿宋" w:hAnsi="仿宋" w:eastAsia="仿宋"/>
                <w:kern w:val="2"/>
              </w:rPr>
            </w:pPr>
            <w:r>
              <w:rPr>
                <w:rFonts w:ascii="仿宋" w:hAnsi="仿宋" w:eastAsia="仿宋"/>
                <w:kern w:val="2"/>
              </w:rPr>
              <w:t>职工食堂</w:t>
            </w:r>
          </w:p>
        </w:tc>
        <w:tc>
          <w:tcPr>
            <w:tcW w:w="2410" w:type="dxa"/>
            <w:vAlign w:val="center"/>
          </w:tcPr>
          <w:p>
            <w:pPr>
              <w:pStyle w:val="17"/>
              <w:widowControl/>
              <w:tabs>
                <w:tab w:val="left" w:pos="840"/>
                <w:tab w:val="left" w:pos="1680"/>
                <w:tab w:val="decimal" w:pos="1890"/>
              </w:tabs>
              <w:spacing w:before="0" w:beforeAutospacing="0" w:after="0" w:afterAutospacing="0" w:line="360" w:lineRule="auto"/>
              <w:jc w:val="center"/>
              <w:rPr>
                <w:rFonts w:ascii="仿宋" w:hAnsi="仿宋" w:eastAsia="仿宋"/>
                <w:kern w:val="2"/>
              </w:rPr>
            </w:pPr>
            <w:r>
              <w:rPr>
                <w:rFonts w:ascii="仿宋" w:hAnsi="仿宋" w:eastAsia="仿宋"/>
                <w:kern w:val="2"/>
              </w:rPr>
              <w:t>MJ</w:t>
            </w:r>
            <w:r>
              <w:rPr>
                <w:rFonts w:hint="eastAsia" w:ascii="仿宋" w:hAnsi="仿宋" w:eastAsia="仿宋"/>
                <w:kern w:val="2"/>
              </w:rPr>
              <w:t>/人·年</w:t>
            </w:r>
          </w:p>
        </w:tc>
        <w:tc>
          <w:tcPr>
            <w:tcW w:w="2602" w:type="dxa"/>
            <w:vAlign w:val="center"/>
          </w:tcPr>
          <w:p>
            <w:pPr>
              <w:pStyle w:val="17"/>
              <w:widowControl/>
              <w:tabs>
                <w:tab w:val="left" w:pos="840"/>
                <w:tab w:val="left" w:pos="1680"/>
                <w:tab w:val="decimal" w:pos="1890"/>
              </w:tabs>
              <w:spacing w:before="0" w:beforeAutospacing="0" w:after="0" w:afterAutospacing="0" w:line="360" w:lineRule="auto"/>
              <w:jc w:val="center"/>
              <w:rPr>
                <w:rFonts w:ascii="仿宋" w:hAnsi="仿宋" w:eastAsia="仿宋"/>
                <w:kern w:val="2"/>
              </w:rPr>
            </w:pPr>
            <w:r>
              <w:rPr>
                <w:rFonts w:hint="eastAsia" w:ascii="仿宋" w:hAnsi="仿宋" w:eastAsia="仿宋"/>
                <w:kern w:val="2"/>
              </w:rPr>
              <w:t>1884~2303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0" w:type="dxa"/>
            <w:gridSpan w:val="3"/>
            <w:vAlign w:val="center"/>
          </w:tcPr>
          <w:p>
            <w:pPr>
              <w:pStyle w:val="17"/>
              <w:widowControl/>
              <w:tabs>
                <w:tab w:val="left" w:pos="840"/>
                <w:tab w:val="left" w:pos="1680"/>
                <w:tab w:val="decimal" w:pos="1890"/>
              </w:tabs>
              <w:spacing w:before="0" w:beforeAutospacing="0" w:after="0" w:afterAutospacing="0" w:line="360" w:lineRule="auto"/>
              <w:jc w:val="center"/>
              <w:rPr>
                <w:rFonts w:ascii="仿宋" w:hAnsi="仿宋" w:eastAsia="仿宋"/>
                <w:kern w:val="2"/>
              </w:rPr>
            </w:pPr>
            <w:r>
              <w:rPr>
                <w:rFonts w:ascii="仿宋" w:hAnsi="仿宋" w:eastAsia="仿宋"/>
                <w:kern w:val="2"/>
              </w:rPr>
              <w:t>饮食业</w:t>
            </w:r>
          </w:p>
        </w:tc>
        <w:tc>
          <w:tcPr>
            <w:tcW w:w="2410" w:type="dxa"/>
            <w:tcBorders>
              <w:bottom w:val="single" w:color="auto" w:sz="4" w:space="0"/>
            </w:tcBorders>
            <w:vAlign w:val="center"/>
          </w:tcPr>
          <w:p>
            <w:pPr>
              <w:pStyle w:val="17"/>
              <w:widowControl/>
              <w:tabs>
                <w:tab w:val="left" w:pos="840"/>
                <w:tab w:val="left" w:pos="1680"/>
                <w:tab w:val="decimal" w:pos="1890"/>
              </w:tabs>
              <w:spacing w:before="0" w:beforeAutospacing="0" w:after="0" w:afterAutospacing="0" w:line="360" w:lineRule="auto"/>
              <w:jc w:val="center"/>
              <w:rPr>
                <w:rFonts w:ascii="仿宋" w:hAnsi="仿宋" w:eastAsia="仿宋"/>
                <w:kern w:val="2"/>
              </w:rPr>
            </w:pPr>
            <w:r>
              <w:rPr>
                <w:rFonts w:ascii="仿宋" w:hAnsi="仿宋" w:eastAsia="仿宋"/>
                <w:kern w:val="2"/>
              </w:rPr>
              <w:t>MJ</w:t>
            </w:r>
            <w:r>
              <w:rPr>
                <w:rFonts w:hint="eastAsia" w:ascii="仿宋" w:hAnsi="仿宋" w:eastAsia="仿宋"/>
                <w:kern w:val="2"/>
              </w:rPr>
              <w:t>/座·年</w:t>
            </w:r>
          </w:p>
        </w:tc>
        <w:tc>
          <w:tcPr>
            <w:tcW w:w="2602" w:type="dxa"/>
            <w:vAlign w:val="center"/>
          </w:tcPr>
          <w:p>
            <w:pPr>
              <w:pStyle w:val="17"/>
              <w:widowControl/>
              <w:tabs>
                <w:tab w:val="left" w:pos="840"/>
                <w:tab w:val="left" w:pos="1680"/>
                <w:tab w:val="decimal" w:pos="1890"/>
              </w:tabs>
              <w:spacing w:before="0" w:beforeAutospacing="0" w:after="0" w:afterAutospacing="0" w:line="360" w:lineRule="auto"/>
              <w:jc w:val="center"/>
              <w:rPr>
                <w:rFonts w:ascii="仿宋" w:hAnsi="仿宋" w:eastAsia="仿宋"/>
                <w:kern w:val="2"/>
              </w:rPr>
            </w:pPr>
            <w:r>
              <w:rPr>
                <w:rFonts w:hint="eastAsia" w:ascii="仿宋" w:hAnsi="仿宋" w:eastAsia="仿宋"/>
                <w:kern w:val="2"/>
              </w:rPr>
              <w:t>7955~9211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restart"/>
            <w:tcBorders>
              <w:right w:val="single" w:color="auto" w:sz="4" w:space="0"/>
            </w:tcBorders>
            <w:vAlign w:val="center"/>
          </w:tcPr>
          <w:p>
            <w:pPr>
              <w:pStyle w:val="17"/>
              <w:widowControl/>
              <w:tabs>
                <w:tab w:val="left" w:pos="840"/>
                <w:tab w:val="left" w:pos="1680"/>
                <w:tab w:val="decimal" w:pos="1890"/>
              </w:tabs>
              <w:spacing w:before="0" w:beforeAutospacing="0" w:after="0" w:afterAutospacing="0" w:line="360" w:lineRule="auto"/>
              <w:jc w:val="center"/>
              <w:rPr>
                <w:rFonts w:ascii="仿宋" w:hAnsi="仿宋" w:eastAsia="仿宋"/>
                <w:kern w:val="2"/>
              </w:rPr>
            </w:pPr>
            <w:r>
              <w:rPr>
                <w:rFonts w:ascii="仿宋" w:hAnsi="仿宋" w:eastAsia="仿宋"/>
                <w:kern w:val="2"/>
              </w:rPr>
              <w:t>托儿所</w:t>
            </w:r>
          </w:p>
        </w:tc>
        <w:tc>
          <w:tcPr>
            <w:tcW w:w="1134" w:type="dxa"/>
            <w:vMerge w:val="restart"/>
            <w:tcBorders>
              <w:left w:val="single" w:color="auto" w:sz="4" w:space="0"/>
              <w:right w:val="single" w:color="auto" w:sz="4" w:space="0"/>
            </w:tcBorders>
            <w:vAlign w:val="center"/>
          </w:tcPr>
          <w:p>
            <w:pPr>
              <w:pStyle w:val="17"/>
              <w:widowControl/>
              <w:tabs>
                <w:tab w:val="left" w:pos="840"/>
                <w:tab w:val="left" w:pos="1680"/>
                <w:tab w:val="decimal" w:pos="1890"/>
              </w:tabs>
              <w:spacing w:before="0" w:beforeAutospacing="0" w:after="0" w:afterAutospacing="0" w:line="360" w:lineRule="auto"/>
              <w:jc w:val="center"/>
              <w:rPr>
                <w:rFonts w:ascii="仿宋" w:hAnsi="仿宋" w:eastAsia="仿宋"/>
                <w:kern w:val="2"/>
              </w:rPr>
            </w:pPr>
            <w:r>
              <w:rPr>
                <w:rFonts w:ascii="仿宋" w:hAnsi="仿宋" w:eastAsia="仿宋"/>
                <w:kern w:val="2"/>
              </w:rPr>
              <w:t>幼儿园</w:t>
            </w:r>
          </w:p>
        </w:tc>
        <w:tc>
          <w:tcPr>
            <w:tcW w:w="1275" w:type="dxa"/>
            <w:tcBorders>
              <w:left w:val="single" w:color="auto" w:sz="4" w:space="0"/>
            </w:tcBorders>
            <w:vAlign w:val="center"/>
          </w:tcPr>
          <w:p>
            <w:pPr>
              <w:pStyle w:val="17"/>
              <w:widowControl/>
              <w:tabs>
                <w:tab w:val="left" w:pos="840"/>
                <w:tab w:val="left" w:pos="1680"/>
                <w:tab w:val="decimal" w:pos="1890"/>
              </w:tabs>
              <w:spacing w:before="0" w:beforeAutospacing="0" w:after="0" w:afterAutospacing="0" w:line="360" w:lineRule="auto"/>
              <w:jc w:val="center"/>
              <w:rPr>
                <w:rFonts w:ascii="仿宋" w:hAnsi="仿宋" w:eastAsia="仿宋"/>
                <w:kern w:val="2"/>
              </w:rPr>
            </w:pPr>
            <w:r>
              <w:rPr>
                <w:rFonts w:ascii="仿宋" w:hAnsi="仿宋" w:eastAsia="仿宋"/>
                <w:kern w:val="2"/>
              </w:rPr>
              <w:t>全托</w:t>
            </w:r>
          </w:p>
        </w:tc>
        <w:tc>
          <w:tcPr>
            <w:tcW w:w="2410" w:type="dxa"/>
            <w:tcBorders>
              <w:top w:val="single" w:color="auto" w:sz="4" w:space="0"/>
            </w:tcBorders>
            <w:vAlign w:val="center"/>
          </w:tcPr>
          <w:p>
            <w:pPr>
              <w:pStyle w:val="17"/>
              <w:widowControl/>
              <w:tabs>
                <w:tab w:val="left" w:pos="840"/>
                <w:tab w:val="left" w:pos="1680"/>
                <w:tab w:val="decimal" w:pos="1890"/>
              </w:tabs>
              <w:spacing w:before="0" w:beforeAutospacing="0" w:after="0" w:afterAutospacing="0" w:line="360" w:lineRule="auto"/>
              <w:jc w:val="center"/>
              <w:rPr>
                <w:rFonts w:ascii="仿宋" w:hAnsi="仿宋" w:eastAsia="仿宋"/>
                <w:kern w:val="2"/>
              </w:rPr>
            </w:pPr>
            <w:r>
              <w:rPr>
                <w:rFonts w:ascii="仿宋" w:hAnsi="仿宋" w:eastAsia="仿宋"/>
                <w:kern w:val="2"/>
              </w:rPr>
              <w:t>MJ</w:t>
            </w:r>
            <w:r>
              <w:rPr>
                <w:rFonts w:hint="eastAsia" w:ascii="仿宋" w:hAnsi="仿宋" w:eastAsia="仿宋"/>
                <w:kern w:val="2"/>
              </w:rPr>
              <w:t>/人·年</w:t>
            </w:r>
          </w:p>
        </w:tc>
        <w:tc>
          <w:tcPr>
            <w:tcW w:w="2602" w:type="dxa"/>
            <w:vAlign w:val="center"/>
          </w:tcPr>
          <w:p>
            <w:pPr>
              <w:pStyle w:val="17"/>
              <w:widowControl/>
              <w:tabs>
                <w:tab w:val="left" w:pos="840"/>
                <w:tab w:val="left" w:pos="1680"/>
                <w:tab w:val="decimal" w:pos="1890"/>
              </w:tabs>
              <w:spacing w:before="0" w:beforeAutospacing="0" w:after="0" w:afterAutospacing="0" w:line="360" w:lineRule="auto"/>
              <w:jc w:val="center"/>
              <w:rPr>
                <w:rFonts w:ascii="仿宋" w:hAnsi="仿宋" w:eastAsia="仿宋"/>
                <w:kern w:val="2"/>
              </w:rPr>
            </w:pPr>
            <w:r>
              <w:rPr>
                <w:rFonts w:hint="eastAsia" w:ascii="仿宋" w:hAnsi="仿宋" w:eastAsia="仿宋"/>
                <w:kern w:val="2"/>
              </w:rPr>
              <w:t>1884~2512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right w:val="single" w:color="auto" w:sz="4" w:space="0"/>
            </w:tcBorders>
            <w:vAlign w:val="center"/>
          </w:tcPr>
          <w:p>
            <w:pPr>
              <w:pStyle w:val="17"/>
              <w:widowControl/>
              <w:tabs>
                <w:tab w:val="left" w:pos="840"/>
                <w:tab w:val="left" w:pos="1680"/>
                <w:tab w:val="decimal" w:pos="1890"/>
              </w:tabs>
              <w:spacing w:before="0" w:beforeAutospacing="0" w:after="0" w:afterAutospacing="0" w:line="360" w:lineRule="auto"/>
              <w:jc w:val="center"/>
              <w:rPr>
                <w:rFonts w:ascii="仿宋" w:hAnsi="仿宋" w:eastAsia="仿宋"/>
                <w:kern w:val="2"/>
              </w:rPr>
            </w:pPr>
          </w:p>
        </w:tc>
        <w:tc>
          <w:tcPr>
            <w:tcW w:w="1134" w:type="dxa"/>
            <w:vMerge w:val="continue"/>
            <w:tcBorders>
              <w:left w:val="single" w:color="auto" w:sz="4" w:space="0"/>
              <w:right w:val="single" w:color="auto" w:sz="4" w:space="0"/>
            </w:tcBorders>
            <w:vAlign w:val="center"/>
          </w:tcPr>
          <w:p>
            <w:pPr>
              <w:pStyle w:val="17"/>
              <w:widowControl/>
              <w:tabs>
                <w:tab w:val="left" w:pos="840"/>
                <w:tab w:val="left" w:pos="1680"/>
                <w:tab w:val="decimal" w:pos="1890"/>
              </w:tabs>
              <w:spacing w:before="0" w:beforeAutospacing="0" w:after="0" w:afterAutospacing="0" w:line="360" w:lineRule="auto"/>
              <w:jc w:val="center"/>
              <w:rPr>
                <w:rFonts w:ascii="仿宋" w:hAnsi="仿宋" w:eastAsia="仿宋"/>
                <w:kern w:val="2"/>
              </w:rPr>
            </w:pPr>
          </w:p>
        </w:tc>
        <w:tc>
          <w:tcPr>
            <w:tcW w:w="1275" w:type="dxa"/>
            <w:tcBorders>
              <w:left w:val="single" w:color="auto" w:sz="4" w:space="0"/>
            </w:tcBorders>
            <w:vAlign w:val="center"/>
          </w:tcPr>
          <w:p>
            <w:pPr>
              <w:pStyle w:val="17"/>
              <w:widowControl/>
              <w:tabs>
                <w:tab w:val="left" w:pos="840"/>
                <w:tab w:val="left" w:pos="1680"/>
                <w:tab w:val="decimal" w:pos="1890"/>
              </w:tabs>
              <w:spacing w:before="0" w:beforeAutospacing="0" w:after="0" w:afterAutospacing="0" w:line="360" w:lineRule="auto"/>
              <w:jc w:val="center"/>
              <w:rPr>
                <w:rFonts w:ascii="仿宋" w:hAnsi="仿宋" w:eastAsia="仿宋"/>
                <w:kern w:val="2"/>
              </w:rPr>
            </w:pPr>
            <w:r>
              <w:rPr>
                <w:rFonts w:ascii="仿宋" w:hAnsi="仿宋" w:eastAsia="仿宋"/>
                <w:kern w:val="2"/>
              </w:rPr>
              <w:t>日托</w:t>
            </w:r>
          </w:p>
        </w:tc>
        <w:tc>
          <w:tcPr>
            <w:tcW w:w="2410" w:type="dxa"/>
            <w:tcBorders>
              <w:top w:val="single" w:color="auto" w:sz="4" w:space="0"/>
            </w:tcBorders>
            <w:vAlign w:val="center"/>
          </w:tcPr>
          <w:p>
            <w:pPr>
              <w:pStyle w:val="17"/>
              <w:widowControl/>
              <w:tabs>
                <w:tab w:val="left" w:pos="840"/>
                <w:tab w:val="left" w:pos="1680"/>
                <w:tab w:val="decimal" w:pos="1890"/>
              </w:tabs>
              <w:spacing w:before="0" w:beforeAutospacing="0" w:after="0" w:afterAutospacing="0" w:line="360" w:lineRule="auto"/>
              <w:jc w:val="center"/>
              <w:rPr>
                <w:rFonts w:ascii="仿宋" w:hAnsi="仿宋" w:eastAsia="仿宋"/>
                <w:kern w:val="2"/>
              </w:rPr>
            </w:pPr>
            <w:r>
              <w:rPr>
                <w:rFonts w:ascii="仿宋" w:hAnsi="仿宋" w:eastAsia="仿宋"/>
                <w:kern w:val="2"/>
              </w:rPr>
              <w:t>MJ</w:t>
            </w:r>
            <w:r>
              <w:rPr>
                <w:rFonts w:hint="eastAsia" w:ascii="仿宋" w:hAnsi="仿宋" w:eastAsia="仿宋"/>
                <w:kern w:val="2"/>
              </w:rPr>
              <w:t>/人·年</w:t>
            </w:r>
          </w:p>
        </w:tc>
        <w:tc>
          <w:tcPr>
            <w:tcW w:w="2602" w:type="dxa"/>
            <w:vAlign w:val="center"/>
          </w:tcPr>
          <w:p>
            <w:pPr>
              <w:pStyle w:val="17"/>
              <w:widowControl/>
              <w:tabs>
                <w:tab w:val="left" w:pos="840"/>
                <w:tab w:val="left" w:pos="1680"/>
                <w:tab w:val="decimal" w:pos="1890"/>
              </w:tabs>
              <w:spacing w:before="0" w:beforeAutospacing="0" w:after="0" w:afterAutospacing="0" w:line="360" w:lineRule="auto"/>
              <w:jc w:val="center"/>
              <w:rPr>
                <w:rFonts w:ascii="仿宋" w:hAnsi="仿宋" w:eastAsia="仿宋"/>
                <w:kern w:val="2"/>
              </w:rPr>
            </w:pPr>
            <w:r>
              <w:rPr>
                <w:rFonts w:hint="eastAsia" w:ascii="仿宋" w:hAnsi="仿宋" w:eastAsia="仿宋"/>
                <w:kern w:val="2"/>
              </w:rPr>
              <w:t>1256~1675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0" w:type="dxa"/>
            <w:gridSpan w:val="3"/>
            <w:vAlign w:val="center"/>
          </w:tcPr>
          <w:p>
            <w:pPr>
              <w:pStyle w:val="17"/>
              <w:widowControl/>
              <w:tabs>
                <w:tab w:val="left" w:pos="840"/>
                <w:tab w:val="left" w:pos="1680"/>
                <w:tab w:val="decimal" w:pos="1890"/>
              </w:tabs>
              <w:spacing w:before="0" w:beforeAutospacing="0" w:after="0" w:afterAutospacing="0" w:line="360" w:lineRule="auto"/>
              <w:jc w:val="center"/>
              <w:rPr>
                <w:rFonts w:ascii="仿宋" w:hAnsi="仿宋" w:eastAsia="仿宋"/>
                <w:kern w:val="2"/>
              </w:rPr>
            </w:pPr>
            <w:r>
              <w:rPr>
                <w:rFonts w:ascii="仿宋" w:hAnsi="仿宋" w:eastAsia="仿宋"/>
                <w:kern w:val="2"/>
              </w:rPr>
              <w:t>医院</w:t>
            </w:r>
          </w:p>
        </w:tc>
        <w:tc>
          <w:tcPr>
            <w:tcW w:w="2410" w:type="dxa"/>
            <w:vAlign w:val="center"/>
          </w:tcPr>
          <w:p>
            <w:pPr>
              <w:pStyle w:val="17"/>
              <w:widowControl/>
              <w:tabs>
                <w:tab w:val="left" w:pos="840"/>
                <w:tab w:val="left" w:pos="1680"/>
                <w:tab w:val="decimal" w:pos="1890"/>
              </w:tabs>
              <w:spacing w:before="0" w:beforeAutospacing="0" w:after="0" w:afterAutospacing="0" w:line="360" w:lineRule="auto"/>
              <w:jc w:val="center"/>
              <w:rPr>
                <w:rFonts w:ascii="仿宋" w:hAnsi="仿宋" w:eastAsia="仿宋"/>
                <w:kern w:val="2"/>
              </w:rPr>
            </w:pPr>
            <w:r>
              <w:rPr>
                <w:rFonts w:ascii="仿宋" w:hAnsi="仿宋" w:eastAsia="仿宋"/>
                <w:kern w:val="2"/>
              </w:rPr>
              <w:t>MJ</w:t>
            </w:r>
            <w:r>
              <w:rPr>
                <w:rFonts w:hint="eastAsia" w:ascii="仿宋" w:hAnsi="仿宋" w:eastAsia="仿宋"/>
                <w:kern w:val="2"/>
              </w:rPr>
              <w:t>/床位·年</w:t>
            </w:r>
          </w:p>
        </w:tc>
        <w:tc>
          <w:tcPr>
            <w:tcW w:w="2602" w:type="dxa"/>
            <w:vAlign w:val="center"/>
          </w:tcPr>
          <w:p>
            <w:pPr>
              <w:pStyle w:val="17"/>
              <w:widowControl/>
              <w:tabs>
                <w:tab w:val="left" w:pos="840"/>
                <w:tab w:val="left" w:pos="1680"/>
                <w:tab w:val="decimal" w:pos="1890"/>
              </w:tabs>
              <w:spacing w:before="0" w:beforeAutospacing="0" w:after="0" w:afterAutospacing="0" w:line="360" w:lineRule="auto"/>
              <w:jc w:val="center"/>
              <w:rPr>
                <w:rFonts w:ascii="仿宋" w:hAnsi="仿宋" w:eastAsia="仿宋"/>
                <w:kern w:val="2"/>
              </w:rPr>
            </w:pPr>
            <w:r>
              <w:rPr>
                <w:rFonts w:hint="eastAsia" w:ascii="仿宋" w:hAnsi="仿宋" w:eastAsia="仿宋"/>
                <w:kern w:val="2"/>
              </w:rPr>
              <w:t>2931~4187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restart"/>
            <w:tcBorders>
              <w:right w:val="single" w:color="auto" w:sz="4" w:space="0"/>
            </w:tcBorders>
            <w:vAlign w:val="center"/>
          </w:tcPr>
          <w:p>
            <w:pPr>
              <w:pStyle w:val="17"/>
              <w:widowControl/>
              <w:tabs>
                <w:tab w:val="left" w:pos="840"/>
                <w:tab w:val="left" w:pos="1680"/>
                <w:tab w:val="decimal" w:pos="1890"/>
              </w:tabs>
              <w:spacing w:before="0" w:beforeAutospacing="0" w:after="0" w:afterAutospacing="0" w:line="360" w:lineRule="auto"/>
              <w:jc w:val="center"/>
              <w:rPr>
                <w:rFonts w:ascii="仿宋" w:hAnsi="仿宋" w:eastAsia="仿宋"/>
                <w:kern w:val="2"/>
              </w:rPr>
            </w:pPr>
            <w:r>
              <w:rPr>
                <w:rFonts w:ascii="仿宋" w:hAnsi="仿宋" w:eastAsia="仿宋"/>
                <w:kern w:val="2"/>
              </w:rPr>
              <w:t>旅馆</w:t>
            </w:r>
          </w:p>
        </w:tc>
        <w:tc>
          <w:tcPr>
            <w:tcW w:w="1134" w:type="dxa"/>
            <w:vMerge w:val="restart"/>
            <w:tcBorders>
              <w:left w:val="single" w:color="auto" w:sz="4" w:space="0"/>
              <w:right w:val="single" w:color="auto" w:sz="4" w:space="0"/>
            </w:tcBorders>
            <w:vAlign w:val="center"/>
          </w:tcPr>
          <w:p>
            <w:pPr>
              <w:pStyle w:val="17"/>
              <w:widowControl/>
              <w:tabs>
                <w:tab w:val="left" w:pos="840"/>
                <w:tab w:val="left" w:pos="1680"/>
                <w:tab w:val="decimal" w:pos="1890"/>
              </w:tabs>
              <w:spacing w:before="0" w:beforeAutospacing="0" w:after="0" w:afterAutospacing="0" w:line="360" w:lineRule="auto"/>
              <w:jc w:val="center"/>
              <w:rPr>
                <w:rFonts w:ascii="仿宋" w:hAnsi="仿宋" w:eastAsia="仿宋"/>
                <w:kern w:val="2"/>
              </w:rPr>
            </w:pPr>
            <w:r>
              <w:rPr>
                <w:rFonts w:ascii="仿宋" w:hAnsi="仿宋" w:eastAsia="仿宋"/>
                <w:kern w:val="2"/>
              </w:rPr>
              <w:t>招待所</w:t>
            </w:r>
          </w:p>
        </w:tc>
        <w:tc>
          <w:tcPr>
            <w:tcW w:w="1275" w:type="dxa"/>
            <w:tcBorders>
              <w:left w:val="single" w:color="auto" w:sz="4" w:space="0"/>
            </w:tcBorders>
            <w:vAlign w:val="center"/>
          </w:tcPr>
          <w:p>
            <w:pPr>
              <w:pStyle w:val="17"/>
              <w:widowControl/>
              <w:tabs>
                <w:tab w:val="left" w:pos="840"/>
                <w:tab w:val="left" w:pos="1680"/>
                <w:tab w:val="decimal" w:pos="1890"/>
              </w:tabs>
              <w:spacing w:before="0" w:beforeAutospacing="0" w:after="0" w:afterAutospacing="0" w:line="360" w:lineRule="auto"/>
              <w:jc w:val="center"/>
              <w:rPr>
                <w:rFonts w:ascii="仿宋" w:hAnsi="仿宋" w:eastAsia="仿宋"/>
                <w:kern w:val="2"/>
              </w:rPr>
            </w:pPr>
            <w:r>
              <w:rPr>
                <w:rFonts w:ascii="仿宋" w:hAnsi="仿宋" w:eastAsia="仿宋"/>
                <w:kern w:val="2"/>
              </w:rPr>
              <w:t>有餐厅</w:t>
            </w:r>
          </w:p>
        </w:tc>
        <w:tc>
          <w:tcPr>
            <w:tcW w:w="2410" w:type="dxa"/>
            <w:vAlign w:val="center"/>
          </w:tcPr>
          <w:p>
            <w:pPr>
              <w:pStyle w:val="17"/>
              <w:widowControl/>
              <w:tabs>
                <w:tab w:val="left" w:pos="840"/>
                <w:tab w:val="left" w:pos="1680"/>
                <w:tab w:val="decimal" w:pos="1890"/>
              </w:tabs>
              <w:spacing w:before="0" w:beforeAutospacing="0" w:after="0" w:afterAutospacing="0" w:line="360" w:lineRule="auto"/>
              <w:jc w:val="center"/>
              <w:rPr>
                <w:rFonts w:ascii="仿宋" w:hAnsi="仿宋" w:eastAsia="仿宋"/>
                <w:kern w:val="2"/>
              </w:rPr>
            </w:pPr>
            <w:r>
              <w:rPr>
                <w:rFonts w:ascii="仿宋" w:hAnsi="仿宋" w:eastAsia="仿宋"/>
                <w:kern w:val="2"/>
              </w:rPr>
              <w:t>MJ</w:t>
            </w:r>
            <w:r>
              <w:rPr>
                <w:rFonts w:hint="eastAsia" w:ascii="仿宋" w:hAnsi="仿宋" w:eastAsia="仿宋"/>
                <w:kern w:val="2"/>
              </w:rPr>
              <w:t>/床位·年</w:t>
            </w:r>
          </w:p>
        </w:tc>
        <w:tc>
          <w:tcPr>
            <w:tcW w:w="2602" w:type="dxa"/>
            <w:vAlign w:val="center"/>
          </w:tcPr>
          <w:p>
            <w:pPr>
              <w:pStyle w:val="17"/>
              <w:widowControl/>
              <w:tabs>
                <w:tab w:val="left" w:pos="840"/>
                <w:tab w:val="left" w:pos="1680"/>
                <w:tab w:val="decimal" w:pos="1890"/>
              </w:tabs>
              <w:spacing w:before="0" w:beforeAutospacing="0" w:after="0" w:afterAutospacing="0" w:line="360" w:lineRule="auto"/>
              <w:jc w:val="center"/>
              <w:rPr>
                <w:rFonts w:ascii="仿宋" w:hAnsi="仿宋" w:eastAsia="仿宋"/>
                <w:kern w:val="2"/>
              </w:rPr>
            </w:pPr>
            <w:r>
              <w:rPr>
                <w:rFonts w:hint="eastAsia" w:ascii="仿宋" w:hAnsi="仿宋" w:eastAsia="仿宋"/>
                <w:kern w:val="2"/>
              </w:rPr>
              <w:t>3350~5024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right w:val="single" w:color="auto" w:sz="4" w:space="0"/>
            </w:tcBorders>
            <w:vAlign w:val="center"/>
          </w:tcPr>
          <w:p>
            <w:pPr>
              <w:pStyle w:val="17"/>
              <w:widowControl/>
              <w:tabs>
                <w:tab w:val="left" w:pos="840"/>
                <w:tab w:val="left" w:pos="1680"/>
                <w:tab w:val="decimal" w:pos="1890"/>
              </w:tabs>
              <w:spacing w:before="0" w:beforeAutospacing="0" w:after="0" w:afterAutospacing="0" w:line="360" w:lineRule="auto"/>
              <w:jc w:val="center"/>
              <w:rPr>
                <w:rFonts w:ascii="仿宋" w:hAnsi="仿宋" w:eastAsia="仿宋"/>
                <w:kern w:val="2"/>
              </w:rPr>
            </w:pPr>
          </w:p>
        </w:tc>
        <w:tc>
          <w:tcPr>
            <w:tcW w:w="1134" w:type="dxa"/>
            <w:vMerge w:val="continue"/>
            <w:tcBorders>
              <w:left w:val="single" w:color="auto" w:sz="4" w:space="0"/>
              <w:right w:val="single" w:color="auto" w:sz="4" w:space="0"/>
            </w:tcBorders>
            <w:vAlign w:val="center"/>
          </w:tcPr>
          <w:p>
            <w:pPr>
              <w:pStyle w:val="17"/>
              <w:widowControl/>
              <w:tabs>
                <w:tab w:val="left" w:pos="840"/>
                <w:tab w:val="left" w:pos="1680"/>
                <w:tab w:val="decimal" w:pos="1890"/>
              </w:tabs>
              <w:spacing w:before="0" w:beforeAutospacing="0" w:after="0" w:afterAutospacing="0" w:line="360" w:lineRule="auto"/>
              <w:jc w:val="center"/>
              <w:rPr>
                <w:rFonts w:ascii="仿宋" w:hAnsi="仿宋" w:eastAsia="仿宋"/>
                <w:kern w:val="2"/>
              </w:rPr>
            </w:pPr>
          </w:p>
        </w:tc>
        <w:tc>
          <w:tcPr>
            <w:tcW w:w="1275" w:type="dxa"/>
            <w:tcBorders>
              <w:left w:val="single" w:color="auto" w:sz="4" w:space="0"/>
            </w:tcBorders>
            <w:vAlign w:val="center"/>
          </w:tcPr>
          <w:p>
            <w:pPr>
              <w:pStyle w:val="17"/>
              <w:widowControl/>
              <w:tabs>
                <w:tab w:val="left" w:pos="840"/>
                <w:tab w:val="left" w:pos="1680"/>
                <w:tab w:val="decimal" w:pos="1890"/>
              </w:tabs>
              <w:spacing w:before="0" w:beforeAutospacing="0" w:after="0" w:afterAutospacing="0" w:line="360" w:lineRule="auto"/>
              <w:jc w:val="center"/>
              <w:rPr>
                <w:rFonts w:ascii="仿宋" w:hAnsi="仿宋" w:eastAsia="仿宋"/>
                <w:kern w:val="2"/>
              </w:rPr>
            </w:pPr>
            <w:r>
              <w:rPr>
                <w:rFonts w:ascii="仿宋" w:hAnsi="仿宋" w:eastAsia="仿宋"/>
                <w:kern w:val="2"/>
              </w:rPr>
              <w:t>无餐厅</w:t>
            </w:r>
          </w:p>
        </w:tc>
        <w:tc>
          <w:tcPr>
            <w:tcW w:w="2410" w:type="dxa"/>
            <w:vAlign w:val="center"/>
          </w:tcPr>
          <w:p>
            <w:pPr>
              <w:pStyle w:val="17"/>
              <w:widowControl/>
              <w:tabs>
                <w:tab w:val="left" w:pos="840"/>
                <w:tab w:val="left" w:pos="1680"/>
                <w:tab w:val="decimal" w:pos="1890"/>
              </w:tabs>
              <w:spacing w:before="0" w:beforeAutospacing="0" w:after="0" w:afterAutospacing="0" w:line="360" w:lineRule="auto"/>
              <w:jc w:val="center"/>
              <w:rPr>
                <w:rFonts w:ascii="仿宋" w:hAnsi="仿宋" w:eastAsia="仿宋"/>
                <w:kern w:val="2"/>
              </w:rPr>
            </w:pPr>
            <w:r>
              <w:rPr>
                <w:rFonts w:ascii="仿宋" w:hAnsi="仿宋" w:eastAsia="仿宋"/>
                <w:kern w:val="2"/>
              </w:rPr>
              <w:t>MJ</w:t>
            </w:r>
            <w:r>
              <w:rPr>
                <w:rFonts w:hint="eastAsia" w:ascii="仿宋" w:hAnsi="仿宋" w:eastAsia="仿宋"/>
                <w:kern w:val="2"/>
              </w:rPr>
              <w:t>/床位·年</w:t>
            </w:r>
          </w:p>
        </w:tc>
        <w:tc>
          <w:tcPr>
            <w:tcW w:w="2602" w:type="dxa"/>
            <w:vAlign w:val="center"/>
          </w:tcPr>
          <w:p>
            <w:pPr>
              <w:pStyle w:val="17"/>
              <w:widowControl/>
              <w:tabs>
                <w:tab w:val="left" w:pos="840"/>
                <w:tab w:val="left" w:pos="1680"/>
                <w:tab w:val="decimal" w:pos="1890"/>
              </w:tabs>
              <w:spacing w:before="0" w:beforeAutospacing="0" w:after="0" w:afterAutospacing="0" w:line="360" w:lineRule="auto"/>
              <w:jc w:val="center"/>
              <w:rPr>
                <w:rFonts w:ascii="仿宋" w:hAnsi="仿宋" w:eastAsia="仿宋"/>
                <w:kern w:val="2"/>
              </w:rPr>
            </w:pPr>
            <w:r>
              <w:rPr>
                <w:rFonts w:hint="eastAsia" w:ascii="仿宋" w:hAnsi="仿宋" w:eastAsia="仿宋"/>
                <w:kern w:val="2"/>
              </w:rPr>
              <w:t>670~1047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0" w:type="dxa"/>
            <w:gridSpan w:val="3"/>
            <w:vAlign w:val="center"/>
          </w:tcPr>
          <w:p>
            <w:pPr>
              <w:pStyle w:val="17"/>
              <w:widowControl/>
              <w:tabs>
                <w:tab w:val="left" w:pos="840"/>
                <w:tab w:val="left" w:pos="1680"/>
                <w:tab w:val="decimal" w:pos="1890"/>
              </w:tabs>
              <w:spacing w:before="0" w:beforeAutospacing="0" w:after="0" w:afterAutospacing="0" w:line="360" w:lineRule="auto"/>
              <w:jc w:val="center"/>
              <w:rPr>
                <w:rFonts w:ascii="仿宋" w:hAnsi="仿宋" w:eastAsia="仿宋"/>
                <w:kern w:val="2"/>
              </w:rPr>
            </w:pPr>
            <w:r>
              <w:rPr>
                <w:rFonts w:ascii="仿宋" w:hAnsi="仿宋" w:eastAsia="仿宋"/>
                <w:kern w:val="2"/>
              </w:rPr>
              <w:t>高级宾馆</w:t>
            </w:r>
          </w:p>
        </w:tc>
        <w:tc>
          <w:tcPr>
            <w:tcW w:w="2410" w:type="dxa"/>
            <w:vAlign w:val="center"/>
          </w:tcPr>
          <w:p>
            <w:pPr>
              <w:pStyle w:val="17"/>
              <w:widowControl/>
              <w:tabs>
                <w:tab w:val="left" w:pos="840"/>
                <w:tab w:val="left" w:pos="1680"/>
                <w:tab w:val="decimal" w:pos="1890"/>
              </w:tabs>
              <w:spacing w:before="0" w:beforeAutospacing="0" w:after="0" w:afterAutospacing="0" w:line="360" w:lineRule="auto"/>
              <w:jc w:val="center"/>
              <w:rPr>
                <w:rFonts w:ascii="仿宋" w:hAnsi="仿宋" w:eastAsia="仿宋"/>
                <w:kern w:val="2"/>
              </w:rPr>
            </w:pPr>
            <w:r>
              <w:rPr>
                <w:rFonts w:ascii="仿宋" w:hAnsi="仿宋" w:eastAsia="仿宋"/>
                <w:kern w:val="2"/>
              </w:rPr>
              <w:t>MJ</w:t>
            </w:r>
            <w:r>
              <w:rPr>
                <w:rFonts w:hint="eastAsia" w:ascii="仿宋" w:hAnsi="仿宋" w:eastAsia="仿宋"/>
                <w:kern w:val="2"/>
              </w:rPr>
              <w:t>/床位·年</w:t>
            </w:r>
          </w:p>
        </w:tc>
        <w:tc>
          <w:tcPr>
            <w:tcW w:w="2602" w:type="dxa"/>
            <w:vAlign w:val="center"/>
          </w:tcPr>
          <w:p>
            <w:pPr>
              <w:pStyle w:val="17"/>
              <w:widowControl/>
              <w:tabs>
                <w:tab w:val="left" w:pos="840"/>
                <w:tab w:val="left" w:pos="1680"/>
                <w:tab w:val="decimal" w:pos="1890"/>
              </w:tabs>
              <w:spacing w:before="0" w:beforeAutospacing="0" w:after="0" w:afterAutospacing="0" w:line="360" w:lineRule="auto"/>
              <w:jc w:val="center"/>
              <w:rPr>
                <w:rFonts w:ascii="仿宋" w:hAnsi="仿宋" w:eastAsia="仿宋"/>
                <w:kern w:val="2"/>
              </w:rPr>
            </w:pPr>
            <w:r>
              <w:rPr>
                <w:rFonts w:hint="eastAsia" w:ascii="仿宋" w:hAnsi="仿宋" w:eastAsia="仿宋"/>
                <w:kern w:val="2"/>
              </w:rPr>
              <w:t>8374~10467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0" w:type="dxa"/>
            <w:gridSpan w:val="3"/>
            <w:vAlign w:val="center"/>
          </w:tcPr>
          <w:p>
            <w:pPr>
              <w:pStyle w:val="17"/>
              <w:widowControl/>
              <w:tabs>
                <w:tab w:val="left" w:pos="840"/>
                <w:tab w:val="left" w:pos="1680"/>
                <w:tab w:val="decimal" w:pos="1890"/>
              </w:tabs>
              <w:spacing w:before="0" w:beforeAutospacing="0" w:after="0" w:afterAutospacing="0" w:line="360" w:lineRule="auto"/>
              <w:jc w:val="center"/>
              <w:rPr>
                <w:rFonts w:ascii="仿宋" w:hAnsi="仿宋" w:eastAsia="仿宋"/>
                <w:kern w:val="2"/>
              </w:rPr>
            </w:pPr>
            <w:r>
              <w:rPr>
                <w:rFonts w:ascii="仿宋" w:hAnsi="仿宋" w:eastAsia="仿宋"/>
                <w:kern w:val="2"/>
              </w:rPr>
              <w:t>理发</w:t>
            </w:r>
          </w:p>
        </w:tc>
        <w:tc>
          <w:tcPr>
            <w:tcW w:w="2410" w:type="dxa"/>
            <w:vAlign w:val="center"/>
          </w:tcPr>
          <w:p>
            <w:pPr>
              <w:pStyle w:val="17"/>
              <w:widowControl/>
              <w:tabs>
                <w:tab w:val="left" w:pos="840"/>
                <w:tab w:val="left" w:pos="1680"/>
                <w:tab w:val="decimal" w:pos="1890"/>
              </w:tabs>
              <w:spacing w:before="0" w:beforeAutospacing="0" w:after="0" w:afterAutospacing="0" w:line="360" w:lineRule="auto"/>
              <w:jc w:val="center"/>
              <w:rPr>
                <w:rFonts w:ascii="仿宋" w:hAnsi="仿宋" w:eastAsia="仿宋"/>
                <w:kern w:val="2"/>
              </w:rPr>
            </w:pPr>
            <w:r>
              <w:rPr>
                <w:rFonts w:ascii="仿宋" w:hAnsi="仿宋" w:eastAsia="仿宋"/>
                <w:kern w:val="2"/>
              </w:rPr>
              <w:t>MJ</w:t>
            </w:r>
            <w:r>
              <w:rPr>
                <w:rFonts w:hint="eastAsia" w:ascii="仿宋" w:hAnsi="仿宋" w:eastAsia="仿宋"/>
                <w:kern w:val="2"/>
              </w:rPr>
              <w:t>/人·年</w:t>
            </w:r>
          </w:p>
        </w:tc>
        <w:tc>
          <w:tcPr>
            <w:tcW w:w="2602" w:type="dxa"/>
            <w:vAlign w:val="center"/>
          </w:tcPr>
          <w:p>
            <w:pPr>
              <w:pStyle w:val="17"/>
              <w:widowControl/>
              <w:tabs>
                <w:tab w:val="left" w:pos="840"/>
                <w:tab w:val="left" w:pos="1680"/>
                <w:tab w:val="decimal" w:pos="1890"/>
              </w:tabs>
              <w:spacing w:before="0" w:beforeAutospacing="0" w:after="0" w:afterAutospacing="0" w:line="360" w:lineRule="auto"/>
              <w:jc w:val="center"/>
              <w:rPr>
                <w:rFonts w:ascii="仿宋" w:hAnsi="仿宋" w:eastAsia="仿宋"/>
                <w:kern w:val="2"/>
              </w:rPr>
            </w:pPr>
            <w:r>
              <w:rPr>
                <w:rFonts w:hint="eastAsia" w:ascii="仿宋" w:hAnsi="仿宋" w:eastAsia="仿宋"/>
                <w:kern w:val="2"/>
              </w:rPr>
              <w:t>3.35~4.19</w:t>
            </w:r>
          </w:p>
        </w:tc>
      </w:tr>
    </w:tbl>
    <w:p>
      <w:pPr>
        <w:pStyle w:val="33"/>
        <w:spacing w:after="0" w:line="360" w:lineRule="auto"/>
        <w:ind w:left="0" w:leftChars="0" w:firstLine="0" w:firstLineChars="0"/>
        <w:rPr>
          <w:rFonts w:ascii="仿宋" w:hAnsi="仿宋" w:eastAsia="仿宋"/>
          <w:szCs w:val="21"/>
        </w:rPr>
      </w:pPr>
      <w:r>
        <w:rPr>
          <w:rFonts w:ascii="仿宋" w:hAnsi="仿宋" w:eastAsia="仿宋"/>
          <w:szCs w:val="21"/>
        </w:rPr>
        <w:t>注</w:t>
      </w:r>
      <w:r>
        <w:rPr>
          <w:rFonts w:hint="eastAsia" w:ascii="仿宋" w:hAnsi="仿宋" w:eastAsia="仿宋"/>
          <w:szCs w:val="21"/>
        </w:rPr>
        <w:t xml:space="preserve">：1 </w:t>
      </w:r>
      <w:r>
        <w:rPr>
          <w:rFonts w:ascii="仿宋" w:hAnsi="仿宋" w:eastAsia="仿宋"/>
          <w:szCs w:val="21"/>
        </w:rPr>
        <w:t>职工食堂的用气量指标包括做副食和热水在内</w:t>
      </w:r>
      <w:r>
        <w:rPr>
          <w:rFonts w:hint="eastAsia" w:ascii="仿宋" w:hAnsi="仿宋" w:eastAsia="仿宋"/>
          <w:szCs w:val="21"/>
        </w:rPr>
        <w:t>。</w:t>
      </w:r>
    </w:p>
    <w:p>
      <w:pPr>
        <w:pStyle w:val="33"/>
        <w:spacing w:after="0" w:line="360" w:lineRule="auto"/>
        <w:ind w:left="0" w:leftChars="0" w:firstLine="465" w:firstLineChars="0"/>
        <w:rPr>
          <w:rFonts w:ascii="仿宋" w:hAnsi="仿宋" w:eastAsia="仿宋"/>
          <w:szCs w:val="21"/>
        </w:rPr>
      </w:pPr>
      <w:r>
        <w:rPr>
          <w:rFonts w:hint="eastAsia" w:ascii="仿宋" w:hAnsi="仿宋" w:eastAsia="仿宋"/>
          <w:szCs w:val="21"/>
        </w:rPr>
        <w:t>2 燃气热值按低热值计算。按照本标准附录A，天然气低位发热量为38.979MJ/Nm</w:t>
      </w:r>
      <w:r>
        <w:rPr>
          <w:rFonts w:hint="eastAsia" w:ascii="仿宋" w:hAnsi="仿宋" w:eastAsia="仿宋"/>
          <w:szCs w:val="21"/>
          <w:vertAlign w:val="superscript"/>
        </w:rPr>
        <w:t>3</w:t>
      </w:r>
      <w:r>
        <w:rPr>
          <w:rFonts w:hint="eastAsia" w:ascii="仿宋" w:hAnsi="仿宋" w:eastAsia="仿宋"/>
          <w:szCs w:val="21"/>
        </w:rPr>
        <w:t>。</w:t>
      </w:r>
    </w:p>
    <w:p>
      <w:pPr>
        <w:pStyle w:val="4"/>
        <w:ind w:left="420"/>
      </w:pPr>
      <w:bookmarkStart w:id="22" w:name="_Toc150274954"/>
      <w:r>
        <w:t>4.</w:t>
      </w:r>
      <w:r>
        <w:rPr>
          <w:rFonts w:hint="eastAsia"/>
        </w:rPr>
        <w:t>6  可再生能源</w:t>
      </w:r>
      <w:r>
        <w:t>系统</w:t>
      </w:r>
      <w:bookmarkEnd w:id="22"/>
    </w:p>
    <w:p>
      <w:pPr>
        <w:pStyle w:val="17"/>
        <w:widowControl/>
        <w:spacing w:before="0" w:beforeAutospacing="0" w:after="0" w:afterAutospacing="0" w:line="360" w:lineRule="auto"/>
        <w:jc w:val="both"/>
      </w:pPr>
      <w:r>
        <w:rPr>
          <w:rFonts w:hint="eastAsia"/>
        </w:rPr>
        <w:t>4.6.1  可再生能源系统应包括太阳能生活热水系统、光伏系统和地源热泵系统。</w:t>
      </w:r>
    </w:p>
    <w:p>
      <w:pPr>
        <w:pStyle w:val="33"/>
        <w:spacing w:after="0" w:line="360" w:lineRule="auto"/>
        <w:ind w:left="0" w:leftChars="0" w:firstLine="0" w:firstLineChars="0"/>
        <w:rPr>
          <w:rFonts w:ascii="仿宋" w:hAnsi="仿宋" w:eastAsia="仿宋"/>
          <w:sz w:val="24"/>
        </w:rPr>
      </w:pPr>
      <w:r>
        <w:rPr>
          <w:rFonts w:hint="eastAsia" w:ascii="仿宋" w:hAnsi="仿宋" w:eastAsia="仿宋"/>
          <w:sz w:val="24"/>
        </w:rPr>
        <w:t>条文说明：现行国家标准《绿色建筑评价标准》GB</w:t>
      </w:r>
      <w:r>
        <w:rPr>
          <w:rFonts w:ascii="仿宋" w:hAnsi="仿宋" w:eastAsia="仿宋"/>
          <w:sz w:val="24"/>
        </w:rPr>
        <w:t>/</w:t>
      </w:r>
      <w:r>
        <w:rPr>
          <w:rFonts w:hint="eastAsia" w:ascii="仿宋" w:hAnsi="仿宋" w:eastAsia="仿宋"/>
          <w:sz w:val="24"/>
        </w:rPr>
        <w:t>T</w:t>
      </w:r>
      <w:r>
        <w:rPr>
          <w:rFonts w:ascii="仿宋" w:hAnsi="仿宋" w:eastAsia="仿宋"/>
          <w:sz w:val="24"/>
        </w:rPr>
        <w:t xml:space="preserve"> 5</w:t>
      </w:r>
      <w:r>
        <w:rPr>
          <w:rFonts w:hint="eastAsia" w:ascii="仿宋" w:hAnsi="仿宋" w:eastAsia="仿宋"/>
          <w:sz w:val="24"/>
        </w:rPr>
        <w:t>0378对可再生能源的三种形式进行了规定，可再生能源提供的生活用热水，可再生能源提供的空调用冷量和热量，可再生能源提供的电量。这三种形式分别对应的是太阳能光热系统、地源热泵系统(包括地埋管式及水源式)、太阳能光伏发电系统等。</w:t>
      </w:r>
    </w:p>
    <w:p>
      <w:pPr>
        <w:pStyle w:val="33"/>
        <w:spacing w:after="0" w:line="360" w:lineRule="auto"/>
        <w:ind w:left="0" w:leftChars="0" w:firstLine="480"/>
        <w:rPr>
          <w:rFonts w:ascii="仿宋" w:hAnsi="仿宋" w:eastAsia="仿宋"/>
          <w:sz w:val="24"/>
        </w:rPr>
      </w:pPr>
      <w:r>
        <w:rPr>
          <w:rFonts w:hint="eastAsia" w:ascii="仿宋" w:hAnsi="仿宋" w:eastAsia="仿宋"/>
          <w:sz w:val="24"/>
        </w:rPr>
        <w:t>从应用范围及技术成熟角度出发，规定建筑物碳排放计算的可再生能源包括太阳能光热系统、太阳能光电系统和地源热泵系统。</w:t>
      </w:r>
    </w:p>
    <w:p>
      <w:pPr>
        <w:pStyle w:val="33"/>
        <w:spacing w:after="0" w:line="360" w:lineRule="auto"/>
        <w:ind w:left="0" w:leftChars="0" w:firstLine="480"/>
        <w:rPr>
          <w:rFonts w:ascii="仿宋" w:hAnsi="仿宋" w:eastAsia="仿宋"/>
          <w:sz w:val="24"/>
        </w:rPr>
      </w:pPr>
      <w:r>
        <w:rPr>
          <w:rFonts w:hint="eastAsia" w:ascii="仿宋" w:hAnsi="仿宋" w:eastAsia="仿宋"/>
          <w:sz w:val="24"/>
        </w:rPr>
        <w:t>可再生能源系统的碳减量受资源和能源系统的实际用能量影响，计算建筑物碳排放时，应考虑可再生能源供应与建筑能源消耗的匹配性，计算建筑实际消耗的可再生能源产生的能源并在对应的建筑能源系统的能源消耗量中直接扣除。</w:t>
      </w:r>
    </w:p>
    <w:p>
      <w:pPr>
        <w:pStyle w:val="17"/>
        <w:widowControl/>
        <w:spacing w:before="0" w:beforeAutospacing="0" w:after="0" w:afterAutospacing="0" w:line="360" w:lineRule="auto"/>
        <w:jc w:val="both"/>
      </w:pPr>
      <w:r>
        <w:rPr>
          <w:rFonts w:hint="eastAsia"/>
        </w:rPr>
        <w:t>4.6.2  太阳能热水系统提供能量可按下式计算:</w:t>
      </w:r>
    </w:p>
    <w:p>
      <w:pPr>
        <w:pStyle w:val="17"/>
        <w:widowControl/>
        <w:tabs>
          <w:tab w:val="left" w:pos="4200"/>
        </w:tabs>
        <w:spacing w:before="0" w:beforeAutospacing="0" w:after="0" w:afterAutospacing="0" w:line="360" w:lineRule="auto"/>
        <w:jc w:val="right"/>
      </w:pPr>
      <w:r>
        <w:rPr>
          <w:rFonts w:hint="eastAsia"/>
          <w:position w:val="-24"/>
        </w:rPr>
        <w:t xml:space="preserve">  </w:t>
      </w:r>
      <w:r>
        <w:rPr>
          <w:position w:val="-24"/>
        </w:rPr>
        <w:object>
          <v:shape id="_x0000_i1111" o:spt="75" type="#_x0000_t75" style="height:30.75pt;width:108.4pt;" o:ole="t" filled="f" o:preferrelative="t" stroked="f" coordsize="21600,21600">
            <v:path/>
            <v:fill on="f" focussize="0,0"/>
            <v:stroke on="f" joinstyle="miter"/>
            <v:imagedata r:id="rId162" o:title=""/>
            <o:lock v:ext="edit" aspectratio="t"/>
            <w10:wrap type="none"/>
            <w10:anchorlock/>
          </v:shape>
          <o:OLEObject Type="Embed" ProgID="Equation.DSMT4" ShapeID="_x0000_i1111" DrawAspect="Content" ObjectID="_1468075811" r:id="rId161">
            <o:LockedField>false</o:LockedField>
          </o:OLEObject>
        </w:object>
      </w:r>
      <w:r>
        <w:tab/>
      </w:r>
      <w:r>
        <w:rPr>
          <w:rFonts w:hint="eastAsia"/>
        </w:rPr>
        <w:t xml:space="preserve">   （</w:t>
      </w:r>
      <w:r>
        <w:t>4.</w:t>
      </w:r>
      <w:r>
        <w:rPr>
          <w:rFonts w:hint="eastAsia"/>
        </w:rPr>
        <w:t>6</w:t>
      </w:r>
      <w:r>
        <w:t>.2</w:t>
      </w:r>
      <w:r>
        <w:rPr>
          <w:rFonts w:hint="eastAsia"/>
        </w:rPr>
        <w:t>）</w:t>
      </w:r>
    </w:p>
    <w:p>
      <w:pPr>
        <w:pStyle w:val="17"/>
        <w:widowControl/>
        <w:tabs>
          <w:tab w:val="left" w:pos="1680"/>
        </w:tabs>
        <w:spacing w:before="0" w:beforeAutospacing="0" w:after="0" w:afterAutospacing="0" w:line="360" w:lineRule="auto"/>
        <w:jc w:val="both"/>
      </w:pPr>
      <w:r>
        <w:rPr>
          <w:rFonts w:hint="eastAsia"/>
        </w:rPr>
        <w:t>式中：</w:t>
      </w:r>
      <w:r>
        <w:rPr>
          <w:position w:val="-12"/>
        </w:rPr>
        <w:object>
          <v:shape id="_x0000_i1112" o:spt="75" type="#_x0000_t75" style="height:18.75pt;width:21.4pt;" o:ole="t" filled="f" o:preferrelative="t" stroked="f" coordsize="21600,21600">
            <v:path/>
            <v:fill on="f" focussize="0,0"/>
            <v:stroke on="f" joinstyle="miter"/>
            <v:imagedata r:id="rId164" o:title=""/>
            <o:lock v:ext="edit" aspectratio="t"/>
            <w10:wrap type="none"/>
            <w10:anchorlock/>
          </v:shape>
          <o:OLEObject Type="Embed" ProgID="Equation.DSMT4" ShapeID="_x0000_i1112" DrawAspect="Content" ObjectID="_1468075812" r:id="rId163">
            <o:LockedField>false</o:LockedField>
          </o:OLEObject>
        </w:object>
      </w:r>
      <w:r>
        <w:rPr>
          <w:bCs/>
          <w:iCs/>
        </w:rPr>
        <w:t>——</w:t>
      </w:r>
      <w:r>
        <w:rPr>
          <w:rFonts w:hint="eastAsia"/>
          <w:bCs/>
          <w:iCs/>
        </w:rPr>
        <w:t>太阳能热水系统的年供能量（</w:t>
      </w:r>
      <w:r>
        <w:rPr>
          <w:bCs/>
          <w:iCs/>
        </w:rPr>
        <w:t>kWh</w:t>
      </w:r>
      <w:r>
        <w:rPr>
          <w:rFonts w:hint="eastAsia"/>
          <w:bCs/>
          <w:iCs/>
        </w:rPr>
        <w:t>）；</w:t>
      </w:r>
    </w:p>
    <w:p>
      <w:pPr>
        <w:pStyle w:val="17"/>
        <w:widowControl/>
        <w:tabs>
          <w:tab w:val="left" w:pos="1680"/>
        </w:tabs>
        <w:spacing w:before="0" w:beforeAutospacing="0" w:after="0" w:afterAutospacing="0" w:line="360" w:lineRule="auto"/>
        <w:ind w:firstLine="720" w:firstLineChars="300"/>
        <w:jc w:val="both"/>
      </w:pPr>
      <w:r>
        <w:rPr>
          <w:position w:val="-12"/>
        </w:rPr>
        <w:object>
          <v:shape id="_x0000_i1113" o:spt="75" type="#_x0000_t75" style="height:18.75pt;width:13.9pt;" o:ole="t" filled="f" o:preferrelative="t" stroked="f" coordsize="21600,21600">
            <v:path/>
            <v:fill on="f" focussize="0,0"/>
            <v:stroke on="f" joinstyle="miter"/>
            <v:imagedata r:id="rId166" o:title=""/>
            <o:lock v:ext="edit" aspectratio="t"/>
            <w10:wrap type="none"/>
            <w10:anchorlock/>
          </v:shape>
          <o:OLEObject Type="Embed" ProgID="Equation.DSMT4" ShapeID="_x0000_i1113" DrawAspect="Content" ObjectID="_1468075813" r:id="rId165">
            <o:LockedField>false</o:LockedField>
          </o:OLEObject>
        </w:object>
      </w:r>
      <w:r>
        <w:rPr>
          <w:rFonts w:hint="eastAsia"/>
        </w:rPr>
        <w:t xml:space="preserve"> </w:t>
      </w:r>
      <w:r>
        <w:rPr>
          <w:bCs/>
          <w:iCs/>
        </w:rPr>
        <w:t>——</w:t>
      </w:r>
      <w:r>
        <w:rPr>
          <w:rFonts w:hint="eastAsia"/>
          <w:bCs/>
          <w:iCs/>
        </w:rPr>
        <w:t>太阳集热器面积（m</w:t>
      </w:r>
      <w:r>
        <w:rPr>
          <w:bCs/>
          <w:iCs/>
          <w:vertAlign w:val="superscript"/>
        </w:rPr>
        <w:t>2</w:t>
      </w:r>
      <w:r>
        <w:rPr>
          <w:rFonts w:hint="eastAsia"/>
          <w:bCs/>
          <w:iCs/>
        </w:rPr>
        <w:t>）；</w:t>
      </w:r>
    </w:p>
    <w:p>
      <w:pPr>
        <w:pStyle w:val="17"/>
        <w:widowControl/>
        <w:tabs>
          <w:tab w:val="left" w:pos="1680"/>
        </w:tabs>
        <w:spacing w:before="0" w:beforeAutospacing="0" w:after="0" w:afterAutospacing="0" w:line="360" w:lineRule="auto"/>
        <w:ind w:firstLine="720" w:firstLineChars="300"/>
        <w:jc w:val="both"/>
      </w:pPr>
      <w:r>
        <w:rPr>
          <w:position w:val="-12"/>
        </w:rPr>
        <w:object>
          <v:shape id="_x0000_i1114" o:spt="75" type="#_x0000_t75" style="height:18.75pt;width:15pt;" o:ole="t" filled="f" o:preferrelative="t" stroked="f" coordsize="21600,21600">
            <v:path/>
            <v:fill on="f" focussize="0,0"/>
            <v:stroke on="f" joinstyle="miter"/>
            <v:imagedata r:id="rId168" o:title=""/>
            <o:lock v:ext="edit" aspectratio="t"/>
            <w10:wrap type="none"/>
            <w10:anchorlock/>
          </v:shape>
          <o:OLEObject Type="Embed" ProgID="Equation.DSMT4" ShapeID="_x0000_i1114" DrawAspect="Content" ObjectID="_1468075814" r:id="rId167">
            <o:LockedField>false</o:LockedField>
          </o:OLEObject>
        </w:object>
      </w:r>
      <w:r>
        <w:rPr>
          <w:rFonts w:hint="eastAsia"/>
        </w:rPr>
        <w:t xml:space="preserve"> </w:t>
      </w:r>
      <w:r>
        <w:rPr>
          <w:bCs/>
          <w:iCs/>
        </w:rPr>
        <w:t>——</w:t>
      </w:r>
      <w:r>
        <w:rPr>
          <w:rFonts w:hint="eastAsia"/>
          <w:bCs/>
          <w:iCs/>
        </w:rPr>
        <w:t>太阳集热器采光面上的年平均太阳辐照量（M</w:t>
      </w:r>
      <w:r>
        <w:rPr>
          <w:bCs/>
          <w:iCs/>
        </w:rPr>
        <w:t>J</w:t>
      </w:r>
      <w:r>
        <w:rPr>
          <w:rFonts w:hint="eastAsia"/>
          <w:bCs/>
          <w:iCs/>
        </w:rPr>
        <w:t>/m</w:t>
      </w:r>
      <w:r>
        <w:rPr>
          <w:bCs/>
          <w:iCs/>
          <w:vertAlign w:val="superscript"/>
        </w:rPr>
        <w:t>2</w:t>
      </w:r>
      <w:r>
        <w:rPr>
          <w:rFonts w:hint="eastAsia"/>
          <w:bCs/>
          <w:iCs/>
        </w:rPr>
        <w:t>）；</w:t>
      </w:r>
    </w:p>
    <w:p>
      <w:pPr>
        <w:pStyle w:val="17"/>
        <w:widowControl/>
        <w:tabs>
          <w:tab w:val="left" w:pos="1680"/>
        </w:tabs>
        <w:spacing w:before="0" w:beforeAutospacing="0" w:after="0" w:afterAutospacing="0" w:line="360" w:lineRule="auto"/>
        <w:ind w:firstLine="720" w:firstLineChars="300"/>
        <w:jc w:val="both"/>
      </w:pPr>
      <w:r>
        <w:rPr>
          <w:position w:val="-12"/>
        </w:rPr>
        <w:object>
          <v:shape id="_x0000_i1115" o:spt="75" type="#_x0000_t75" style="height:18.75pt;width:16.9pt;" o:ole="t" filled="f" o:preferrelative="t" stroked="f" coordsize="21600,21600">
            <v:path/>
            <v:fill on="f" focussize="0,0"/>
            <v:stroke on="f" joinstyle="miter"/>
            <v:imagedata r:id="rId170" o:title=""/>
            <o:lock v:ext="edit" aspectratio="t"/>
            <w10:wrap type="none"/>
            <w10:anchorlock/>
          </v:shape>
          <o:OLEObject Type="Embed" ProgID="Equation.DSMT4" ShapeID="_x0000_i1115" DrawAspect="Content" ObjectID="_1468075815" r:id="rId169">
            <o:LockedField>false</o:LockedField>
          </o:OLEObject>
        </w:object>
      </w:r>
      <w:r>
        <w:rPr>
          <w:rFonts w:hint="eastAsia"/>
        </w:rPr>
        <w:t xml:space="preserve"> </w:t>
      </w:r>
      <w:r>
        <w:rPr>
          <w:bCs/>
          <w:iCs/>
        </w:rPr>
        <w:t>——</w:t>
      </w:r>
      <w:r>
        <w:rPr>
          <w:rFonts w:hint="eastAsia"/>
          <w:bCs/>
          <w:iCs/>
        </w:rPr>
        <w:t>基于总面积的集热器平均集热效率（%），当无设计文件明确规定时，一般取42%；</w:t>
      </w:r>
    </w:p>
    <w:p>
      <w:pPr>
        <w:pStyle w:val="17"/>
        <w:widowControl/>
        <w:tabs>
          <w:tab w:val="left" w:pos="1680"/>
        </w:tabs>
        <w:spacing w:before="0" w:beforeAutospacing="0" w:after="0" w:afterAutospacing="0" w:line="360" w:lineRule="auto"/>
        <w:ind w:firstLine="720" w:firstLineChars="300"/>
        <w:jc w:val="both"/>
        <w:rPr>
          <w:bCs/>
          <w:iCs/>
        </w:rPr>
      </w:pPr>
      <w:r>
        <w:rPr>
          <w:position w:val="-12"/>
        </w:rPr>
        <w:object>
          <v:shape id="_x0000_i1116" o:spt="75" type="#_x0000_t75" style="height:18.75pt;width:13.9pt;" o:ole="t" filled="f" o:preferrelative="t" stroked="f" coordsize="21600,21600">
            <v:path/>
            <v:fill on="f" focussize="0,0"/>
            <v:stroke on="f" joinstyle="miter"/>
            <v:imagedata r:id="rId172" o:title=""/>
            <o:lock v:ext="edit" aspectratio="t"/>
            <w10:wrap type="none"/>
            <w10:anchorlock/>
          </v:shape>
          <o:OLEObject Type="Embed" ProgID="Equation.DSMT4" ShapeID="_x0000_i1116" DrawAspect="Content" ObjectID="_1468075816" r:id="rId171">
            <o:LockedField>false</o:LockedField>
          </o:OLEObject>
        </w:object>
      </w:r>
      <w:r>
        <w:rPr>
          <w:rFonts w:hint="eastAsia"/>
        </w:rPr>
        <w:t xml:space="preserve"> </w:t>
      </w:r>
      <w:r>
        <w:rPr>
          <w:bCs/>
          <w:iCs/>
        </w:rPr>
        <w:t>——</w:t>
      </w:r>
      <w:r>
        <w:rPr>
          <w:rFonts w:hint="eastAsia"/>
          <w:bCs/>
          <w:iCs/>
        </w:rPr>
        <w:t>管路和储热装置的热损失率（%），一般取0.2~0.3。</w:t>
      </w:r>
    </w:p>
    <w:p>
      <w:pPr>
        <w:pStyle w:val="17"/>
        <w:widowControl/>
        <w:tabs>
          <w:tab w:val="left" w:pos="1680"/>
        </w:tabs>
        <w:spacing w:before="0" w:beforeAutospacing="0" w:after="0" w:afterAutospacing="0" w:line="360" w:lineRule="auto"/>
        <w:jc w:val="both"/>
        <w:rPr>
          <w:rFonts w:ascii="仿宋" w:hAnsi="仿宋" w:eastAsia="仿宋"/>
        </w:rPr>
      </w:pPr>
      <w:r>
        <w:rPr>
          <w:rFonts w:hint="eastAsia" w:ascii="仿宋" w:hAnsi="仿宋" w:eastAsia="仿宋"/>
        </w:rPr>
        <w:t>条文说明：依据《可再生能源建筑应用工程评价标准》GB/T 50801-2013规定的指标，太阳能热水系统的集热效率应不小于42%，当无明确规定时，可按最不利情况进行计算。</w:t>
      </w:r>
    </w:p>
    <w:p>
      <w:pPr>
        <w:pStyle w:val="17"/>
        <w:widowControl/>
        <w:tabs>
          <w:tab w:val="left" w:pos="1680"/>
        </w:tabs>
        <w:spacing w:before="0" w:beforeAutospacing="0" w:after="0" w:afterAutospacing="0" w:line="360" w:lineRule="auto"/>
        <w:ind w:firstLine="480" w:firstLineChars="200"/>
        <w:jc w:val="both"/>
      </w:pPr>
      <w:r>
        <w:rPr>
          <w:rFonts w:hint="eastAsia" w:ascii="仿宋" w:hAnsi="仿宋" w:eastAsia="仿宋"/>
        </w:rPr>
        <w:t>管路和储热装置的热损失率依据《民用建筑太阳能热水系统应用技术标准》GB 50364-2018按0.2</w:t>
      </w:r>
      <w:r>
        <w:rPr>
          <w:rFonts w:eastAsia="仿宋"/>
        </w:rPr>
        <w:t>~</w:t>
      </w:r>
      <w:r>
        <w:rPr>
          <w:rFonts w:hint="eastAsia" w:ascii="仿宋" w:hAnsi="仿宋" w:eastAsia="仿宋"/>
        </w:rPr>
        <w:t>0.3取值。</w:t>
      </w:r>
    </w:p>
    <w:p>
      <w:pPr>
        <w:pStyle w:val="17"/>
        <w:widowControl/>
        <w:spacing w:before="0" w:beforeAutospacing="0" w:after="0" w:afterAutospacing="0" w:line="360" w:lineRule="auto"/>
        <w:jc w:val="both"/>
      </w:pPr>
      <w:r>
        <w:rPr>
          <w:rFonts w:hint="eastAsia"/>
        </w:rPr>
        <w:t>4.6.3  太阳能热水系统提供的能量不应计人生活热水的耗能量。</w:t>
      </w:r>
    </w:p>
    <w:p>
      <w:pPr>
        <w:pStyle w:val="17"/>
        <w:widowControl/>
        <w:spacing w:before="0" w:beforeAutospacing="0" w:after="0" w:afterAutospacing="0" w:line="360" w:lineRule="auto"/>
        <w:jc w:val="both"/>
      </w:pPr>
      <w:r>
        <w:t>4.</w:t>
      </w:r>
      <w:r>
        <w:rPr>
          <w:rFonts w:hint="eastAsia"/>
        </w:rPr>
        <w:t>6</w:t>
      </w:r>
      <w:r>
        <w:t>.4</w:t>
      </w:r>
      <w:r>
        <w:rPr>
          <w:rFonts w:hint="eastAsia"/>
        </w:rPr>
        <w:t xml:space="preserve">  地源热泵系统的节能量应计算在暖通空调系统能耗内。</w:t>
      </w:r>
    </w:p>
    <w:p>
      <w:pPr>
        <w:pStyle w:val="17"/>
        <w:widowControl/>
        <w:spacing w:before="0" w:beforeAutospacing="0" w:after="0" w:afterAutospacing="0" w:line="360" w:lineRule="auto"/>
        <w:jc w:val="both"/>
        <w:rPr>
          <w:rFonts w:ascii="仿宋" w:hAnsi="仿宋" w:eastAsia="仿宋"/>
        </w:rPr>
      </w:pPr>
      <w:r>
        <w:rPr>
          <w:rFonts w:hint="eastAsia" w:ascii="仿宋" w:hAnsi="仿宋" w:eastAsia="仿宋"/>
        </w:rPr>
        <w:t>条文说明：地源热泵系统的供暖效率较高，在暖通空调系统的能耗计算中已经考虑在内，不应再单独计算其节能量而产生的减</w:t>
      </w:r>
      <w:r>
        <w:rPr>
          <w:rFonts w:ascii="仿宋" w:hAnsi="仿宋" w:eastAsia="仿宋"/>
        </w:rPr>
        <w:t>碳</w:t>
      </w:r>
      <w:r>
        <w:rPr>
          <w:rFonts w:hint="eastAsia" w:ascii="仿宋" w:hAnsi="仿宋" w:eastAsia="仿宋"/>
        </w:rPr>
        <w:t>量。</w:t>
      </w:r>
    </w:p>
    <w:p>
      <w:pPr>
        <w:pStyle w:val="17"/>
        <w:widowControl/>
        <w:spacing w:before="0" w:beforeAutospacing="0" w:after="0" w:afterAutospacing="0" w:line="360" w:lineRule="auto"/>
        <w:jc w:val="both"/>
      </w:pPr>
      <w:r>
        <w:t>4.</w:t>
      </w:r>
      <w:r>
        <w:rPr>
          <w:rFonts w:hint="eastAsia"/>
        </w:rPr>
        <w:t>6</w:t>
      </w:r>
      <w:r>
        <w:t>.5</w:t>
      </w:r>
      <w:r>
        <w:rPr>
          <w:rFonts w:hint="eastAsia"/>
        </w:rPr>
        <w:t xml:space="preserve">  光伏系统的年发电量可按下式计算:</w:t>
      </w:r>
    </w:p>
    <w:p>
      <w:pPr>
        <w:pStyle w:val="17"/>
        <w:widowControl/>
        <w:tabs>
          <w:tab w:val="left" w:pos="4200"/>
        </w:tabs>
        <w:spacing w:before="0" w:beforeAutospacing="0" w:after="0" w:afterAutospacing="0" w:line="360" w:lineRule="auto"/>
        <w:jc w:val="right"/>
      </w:pPr>
      <w:r>
        <w:rPr>
          <w:position w:val="-30"/>
        </w:rPr>
        <w:object>
          <v:shape id="_x0000_i1117" o:spt="75" type="#_x0000_t75" style="height:33.75pt;width:88.9pt;" o:ole="t" filled="f" o:preferrelative="t" stroked="f" coordsize="21600,21600">
            <v:path/>
            <v:fill on="f" focussize="0,0"/>
            <v:stroke on="f" joinstyle="miter"/>
            <v:imagedata r:id="rId174" o:title=""/>
            <o:lock v:ext="edit" aspectratio="t"/>
            <w10:wrap type="none"/>
            <w10:anchorlock/>
          </v:shape>
          <o:OLEObject Type="Embed" ProgID="Equation.DSMT4" ShapeID="_x0000_i1117" DrawAspect="Content" ObjectID="_1468075817" r:id="rId173">
            <o:LockedField>false</o:LockedField>
          </o:OLEObject>
        </w:object>
      </w:r>
      <w:r>
        <w:tab/>
      </w:r>
      <w:r>
        <w:rPr>
          <w:rFonts w:hint="eastAsia"/>
        </w:rPr>
        <w:t>（</w:t>
      </w:r>
      <w:r>
        <w:t>4.</w:t>
      </w:r>
      <w:r>
        <w:rPr>
          <w:rFonts w:hint="eastAsia"/>
        </w:rPr>
        <w:t>6</w:t>
      </w:r>
      <w:r>
        <w:t>.5</w:t>
      </w:r>
      <w:r>
        <w:rPr>
          <w:rFonts w:hint="eastAsia"/>
        </w:rPr>
        <w:t>）</w:t>
      </w:r>
    </w:p>
    <w:p>
      <w:pPr>
        <w:pStyle w:val="17"/>
        <w:widowControl/>
        <w:tabs>
          <w:tab w:val="left" w:pos="1680"/>
        </w:tabs>
        <w:spacing w:before="0" w:beforeAutospacing="0" w:after="0" w:afterAutospacing="0" w:line="360" w:lineRule="auto"/>
        <w:ind w:firstLine="480" w:firstLineChars="200"/>
        <w:jc w:val="both"/>
      </w:pPr>
      <w:r>
        <w:rPr>
          <w:rFonts w:hint="eastAsia"/>
        </w:rPr>
        <w:t>式中：</w:t>
      </w:r>
      <w:r>
        <w:rPr>
          <w:position w:val="-14"/>
        </w:rPr>
        <w:object>
          <v:shape id="_x0000_i1118" o:spt="75" type="#_x0000_t75" style="height:18.75pt;width:18.75pt;" o:ole="t" filled="f" o:preferrelative="t" stroked="f" coordsize="21600,21600">
            <v:path/>
            <v:fill on="f" focussize="0,0"/>
            <v:stroke on="f" joinstyle="miter"/>
            <v:imagedata r:id="rId176" o:title=""/>
            <o:lock v:ext="edit" aspectratio="t"/>
            <w10:wrap type="none"/>
            <w10:anchorlock/>
          </v:shape>
          <o:OLEObject Type="Embed" ProgID="Equation.DSMT4" ShapeID="_x0000_i1118" DrawAspect="Content" ObjectID="_1468075818" r:id="rId175">
            <o:LockedField>false</o:LockedField>
          </o:OLEObject>
        </w:object>
      </w:r>
      <w:r>
        <w:tab/>
      </w:r>
      <w:r>
        <w:rPr>
          <w:bCs/>
          <w:iCs/>
        </w:rPr>
        <w:t>——</w:t>
      </w:r>
      <w:r>
        <w:rPr>
          <w:rFonts w:hint="eastAsia"/>
          <w:bCs/>
          <w:iCs/>
        </w:rPr>
        <w:t>光伏系统的年发电量（k</w:t>
      </w:r>
      <w:r>
        <w:rPr>
          <w:bCs/>
          <w:iCs/>
        </w:rPr>
        <w:t>Wh</w:t>
      </w:r>
      <w:r>
        <w:rPr>
          <w:rFonts w:hint="eastAsia"/>
          <w:bCs/>
          <w:iCs/>
        </w:rPr>
        <w:t>/a）；</w:t>
      </w:r>
    </w:p>
    <w:p>
      <w:pPr>
        <w:pStyle w:val="17"/>
        <w:widowControl/>
        <w:tabs>
          <w:tab w:val="left" w:pos="1680"/>
        </w:tabs>
        <w:spacing w:before="0" w:beforeAutospacing="0" w:after="0" w:afterAutospacing="0" w:line="360" w:lineRule="auto"/>
        <w:ind w:firstLine="1200" w:firstLineChars="500"/>
        <w:jc w:val="both"/>
        <w:rPr>
          <w:bCs/>
          <w:iCs/>
        </w:rPr>
      </w:pPr>
      <w:r>
        <w:rPr>
          <w:position w:val="-12"/>
        </w:rPr>
        <w:object>
          <v:shape id="_x0000_i1119" o:spt="75" type="#_x0000_t75" style="height:18.75pt;width:18.75pt;" o:ole="t" filled="f" o:preferrelative="t" stroked="f" coordsize="21600,21600">
            <v:path/>
            <v:fill on="f" focussize="0,0"/>
            <v:stroke on="f" joinstyle="miter"/>
            <v:imagedata r:id="rId178" o:title=""/>
            <o:lock v:ext="edit" aspectratio="t"/>
            <w10:wrap type="none"/>
            <w10:anchorlock/>
          </v:shape>
          <o:OLEObject Type="Embed" ProgID="Equation.DSMT4" ShapeID="_x0000_i1119" DrawAspect="Content" ObjectID="_1468075819" r:id="rId177">
            <o:LockedField>false</o:LockedField>
          </o:OLEObject>
        </w:object>
      </w:r>
      <w:r>
        <w:tab/>
      </w:r>
      <w:r>
        <w:rPr>
          <w:bCs/>
          <w:iCs/>
        </w:rPr>
        <w:t>——</w:t>
      </w:r>
      <w:r>
        <w:rPr>
          <w:rFonts w:hint="eastAsia"/>
          <w:bCs/>
          <w:iCs/>
        </w:rPr>
        <w:t>水平面年太阳能总辐射量［</w:t>
      </w:r>
      <w:r>
        <w:t>kW</w:t>
      </w:r>
      <w:r>
        <w:rPr>
          <w:rFonts w:hint="eastAsia"/>
        </w:rPr>
        <w:t>h</w:t>
      </w:r>
      <w:r>
        <w:t>/</w:t>
      </w:r>
      <w:r>
        <w:rPr>
          <w:rFonts w:hint="eastAsia"/>
        </w:rPr>
        <w:t>（</w:t>
      </w:r>
      <w:r>
        <w:t>m</w:t>
      </w:r>
      <w:r>
        <w:rPr>
          <w:vertAlign w:val="superscript"/>
        </w:rPr>
        <w:t>2</w:t>
      </w:r>
      <w:r>
        <w:t>·</w:t>
      </w:r>
      <w:r>
        <w:rPr>
          <w:rFonts w:hint="eastAsia"/>
        </w:rPr>
        <w:t>a）</w:t>
      </w:r>
      <w:r>
        <w:rPr>
          <w:rFonts w:hint="eastAsia"/>
          <w:bCs/>
          <w:iCs/>
        </w:rPr>
        <w:t>］，应按表4.6.5取值；</w:t>
      </w:r>
    </w:p>
    <w:p>
      <w:pPr>
        <w:pStyle w:val="17"/>
        <w:widowControl/>
        <w:tabs>
          <w:tab w:val="left" w:pos="1680"/>
        </w:tabs>
        <w:spacing w:before="0" w:beforeAutospacing="0" w:after="0" w:afterAutospacing="0" w:line="360" w:lineRule="auto"/>
        <w:ind w:firstLine="1200" w:firstLineChars="500"/>
        <w:jc w:val="both"/>
      </w:pPr>
      <w:r>
        <w:rPr>
          <w:position w:val="-12"/>
        </w:rPr>
        <w:object>
          <v:shape id="_x0000_i1120" o:spt="75" type="#_x0000_t75" style="height:18.75pt;width:15pt;" o:ole="t" filled="f" o:preferrelative="t" stroked="f" coordsize="21600,21600">
            <v:path/>
            <v:fill on="f" focussize="0,0"/>
            <v:stroke on="f" joinstyle="miter"/>
            <v:imagedata r:id="rId180" o:title=""/>
            <o:lock v:ext="edit" aspectratio="t"/>
            <w10:wrap type="none"/>
            <w10:anchorlock/>
          </v:shape>
          <o:OLEObject Type="Embed" ProgID="Equation.DSMT4" ShapeID="_x0000_i1120" DrawAspect="Content" ObjectID="_1468075820" r:id="rId179">
            <o:LockedField>false</o:LockedField>
          </o:OLEObject>
        </w:object>
      </w:r>
      <w:r>
        <w:tab/>
      </w:r>
      <w:r>
        <w:rPr>
          <w:bCs/>
          <w:iCs/>
        </w:rPr>
        <w:t>——</w:t>
      </w:r>
      <w:r>
        <w:rPr>
          <w:rFonts w:hint="eastAsia"/>
          <w:bCs/>
          <w:iCs/>
        </w:rPr>
        <w:t>光伏组件安装容量（kWp）；</w:t>
      </w:r>
    </w:p>
    <w:p>
      <w:pPr>
        <w:pStyle w:val="17"/>
        <w:widowControl/>
        <w:tabs>
          <w:tab w:val="left" w:pos="1680"/>
        </w:tabs>
        <w:spacing w:before="0" w:beforeAutospacing="0" w:after="0" w:afterAutospacing="0" w:line="360" w:lineRule="auto"/>
        <w:ind w:firstLine="1200" w:firstLineChars="500"/>
        <w:jc w:val="both"/>
      </w:pPr>
      <w:r>
        <w:rPr>
          <w:position w:val="-12"/>
        </w:rPr>
        <w:object>
          <v:shape id="_x0000_i1121" o:spt="75" type="#_x0000_t75" style="height:18.75pt;width:16.9pt;" o:ole="t" filled="f" o:preferrelative="t" stroked="f" coordsize="21600,21600">
            <v:path/>
            <v:fill on="f" focussize="0,0"/>
            <v:stroke on="f" joinstyle="miter"/>
            <v:imagedata r:id="rId182" o:title=""/>
            <o:lock v:ext="edit" aspectratio="t"/>
            <w10:wrap type="none"/>
            <w10:anchorlock/>
          </v:shape>
          <o:OLEObject Type="Embed" ProgID="Equation.DSMT4" ShapeID="_x0000_i1121" DrawAspect="Content" ObjectID="_1468075821" r:id="rId181">
            <o:LockedField>false</o:LockedField>
          </o:OLEObject>
        </w:object>
      </w:r>
      <w:r>
        <w:tab/>
      </w:r>
      <w:r>
        <w:rPr>
          <w:bCs/>
          <w:iCs/>
        </w:rPr>
        <w:t>——</w:t>
      </w:r>
      <w:r>
        <w:rPr>
          <w:rFonts w:hint="eastAsia"/>
          <w:bCs/>
          <w:iCs/>
        </w:rPr>
        <w:t>标准条件下的辐照度（</w:t>
      </w:r>
      <w:r>
        <w:t>kW</w:t>
      </w:r>
      <w:r>
        <w:rPr>
          <w:rFonts w:hint="eastAsia"/>
        </w:rPr>
        <w:t>h</w:t>
      </w:r>
      <w:r>
        <w:t>/m</w:t>
      </w:r>
      <w:r>
        <w:rPr>
          <w:vertAlign w:val="superscript"/>
        </w:rPr>
        <w:t>2</w:t>
      </w:r>
      <w:r>
        <w:rPr>
          <w:rFonts w:hint="eastAsia"/>
          <w:bCs/>
          <w:iCs/>
        </w:rPr>
        <w:t>），（常数=1</w:t>
      </w:r>
      <w:r>
        <w:t xml:space="preserve"> kW</w:t>
      </w:r>
      <w:r>
        <w:rPr>
          <w:rFonts w:hint="eastAsia"/>
        </w:rPr>
        <w:t>h</w:t>
      </w:r>
      <w:r>
        <w:t>/m</w:t>
      </w:r>
      <w:r>
        <w:rPr>
          <w:vertAlign w:val="superscript"/>
        </w:rPr>
        <w:t>2</w:t>
      </w:r>
      <w:r>
        <w:rPr>
          <w:rFonts w:hint="eastAsia"/>
          <w:bCs/>
          <w:iCs/>
        </w:rPr>
        <w:t>）；</w:t>
      </w:r>
    </w:p>
    <w:p>
      <w:pPr>
        <w:pStyle w:val="17"/>
        <w:widowControl/>
        <w:tabs>
          <w:tab w:val="left" w:pos="1680"/>
        </w:tabs>
        <w:spacing w:before="0" w:beforeAutospacing="0" w:after="0" w:afterAutospacing="0" w:line="360" w:lineRule="auto"/>
        <w:ind w:firstLine="1200" w:firstLineChars="500"/>
        <w:jc w:val="both"/>
        <w:rPr>
          <w:bCs/>
          <w:iCs/>
        </w:rPr>
      </w:pPr>
      <w:r>
        <w:rPr>
          <w:position w:val="-6"/>
        </w:rPr>
        <w:object>
          <v:shape id="_x0000_i1122" o:spt="75" type="#_x0000_t75" style="height:13.15pt;width:9.4pt;" o:ole="t" filled="f" o:preferrelative="t" stroked="f" coordsize="21600,21600">
            <v:path/>
            <v:fill on="f" focussize="0,0"/>
            <v:stroke on="f" joinstyle="miter"/>
            <v:imagedata r:id="rId184" o:title=""/>
            <o:lock v:ext="edit" aspectratio="t"/>
            <w10:wrap type="none"/>
            <w10:anchorlock/>
          </v:shape>
          <o:OLEObject Type="Embed" ProgID="Equation.DSMT4" ShapeID="_x0000_i1122" DrawAspect="Content" ObjectID="_1468075822" r:id="rId183">
            <o:LockedField>false</o:LockedField>
          </o:OLEObject>
        </w:object>
      </w:r>
      <w:r>
        <w:tab/>
      </w:r>
      <w:r>
        <w:rPr>
          <w:bCs/>
          <w:iCs/>
        </w:rPr>
        <w:t>——</w:t>
      </w:r>
      <w:r>
        <w:rPr>
          <w:rFonts w:hint="eastAsia"/>
          <w:bCs/>
          <w:iCs/>
        </w:rPr>
        <w:t>综合效率系数，包括光伏组件类型修正系数、转换效率修正系数、光伏组件的位置修正系数、光照利用率和光伏发电电气系统效率等。一般取0.75~0.85。</w:t>
      </w:r>
    </w:p>
    <w:p>
      <w:pPr>
        <w:pStyle w:val="33"/>
        <w:spacing w:after="0" w:line="360" w:lineRule="auto"/>
        <w:ind w:left="0" w:leftChars="0" w:firstLine="0" w:firstLineChars="0"/>
        <w:jc w:val="center"/>
        <w:rPr>
          <w:b/>
          <w:sz w:val="24"/>
        </w:rPr>
      </w:pPr>
      <w:r>
        <w:rPr>
          <w:rFonts w:hAnsi="宋体"/>
          <w:b/>
          <w:sz w:val="24"/>
        </w:rPr>
        <w:t>表</w:t>
      </w:r>
      <w:r>
        <w:rPr>
          <w:b/>
          <w:sz w:val="24"/>
        </w:rPr>
        <w:t xml:space="preserve">4.6.5  </w:t>
      </w:r>
      <w:r>
        <w:rPr>
          <w:rFonts w:hAnsi="宋体"/>
          <w:b/>
          <w:sz w:val="24"/>
        </w:rPr>
        <w:t>安徽地区太阳能资源</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3544"/>
        <w:gridCol w:w="34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Pr>
          <w:p>
            <w:pPr>
              <w:pStyle w:val="33"/>
              <w:spacing w:after="0" w:line="360" w:lineRule="auto"/>
              <w:ind w:left="0" w:leftChars="0" w:firstLine="0" w:firstLineChars="0"/>
              <w:jc w:val="center"/>
              <w:rPr>
                <w:sz w:val="24"/>
              </w:rPr>
            </w:pPr>
            <w:r>
              <w:rPr>
                <w:rFonts w:hAnsi="宋体"/>
                <w:sz w:val="24"/>
              </w:rPr>
              <w:t>城市</w:t>
            </w:r>
          </w:p>
        </w:tc>
        <w:tc>
          <w:tcPr>
            <w:tcW w:w="3544" w:type="dxa"/>
            <w:tcBorders>
              <w:right w:val="single" w:color="auto" w:sz="4" w:space="0"/>
            </w:tcBorders>
          </w:tcPr>
          <w:p>
            <w:pPr>
              <w:pStyle w:val="33"/>
              <w:spacing w:after="0" w:line="360" w:lineRule="auto"/>
              <w:ind w:left="0" w:leftChars="0" w:firstLine="0" w:firstLineChars="0"/>
              <w:jc w:val="center"/>
              <w:rPr>
                <w:sz w:val="24"/>
              </w:rPr>
            </w:pPr>
            <w:r>
              <w:rPr>
                <w:rFonts w:hAnsi="宋体"/>
                <w:sz w:val="24"/>
              </w:rPr>
              <w:t>年太阳辐射量</w:t>
            </w:r>
            <w:r>
              <w:rPr>
                <w:rFonts w:hAnsi="宋体"/>
                <w:bCs/>
                <w:iCs/>
              </w:rPr>
              <w:t>（</w:t>
            </w:r>
            <w:r>
              <w:t>MJ/m</w:t>
            </w:r>
            <w:r>
              <w:rPr>
                <w:vertAlign w:val="superscript"/>
              </w:rPr>
              <w:t>2</w:t>
            </w:r>
            <w:r>
              <w:rPr>
                <w:rFonts w:hAnsi="宋体"/>
                <w:bCs/>
                <w:iCs/>
              </w:rPr>
              <w:t>）</w:t>
            </w:r>
          </w:p>
        </w:tc>
        <w:tc>
          <w:tcPr>
            <w:tcW w:w="3452" w:type="dxa"/>
            <w:tcBorders>
              <w:left w:val="single" w:color="auto" w:sz="4" w:space="0"/>
            </w:tcBorders>
          </w:tcPr>
          <w:p>
            <w:pPr>
              <w:pStyle w:val="33"/>
              <w:spacing w:after="0" w:line="360" w:lineRule="auto"/>
              <w:ind w:left="0" w:leftChars="0" w:firstLine="0" w:firstLineChars="0"/>
              <w:jc w:val="center"/>
              <w:rPr>
                <w:sz w:val="24"/>
              </w:rPr>
            </w:pPr>
            <w:r>
              <w:rPr>
                <w:rFonts w:hAnsi="宋体"/>
                <w:sz w:val="24"/>
              </w:rPr>
              <w:t>年太阳辐射照度</w:t>
            </w:r>
            <w:r>
              <w:rPr>
                <w:rFonts w:hAnsi="宋体"/>
                <w:bCs/>
                <w:iCs/>
              </w:rPr>
              <w:t>（</w:t>
            </w:r>
            <w:r>
              <w:t>kWh/m</w:t>
            </w:r>
            <w:r>
              <w:rPr>
                <w:vertAlign w:val="superscript"/>
              </w:rPr>
              <w:t>2</w:t>
            </w:r>
            <w:r>
              <w:rPr>
                <w:rFonts w:hAnsi="宋体"/>
                <w:bCs/>
                <w:iC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Pr>
          <w:p>
            <w:pPr>
              <w:pStyle w:val="33"/>
              <w:spacing w:after="0" w:line="360" w:lineRule="auto"/>
              <w:ind w:left="0" w:leftChars="0" w:firstLine="0" w:firstLineChars="0"/>
              <w:jc w:val="center"/>
              <w:rPr>
                <w:sz w:val="24"/>
              </w:rPr>
            </w:pPr>
            <w:r>
              <w:rPr>
                <w:rFonts w:hAnsi="宋体"/>
                <w:sz w:val="24"/>
              </w:rPr>
              <w:t>合肥</w:t>
            </w:r>
          </w:p>
        </w:tc>
        <w:tc>
          <w:tcPr>
            <w:tcW w:w="3544" w:type="dxa"/>
            <w:tcBorders>
              <w:right w:val="single" w:color="auto" w:sz="4" w:space="0"/>
            </w:tcBorders>
          </w:tcPr>
          <w:p>
            <w:pPr>
              <w:pStyle w:val="33"/>
              <w:spacing w:after="0" w:line="360" w:lineRule="auto"/>
              <w:ind w:left="0" w:leftChars="0" w:firstLine="0" w:firstLineChars="0"/>
              <w:jc w:val="center"/>
              <w:rPr>
                <w:sz w:val="24"/>
              </w:rPr>
            </w:pPr>
            <w:r>
              <w:rPr>
                <w:sz w:val="24"/>
              </w:rPr>
              <w:t>4267.88</w:t>
            </w:r>
          </w:p>
        </w:tc>
        <w:tc>
          <w:tcPr>
            <w:tcW w:w="3452" w:type="dxa"/>
            <w:tcBorders>
              <w:left w:val="single" w:color="auto" w:sz="4" w:space="0"/>
            </w:tcBorders>
            <w:vAlign w:val="bottom"/>
          </w:tcPr>
          <w:p>
            <w:pPr>
              <w:pStyle w:val="33"/>
              <w:spacing w:after="0" w:line="360" w:lineRule="auto"/>
              <w:ind w:left="0" w:leftChars="0" w:firstLine="0" w:firstLineChars="0"/>
              <w:jc w:val="center"/>
              <w:rPr>
                <w:sz w:val="24"/>
              </w:rPr>
            </w:pPr>
            <w:r>
              <w:rPr>
                <w:sz w:val="24"/>
              </w:rPr>
              <w:t xml:space="preserve">1185.52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Pr>
          <w:p>
            <w:pPr>
              <w:pStyle w:val="33"/>
              <w:spacing w:after="0" w:line="360" w:lineRule="auto"/>
              <w:ind w:left="0" w:leftChars="0" w:firstLine="0" w:firstLineChars="0"/>
              <w:jc w:val="center"/>
              <w:rPr>
                <w:sz w:val="24"/>
              </w:rPr>
            </w:pPr>
            <w:r>
              <w:rPr>
                <w:rFonts w:hAnsi="宋体"/>
                <w:sz w:val="24"/>
              </w:rPr>
              <w:t>淮北</w:t>
            </w:r>
          </w:p>
        </w:tc>
        <w:tc>
          <w:tcPr>
            <w:tcW w:w="3544" w:type="dxa"/>
            <w:tcBorders>
              <w:right w:val="single" w:color="auto" w:sz="4" w:space="0"/>
            </w:tcBorders>
          </w:tcPr>
          <w:p>
            <w:pPr>
              <w:pStyle w:val="33"/>
              <w:spacing w:after="0" w:line="360" w:lineRule="auto"/>
              <w:ind w:left="0" w:leftChars="0" w:firstLine="0" w:firstLineChars="0"/>
              <w:jc w:val="center"/>
              <w:rPr>
                <w:sz w:val="24"/>
              </w:rPr>
            </w:pPr>
            <w:r>
              <w:rPr>
                <w:sz w:val="24"/>
              </w:rPr>
              <w:t>4767.36</w:t>
            </w:r>
          </w:p>
        </w:tc>
        <w:tc>
          <w:tcPr>
            <w:tcW w:w="3452" w:type="dxa"/>
            <w:tcBorders>
              <w:left w:val="single" w:color="auto" w:sz="4" w:space="0"/>
            </w:tcBorders>
            <w:vAlign w:val="bottom"/>
          </w:tcPr>
          <w:p>
            <w:pPr>
              <w:pStyle w:val="33"/>
              <w:spacing w:after="0" w:line="360" w:lineRule="auto"/>
              <w:ind w:left="0" w:leftChars="0" w:firstLine="0" w:firstLineChars="0"/>
              <w:jc w:val="center"/>
              <w:rPr>
                <w:sz w:val="24"/>
              </w:rPr>
            </w:pPr>
            <w:r>
              <w:rPr>
                <w:sz w:val="24"/>
              </w:rPr>
              <w:t xml:space="preserve">1324.27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Pr>
          <w:p>
            <w:pPr>
              <w:pStyle w:val="33"/>
              <w:spacing w:after="0" w:line="360" w:lineRule="auto"/>
              <w:ind w:left="0" w:leftChars="0" w:firstLine="0" w:firstLineChars="0"/>
              <w:jc w:val="center"/>
              <w:rPr>
                <w:sz w:val="24"/>
              </w:rPr>
            </w:pPr>
            <w:r>
              <w:rPr>
                <w:rFonts w:hAnsi="宋体"/>
                <w:sz w:val="24"/>
              </w:rPr>
              <w:t>亳州</w:t>
            </w:r>
          </w:p>
        </w:tc>
        <w:tc>
          <w:tcPr>
            <w:tcW w:w="3544" w:type="dxa"/>
            <w:tcBorders>
              <w:right w:val="single" w:color="auto" w:sz="4" w:space="0"/>
            </w:tcBorders>
          </w:tcPr>
          <w:p>
            <w:pPr>
              <w:pStyle w:val="33"/>
              <w:spacing w:after="0" w:line="360" w:lineRule="auto"/>
              <w:ind w:left="0" w:leftChars="0" w:firstLine="0" w:firstLineChars="0"/>
              <w:jc w:val="center"/>
              <w:rPr>
                <w:sz w:val="24"/>
              </w:rPr>
            </w:pPr>
            <w:r>
              <w:rPr>
                <w:sz w:val="24"/>
              </w:rPr>
              <w:t>4502.60</w:t>
            </w:r>
          </w:p>
        </w:tc>
        <w:tc>
          <w:tcPr>
            <w:tcW w:w="3452" w:type="dxa"/>
            <w:tcBorders>
              <w:left w:val="single" w:color="auto" w:sz="4" w:space="0"/>
            </w:tcBorders>
            <w:vAlign w:val="bottom"/>
          </w:tcPr>
          <w:p>
            <w:pPr>
              <w:pStyle w:val="33"/>
              <w:spacing w:after="0" w:line="360" w:lineRule="auto"/>
              <w:ind w:left="0" w:leftChars="0" w:firstLine="0" w:firstLineChars="0"/>
              <w:jc w:val="center"/>
              <w:rPr>
                <w:sz w:val="24"/>
              </w:rPr>
            </w:pPr>
            <w:r>
              <w:rPr>
                <w:sz w:val="24"/>
              </w:rPr>
              <w:t xml:space="preserve">1250.72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Pr>
          <w:p>
            <w:pPr>
              <w:pStyle w:val="33"/>
              <w:spacing w:after="0" w:line="360" w:lineRule="auto"/>
              <w:ind w:left="0" w:leftChars="0" w:firstLine="0" w:firstLineChars="0"/>
              <w:jc w:val="center"/>
              <w:rPr>
                <w:sz w:val="24"/>
              </w:rPr>
            </w:pPr>
            <w:r>
              <w:rPr>
                <w:rFonts w:hAnsi="宋体"/>
                <w:sz w:val="24"/>
              </w:rPr>
              <w:t>宿州</w:t>
            </w:r>
          </w:p>
        </w:tc>
        <w:tc>
          <w:tcPr>
            <w:tcW w:w="3544" w:type="dxa"/>
            <w:tcBorders>
              <w:right w:val="single" w:color="auto" w:sz="4" w:space="0"/>
            </w:tcBorders>
          </w:tcPr>
          <w:p>
            <w:pPr>
              <w:pStyle w:val="33"/>
              <w:spacing w:after="0" w:line="360" w:lineRule="auto"/>
              <w:ind w:left="0" w:leftChars="0" w:firstLine="0" w:firstLineChars="0"/>
              <w:jc w:val="center"/>
              <w:rPr>
                <w:sz w:val="24"/>
              </w:rPr>
            </w:pPr>
            <w:r>
              <w:rPr>
                <w:sz w:val="24"/>
              </w:rPr>
              <w:t>4703.24</w:t>
            </w:r>
          </w:p>
        </w:tc>
        <w:tc>
          <w:tcPr>
            <w:tcW w:w="3452" w:type="dxa"/>
            <w:tcBorders>
              <w:left w:val="single" w:color="auto" w:sz="4" w:space="0"/>
            </w:tcBorders>
            <w:vAlign w:val="bottom"/>
          </w:tcPr>
          <w:p>
            <w:pPr>
              <w:pStyle w:val="33"/>
              <w:spacing w:after="0" w:line="360" w:lineRule="auto"/>
              <w:ind w:left="0" w:leftChars="0" w:firstLine="0" w:firstLineChars="0"/>
              <w:jc w:val="center"/>
              <w:rPr>
                <w:sz w:val="24"/>
              </w:rPr>
            </w:pPr>
            <w:r>
              <w:rPr>
                <w:sz w:val="24"/>
              </w:rPr>
              <w:t xml:space="preserve">1306.46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Pr>
          <w:p>
            <w:pPr>
              <w:pStyle w:val="33"/>
              <w:spacing w:after="0" w:line="360" w:lineRule="auto"/>
              <w:ind w:left="0" w:leftChars="0" w:firstLine="0" w:firstLineChars="0"/>
              <w:jc w:val="center"/>
              <w:rPr>
                <w:sz w:val="24"/>
              </w:rPr>
            </w:pPr>
            <w:r>
              <w:rPr>
                <w:rFonts w:hAnsi="宋体"/>
                <w:sz w:val="24"/>
              </w:rPr>
              <w:t>蚌埠</w:t>
            </w:r>
          </w:p>
        </w:tc>
        <w:tc>
          <w:tcPr>
            <w:tcW w:w="3544" w:type="dxa"/>
            <w:tcBorders>
              <w:right w:val="single" w:color="auto" w:sz="4" w:space="0"/>
            </w:tcBorders>
          </w:tcPr>
          <w:p>
            <w:pPr>
              <w:pStyle w:val="33"/>
              <w:spacing w:after="0" w:line="360" w:lineRule="auto"/>
              <w:ind w:left="0" w:leftChars="0" w:firstLine="0" w:firstLineChars="0"/>
              <w:jc w:val="center"/>
              <w:rPr>
                <w:sz w:val="24"/>
              </w:rPr>
            </w:pPr>
            <w:r>
              <w:rPr>
                <w:sz w:val="24"/>
              </w:rPr>
              <w:t>4518.19</w:t>
            </w:r>
          </w:p>
        </w:tc>
        <w:tc>
          <w:tcPr>
            <w:tcW w:w="3452" w:type="dxa"/>
            <w:tcBorders>
              <w:left w:val="single" w:color="auto" w:sz="4" w:space="0"/>
            </w:tcBorders>
            <w:vAlign w:val="bottom"/>
          </w:tcPr>
          <w:p>
            <w:pPr>
              <w:pStyle w:val="33"/>
              <w:spacing w:after="0" w:line="360" w:lineRule="auto"/>
              <w:ind w:left="0" w:leftChars="0" w:firstLine="0" w:firstLineChars="0"/>
              <w:jc w:val="center"/>
              <w:rPr>
                <w:sz w:val="24"/>
              </w:rPr>
            </w:pPr>
            <w:r>
              <w:rPr>
                <w:sz w:val="24"/>
              </w:rPr>
              <w:t xml:space="preserve">1255.05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Pr>
          <w:p>
            <w:pPr>
              <w:pStyle w:val="33"/>
              <w:spacing w:after="0" w:line="360" w:lineRule="auto"/>
              <w:ind w:left="0" w:leftChars="0" w:firstLine="0" w:firstLineChars="0"/>
              <w:jc w:val="center"/>
              <w:rPr>
                <w:sz w:val="24"/>
              </w:rPr>
            </w:pPr>
            <w:r>
              <w:rPr>
                <w:rFonts w:hAnsi="宋体"/>
                <w:sz w:val="24"/>
              </w:rPr>
              <w:t>阜阳</w:t>
            </w:r>
          </w:p>
        </w:tc>
        <w:tc>
          <w:tcPr>
            <w:tcW w:w="3544" w:type="dxa"/>
            <w:tcBorders>
              <w:right w:val="single" w:color="auto" w:sz="4" w:space="0"/>
            </w:tcBorders>
          </w:tcPr>
          <w:p>
            <w:pPr>
              <w:pStyle w:val="33"/>
              <w:spacing w:after="0" w:line="360" w:lineRule="auto"/>
              <w:ind w:left="0" w:leftChars="0" w:firstLine="0" w:firstLineChars="0"/>
              <w:jc w:val="center"/>
              <w:rPr>
                <w:sz w:val="24"/>
              </w:rPr>
            </w:pPr>
            <w:r>
              <w:rPr>
                <w:sz w:val="24"/>
              </w:rPr>
              <w:t>4212.22</w:t>
            </w:r>
          </w:p>
        </w:tc>
        <w:tc>
          <w:tcPr>
            <w:tcW w:w="3452" w:type="dxa"/>
            <w:tcBorders>
              <w:left w:val="single" w:color="auto" w:sz="4" w:space="0"/>
            </w:tcBorders>
            <w:vAlign w:val="bottom"/>
          </w:tcPr>
          <w:p>
            <w:pPr>
              <w:pStyle w:val="33"/>
              <w:spacing w:after="0" w:line="360" w:lineRule="auto"/>
              <w:ind w:left="0" w:leftChars="0" w:firstLine="0" w:firstLineChars="0"/>
              <w:jc w:val="center"/>
              <w:rPr>
                <w:sz w:val="24"/>
              </w:rPr>
            </w:pPr>
            <w:r>
              <w:rPr>
                <w:sz w:val="24"/>
              </w:rPr>
              <w:t xml:space="preserve">1170.06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Pr>
          <w:p>
            <w:pPr>
              <w:pStyle w:val="33"/>
              <w:spacing w:after="0" w:line="360" w:lineRule="auto"/>
              <w:ind w:left="0" w:leftChars="0" w:firstLine="0" w:firstLineChars="0"/>
              <w:jc w:val="center"/>
              <w:rPr>
                <w:sz w:val="24"/>
              </w:rPr>
            </w:pPr>
            <w:r>
              <w:rPr>
                <w:rFonts w:hAnsi="宋体"/>
                <w:sz w:val="24"/>
              </w:rPr>
              <w:t>淮南</w:t>
            </w:r>
          </w:p>
        </w:tc>
        <w:tc>
          <w:tcPr>
            <w:tcW w:w="3544" w:type="dxa"/>
            <w:tcBorders>
              <w:right w:val="single" w:color="auto" w:sz="4" w:space="0"/>
            </w:tcBorders>
          </w:tcPr>
          <w:p>
            <w:pPr>
              <w:pStyle w:val="33"/>
              <w:spacing w:after="0" w:line="360" w:lineRule="auto"/>
              <w:ind w:left="0" w:leftChars="0" w:firstLine="0" w:firstLineChars="0"/>
              <w:jc w:val="center"/>
              <w:rPr>
                <w:sz w:val="24"/>
              </w:rPr>
            </w:pPr>
            <w:r>
              <w:rPr>
                <w:sz w:val="24"/>
              </w:rPr>
              <w:t>4440.50</w:t>
            </w:r>
          </w:p>
        </w:tc>
        <w:tc>
          <w:tcPr>
            <w:tcW w:w="3452" w:type="dxa"/>
            <w:tcBorders>
              <w:left w:val="single" w:color="auto" w:sz="4" w:space="0"/>
            </w:tcBorders>
            <w:vAlign w:val="bottom"/>
          </w:tcPr>
          <w:p>
            <w:pPr>
              <w:pStyle w:val="33"/>
              <w:spacing w:after="0" w:line="360" w:lineRule="auto"/>
              <w:ind w:left="0" w:leftChars="0" w:firstLine="0" w:firstLineChars="0"/>
              <w:jc w:val="center"/>
              <w:rPr>
                <w:sz w:val="24"/>
              </w:rPr>
            </w:pPr>
            <w:r>
              <w:rPr>
                <w:sz w:val="24"/>
              </w:rPr>
              <w:t xml:space="preserve">1233.47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Pr>
          <w:p>
            <w:pPr>
              <w:pStyle w:val="33"/>
              <w:spacing w:after="0" w:line="360" w:lineRule="auto"/>
              <w:ind w:left="0" w:leftChars="0" w:firstLine="0" w:firstLineChars="0"/>
              <w:jc w:val="center"/>
              <w:rPr>
                <w:sz w:val="24"/>
              </w:rPr>
            </w:pPr>
            <w:r>
              <w:rPr>
                <w:rFonts w:hAnsi="宋体"/>
                <w:sz w:val="24"/>
              </w:rPr>
              <w:t>滁州</w:t>
            </w:r>
          </w:p>
        </w:tc>
        <w:tc>
          <w:tcPr>
            <w:tcW w:w="3544" w:type="dxa"/>
            <w:tcBorders>
              <w:right w:val="single" w:color="auto" w:sz="4" w:space="0"/>
            </w:tcBorders>
          </w:tcPr>
          <w:p>
            <w:pPr>
              <w:pStyle w:val="33"/>
              <w:spacing w:after="0" w:line="360" w:lineRule="auto"/>
              <w:ind w:left="0" w:leftChars="0" w:firstLine="0" w:firstLineChars="0"/>
              <w:jc w:val="center"/>
              <w:rPr>
                <w:sz w:val="24"/>
              </w:rPr>
            </w:pPr>
            <w:r>
              <w:rPr>
                <w:sz w:val="24"/>
              </w:rPr>
              <w:t>4197.48</w:t>
            </w:r>
          </w:p>
        </w:tc>
        <w:tc>
          <w:tcPr>
            <w:tcW w:w="3452" w:type="dxa"/>
            <w:tcBorders>
              <w:left w:val="single" w:color="auto" w:sz="4" w:space="0"/>
            </w:tcBorders>
            <w:vAlign w:val="bottom"/>
          </w:tcPr>
          <w:p>
            <w:pPr>
              <w:pStyle w:val="33"/>
              <w:spacing w:after="0" w:line="360" w:lineRule="auto"/>
              <w:ind w:left="0" w:leftChars="0" w:firstLine="0" w:firstLineChars="0"/>
              <w:jc w:val="center"/>
              <w:rPr>
                <w:sz w:val="24"/>
              </w:rPr>
            </w:pPr>
            <w:r>
              <w:rPr>
                <w:sz w:val="24"/>
              </w:rPr>
              <w:t xml:space="preserve">1165.97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Pr>
          <w:p>
            <w:pPr>
              <w:pStyle w:val="33"/>
              <w:spacing w:after="0" w:line="360" w:lineRule="auto"/>
              <w:ind w:left="0" w:leftChars="0" w:firstLine="0" w:firstLineChars="0"/>
              <w:jc w:val="center"/>
              <w:rPr>
                <w:sz w:val="24"/>
              </w:rPr>
            </w:pPr>
            <w:r>
              <w:rPr>
                <w:rFonts w:hAnsi="宋体"/>
                <w:sz w:val="24"/>
              </w:rPr>
              <w:t>六安</w:t>
            </w:r>
          </w:p>
        </w:tc>
        <w:tc>
          <w:tcPr>
            <w:tcW w:w="3544" w:type="dxa"/>
            <w:tcBorders>
              <w:right w:val="single" w:color="auto" w:sz="4" w:space="0"/>
            </w:tcBorders>
          </w:tcPr>
          <w:p>
            <w:pPr>
              <w:pStyle w:val="33"/>
              <w:spacing w:after="0" w:line="360" w:lineRule="auto"/>
              <w:ind w:left="0" w:leftChars="0" w:firstLine="0" w:firstLineChars="0"/>
              <w:jc w:val="center"/>
              <w:rPr>
                <w:sz w:val="24"/>
              </w:rPr>
            </w:pPr>
            <w:r>
              <w:rPr>
                <w:sz w:val="24"/>
              </w:rPr>
              <w:t>4436.13</w:t>
            </w:r>
          </w:p>
        </w:tc>
        <w:tc>
          <w:tcPr>
            <w:tcW w:w="3452" w:type="dxa"/>
            <w:tcBorders>
              <w:left w:val="single" w:color="auto" w:sz="4" w:space="0"/>
            </w:tcBorders>
            <w:vAlign w:val="bottom"/>
          </w:tcPr>
          <w:p>
            <w:pPr>
              <w:pStyle w:val="33"/>
              <w:spacing w:after="0" w:line="360" w:lineRule="auto"/>
              <w:ind w:left="0" w:leftChars="0" w:firstLine="0" w:firstLineChars="0"/>
              <w:jc w:val="center"/>
              <w:rPr>
                <w:sz w:val="24"/>
              </w:rPr>
            </w:pPr>
            <w:r>
              <w:rPr>
                <w:sz w:val="24"/>
              </w:rPr>
              <w:t xml:space="preserve">1232.26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Pr>
          <w:p>
            <w:pPr>
              <w:pStyle w:val="33"/>
              <w:spacing w:after="0" w:line="360" w:lineRule="auto"/>
              <w:ind w:left="0" w:leftChars="0" w:firstLine="0" w:firstLineChars="0"/>
              <w:jc w:val="center"/>
              <w:rPr>
                <w:sz w:val="24"/>
              </w:rPr>
            </w:pPr>
            <w:r>
              <w:rPr>
                <w:rFonts w:hAnsi="宋体"/>
                <w:sz w:val="24"/>
              </w:rPr>
              <w:t>马鞍山</w:t>
            </w:r>
          </w:p>
        </w:tc>
        <w:tc>
          <w:tcPr>
            <w:tcW w:w="3544" w:type="dxa"/>
            <w:tcBorders>
              <w:right w:val="single" w:color="auto" w:sz="4" w:space="0"/>
            </w:tcBorders>
          </w:tcPr>
          <w:p>
            <w:pPr>
              <w:pStyle w:val="33"/>
              <w:spacing w:after="0" w:line="360" w:lineRule="auto"/>
              <w:ind w:left="0" w:leftChars="0" w:firstLine="0" w:firstLineChars="0"/>
              <w:jc w:val="center"/>
              <w:rPr>
                <w:sz w:val="24"/>
              </w:rPr>
            </w:pPr>
            <w:r>
              <w:rPr>
                <w:sz w:val="24"/>
              </w:rPr>
              <w:t>4295.14</w:t>
            </w:r>
          </w:p>
        </w:tc>
        <w:tc>
          <w:tcPr>
            <w:tcW w:w="3452" w:type="dxa"/>
            <w:tcBorders>
              <w:left w:val="single" w:color="auto" w:sz="4" w:space="0"/>
            </w:tcBorders>
            <w:vAlign w:val="bottom"/>
          </w:tcPr>
          <w:p>
            <w:pPr>
              <w:pStyle w:val="33"/>
              <w:spacing w:after="0" w:line="360" w:lineRule="auto"/>
              <w:ind w:left="0" w:leftChars="0" w:firstLine="0" w:firstLineChars="0"/>
              <w:jc w:val="center"/>
              <w:rPr>
                <w:sz w:val="24"/>
              </w:rPr>
            </w:pPr>
            <w:r>
              <w:rPr>
                <w:sz w:val="24"/>
              </w:rPr>
              <w:t xml:space="preserve">1193.09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Pr>
          <w:p>
            <w:pPr>
              <w:pStyle w:val="33"/>
              <w:spacing w:after="0" w:line="360" w:lineRule="auto"/>
              <w:ind w:left="0" w:leftChars="0" w:firstLine="0" w:firstLineChars="0"/>
              <w:jc w:val="center"/>
              <w:rPr>
                <w:sz w:val="24"/>
              </w:rPr>
            </w:pPr>
            <w:r>
              <w:rPr>
                <w:rFonts w:hAnsi="宋体"/>
                <w:sz w:val="24"/>
              </w:rPr>
              <w:t>芜湖</w:t>
            </w:r>
          </w:p>
        </w:tc>
        <w:tc>
          <w:tcPr>
            <w:tcW w:w="3544" w:type="dxa"/>
            <w:tcBorders>
              <w:right w:val="single" w:color="auto" w:sz="4" w:space="0"/>
            </w:tcBorders>
          </w:tcPr>
          <w:p>
            <w:pPr>
              <w:pStyle w:val="33"/>
              <w:spacing w:after="0" w:line="360" w:lineRule="auto"/>
              <w:ind w:left="0" w:leftChars="0" w:firstLine="0" w:firstLineChars="0"/>
              <w:jc w:val="center"/>
              <w:rPr>
                <w:sz w:val="24"/>
              </w:rPr>
            </w:pPr>
            <w:r>
              <w:rPr>
                <w:sz w:val="24"/>
              </w:rPr>
              <w:t>4273.51</w:t>
            </w:r>
          </w:p>
        </w:tc>
        <w:tc>
          <w:tcPr>
            <w:tcW w:w="3452" w:type="dxa"/>
            <w:tcBorders>
              <w:left w:val="single" w:color="auto" w:sz="4" w:space="0"/>
            </w:tcBorders>
            <w:vAlign w:val="bottom"/>
          </w:tcPr>
          <w:p>
            <w:pPr>
              <w:pStyle w:val="33"/>
              <w:spacing w:after="0" w:line="360" w:lineRule="auto"/>
              <w:ind w:left="0" w:leftChars="0" w:firstLine="0" w:firstLineChars="0"/>
              <w:jc w:val="center"/>
              <w:rPr>
                <w:sz w:val="24"/>
              </w:rPr>
            </w:pPr>
            <w:r>
              <w:rPr>
                <w:sz w:val="24"/>
              </w:rPr>
              <w:t xml:space="preserve">1187.09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Pr>
          <w:p>
            <w:pPr>
              <w:pStyle w:val="33"/>
              <w:spacing w:after="0" w:line="360" w:lineRule="auto"/>
              <w:ind w:left="0" w:leftChars="0" w:firstLine="0" w:firstLineChars="0"/>
              <w:jc w:val="center"/>
              <w:rPr>
                <w:sz w:val="24"/>
              </w:rPr>
            </w:pPr>
            <w:r>
              <w:rPr>
                <w:rFonts w:hAnsi="宋体"/>
                <w:sz w:val="24"/>
              </w:rPr>
              <w:t>宣城</w:t>
            </w:r>
          </w:p>
        </w:tc>
        <w:tc>
          <w:tcPr>
            <w:tcW w:w="3544" w:type="dxa"/>
            <w:tcBorders>
              <w:right w:val="single" w:color="auto" w:sz="4" w:space="0"/>
            </w:tcBorders>
          </w:tcPr>
          <w:p>
            <w:pPr>
              <w:pStyle w:val="33"/>
              <w:spacing w:after="0" w:line="360" w:lineRule="auto"/>
              <w:ind w:left="0" w:leftChars="0" w:firstLine="0" w:firstLineChars="0"/>
              <w:jc w:val="center"/>
              <w:rPr>
                <w:sz w:val="24"/>
              </w:rPr>
            </w:pPr>
            <w:r>
              <w:rPr>
                <w:sz w:val="24"/>
              </w:rPr>
              <w:t>4374.68</w:t>
            </w:r>
          </w:p>
        </w:tc>
        <w:tc>
          <w:tcPr>
            <w:tcW w:w="3452" w:type="dxa"/>
            <w:tcBorders>
              <w:left w:val="single" w:color="auto" w:sz="4" w:space="0"/>
            </w:tcBorders>
            <w:vAlign w:val="bottom"/>
          </w:tcPr>
          <w:p>
            <w:pPr>
              <w:pStyle w:val="33"/>
              <w:spacing w:after="0" w:line="360" w:lineRule="auto"/>
              <w:ind w:left="0" w:leftChars="0" w:firstLine="0" w:firstLineChars="0"/>
              <w:jc w:val="center"/>
              <w:rPr>
                <w:sz w:val="24"/>
              </w:rPr>
            </w:pPr>
            <w:r>
              <w:rPr>
                <w:sz w:val="24"/>
              </w:rPr>
              <w:t xml:space="preserve">1215.19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Pr>
          <w:p>
            <w:pPr>
              <w:pStyle w:val="33"/>
              <w:spacing w:after="0" w:line="360" w:lineRule="auto"/>
              <w:ind w:left="0" w:leftChars="0" w:firstLine="0" w:firstLineChars="0"/>
              <w:jc w:val="center"/>
              <w:rPr>
                <w:sz w:val="24"/>
              </w:rPr>
            </w:pPr>
            <w:r>
              <w:rPr>
                <w:rFonts w:hAnsi="宋体"/>
                <w:sz w:val="24"/>
              </w:rPr>
              <w:t>铜陵</w:t>
            </w:r>
          </w:p>
        </w:tc>
        <w:tc>
          <w:tcPr>
            <w:tcW w:w="3544" w:type="dxa"/>
            <w:tcBorders>
              <w:right w:val="single" w:color="auto" w:sz="4" w:space="0"/>
            </w:tcBorders>
          </w:tcPr>
          <w:p>
            <w:pPr>
              <w:pStyle w:val="33"/>
              <w:spacing w:after="0" w:line="360" w:lineRule="auto"/>
              <w:ind w:left="0" w:leftChars="0" w:firstLine="0" w:firstLineChars="0"/>
              <w:jc w:val="center"/>
              <w:rPr>
                <w:sz w:val="24"/>
              </w:rPr>
            </w:pPr>
            <w:r>
              <w:rPr>
                <w:sz w:val="24"/>
              </w:rPr>
              <w:t>4314.75</w:t>
            </w:r>
          </w:p>
        </w:tc>
        <w:tc>
          <w:tcPr>
            <w:tcW w:w="3452" w:type="dxa"/>
            <w:tcBorders>
              <w:left w:val="single" w:color="auto" w:sz="4" w:space="0"/>
            </w:tcBorders>
            <w:vAlign w:val="bottom"/>
          </w:tcPr>
          <w:p>
            <w:pPr>
              <w:pStyle w:val="33"/>
              <w:spacing w:after="0" w:line="360" w:lineRule="auto"/>
              <w:ind w:left="0" w:leftChars="0" w:firstLine="0" w:firstLineChars="0"/>
              <w:jc w:val="center"/>
              <w:rPr>
                <w:sz w:val="24"/>
              </w:rPr>
            </w:pPr>
            <w:r>
              <w:rPr>
                <w:sz w:val="24"/>
              </w:rPr>
              <w:t xml:space="preserve">1198.54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Pr>
          <w:p>
            <w:pPr>
              <w:pStyle w:val="33"/>
              <w:spacing w:after="0" w:line="360" w:lineRule="auto"/>
              <w:ind w:left="0" w:leftChars="0" w:firstLine="0" w:firstLineChars="0"/>
              <w:jc w:val="center"/>
              <w:rPr>
                <w:sz w:val="24"/>
              </w:rPr>
            </w:pPr>
            <w:r>
              <w:rPr>
                <w:rFonts w:hAnsi="宋体"/>
                <w:sz w:val="24"/>
              </w:rPr>
              <w:t>池州</w:t>
            </w:r>
          </w:p>
        </w:tc>
        <w:tc>
          <w:tcPr>
            <w:tcW w:w="3544" w:type="dxa"/>
            <w:tcBorders>
              <w:right w:val="single" w:color="auto" w:sz="4" w:space="0"/>
            </w:tcBorders>
          </w:tcPr>
          <w:p>
            <w:pPr>
              <w:pStyle w:val="33"/>
              <w:spacing w:after="0" w:line="360" w:lineRule="auto"/>
              <w:ind w:left="0" w:leftChars="0" w:firstLine="0" w:firstLineChars="0"/>
              <w:jc w:val="center"/>
              <w:rPr>
                <w:sz w:val="24"/>
              </w:rPr>
            </w:pPr>
            <w:r>
              <w:rPr>
                <w:sz w:val="24"/>
              </w:rPr>
              <w:t>4124.90</w:t>
            </w:r>
          </w:p>
        </w:tc>
        <w:tc>
          <w:tcPr>
            <w:tcW w:w="3452" w:type="dxa"/>
            <w:tcBorders>
              <w:left w:val="single" w:color="auto" w:sz="4" w:space="0"/>
            </w:tcBorders>
            <w:vAlign w:val="bottom"/>
          </w:tcPr>
          <w:p>
            <w:pPr>
              <w:pStyle w:val="33"/>
              <w:spacing w:after="0" w:line="360" w:lineRule="auto"/>
              <w:ind w:left="0" w:leftChars="0" w:firstLine="0" w:firstLineChars="0"/>
              <w:jc w:val="center"/>
              <w:rPr>
                <w:sz w:val="24"/>
              </w:rPr>
            </w:pPr>
            <w:r>
              <w:rPr>
                <w:sz w:val="24"/>
              </w:rPr>
              <w:t xml:space="preserve">1145.81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Pr>
          <w:p>
            <w:pPr>
              <w:pStyle w:val="33"/>
              <w:spacing w:after="0" w:line="360" w:lineRule="auto"/>
              <w:ind w:left="0" w:leftChars="0" w:firstLine="0" w:firstLineChars="0"/>
              <w:jc w:val="center"/>
              <w:rPr>
                <w:sz w:val="24"/>
              </w:rPr>
            </w:pPr>
            <w:r>
              <w:rPr>
                <w:rFonts w:hAnsi="宋体"/>
                <w:sz w:val="24"/>
              </w:rPr>
              <w:t>安庆</w:t>
            </w:r>
          </w:p>
        </w:tc>
        <w:tc>
          <w:tcPr>
            <w:tcW w:w="3544" w:type="dxa"/>
            <w:tcBorders>
              <w:right w:val="single" w:color="auto" w:sz="4" w:space="0"/>
            </w:tcBorders>
          </w:tcPr>
          <w:p>
            <w:pPr>
              <w:pStyle w:val="33"/>
              <w:spacing w:after="0" w:line="360" w:lineRule="auto"/>
              <w:ind w:left="0" w:leftChars="0" w:firstLine="0" w:firstLineChars="0"/>
              <w:jc w:val="center"/>
              <w:rPr>
                <w:sz w:val="24"/>
              </w:rPr>
            </w:pPr>
            <w:r>
              <w:rPr>
                <w:sz w:val="24"/>
              </w:rPr>
              <w:t>4209.23</w:t>
            </w:r>
          </w:p>
        </w:tc>
        <w:tc>
          <w:tcPr>
            <w:tcW w:w="3452" w:type="dxa"/>
            <w:tcBorders>
              <w:left w:val="single" w:color="auto" w:sz="4" w:space="0"/>
            </w:tcBorders>
            <w:vAlign w:val="bottom"/>
          </w:tcPr>
          <w:p>
            <w:pPr>
              <w:pStyle w:val="33"/>
              <w:spacing w:after="0" w:line="360" w:lineRule="auto"/>
              <w:ind w:left="0" w:leftChars="0" w:firstLine="0" w:firstLineChars="0"/>
              <w:jc w:val="center"/>
              <w:rPr>
                <w:sz w:val="24"/>
              </w:rPr>
            </w:pPr>
            <w:r>
              <w:rPr>
                <w:sz w:val="24"/>
              </w:rPr>
              <w:t xml:space="preserve">1169.23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Pr>
          <w:p>
            <w:pPr>
              <w:pStyle w:val="33"/>
              <w:spacing w:after="0" w:line="360" w:lineRule="auto"/>
              <w:ind w:left="0" w:leftChars="0" w:firstLine="0" w:firstLineChars="0"/>
              <w:jc w:val="center"/>
              <w:rPr>
                <w:sz w:val="24"/>
              </w:rPr>
            </w:pPr>
            <w:r>
              <w:rPr>
                <w:rFonts w:hAnsi="宋体"/>
                <w:sz w:val="24"/>
              </w:rPr>
              <w:t>黄山</w:t>
            </w:r>
          </w:p>
        </w:tc>
        <w:tc>
          <w:tcPr>
            <w:tcW w:w="3544" w:type="dxa"/>
            <w:tcBorders>
              <w:right w:val="single" w:color="auto" w:sz="4" w:space="0"/>
            </w:tcBorders>
          </w:tcPr>
          <w:p>
            <w:pPr>
              <w:pStyle w:val="33"/>
              <w:spacing w:after="0" w:line="360" w:lineRule="auto"/>
              <w:ind w:left="0" w:leftChars="0" w:firstLine="0" w:firstLineChars="0"/>
              <w:jc w:val="center"/>
              <w:rPr>
                <w:sz w:val="24"/>
              </w:rPr>
            </w:pPr>
            <w:r>
              <w:rPr>
                <w:sz w:val="24"/>
              </w:rPr>
              <w:t>4136.22</w:t>
            </w:r>
          </w:p>
        </w:tc>
        <w:tc>
          <w:tcPr>
            <w:tcW w:w="3452" w:type="dxa"/>
            <w:tcBorders>
              <w:left w:val="single" w:color="auto" w:sz="4" w:space="0"/>
            </w:tcBorders>
            <w:vAlign w:val="bottom"/>
          </w:tcPr>
          <w:p>
            <w:pPr>
              <w:pStyle w:val="33"/>
              <w:spacing w:after="0" w:line="360" w:lineRule="auto"/>
              <w:ind w:left="0" w:leftChars="0" w:firstLine="0" w:firstLineChars="0"/>
              <w:jc w:val="center"/>
              <w:rPr>
                <w:sz w:val="24"/>
              </w:rPr>
            </w:pPr>
            <w:r>
              <w:rPr>
                <w:sz w:val="24"/>
              </w:rPr>
              <w:t xml:space="preserve">1148.95 </w:t>
            </w:r>
          </w:p>
        </w:tc>
      </w:tr>
    </w:tbl>
    <w:p>
      <w:pPr>
        <w:pStyle w:val="33"/>
        <w:spacing w:after="0" w:line="360" w:lineRule="auto"/>
        <w:ind w:left="0" w:leftChars="0" w:firstLine="0" w:firstLineChars="0"/>
        <w:rPr>
          <w:rFonts w:ascii="仿宋" w:hAnsi="仿宋" w:eastAsia="仿宋"/>
          <w:sz w:val="24"/>
        </w:rPr>
      </w:pPr>
      <w:r>
        <w:rPr>
          <w:rFonts w:hint="eastAsia" w:ascii="仿宋" w:hAnsi="仿宋" w:eastAsia="仿宋"/>
          <w:sz w:val="24"/>
        </w:rPr>
        <w:t>条文说明：</w:t>
      </w:r>
      <w:r>
        <w:rPr>
          <w:rFonts w:ascii="仿宋" w:hAnsi="仿宋" w:eastAsia="仿宋"/>
          <w:sz w:val="24"/>
        </w:rPr>
        <w:t xml:space="preserve"> </w:t>
      </w:r>
      <w:r>
        <w:rPr>
          <w:rFonts w:hint="eastAsia" w:ascii="仿宋" w:hAnsi="仿宋" w:eastAsia="仿宋"/>
          <w:sz w:val="24"/>
        </w:rPr>
        <w:t>年太阳辐射照度可依据《太阳能光伏与建筑一体化技术规程》DB34/T 5006-2023附录B取值。</w:t>
      </w:r>
    </w:p>
    <w:p>
      <w:pPr>
        <w:pStyle w:val="4"/>
        <w:ind w:left="420"/>
      </w:pPr>
      <w:bookmarkStart w:id="23" w:name="_Toc150274955"/>
      <w:r>
        <w:t>4.</w:t>
      </w:r>
      <w:r>
        <w:rPr>
          <w:rFonts w:hint="eastAsia"/>
        </w:rPr>
        <w:t>7  建筑降碳量计算</w:t>
      </w:r>
      <w:bookmarkEnd w:id="23"/>
    </w:p>
    <w:p>
      <w:pPr>
        <w:spacing w:line="360" w:lineRule="auto"/>
        <w:rPr>
          <w:rFonts w:hAnsi="宋体"/>
          <w:sz w:val="24"/>
        </w:rPr>
      </w:pPr>
      <w:r>
        <w:rPr>
          <w:rFonts w:hint="eastAsia"/>
          <w:sz w:val="24"/>
        </w:rPr>
        <w:t>4</w:t>
      </w:r>
      <w:r>
        <w:rPr>
          <w:sz w:val="24"/>
        </w:rPr>
        <w:t>.</w:t>
      </w:r>
      <w:r>
        <w:rPr>
          <w:rFonts w:hint="eastAsia"/>
          <w:sz w:val="24"/>
        </w:rPr>
        <w:t>7</w:t>
      </w:r>
      <w:r>
        <w:rPr>
          <w:sz w:val="24"/>
        </w:rPr>
        <w:t xml:space="preserve">.1 </w:t>
      </w:r>
      <w:r>
        <w:rPr>
          <w:rFonts w:hint="eastAsia"/>
          <w:sz w:val="24"/>
        </w:rPr>
        <w:t xml:space="preserve"> 建筑降碳量和建筑降碳率应按下式计算</w:t>
      </w:r>
      <w:r>
        <w:rPr>
          <w:rFonts w:hint="eastAsia" w:hAnsi="宋体"/>
          <w:sz w:val="24"/>
        </w:rPr>
        <w:t>：</w:t>
      </w:r>
    </w:p>
    <w:p>
      <w:pPr>
        <w:pStyle w:val="17"/>
        <w:widowControl/>
        <w:tabs>
          <w:tab w:val="left" w:pos="4200"/>
        </w:tabs>
        <w:spacing w:before="0" w:beforeAutospacing="0" w:after="0" w:afterAutospacing="0" w:line="360" w:lineRule="auto"/>
        <w:jc w:val="right"/>
      </w:pPr>
      <w:r>
        <w:rPr>
          <w:position w:val="-12"/>
        </w:rPr>
        <w:object>
          <v:shape id="_x0000_i1123" o:spt="75" type="#_x0000_t75" style="height:17.65pt;width:68.25pt;" o:ole="t" filled="f" o:preferrelative="t" stroked="f" coordsize="21600,21600">
            <v:path/>
            <v:fill on="f" focussize="0,0"/>
            <v:stroke on="f" joinstyle="miter"/>
            <v:imagedata r:id="rId186" o:title=""/>
            <o:lock v:ext="edit" aspectratio="t"/>
            <w10:wrap type="none"/>
            <w10:anchorlock/>
          </v:shape>
          <o:OLEObject Type="Embed" ProgID="Equation.DSMT4" ShapeID="_x0000_i1123" DrawAspect="Content" ObjectID="_1468075823" r:id="rId185">
            <o:LockedField>false</o:LockedField>
          </o:OLEObject>
        </w:object>
      </w:r>
      <w:r>
        <w:tab/>
      </w:r>
      <w:r>
        <w:rPr>
          <w:rFonts w:hint="eastAsia"/>
        </w:rPr>
        <w:t>（</w:t>
      </w:r>
      <w:r>
        <w:t>4.</w:t>
      </w:r>
      <w:r>
        <w:rPr>
          <w:rFonts w:hint="eastAsia"/>
        </w:rPr>
        <w:t>7.1-1）</w:t>
      </w:r>
    </w:p>
    <w:p>
      <w:pPr>
        <w:pStyle w:val="17"/>
        <w:widowControl/>
        <w:tabs>
          <w:tab w:val="left" w:pos="4200"/>
        </w:tabs>
        <w:spacing w:before="0" w:beforeAutospacing="0" w:after="0" w:afterAutospacing="0" w:line="360" w:lineRule="auto"/>
        <w:jc w:val="right"/>
      </w:pPr>
      <w:r>
        <w:rPr>
          <w:position w:val="-30"/>
        </w:rPr>
        <w:object>
          <v:shape id="_x0000_i1124" o:spt="75" type="#_x0000_t75" style="height:33.75pt;width:106.5pt;" o:ole="t" filled="f" o:preferrelative="t" stroked="f" coordsize="21600,21600">
            <v:path/>
            <v:fill on="f" focussize="0,0"/>
            <v:stroke on="f" joinstyle="miter"/>
            <v:imagedata r:id="rId188" o:title=""/>
            <o:lock v:ext="edit" aspectratio="t"/>
            <w10:wrap type="none"/>
            <w10:anchorlock/>
          </v:shape>
          <o:OLEObject Type="Embed" ProgID="Equation.DSMT4" ShapeID="_x0000_i1124" DrawAspect="Content" ObjectID="_1468075824" r:id="rId187">
            <o:LockedField>false</o:LockedField>
          </o:OLEObject>
        </w:object>
      </w:r>
      <w:r>
        <w:tab/>
      </w:r>
      <w:r>
        <w:rPr>
          <w:rFonts w:hint="eastAsia"/>
        </w:rPr>
        <w:t>（</w:t>
      </w:r>
      <w:r>
        <w:t>4.</w:t>
      </w:r>
      <w:r>
        <w:rPr>
          <w:rFonts w:hint="eastAsia"/>
        </w:rPr>
        <w:t>7.1-2）</w:t>
      </w:r>
    </w:p>
    <w:p>
      <w:pPr>
        <w:pStyle w:val="33"/>
        <w:spacing w:after="0" w:line="360" w:lineRule="auto"/>
        <w:ind w:left="0" w:leftChars="0" w:firstLine="0" w:firstLineChars="0"/>
      </w:pPr>
    </w:p>
    <w:p>
      <w:pPr>
        <w:widowControl/>
        <w:spacing w:line="360" w:lineRule="auto"/>
        <w:ind w:firstLine="480" w:firstLineChars="200"/>
        <w:rPr>
          <w:bCs/>
          <w:iCs/>
          <w:sz w:val="24"/>
        </w:rPr>
      </w:pPr>
      <w:r>
        <w:rPr>
          <w:rFonts w:hint="eastAsia" w:ascii="宋体" w:hAnsi="宋体"/>
          <w:bCs/>
          <w:sz w:val="24"/>
        </w:rPr>
        <w:t>式中：</w:t>
      </w:r>
      <w:r>
        <w:rPr>
          <w:position w:val="-12"/>
          <w:sz w:val="24"/>
        </w:rPr>
        <w:object>
          <v:shape id="_x0000_i1125" o:spt="75" type="#_x0000_t75" style="height:17.65pt;width:16.9pt;" o:ole="t" filled="f" o:preferrelative="t" stroked="f" coordsize="21600,21600">
            <v:path/>
            <v:fill on="f" focussize="0,0"/>
            <v:stroke on="f" joinstyle="miter"/>
            <v:imagedata r:id="rId190" o:title=""/>
            <o:lock v:ext="edit" aspectratio="t"/>
            <w10:wrap type="none"/>
            <w10:anchorlock/>
          </v:shape>
          <o:OLEObject Type="Embed" ProgID="Equation.DSMT4" ShapeID="_x0000_i1125" DrawAspect="Content" ObjectID="_1468075825" r:id="rId189">
            <o:LockedField>false</o:LockedField>
          </o:OLEObject>
        </w:object>
      </w:r>
      <w:r>
        <w:rPr>
          <w:bCs/>
          <w:iCs/>
          <w:sz w:val="24"/>
        </w:rPr>
        <w:t>——</w:t>
      </w:r>
      <w:r>
        <w:rPr>
          <w:rFonts w:hint="eastAsia"/>
          <w:bCs/>
          <w:iCs/>
          <w:sz w:val="24"/>
        </w:rPr>
        <w:t>建筑降碳量［</w:t>
      </w:r>
      <w:r>
        <w:rPr>
          <w:rFonts w:eastAsia="仿宋"/>
          <w:sz w:val="24"/>
        </w:rPr>
        <w:t>kgCO</w:t>
      </w:r>
      <w:r>
        <w:rPr>
          <w:rFonts w:eastAsia="仿宋"/>
          <w:sz w:val="24"/>
          <w:vertAlign w:val="subscript"/>
        </w:rPr>
        <w:t>2</w:t>
      </w:r>
      <w:r>
        <w:rPr>
          <w:rFonts w:eastAsia="仿宋"/>
          <w:sz w:val="24"/>
        </w:rPr>
        <w:t>/</w:t>
      </w:r>
      <w:r>
        <w:rPr>
          <w:rFonts w:hAnsi="仿宋" w:eastAsia="仿宋"/>
          <w:sz w:val="24"/>
        </w:rPr>
        <w:t>（</w:t>
      </w:r>
      <w:r>
        <w:rPr>
          <w:rFonts w:eastAsia="仿宋"/>
          <w:sz w:val="24"/>
        </w:rPr>
        <w:t>m</w:t>
      </w:r>
      <w:r>
        <w:rPr>
          <w:rFonts w:eastAsia="仿宋"/>
          <w:sz w:val="24"/>
          <w:vertAlign w:val="superscript"/>
        </w:rPr>
        <w:t>2</w:t>
      </w:r>
      <w:r>
        <w:rPr>
          <w:rFonts w:eastAsia="仿宋"/>
          <w:sz w:val="24"/>
        </w:rPr>
        <w:t>·a</w:t>
      </w:r>
      <w:r>
        <w:rPr>
          <w:rFonts w:hAnsi="仿宋" w:eastAsia="仿宋"/>
          <w:sz w:val="24"/>
        </w:rPr>
        <w:t>）</w:t>
      </w:r>
      <w:r>
        <w:rPr>
          <w:rFonts w:hint="eastAsia"/>
          <w:bCs/>
          <w:iCs/>
          <w:sz w:val="24"/>
        </w:rPr>
        <w:t>］</w:t>
      </w:r>
      <w:r>
        <w:rPr>
          <w:bCs/>
          <w:iCs/>
          <w:sz w:val="24"/>
        </w:rPr>
        <w:t>；</w:t>
      </w:r>
    </w:p>
    <w:p>
      <w:pPr>
        <w:pStyle w:val="33"/>
        <w:ind w:firstLine="840" w:firstLineChars="350"/>
        <w:rPr>
          <w:bCs/>
          <w:iCs/>
          <w:sz w:val="24"/>
        </w:rPr>
      </w:pPr>
      <w:r>
        <w:rPr>
          <w:position w:val="-12"/>
          <w:sz w:val="24"/>
        </w:rPr>
        <w:object>
          <v:shape id="_x0000_i1126" o:spt="75" type="#_x0000_t75" style="height:17.65pt;width:15.75pt;" o:ole="t" filled="f" o:preferrelative="t" stroked="f" coordsize="21600,21600">
            <v:path/>
            <v:fill on="f" focussize="0,0"/>
            <v:stroke on="f" joinstyle="miter"/>
            <v:imagedata r:id="rId192" o:title=""/>
            <o:lock v:ext="edit" aspectratio="t"/>
            <w10:wrap type="none"/>
            <w10:anchorlock/>
          </v:shape>
          <o:OLEObject Type="Embed" ProgID="Equation.DSMT4" ShapeID="_x0000_i1126" DrawAspect="Content" ObjectID="_1468075826" r:id="rId191">
            <o:LockedField>false</o:LockedField>
          </o:OLEObject>
        </w:object>
      </w:r>
      <w:r>
        <w:rPr>
          <w:bCs/>
          <w:iCs/>
          <w:sz w:val="24"/>
        </w:rPr>
        <w:t>——</w:t>
      </w:r>
      <w:r>
        <w:rPr>
          <w:rFonts w:hint="eastAsia"/>
          <w:bCs/>
          <w:iCs/>
          <w:sz w:val="24"/>
        </w:rPr>
        <w:t>建筑降碳率（%）</w:t>
      </w:r>
      <w:r>
        <w:rPr>
          <w:bCs/>
          <w:iCs/>
          <w:sz w:val="24"/>
        </w:rPr>
        <w:t>；</w:t>
      </w:r>
    </w:p>
    <w:p>
      <w:pPr>
        <w:pStyle w:val="33"/>
        <w:ind w:firstLine="840" w:firstLineChars="350"/>
      </w:pPr>
      <w:r>
        <w:rPr>
          <w:position w:val="-12"/>
          <w:sz w:val="24"/>
        </w:rPr>
        <w:object>
          <v:shape id="_x0000_i1127" o:spt="75" type="#_x0000_t75" style="height:17.65pt;width:15.75pt;" o:ole="t" filled="f" o:preferrelative="t" stroked="f" coordsize="21600,21600">
            <v:path/>
            <v:fill on="f" focussize="0,0"/>
            <v:stroke on="f" joinstyle="miter"/>
            <v:imagedata r:id="rId194" o:title=""/>
            <o:lock v:ext="edit" aspectratio="t"/>
            <w10:wrap type="none"/>
            <w10:anchorlock/>
          </v:shape>
          <o:OLEObject Type="Embed" ProgID="Equation.DSMT4" ShapeID="_x0000_i1127" DrawAspect="Content" ObjectID="_1468075827" r:id="rId193">
            <o:LockedField>false</o:LockedField>
          </o:OLEObject>
        </w:object>
      </w:r>
      <w:r>
        <w:rPr>
          <w:bCs/>
          <w:iCs/>
          <w:sz w:val="24"/>
        </w:rPr>
        <w:t>——</w:t>
      </w:r>
      <w:r>
        <w:rPr>
          <w:rFonts w:hint="eastAsia" w:ascii="宋体" w:hAnsi="宋体"/>
          <w:bCs/>
          <w:sz w:val="24"/>
        </w:rPr>
        <w:t>基准建筑碳排放强度</w:t>
      </w:r>
      <w:r>
        <w:rPr>
          <w:rFonts w:hint="eastAsia"/>
          <w:bCs/>
          <w:iCs/>
          <w:sz w:val="24"/>
        </w:rPr>
        <w:t>［</w:t>
      </w:r>
      <w:r>
        <w:rPr>
          <w:rFonts w:eastAsia="仿宋"/>
          <w:sz w:val="24"/>
        </w:rPr>
        <w:t>kgCO</w:t>
      </w:r>
      <w:r>
        <w:rPr>
          <w:rFonts w:eastAsia="仿宋"/>
          <w:sz w:val="24"/>
          <w:vertAlign w:val="subscript"/>
        </w:rPr>
        <w:t>2</w:t>
      </w:r>
      <w:r>
        <w:rPr>
          <w:rFonts w:eastAsia="仿宋"/>
          <w:sz w:val="24"/>
        </w:rPr>
        <w:t>/</w:t>
      </w:r>
      <w:r>
        <w:rPr>
          <w:rFonts w:hAnsi="仿宋" w:eastAsia="仿宋"/>
          <w:sz w:val="24"/>
        </w:rPr>
        <w:t>（</w:t>
      </w:r>
      <w:r>
        <w:rPr>
          <w:rFonts w:eastAsia="仿宋"/>
          <w:sz w:val="24"/>
        </w:rPr>
        <w:t>m</w:t>
      </w:r>
      <w:r>
        <w:rPr>
          <w:rFonts w:eastAsia="仿宋"/>
          <w:sz w:val="24"/>
          <w:vertAlign w:val="superscript"/>
        </w:rPr>
        <w:t>2</w:t>
      </w:r>
      <w:r>
        <w:rPr>
          <w:rFonts w:eastAsia="仿宋"/>
          <w:sz w:val="24"/>
        </w:rPr>
        <w:t>·a</w:t>
      </w:r>
      <w:r>
        <w:rPr>
          <w:rFonts w:hAnsi="仿宋" w:eastAsia="仿宋"/>
          <w:sz w:val="24"/>
        </w:rPr>
        <w:t>）</w:t>
      </w:r>
      <w:r>
        <w:rPr>
          <w:rFonts w:hint="eastAsia"/>
          <w:bCs/>
          <w:iCs/>
          <w:sz w:val="24"/>
        </w:rPr>
        <w:t>］</w:t>
      </w:r>
      <w:r>
        <w:rPr>
          <w:bCs/>
          <w:iCs/>
          <w:sz w:val="24"/>
        </w:rPr>
        <w:t>；</w:t>
      </w:r>
    </w:p>
    <w:p>
      <w:pPr>
        <w:pStyle w:val="33"/>
        <w:ind w:firstLine="840" w:firstLineChars="350"/>
      </w:pPr>
      <w:r>
        <w:rPr>
          <w:position w:val="-12"/>
          <w:sz w:val="24"/>
        </w:rPr>
        <w:object>
          <v:shape id="_x0000_i1128" o:spt="75" type="#_x0000_t75" style="height:17.65pt;width:16.9pt;" o:ole="t" filled="f" o:preferrelative="t" stroked="f" coordsize="21600,21600">
            <v:path/>
            <v:fill on="f" focussize="0,0"/>
            <v:stroke on="f" joinstyle="miter"/>
            <v:imagedata r:id="rId196" o:title=""/>
            <o:lock v:ext="edit" aspectratio="t"/>
            <w10:wrap type="none"/>
            <w10:anchorlock/>
          </v:shape>
          <o:OLEObject Type="Embed" ProgID="Equation.DSMT4" ShapeID="_x0000_i1128" DrawAspect="Content" ObjectID="_1468075828" r:id="rId195">
            <o:LockedField>false</o:LockedField>
          </o:OLEObject>
        </w:object>
      </w:r>
      <w:r>
        <w:rPr>
          <w:bCs/>
          <w:iCs/>
          <w:sz w:val="24"/>
        </w:rPr>
        <w:t>——</w:t>
      </w:r>
      <w:r>
        <w:rPr>
          <w:rFonts w:hint="eastAsia" w:ascii="宋体" w:hAnsi="宋体"/>
          <w:bCs/>
          <w:sz w:val="24"/>
        </w:rPr>
        <w:t>设计建筑碳排放强度</w:t>
      </w:r>
      <w:r>
        <w:rPr>
          <w:rFonts w:hint="eastAsia"/>
          <w:bCs/>
          <w:iCs/>
          <w:sz w:val="24"/>
        </w:rPr>
        <w:t>［</w:t>
      </w:r>
      <w:r>
        <w:rPr>
          <w:rFonts w:eastAsia="仿宋"/>
          <w:sz w:val="24"/>
        </w:rPr>
        <w:t>kgCO</w:t>
      </w:r>
      <w:r>
        <w:rPr>
          <w:rFonts w:eastAsia="仿宋"/>
          <w:sz w:val="24"/>
          <w:vertAlign w:val="subscript"/>
        </w:rPr>
        <w:t>2</w:t>
      </w:r>
      <w:r>
        <w:rPr>
          <w:rFonts w:eastAsia="仿宋"/>
          <w:sz w:val="24"/>
        </w:rPr>
        <w:t>/</w:t>
      </w:r>
      <w:r>
        <w:rPr>
          <w:rFonts w:hAnsi="仿宋" w:eastAsia="仿宋"/>
          <w:sz w:val="24"/>
        </w:rPr>
        <w:t>（</w:t>
      </w:r>
      <w:r>
        <w:rPr>
          <w:rFonts w:eastAsia="仿宋"/>
          <w:sz w:val="24"/>
        </w:rPr>
        <w:t>m</w:t>
      </w:r>
      <w:r>
        <w:rPr>
          <w:rFonts w:eastAsia="仿宋"/>
          <w:sz w:val="24"/>
          <w:vertAlign w:val="superscript"/>
        </w:rPr>
        <w:t>2</w:t>
      </w:r>
      <w:r>
        <w:rPr>
          <w:rFonts w:eastAsia="仿宋"/>
          <w:sz w:val="24"/>
        </w:rPr>
        <w:t>·a</w:t>
      </w:r>
      <w:r>
        <w:rPr>
          <w:rFonts w:hAnsi="仿宋" w:eastAsia="仿宋"/>
          <w:sz w:val="24"/>
        </w:rPr>
        <w:t>）</w:t>
      </w:r>
      <w:r>
        <w:rPr>
          <w:rFonts w:hint="eastAsia"/>
          <w:bCs/>
          <w:iCs/>
          <w:sz w:val="24"/>
        </w:rPr>
        <w:t>］</w:t>
      </w:r>
      <w:r>
        <w:rPr>
          <w:bCs/>
          <w:iCs/>
          <w:sz w:val="24"/>
        </w:rPr>
        <w:t>；</w:t>
      </w:r>
    </w:p>
    <w:p>
      <w:pPr>
        <w:pStyle w:val="33"/>
        <w:spacing w:after="0" w:line="360" w:lineRule="auto"/>
        <w:ind w:left="0" w:leftChars="0" w:firstLine="0" w:firstLineChars="0"/>
        <w:rPr>
          <w:rFonts w:ascii="仿宋" w:hAnsi="仿宋" w:eastAsia="仿宋"/>
          <w:sz w:val="24"/>
        </w:rPr>
      </w:pPr>
      <w:r>
        <w:rPr>
          <w:rFonts w:hint="eastAsia" w:ascii="仿宋" w:hAnsi="仿宋" w:eastAsia="仿宋"/>
          <w:sz w:val="24"/>
        </w:rPr>
        <w:t>条文说明：本条文为对标</w:t>
      </w:r>
      <w:r>
        <w:rPr>
          <w:rFonts w:ascii="仿宋" w:hAnsi="仿宋" w:eastAsia="仿宋"/>
          <w:sz w:val="24"/>
        </w:rPr>
        <w:t>《</w:t>
      </w:r>
      <w:r>
        <w:rPr>
          <w:rFonts w:hint="eastAsia" w:ascii="仿宋" w:hAnsi="仿宋" w:eastAsia="仿宋"/>
          <w:sz w:val="24"/>
        </w:rPr>
        <w:t>建筑节能与可再生能源利用通用规范</w:t>
      </w:r>
      <w:r>
        <w:rPr>
          <w:rFonts w:ascii="仿宋" w:hAnsi="仿宋" w:eastAsia="仿宋"/>
          <w:sz w:val="24"/>
        </w:rPr>
        <w:t>》GB</w:t>
      </w:r>
      <w:r>
        <w:rPr>
          <w:rFonts w:hint="eastAsia" w:ascii="仿宋" w:hAnsi="仿宋" w:eastAsia="仿宋"/>
          <w:sz w:val="24"/>
        </w:rPr>
        <w:t xml:space="preserve"> 55015-2021第2.0.3条“新建的居住和公共建筑在</w:t>
      </w:r>
      <w:r>
        <w:rPr>
          <w:rFonts w:ascii="仿宋" w:hAnsi="仿宋" w:eastAsia="仿宋"/>
          <w:sz w:val="24"/>
        </w:rPr>
        <w:t>运行阶段的碳排放强度应分别在</w:t>
      </w:r>
      <w:r>
        <w:rPr>
          <w:rFonts w:hint="eastAsia" w:ascii="仿宋" w:hAnsi="仿宋" w:eastAsia="仿宋"/>
          <w:sz w:val="24"/>
        </w:rPr>
        <w:t>2016年执行的节能设计标准的基础上平均降低40%，碳排放强度平均降低7kgCO</w:t>
      </w:r>
      <w:r>
        <w:rPr>
          <w:rFonts w:hint="eastAsia" w:ascii="仿宋" w:hAnsi="仿宋" w:eastAsia="仿宋"/>
          <w:sz w:val="24"/>
          <w:vertAlign w:val="subscript"/>
        </w:rPr>
        <w:t>2</w:t>
      </w:r>
      <w:r>
        <w:rPr>
          <w:rFonts w:hint="eastAsia" w:ascii="仿宋" w:hAnsi="仿宋" w:eastAsia="仿宋"/>
          <w:sz w:val="24"/>
        </w:rPr>
        <w:t>/（m</w:t>
      </w:r>
      <w:r>
        <w:rPr>
          <w:rFonts w:hint="eastAsia" w:ascii="仿宋" w:hAnsi="仿宋" w:eastAsia="仿宋"/>
          <w:sz w:val="24"/>
          <w:vertAlign w:val="superscript"/>
        </w:rPr>
        <w:t>2</w:t>
      </w:r>
      <w:r>
        <w:rPr>
          <w:rFonts w:hint="eastAsia" w:ascii="仿宋" w:hAnsi="仿宋" w:eastAsia="仿宋"/>
          <w:sz w:val="24"/>
        </w:rPr>
        <w:t>·a）以上”而设置。</w:t>
      </w:r>
    </w:p>
    <w:p>
      <w:pPr>
        <w:pStyle w:val="33"/>
        <w:spacing w:after="0" w:line="360" w:lineRule="auto"/>
        <w:ind w:left="0" w:leftChars="0" w:firstLine="465" w:firstLineChars="0"/>
        <w:rPr>
          <w:rFonts w:ascii="仿宋" w:hAnsi="仿宋" w:eastAsia="仿宋"/>
          <w:sz w:val="24"/>
        </w:rPr>
      </w:pPr>
      <w:r>
        <w:rPr>
          <w:rFonts w:hint="eastAsia" w:ascii="仿宋" w:hAnsi="仿宋" w:eastAsia="仿宋"/>
          <w:sz w:val="24"/>
        </w:rPr>
        <w:t>本条中运行阶段碳排放强度仅包含暖通空调系统和照明系统的碳排放量。</w:t>
      </w:r>
    </w:p>
    <w:p>
      <w:pPr>
        <w:pStyle w:val="33"/>
        <w:spacing w:after="0" w:line="360" w:lineRule="auto"/>
        <w:ind w:left="0" w:leftChars="0" w:firstLine="0" w:firstLineChars="0"/>
        <w:rPr>
          <w:sz w:val="24"/>
        </w:rPr>
      </w:pPr>
      <w:r>
        <w:rPr>
          <w:rFonts w:hint="eastAsia"/>
          <w:sz w:val="24"/>
        </w:rPr>
        <w:t>4.7.2  基准建筑的形状、大小、朝向、内部的空间划分、使用功能应与设计建筑完全一致。</w:t>
      </w:r>
    </w:p>
    <w:p>
      <w:pPr>
        <w:pStyle w:val="33"/>
        <w:spacing w:after="0" w:line="360" w:lineRule="auto"/>
        <w:ind w:left="0" w:leftChars="0" w:firstLine="0" w:firstLineChars="0"/>
        <w:rPr>
          <w:sz w:val="24"/>
        </w:rPr>
      </w:pPr>
      <w:r>
        <w:rPr>
          <w:rFonts w:hint="eastAsia"/>
          <w:sz w:val="24"/>
        </w:rPr>
        <w:t>4.7.3  基准建筑的围护结构热工性能参数应按2016年执行的节能设计标准的限值选取。</w:t>
      </w:r>
    </w:p>
    <w:p>
      <w:pPr>
        <w:pStyle w:val="33"/>
        <w:spacing w:after="0" w:line="360" w:lineRule="auto"/>
        <w:ind w:left="0" w:leftChars="0" w:firstLine="0" w:firstLineChars="0"/>
        <w:rPr>
          <w:rFonts w:ascii="仿宋" w:hAnsi="仿宋" w:eastAsia="仿宋"/>
          <w:sz w:val="24"/>
        </w:rPr>
      </w:pPr>
      <w:r>
        <w:rPr>
          <w:rFonts w:hint="eastAsia" w:ascii="仿宋" w:hAnsi="仿宋" w:eastAsia="仿宋"/>
          <w:sz w:val="24"/>
        </w:rPr>
        <w:t>条文说明：本条中2016年执行的节能设计标准是指</w:t>
      </w:r>
      <w:r>
        <w:rPr>
          <w:rFonts w:ascii="仿宋" w:hAnsi="仿宋" w:eastAsia="仿宋"/>
          <w:sz w:val="24"/>
        </w:rPr>
        <w:t>《</w:t>
      </w:r>
      <w:r>
        <w:rPr>
          <w:rFonts w:hint="eastAsia" w:ascii="仿宋" w:hAnsi="仿宋" w:eastAsia="仿宋"/>
          <w:sz w:val="24"/>
        </w:rPr>
        <w:t>公共建筑节能设计标准</w:t>
      </w:r>
      <w:r>
        <w:rPr>
          <w:rFonts w:ascii="仿宋" w:hAnsi="仿宋" w:eastAsia="仿宋"/>
          <w:sz w:val="24"/>
        </w:rPr>
        <w:t>》</w:t>
      </w:r>
      <w:r>
        <w:rPr>
          <w:rFonts w:hint="eastAsia" w:ascii="仿宋" w:hAnsi="仿宋" w:eastAsia="仿宋"/>
          <w:sz w:val="24"/>
        </w:rPr>
        <w:t>GB50189-2015和</w:t>
      </w:r>
      <w:r>
        <w:rPr>
          <w:rFonts w:ascii="仿宋" w:hAnsi="仿宋" w:eastAsia="仿宋"/>
          <w:sz w:val="24"/>
        </w:rPr>
        <w:t>《</w:t>
      </w:r>
      <w:r>
        <w:rPr>
          <w:rFonts w:hint="eastAsia" w:ascii="仿宋" w:hAnsi="仿宋" w:eastAsia="仿宋"/>
          <w:sz w:val="24"/>
        </w:rPr>
        <w:t>夏热冬冷地区居住建筑节能设计标准</w:t>
      </w:r>
      <w:r>
        <w:rPr>
          <w:rFonts w:ascii="仿宋" w:hAnsi="仿宋" w:eastAsia="仿宋"/>
          <w:sz w:val="24"/>
        </w:rPr>
        <w:t>》JGJ</w:t>
      </w:r>
      <w:r>
        <w:rPr>
          <w:rFonts w:hint="eastAsia" w:ascii="仿宋" w:hAnsi="仿宋" w:eastAsia="仿宋"/>
          <w:sz w:val="24"/>
        </w:rPr>
        <w:t>134-2010。</w:t>
      </w:r>
    </w:p>
    <w:p>
      <w:pPr>
        <w:pStyle w:val="33"/>
        <w:spacing w:after="0" w:line="360" w:lineRule="auto"/>
        <w:ind w:left="0" w:leftChars="0" w:firstLine="0" w:firstLineChars="0"/>
        <w:rPr>
          <w:sz w:val="24"/>
        </w:rPr>
      </w:pPr>
      <w:r>
        <w:rPr>
          <w:rFonts w:hint="eastAsia"/>
          <w:sz w:val="24"/>
        </w:rPr>
        <w:t>4</w:t>
      </w:r>
      <w:r>
        <w:rPr>
          <w:sz w:val="24"/>
        </w:rPr>
        <w:t>.</w:t>
      </w:r>
      <w:r>
        <w:rPr>
          <w:rFonts w:hint="eastAsia"/>
          <w:sz w:val="24"/>
        </w:rPr>
        <w:t>7</w:t>
      </w:r>
      <w:r>
        <w:rPr>
          <w:sz w:val="24"/>
        </w:rPr>
        <w:t>.</w:t>
      </w:r>
      <w:r>
        <w:rPr>
          <w:rFonts w:hint="eastAsia"/>
          <w:sz w:val="24"/>
        </w:rPr>
        <w:t>4</w:t>
      </w:r>
      <w:r>
        <w:rPr>
          <w:sz w:val="24"/>
        </w:rPr>
        <w:t xml:space="preserve"> </w:t>
      </w:r>
      <w:r>
        <w:rPr>
          <w:rFonts w:hint="eastAsia"/>
          <w:sz w:val="24"/>
        </w:rPr>
        <w:t xml:space="preserve"> 基准建筑暖通空调形式和参数应参照附录D选取。</w:t>
      </w:r>
    </w:p>
    <w:p>
      <w:pPr>
        <w:pStyle w:val="33"/>
        <w:spacing w:after="0" w:line="360" w:lineRule="auto"/>
        <w:ind w:left="0" w:leftChars="0" w:firstLine="0" w:firstLineChars="0"/>
        <w:rPr>
          <w:rFonts w:ascii="仿宋" w:hAnsi="仿宋" w:eastAsia="仿宋"/>
          <w:sz w:val="24"/>
        </w:rPr>
      </w:pPr>
      <w:r>
        <w:rPr>
          <w:rFonts w:hint="eastAsia" w:ascii="仿宋" w:hAnsi="仿宋" w:eastAsia="仿宋"/>
          <w:sz w:val="24"/>
        </w:rPr>
        <w:t>条文说明：降碳量计算和近零能耗建筑设计的参照基准均为2016年执行的节能设计标准，因此降碳量计算的基准建筑可参考近零能耗建筑设计的基准建筑进行设置。</w:t>
      </w:r>
    </w:p>
    <w:p>
      <w:pPr>
        <w:pStyle w:val="33"/>
        <w:spacing w:after="0" w:line="360" w:lineRule="auto"/>
        <w:ind w:left="0" w:leftChars="0" w:firstLine="0" w:firstLineChars="0"/>
        <w:rPr>
          <w:sz w:val="24"/>
        </w:rPr>
      </w:pPr>
      <w:r>
        <w:rPr>
          <w:rFonts w:hint="eastAsia"/>
          <w:sz w:val="24"/>
        </w:rPr>
        <w:t>4.7.5  基准建筑照明功率密度值应按</w:t>
      </w:r>
      <w:r>
        <w:rPr>
          <w:sz w:val="24"/>
        </w:rPr>
        <w:t>《</w:t>
      </w:r>
      <w:r>
        <w:rPr>
          <w:rFonts w:hint="eastAsia"/>
          <w:sz w:val="24"/>
        </w:rPr>
        <w:t>建筑照明设计标准</w:t>
      </w:r>
      <w:r>
        <w:rPr>
          <w:sz w:val="24"/>
        </w:rPr>
        <w:t>》GB</w:t>
      </w:r>
      <w:r>
        <w:rPr>
          <w:rFonts w:hint="eastAsia"/>
          <w:sz w:val="24"/>
        </w:rPr>
        <w:t>50034的现行值选取。</w:t>
      </w:r>
    </w:p>
    <w:p>
      <w:pPr>
        <w:pStyle w:val="33"/>
        <w:spacing w:after="0" w:line="360" w:lineRule="auto"/>
        <w:ind w:left="0" w:leftChars="0" w:firstLine="0" w:firstLineChars="0"/>
        <w:rPr>
          <w:rFonts w:ascii="仿宋" w:hAnsi="仿宋" w:eastAsia="仿宋"/>
          <w:sz w:val="24"/>
        </w:rPr>
      </w:pPr>
      <w:r>
        <w:rPr>
          <w:rFonts w:ascii="仿宋" w:hAnsi="仿宋" w:eastAsia="仿宋"/>
          <w:sz w:val="24"/>
        </w:rPr>
        <w:t>条文说明</w:t>
      </w:r>
      <w:r>
        <w:rPr>
          <w:rFonts w:hint="eastAsia" w:ascii="仿宋" w:hAnsi="仿宋" w:eastAsia="仿宋"/>
          <w:sz w:val="24"/>
        </w:rPr>
        <w:t>：依据2016年执行的节能设计标准</w:t>
      </w:r>
      <w:r>
        <w:rPr>
          <w:rFonts w:ascii="仿宋" w:hAnsi="仿宋" w:eastAsia="仿宋"/>
          <w:sz w:val="24"/>
        </w:rPr>
        <w:t>《</w:t>
      </w:r>
      <w:r>
        <w:rPr>
          <w:rFonts w:hint="eastAsia" w:ascii="仿宋" w:hAnsi="仿宋" w:eastAsia="仿宋"/>
          <w:sz w:val="24"/>
        </w:rPr>
        <w:t>公共建筑节能设计标准</w:t>
      </w:r>
      <w:r>
        <w:rPr>
          <w:rFonts w:ascii="仿宋" w:hAnsi="仿宋" w:eastAsia="仿宋"/>
          <w:sz w:val="24"/>
        </w:rPr>
        <w:t>》</w:t>
      </w:r>
      <w:r>
        <w:rPr>
          <w:rFonts w:hint="eastAsia" w:ascii="仿宋" w:hAnsi="仿宋" w:eastAsia="仿宋"/>
          <w:sz w:val="24"/>
        </w:rPr>
        <w:t>GB50189-2015规定，照明功率密度限值应符合</w:t>
      </w:r>
      <w:r>
        <w:rPr>
          <w:rFonts w:ascii="仿宋" w:hAnsi="仿宋" w:eastAsia="仿宋"/>
          <w:sz w:val="24"/>
        </w:rPr>
        <w:t>《</w:t>
      </w:r>
      <w:r>
        <w:rPr>
          <w:rFonts w:hint="eastAsia" w:ascii="仿宋" w:hAnsi="仿宋" w:eastAsia="仿宋"/>
          <w:sz w:val="24"/>
        </w:rPr>
        <w:t>建筑照明设计标准</w:t>
      </w:r>
      <w:r>
        <w:rPr>
          <w:rFonts w:ascii="仿宋" w:hAnsi="仿宋" w:eastAsia="仿宋"/>
          <w:sz w:val="24"/>
        </w:rPr>
        <w:t>》GB</w:t>
      </w:r>
      <w:r>
        <w:rPr>
          <w:rFonts w:hint="eastAsia" w:ascii="仿宋" w:hAnsi="仿宋" w:eastAsia="仿宋"/>
          <w:sz w:val="24"/>
        </w:rPr>
        <w:t>50034-2013规定的现行值。</w:t>
      </w:r>
    </w:p>
    <w:p>
      <w:pPr>
        <w:pStyle w:val="33"/>
        <w:spacing w:after="0" w:line="360" w:lineRule="auto"/>
        <w:ind w:left="0" w:leftChars="0" w:firstLine="0" w:firstLineChars="0"/>
        <w:jc w:val="center"/>
        <w:rPr>
          <w:rFonts w:ascii="仿宋" w:hAnsi="仿宋" w:eastAsia="仿宋"/>
          <w:b/>
          <w:sz w:val="24"/>
        </w:rPr>
      </w:pPr>
      <w:r>
        <w:rPr>
          <w:rFonts w:hint="eastAsia" w:ascii="仿宋" w:hAnsi="仿宋" w:eastAsia="仿宋"/>
          <w:b/>
          <w:sz w:val="24"/>
        </w:rPr>
        <w:t>表8  基准建筑照明功率密度值</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51"/>
        <w:gridCol w:w="1115"/>
        <w:gridCol w:w="992"/>
        <w:gridCol w:w="1109"/>
        <w:gridCol w:w="1947"/>
        <w:gridCol w:w="21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建筑类型</w:t>
            </w: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房间或场所</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照度标准值</w:t>
            </w:r>
          </w:p>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（lx）</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照明功率密度</w:t>
            </w:r>
          </w:p>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现行值（W/m</w:t>
            </w:r>
            <w:r>
              <w:rPr>
                <w:rFonts w:hint="eastAsia" w:ascii="仿宋" w:hAnsi="仿宋" w:eastAsia="仿宋"/>
                <w:sz w:val="24"/>
                <w:vertAlign w:val="superscript"/>
              </w:rPr>
              <w:t>2</w:t>
            </w:r>
            <w:r>
              <w:rPr>
                <w:rFonts w:hint="eastAsia" w:ascii="仿宋" w:hAnsi="仿宋" w:eastAsia="仿宋"/>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restart"/>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住宅建筑</w:t>
            </w: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卧室</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75</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餐厅</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150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起居室</w:t>
            </w:r>
            <w:r>
              <w:rPr>
                <w:rFonts w:hint="eastAsia" w:ascii="仿宋" w:hAnsi="仿宋" w:eastAsia="仿宋"/>
                <w:sz w:val="24"/>
              </w:rPr>
              <w:t>、厨房、卫生间</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100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职工宿舍</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100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车库</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30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restart"/>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图书馆建筑</w:t>
            </w: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一般阅览室</w:t>
            </w:r>
            <w:r>
              <w:rPr>
                <w:rFonts w:hint="eastAsia" w:ascii="仿宋" w:hAnsi="仿宋" w:eastAsia="仿宋"/>
                <w:sz w:val="24"/>
              </w:rPr>
              <w:t>、</w:t>
            </w:r>
            <w:r>
              <w:rPr>
                <w:rFonts w:ascii="仿宋" w:hAnsi="仿宋" w:eastAsia="仿宋"/>
                <w:sz w:val="24"/>
              </w:rPr>
              <w:t>开放式阅览室</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300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目录厅</w:t>
            </w:r>
            <w:r>
              <w:rPr>
                <w:rFonts w:hint="eastAsia" w:ascii="仿宋" w:hAnsi="仿宋" w:eastAsia="仿宋"/>
                <w:sz w:val="24"/>
              </w:rPr>
              <w:t>（室）、出纳室</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300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多媒体阅览室</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300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老年阅览室</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500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restart"/>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办公建筑</w:t>
            </w: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普通办公室</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300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高档办公室</w:t>
            </w:r>
            <w:r>
              <w:rPr>
                <w:rFonts w:hint="eastAsia" w:ascii="仿宋" w:hAnsi="仿宋" w:eastAsia="仿宋"/>
                <w:sz w:val="24"/>
              </w:rPr>
              <w:t>、</w:t>
            </w:r>
            <w:r>
              <w:rPr>
                <w:rFonts w:ascii="仿宋" w:hAnsi="仿宋" w:eastAsia="仿宋"/>
                <w:sz w:val="24"/>
              </w:rPr>
              <w:t>设计室</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500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会议室</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300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服务大厅</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300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restart"/>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商店建筑</w:t>
            </w: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一般商店营业厅</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300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高档商店营业厅</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500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16.0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一般</w:t>
            </w:r>
            <w:r>
              <w:rPr>
                <w:rFonts w:hint="eastAsia" w:ascii="仿宋" w:hAnsi="仿宋" w:eastAsia="仿宋"/>
                <w:sz w:val="24"/>
              </w:rPr>
              <w:t>超市</w:t>
            </w:r>
            <w:r>
              <w:rPr>
                <w:rFonts w:ascii="仿宋" w:hAnsi="仿宋" w:eastAsia="仿宋"/>
                <w:sz w:val="24"/>
              </w:rPr>
              <w:t>营业厅</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300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高档</w:t>
            </w:r>
            <w:r>
              <w:rPr>
                <w:rFonts w:hint="eastAsia" w:ascii="仿宋" w:hAnsi="仿宋" w:eastAsia="仿宋"/>
                <w:sz w:val="24"/>
              </w:rPr>
              <w:t>超市</w:t>
            </w:r>
            <w:r>
              <w:rPr>
                <w:rFonts w:ascii="仿宋" w:hAnsi="仿宋" w:eastAsia="仿宋"/>
                <w:sz w:val="24"/>
              </w:rPr>
              <w:t>营业厅</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500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17.0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专卖店营业厅</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300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仓储超市</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300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restart"/>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旅馆建筑</w:t>
            </w: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客房</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中餐厅</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200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西餐厅</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150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多功能厅</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300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13.5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客房层走廊</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50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大堂</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200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会议室</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300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restart"/>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医疗建筑</w:t>
            </w: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治疗室</w:t>
            </w:r>
            <w:r>
              <w:rPr>
                <w:rFonts w:hint="eastAsia" w:ascii="仿宋" w:hAnsi="仿宋" w:eastAsia="仿宋"/>
                <w:sz w:val="24"/>
              </w:rPr>
              <w:t>、</w:t>
            </w:r>
            <w:r>
              <w:rPr>
                <w:rFonts w:ascii="仿宋" w:hAnsi="仿宋" w:eastAsia="仿宋"/>
                <w:sz w:val="24"/>
              </w:rPr>
              <w:t>诊室</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300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化验室</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500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候诊室</w:t>
            </w:r>
            <w:r>
              <w:rPr>
                <w:rFonts w:hint="eastAsia" w:ascii="仿宋" w:hAnsi="仿宋" w:eastAsia="仿宋"/>
                <w:sz w:val="24"/>
              </w:rPr>
              <w:t>、</w:t>
            </w:r>
            <w:r>
              <w:rPr>
                <w:rFonts w:ascii="仿宋" w:hAnsi="仿宋" w:eastAsia="仿宋"/>
                <w:sz w:val="24"/>
              </w:rPr>
              <w:t>挂号厅</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200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病房</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100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护士站</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300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药房</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500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走廊</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100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restart"/>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教育建筑</w:t>
            </w: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教室、阅览室</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300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实验室</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300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美术教室</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500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多媒体教室</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300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计算机教室、电子阅览室</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500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学生宿舍</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150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restart"/>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美术馆建筑</w:t>
            </w: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会议报告厅</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300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美术品售卖区</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300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公共大厅</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200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绘画展厅</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100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雕塑展厅</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150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restart"/>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科技馆建筑</w:t>
            </w: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科普教室</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300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会议报告厅</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300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纪念品售卖区</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300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儿童乐园</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300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公共大厅</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200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常设展厅</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200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restart"/>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博物馆建筑</w:t>
            </w: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会议报告厅</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300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美术制作室</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500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编目室</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300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藏品库房</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75</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藏品提看室</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150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restart"/>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会展建筑</w:t>
            </w: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会议室、洽谈室</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300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宴会厅、多功能厅</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300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13.5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一般展厅</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200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高档展厅</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300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13.5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restart"/>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交通建筑</w:t>
            </w:r>
          </w:p>
        </w:tc>
        <w:tc>
          <w:tcPr>
            <w:tcW w:w="2078" w:type="dxa"/>
            <w:gridSpan w:val="2"/>
            <w:vMerge w:val="restart"/>
            <w:tcBorders>
              <w:right w:val="single" w:color="auto" w:sz="4" w:space="0"/>
            </w:tcBorders>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候车</w:t>
            </w:r>
            <w:r>
              <w:rPr>
                <w:rFonts w:hint="eastAsia" w:ascii="仿宋" w:hAnsi="仿宋" w:eastAsia="仿宋"/>
                <w:sz w:val="24"/>
              </w:rPr>
              <w:t>（机、船）室</w:t>
            </w:r>
          </w:p>
        </w:tc>
        <w:tc>
          <w:tcPr>
            <w:tcW w:w="1114" w:type="dxa"/>
            <w:tcBorders>
              <w:left w:val="single" w:color="auto" w:sz="4" w:space="0"/>
            </w:tcBorders>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普通</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150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2078" w:type="dxa"/>
            <w:gridSpan w:val="2"/>
            <w:vMerge w:val="continue"/>
            <w:tcBorders>
              <w:right w:val="single" w:color="auto" w:sz="4" w:space="0"/>
            </w:tcBorders>
            <w:vAlign w:val="center"/>
          </w:tcPr>
          <w:p>
            <w:pPr>
              <w:pStyle w:val="33"/>
              <w:spacing w:after="0" w:line="360" w:lineRule="auto"/>
              <w:ind w:left="0" w:leftChars="0" w:firstLine="0" w:firstLineChars="0"/>
              <w:jc w:val="center"/>
              <w:rPr>
                <w:rFonts w:ascii="仿宋" w:hAnsi="仿宋" w:eastAsia="仿宋"/>
                <w:sz w:val="24"/>
              </w:rPr>
            </w:pPr>
          </w:p>
        </w:tc>
        <w:tc>
          <w:tcPr>
            <w:tcW w:w="1114" w:type="dxa"/>
            <w:tcBorders>
              <w:left w:val="single" w:color="auto" w:sz="4" w:space="0"/>
            </w:tcBorders>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高档</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200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中央大厅</w:t>
            </w:r>
            <w:r>
              <w:rPr>
                <w:rFonts w:hint="eastAsia" w:ascii="仿宋" w:hAnsi="仿宋" w:eastAsia="仿宋"/>
                <w:sz w:val="24"/>
              </w:rPr>
              <w:t>、</w:t>
            </w:r>
            <w:r>
              <w:rPr>
                <w:rFonts w:ascii="仿宋" w:hAnsi="仿宋" w:eastAsia="仿宋"/>
                <w:sz w:val="24"/>
              </w:rPr>
              <w:t>售票大厅</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200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行李认领</w:t>
            </w:r>
            <w:r>
              <w:rPr>
                <w:rFonts w:hint="eastAsia" w:ascii="仿宋" w:hAnsi="仿宋" w:eastAsia="仿宋"/>
                <w:sz w:val="24"/>
              </w:rPr>
              <w:t>、</w:t>
            </w:r>
            <w:r>
              <w:rPr>
                <w:rFonts w:ascii="仿宋" w:hAnsi="仿宋" w:eastAsia="仿宋"/>
                <w:sz w:val="24"/>
              </w:rPr>
              <w:t>到达大厅</w:t>
            </w:r>
            <w:r>
              <w:rPr>
                <w:rFonts w:hint="eastAsia" w:ascii="仿宋" w:hAnsi="仿宋" w:eastAsia="仿宋"/>
                <w:sz w:val="24"/>
              </w:rPr>
              <w:t>、</w:t>
            </w:r>
            <w:r>
              <w:rPr>
                <w:rFonts w:ascii="仿宋" w:hAnsi="仿宋" w:eastAsia="仿宋"/>
                <w:sz w:val="24"/>
              </w:rPr>
              <w:t>出发大厅</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200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2117" w:type="dxa"/>
            <w:gridSpan w:val="2"/>
            <w:vMerge w:val="restart"/>
            <w:tcBorders>
              <w:right w:val="single" w:color="auto" w:sz="4" w:space="0"/>
            </w:tcBorders>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地铁站厅</w:t>
            </w:r>
          </w:p>
        </w:tc>
        <w:tc>
          <w:tcPr>
            <w:tcW w:w="1075" w:type="dxa"/>
            <w:tcBorders>
              <w:left w:val="single" w:color="auto" w:sz="4" w:space="0"/>
            </w:tcBorders>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普通</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100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2117" w:type="dxa"/>
            <w:gridSpan w:val="2"/>
            <w:vMerge w:val="continue"/>
            <w:tcBorders>
              <w:right w:val="single" w:color="auto" w:sz="4" w:space="0"/>
            </w:tcBorders>
            <w:vAlign w:val="center"/>
          </w:tcPr>
          <w:p>
            <w:pPr>
              <w:pStyle w:val="33"/>
              <w:spacing w:after="0" w:line="360" w:lineRule="auto"/>
              <w:ind w:left="0" w:leftChars="0" w:firstLine="0" w:firstLineChars="0"/>
              <w:jc w:val="center"/>
              <w:rPr>
                <w:rFonts w:ascii="仿宋" w:hAnsi="仿宋" w:eastAsia="仿宋"/>
                <w:sz w:val="24"/>
              </w:rPr>
            </w:pPr>
          </w:p>
        </w:tc>
        <w:tc>
          <w:tcPr>
            <w:tcW w:w="1075" w:type="dxa"/>
            <w:tcBorders>
              <w:left w:val="single" w:color="auto" w:sz="4" w:space="0"/>
            </w:tcBorders>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高档</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200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2117" w:type="dxa"/>
            <w:gridSpan w:val="2"/>
            <w:vMerge w:val="restart"/>
            <w:tcBorders>
              <w:right w:val="single" w:color="auto" w:sz="4" w:space="0"/>
            </w:tcBorders>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地铁进出站门厅</w:t>
            </w:r>
          </w:p>
        </w:tc>
        <w:tc>
          <w:tcPr>
            <w:tcW w:w="1075" w:type="dxa"/>
            <w:tcBorders>
              <w:left w:val="single" w:color="auto" w:sz="4" w:space="0"/>
            </w:tcBorders>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普通</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150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2117" w:type="dxa"/>
            <w:gridSpan w:val="2"/>
            <w:vMerge w:val="continue"/>
            <w:tcBorders>
              <w:right w:val="single" w:color="auto" w:sz="4" w:space="0"/>
            </w:tcBorders>
            <w:vAlign w:val="center"/>
          </w:tcPr>
          <w:p>
            <w:pPr>
              <w:pStyle w:val="33"/>
              <w:spacing w:after="0" w:line="360" w:lineRule="auto"/>
              <w:ind w:left="0" w:leftChars="0" w:firstLine="0" w:firstLineChars="0"/>
              <w:jc w:val="center"/>
              <w:rPr>
                <w:rFonts w:ascii="仿宋" w:hAnsi="仿宋" w:eastAsia="仿宋"/>
                <w:sz w:val="24"/>
              </w:rPr>
            </w:pPr>
          </w:p>
        </w:tc>
        <w:tc>
          <w:tcPr>
            <w:tcW w:w="1075" w:type="dxa"/>
            <w:tcBorders>
              <w:left w:val="single" w:color="auto" w:sz="4" w:space="0"/>
            </w:tcBorders>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高档</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200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restart"/>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金融建筑</w:t>
            </w: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营业大厅</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200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交易大厅</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300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13.5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restart"/>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公共建筑通用房间或场所</w:t>
            </w:r>
          </w:p>
        </w:tc>
        <w:tc>
          <w:tcPr>
            <w:tcW w:w="1118" w:type="dxa"/>
            <w:vMerge w:val="restart"/>
            <w:tcBorders>
              <w:right w:val="single" w:color="auto" w:sz="4" w:space="0"/>
            </w:tcBorders>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走廊</w:t>
            </w:r>
          </w:p>
        </w:tc>
        <w:tc>
          <w:tcPr>
            <w:tcW w:w="2074" w:type="dxa"/>
            <w:gridSpan w:val="2"/>
            <w:tcBorders>
              <w:left w:val="single" w:color="auto" w:sz="4" w:space="0"/>
            </w:tcBorders>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一般</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50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1118" w:type="dxa"/>
            <w:vMerge w:val="continue"/>
            <w:tcBorders>
              <w:right w:val="single" w:color="auto" w:sz="4" w:space="0"/>
            </w:tcBorders>
            <w:vAlign w:val="center"/>
          </w:tcPr>
          <w:p>
            <w:pPr>
              <w:pStyle w:val="33"/>
              <w:spacing w:after="0" w:line="360" w:lineRule="auto"/>
              <w:ind w:left="0" w:leftChars="0" w:firstLine="0" w:firstLineChars="0"/>
              <w:jc w:val="center"/>
              <w:rPr>
                <w:rFonts w:ascii="仿宋" w:hAnsi="仿宋" w:eastAsia="仿宋"/>
                <w:sz w:val="24"/>
              </w:rPr>
            </w:pPr>
          </w:p>
        </w:tc>
        <w:tc>
          <w:tcPr>
            <w:tcW w:w="2074" w:type="dxa"/>
            <w:gridSpan w:val="2"/>
            <w:tcBorders>
              <w:left w:val="single" w:color="auto" w:sz="4" w:space="0"/>
            </w:tcBorders>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高档</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100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1118" w:type="dxa"/>
            <w:vMerge w:val="restart"/>
            <w:tcBorders>
              <w:right w:val="single" w:color="auto" w:sz="4" w:space="0"/>
            </w:tcBorders>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厕所</w:t>
            </w:r>
          </w:p>
        </w:tc>
        <w:tc>
          <w:tcPr>
            <w:tcW w:w="2074" w:type="dxa"/>
            <w:gridSpan w:val="2"/>
            <w:tcBorders>
              <w:left w:val="single" w:color="auto" w:sz="4" w:space="0"/>
            </w:tcBorders>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一般</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75</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1118" w:type="dxa"/>
            <w:vMerge w:val="continue"/>
            <w:tcBorders>
              <w:right w:val="single" w:color="auto" w:sz="4" w:space="0"/>
            </w:tcBorders>
            <w:vAlign w:val="center"/>
          </w:tcPr>
          <w:p>
            <w:pPr>
              <w:pStyle w:val="33"/>
              <w:spacing w:after="0" w:line="360" w:lineRule="auto"/>
              <w:ind w:left="0" w:leftChars="0" w:firstLine="0" w:firstLineChars="0"/>
              <w:jc w:val="center"/>
              <w:rPr>
                <w:rFonts w:ascii="仿宋" w:hAnsi="仿宋" w:eastAsia="仿宋"/>
                <w:sz w:val="24"/>
              </w:rPr>
            </w:pPr>
          </w:p>
        </w:tc>
        <w:tc>
          <w:tcPr>
            <w:tcW w:w="2074" w:type="dxa"/>
            <w:gridSpan w:val="2"/>
            <w:tcBorders>
              <w:left w:val="single" w:color="auto" w:sz="4" w:space="0"/>
            </w:tcBorders>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高档</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150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1118" w:type="dxa"/>
            <w:vMerge w:val="restart"/>
            <w:tcBorders>
              <w:right w:val="single" w:color="auto" w:sz="4" w:space="0"/>
            </w:tcBorders>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控制室</w:t>
            </w:r>
          </w:p>
        </w:tc>
        <w:tc>
          <w:tcPr>
            <w:tcW w:w="2074" w:type="dxa"/>
            <w:gridSpan w:val="2"/>
            <w:tcBorders>
              <w:left w:val="single" w:color="auto" w:sz="4" w:space="0"/>
            </w:tcBorders>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一般控制室</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300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1118" w:type="dxa"/>
            <w:vMerge w:val="continue"/>
            <w:tcBorders>
              <w:right w:val="single" w:color="auto" w:sz="4" w:space="0"/>
            </w:tcBorders>
            <w:vAlign w:val="center"/>
          </w:tcPr>
          <w:p>
            <w:pPr>
              <w:pStyle w:val="33"/>
              <w:spacing w:after="0" w:line="360" w:lineRule="auto"/>
              <w:ind w:left="0" w:leftChars="0" w:firstLine="0" w:firstLineChars="0"/>
              <w:jc w:val="center"/>
              <w:rPr>
                <w:rFonts w:ascii="仿宋" w:hAnsi="仿宋" w:eastAsia="仿宋"/>
                <w:sz w:val="24"/>
              </w:rPr>
            </w:pPr>
          </w:p>
        </w:tc>
        <w:tc>
          <w:tcPr>
            <w:tcW w:w="2074" w:type="dxa"/>
            <w:gridSpan w:val="2"/>
            <w:tcBorders>
              <w:left w:val="single" w:color="auto" w:sz="4" w:space="0"/>
            </w:tcBorders>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主控制室</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500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电话站、网络中心、计算机站</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500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1118" w:type="dxa"/>
            <w:vMerge w:val="restart"/>
            <w:tcBorders>
              <w:right w:val="single" w:color="auto" w:sz="4" w:space="0"/>
            </w:tcBorders>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动力站</w:t>
            </w:r>
          </w:p>
        </w:tc>
        <w:tc>
          <w:tcPr>
            <w:tcW w:w="2074" w:type="dxa"/>
            <w:gridSpan w:val="2"/>
            <w:tcBorders>
              <w:left w:val="single" w:color="auto" w:sz="4" w:space="0"/>
            </w:tcBorders>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风机房、空调机房</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100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1118" w:type="dxa"/>
            <w:vMerge w:val="continue"/>
            <w:tcBorders>
              <w:right w:val="single" w:color="auto" w:sz="4" w:space="0"/>
            </w:tcBorders>
            <w:vAlign w:val="center"/>
          </w:tcPr>
          <w:p>
            <w:pPr>
              <w:pStyle w:val="33"/>
              <w:spacing w:after="0" w:line="360" w:lineRule="auto"/>
              <w:ind w:left="0" w:leftChars="0" w:firstLine="0" w:firstLineChars="0"/>
              <w:jc w:val="center"/>
              <w:rPr>
                <w:rFonts w:ascii="仿宋" w:hAnsi="仿宋" w:eastAsia="仿宋"/>
                <w:sz w:val="24"/>
              </w:rPr>
            </w:pPr>
          </w:p>
        </w:tc>
        <w:tc>
          <w:tcPr>
            <w:tcW w:w="2074" w:type="dxa"/>
            <w:gridSpan w:val="2"/>
            <w:tcBorders>
              <w:left w:val="single" w:color="auto" w:sz="4" w:space="0"/>
            </w:tcBorders>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泵房</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100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1118" w:type="dxa"/>
            <w:vMerge w:val="continue"/>
            <w:tcBorders>
              <w:right w:val="single" w:color="auto" w:sz="4" w:space="0"/>
            </w:tcBorders>
            <w:vAlign w:val="center"/>
          </w:tcPr>
          <w:p>
            <w:pPr>
              <w:pStyle w:val="33"/>
              <w:spacing w:after="0" w:line="360" w:lineRule="auto"/>
              <w:ind w:left="0" w:leftChars="0" w:firstLine="0" w:firstLineChars="0"/>
              <w:jc w:val="center"/>
              <w:rPr>
                <w:rFonts w:ascii="仿宋" w:hAnsi="仿宋" w:eastAsia="仿宋"/>
                <w:sz w:val="24"/>
              </w:rPr>
            </w:pPr>
          </w:p>
        </w:tc>
        <w:tc>
          <w:tcPr>
            <w:tcW w:w="2074" w:type="dxa"/>
            <w:gridSpan w:val="2"/>
            <w:tcBorders>
              <w:left w:val="single" w:color="auto" w:sz="4" w:space="0"/>
            </w:tcBorders>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冷冻站</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150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1118" w:type="dxa"/>
            <w:vMerge w:val="continue"/>
            <w:tcBorders>
              <w:right w:val="single" w:color="auto" w:sz="4" w:space="0"/>
            </w:tcBorders>
            <w:vAlign w:val="center"/>
          </w:tcPr>
          <w:p>
            <w:pPr>
              <w:pStyle w:val="33"/>
              <w:spacing w:after="0" w:line="360" w:lineRule="auto"/>
              <w:ind w:left="0" w:leftChars="0" w:firstLine="0" w:firstLineChars="0"/>
              <w:jc w:val="center"/>
              <w:rPr>
                <w:rFonts w:ascii="仿宋" w:hAnsi="仿宋" w:eastAsia="仿宋"/>
                <w:sz w:val="24"/>
              </w:rPr>
            </w:pPr>
          </w:p>
        </w:tc>
        <w:tc>
          <w:tcPr>
            <w:tcW w:w="2074" w:type="dxa"/>
            <w:gridSpan w:val="2"/>
            <w:tcBorders>
              <w:left w:val="single" w:color="auto" w:sz="4" w:space="0"/>
            </w:tcBorders>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锅炉房</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100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8" w:type="dxa"/>
            <w:vMerge w:val="continue"/>
            <w:vAlign w:val="center"/>
          </w:tcPr>
          <w:p>
            <w:pPr>
              <w:pStyle w:val="33"/>
              <w:spacing w:after="0" w:line="360" w:lineRule="auto"/>
              <w:ind w:left="0" w:leftChars="0" w:firstLine="0" w:firstLineChars="0"/>
              <w:jc w:val="center"/>
              <w:rPr>
                <w:rFonts w:ascii="仿宋" w:hAnsi="仿宋" w:eastAsia="仿宋"/>
                <w:sz w:val="24"/>
              </w:rPr>
            </w:pPr>
          </w:p>
        </w:tc>
        <w:tc>
          <w:tcPr>
            <w:tcW w:w="3192" w:type="dxa"/>
            <w:gridSpan w:val="3"/>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公共车库</w:t>
            </w:r>
          </w:p>
        </w:tc>
        <w:tc>
          <w:tcPr>
            <w:tcW w:w="195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50</w:t>
            </w:r>
          </w:p>
        </w:tc>
        <w:tc>
          <w:tcPr>
            <w:tcW w:w="2116" w:type="dxa"/>
            <w:vAlign w:val="center"/>
          </w:tcPr>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2.5</w:t>
            </w:r>
          </w:p>
        </w:tc>
      </w:tr>
    </w:tbl>
    <w:p>
      <w:pPr>
        <w:pStyle w:val="33"/>
        <w:spacing w:after="0" w:line="360" w:lineRule="auto"/>
        <w:ind w:left="0" w:leftChars="0" w:firstLine="0" w:firstLineChars="0"/>
        <w:rPr>
          <w:rFonts w:ascii="仿宋" w:hAnsi="仿宋" w:eastAsia="仿宋"/>
          <w:sz w:val="24"/>
        </w:rPr>
      </w:pPr>
      <w:r>
        <w:rPr>
          <w:rFonts w:hint="eastAsia" w:ascii="仿宋" w:hAnsi="仿宋" w:eastAsia="仿宋"/>
          <w:sz w:val="24"/>
        </w:rPr>
        <w:t>注：1、当房间或场所的室形指数值等于或小于1时，其照明功率密度限值应增加，但增加值不应超过限值的20%；</w:t>
      </w:r>
    </w:p>
    <w:p>
      <w:pPr>
        <w:pStyle w:val="33"/>
        <w:spacing w:after="0" w:line="360" w:lineRule="auto"/>
        <w:ind w:left="0" w:leftChars="0" w:firstLine="0" w:firstLineChars="0"/>
        <w:rPr>
          <w:rFonts w:ascii="仿宋" w:hAnsi="仿宋" w:eastAsia="仿宋"/>
          <w:sz w:val="24"/>
        </w:rPr>
      </w:pPr>
      <w:r>
        <w:rPr>
          <w:rFonts w:hint="eastAsia" w:ascii="仿宋" w:hAnsi="仿宋" w:eastAsia="仿宋"/>
          <w:sz w:val="24"/>
        </w:rPr>
        <w:t>2、当房间或场所的照度标准值提高或降低一级时，其照明功率密度限值应按比例提高或折减。</w:t>
      </w:r>
    </w:p>
    <w:p>
      <w:pPr>
        <w:pStyle w:val="33"/>
        <w:spacing w:after="0" w:line="360" w:lineRule="auto"/>
        <w:ind w:left="0" w:leftChars="0" w:firstLine="0" w:firstLineChars="0"/>
        <w:rPr>
          <w:rFonts w:ascii="仿宋" w:hAnsi="仿宋" w:eastAsia="仿宋"/>
          <w:sz w:val="24"/>
        </w:rPr>
      </w:pPr>
      <w:r>
        <w:rPr>
          <w:rFonts w:hint="eastAsia" w:ascii="仿宋" w:hAnsi="仿宋" w:eastAsia="仿宋"/>
          <w:sz w:val="24"/>
        </w:rPr>
        <w:t>3、设装饰性灯具场所，可将实际采用的装饰性灯具总功率的50%计入照明功率密度值的计算。</w:t>
      </w:r>
    </w:p>
    <w:p>
      <w:pPr>
        <w:pStyle w:val="33"/>
        <w:spacing w:after="0" w:line="360" w:lineRule="auto"/>
        <w:ind w:left="0" w:leftChars="0" w:firstLine="0" w:firstLineChars="0"/>
        <w:rPr>
          <w:sz w:val="24"/>
        </w:rPr>
      </w:pPr>
      <w:r>
        <w:rPr>
          <w:rFonts w:hint="eastAsia"/>
          <w:sz w:val="24"/>
        </w:rPr>
        <w:t>4</w:t>
      </w:r>
      <w:r>
        <w:rPr>
          <w:sz w:val="24"/>
        </w:rPr>
        <w:t>.</w:t>
      </w:r>
      <w:r>
        <w:rPr>
          <w:rFonts w:hint="eastAsia"/>
          <w:sz w:val="24"/>
        </w:rPr>
        <w:t>7</w:t>
      </w:r>
      <w:r>
        <w:rPr>
          <w:sz w:val="24"/>
        </w:rPr>
        <w:t>.</w:t>
      </w:r>
      <w:r>
        <w:rPr>
          <w:rFonts w:hint="eastAsia"/>
          <w:sz w:val="24"/>
        </w:rPr>
        <w:t>6</w:t>
      </w:r>
      <w:r>
        <w:rPr>
          <w:sz w:val="24"/>
        </w:rPr>
        <w:t xml:space="preserve"> </w:t>
      </w:r>
      <w:r>
        <w:rPr>
          <w:rFonts w:hint="eastAsia"/>
          <w:sz w:val="24"/>
        </w:rPr>
        <w:t xml:space="preserve"> 基准建筑与设计建筑的碳排放计算应采用相同的软件和典型气象年数据。</w:t>
      </w:r>
    </w:p>
    <w:p>
      <w:pPr>
        <w:pStyle w:val="33"/>
        <w:spacing w:after="0" w:line="360" w:lineRule="auto"/>
        <w:ind w:left="0" w:leftChars="0" w:firstLine="0" w:firstLineChars="0"/>
        <w:rPr>
          <w:sz w:val="24"/>
        </w:rPr>
      </w:pPr>
      <w:r>
        <w:rPr>
          <w:rFonts w:hint="eastAsia"/>
          <w:sz w:val="24"/>
        </w:rPr>
        <w:t>4.7.7  基准建筑与设计建筑的空调调节和供暖系统运行时间、室内温度、照明使用时间、房间人均占有的建筑面积及在室率、人员新风量及新风机组运行时间表、电器设备功率密度及使用率应参照附录C选取。</w:t>
      </w:r>
    </w:p>
    <w:p>
      <w:pPr>
        <w:pStyle w:val="33"/>
        <w:spacing w:after="0" w:line="360" w:lineRule="auto"/>
        <w:ind w:left="0" w:leftChars="0" w:firstLine="0" w:firstLineChars="0"/>
        <w:rPr>
          <w:rFonts w:ascii="仿宋" w:hAnsi="仿宋" w:eastAsia="仿宋"/>
          <w:sz w:val="24"/>
        </w:rPr>
      </w:pPr>
      <w:r>
        <w:rPr>
          <w:rFonts w:hint="eastAsia" w:ascii="仿宋" w:hAnsi="仿宋" w:eastAsia="仿宋"/>
          <w:sz w:val="24"/>
        </w:rPr>
        <w:t>条文说明：设计建筑和参照建筑在进行降碳量和降碳率计算时，只有围护结构热工性能参数、暖通空调形式和参数以及照明功率密度不同以外，其它参数均保持一致，保证计算结果直接反映设计建筑和参照建筑因围护结构、暖通空调系统、照明系统性能上的差异而导致的碳排放强度的区别。</w:t>
      </w:r>
    </w:p>
    <w:p>
      <w:pPr>
        <w:pStyle w:val="33"/>
        <w:spacing w:after="0" w:line="360" w:lineRule="auto"/>
        <w:ind w:left="0" w:leftChars="0" w:firstLine="0" w:firstLineChars="0"/>
        <w:rPr>
          <w:sz w:val="24"/>
        </w:rPr>
      </w:pPr>
      <w:r>
        <w:rPr>
          <w:rFonts w:hint="eastAsia"/>
          <w:sz w:val="24"/>
        </w:rPr>
        <w:t>4</w:t>
      </w:r>
      <w:r>
        <w:rPr>
          <w:sz w:val="24"/>
        </w:rPr>
        <w:t>.</w:t>
      </w:r>
      <w:r>
        <w:rPr>
          <w:rFonts w:hint="eastAsia"/>
          <w:sz w:val="24"/>
        </w:rPr>
        <w:t>7</w:t>
      </w:r>
      <w:r>
        <w:rPr>
          <w:sz w:val="24"/>
        </w:rPr>
        <w:t>.</w:t>
      </w:r>
      <w:r>
        <w:rPr>
          <w:rFonts w:hint="eastAsia"/>
          <w:sz w:val="24"/>
        </w:rPr>
        <w:t>8</w:t>
      </w:r>
      <w:r>
        <w:rPr>
          <w:sz w:val="24"/>
        </w:rPr>
        <w:t xml:space="preserve"> </w:t>
      </w:r>
      <w:r>
        <w:rPr>
          <w:rFonts w:hint="eastAsia"/>
          <w:sz w:val="24"/>
        </w:rPr>
        <w:t xml:space="preserve"> 安徽省建筑碳排放汇总表见附录F。</w:t>
      </w:r>
    </w:p>
    <w:p>
      <w:pPr>
        <w:pStyle w:val="33"/>
        <w:spacing w:after="0" w:line="360" w:lineRule="auto"/>
        <w:ind w:left="0" w:leftChars="0" w:firstLine="0" w:firstLineChars="0"/>
      </w:pPr>
    </w:p>
    <w:p>
      <w:pPr>
        <w:pStyle w:val="33"/>
      </w:pPr>
    </w:p>
    <w:p>
      <w:pPr>
        <w:pStyle w:val="33"/>
        <w:ind w:left="0" w:leftChars="0" w:firstLine="0" w:firstLineChars="0"/>
        <w:sectPr>
          <w:pgSz w:w="11906" w:h="16838"/>
          <w:pgMar w:top="1440" w:right="1800" w:bottom="1440" w:left="1800" w:header="851" w:footer="567" w:gutter="0"/>
          <w:cols w:space="720" w:num="1"/>
          <w:docGrid w:type="lines" w:linePitch="312" w:charSpace="0"/>
        </w:sectPr>
      </w:pPr>
    </w:p>
    <w:p>
      <w:pPr>
        <w:pStyle w:val="3"/>
      </w:pPr>
      <w:bookmarkStart w:id="24" w:name="_Toc150274956"/>
      <w:r>
        <w:t>5  建造阶段碳排放计算</w:t>
      </w:r>
      <w:bookmarkEnd w:id="24"/>
    </w:p>
    <w:p>
      <w:pPr>
        <w:pStyle w:val="4"/>
        <w:ind w:leftChars="0"/>
      </w:pPr>
      <w:bookmarkStart w:id="25" w:name="_Toc150274957"/>
      <w:r>
        <w:t>5.1</w:t>
      </w:r>
      <w:r>
        <w:rPr>
          <w:rFonts w:hint="eastAsia"/>
        </w:rPr>
        <w:t xml:space="preserve">  </w:t>
      </w:r>
      <w:r>
        <w:t>一般规定</w:t>
      </w:r>
      <w:bookmarkEnd w:id="25"/>
    </w:p>
    <w:p>
      <w:pPr>
        <w:pStyle w:val="17"/>
        <w:widowControl/>
        <w:spacing w:before="0" w:beforeAutospacing="0" w:after="0" w:afterAutospacing="0" w:line="360" w:lineRule="auto"/>
        <w:jc w:val="both"/>
      </w:pPr>
      <w:r>
        <w:rPr>
          <w:rFonts w:hint="eastAsia"/>
        </w:rPr>
        <w:t>5.1.1  建筑建造阶段的碳排放应包括完成各分部分项工程施工产生的碳排放和各项措施项目实施过程产生的碳排放。</w:t>
      </w:r>
    </w:p>
    <w:p>
      <w:pPr>
        <w:pStyle w:val="17"/>
        <w:widowControl/>
        <w:spacing w:before="0" w:beforeAutospacing="0" w:after="0" w:afterAutospacing="0" w:line="360" w:lineRule="auto"/>
        <w:jc w:val="both"/>
        <w:rPr>
          <w:rFonts w:ascii="仿宋" w:hAnsi="仿宋" w:eastAsia="仿宋"/>
        </w:rPr>
      </w:pPr>
      <w:r>
        <w:rPr>
          <w:rFonts w:hint="eastAsia" w:ascii="仿宋" w:hAnsi="仿宋" w:eastAsia="仿宋"/>
        </w:rPr>
        <w:t>条文说明：建筑建造阶段是根据建筑设计文件、施工组织设计或施工方案，按相关标准通过一系列活动将投入到项目施工中的各种资源(包括人力、材料、机械、能源和技术)在时间和空间上合理组织，变成建筑实体的过程。建造阶段的能耗是在建造阶段各种施工机械、机具和设备使用的能耗;主要由两部分组成：一是构成工程实体的分部分项工程的建造能耗；二是为完成工程施工，发生于该工程施工前和施工过程中技术、生活、安全等方面非工程实体的各项措施的能耗。相应地，建筑建造阶段碳排放分为两部分：一是分部分项工程施工过程消耗的燃料、动力产生的碳排放；二是措施项目实施过程消耗燃料、动力产生的碳排放。</w:t>
      </w:r>
    </w:p>
    <w:p>
      <w:pPr>
        <w:pStyle w:val="17"/>
        <w:widowControl/>
        <w:spacing w:before="0" w:beforeAutospacing="0" w:after="0" w:afterAutospacing="0" w:line="360" w:lineRule="auto"/>
        <w:jc w:val="both"/>
      </w:pPr>
      <w:r>
        <w:rPr>
          <w:rFonts w:hint="eastAsia"/>
        </w:rPr>
        <w:t>5.1.2  建筑建造阶段的碳排放的计算边界应符合下列规定：</w:t>
      </w:r>
    </w:p>
    <w:p>
      <w:pPr>
        <w:pStyle w:val="17"/>
        <w:widowControl/>
        <w:spacing w:before="0" w:beforeAutospacing="0" w:after="0" w:afterAutospacing="0" w:line="360" w:lineRule="auto"/>
        <w:ind w:firstLine="480" w:firstLineChars="200"/>
        <w:jc w:val="both"/>
      </w:pPr>
      <w:r>
        <w:rPr>
          <w:rFonts w:hint="eastAsia"/>
        </w:rPr>
        <w:t>1  建造阶段碳排放计算时间边界应从项目开工起至项目竣工验收止；</w:t>
      </w:r>
    </w:p>
    <w:p>
      <w:pPr>
        <w:pStyle w:val="17"/>
        <w:widowControl/>
        <w:spacing w:before="0" w:beforeAutospacing="0" w:after="0" w:afterAutospacing="0" w:line="360" w:lineRule="auto"/>
        <w:ind w:firstLine="480" w:firstLineChars="200"/>
        <w:jc w:val="both"/>
      </w:pPr>
      <w:r>
        <w:rPr>
          <w:rFonts w:hint="eastAsia"/>
        </w:rPr>
        <w:t>2  建筑施工场地区域内的机械设备、小型机具、临时设施等使用过程中消耗的能源产生的碳排放应计入；</w:t>
      </w:r>
    </w:p>
    <w:p>
      <w:pPr>
        <w:pStyle w:val="17"/>
        <w:widowControl/>
        <w:spacing w:before="0" w:beforeAutospacing="0" w:after="0" w:afterAutospacing="0" w:line="360" w:lineRule="auto"/>
        <w:ind w:firstLine="480" w:firstLineChars="200"/>
        <w:jc w:val="both"/>
      </w:pPr>
      <w:r>
        <w:rPr>
          <w:rFonts w:hint="eastAsia"/>
        </w:rPr>
        <w:t>3  现场搅拌的混凝土和砂浆、现场制作的构件和部品，其产生的碳排放应计入；</w:t>
      </w:r>
    </w:p>
    <w:p>
      <w:pPr>
        <w:pStyle w:val="17"/>
        <w:widowControl/>
        <w:spacing w:before="0" w:beforeAutospacing="0" w:after="0" w:afterAutospacing="0" w:line="360" w:lineRule="auto"/>
        <w:ind w:firstLine="480" w:firstLineChars="200"/>
        <w:jc w:val="both"/>
      </w:pPr>
      <w:r>
        <w:rPr>
          <w:rFonts w:hint="eastAsia"/>
        </w:rPr>
        <w:t>4  建造阶段使用的办公用房、生活用房和材料库房等临时设施的施工和拆除可不计入。</w:t>
      </w:r>
    </w:p>
    <w:p>
      <w:pPr>
        <w:pStyle w:val="17"/>
        <w:widowControl/>
        <w:spacing w:before="0" w:beforeAutospacing="0" w:after="0" w:afterAutospacing="0" w:line="360" w:lineRule="auto"/>
        <w:jc w:val="both"/>
        <w:rPr>
          <w:rFonts w:ascii="仿宋" w:hAnsi="仿宋" w:eastAsia="仿宋"/>
        </w:rPr>
      </w:pPr>
      <w:r>
        <w:rPr>
          <w:rFonts w:hint="eastAsia" w:ascii="仿宋" w:hAnsi="仿宋" w:eastAsia="仿宋"/>
        </w:rPr>
        <w:t>条文说明：在项目勘察阶段，地勘钻机也消耗能源，但考虑其工作时间较短，能耗较小，因此规定建造阶段碳排放计算时间边界从进场施工开始计算。</w:t>
      </w:r>
    </w:p>
    <w:p>
      <w:pPr>
        <w:pStyle w:val="17"/>
        <w:widowControl/>
        <w:spacing w:before="0" w:beforeAutospacing="0" w:after="0" w:afterAutospacing="0" w:line="360" w:lineRule="auto"/>
        <w:ind w:firstLine="480" w:firstLineChars="200"/>
        <w:jc w:val="both"/>
        <w:rPr>
          <w:rFonts w:ascii="仿宋" w:hAnsi="仿宋" w:eastAsia="仿宋"/>
        </w:rPr>
      </w:pPr>
      <w:r>
        <w:rPr>
          <w:rFonts w:hint="eastAsia" w:ascii="仿宋" w:hAnsi="仿宋" w:eastAsia="仿宋"/>
        </w:rPr>
        <w:t>在建筑建造阶段，施工机械设备和小型机具运行所需的能源动力是产生碳排放的主要部分。人员正常呼吸释放二氧化碳是人的正常生理现象，与施工人员现场劳动所呼吸释放的二氧化碳量没有本质区别，故不计入施工过程人员劳动过程的碳排放。</w:t>
      </w:r>
    </w:p>
    <w:p>
      <w:pPr>
        <w:pStyle w:val="17"/>
        <w:widowControl/>
        <w:spacing w:before="0" w:beforeAutospacing="0" w:after="0" w:afterAutospacing="0" w:line="360" w:lineRule="auto"/>
        <w:ind w:firstLine="480" w:firstLineChars="200"/>
        <w:jc w:val="both"/>
        <w:rPr>
          <w:rFonts w:ascii="仿宋" w:hAnsi="仿宋" w:eastAsia="仿宋"/>
        </w:rPr>
      </w:pPr>
      <w:r>
        <w:rPr>
          <w:rFonts w:hint="eastAsia" w:ascii="仿宋" w:hAnsi="仿宋" w:eastAsia="仿宋"/>
        </w:rPr>
        <w:t>建筑施工采用的预拌混凝土、混凝土构件、预制桩、门窗等材料、构件和部品通常在施工场外生产，因此不计入建造阶段能耗。但在施工现场拌制、生产的材料、构件和部品的能耗应计入。</w:t>
      </w:r>
    </w:p>
    <w:p>
      <w:pPr>
        <w:pStyle w:val="17"/>
        <w:widowControl/>
        <w:spacing w:before="0" w:beforeAutospacing="0" w:after="0" w:afterAutospacing="0" w:line="360" w:lineRule="auto"/>
        <w:ind w:firstLine="480" w:firstLineChars="200"/>
        <w:jc w:val="both"/>
        <w:rPr>
          <w:rFonts w:ascii="仿宋" w:hAnsi="仿宋" w:eastAsia="仿宋"/>
        </w:rPr>
      </w:pPr>
      <w:r>
        <w:rPr>
          <w:rFonts w:hint="eastAsia" w:ascii="仿宋" w:hAnsi="仿宋" w:eastAsia="仿宋"/>
        </w:rPr>
        <w:t>施工阶段的办公用房、生活用房和库房因使用周期短，为便于周转使用，通常采用夹心彩钢板制作的活动板房、集装箱房屋。这类简易临时房屋安装和拆除简便，其施工和拆除能耗小，在计算建筑建造阶段碳排放时可不计入。</w:t>
      </w:r>
    </w:p>
    <w:p>
      <w:pPr>
        <w:pStyle w:val="4"/>
        <w:ind w:leftChars="0"/>
      </w:pPr>
      <w:bookmarkStart w:id="26" w:name="_Toc150274958"/>
      <w:r>
        <w:t>5.</w:t>
      </w:r>
      <w:r>
        <w:rPr>
          <w:rFonts w:hint="eastAsia"/>
        </w:rPr>
        <w:t xml:space="preserve">2  </w:t>
      </w:r>
      <w:r>
        <w:t>建筑建造</w:t>
      </w:r>
      <w:bookmarkEnd w:id="26"/>
    </w:p>
    <w:p>
      <w:pPr>
        <w:pStyle w:val="17"/>
        <w:widowControl/>
        <w:spacing w:before="0" w:beforeAutospacing="0" w:after="0" w:afterAutospacing="0" w:line="360" w:lineRule="auto"/>
        <w:jc w:val="both"/>
      </w:pPr>
      <w:r>
        <w:rPr>
          <w:rFonts w:hint="eastAsia"/>
        </w:rPr>
        <w:t>5.2.1  建筑建造阶段的碳排放量应按下式计算：</w:t>
      </w:r>
    </w:p>
    <w:p>
      <w:pPr>
        <w:pStyle w:val="17"/>
        <w:widowControl/>
        <w:tabs>
          <w:tab w:val="left" w:pos="4200"/>
        </w:tabs>
        <w:spacing w:before="0" w:beforeAutospacing="0" w:after="0" w:afterAutospacing="0" w:line="360" w:lineRule="auto"/>
        <w:jc w:val="center"/>
      </w:pPr>
      <w:r>
        <w:rPr>
          <w:rFonts w:hint="eastAsia"/>
          <w:position w:val="-24"/>
        </w:rPr>
        <w:t xml:space="preserve">                     </w:t>
      </w:r>
      <w:r>
        <w:rPr>
          <w:position w:val="-24"/>
        </w:rPr>
        <w:object>
          <v:shape id="_x0000_i1129" o:spt="75" type="#_x0000_t75" style="height:47.65pt;width:85.9pt;" o:ole="t" filled="f" o:preferrelative="t" stroked="f" coordsize="21600,21600">
            <v:path/>
            <v:fill on="f" focussize="0,0"/>
            <v:stroke on="f" joinstyle="miter"/>
            <v:imagedata r:id="rId198" o:title=""/>
            <o:lock v:ext="edit" aspectratio="t"/>
            <w10:wrap type="none"/>
            <w10:anchorlock/>
          </v:shape>
          <o:OLEObject Type="Embed" ProgID="Equation.DSMT4" ShapeID="_x0000_i1129" DrawAspect="Content" ObjectID="_1468075829" r:id="rId197">
            <o:LockedField>false</o:LockedField>
          </o:OLEObject>
        </w:object>
      </w:r>
      <w:r>
        <w:tab/>
      </w:r>
      <w:r>
        <w:rPr>
          <w:rFonts w:hint="eastAsia"/>
        </w:rPr>
        <w:t xml:space="preserve">                     （</w:t>
      </w:r>
      <w:r>
        <w:t>5.2.1</w:t>
      </w:r>
      <w:r>
        <w:rPr>
          <w:rFonts w:hint="eastAsia"/>
        </w:rPr>
        <w:t>）</w:t>
      </w:r>
    </w:p>
    <w:p>
      <w:pPr>
        <w:pStyle w:val="17"/>
        <w:widowControl/>
        <w:tabs>
          <w:tab w:val="left" w:pos="1680"/>
        </w:tabs>
        <w:spacing w:before="0" w:beforeAutospacing="0" w:after="0" w:afterAutospacing="0" w:line="360" w:lineRule="auto"/>
        <w:jc w:val="both"/>
      </w:pPr>
      <w:r>
        <w:rPr>
          <w:rFonts w:hint="eastAsia"/>
        </w:rPr>
        <w:t>式中：</w:t>
      </w:r>
      <w:r>
        <w:rPr>
          <w:position w:val="-12"/>
        </w:rPr>
        <w:object>
          <v:shape id="_x0000_i1130" o:spt="75" type="#_x0000_t75" style="height:18.75pt;width:20.65pt;" o:ole="t" filled="f" o:preferrelative="t" stroked="f" coordsize="21600,21600">
            <v:path/>
            <v:fill on="f" focussize="0,0"/>
            <v:stroke on="f" joinstyle="miter"/>
            <v:imagedata r:id="rId200" o:title=""/>
            <o:lock v:ext="edit" aspectratio="t"/>
            <w10:wrap type="none"/>
            <w10:anchorlock/>
          </v:shape>
          <o:OLEObject Type="Embed" ProgID="Equation.DSMT4" ShapeID="_x0000_i1130" DrawAspect="Content" ObjectID="_1468075830" r:id="rId199">
            <o:LockedField>false</o:LockedField>
          </o:OLEObject>
        </w:object>
      </w:r>
      <w:r>
        <w:tab/>
      </w:r>
      <w:r>
        <w:rPr>
          <w:bCs/>
          <w:iCs/>
        </w:rPr>
        <w:t>——</w:t>
      </w:r>
      <w:r>
        <w:rPr>
          <w:rFonts w:hint="eastAsia"/>
          <w:bCs/>
          <w:iCs/>
        </w:rPr>
        <w:t>建筑建造阶段单位建筑面积的碳排放量</w:t>
      </w:r>
      <w:r>
        <w:rPr>
          <w:rFonts w:hint="eastAsia" w:ascii="宋体" w:hAnsi="宋体"/>
        </w:rPr>
        <w:t>(</w:t>
      </w:r>
      <w:r>
        <w:t>kgC</w:t>
      </w:r>
      <m:oMath>
        <m:sSub>
          <m:sSubPr>
            <m:ctrlPr>
              <w:rPr>
                <w:rFonts w:ascii="Cambria Math" w:hAnsi="Cambria Math"/>
                <w:i/>
              </w:rPr>
            </m:ctrlPr>
          </m:sSubPr>
          <m:e>
            <m:r>
              <m:rPr>
                <m:sty m:val="p"/>
              </m:rPr>
              <w:rPr>
                <w:rFonts w:ascii="Cambria Math" w:hAnsi="Cambria Math"/>
              </w:rPr>
              <m:t>O</m:t>
            </m:r>
            <m:ctrlPr>
              <w:rPr>
                <w:rFonts w:ascii="Cambria Math" w:hAnsi="Cambria Math"/>
                <w:i/>
              </w:rPr>
            </m:ctrlPr>
          </m:e>
          <m:sub>
            <m:r>
              <m:rPr/>
              <w:rPr>
                <w:rFonts w:ascii="Cambria Math" w:hAnsi="Cambria Math"/>
              </w:rPr>
              <m:t>2</m:t>
            </m:r>
            <m:ctrlPr>
              <w:rPr>
                <w:rFonts w:ascii="Cambria Math" w:hAnsi="Cambria Math"/>
                <w:i/>
              </w:rPr>
            </m:ctrlPr>
          </m:sub>
        </m:sSub>
      </m:oMath>
      <w:r>
        <w:t>/m</w:t>
      </w:r>
      <w:r>
        <w:rPr>
          <w:vertAlign w:val="superscript"/>
        </w:rPr>
        <w:t>2</w:t>
      </w:r>
      <w:r>
        <w:rPr>
          <w:rFonts w:ascii="宋体" w:hAnsi="宋体"/>
        </w:rPr>
        <w:t>)</w:t>
      </w:r>
      <w:r>
        <w:rPr>
          <w:rFonts w:hint="eastAsia"/>
        </w:rPr>
        <w:t>；</w:t>
      </w:r>
    </w:p>
    <w:p>
      <w:pPr>
        <w:pStyle w:val="33"/>
        <w:tabs>
          <w:tab w:val="left" w:pos="1680"/>
        </w:tabs>
        <w:spacing w:line="360" w:lineRule="auto"/>
        <w:ind w:left="0" w:leftChars="0" w:firstLine="1050" w:firstLineChars="500"/>
        <w:rPr>
          <w:kern w:val="0"/>
          <w:sz w:val="24"/>
        </w:rPr>
      </w:pPr>
      <w:r>
        <w:rPr>
          <w:position w:val="-14"/>
        </w:rPr>
        <w:object>
          <v:shape id="_x0000_i1131" o:spt="75" type="#_x0000_t75" style="height:18.75pt;width:23.25pt;" o:ole="t" filled="f" o:preferrelative="t" stroked="f" coordsize="21600,21600">
            <v:path/>
            <v:fill on="f" focussize="0,0"/>
            <v:stroke on="f" joinstyle="miter"/>
            <v:imagedata r:id="rId202" o:title=""/>
            <o:lock v:ext="edit" aspectratio="t"/>
            <w10:wrap type="none"/>
            <w10:anchorlock/>
          </v:shape>
          <o:OLEObject Type="Embed" ProgID="Equation.DSMT4" ShapeID="_x0000_i1131" DrawAspect="Content" ObjectID="_1468075831" r:id="rId201">
            <o:LockedField>false</o:LockedField>
          </o:OLEObject>
        </w:object>
      </w:r>
      <w:r>
        <w:tab/>
      </w:r>
      <w:r>
        <w:rPr>
          <w:bCs/>
          <w:iCs/>
        </w:rPr>
        <w:t>——</w:t>
      </w:r>
      <w:r>
        <w:rPr>
          <w:rFonts w:hint="eastAsia"/>
          <w:bCs/>
          <w:iCs/>
          <w:kern w:val="0"/>
          <w:sz w:val="24"/>
        </w:rPr>
        <w:t>建筑建造阶段第</w:t>
      </w:r>
      <w:r>
        <w:rPr>
          <w:bCs/>
          <w:iCs/>
          <w:kern w:val="0"/>
          <w:sz w:val="24"/>
        </w:rPr>
        <w:object>
          <v:shape id="_x0000_i1132" o:spt="75" type="#_x0000_t75" style="height:13.15pt;width:2.65pt;" o:ole="t" filled="f" o:preferrelative="t" stroked="f" coordsize="21600,21600">
            <v:path/>
            <v:fill on="f" focussize="0,0"/>
            <v:stroke on="f" joinstyle="miter"/>
            <v:imagedata r:id="rId112" o:title=""/>
            <o:lock v:ext="edit" aspectratio="t"/>
            <w10:wrap type="none"/>
            <w10:anchorlock/>
          </v:shape>
          <o:OLEObject Type="Embed" ProgID="Equation.DSMT4" ShapeID="_x0000_i1132" DrawAspect="Content" ObjectID="_1468075832" r:id="rId203">
            <o:LockedField>false</o:LockedField>
          </o:OLEObject>
        </w:object>
      </w:r>
      <w:r>
        <w:rPr>
          <w:rFonts w:hint="eastAsia"/>
          <w:bCs/>
          <w:iCs/>
          <w:kern w:val="0"/>
          <w:sz w:val="24"/>
        </w:rPr>
        <w:t>种能源总用量（k</w:t>
      </w:r>
      <w:r>
        <w:rPr>
          <w:bCs/>
          <w:iCs/>
          <w:kern w:val="0"/>
          <w:sz w:val="24"/>
        </w:rPr>
        <w:t>Wh</w:t>
      </w:r>
      <w:r>
        <w:rPr>
          <w:rFonts w:hint="eastAsia"/>
          <w:bCs/>
          <w:iCs/>
          <w:kern w:val="0"/>
          <w:sz w:val="24"/>
        </w:rPr>
        <w:t>或k</w:t>
      </w:r>
      <w:r>
        <w:rPr>
          <w:bCs/>
          <w:iCs/>
          <w:kern w:val="0"/>
          <w:sz w:val="24"/>
        </w:rPr>
        <w:t>g</w:t>
      </w:r>
      <w:r>
        <w:rPr>
          <w:rFonts w:hint="eastAsia"/>
          <w:bCs/>
          <w:iCs/>
          <w:kern w:val="0"/>
          <w:sz w:val="24"/>
        </w:rPr>
        <w:t>）；</w:t>
      </w:r>
    </w:p>
    <w:p>
      <w:pPr>
        <w:pStyle w:val="17"/>
        <w:widowControl/>
        <w:tabs>
          <w:tab w:val="left" w:pos="1680"/>
        </w:tabs>
        <w:spacing w:before="0" w:beforeAutospacing="0" w:after="0" w:afterAutospacing="0" w:line="360" w:lineRule="auto"/>
        <w:ind w:left="2250" w:leftChars="500" w:hanging="1200" w:hangingChars="500"/>
        <w:jc w:val="both"/>
      </w:pPr>
      <w:r>
        <w:rPr>
          <w:position w:val="-12"/>
        </w:rPr>
        <w:object>
          <v:shape id="_x0000_i1133" o:spt="75" type="#_x0000_t75" style="height:18.75pt;width:20.65pt;" o:ole="t" filled="f" o:preferrelative="t" stroked="f" coordsize="21600,21600">
            <v:path/>
            <v:fill on="f" focussize="0,0"/>
            <v:stroke on="f" joinstyle="miter"/>
            <v:imagedata r:id="rId205" o:title=""/>
            <o:lock v:ext="edit" aspectratio="t"/>
            <w10:wrap type="none"/>
            <w10:anchorlock/>
          </v:shape>
          <o:OLEObject Type="Embed" ProgID="Equation.DSMT4" ShapeID="_x0000_i1133" DrawAspect="Content" ObjectID="_1468075833" r:id="rId204">
            <o:LockedField>false</o:LockedField>
          </o:OLEObject>
        </w:object>
      </w:r>
      <w:r>
        <w:tab/>
      </w:r>
      <w:r>
        <w:rPr>
          <w:bCs/>
          <w:iCs/>
        </w:rPr>
        <w:t>——</w:t>
      </w:r>
      <w:r>
        <w:rPr>
          <w:rFonts w:hint="eastAsia"/>
          <w:bCs/>
          <w:iCs/>
        </w:rPr>
        <w:t>第</w:t>
      </w:r>
      <w:r>
        <w:rPr>
          <w:position w:val="-6"/>
        </w:rPr>
        <w:object>
          <v:shape id="_x0000_i1134" o:spt="75" type="#_x0000_t75" style="height:13.15pt;width:2.65pt;" o:ole="t" filled="f" o:preferrelative="t" stroked="f" coordsize="21600,21600">
            <v:path/>
            <v:fill on="f" focussize="0,0"/>
            <v:stroke on="f" joinstyle="miter"/>
            <v:imagedata r:id="rId112" o:title=""/>
            <o:lock v:ext="edit" aspectratio="t"/>
            <w10:wrap type="none"/>
            <w10:anchorlock/>
          </v:shape>
          <o:OLEObject Type="Embed" ProgID="Equation.DSMT4" ShapeID="_x0000_i1134" DrawAspect="Content" ObjectID="_1468075834" r:id="rId206">
            <o:LockedField>false</o:LockedField>
          </o:OLEObject>
        </w:object>
      </w:r>
      <w:r>
        <w:rPr>
          <w:rFonts w:hint="eastAsia"/>
          <w:bCs/>
          <w:iCs/>
        </w:rPr>
        <w:t>类能源的碳排放因子</w:t>
      </w:r>
      <w:r>
        <w:rPr>
          <w:rFonts w:hint="eastAsia" w:ascii="宋体" w:hAnsi="宋体"/>
        </w:rPr>
        <w:t>(</w:t>
      </w:r>
      <w:r>
        <w:t>kgC</w:t>
      </w:r>
      <m:oMath>
        <m:sSub>
          <m:sSubPr>
            <m:ctrlPr>
              <w:rPr>
                <w:rFonts w:ascii="Cambria Math" w:hAnsi="Cambria Math"/>
                <w:i/>
              </w:rPr>
            </m:ctrlPr>
          </m:sSubPr>
          <m:e>
            <m:r>
              <m:rPr>
                <m:sty m:val="p"/>
              </m:rPr>
              <w:rPr>
                <w:rFonts w:ascii="Cambria Math" w:hAnsi="Cambria Math"/>
              </w:rPr>
              <m:t>O</m:t>
            </m:r>
            <m:ctrlPr>
              <w:rPr>
                <w:rFonts w:ascii="Cambria Math" w:hAnsi="Cambria Math"/>
                <w:i/>
              </w:rPr>
            </m:ctrlPr>
          </m:e>
          <m:sub>
            <m:r>
              <m:rPr/>
              <w:rPr>
                <w:rFonts w:ascii="Cambria Math" w:hAnsi="Cambria Math"/>
              </w:rPr>
              <m:t>2</m:t>
            </m:r>
            <m:ctrlPr>
              <w:rPr>
                <w:rFonts w:ascii="Cambria Math" w:hAnsi="Cambria Math"/>
                <w:i/>
              </w:rPr>
            </m:ctrlPr>
          </m:sub>
        </m:sSub>
      </m:oMath>
      <w:r>
        <w:t>/kWh</w:t>
      </w:r>
      <w:r>
        <w:rPr>
          <w:rFonts w:hint="eastAsia"/>
        </w:rPr>
        <w:t>或</w:t>
      </w:r>
      <w:r>
        <w:t>kgC</w:t>
      </w:r>
      <m:oMath>
        <m:sSub>
          <m:sSubPr>
            <m:ctrlPr>
              <w:rPr>
                <w:rFonts w:ascii="Cambria Math" w:hAnsi="Cambria Math"/>
                <w:i/>
              </w:rPr>
            </m:ctrlPr>
          </m:sSubPr>
          <m:e>
            <m:r>
              <m:rPr>
                <m:sty m:val="p"/>
              </m:rPr>
              <w:rPr>
                <w:rFonts w:ascii="Cambria Math" w:hAnsi="Cambria Math"/>
              </w:rPr>
              <m:t>O</m:t>
            </m:r>
            <m:ctrlPr>
              <w:rPr>
                <w:rFonts w:ascii="Cambria Math" w:hAnsi="Cambria Math"/>
                <w:i/>
              </w:rPr>
            </m:ctrlPr>
          </m:e>
          <m:sub>
            <m:r>
              <m:rPr/>
              <w:rPr>
                <w:rFonts w:ascii="Cambria Math" w:hAnsi="Cambria Math"/>
              </w:rPr>
              <m:t>2</m:t>
            </m:r>
            <m:ctrlPr>
              <w:rPr>
                <w:rFonts w:ascii="Cambria Math" w:hAnsi="Cambria Math"/>
                <w:i/>
              </w:rPr>
            </m:ctrlPr>
          </m:sub>
        </m:sSub>
      </m:oMath>
      <w:r>
        <w:t>/</w:t>
      </w:r>
      <w:r>
        <w:rPr>
          <w:rFonts w:hint="eastAsia"/>
        </w:rPr>
        <w:t>kg</w:t>
      </w:r>
      <w:r>
        <w:rPr>
          <w:rFonts w:ascii="宋体" w:hAnsi="宋体"/>
        </w:rPr>
        <w:t>)</w:t>
      </w:r>
      <w:r>
        <w:rPr>
          <w:rFonts w:hint="eastAsia"/>
        </w:rPr>
        <w:t>，按本标准的附录A确定；</w:t>
      </w:r>
    </w:p>
    <w:p>
      <w:pPr>
        <w:pStyle w:val="17"/>
        <w:widowControl/>
        <w:tabs>
          <w:tab w:val="left" w:pos="1680"/>
        </w:tabs>
        <w:spacing w:before="0" w:beforeAutospacing="0" w:after="0" w:afterAutospacing="0" w:line="360" w:lineRule="auto"/>
        <w:ind w:firstLine="1200" w:firstLineChars="500"/>
        <w:jc w:val="both"/>
        <w:rPr>
          <w:bCs/>
          <w:iCs/>
        </w:rPr>
      </w:pPr>
      <w:r>
        <w:rPr>
          <w:position w:val="-4"/>
        </w:rPr>
        <w:object>
          <v:shape id="_x0000_i1135" o:spt="75" type="#_x0000_t75" style="height:13.15pt;width:12pt;" o:ole="t" filled="f" o:preferrelative="t" stroked="f" coordsize="21600,21600">
            <v:path/>
            <v:fill on="f" focussize="0,0"/>
            <v:stroke on="f" joinstyle="miter"/>
            <v:imagedata r:id="rId208" o:title=""/>
            <o:lock v:ext="edit" aspectratio="t"/>
            <w10:wrap type="none"/>
            <w10:anchorlock/>
          </v:shape>
          <o:OLEObject Type="Embed" ProgID="Equation.DSMT4" ShapeID="_x0000_i1135" DrawAspect="Content" ObjectID="_1468075835" r:id="rId207">
            <o:LockedField>false</o:LockedField>
          </o:OLEObject>
        </w:object>
      </w:r>
      <w:r>
        <w:tab/>
      </w:r>
      <w:r>
        <w:rPr>
          <w:bCs/>
          <w:iCs/>
        </w:rPr>
        <w:t>——</w:t>
      </w:r>
      <w:r>
        <w:rPr>
          <w:rFonts w:hint="eastAsia"/>
          <w:bCs/>
          <w:iCs/>
        </w:rPr>
        <w:t>建筑面积（m</w:t>
      </w:r>
      <w:r>
        <w:rPr>
          <w:bCs/>
          <w:iCs/>
          <w:vertAlign w:val="superscript"/>
        </w:rPr>
        <w:t>2</w:t>
      </w:r>
      <w:r>
        <w:rPr>
          <w:rFonts w:hint="eastAsia"/>
          <w:bCs/>
          <w:iCs/>
        </w:rPr>
        <w:t>）。</w:t>
      </w:r>
    </w:p>
    <w:p>
      <w:pPr>
        <w:pStyle w:val="17"/>
        <w:widowControl/>
        <w:tabs>
          <w:tab w:val="left" w:pos="1680"/>
        </w:tabs>
        <w:spacing w:before="0" w:beforeAutospacing="0" w:after="0" w:afterAutospacing="0" w:line="360" w:lineRule="auto"/>
        <w:jc w:val="both"/>
        <w:rPr>
          <w:rFonts w:ascii="仿宋" w:hAnsi="仿宋" w:eastAsia="仿宋"/>
        </w:rPr>
      </w:pPr>
      <w:r>
        <w:rPr>
          <w:rFonts w:hint="eastAsia" w:ascii="仿宋" w:hAnsi="仿宋" w:eastAsia="仿宋"/>
        </w:rPr>
        <w:t>条文说明：施工机械设备和小型机具的能源主要有电、汽油和柴油等，用电量以千瓦时(kWh)为计量单位，汽油和柴油以千克(kg)为计量单位。本标准附录A列出了主要能源的碳排放因子。</w:t>
      </w:r>
    </w:p>
    <w:p>
      <w:pPr>
        <w:pStyle w:val="33"/>
        <w:spacing w:after="0" w:line="360" w:lineRule="auto"/>
        <w:ind w:left="0" w:leftChars="0" w:firstLine="0" w:firstLineChars="0"/>
        <w:rPr>
          <w:kern w:val="0"/>
          <w:sz w:val="24"/>
        </w:rPr>
      </w:pPr>
      <w:r>
        <w:rPr>
          <w:rFonts w:hint="eastAsia"/>
          <w:kern w:val="0"/>
          <w:sz w:val="24"/>
        </w:rPr>
        <w:t>5.2.2  建造阶段的能源总用量宜采用施工工序能耗估算法计算。</w:t>
      </w:r>
    </w:p>
    <w:p>
      <w:pPr>
        <w:pStyle w:val="33"/>
        <w:spacing w:after="0" w:line="360" w:lineRule="auto"/>
        <w:ind w:left="0" w:leftChars="0" w:firstLine="0" w:firstLineChars="0"/>
        <w:rPr>
          <w:rFonts w:ascii="仿宋" w:hAnsi="仿宋" w:eastAsia="仿宋"/>
          <w:kern w:val="0"/>
          <w:sz w:val="24"/>
        </w:rPr>
      </w:pPr>
      <w:r>
        <w:rPr>
          <w:rFonts w:hint="eastAsia" w:ascii="仿宋" w:hAnsi="仿宋" w:eastAsia="仿宋"/>
          <w:kern w:val="0"/>
          <w:sz w:val="24"/>
        </w:rPr>
        <w:t>条文说明：建造阶段碳排放的关键在于确定施工阶段的电、汽油、柴油、燃气等能源的消耗量，方法主要有两种:一是施工工序能耗估算法，即根据各分部分项工程和措施项目的工程量、单位工程的机械台班消耗量和单位台班机械的能源用量逐一计算，汇总得到建造阶段能源总用量;二是施工能耗清单统计法，即通过现场电表、汽油和柴油的计量进行统计，汇总得到建造阶段的实测总能耗。根据现场实测数据进行统计汇总，理论上可行，结果准确可靠，但无法在施工前估算。本标准采用施工工序能耗估算法。</w:t>
      </w:r>
    </w:p>
    <w:p>
      <w:pPr>
        <w:pStyle w:val="33"/>
        <w:spacing w:after="0" w:line="360" w:lineRule="auto"/>
        <w:ind w:left="0" w:leftChars="0" w:firstLine="0" w:firstLineChars="0"/>
        <w:rPr>
          <w:kern w:val="0"/>
          <w:sz w:val="24"/>
        </w:rPr>
      </w:pPr>
      <w:r>
        <w:rPr>
          <w:rFonts w:hint="eastAsia"/>
          <w:kern w:val="0"/>
          <w:sz w:val="24"/>
        </w:rPr>
        <w:t>5.2.3  施工工序能耗估算法的能源用量应按下式计算：</w:t>
      </w:r>
    </w:p>
    <w:p>
      <w:pPr>
        <w:pStyle w:val="17"/>
        <w:widowControl/>
        <w:tabs>
          <w:tab w:val="left" w:pos="4200"/>
        </w:tabs>
        <w:spacing w:before="0" w:beforeAutospacing="0" w:after="0" w:afterAutospacing="0" w:line="360" w:lineRule="auto"/>
        <w:jc w:val="center"/>
      </w:pPr>
      <w:r>
        <w:rPr>
          <w:rFonts w:hint="eastAsia"/>
          <w:position w:val="-14"/>
        </w:rPr>
        <w:t xml:space="preserve">                       </w:t>
      </w:r>
      <w:r>
        <w:rPr>
          <w:position w:val="-14"/>
        </w:rPr>
        <w:object>
          <v:shape id="_x0000_i1136" o:spt="75" type="#_x0000_t75" style="height:18.75pt;width:70.9pt;" o:ole="t" filled="f" o:preferrelative="t" stroked="f" coordsize="21600,21600">
            <v:path/>
            <v:fill on="f" focussize="0,0"/>
            <v:stroke on="f" joinstyle="miter"/>
            <v:imagedata r:id="rId210" o:title=""/>
            <o:lock v:ext="edit" aspectratio="t"/>
            <w10:wrap type="none"/>
            <w10:anchorlock/>
          </v:shape>
          <o:OLEObject Type="Embed" ProgID="Equation.DSMT4" ShapeID="_x0000_i1136" DrawAspect="Content" ObjectID="_1468075836" r:id="rId209">
            <o:LockedField>false</o:LockedField>
          </o:OLEObject>
        </w:object>
      </w:r>
      <w:r>
        <w:tab/>
      </w:r>
      <w:r>
        <w:rPr>
          <w:rFonts w:hint="eastAsia"/>
        </w:rPr>
        <w:t xml:space="preserve">                         （</w:t>
      </w:r>
      <w:r>
        <w:t>5.2.3</w:t>
      </w:r>
      <w:r>
        <w:rPr>
          <w:rFonts w:hint="eastAsia"/>
        </w:rPr>
        <w:t>）</w:t>
      </w:r>
    </w:p>
    <w:p>
      <w:pPr>
        <w:pStyle w:val="33"/>
        <w:tabs>
          <w:tab w:val="left" w:pos="1680"/>
        </w:tabs>
        <w:spacing w:after="0" w:line="360" w:lineRule="auto"/>
        <w:ind w:left="0" w:leftChars="0" w:firstLine="0" w:firstLineChars="0"/>
      </w:pPr>
      <w:r>
        <w:rPr>
          <w:rFonts w:hint="eastAsia"/>
          <w:kern w:val="0"/>
          <w:sz w:val="24"/>
        </w:rPr>
        <w:t>式中：</w:t>
      </w:r>
      <w:r>
        <w:rPr>
          <w:position w:val="-14"/>
          <w:sz w:val="24"/>
        </w:rPr>
        <w:object>
          <v:shape id="_x0000_i1137" o:spt="75" type="#_x0000_t75" style="height:18.75pt;width:18.75pt;" o:ole="t" filled="f" o:preferrelative="t" stroked="f" coordsize="21600,21600">
            <v:path/>
            <v:fill on="f" focussize="0,0"/>
            <v:stroke on="f" joinstyle="miter"/>
            <v:imagedata r:id="rId212" o:title=""/>
            <o:lock v:ext="edit" aspectratio="t"/>
            <w10:wrap type="none"/>
            <w10:anchorlock/>
          </v:shape>
          <o:OLEObject Type="Embed" ProgID="Equation.DSMT4" ShapeID="_x0000_i1137" DrawAspect="Content" ObjectID="_1468075837" r:id="rId211">
            <o:LockedField>false</o:LockedField>
          </o:OLEObject>
        </w:object>
      </w:r>
      <w:r>
        <w:rPr>
          <w:sz w:val="24"/>
        </w:rPr>
        <w:tab/>
      </w:r>
      <w:r>
        <w:rPr>
          <w:bCs/>
          <w:iCs/>
          <w:sz w:val="24"/>
        </w:rPr>
        <w:t>——</w:t>
      </w:r>
      <w:r>
        <w:rPr>
          <w:rFonts w:hint="eastAsia"/>
          <w:kern w:val="0"/>
          <w:sz w:val="24"/>
        </w:rPr>
        <w:t>建筑建造阶段总能源用量（k</w:t>
      </w:r>
      <w:r>
        <w:rPr>
          <w:kern w:val="0"/>
          <w:sz w:val="24"/>
        </w:rPr>
        <w:t>Wh</w:t>
      </w:r>
      <w:r>
        <w:rPr>
          <w:rFonts w:hint="eastAsia"/>
          <w:kern w:val="0"/>
          <w:sz w:val="24"/>
        </w:rPr>
        <w:t>或k</w:t>
      </w:r>
      <w:r>
        <w:rPr>
          <w:kern w:val="0"/>
          <w:sz w:val="24"/>
        </w:rPr>
        <w:t>g</w:t>
      </w:r>
      <w:r>
        <w:rPr>
          <w:rFonts w:hint="eastAsia"/>
          <w:kern w:val="0"/>
          <w:sz w:val="24"/>
        </w:rPr>
        <w:t>）</w:t>
      </w:r>
      <w:r>
        <w:rPr>
          <w:rFonts w:hint="eastAsia"/>
          <w:bCs/>
          <w:iCs/>
          <w:kern w:val="0"/>
          <w:sz w:val="24"/>
        </w:rPr>
        <w:t>；</w:t>
      </w:r>
    </w:p>
    <w:p>
      <w:pPr>
        <w:pStyle w:val="33"/>
        <w:tabs>
          <w:tab w:val="left" w:pos="1680"/>
        </w:tabs>
        <w:spacing w:after="0" w:line="360" w:lineRule="auto"/>
        <w:ind w:left="0" w:leftChars="0" w:firstLine="1200" w:firstLineChars="500"/>
      </w:pPr>
      <w:r>
        <w:rPr>
          <w:position w:val="-14"/>
          <w:sz w:val="24"/>
        </w:rPr>
        <w:object>
          <v:shape id="_x0000_i1138" o:spt="75" type="#_x0000_t75" style="height:18.75pt;width:18.75pt;" o:ole="t" filled="f" o:preferrelative="t" stroked="f" coordsize="21600,21600">
            <v:path/>
            <v:fill on="f" focussize="0,0"/>
            <v:stroke on="f" joinstyle="miter"/>
            <v:imagedata r:id="rId214" o:title=""/>
            <o:lock v:ext="edit" aspectratio="t"/>
            <w10:wrap type="none"/>
            <w10:anchorlock/>
          </v:shape>
          <o:OLEObject Type="Embed" ProgID="Equation.DSMT4" ShapeID="_x0000_i1138" DrawAspect="Content" ObjectID="_1468075838" r:id="rId213">
            <o:LockedField>false</o:LockedField>
          </o:OLEObject>
        </w:object>
      </w:r>
      <w:r>
        <w:rPr>
          <w:sz w:val="24"/>
        </w:rPr>
        <w:tab/>
      </w:r>
      <w:r>
        <w:rPr>
          <w:bCs/>
          <w:iCs/>
          <w:sz w:val="24"/>
        </w:rPr>
        <w:t>——</w:t>
      </w:r>
      <w:r>
        <w:rPr>
          <w:rFonts w:hint="eastAsia"/>
          <w:kern w:val="0"/>
          <w:sz w:val="24"/>
        </w:rPr>
        <w:t>分部分项工程总能源用量（k</w:t>
      </w:r>
      <w:r>
        <w:rPr>
          <w:kern w:val="0"/>
          <w:sz w:val="24"/>
        </w:rPr>
        <w:t>Wh</w:t>
      </w:r>
      <w:r>
        <w:rPr>
          <w:rFonts w:hint="eastAsia"/>
          <w:kern w:val="0"/>
          <w:sz w:val="24"/>
        </w:rPr>
        <w:t>或k</w:t>
      </w:r>
      <w:r>
        <w:rPr>
          <w:kern w:val="0"/>
          <w:sz w:val="24"/>
        </w:rPr>
        <w:t>g</w:t>
      </w:r>
      <w:r>
        <w:rPr>
          <w:rFonts w:hint="eastAsia"/>
          <w:kern w:val="0"/>
          <w:sz w:val="24"/>
        </w:rPr>
        <w:t>）</w:t>
      </w:r>
      <w:r>
        <w:rPr>
          <w:rFonts w:hint="eastAsia"/>
          <w:bCs/>
          <w:iCs/>
          <w:kern w:val="0"/>
          <w:sz w:val="24"/>
        </w:rPr>
        <w:t>；</w:t>
      </w:r>
    </w:p>
    <w:p>
      <w:pPr>
        <w:pStyle w:val="33"/>
        <w:tabs>
          <w:tab w:val="left" w:pos="1680"/>
        </w:tabs>
        <w:spacing w:after="0" w:line="360" w:lineRule="auto"/>
        <w:ind w:left="0" w:leftChars="0" w:firstLine="1200" w:firstLineChars="500"/>
        <w:rPr>
          <w:bCs/>
          <w:iCs/>
          <w:kern w:val="0"/>
          <w:sz w:val="24"/>
        </w:rPr>
      </w:pPr>
      <w:r>
        <w:rPr>
          <w:position w:val="-12"/>
          <w:sz w:val="24"/>
        </w:rPr>
        <w:object>
          <v:shape id="_x0000_i1139" o:spt="75" type="#_x0000_t75" style="height:18.75pt;width:18.75pt;" o:ole="t" filled="f" o:preferrelative="t" stroked="f" coordsize="21600,21600">
            <v:path/>
            <v:fill on="f" focussize="0,0"/>
            <v:stroke on="f" joinstyle="miter"/>
            <v:imagedata r:id="rId216" o:title=""/>
            <o:lock v:ext="edit" aspectratio="t"/>
            <w10:wrap type="none"/>
            <w10:anchorlock/>
          </v:shape>
          <o:OLEObject Type="Embed" ProgID="Equation.DSMT4" ShapeID="_x0000_i1139" DrawAspect="Content" ObjectID="_1468075839" r:id="rId215">
            <o:LockedField>false</o:LockedField>
          </o:OLEObject>
        </w:object>
      </w:r>
      <w:r>
        <w:rPr>
          <w:sz w:val="24"/>
        </w:rPr>
        <w:tab/>
      </w:r>
      <w:r>
        <w:rPr>
          <w:bCs/>
          <w:iCs/>
          <w:sz w:val="24"/>
        </w:rPr>
        <w:t>——</w:t>
      </w:r>
      <w:r>
        <w:rPr>
          <w:rFonts w:hint="eastAsia"/>
          <w:bCs/>
          <w:iCs/>
          <w:kern w:val="0"/>
          <w:sz w:val="24"/>
        </w:rPr>
        <w:t>措施项目总能源用量（k</w:t>
      </w:r>
      <w:r>
        <w:rPr>
          <w:bCs/>
          <w:iCs/>
          <w:kern w:val="0"/>
          <w:sz w:val="24"/>
        </w:rPr>
        <w:t>Wh</w:t>
      </w:r>
      <w:r>
        <w:rPr>
          <w:rFonts w:hint="eastAsia"/>
          <w:bCs/>
          <w:iCs/>
          <w:kern w:val="0"/>
          <w:sz w:val="24"/>
        </w:rPr>
        <w:t>或k</w:t>
      </w:r>
      <w:r>
        <w:rPr>
          <w:bCs/>
          <w:iCs/>
          <w:kern w:val="0"/>
          <w:sz w:val="24"/>
        </w:rPr>
        <w:t>g</w:t>
      </w:r>
      <w:r>
        <w:rPr>
          <w:rFonts w:hint="eastAsia"/>
          <w:bCs/>
          <w:iCs/>
          <w:kern w:val="0"/>
          <w:sz w:val="24"/>
        </w:rPr>
        <w:t>）。</w:t>
      </w:r>
    </w:p>
    <w:p>
      <w:pPr>
        <w:pStyle w:val="33"/>
        <w:tabs>
          <w:tab w:val="left" w:pos="1680"/>
        </w:tabs>
        <w:spacing w:after="0" w:line="360" w:lineRule="auto"/>
        <w:ind w:left="0" w:leftChars="0" w:firstLine="0" w:firstLineChars="0"/>
        <w:rPr>
          <w:rFonts w:ascii="仿宋" w:hAnsi="仿宋" w:eastAsia="仿宋"/>
          <w:kern w:val="0"/>
          <w:sz w:val="24"/>
        </w:rPr>
      </w:pPr>
      <w:r>
        <w:rPr>
          <w:rFonts w:hint="eastAsia" w:ascii="仿宋" w:hAnsi="仿宋" w:eastAsia="仿宋"/>
          <w:kern w:val="0"/>
          <w:sz w:val="24"/>
        </w:rPr>
        <w:t>条文说明：建筑建造阶段和分部分项工程的能源主要有电、汽油和柴油等，用电量以千瓦时（kWh）为计量单位，汽油和柴油以千克（kg）为计量单位。</w:t>
      </w:r>
    </w:p>
    <w:p>
      <w:pPr>
        <w:pStyle w:val="33"/>
        <w:ind w:left="0" w:leftChars="0" w:firstLine="0" w:firstLineChars="0"/>
        <w:rPr>
          <w:kern w:val="0"/>
          <w:sz w:val="24"/>
        </w:rPr>
      </w:pPr>
      <w:bookmarkStart w:id="27" w:name="_Hlk107909451"/>
      <w:r>
        <w:rPr>
          <w:rFonts w:hint="eastAsia"/>
          <w:kern w:val="0"/>
          <w:sz w:val="24"/>
        </w:rPr>
        <w:t>5.2.4  分部分项工程能源用量应按下列公式计算:</w:t>
      </w:r>
    </w:p>
    <w:p>
      <w:pPr>
        <w:pStyle w:val="17"/>
        <w:widowControl/>
        <w:tabs>
          <w:tab w:val="left" w:pos="4200"/>
        </w:tabs>
        <w:spacing w:before="0" w:beforeAutospacing="0" w:after="0" w:afterAutospacing="0" w:line="360" w:lineRule="auto"/>
        <w:jc w:val="center"/>
      </w:pPr>
      <w:r>
        <w:rPr>
          <w:rFonts w:hint="eastAsia"/>
          <w:position w:val="-28"/>
        </w:rPr>
        <w:t xml:space="preserve">                      </w:t>
      </w:r>
      <w:r>
        <w:rPr>
          <w:position w:val="-28"/>
        </w:rPr>
        <w:object>
          <v:shape id="_x0000_i1140" o:spt="75" type="#_x0000_t75" style="height:33.75pt;width:83.25pt;" o:ole="t" filled="f" o:preferrelative="t" stroked="f" coordsize="21600,21600">
            <v:path/>
            <v:fill on="f" focussize="0,0"/>
            <v:stroke on="f" joinstyle="miter"/>
            <v:imagedata r:id="rId218" o:title=""/>
            <o:lock v:ext="edit" aspectratio="t"/>
            <w10:wrap type="none"/>
            <w10:anchorlock/>
          </v:shape>
          <o:OLEObject Type="Embed" ProgID="Equation.DSMT4" ShapeID="_x0000_i1140" DrawAspect="Content" ObjectID="_1468075840" r:id="rId217">
            <o:LockedField>false</o:LockedField>
          </o:OLEObject>
        </w:object>
      </w:r>
      <w:r>
        <w:tab/>
      </w:r>
      <w:r>
        <w:rPr>
          <w:rFonts w:hint="eastAsia"/>
        </w:rPr>
        <w:t xml:space="preserve">                     （</w:t>
      </w:r>
      <w:r>
        <w:t>5.2.4-1</w:t>
      </w:r>
      <w:r>
        <w:rPr>
          <w:rFonts w:hint="eastAsia"/>
        </w:rPr>
        <w:t>）</w:t>
      </w:r>
    </w:p>
    <w:p>
      <w:pPr>
        <w:pStyle w:val="17"/>
        <w:widowControl/>
        <w:tabs>
          <w:tab w:val="left" w:pos="4200"/>
        </w:tabs>
        <w:spacing w:before="0" w:beforeAutospacing="0" w:after="0" w:afterAutospacing="0" w:line="360" w:lineRule="auto"/>
        <w:jc w:val="center"/>
      </w:pPr>
      <w:r>
        <w:rPr>
          <w:rFonts w:hint="eastAsia"/>
          <w:position w:val="-30"/>
        </w:rPr>
        <w:t xml:space="preserve">                  </w:t>
      </w:r>
      <w:r>
        <w:rPr>
          <w:position w:val="-30"/>
        </w:rPr>
        <w:object>
          <v:shape id="_x0000_i1141" o:spt="75" type="#_x0000_t75" style="height:35.65pt;width:105.75pt;" o:ole="t" filled="f" o:preferrelative="t" stroked="f" coordsize="21600,21600">
            <v:path/>
            <v:fill on="f" focussize="0,0"/>
            <v:stroke on="f" joinstyle="miter"/>
            <v:imagedata r:id="rId220" o:title=""/>
            <o:lock v:ext="edit" aspectratio="t"/>
            <w10:wrap type="none"/>
            <w10:anchorlock/>
          </v:shape>
          <o:OLEObject Type="Embed" ProgID="Equation.DSMT4" ShapeID="_x0000_i1141" DrawAspect="Content" ObjectID="_1468075841" r:id="rId219">
            <o:LockedField>false</o:LockedField>
          </o:OLEObject>
        </w:object>
      </w:r>
      <w:r>
        <w:tab/>
      </w:r>
      <w:r>
        <w:rPr>
          <w:rFonts w:hint="eastAsia"/>
        </w:rPr>
        <w:t xml:space="preserve">                     （</w:t>
      </w:r>
      <w:r>
        <w:t>5.2.4-2</w:t>
      </w:r>
      <w:r>
        <w:rPr>
          <w:rFonts w:hint="eastAsia"/>
        </w:rPr>
        <w:t>）</w:t>
      </w:r>
    </w:p>
    <w:p>
      <w:pPr>
        <w:pStyle w:val="17"/>
        <w:widowControl/>
        <w:tabs>
          <w:tab w:val="left" w:pos="1680"/>
        </w:tabs>
        <w:spacing w:before="0" w:beforeAutospacing="0" w:after="0" w:afterAutospacing="0" w:line="360" w:lineRule="auto"/>
        <w:jc w:val="both"/>
      </w:pPr>
      <w:r>
        <w:rPr>
          <w:rFonts w:hint="eastAsia"/>
        </w:rPr>
        <w:t>式中：</w:t>
      </w:r>
      <w:r>
        <w:rPr>
          <w:position w:val="-14"/>
        </w:rPr>
        <w:object>
          <v:shape id="_x0000_i1142" o:spt="75" type="#_x0000_t75" style="height:18.75pt;width:23.25pt;" o:ole="t" filled="f" o:preferrelative="t" stroked="f" coordsize="21600,21600">
            <v:path/>
            <v:fill on="f" focussize="0,0"/>
            <v:stroke on="f" joinstyle="miter"/>
            <v:imagedata r:id="rId222" o:title=""/>
            <o:lock v:ext="edit" aspectratio="t"/>
            <w10:wrap type="none"/>
            <w10:anchorlock/>
          </v:shape>
          <o:OLEObject Type="Embed" ProgID="Equation.DSMT4" ShapeID="_x0000_i1142" DrawAspect="Content" ObjectID="_1468075842" r:id="rId221">
            <o:LockedField>false</o:LockedField>
          </o:OLEObject>
        </w:object>
      </w:r>
      <w:r>
        <w:tab/>
      </w:r>
      <w:r>
        <w:rPr>
          <w:bCs/>
          <w:iCs/>
        </w:rPr>
        <w:t>——</w:t>
      </w:r>
      <w:r>
        <w:rPr>
          <w:rFonts w:hint="eastAsia"/>
          <w:bCs/>
          <w:iCs/>
        </w:rPr>
        <w:t>分部分项工程中第</w:t>
      </w:r>
      <w:r>
        <w:rPr>
          <w:position w:val="-6"/>
        </w:rPr>
        <w:object>
          <v:shape id="_x0000_i1143" o:spt="75" type="#_x0000_t75" style="height:13.15pt;width:2.65pt;" o:ole="t" filled="f" o:preferrelative="t" stroked="f" coordsize="21600,21600">
            <v:path/>
            <v:fill on="f" focussize="0,0"/>
            <v:stroke on="f" joinstyle="miter"/>
            <v:imagedata r:id="rId112" o:title=""/>
            <o:lock v:ext="edit" aspectratio="t"/>
            <w10:wrap type="none"/>
            <w10:anchorlock/>
          </v:shape>
          <o:OLEObject Type="Embed" ProgID="Equation.DSMT4" ShapeID="_x0000_i1143" DrawAspect="Content" ObjectID="_1468075843" r:id="rId223">
            <o:LockedField>false</o:LockedField>
          </o:OLEObject>
        </w:object>
      </w:r>
      <w:r>
        <w:rPr>
          <w:rFonts w:hint="eastAsia"/>
        </w:rPr>
        <w:t>个项目的工程量；</w:t>
      </w:r>
    </w:p>
    <w:p>
      <w:pPr>
        <w:pStyle w:val="17"/>
        <w:widowControl/>
        <w:tabs>
          <w:tab w:val="left" w:pos="1680"/>
        </w:tabs>
        <w:spacing w:before="0" w:beforeAutospacing="0" w:after="0" w:afterAutospacing="0" w:line="360" w:lineRule="auto"/>
        <w:ind w:left="2250" w:leftChars="500" w:hanging="1200" w:hangingChars="500"/>
        <w:jc w:val="both"/>
      </w:pPr>
      <w:r>
        <w:rPr>
          <w:position w:val="-14"/>
        </w:rPr>
        <w:object>
          <v:shape id="_x0000_i1144" o:spt="75" type="#_x0000_t75" style="height:18.75pt;width:21.4pt;" o:ole="t" filled="f" o:preferrelative="t" stroked="f" coordsize="21600,21600">
            <v:path/>
            <v:fill on="f" focussize="0,0"/>
            <v:stroke on="f" joinstyle="miter"/>
            <v:imagedata r:id="rId225" o:title=""/>
            <o:lock v:ext="edit" aspectratio="t"/>
            <w10:wrap type="none"/>
            <w10:anchorlock/>
          </v:shape>
          <o:OLEObject Type="Embed" ProgID="Equation.DSMT4" ShapeID="_x0000_i1144" DrawAspect="Content" ObjectID="_1468075844" r:id="rId224">
            <o:LockedField>false</o:LockedField>
          </o:OLEObject>
        </w:object>
      </w:r>
      <w:r>
        <w:tab/>
      </w:r>
      <w:r>
        <w:rPr>
          <w:bCs/>
          <w:iCs/>
        </w:rPr>
        <w:t>——</w:t>
      </w:r>
      <w:r>
        <w:rPr>
          <w:rFonts w:hint="eastAsia"/>
          <w:bCs/>
          <w:iCs/>
        </w:rPr>
        <w:t>分部分项工程中第</w:t>
      </w:r>
      <w:r>
        <w:rPr>
          <w:position w:val="-6"/>
        </w:rPr>
        <w:object>
          <v:shape id="_x0000_i1145" o:spt="75" type="#_x0000_t75" style="height:13.15pt;width:2.65pt;" o:ole="t" filled="f" o:preferrelative="t" stroked="f" coordsize="21600,21600">
            <v:path/>
            <v:fill on="f" focussize="0,0"/>
            <v:stroke on="f" joinstyle="miter"/>
            <v:imagedata r:id="rId112" o:title=""/>
            <o:lock v:ext="edit" aspectratio="t"/>
            <w10:wrap type="none"/>
            <w10:anchorlock/>
          </v:shape>
          <o:OLEObject Type="Embed" ProgID="Equation.DSMT4" ShapeID="_x0000_i1145" DrawAspect="Content" ObjectID="_1468075845" r:id="rId226">
            <o:LockedField>false</o:LockedField>
          </o:OLEObject>
        </w:object>
      </w:r>
      <w:r>
        <w:rPr>
          <w:rFonts w:hint="eastAsia"/>
        </w:rPr>
        <w:t>个项目的能耗系数（k</w:t>
      </w:r>
      <w:r>
        <w:t>Wh/</w:t>
      </w:r>
      <w:r>
        <w:rPr>
          <w:rFonts w:hint="eastAsia"/>
        </w:rPr>
        <w:t>工程量计量单位）；</w:t>
      </w:r>
    </w:p>
    <w:p>
      <w:pPr>
        <w:pStyle w:val="17"/>
        <w:widowControl/>
        <w:tabs>
          <w:tab w:val="left" w:pos="1680"/>
        </w:tabs>
        <w:spacing w:before="0" w:beforeAutospacing="0" w:after="0" w:afterAutospacing="0" w:line="360" w:lineRule="auto"/>
        <w:ind w:firstLine="1200" w:firstLineChars="500"/>
        <w:jc w:val="both"/>
      </w:pPr>
      <w:r>
        <w:rPr>
          <w:position w:val="-14"/>
        </w:rPr>
        <w:object>
          <v:shape id="_x0000_i1146" o:spt="75" type="#_x0000_t75" style="height:18.75pt;width:18.75pt;" o:ole="t" filled="f" o:preferrelative="t" stroked="f" coordsize="21600,21600">
            <v:path/>
            <v:fill on="f" focussize="0,0"/>
            <v:stroke on="f" joinstyle="miter"/>
            <v:imagedata r:id="rId228" o:title=""/>
            <o:lock v:ext="edit" aspectratio="t"/>
            <w10:wrap type="none"/>
            <w10:anchorlock/>
          </v:shape>
          <o:OLEObject Type="Embed" ProgID="Equation.DSMT4" ShapeID="_x0000_i1146" DrawAspect="Content" ObjectID="_1468075846" r:id="rId227">
            <o:LockedField>false</o:LockedField>
          </o:OLEObject>
        </w:object>
      </w:r>
      <w:r>
        <w:tab/>
      </w:r>
      <w:r>
        <w:rPr>
          <w:bCs/>
          <w:iCs/>
        </w:rPr>
        <w:t>——</w:t>
      </w:r>
      <w:r>
        <w:rPr>
          <w:rFonts w:hint="eastAsia"/>
          <w:bCs/>
          <w:iCs/>
        </w:rPr>
        <w:t>第</w:t>
      </w:r>
      <w:r>
        <w:rPr>
          <w:position w:val="-6"/>
        </w:rPr>
        <w:object>
          <v:shape id="_x0000_i1147" o:spt="75" type="#_x0000_t75" style="height:13.15pt;width:2.65pt;" o:ole="t" filled="f" o:preferrelative="t" stroked="f" coordsize="21600,21600">
            <v:path/>
            <v:fill on="f" focussize="0,0"/>
            <v:stroke on="f" joinstyle="miter"/>
            <v:imagedata r:id="rId112" o:title=""/>
            <o:lock v:ext="edit" aspectratio="t"/>
            <w10:wrap type="none"/>
            <w10:anchorlock/>
          </v:shape>
          <o:OLEObject Type="Embed" ProgID="Equation.DSMT4" ShapeID="_x0000_i1147" DrawAspect="Content" ObjectID="_1468075847" r:id="rId229">
            <o:LockedField>false</o:LockedField>
          </o:OLEObject>
        </w:object>
      </w:r>
      <w:r>
        <w:rPr>
          <w:rFonts w:hint="eastAsia"/>
        </w:rPr>
        <w:t>个项目单位工程量第</w:t>
      </w:r>
      <w:r>
        <w:rPr>
          <w:position w:val="-10"/>
        </w:rPr>
        <w:object>
          <v:shape id="_x0000_i1148" o:spt="75" type="#_x0000_t75" style="height:15pt;width:9.4pt;" o:ole="t" filled="f" o:preferrelative="t" stroked="f" coordsize="21600,21600">
            <v:path/>
            <v:fill on="f" focussize="0,0"/>
            <v:stroke on="f" joinstyle="miter"/>
            <v:imagedata r:id="rId110" o:title=""/>
            <o:lock v:ext="edit" aspectratio="t"/>
            <w10:wrap type="none"/>
            <w10:anchorlock/>
          </v:shape>
          <o:OLEObject Type="Embed" ProgID="Equation.DSMT4" ShapeID="_x0000_i1148" DrawAspect="Content" ObjectID="_1468075848" r:id="rId230">
            <o:LockedField>false</o:LockedField>
          </o:OLEObject>
        </w:object>
      </w:r>
      <w:r>
        <w:rPr>
          <w:rFonts w:hint="eastAsia"/>
        </w:rPr>
        <w:t>种施工机械台班消耗量（台班）；</w:t>
      </w:r>
    </w:p>
    <w:p>
      <w:pPr>
        <w:pStyle w:val="17"/>
        <w:widowControl/>
        <w:tabs>
          <w:tab w:val="left" w:pos="1680"/>
        </w:tabs>
        <w:spacing w:before="0" w:beforeAutospacing="0" w:after="0" w:afterAutospacing="0" w:line="360" w:lineRule="auto"/>
        <w:ind w:left="2220" w:leftChars="600" w:hanging="960" w:hangingChars="400"/>
        <w:jc w:val="both"/>
      </w:pPr>
      <w:r>
        <w:rPr>
          <w:position w:val="-14"/>
        </w:rPr>
        <w:object>
          <v:shape id="_x0000_i1149" o:spt="75" type="#_x0000_t75" style="height:18.75pt;width:15pt;" o:ole="t" filled="f" o:preferrelative="t" stroked="f" coordsize="21600,21600">
            <v:path/>
            <v:fill on="f" focussize="0,0"/>
            <v:stroke on="f" joinstyle="miter"/>
            <v:imagedata r:id="rId232" o:title=""/>
            <o:lock v:ext="edit" aspectratio="t"/>
            <w10:wrap type="none"/>
            <w10:anchorlock/>
          </v:shape>
          <o:OLEObject Type="Embed" ProgID="Equation.DSMT4" ShapeID="_x0000_i1149" DrawAspect="Content" ObjectID="_1468075849" r:id="rId231">
            <o:LockedField>false</o:LockedField>
          </o:OLEObject>
        </w:object>
      </w:r>
      <w:r>
        <w:tab/>
      </w:r>
      <w:r>
        <w:rPr>
          <w:bCs/>
          <w:iCs/>
        </w:rPr>
        <w:t>——</w:t>
      </w:r>
      <w:r>
        <w:rPr>
          <w:rFonts w:hint="eastAsia"/>
          <w:bCs/>
          <w:iCs/>
        </w:rPr>
        <w:t>第</w:t>
      </w:r>
      <w:r>
        <w:rPr>
          <w:position w:val="-6"/>
        </w:rPr>
        <w:object>
          <v:shape id="_x0000_i1150" o:spt="75" type="#_x0000_t75" style="height:13.15pt;width:2.65pt;" o:ole="t" filled="f" o:preferrelative="t" stroked="f" coordsize="21600,21600">
            <v:path/>
            <v:fill on="f" focussize="0,0"/>
            <v:stroke on="f" joinstyle="miter"/>
            <v:imagedata r:id="rId112" o:title=""/>
            <o:lock v:ext="edit" aspectratio="t"/>
            <w10:wrap type="none"/>
            <w10:anchorlock/>
          </v:shape>
          <o:OLEObject Type="Embed" ProgID="Equation.DSMT4" ShapeID="_x0000_i1150" DrawAspect="Content" ObjectID="_1468075850" r:id="rId233">
            <o:LockedField>false</o:LockedField>
          </o:OLEObject>
        </w:object>
      </w:r>
      <w:r>
        <w:rPr>
          <w:rFonts w:hint="eastAsia"/>
        </w:rPr>
        <w:t>个项目第</w:t>
      </w:r>
      <w:r>
        <w:rPr>
          <w:position w:val="-10"/>
        </w:rPr>
        <w:object>
          <v:shape id="_x0000_i1151" o:spt="75" type="#_x0000_t75" style="height:15pt;width:9.4pt;" o:ole="t" filled="f" o:preferrelative="t" stroked="f" coordsize="21600,21600">
            <v:path/>
            <v:fill on="f" focussize="0,0"/>
            <v:stroke on="f" joinstyle="miter"/>
            <v:imagedata r:id="rId110" o:title=""/>
            <o:lock v:ext="edit" aspectratio="t"/>
            <w10:wrap type="none"/>
            <w10:anchorlock/>
          </v:shape>
          <o:OLEObject Type="Embed" ProgID="Equation.DSMT4" ShapeID="_x0000_i1151" DrawAspect="Content" ObjectID="_1468075851" r:id="rId234">
            <o:LockedField>false</o:LockedField>
          </o:OLEObject>
        </w:object>
      </w:r>
      <w:r>
        <w:rPr>
          <w:rFonts w:hint="eastAsia"/>
        </w:rPr>
        <w:t>种施工机械单位台班的能源用量（k</w:t>
      </w:r>
      <w:r>
        <w:t>Wh/</w:t>
      </w:r>
      <w:r>
        <w:rPr>
          <w:rFonts w:hint="eastAsia"/>
        </w:rPr>
        <w:t>台班），按本标准附录C确定，当有经验数据时，可按经验数据确定；</w:t>
      </w:r>
    </w:p>
    <w:p>
      <w:pPr>
        <w:pStyle w:val="17"/>
        <w:widowControl/>
        <w:tabs>
          <w:tab w:val="left" w:pos="1680"/>
        </w:tabs>
        <w:spacing w:before="0" w:beforeAutospacing="0" w:after="0" w:afterAutospacing="0" w:line="360" w:lineRule="auto"/>
        <w:ind w:left="2250" w:leftChars="500" w:hanging="1200" w:hangingChars="500"/>
        <w:jc w:val="both"/>
      </w:pPr>
      <w:r>
        <w:rPr>
          <w:position w:val="-14"/>
        </w:rPr>
        <w:object>
          <v:shape id="_x0000_i1152" o:spt="75" type="#_x0000_t75" style="height:18.75pt;width:21.4pt;" o:ole="t" filled="f" o:preferrelative="t" stroked="f" coordsize="21600,21600">
            <v:path/>
            <v:fill on="f" focussize="0,0"/>
            <v:stroke on="f" joinstyle="miter"/>
            <v:imagedata r:id="rId236" o:title=""/>
            <o:lock v:ext="edit" aspectratio="t"/>
            <w10:wrap type="none"/>
            <w10:anchorlock/>
          </v:shape>
          <o:OLEObject Type="Embed" ProgID="Equation.DSMT4" ShapeID="_x0000_i1152" DrawAspect="Content" ObjectID="_1468075852" r:id="rId235">
            <o:LockedField>false</o:LockedField>
          </o:OLEObject>
        </w:object>
      </w:r>
      <w:r>
        <w:tab/>
      </w:r>
      <w:r>
        <w:rPr>
          <w:bCs/>
          <w:iCs/>
        </w:rPr>
        <w:t>——</w:t>
      </w:r>
      <w:r>
        <w:rPr>
          <w:rFonts w:hint="eastAsia"/>
          <w:bCs/>
          <w:iCs/>
        </w:rPr>
        <w:t>第</w:t>
      </w:r>
      <w:r>
        <w:rPr>
          <w:position w:val="-6"/>
        </w:rPr>
        <w:object>
          <v:shape id="_x0000_i1153" o:spt="75" type="#_x0000_t75" style="height:13.15pt;width:2.65pt;" o:ole="t" filled="f" o:preferrelative="t" stroked="f" coordsize="21600,21600">
            <v:path/>
            <v:fill on="f" focussize="0,0"/>
            <v:stroke on="f" joinstyle="miter"/>
            <v:imagedata r:id="rId112" o:title=""/>
            <o:lock v:ext="edit" aspectratio="t"/>
            <w10:wrap type="none"/>
            <w10:anchorlock/>
          </v:shape>
          <o:OLEObject Type="Embed" ProgID="Equation.DSMT4" ShapeID="_x0000_i1153" DrawAspect="Content" ObjectID="_1468075853" r:id="rId237">
            <o:LockedField>false</o:LockedField>
          </o:OLEObject>
        </w:object>
      </w:r>
      <w:r>
        <w:rPr>
          <w:rFonts w:hint="eastAsia"/>
        </w:rPr>
        <w:t>个项目中，小型施工机具不列入机械台班消耗量，但其消耗的能源列入材料的部分能源用量（k</w:t>
      </w:r>
      <w:r>
        <w:t>Wh</w:t>
      </w:r>
      <w:r>
        <w:rPr>
          <w:rFonts w:hint="eastAsia"/>
        </w:rPr>
        <w:t>）；</w:t>
      </w:r>
    </w:p>
    <w:p>
      <w:pPr>
        <w:pStyle w:val="33"/>
        <w:tabs>
          <w:tab w:val="left" w:pos="1680"/>
        </w:tabs>
        <w:ind w:left="0" w:leftChars="0" w:firstLine="1440" w:firstLineChars="600"/>
        <w:rPr>
          <w:sz w:val="24"/>
        </w:rPr>
      </w:pPr>
      <w:r>
        <w:rPr>
          <w:position w:val="-6"/>
          <w:sz w:val="24"/>
        </w:rPr>
        <w:object>
          <v:shape id="_x0000_i1154" o:spt="75" type="#_x0000_t75" style="height:13.15pt;width:2.65pt;" o:ole="t" filled="f" o:preferrelative="t" stroked="f" coordsize="21600,21600">
            <v:path/>
            <v:fill on="f" focussize="0,0"/>
            <v:stroke on="f" joinstyle="miter"/>
            <v:imagedata r:id="rId112" o:title=""/>
            <o:lock v:ext="edit" aspectratio="t"/>
            <w10:wrap type="none"/>
            <w10:anchorlock/>
          </v:shape>
          <o:OLEObject Type="Embed" ProgID="Equation.DSMT4" ShapeID="_x0000_i1154" DrawAspect="Content" ObjectID="_1468075854" r:id="rId238">
            <o:LockedField>false</o:LockedField>
          </o:OLEObject>
        </w:object>
      </w:r>
      <w:r>
        <w:rPr>
          <w:sz w:val="24"/>
        </w:rPr>
        <w:tab/>
      </w:r>
      <w:r>
        <w:rPr>
          <w:bCs/>
          <w:iCs/>
          <w:sz w:val="24"/>
        </w:rPr>
        <w:t>——</w:t>
      </w:r>
      <w:r>
        <w:rPr>
          <w:rFonts w:hint="eastAsia"/>
          <w:bCs/>
          <w:iCs/>
          <w:sz w:val="24"/>
        </w:rPr>
        <w:t>分部分项工程种的项目序号；</w:t>
      </w:r>
    </w:p>
    <w:p>
      <w:pPr>
        <w:pStyle w:val="33"/>
        <w:tabs>
          <w:tab w:val="left" w:pos="1680"/>
        </w:tabs>
        <w:ind w:left="0" w:leftChars="0" w:firstLine="1440" w:firstLineChars="600"/>
        <w:rPr>
          <w:kern w:val="0"/>
          <w:sz w:val="24"/>
        </w:rPr>
      </w:pPr>
      <w:r>
        <w:rPr>
          <w:position w:val="-10"/>
          <w:sz w:val="24"/>
        </w:rPr>
        <w:object>
          <v:shape id="_x0000_i1155" o:spt="75" type="#_x0000_t75" style="height:15pt;width:9.4pt;" o:ole="t" filled="f" o:preferrelative="t" stroked="f" coordsize="21600,21600">
            <v:path/>
            <v:fill on="f" focussize="0,0"/>
            <v:stroke on="f" joinstyle="miter"/>
            <v:imagedata r:id="rId110" o:title=""/>
            <o:lock v:ext="edit" aspectratio="t"/>
            <w10:wrap type="none"/>
            <w10:anchorlock/>
          </v:shape>
          <o:OLEObject Type="Embed" ProgID="Equation.DSMT4" ShapeID="_x0000_i1155" DrawAspect="Content" ObjectID="_1468075855" r:id="rId239">
            <o:LockedField>false</o:LockedField>
          </o:OLEObject>
        </w:object>
      </w:r>
      <w:r>
        <w:rPr>
          <w:sz w:val="24"/>
        </w:rPr>
        <w:tab/>
      </w:r>
      <w:r>
        <w:rPr>
          <w:bCs/>
          <w:iCs/>
          <w:sz w:val="24"/>
        </w:rPr>
        <w:t>——</w:t>
      </w:r>
      <w:r>
        <w:rPr>
          <w:rFonts w:hint="eastAsia"/>
          <w:bCs/>
          <w:iCs/>
          <w:sz w:val="24"/>
        </w:rPr>
        <w:t>施工机械序号</w:t>
      </w:r>
      <w:r>
        <w:rPr>
          <w:rFonts w:hint="eastAsia"/>
          <w:bCs/>
          <w:iCs/>
        </w:rPr>
        <w:t>。</w:t>
      </w:r>
      <w:bookmarkEnd w:id="27"/>
    </w:p>
    <w:p>
      <w:pPr>
        <w:pStyle w:val="33"/>
        <w:spacing w:after="0" w:line="360" w:lineRule="auto"/>
        <w:ind w:left="0" w:leftChars="0" w:firstLine="0" w:firstLineChars="0"/>
        <w:rPr>
          <w:kern w:val="0"/>
          <w:sz w:val="24"/>
        </w:rPr>
      </w:pPr>
      <w:r>
        <w:rPr>
          <w:kern w:val="0"/>
          <w:sz w:val="24"/>
        </w:rPr>
        <w:t>5.2.5</w:t>
      </w:r>
      <w:r>
        <w:rPr>
          <w:rFonts w:hint="eastAsia"/>
          <w:kern w:val="0"/>
          <w:sz w:val="24"/>
        </w:rPr>
        <w:t xml:space="preserve">  措施项目的能耗计算应符合下列规定：</w:t>
      </w:r>
    </w:p>
    <w:p>
      <w:pPr>
        <w:pStyle w:val="33"/>
        <w:spacing w:after="0" w:line="360" w:lineRule="auto"/>
        <w:ind w:left="0" w:leftChars="0" w:firstLine="480"/>
        <w:rPr>
          <w:kern w:val="0"/>
          <w:sz w:val="24"/>
        </w:rPr>
      </w:pPr>
      <w:r>
        <w:rPr>
          <w:rFonts w:hint="eastAsia"/>
          <w:kern w:val="0"/>
          <w:sz w:val="24"/>
        </w:rPr>
        <w:t>1  脚手架、模板及支架、垂直运输、建筑物超高等可计算工程量的措施项目，其能耗应按下列公式计算:</w:t>
      </w:r>
    </w:p>
    <w:p>
      <w:pPr>
        <w:pStyle w:val="17"/>
        <w:widowControl/>
        <w:tabs>
          <w:tab w:val="left" w:pos="4200"/>
        </w:tabs>
        <w:spacing w:before="0" w:beforeAutospacing="0" w:after="0" w:afterAutospacing="0" w:line="360" w:lineRule="auto"/>
        <w:jc w:val="center"/>
      </w:pPr>
      <w:r>
        <w:rPr>
          <w:rFonts w:hint="eastAsia"/>
          <w:position w:val="-28"/>
        </w:rPr>
        <w:t xml:space="preserve">                        </w:t>
      </w:r>
      <w:r>
        <w:rPr>
          <w:position w:val="-28"/>
        </w:rPr>
        <w:object>
          <v:shape id="_x0000_i1156" o:spt="75" type="#_x0000_t75" style="height:33.75pt;width:83.25pt;" o:ole="t" filled="f" o:preferrelative="t" stroked="f" coordsize="21600,21600">
            <v:path/>
            <v:fill on="f" focussize="0,0"/>
            <v:stroke on="f" joinstyle="miter"/>
            <v:imagedata r:id="rId241" o:title=""/>
            <o:lock v:ext="edit" aspectratio="t"/>
            <w10:wrap type="none"/>
            <w10:anchorlock/>
          </v:shape>
          <o:OLEObject Type="Embed" ProgID="Equation.DSMT4" ShapeID="_x0000_i1156" DrawAspect="Content" ObjectID="_1468075856" r:id="rId240">
            <o:LockedField>false</o:LockedField>
          </o:OLEObject>
        </w:object>
      </w:r>
      <w:r>
        <w:tab/>
      </w:r>
      <w:r>
        <w:rPr>
          <w:rFonts w:hint="eastAsia"/>
        </w:rPr>
        <w:t xml:space="preserve">                  （</w:t>
      </w:r>
      <w:r>
        <w:t>5.2.5-1</w:t>
      </w:r>
      <w:r>
        <w:rPr>
          <w:rFonts w:hint="eastAsia"/>
        </w:rPr>
        <w:t>）</w:t>
      </w:r>
    </w:p>
    <w:p>
      <w:pPr>
        <w:pStyle w:val="17"/>
        <w:widowControl/>
        <w:tabs>
          <w:tab w:val="left" w:pos="4200"/>
        </w:tabs>
        <w:spacing w:before="0" w:beforeAutospacing="0" w:after="0" w:afterAutospacing="0" w:line="360" w:lineRule="auto"/>
        <w:jc w:val="center"/>
      </w:pPr>
      <w:r>
        <w:rPr>
          <w:rFonts w:hint="eastAsia"/>
          <w:position w:val="-30"/>
        </w:rPr>
        <w:t xml:space="preserve">                      </w:t>
      </w:r>
      <w:r>
        <w:rPr>
          <w:position w:val="-30"/>
        </w:rPr>
        <w:object>
          <v:shape id="_x0000_i1157" o:spt="75" type="#_x0000_t75" style="height:35.65pt;width:83.25pt;" o:ole="t" filled="f" o:preferrelative="t" stroked="f" coordsize="21600,21600">
            <v:path/>
            <v:fill on="f" focussize="0,0"/>
            <v:stroke on="f" joinstyle="miter"/>
            <v:imagedata r:id="rId243" o:title=""/>
            <o:lock v:ext="edit" aspectratio="t"/>
            <w10:wrap type="none"/>
            <w10:anchorlock/>
          </v:shape>
          <o:OLEObject Type="Embed" ProgID="Equation.DSMT4" ShapeID="_x0000_i1157" DrawAspect="Content" ObjectID="_1468075857" r:id="rId242">
            <o:LockedField>false</o:LockedField>
          </o:OLEObject>
        </w:object>
      </w:r>
      <w:r>
        <w:tab/>
      </w:r>
      <w:r>
        <w:rPr>
          <w:rFonts w:hint="eastAsia"/>
        </w:rPr>
        <w:t xml:space="preserve">                  （</w:t>
      </w:r>
      <w:r>
        <w:t>5.2.5-2</w:t>
      </w:r>
      <w:r>
        <w:rPr>
          <w:rFonts w:hint="eastAsia"/>
        </w:rPr>
        <w:t>）</w:t>
      </w:r>
    </w:p>
    <w:p>
      <w:pPr>
        <w:pStyle w:val="33"/>
        <w:tabs>
          <w:tab w:val="left" w:pos="1680"/>
        </w:tabs>
        <w:spacing w:after="0" w:line="360" w:lineRule="auto"/>
        <w:ind w:left="0" w:leftChars="0" w:firstLine="0" w:firstLineChars="0"/>
      </w:pPr>
      <w:r>
        <w:rPr>
          <w:rFonts w:hint="eastAsia"/>
          <w:sz w:val="24"/>
        </w:rPr>
        <w:t>式中：</w:t>
      </w:r>
      <w:r>
        <w:rPr>
          <w:position w:val="-12"/>
          <w:sz w:val="24"/>
        </w:rPr>
        <w:object>
          <v:shape id="_x0000_i1158" o:spt="75" type="#_x0000_t75" style="height:18.75pt;width:23.25pt;" o:ole="t" filled="f" o:preferrelative="t" stroked="f" coordsize="21600,21600">
            <v:path/>
            <v:fill on="f" focussize="0,0"/>
            <v:stroke on="f" joinstyle="miter"/>
            <v:imagedata r:id="rId245" o:title=""/>
            <o:lock v:ext="edit" aspectratio="t"/>
            <w10:wrap type="none"/>
            <w10:anchorlock/>
          </v:shape>
          <o:OLEObject Type="Embed" ProgID="Equation.DSMT4" ShapeID="_x0000_i1158" DrawAspect="Content" ObjectID="_1468075858" r:id="rId244">
            <o:LockedField>false</o:LockedField>
          </o:OLEObject>
        </w:object>
      </w:r>
      <w:r>
        <w:rPr>
          <w:sz w:val="24"/>
        </w:rPr>
        <w:tab/>
      </w:r>
      <w:r>
        <w:rPr>
          <w:bCs/>
          <w:iCs/>
          <w:sz w:val="24"/>
        </w:rPr>
        <w:t>——</w:t>
      </w:r>
      <w:r>
        <w:rPr>
          <w:rFonts w:hint="eastAsia"/>
          <w:sz w:val="24"/>
        </w:rPr>
        <w:t>措施项目中第</w:t>
      </w:r>
      <w:r>
        <w:rPr>
          <w:sz w:val="24"/>
        </w:rPr>
        <w:object>
          <v:shape id="_x0000_i1159" o:spt="75" type="#_x0000_t75" style="height:13.15pt;width:2.65pt;" o:ole="t" filled="f" o:preferrelative="t" stroked="f" coordsize="21600,21600">
            <v:path/>
            <v:fill on="f" focussize="0,0"/>
            <v:stroke on="f" joinstyle="miter"/>
            <v:imagedata r:id="rId112" o:title=""/>
            <o:lock v:ext="edit" aspectratio="t"/>
            <w10:wrap type="none"/>
            <w10:anchorlock/>
          </v:shape>
          <o:OLEObject Type="Embed" ProgID="Equation.DSMT4" ShapeID="_x0000_i1159" DrawAspect="Content" ObjectID="_1468075859" r:id="rId246">
            <o:LockedField>false</o:LockedField>
          </o:OLEObject>
        </w:object>
      </w:r>
      <w:r>
        <w:rPr>
          <w:rFonts w:hint="eastAsia"/>
          <w:sz w:val="24"/>
        </w:rPr>
        <w:t>个项目的工程量；</w:t>
      </w:r>
    </w:p>
    <w:p>
      <w:pPr>
        <w:pStyle w:val="33"/>
        <w:tabs>
          <w:tab w:val="left" w:pos="1680"/>
        </w:tabs>
        <w:spacing w:after="0" w:line="360" w:lineRule="auto"/>
        <w:ind w:left="0" w:leftChars="0" w:firstLine="1200" w:firstLineChars="500"/>
      </w:pPr>
      <w:r>
        <w:rPr>
          <w:position w:val="-12"/>
          <w:sz w:val="24"/>
        </w:rPr>
        <w:object>
          <v:shape id="_x0000_i1160" o:spt="75" type="#_x0000_t75" style="height:18.75pt;width:20.65pt;" o:ole="t" filled="f" o:preferrelative="t" stroked="f" coordsize="21600,21600">
            <v:path/>
            <v:fill on="f" focussize="0,0"/>
            <v:stroke on="f" joinstyle="miter"/>
            <v:imagedata r:id="rId248" o:title=""/>
            <o:lock v:ext="edit" aspectratio="t"/>
            <w10:wrap type="none"/>
            <w10:anchorlock/>
          </v:shape>
          <o:OLEObject Type="Embed" ProgID="Equation.DSMT4" ShapeID="_x0000_i1160" DrawAspect="Content" ObjectID="_1468075860" r:id="rId247">
            <o:LockedField>false</o:LockedField>
          </o:OLEObject>
        </w:object>
      </w:r>
      <w:r>
        <w:rPr>
          <w:sz w:val="24"/>
        </w:rPr>
        <w:tab/>
      </w:r>
      <w:r>
        <w:rPr>
          <w:bCs/>
          <w:iCs/>
          <w:sz w:val="24"/>
        </w:rPr>
        <w:t>——</w:t>
      </w:r>
      <w:r>
        <w:rPr>
          <w:rFonts w:hint="eastAsia"/>
          <w:sz w:val="24"/>
        </w:rPr>
        <w:t>措施项目中第</w:t>
      </w:r>
      <w:r>
        <w:rPr>
          <w:sz w:val="24"/>
        </w:rPr>
        <w:object>
          <v:shape id="_x0000_i1161" o:spt="75" type="#_x0000_t75" style="height:11.25pt;width:2.65pt;" o:ole="t" filled="f" o:preferrelative="t" stroked="f" coordsize="21600,21600">
            <v:path/>
            <v:fill on="f" focussize="0,0"/>
            <v:stroke on="f" joinstyle="miter"/>
            <v:imagedata r:id="rId112" o:title=""/>
            <o:lock v:ext="edit" aspectratio="t"/>
            <w10:wrap type="none"/>
            <w10:anchorlock/>
          </v:shape>
          <o:OLEObject Type="Embed" ProgID="Equation.DSMT4" ShapeID="_x0000_i1161" DrawAspect="Content" ObjectID="_1468075861" r:id="rId249">
            <o:LockedField>false</o:LockedField>
          </o:OLEObject>
        </w:object>
      </w:r>
      <w:r>
        <w:rPr>
          <w:rFonts w:hint="eastAsia"/>
          <w:sz w:val="24"/>
        </w:rPr>
        <w:t>个项目的能耗系数（k</w:t>
      </w:r>
      <w:r>
        <w:rPr>
          <w:sz w:val="24"/>
        </w:rPr>
        <w:t>Wh/</w:t>
      </w:r>
      <w:r>
        <w:rPr>
          <w:rFonts w:hint="eastAsia"/>
          <w:sz w:val="24"/>
        </w:rPr>
        <w:t>工程量计量单位）；</w:t>
      </w:r>
    </w:p>
    <w:p>
      <w:pPr>
        <w:pStyle w:val="33"/>
        <w:tabs>
          <w:tab w:val="left" w:pos="1680"/>
        </w:tabs>
        <w:spacing w:after="0" w:line="360" w:lineRule="auto"/>
        <w:ind w:left="2220" w:leftChars="600" w:hanging="960" w:hangingChars="400"/>
        <w:rPr>
          <w:sz w:val="24"/>
        </w:rPr>
      </w:pPr>
      <w:r>
        <w:rPr>
          <w:position w:val="-14"/>
          <w:sz w:val="24"/>
        </w:rPr>
        <w:object>
          <v:shape id="_x0000_i1162" o:spt="75" type="#_x0000_t75" style="height:18.75pt;width:24.4pt;" o:ole="t" filled="f" o:preferrelative="t" stroked="f" coordsize="21600,21600">
            <v:path/>
            <v:fill on="f" focussize="0,0"/>
            <v:stroke on="f" joinstyle="miter"/>
            <v:imagedata r:id="rId251" o:title=""/>
            <o:lock v:ext="edit" aspectratio="t"/>
            <w10:wrap type="none"/>
            <w10:anchorlock/>
          </v:shape>
          <o:OLEObject Type="Embed" ProgID="Equation.DSMT4" ShapeID="_x0000_i1162" DrawAspect="Content" ObjectID="_1468075862" r:id="rId250">
            <o:LockedField>false</o:LockedField>
          </o:OLEObject>
        </w:object>
      </w:r>
      <w:r>
        <w:rPr>
          <w:bCs/>
          <w:iCs/>
          <w:sz w:val="24"/>
        </w:rPr>
        <w:t>——</w:t>
      </w:r>
      <w:r>
        <w:rPr>
          <w:rFonts w:hint="eastAsia"/>
          <w:sz w:val="24"/>
        </w:rPr>
        <w:t>第</w:t>
      </w:r>
      <w:r>
        <w:rPr>
          <w:sz w:val="24"/>
        </w:rPr>
        <w:object>
          <v:shape id="_x0000_i1163" o:spt="75" type="#_x0000_t75" style="height:11.25pt;width:2.65pt;" o:ole="t" filled="f" o:preferrelative="t" stroked="f" coordsize="21600,21600">
            <v:path/>
            <v:fill on="f" focussize="0,0"/>
            <v:stroke on="f" joinstyle="miter"/>
            <v:imagedata r:id="rId112" o:title=""/>
            <o:lock v:ext="edit" aspectratio="t"/>
            <w10:wrap type="none"/>
            <w10:anchorlock/>
          </v:shape>
          <o:OLEObject Type="Embed" ProgID="Equation.DSMT4" ShapeID="_x0000_i1163" DrawAspect="Content" ObjectID="_1468075863" r:id="rId252">
            <o:LockedField>false</o:LockedField>
          </o:OLEObject>
        </w:object>
      </w:r>
      <w:r>
        <w:rPr>
          <w:rFonts w:hint="eastAsia"/>
          <w:sz w:val="24"/>
        </w:rPr>
        <w:t>个措施项目单位工程量第</w:t>
      </w:r>
      <w:r>
        <w:rPr>
          <w:position w:val="-10"/>
          <w:sz w:val="24"/>
        </w:rPr>
        <w:object>
          <v:shape id="_x0000_i1164" o:spt="75" type="#_x0000_t75" style="height:15pt;width:9.4pt;" o:ole="t" filled="f" o:preferrelative="t" stroked="f" coordsize="21600,21600">
            <v:path/>
            <v:fill on="f" focussize="0,0"/>
            <v:stroke on="f" joinstyle="miter"/>
            <v:imagedata r:id="rId110" o:title=""/>
            <o:lock v:ext="edit" aspectratio="t"/>
            <w10:wrap type="none"/>
            <w10:anchorlock/>
          </v:shape>
          <o:OLEObject Type="Embed" ProgID="Equation.DSMT4" ShapeID="_x0000_i1164" DrawAspect="Content" ObjectID="_1468075864" r:id="rId253">
            <o:LockedField>false</o:LockedField>
          </o:OLEObject>
        </w:object>
      </w:r>
      <w:r>
        <w:rPr>
          <w:rFonts w:hint="eastAsia"/>
          <w:sz w:val="24"/>
        </w:rPr>
        <w:t>种施工机械台班消耗量（台班）；</w:t>
      </w:r>
    </w:p>
    <w:p>
      <w:pPr>
        <w:pStyle w:val="33"/>
        <w:tabs>
          <w:tab w:val="left" w:pos="1680"/>
        </w:tabs>
        <w:spacing w:after="0" w:line="360" w:lineRule="auto"/>
        <w:ind w:left="2220" w:leftChars="600" w:hanging="960" w:hangingChars="400"/>
        <w:rPr>
          <w:sz w:val="24"/>
        </w:rPr>
      </w:pPr>
      <w:r>
        <w:rPr>
          <w:position w:val="-14"/>
          <w:sz w:val="24"/>
        </w:rPr>
        <w:object>
          <v:shape id="_x0000_i1165" o:spt="75" type="#_x0000_t75" style="height:18.75pt;width:15pt;" o:ole="t" filled="f" o:preferrelative="t" stroked="f" coordsize="21600,21600">
            <v:path/>
            <v:fill on="f" focussize="0,0"/>
            <v:stroke on="f" joinstyle="miter"/>
            <v:imagedata r:id="rId255" o:title=""/>
            <o:lock v:ext="edit" aspectratio="t"/>
            <w10:wrap type="none"/>
            <w10:anchorlock/>
          </v:shape>
          <o:OLEObject Type="Embed" ProgID="Equation.DSMT4" ShapeID="_x0000_i1165" DrawAspect="Content" ObjectID="_1468075865" r:id="rId254">
            <o:LockedField>false</o:LockedField>
          </o:OLEObject>
        </w:object>
      </w:r>
      <w:r>
        <w:rPr>
          <w:sz w:val="24"/>
        </w:rPr>
        <w:tab/>
      </w:r>
      <w:r>
        <w:rPr>
          <w:bCs/>
          <w:iCs/>
          <w:sz w:val="24"/>
        </w:rPr>
        <w:t>——</w:t>
      </w:r>
      <w:r>
        <w:rPr>
          <w:rFonts w:hint="eastAsia"/>
          <w:bCs/>
          <w:iCs/>
          <w:sz w:val="24"/>
        </w:rPr>
        <w:t>第</w:t>
      </w:r>
      <w:r>
        <w:rPr>
          <w:sz w:val="24"/>
        </w:rPr>
        <w:object>
          <v:shape id="_x0000_i1166" o:spt="75" type="#_x0000_t75" style="height:11.25pt;width:2.65pt;" o:ole="t" filled="f" o:preferrelative="t" stroked="f" coordsize="21600,21600">
            <v:path/>
            <v:fill on="f" focussize="0,0"/>
            <v:stroke on="f" joinstyle="miter"/>
            <v:imagedata r:id="rId112" o:title=""/>
            <o:lock v:ext="edit" aspectratio="t"/>
            <w10:wrap type="none"/>
            <w10:anchorlock/>
          </v:shape>
          <o:OLEObject Type="Embed" ProgID="Equation.DSMT4" ShapeID="_x0000_i1166" DrawAspect="Content" ObjectID="_1468075866" r:id="rId256">
            <o:LockedField>false</o:LockedField>
          </o:OLEObject>
        </w:object>
      </w:r>
      <w:r>
        <w:rPr>
          <w:rFonts w:hint="eastAsia"/>
          <w:sz w:val="24"/>
        </w:rPr>
        <w:t>个项目第</w:t>
      </w:r>
      <w:r>
        <w:rPr>
          <w:position w:val="-10"/>
          <w:sz w:val="24"/>
        </w:rPr>
        <w:object>
          <v:shape id="_x0000_i1167" o:spt="75" type="#_x0000_t75" style="height:15pt;width:9.4pt;" o:ole="t" filled="f" o:preferrelative="t" stroked="f" coordsize="21600,21600">
            <v:path/>
            <v:fill on="f" focussize="0,0"/>
            <v:stroke on="f" joinstyle="miter"/>
            <v:imagedata r:id="rId110" o:title=""/>
            <o:lock v:ext="edit" aspectratio="t"/>
            <w10:wrap type="none"/>
            <w10:anchorlock/>
          </v:shape>
          <o:OLEObject Type="Embed" ProgID="Equation.DSMT4" ShapeID="_x0000_i1167" DrawAspect="Content" ObjectID="_1468075867" r:id="rId257">
            <o:LockedField>false</o:LockedField>
          </o:OLEObject>
        </w:object>
      </w:r>
      <w:r>
        <w:rPr>
          <w:rFonts w:hint="eastAsia"/>
          <w:sz w:val="24"/>
        </w:rPr>
        <w:t>种施工机械单位台班的能源用量（k</w:t>
      </w:r>
      <w:r>
        <w:rPr>
          <w:sz w:val="24"/>
        </w:rPr>
        <w:t>Wh/</w:t>
      </w:r>
      <w:r>
        <w:rPr>
          <w:rFonts w:hint="eastAsia"/>
          <w:sz w:val="24"/>
        </w:rPr>
        <w:t>台班）按本标准附录C对应的机械类别确定；</w:t>
      </w:r>
    </w:p>
    <w:p>
      <w:pPr>
        <w:pStyle w:val="33"/>
        <w:tabs>
          <w:tab w:val="left" w:pos="1680"/>
        </w:tabs>
        <w:ind w:left="0" w:leftChars="0" w:firstLine="1200" w:firstLineChars="500"/>
        <w:rPr>
          <w:sz w:val="24"/>
        </w:rPr>
      </w:pPr>
      <w:r>
        <w:rPr>
          <w:position w:val="-6"/>
          <w:sz w:val="24"/>
        </w:rPr>
        <w:object>
          <v:shape id="_x0000_i1168" o:spt="75" type="#_x0000_t75" style="height:13.15pt;width:6.4pt;" o:ole="t" filled="f" o:preferrelative="t" stroked="f" coordsize="21600,21600">
            <v:path/>
            <v:fill on="f" focussize="0,0"/>
            <v:stroke on="f" joinstyle="miter"/>
            <v:imagedata r:id="rId112" o:title=""/>
            <o:lock v:ext="edit" aspectratio="t"/>
            <w10:wrap type="none"/>
            <w10:anchorlock/>
          </v:shape>
          <o:OLEObject Type="Embed" ProgID="Equation.DSMT4" ShapeID="_x0000_i1168" DrawAspect="Content" ObjectID="_1468075868" r:id="rId258">
            <o:LockedField>false</o:LockedField>
          </o:OLEObject>
        </w:object>
      </w:r>
      <w:r>
        <w:rPr>
          <w:sz w:val="24"/>
        </w:rPr>
        <w:tab/>
      </w:r>
      <w:r>
        <w:rPr>
          <w:bCs/>
          <w:iCs/>
          <w:sz w:val="24"/>
        </w:rPr>
        <w:t>——</w:t>
      </w:r>
      <w:r>
        <w:rPr>
          <w:rFonts w:hint="eastAsia"/>
          <w:bCs/>
          <w:iCs/>
          <w:sz w:val="24"/>
        </w:rPr>
        <w:t>措施项目序号；</w:t>
      </w:r>
    </w:p>
    <w:p>
      <w:pPr>
        <w:pStyle w:val="33"/>
        <w:tabs>
          <w:tab w:val="left" w:pos="1680"/>
        </w:tabs>
        <w:ind w:left="0" w:leftChars="0" w:firstLine="1200" w:firstLineChars="500"/>
        <w:rPr>
          <w:kern w:val="0"/>
          <w:sz w:val="24"/>
        </w:rPr>
      </w:pPr>
      <w:r>
        <w:rPr>
          <w:position w:val="-10"/>
          <w:sz w:val="24"/>
        </w:rPr>
        <w:object>
          <v:shape id="_x0000_i1169" o:spt="75" type="#_x0000_t75" style="height:15pt;width:9.4pt;" o:ole="t" filled="f" o:preferrelative="t" stroked="f" coordsize="21600,21600">
            <v:path/>
            <v:fill on="f" focussize="0,0"/>
            <v:stroke on="f" joinstyle="miter"/>
            <v:imagedata r:id="rId110" o:title=""/>
            <o:lock v:ext="edit" aspectratio="t"/>
            <w10:wrap type="none"/>
            <w10:anchorlock/>
          </v:shape>
          <o:OLEObject Type="Embed" ProgID="Equation.DSMT4" ShapeID="_x0000_i1169" DrawAspect="Content" ObjectID="_1468075869" r:id="rId259">
            <o:LockedField>false</o:LockedField>
          </o:OLEObject>
        </w:object>
      </w:r>
      <w:r>
        <w:rPr>
          <w:sz w:val="24"/>
        </w:rPr>
        <w:tab/>
      </w:r>
      <w:r>
        <w:rPr>
          <w:bCs/>
          <w:iCs/>
          <w:sz w:val="24"/>
        </w:rPr>
        <w:t>——</w:t>
      </w:r>
      <w:r>
        <w:rPr>
          <w:rFonts w:hint="eastAsia"/>
          <w:bCs/>
          <w:iCs/>
          <w:sz w:val="24"/>
        </w:rPr>
        <w:t>施工机械序号。</w:t>
      </w:r>
    </w:p>
    <w:p>
      <w:pPr>
        <w:pStyle w:val="33"/>
        <w:spacing w:after="0" w:line="360" w:lineRule="auto"/>
        <w:ind w:left="0" w:leftChars="0" w:firstLine="480"/>
        <w:rPr>
          <w:kern w:val="0"/>
          <w:sz w:val="24"/>
        </w:rPr>
      </w:pPr>
      <w:r>
        <w:rPr>
          <w:rFonts w:hint="eastAsia"/>
          <w:kern w:val="0"/>
          <w:sz w:val="24"/>
        </w:rPr>
        <w:t>2  施工降排水应包括成井和使用两个阶段，其能源消耗应根据项目降排水专项方案计算。</w:t>
      </w:r>
    </w:p>
    <w:p>
      <w:pPr>
        <w:pStyle w:val="33"/>
        <w:spacing w:after="0" w:line="360" w:lineRule="auto"/>
        <w:ind w:left="0" w:leftChars="0" w:firstLine="480"/>
        <w:rPr>
          <w:rFonts w:ascii="仿宋" w:hAnsi="仿宋" w:eastAsia="仿宋"/>
          <w:kern w:val="0"/>
          <w:sz w:val="24"/>
        </w:rPr>
      </w:pPr>
      <w:r>
        <w:rPr>
          <w:rFonts w:hint="eastAsia"/>
          <w:kern w:val="0"/>
          <w:sz w:val="24"/>
        </w:rPr>
        <w:t>3  施工临时设施消耗的能源应根据施工企业编制的临时设施布置方案和工期计算确定。</w:t>
      </w:r>
    </w:p>
    <w:p>
      <w:pPr>
        <w:pStyle w:val="4"/>
        <w:ind w:leftChars="0"/>
      </w:pPr>
      <w:bookmarkStart w:id="28" w:name="_Toc150274959"/>
      <w:r>
        <w:t>5.</w:t>
      </w:r>
      <w:r>
        <w:rPr>
          <w:rFonts w:hint="eastAsia"/>
        </w:rPr>
        <w:t>3  装配式</w:t>
      </w:r>
      <w:r>
        <w:t>建造</w:t>
      </w:r>
      <w:bookmarkEnd w:id="28"/>
    </w:p>
    <w:p>
      <w:pPr>
        <w:widowControl/>
        <w:spacing w:line="360" w:lineRule="auto"/>
        <w:jc w:val="left"/>
        <w:rPr>
          <w:kern w:val="0"/>
          <w:sz w:val="24"/>
        </w:rPr>
      </w:pPr>
      <w:r>
        <w:rPr>
          <w:rFonts w:hint="eastAsia"/>
          <w:kern w:val="0"/>
          <w:sz w:val="24"/>
        </w:rPr>
        <w:t>5.3.1  装配式建造的碳排放量应按下式计算：</w:t>
      </w:r>
    </w:p>
    <w:p>
      <w:pPr>
        <w:pStyle w:val="33"/>
        <w:spacing w:after="0" w:line="360" w:lineRule="auto"/>
        <w:ind w:left="0" w:leftChars="0" w:firstLine="0" w:firstLineChars="0"/>
        <w:jc w:val="center"/>
        <w:rPr>
          <w:kern w:val="0"/>
          <w:sz w:val="24"/>
        </w:rPr>
      </w:pPr>
      <w:r>
        <w:rPr>
          <w:rFonts w:hint="eastAsia"/>
          <w:position w:val="-28"/>
        </w:rPr>
        <w:t xml:space="preserve">                         </w:t>
      </w:r>
      <w:r>
        <w:rPr>
          <w:rFonts w:hint="eastAsia"/>
          <w:position w:val="-28"/>
        </w:rPr>
        <w:object>
          <v:shape id="_x0000_i1170" o:spt="75" type="#_x0000_t75" style="height:33.75pt;width:92.65pt;" o:ole="t" filled="f" o:preferrelative="t" stroked="f" coordsize="21600,21600">
            <v:path/>
            <v:fill on="f" focussize="0,0"/>
            <v:stroke on="f" joinstyle="miter"/>
            <v:imagedata r:id="rId261" o:title=""/>
            <o:lock v:ext="edit" aspectratio="t"/>
            <w10:wrap type="none"/>
            <w10:anchorlock/>
          </v:shape>
          <o:OLEObject Type="Embed" ProgID="Equation.DSMT4" ShapeID="_x0000_i1170" DrawAspect="Content" ObjectID="_1468075870" r:id="rId260">
            <o:LockedField>false</o:LockedField>
          </o:OLEObject>
        </w:object>
      </w:r>
      <w:r>
        <w:rPr>
          <w:rFonts w:hint="eastAsia"/>
          <w:position w:val="-28"/>
        </w:rPr>
        <w:t xml:space="preserve">  </w:t>
      </w:r>
      <w:r>
        <w:rPr>
          <w:rFonts w:hint="eastAsia"/>
          <w:kern w:val="0"/>
          <w:sz w:val="24"/>
        </w:rPr>
        <w:t xml:space="preserve">                （5.3.1）</w:t>
      </w:r>
    </w:p>
    <w:p>
      <w:pPr>
        <w:widowControl/>
        <w:spacing w:line="360" w:lineRule="auto"/>
        <w:jc w:val="left"/>
        <w:rPr>
          <w:kern w:val="0"/>
          <w:sz w:val="24"/>
        </w:rPr>
      </w:pPr>
      <w:r>
        <w:rPr>
          <w:rFonts w:hint="eastAsia"/>
          <w:kern w:val="0"/>
          <w:sz w:val="24"/>
        </w:rPr>
        <w:t>式中：</w:t>
      </w:r>
      <w:r>
        <w:rPr>
          <w:position w:val="-12"/>
        </w:rPr>
        <w:object>
          <v:shape id="_x0000_i1171" o:spt="75" type="#_x0000_t75" style="height:18.75pt;width:20.65pt;" o:ole="t" filled="f" o:preferrelative="t" stroked="f" coordsize="21600,21600">
            <v:path/>
            <v:fill on="f" focussize="0,0"/>
            <v:stroke on="f" joinstyle="miter"/>
            <v:imagedata r:id="rId263" o:title=""/>
            <o:lock v:ext="edit" aspectratio="t"/>
            <w10:wrap type="none"/>
            <w10:anchorlock/>
          </v:shape>
          <o:OLEObject Type="Embed" ProgID="Equation.DSMT4" ShapeID="_x0000_i1171" DrawAspect="Content" ObjectID="_1468075871" r:id="rId262">
            <o:LockedField>false</o:LockedField>
          </o:OLEObject>
        </w:object>
      </w:r>
      <w:r>
        <w:rPr>
          <w:kern w:val="0"/>
          <w:sz w:val="24"/>
        </w:rPr>
        <w:t>——</w:t>
      </w:r>
      <w:r>
        <w:rPr>
          <w:rFonts w:hint="eastAsia"/>
          <w:kern w:val="0"/>
          <w:sz w:val="24"/>
        </w:rPr>
        <w:t>安装</w:t>
      </w:r>
      <w:r>
        <w:rPr>
          <w:kern w:val="0"/>
          <w:sz w:val="24"/>
        </w:rPr>
        <w:t xml:space="preserve">阶段的碳排放量； </w:t>
      </w:r>
    </w:p>
    <w:p>
      <w:pPr>
        <w:widowControl/>
        <w:spacing w:line="360" w:lineRule="auto"/>
        <w:ind w:firstLine="960" w:firstLineChars="400"/>
        <w:jc w:val="left"/>
        <w:rPr>
          <w:kern w:val="0"/>
          <w:sz w:val="24"/>
        </w:rPr>
      </w:pPr>
      <w:r>
        <w:rPr>
          <w:rFonts w:hint="eastAsia"/>
          <w:kern w:val="0"/>
          <w:sz w:val="24"/>
        </w:rPr>
        <w:drawing>
          <wp:inline distT="0" distB="0" distL="114300" distR="114300">
            <wp:extent cx="133350" cy="133350"/>
            <wp:effectExtent l="0" t="0" r="3810" b="3175"/>
            <wp:docPr id="18" name="图片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22"/>
                    <pic:cNvPicPr>
                      <a:picLocks noChangeAspect="1"/>
                    </pic:cNvPicPr>
                  </pic:nvPicPr>
                  <pic:blipFill>
                    <a:blip r:embed="rId264"/>
                    <a:stretch>
                      <a:fillRect/>
                    </a:stretch>
                  </pic:blipFill>
                  <pic:spPr>
                    <a:xfrm>
                      <a:off x="0" y="0"/>
                      <a:ext cx="133350" cy="133350"/>
                    </a:xfrm>
                    <a:prstGeom prst="rect">
                      <a:avLst/>
                    </a:prstGeom>
                    <a:noFill/>
                    <a:ln>
                      <a:noFill/>
                    </a:ln>
                  </pic:spPr>
                </pic:pic>
              </a:graphicData>
            </a:graphic>
          </wp:inline>
        </w:drawing>
      </w:r>
      <w:r>
        <w:rPr>
          <w:kern w:val="0"/>
          <w:sz w:val="24"/>
        </w:rPr>
        <w:t xml:space="preserve">——第 </w:t>
      </w:r>
      <w:r>
        <w:rPr>
          <w:sz w:val="24"/>
        </w:rPr>
        <w:object>
          <v:shape id="_x0000_i1172" o:spt="75" type="#_x0000_t75" style="height:11.25pt;width:2.65pt;" o:ole="t" filled="f" o:preferrelative="t" stroked="f" coordsize="21600,21600">
            <v:path/>
            <v:fill on="f" focussize="0,0"/>
            <v:stroke on="f" joinstyle="miter"/>
            <v:imagedata r:id="rId112" o:title=""/>
            <o:lock v:ext="edit" aspectratio="t"/>
            <w10:wrap type="none"/>
            <w10:anchorlock/>
          </v:shape>
          <o:OLEObject Type="Embed" ProgID="Equation.DSMT4" ShapeID="_x0000_i1172" DrawAspect="Content" ObjectID="_1468075872" r:id="rId265">
            <o:LockedField>false</o:LockedField>
          </o:OLEObject>
        </w:object>
      </w:r>
      <w:r>
        <w:rPr>
          <w:kern w:val="0"/>
          <w:sz w:val="24"/>
        </w:rPr>
        <w:t xml:space="preserve"> 种施工机械每台班所耗能源量； </w:t>
      </w:r>
    </w:p>
    <w:p>
      <w:pPr>
        <w:widowControl/>
        <w:spacing w:line="360" w:lineRule="auto"/>
        <w:ind w:firstLine="960" w:firstLineChars="400"/>
        <w:jc w:val="left"/>
        <w:rPr>
          <w:kern w:val="0"/>
          <w:sz w:val="24"/>
        </w:rPr>
      </w:pPr>
      <w:r>
        <w:rPr>
          <w:rFonts w:hint="eastAsia"/>
          <w:kern w:val="0"/>
          <w:sz w:val="24"/>
        </w:rPr>
        <w:drawing>
          <wp:inline distT="0" distB="0" distL="114300" distR="114300">
            <wp:extent cx="180975" cy="123825"/>
            <wp:effectExtent l="0" t="0" r="1905" b="13335"/>
            <wp:docPr id="19" name="图片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23"/>
                    <pic:cNvPicPr>
                      <a:picLocks noChangeAspect="1"/>
                    </pic:cNvPicPr>
                  </pic:nvPicPr>
                  <pic:blipFill>
                    <a:blip r:embed="rId266"/>
                    <a:stretch>
                      <a:fillRect/>
                    </a:stretch>
                  </pic:blipFill>
                  <pic:spPr>
                    <a:xfrm>
                      <a:off x="0" y="0"/>
                      <a:ext cx="180975" cy="123825"/>
                    </a:xfrm>
                    <a:prstGeom prst="rect">
                      <a:avLst/>
                    </a:prstGeom>
                    <a:noFill/>
                    <a:ln>
                      <a:noFill/>
                    </a:ln>
                  </pic:spPr>
                </pic:pic>
              </a:graphicData>
            </a:graphic>
          </wp:inline>
        </w:drawing>
      </w:r>
      <w:r>
        <w:rPr>
          <w:kern w:val="0"/>
          <w:sz w:val="24"/>
        </w:rPr>
        <w:t xml:space="preserve"> ——第 </w:t>
      </w:r>
      <w:r>
        <w:rPr>
          <w:sz w:val="24"/>
        </w:rPr>
        <w:object>
          <v:shape id="_x0000_i1173" o:spt="75" type="#_x0000_t75" style="height:11.25pt;width:2.65pt;" o:ole="t" filled="f" o:preferrelative="t" stroked="f" coordsize="21600,21600">
            <v:path/>
            <v:fill on="f" focussize="0,0"/>
            <v:stroke on="f" joinstyle="miter"/>
            <v:imagedata r:id="rId112" o:title=""/>
            <o:lock v:ext="edit" aspectratio="t"/>
            <w10:wrap type="none"/>
            <w10:anchorlock/>
          </v:shape>
          <o:OLEObject Type="Embed" ProgID="Equation.DSMT4" ShapeID="_x0000_i1173" DrawAspect="Content" ObjectID="_1468075873" r:id="rId267">
            <o:LockedField>false</o:LockedField>
          </o:OLEObject>
        </w:object>
      </w:r>
      <w:r>
        <w:rPr>
          <w:kern w:val="0"/>
          <w:sz w:val="24"/>
        </w:rPr>
        <w:t xml:space="preserve"> 种施工机械台班数； </w:t>
      </w:r>
    </w:p>
    <w:p>
      <w:pPr>
        <w:widowControl/>
        <w:spacing w:line="360" w:lineRule="auto"/>
        <w:ind w:firstLine="960" w:firstLineChars="400"/>
        <w:jc w:val="left"/>
        <w:rPr>
          <w:kern w:val="0"/>
          <w:sz w:val="24"/>
        </w:rPr>
      </w:pPr>
      <w:r>
        <w:rPr>
          <w:kern w:val="0"/>
          <w:sz w:val="24"/>
        </w:rPr>
        <w:drawing>
          <wp:inline distT="0" distB="0" distL="0" distR="0">
            <wp:extent cx="130810" cy="166370"/>
            <wp:effectExtent l="0" t="0" r="0" b="0"/>
            <wp:docPr id="15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图片 1"/>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a:xfrm>
                      <a:off x="0" y="0"/>
                      <a:ext cx="130810" cy="166370"/>
                    </a:xfrm>
                    <a:prstGeom prst="rect">
                      <a:avLst/>
                    </a:prstGeom>
                    <a:noFill/>
                    <a:ln>
                      <a:noFill/>
                    </a:ln>
                  </pic:spPr>
                </pic:pic>
              </a:graphicData>
            </a:graphic>
          </wp:inline>
        </w:drawing>
      </w:r>
      <w:r>
        <w:rPr>
          <w:kern w:val="0"/>
          <w:sz w:val="24"/>
        </w:rPr>
        <w:t xml:space="preserve">——第 </w:t>
      </w:r>
      <w:r>
        <w:rPr>
          <w:sz w:val="24"/>
        </w:rPr>
        <w:object>
          <v:shape id="_x0000_i1174" o:spt="75" type="#_x0000_t75" style="height:11.25pt;width:2.65pt;" o:ole="t" filled="f" o:preferrelative="t" stroked="f" coordsize="21600,21600">
            <v:path/>
            <v:fill on="f" focussize="0,0"/>
            <v:stroke on="f" joinstyle="miter"/>
            <v:imagedata r:id="rId112" o:title=""/>
            <o:lock v:ext="edit" aspectratio="t"/>
            <w10:wrap type="none"/>
            <w10:anchorlock/>
          </v:shape>
          <o:OLEObject Type="Embed" ProgID="Equation.DSMT4" ShapeID="_x0000_i1174" DrawAspect="Content" ObjectID="_1468075874" r:id="rId269">
            <o:LockedField>false</o:LockedField>
          </o:OLEObject>
        </w:object>
      </w:r>
      <w:r>
        <w:rPr>
          <w:kern w:val="0"/>
          <w:sz w:val="24"/>
        </w:rPr>
        <w:t xml:space="preserve"> 种施工机械碳排放因子。</w:t>
      </w:r>
    </w:p>
    <w:p>
      <w:pPr>
        <w:pStyle w:val="33"/>
        <w:spacing w:after="0" w:line="360" w:lineRule="auto"/>
        <w:ind w:left="0" w:leftChars="0" w:firstLine="0" w:firstLineChars="0"/>
        <w:rPr>
          <w:kern w:val="0"/>
          <w:sz w:val="24"/>
        </w:rPr>
      </w:pPr>
      <w:r>
        <w:rPr>
          <w:rFonts w:hint="eastAsia" w:ascii="仿宋" w:hAnsi="仿宋" w:eastAsia="仿宋"/>
          <w:sz w:val="24"/>
        </w:rPr>
        <w:t>条文说明：建筑施工采用的预制构件通常在施工场外生产再运输到工地，因此预制构件在生产阶段和运输阶段的碳排放量不计入，建造阶段的碳排放量仅考虑预制构件安装阶段的碳排放量。</w:t>
      </w:r>
    </w:p>
    <w:p>
      <w:pPr>
        <w:pStyle w:val="33"/>
        <w:ind w:left="0" w:leftChars="0" w:firstLine="0" w:firstLineChars="0"/>
        <w:sectPr>
          <w:pgSz w:w="11906" w:h="16838"/>
          <w:pgMar w:top="1440" w:right="1800" w:bottom="1440" w:left="1800" w:header="851" w:footer="567" w:gutter="0"/>
          <w:cols w:space="720" w:num="1"/>
          <w:docGrid w:type="lines" w:linePitch="312" w:charSpace="0"/>
        </w:sectPr>
      </w:pPr>
    </w:p>
    <w:p>
      <w:pPr>
        <w:pStyle w:val="3"/>
      </w:pPr>
      <w:bookmarkStart w:id="29" w:name="_Toc150274960"/>
      <w:r>
        <w:t>6  拆除阶段碳排放计算</w:t>
      </w:r>
      <w:bookmarkEnd w:id="29"/>
    </w:p>
    <w:p>
      <w:pPr>
        <w:pStyle w:val="4"/>
        <w:ind w:leftChars="0"/>
      </w:pPr>
      <w:bookmarkStart w:id="30" w:name="_Toc150274961"/>
      <w:r>
        <w:t xml:space="preserve">6.1 </w:t>
      </w:r>
      <w:r>
        <w:rPr>
          <w:rFonts w:hint="eastAsia"/>
        </w:rPr>
        <w:t xml:space="preserve"> </w:t>
      </w:r>
      <w:r>
        <w:t>一般规定</w:t>
      </w:r>
      <w:bookmarkEnd w:id="30"/>
    </w:p>
    <w:bookmarkEnd w:id="4"/>
    <w:bookmarkEnd w:id="5"/>
    <w:bookmarkEnd w:id="6"/>
    <w:bookmarkEnd w:id="7"/>
    <w:bookmarkEnd w:id="8"/>
    <w:p>
      <w:pPr>
        <w:pStyle w:val="33"/>
        <w:spacing w:after="0" w:line="360" w:lineRule="auto"/>
        <w:ind w:left="0" w:leftChars="0" w:firstLine="0" w:firstLineChars="0"/>
        <w:rPr>
          <w:sz w:val="24"/>
        </w:rPr>
      </w:pPr>
      <w:r>
        <w:rPr>
          <w:rFonts w:hint="eastAsia"/>
          <w:sz w:val="24"/>
        </w:rPr>
        <w:t>6.1.1  建筑拆除阶段的碳排放应包括人工拆除和使用小型机具机械拆除使用的机械设备消耗的各种能源动力产生的碳排放。</w:t>
      </w:r>
    </w:p>
    <w:p>
      <w:pPr>
        <w:pStyle w:val="33"/>
        <w:spacing w:after="0" w:line="360" w:lineRule="auto"/>
        <w:ind w:left="0" w:leftChars="0" w:firstLine="0" w:firstLineChars="0"/>
        <w:rPr>
          <w:rFonts w:ascii="仿宋" w:hAnsi="仿宋" w:eastAsia="仿宋"/>
          <w:sz w:val="24"/>
        </w:rPr>
      </w:pPr>
      <w:r>
        <w:rPr>
          <w:rFonts w:hint="eastAsia" w:ascii="仿宋" w:hAnsi="仿宋" w:eastAsia="仿宋"/>
          <w:sz w:val="24"/>
        </w:rPr>
        <w:t>条文说明：拆除阶段碳排放主要是场地内拆除设备及运输设备将建筑物肢解过程产生的能耗。建筑拆除方式包括人工拆除、机械拆除、爆破拆除和静力破损拆除等。大多数工程采用的是人工拆除和机械拆除。爆破拆除是指利用炸药在爆炸瞬间产生高温高压气体对外做功，来解体和破碎建筑物的方法。静力破损拆除是在需要拆除的构件上打孔，装人胀裂剂，待胀裂剂发挥作用后将混凝土胀开，再使用风镐或人工剔凿的方法剥离胀裂的混凝土。爆破拆除和静力破损拆除，通常由专业公司根据待拆建筑物的特点编制专项方案，机械整体性拆除是破坏性的拆除，无法按工程量进行计量，且国家定额《房屋建筑与装饰工程消耗量定额》TY01-31-2015中没有列入这三种拆除方法的消耗量，故本标准规定其能源用量应根据拆除专项方案确定。</w:t>
      </w:r>
    </w:p>
    <w:p>
      <w:pPr>
        <w:pStyle w:val="17"/>
        <w:widowControl/>
        <w:spacing w:before="0" w:beforeAutospacing="0" w:after="0" w:afterAutospacing="0" w:line="360" w:lineRule="auto"/>
        <w:jc w:val="both"/>
      </w:pPr>
      <w:r>
        <w:rPr>
          <w:rFonts w:hint="eastAsia"/>
        </w:rPr>
        <w:t>6.1.2  建筑拆除阶段的碳排放的计算边界应符合下列规定：</w:t>
      </w:r>
    </w:p>
    <w:p>
      <w:pPr>
        <w:pStyle w:val="17"/>
        <w:widowControl/>
        <w:spacing w:before="0" w:beforeAutospacing="0" w:after="0" w:afterAutospacing="0" w:line="360" w:lineRule="auto"/>
        <w:ind w:firstLine="480" w:firstLineChars="200"/>
        <w:jc w:val="both"/>
      </w:pPr>
      <w:r>
        <w:rPr>
          <w:rFonts w:hint="eastAsia"/>
        </w:rPr>
        <w:t>1  拆除阶段碳排放计算时间边界应从拆除起至拆除肢解并从楼层运出止；</w:t>
      </w:r>
    </w:p>
    <w:p>
      <w:pPr>
        <w:pStyle w:val="17"/>
        <w:widowControl/>
        <w:spacing w:before="0" w:beforeAutospacing="0" w:after="0" w:afterAutospacing="0" w:line="360" w:lineRule="auto"/>
        <w:ind w:firstLine="480" w:firstLineChars="200"/>
        <w:jc w:val="both"/>
      </w:pPr>
      <w:r>
        <w:rPr>
          <w:rFonts w:hint="eastAsia"/>
        </w:rPr>
        <w:t>2  建筑施工场地区域内的机械设备、小型机具、临时设施等使用过程中消耗的能源产生的碳排放应计入。</w:t>
      </w:r>
    </w:p>
    <w:p>
      <w:pPr>
        <w:pStyle w:val="4"/>
        <w:ind w:leftChars="0"/>
      </w:pPr>
      <w:bookmarkStart w:id="31" w:name="_Toc150274962"/>
      <w:r>
        <w:t>6.</w:t>
      </w:r>
      <w:r>
        <w:rPr>
          <w:rFonts w:hint="eastAsia"/>
        </w:rPr>
        <w:t xml:space="preserve">2  </w:t>
      </w:r>
      <w:r>
        <w:t>建筑拆除</w:t>
      </w:r>
      <w:bookmarkEnd w:id="31"/>
    </w:p>
    <w:p>
      <w:pPr>
        <w:pStyle w:val="33"/>
        <w:spacing w:after="0" w:line="360" w:lineRule="auto"/>
        <w:ind w:left="0" w:leftChars="0" w:firstLine="0" w:firstLineChars="0"/>
        <w:rPr>
          <w:kern w:val="0"/>
          <w:sz w:val="24"/>
        </w:rPr>
      </w:pPr>
      <w:r>
        <w:rPr>
          <w:rFonts w:hint="eastAsia"/>
          <w:kern w:val="0"/>
          <w:sz w:val="24"/>
        </w:rPr>
        <w:t>6.2.1  建筑拆除阶段的单位建筑面积的碳排放量应按下式计算:</w:t>
      </w:r>
    </w:p>
    <w:p>
      <w:pPr>
        <w:pStyle w:val="17"/>
        <w:widowControl/>
        <w:tabs>
          <w:tab w:val="left" w:pos="4200"/>
        </w:tabs>
        <w:spacing w:before="0" w:beforeAutospacing="0" w:after="0" w:afterAutospacing="0" w:line="360" w:lineRule="auto"/>
        <w:jc w:val="center"/>
      </w:pPr>
      <w:r>
        <w:rPr>
          <w:rFonts w:hint="eastAsia"/>
          <w:position w:val="-24"/>
        </w:rPr>
        <w:t xml:space="preserve">                    </w:t>
      </w:r>
      <w:r>
        <w:rPr>
          <w:position w:val="-24"/>
        </w:rPr>
        <w:object>
          <v:shape id="_x0000_i1175" o:spt="75" type="#_x0000_t75" style="height:47.65pt;width:87pt;" o:ole="t" filled="f" o:preferrelative="t" stroked="f" coordsize="21600,21600">
            <v:path/>
            <v:fill on="f" focussize="0,0"/>
            <v:stroke on="f" joinstyle="miter"/>
            <v:imagedata r:id="rId271" o:title=""/>
            <o:lock v:ext="edit" aspectratio="t"/>
            <w10:wrap type="none"/>
            <w10:anchorlock/>
          </v:shape>
          <o:OLEObject Type="Embed" ProgID="Equation.DSMT4" ShapeID="_x0000_i1175" DrawAspect="Content" ObjectID="_1468075875" r:id="rId270">
            <o:LockedField>false</o:LockedField>
          </o:OLEObject>
        </w:object>
      </w:r>
      <w:r>
        <w:tab/>
      </w:r>
      <w:r>
        <w:rPr>
          <w:rFonts w:hint="eastAsia"/>
        </w:rPr>
        <w:t xml:space="preserve">                        （</w:t>
      </w:r>
      <w:r>
        <w:t>6.2.1</w:t>
      </w:r>
      <w:r>
        <w:rPr>
          <w:rFonts w:hint="eastAsia"/>
        </w:rPr>
        <w:t>）</w:t>
      </w:r>
    </w:p>
    <w:p>
      <w:pPr>
        <w:pStyle w:val="33"/>
        <w:tabs>
          <w:tab w:val="left" w:pos="1680"/>
        </w:tabs>
        <w:spacing w:after="0" w:line="360" w:lineRule="auto"/>
        <w:ind w:left="0" w:leftChars="0" w:firstLine="0" w:firstLineChars="0"/>
        <w:rPr>
          <w:sz w:val="24"/>
        </w:rPr>
      </w:pPr>
      <w:r>
        <w:rPr>
          <w:rFonts w:hint="eastAsia"/>
          <w:sz w:val="24"/>
        </w:rPr>
        <w:t>式中：</w:t>
      </w:r>
      <w:r>
        <w:rPr>
          <w:position w:val="-12"/>
          <w:sz w:val="24"/>
        </w:rPr>
        <w:object>
          <v:shape id="_x0000_i1176" o:spt="75" type="#_x0000_t75" style="height:18.75pt;width:20.65pt;" o:ole="t" filled="f" o:preferrelative="t" stroked="f" coordsize="21600,21600">
            <v:path/>
            <v:fill on="f" focussize="0,0"/>
            <v:stroke on="f" joinstyle="miter"/>
            <v:imagedata r:id="rId273" o:title=""/>
            <o:lock v:ext="edit" aspectratio="t"/>
            <w10:wrap type="none"/>
            <w10:anchorlock/>
          </v:shape>
          <o:OLEObject Type="Embed" ProgID="Equation.DSMT4" ShapeID="_x0000_i1176" DrawAspect="Content" ObjectID="_1468075876" r:id="rId272">
            <o:LockedField>false</o:LockedField>
          </o:OLEObject>
        </w:object>
      </w:r>
      <w:r>
        <w:rPr>
          <w:sz w:val="24"/>
        </w:rPr>
        <w:tab/>
      </w:r>
      <w:r>
        <w:rPr>
          <w:bCs/>
          <w:iCs/>
          <w:sz w:val="24"/>
        </w:rPr>
        <w:t>——</w:t>
      </w:r>
      <w:r>
        <w:rPr>
          <w:rFonts w:hint="eastAsia"/>
          <w:bCs/>
          <w:iCs/>
          <w:sz w:val="24"/>
        </w:rPr>
        <w:t>建筑拆除阶段单位建筑面积的碳排放量</w:t>
      </w:r>
      <w:r>
        <w:rPr>
          <w:rFonts w:hint="eastAsia" w:ascii="宋体" w:hAnsi="宋体"/>
          <w:sz w:val="24"/>
        </w:rPr>
        <w:t>(</w:t>
      </w:r>
      <w:r>
        <w:rPr>
          <w:sz w:val="24"/>
        </w:rPr>
        <w:t>kgC</w:t>
      </w:r>
      <m:oMath>
        <m:sSub>
          <m:sSubPr>
            <m:ctrlPr>
              <w:rPr>
                <w:rFonts w:ascii="Cambria Math" w:hAnsi="Cambria Math"/>
                <w:i/>
                <w:sz w:val="24"/>
              </w:rPr>
            </m:ctrlPr>
          </m:sSubPr>
          <m:e>
            <m:r>
              <m:rPr>
                <m:sty m:val="p"/>
              </m:rPr>
              <w:rPr>
                <w:rFonts w:ascii="Cambria Math" w:hAnsi="Cambria Math"/>
                <w:sz w:val="24"/>
              </w:rPr>
              <m:t>O</m:t>
            </m:r>
            <m:ctrlPr>
              <w:rPr>
                <w:rFonts w:ascii="Cambria Math" w:hAnsi="Cambria Math"/>
                <w:i/>
                <w:sz w:val="24"/>
              </w:rPr>
            </m:ctrlPr>
          </m:e>
          <m:sub>
            <m:r>
              <m:rPr/>
              <w:rPr>
                <w:rFonts w:ascii="Cambria Math" w:hAnsi="Cambria Math"/>
                <w:sz w:val="24"/>
              </w:rPr>
              <m:t>2</m:t>
            </m:r>
            <m:ctrlPr>
              <w:rPr>
                <w:rFonts w:ascii="Cambria Math" w:hAnsi="Cambria Math"/>
                <w:i/>
                <w:sz w:val="24"/>
              </w:rPr>
            </m:ctrlPr>
          </m:sub>
        </m:sSub>
      </m:oMath>
      <w:r>
        <w:rPr>
          <w:sz w:val="24"/>
        </w:rPr>
        <w:t>/m</w:t>
      </w:r>
      <w:r>
        <w:rPr>
          <w:sz w:val="24"/>
          <w:vertAlign w:val="superscript"/>
        </w:rPr>
        <w:t>2</w:t>
      </w:r>
      <w:r>
        <w:rPr>
          <w:rFonts w:ascii="宋体" w:hAnsi="宋体"/>
          <w:sz w:val="24"/>
        </w:rPr>
        <w:t>)</w:t>
      </w:r>
      <w:r>
        <w:rPr>
          <w:rFonts w:hint="eastAsia"/>
          <w:sz w:val="24"/>
        </w:rPr>
        <w:t>；</w:t>
      </w:r>
    </w:p>
    <w:p>
      <w:pPr>
        <w:pStyle w:val="33"/>
        <w:tabs>
          <w:tab w:val="left" w:pos="1680"/>
        </w:tabs>
        <w:spacing w:after="0" w:line="360" w:lineRule="auto"/>
        <w:ind w:left="0" w:leftChars="0" w:firstLine="1200" w:firstLineChars="500"/>
        <w:rPr>
          <w:sz w:val="24"/>
        </w:rPr>
      </w:pPr>
      <w:r>
        <w:rPr>
          <w:position w:val="-12"/>
          <w:sz w:val="24"/>
        </w:rPr>
        <w:object>
          <v:shape id="_x0000_i1177" o:spt="75" type="#_x0000_t75" style="height:18.75pt;width:23.25pt;" o:ole="t" filled="f" o:preferrelative="t" stroked="f" coordsize="21600,21600">
            <v:path/>
            <v:fill on="f" focussize="0,0"/>
            <v:stroke on="f" joinstyle="miter"/>
            <v:imagedata r:id="rId275" o:title=""/>
            <o:lock v:ext="edit" aspectratio="t"/>
            <w10:wrap type="none"/>
            <w10:anchorlock/>
          </v:shape>
          <o:OLEObject Type="Embed" ProgID="Equation.DSMT4" ShapeID="_x0000_i1177" DrawAspect="Content" ObjectID="_1468075877" r:id="rId274">
            <o:LockedField>false</o:LockedField>
          </o:OLEObject>
        </w:object>
      </w:r>
      <w:r>
        <w:rPr>
          <w:sz w:val="24"/>
        </w:rPr>
        <w:tab/>
      </w:r>
      <w:r>
        <w:rPr>
          <w:bCs/>
          <w:iCs/>
          <w:sz w:val="24"/>
        </w:rPr>
        <w:t>——</w:t>
      </w:r>
      <w:r>
        <w:rPr>
          <w:rFonts w:hint="eastAsia"/>
          <w:bCs/>
          <w:iCs/>
          <w:sz w:val="24"/>
        </w:rPr>
        <w:t>建筑拆除阶段第</w:t>
      </w:r>
      <w:r>
        <w:rPr>
          <w:sz w:val="24"/>
        </w:rPr>
        <w:object>
          <v:shape id="_x0000_i1178" o:spt="75" type="#_x0000_t75" style="height:11.25pt;width:2.65pt;" o:ole="t" filled="f" o:preferrelative="t" stroked="f" coordsize="21600,21600">
            <v:path/>
            <v:fill on="f" focussize="0,0"/>
            <v:stroke on="f" joinstyle="miter"/>
            <v:imagedata r:id="rId112" o:title=""/>
            <o:lock v:ext="edit" aspectratio="t"/>
            <w10:wrap type="none"/>
            <w10:anchorlock/>
          </v:shape>
          <o:OLEObject Type="Embed" ProgID="Equation.DSMT4" ShapeID="_x0000_i1178" DrawAspect="Content" ObjectID="_1468075878" r:id="rId276">
            <o:LockedField>false</o:LockedField>
          </o:OLEObject>
        </w:object>
      </w:r>
      <w:r>
        <w:rPr>
          <w:rFonts w:hint="eastAsia"/>
          <w:sz w:val="24"/>
        </w:rPr>
        <w:t>种能源总用量（k</w:t>
      </w:r>
      <w:r>
        <w:rPr>
          <w:sz w:val="24"/>
        </w:rPr>
        <w:t>Wh</w:t>
      </w:r>
      <w:r>
        <w:rPr>
          <w:rFonts w:hint="eastAsia"/>
          <w:sz w:val="24"/>
        </w:rPr>
        <w:t>或kg）</w:t>
      </w:r>
    </w:p>
    <w:p>
      <w:pPr>
        <w:pStyle w:val="33"/>
        <w:tabs>
          <w:tab w:val="left" w:pos="1680"/>
        </w:tabs>
        <w:spacing w:after="0" w:line="360" w:lineRule="auto"/>
        <w:ind w:left="0" w:leftChars="0" w:firstLine="1200" w:firstLineChars="500"/>
        <w:rPr>
          <w:rFonts w:ascii="宋体" w:hAnsi="宋体"/>
          <w:sz w:val="24"/>
        </w:rPr>
      </w:pPr>
      <w:r>
        <w:rPr>
          <w:position w:val="-12"/>
          <w:sz w:val="24"/>
        </w:rPr>
        <w:object>
          <v:shape id="_x0000_i1179" o:spt="75" type="#_x0000_t75" style="height:18.75pt;width:20.65pt;" o:ole="t" filled="f" o:preferrelative="t" stroked="f" coordsize="21600,21600">
            <v:path/>
            <v:fill on="f" focussize="0,0"/>
            <v:stroke on="f" joinstyle="miter"/>
            <v:imagedata r:id="rId278" o:title=""/>
            <o:lock v:ext="edit" aspectratio="t"/>
            <w10:wrap type="none"/>
            <w10:anchorlock/>
          </v:shape>
          <o:OLEObject Type="Embed" ProgID="Equation.DSMT4" ShapeID="_x0000_i1179" DrawAspect="Content" ObjectID="_1468075879" r:id="rId277">
            <o:LockedField>false</o:LockedField>
          </o:OLEObject>
        </w:object>
      </w:r>
      <w:r>
        <w:rPr>
          <w:sz w:val="24"/>
        </w:rPr>
        <w:tab/>
      </w:r>
      <w:r>
        <w:rPr>
          <w:bCs/>
          <w:iCs/>
          <w:sz w:val="24"/>
        </w:rPr>
        <w:t>——</w:t>
      </w:r>
      <w:r>
        <w:rPr>
          <w:rFonts w:hint="eastAsia"/>
          <w:bCs/>
          <w:iCs/>
          <w:sz w:val="24"/>
        </w:rPr>
        <w:t>第</w:t>
      </w:r>
      <w:r>
        <w:rPr>
          <w:sz w:val="24"/>
        </w:rPr>
        <w:object>
          <v:shape id="_x0000_i1180" o:spt="75" type="#_x0000_t75" style="height:11.25pt;width:2.65pt;" o:ole="t" filled="f" o:preferrelative="t" stroked="f" coordsize="21600,21600">
            <v:path/>
            <v:fill on="f" focussize="0,0"/>
            <v:stroke on="f" joinstyle="miter"/>
            <v:imagedata r:id="rId112" o:title=""/>
            <o:lock v:ext="edit" aspectratio="t"/>
            <w10:wrap type="none"/>
            <w10:anchorlock/>
          </v:shape>
          <o:OLEObject Type="Embed" ProgID="Equation.DSMT4" ShapeID="_x0000_i1180" DrawAspect="Content" ObjectID="_1468075880" r:id="rId279">
            <o:LockedField>false</o:LockedField>
          </o:OLEObject>
        </w:object>
      </w:r>
      <w:r>
        <w:rPr>
          <w:rFonts w:hint="eastAsia"/>
          <w:sz w:val="24"/>
        </w:rPr>
        <w:t>类能源的碳排放因子</w:t>
      </w:r>
      <w:r>
        <w:rPr>
          <w:rFonts w:hint="eastAsia" w:ascii="宋体" w:hAnsi="宋体"/>
          <w:sz w:val="24"/>
        </w:rPr>
        <w:t>(</w:t>
      </w:r>
      <w:r>
        <w:rPr>
          <w:sz w:val="24"/>
        </w:rPr>
        <w:t>kgC</w:t>
      </w:r>
      <m:oMath>
        <m:sSub>
          <m:sSubPr>
            <m:ctrlPr>
              <w:rPr>
                <w:rFonts w:ascii="Cambria Math" w:hAnsi="Cambria Math"/>
                <w:i/>
                <w:sz w:val="24"/>
              </w:rPr>
            </m:ctrlPr>
          </m:sSubPr>
          <m:e>
            <m:r>
              <m:rPr>
                <m:sty m:val="p"/>
              </m:rPr>
              <w:rPr>
                <w:rFonts w:ascii="Cambria Math" w:hAnsi="Cambria Math"/>
                <w:sz w:val="24"/>
              </w:rPr>
              <m:t>O</m:t>
            </m:r>
            <m:ctrlPr>
              <w:rPr>
                <w:rFonts w:ascii="Cambria Math" w:hAnsi="Cambria Math"/>
                <w:i/>
                <w:sz w:val="24"/>
              </w:rPr>
            </m:ctrlPr>
          </m:e>
          <m:sub>
            <m:r>
              <m:rPr/>
              <w:rPr>
                <w:rFonts w:ascii="Cambria Math" w:hAnsi="Cambria Math"/>
                <w:sz w:val="24"/>
              </w:rPr>
              <m:t>2</m:t>
            </m:r>
            <m:ctrlPr>
              <w:rPr>
                <w:rFonts w:ascii="Cambria Math" w:hAnsi="Cambria Math"/>
                <w:i/>
                <w:sz w:val="24"/>
              </w:rPr>
            </m:ctrlPr>
          </m:sub>
        </m:sSub>
      </m:oMath>
      <w:r>
        <w:rPr>
          <w:sz w:val="24"/>
        </w:rPr>
        <w:t>/m</w:t>
      </w:r>
      <w:r>
        <w:rPr>
          <w:sz w:val="24"/>
          <w:vertAlign w:val="superscript"/>
        </w:rPr>
        <w:t>2</w:t>
      </w:r>
      <w:r>
        <w:rPr>
          <w:rFonts w:ascii="宋体" w:hAnsi="宋体"/>
          <w:sz w:val="24"/>
        </w:rPr>
        <w:t>)</w:t>
      </w:r>
      <w:r>
        <w:rPr>
          <w:rFonts w:hint="eastAsia" w:ascii="宋体" w:hAnsi="宋体"/>
          <w:sz w:val="24"/>
        </w:rPr>
        <w:t>，按本标准附录</w:t>
      </w:r>
      <w:r>
        <w:rPr>
          <w:sz w:val="24"/>
        </w:rPr>
        <w:t>A</w:t>
      </w:r>
      <w:r>
        <w:rPr>
          <w:rFonts w:hint="eastAsia" w:ascii="宋体" w:hAnsi="宋体"/>
          <w:sz w:val="24"/>
        </w:rPr>
        <w:t>确定；</w:t>
      </w:r>
    </w:p>
    <w:p>
      <w:pPr>
        <w:pStyle w:val="17"/>
        <w:widowControl/>
        <w:tabs>
          <w:tab w:val="left" w:pos="1680"/>
          <w:tab w:val="decimal" w:pos="1890"/>
        </w:tabs>
        <w:spacing w:before="0" w:beforeAutospacing="0" w:after="0" w:afterAutospacing="0" w:line="360" w:lineRule="auto"/>
        <w:ind w:firstLine="1200" w:firstLineChars="500"/>
        <w:jc w:val="both"/>
        <w:rPr>
          <w:bCs/>
          <w:iCs/>
        </w:rPr>
      </w:pPr>
      <w:r>
        <w:rPr>
          <w:position w:val="-4"/>
        </w:rPr>
        <w:object>
          <v:shape id="_x0000_i1181" o:spt="75" type="#_x0000_t75" style="height:13.15pt;width:12pt;" o:ole="t" filled="f" o:preferrelative="t" stroked="f" coordsize="21600,21600">
            <v:path/>
            <v:fill on="f" focussize="0,0"/>
            <v:stroke on="f" joinstyle="miter"/>
            <v:imagedata r:id="rId123" o:title=""/>
            <o:lock v:ext="edit" aspectratio="t"/>
            <w10:wrap type="none"/>
            <w10:anchorlock/>
          </v:shape>
          <o:OLEObject Type="Embed" ProgID="Equation.DSMT4" ShapeID="_x0000_i1181" DrawAspect="Content" ObjectID="_1468075881" r:id="rId280">
            <o:LockedField>false</o:LockedField>
          </o:OLEObject>
        </w:object>
      </w:r>
      <w:r>
        <w:tab/>
      </w:r>
      <w:r>
        <w:rPr>
          <w:bCs/>
          <w:iCs/>
        </w:rPr>
        <w:t>——</w:t>
      </w:r>
      <w:r>
        <w:rPr>
          <w:rFonts w:hint="eastAsia"/>
          <w:bCs/>
          <w:iCs/>
        </w:rPr>
        <w:t>建筑面积（</w:t>
      </w:r>
      <w:r>
        <w:rPr>
          <w:rFonts w:hint="eastAsia"/>
        </w:rPr>
        <w:t>m</w:t>
      </w:r>
      <w:r>
        <w:rPr>
          <w:vertAlign w:val="superscript"/>
        </w:rPr>
        <w:t>2</w:t>
      </w:r>
      <w:r>
        <w:rPr>
          <w:rFonts w:hint="eastAsia"/>
          <w:bCs/>
          <w:iCs/>
        </w:rPr>
        <w:t>）。</w:t>
      </w:r>
    </w:p>
    <w:p>
      <w:pPr>
        <w:pStyle w:val="17"/>
        <w:widowControl/>
        <w:tabs>
          <w:tab w:val="left" w:pos="1680"/>
          <w:tab w:val="decimal" w:pos="1890"/>
        </w:tabs>
        <w:spacing w:before="0" w:beforeAutospacing="0" w:after="0" w:afterAutospacing="0" w:line="360" w:lineRule="auto"/>
        <w:jc w:val="both"/>
        <w:rPr>
          <w:rFonts w:ascii="仿宋" w:hAnsi="仿宋" w:eastAsia="仿宋"/>
        </w:rPr>
      </w:pPr>
      <w:r>
        <w:rPr>
          <w:rFonts w:hint="eastAsia" w:ascii="仿宋" w:hAnsi="仿宋" w:eastAsia="仿宋"/>
        </w:rPr>
        <w:t>条文说明：采用单位面积的碳排放量表示拆除阶段碳排放计算结果有利于不同类型、不同面积拆除碳排放强度比较。</w:t>
      </w:r>
    </w:p>
    <w:p>
      <w:pPr>
        <w:pStyle w:val="33"/>
        <w:spacing w:after="0" w:line="360" w:lineRule="auto"/>
        <w:ind w:left="0" w:leftChars="0" w:firstLine="0" w:firstLineChars="0"/>
        <w:rPr>
          <w:kern w:val="0"/>
          <w:sz w:val="24"/>
        </w:rPr>
      </w:pPr>
      <w:r>
        <w:rPr>
          <w:rFonts w:hint="eastAsia"/>
          <w:kern w:val="0"/>
          <w:sz w:val="24"/>
        </w:rPr>
        <w:t>6.2</w:t>
      </w:r>
      <w:r>
        <w:rPr>
          <w:kern w:val="0"/>
          <w:sz w:val="24"/>
        </w:rPr>
        <w:t>.2</w:t>
      </w:r>
      <w:r>
        <w:rPr>
          <w:rFonts w:hint="eastAsia"/>
          <w:kern w:val="0"/>
          <w:sz w:val="24"/>
        </w:rPr>
        <w:t xml:space="preserve">  建筑物人工拆除和机械拆除阶段的能源用量应按下列公式计算:</w:t>
      </w:r>
    </w:p>
    <w:p>
      <w:pPr>
        <w:pStyle w:val="17"/>
        <w:widowControl/>
        <w:tabs>
          <w:tab w:val="left" w:pos="4200"/>
        </w:tabs>
        <w:spacing w:before="0" w:beforeAutospacing="0" w:after="0" w:afterAutospacing="0" w:line="360" w:lineRule="auto"/>
        <w:jc w:val="center"/>
      </w:pPr>
      <w:r>
        <w:rPr>
          <w:rFonts w:hint="eastAsia"/>
          <w:position w:val="-28"/>
        </w:rPr>
        <w:t xml:space="preserve">                     </w:t>
      </w:r>
      <w:r>
        <w:rPr>
          <w:position w:val="-28"/>
        </w:rPr>
        <w:object>
          <v:shape id="_x0000_i1182" o:spt="75" type="#_x0000_t75" style="height:33.75pt;width:84pt;" o:ole="t" filled="f" o:preferrelative="t" stroked="f" coordsize="21600,21600">
            <v:path/>
            <v:fill on="f" focussize="0,0"/>
            <v:stroke on="f" joinstyle="miter"/>
            <v:imagedata r:id="rId282" o:title=""/>
            <o:lock v:ext="edit" aspectratio="t"/>
            <w10:wrap type="none"/>
            <w10:anchorlock/>
          </v:shape>
          <o:OLEObject Type="Embed" ProgID="Equation.DSMT4" ShapeID="_x0000_i1182" DrawAspect="Content" ObjectID="_1468075882" r:id="rId281">
            <o:LockedField>false</o:LockedField>
          </o:OLEObject>
        </w:object>
      </w:r>
      <w:r>
        <w:tab/>
      </w:r>
      <w:r>
        <w:rPr>
          <w:rFonts w:hint="eastAsia"/>
        </w:rPr>
        <w:t xml:space="preserve">                   （</w:t>
      </w:r>
      <w:r>
        <w:t>6.2.2-1</w:t>
      </w:r>
      <w:r>
        <w:rPr>
          <w:rFonts w:hint="eastAsia"/>
        </w:rPr>
        <w:t>）</w:t>
      </w:r>
    </w:p>
    <w:p>
      <w:pPr>
        <w:pStyle w:val="17"/>
        <w:widowControl/>
        <w:tabs>
          <w:tab w:val="left" w:pos="4200"/>
        </w:tabs>
        <w:spacing w:before="0" w:beforeAutospacing="0" w:after="0" w:afterAutospacing="0" w:line="360" w:lineRule="auto"/>
        <w:jc w:val="center"/>
      </w:pPr>
      <w:r>
        <w:rPr>
          <w:rFonts w:hint="eastAsia"/>
          <w:position w:val="-30"/>
        </w:rPr>
        <w:t xml:space="preserve">                     </w:t>
      </w:r>
      <w:r>
        <w:rPr>
          <w:position w:val="-30"/>
        </w:rPr>
        <w:object>
          <v:shape id="_x0000_i1183" o:spt="75" type="#_x0000_t75" style="height:35.65pt;width:110.25pt;" o:ole="t" filled="f" o:preferrelative="t" stroked="f" coordsize="21600,21600">
            <v:path/>
            <v:fill on="f" focussize="0,0"/>
            <v:stroke on="f" joinstyle="miter"/>
            <v:imagedata r:id="rId284" o:title=""/>
            <o:lock v:ext="edit" aspectratio="t"/>
            <w10:wrap type="none"/>
            <w10:anchorlock/>
          </v:shape>
          <o:OLEObject Type="Embed" ProgID="Equation.DSMT4" ShapeID="_x0000_i1183" DrawAspect="Content" ObjectID="_1468075883" r:id="rId283">
            <o:LockedField>false</o:LockedField>
          </o:OLEObject>
        </w:object>
      </w:r>
      <w:r>
        <w:tab/>
      </w:r>
      <w:r>
        <w:rPr>
          <w:rFonts w:hint="eastAsia"/>
        </w:rPr>
        <w:t xml:space="preserve">               （</w:t>
      </w:r>
      <w:r>
        <w:t>6.2.2-</w:t>
      </w:r>
      <w:r>
        <w:rPr>
          <w:rFonts w:hint="eastAsia"/>
        </w:rPr>
        <w:t>2）</w:t>
      </w:r>
    </w:p>
    <w:p>
      <w:pPr>
        <w:pStyle w:val="33"/>
        <w:tabs>
          <w:tab w:val="left" w:pos="1680"/>
        </w:tabs>
        <w:spacing w:after="0" w:line="360" w:lineRule="auto"/>
        <w:ind w:left="0" w:leftChars="0" w:firstLine="0" w:firstLineChars="0"/>
        <w:rPr>
          <w:sz w:val="24"/>
        </w:rPr>
      </w:pPr>
      <w:r>
        <w:rPr>
          <w:rFonts w:hint="eastAsia"/>
          <w:sz w:val="24"/>
        </w:rPr>
        <w:t>式中：</w:t>
      </w:r>
      <w:r>
        <w:rPr>
          <w:position w:val="-12"/>
          <w:sz w:val="24"/>
        </w:rPr>
        <w:object>
          <v:shape id="_x0000_i1184" o:spt="75" type="#_x0000_t75" style="height:18.75pt;width:18.75pt;" o:ole="t" filled="f" o:preferrelative="t" stroked="f" coordsize="21600,21600">
            <v:path/>
            <v:fill on="f" focussize="0,0"/>
            <v:stroke on="f" joinstyle="miter"/>
            <v:imagedata r:id="rId286" o:title=""/>
            <o:lock v:ext="edit" aspectratio="t"/>
            <w10:wrap type="none"/>
            <w10:anchorlock/>
          </v:shape>
          <o:OLEObject Type="Embed" ProgID="Equation.DSMT4" ShapeID="_x0000_i1184" DrawAspect="Content" ObjectID="_1468075884" r:id="rId285">
            <o:LockedField>false</o:LockedField>
          </o:OLEObject>
        </w:object>
      </w:r>
      <w:r>
        <w:rPr>
          <w:sz w:val="24"/>
        </w:rPr>
        <w:tab/>
      </w:r>
      <w:r>
        <w:rPr>
          <w:bCs/>
          <w:iCs/>
          <w:sz w:val="24"/>
        </w:rPr>
        <w:t>——</w:t>
      </w:r>
      <w:r>
        <w:rPr>
          <w:rFonts w:hint="eastAsia"/>
          <w:bCs/>
          <w:iCs/>
          <w:sz w:val="24"/>
        </w:rPr>
        <w:t>建筑拆除阶段能源用量（</w:t>
      </w:r>
      <w:r>
        <w:rPr>
          <w:rFonts w:hint="eastAsia"/>
          <w:sz w:val="24"/>
        </w:rPr>
        <w:t>k</w:t>
      </w:r>
      <w:r>
        <w:rPr>
          <w:sz w:val="24"/>
        </w:rPr>
        <w:t>Wh</w:t>
      </w:r>
      <w:r>
        <w:rPr>
          <w:rFonts w:hint="eastAsia"/>
          <w:sz w:val="24"/>
        </w:rPr>
        <w:t>或kg</w:t>
      </w:r>
      <w:r>
        <w:rPr>
          <w:rFonts w:hint="eastAsia"/>
          <w:bCs/>
          <w:iCs/>
          <w:sz w:val="24"/>
        </w:rPr>
        <w:t>）；</w:t>
      </w:r>
    </w:p>
    <w:p>
      <w:pPr>
        <w:pStyle w:val="33"/>
        <w:tabs>
          <w:tab w:val="left" w:pos="1680"/>
        </w:tabs>
        <w:spacing w:after="0" w:line="360" w:lineRule="auto"/>
        <w:ind w:left="0" w:leftChars="0" w:firstLine="1200" w:firstLineChars="500"/>
        <w:rPr>
          <w:sz w:val="24"/>
        </w:rPr>
      </w:pPr>
      <w:r>
        <w:rPr>
          <w:position w:val="-12"/>
          <w:sz w:val="24"/>
        </w:rPr>
        <w:object>
          <v:shape id="_x0000_i1185" o:spt="75" type="#_x0000_t75" style="height:18.75pt;width:23.25pt;" o:ole="t" filled="f" o:preferrelative="t" stroked="f" coordsize="21600,21600">
            <v:path/>
            <v:fill on="f" focussize="0,0"/>
            <v:stroke on="f" joinstyle="miter"/>
            <v:imagedata r:id="rId288" o:title=""/>
            <o:lock v:ext="edit" aspectratio="t"/>
            <w10:wrap type="none"/>
            <w10:anchorlock/>
          </v:shape>
          <o:OLEObject Type="Embed" ProgID="Equation.DSMT4" ShapeID="_x0000_i1185" DrawAspect="Content" ObjectID="_1468075885" r:id="rId287">
            <o:LockedField>false</o:LockedField>
          </o:OLEObject>
        </w:object>
      </w:r>
      <w:r>
        <w:rPr>
          <w:sz w:val="24"/>
        </w:rPr>
        <w:tab/>
      </w:r>
      <w:r>
        <w:rPr>
          <w:bCs/>
          <w:iCs/>
          <w:sz w:val="24"/>
        </w:rPr>
        <w:t>——</w:t>
      </w:r>
      <w:r>
        <w:rPr>
          <w:rFonts w:hint="eastAsia"/>
          <w:bCs/>
          <w:iCs/>
          <w:sz w:val="24"/>
        </w:rPr>
        <w:t>第</w:t>
      </w:r>
      <w:r>
        <w:rPr>
          <w:sz w:val="24"/>
        </w:rPr>
        <w:object>
          <v:shape id="_x0000_i1186" o:spt="75" type="#_x0000_t75" style="height:11.25pt;width:2.65pt;" o:ole="t" filled="f" o:preferrelative="t" stroked="f" coordsize="21600,21600">
            <v:path/>
            <v:fill on="f" focussize="0,0"/>
            <v:stroke on="f" joinstyle="miter"/>
            <v:imagedata r:id="rId112" o:title=""/>
            <o:lock v:ext="edit" aspectratio="t"/>
            <w10:wrap type="none"/>
            <w10:anchorlock/>
          </v:shape>
          <o:OLEObject Type="Embed" ProgID="Equation.DSMT4" ShapeID="_x0000_i1186" DrawAspect="Content" ObjectID="_1468075886" r:id="rId289">
            <o:LockedField>false</o:LockedField>
          </o:OLEObject>
        </w:object>
      </w:r>
      <w:r>
        <w:rPr>
          <w:rFonts w:hint="eastAsia"/>
          <w:sz w:val="24"/>
        </w:rPr>
        <w:t>个拆除项目的工程量；</w:t>
      </w:r>
    </w:p>
    <w:p>
      <w:pPr>
        <w:pStyle w:val="33"/>
        <w:tabs>
          <w:tab w:val="left" w:pos="1680"/>
        </w:tabs>
        <w:spacing w:after="0" w:line="360" w:lineRule="auto"/>
        <w:ind w:left="2250" w:leftChars="500" w:hanging="1200" w:hangingChars="500"/>
        <w:rPr>
          <w:sz w:val="24"/>
        </w:rPr>
      </w:pPr>
      <w:r>
        <w:rPr>
          <w:position w:val="-12"/>
          <w:sz w:val="24"/>
        </w:rPr>
        <w:object>
          <v:shape id="_x0000_i1187" o:spt="75" type="#_x0000_t75" style="height:18.75pt;width:20.65pt;" o:ole="t" filled="f" o:preferrelative="t" stroked="f" coordsize="21600,21600">
            <v:path/>
            <v:fill on="f" focussize="0,0"/>
            <v:stroke on="f" joinstyle="miter"/>
            <v:imagedata r:id="rId291" o:title=""/>
            <o:lock v:ext="edit" aspectratio="t"/>
            <w10:wrap type="none"/>
            <w10:anchorlock/>
          </v:shape>
          <o:OLEObject Type="Embed" ProgID="Equation.DSMT4" ShapeID="_x0000_i1187" DrawAspect="Content" ObjectID="_1468075887" r:id="rId290">
            <o:LockedField>false</o:LockedField>
          </o:OLEObject>
        </w:object>
      </w:r>
      <w:r>
        <w:rPr>
          <w:sz w:val="24"/>
        </w:rPr>
        <w:tab/>
      </w:r>
      <w:r>
        <w:rPr>
          <w:bCs/>
          <w:iCs/>
          <w:sz w:val="24"/>
        </w:rPr>
        <w:t>——</w:t>
      </w:r>
      <w:r>
        <w:rPr>
          <w:rFonts w:hint="eastAsia"/>
          <w:bCs/>
          <w:iCs/>
          <w:sz w:val="24"/>
        </w:rPr>
        <w:t>第</w:t>
      </w:r>
      <w:r>
        <w:rPr>
          <w:sz w:val="24"/>
        </w:rPr>
        <w:object>
          <v:shape id="_x0000_i1188" o:spt="75" type="#_x0000_t75" style="height:11.25pt;width:2.65pt;" o:ole="t" filled="f" o:preferrelative="t" stroked="f" coordsize="21600,21600">
            <v:path/>
            <v:fill on="f" focussize="0,0"/>
            <v:stroke on="f" joinstyle="miter"/>
            <v:imagedata r:id="rId112" o:title=""/>
            <o:lock v:ext="edit" aspectratio="t"/>
            <w10:wrap type="none"/>
            <w10:anchorlock/>
          </v:shape>
          <o:OLEObject Type="Embed" ProgID="Equation.DSMT4" ShapeID="_x0000_i1188" DrawAspect="Content" ObjectID="_1468075888" r:id="rId292">
            <o:LockedField>false</o:LockedField>
          </o:OLEObject>
        </w:object>
      </w:r>
      <w:r>
        <w:rPr>
          <w:rFonts w:hint="eastAsia"/>
          <w:sz w:val="24"/>
        </w:rPr>
        <w:t>个拆除项目每计量单位的能耗系数（k</w:t>
      </w:r>
      <w:r>
        <w:rPr>
          <w:sz w:val="24"/>
        </w:rPr>
        <w:t>Wh/</w:t>
      </w:r>
      <w:r>
        <w:rPr>
          <w:rFonts w:hint="eastAsia"/>
          <w:sz w:val="24"/>
        </w:rPr>
        <w:t>工程量计量单位或kg</w:t>
      </w:r>
      <w:r>
        <w:rPr>
          <w:sz w:val="24"/>
        </w:rPr>
        <w:t>/</w:t>
      </w:r>
      <w:r>
        <w:rPr>
          <w:rFonts w:hint="eastAsia"/>
          <w:sz w:val="24"/>
        </w:rPr>
        <w:t>工程量计量单位）；</w:t>
      </w:r>
    </w:p>
    <w:p>
      <w:pPr>
        <w:pStyle w:val="33"/>
        <w:tabs>
          <w:tab w:val="left" w:pos="1680"/>
        </w:tabs>
        <w:spacing w:after="0" w:line="360" w:lineRule="auto"/>
        <w:ind w:left="0" w:leftChars="0" w:firstLine="1200" w:firstLineChars="500"/>
        <w:rPr>
          <w:sz w:val="24"/>
        </w:rPr>
      </w:pPr>
      <w:r>
        <w:rPr>
          <w:position w:val="-14"/>
          <w:sz w:val="24"/>
        </w:rPr>
        <w:object>
          <v:shape id="_x0000_i1189" o:spt="75" type="#_x0000_t75" style="height:18.75pt;width:21.4pt;" o:ole="t" filled="f" o:preferrelative="t" stroked="f" coordsize="21600,21600">
            <v:path/>
            <v:fill on="f" focussize="0,0"/>
            <v:stroke on="f" joinstyle="miter"/>
            <v:imagedata r:id="rId294" o:title=""/>
            <o:lock v:ext="edit" aspectratio="t"/>
            <w10:wrap type="none"/>
            <w10:anchorlock/>
          </v:shape>
          <o:OLEObject Type="Embed" ProgID="Equation.DSMT4" ShapeID="_x0000_i1189" DrawAspect="Content" ObjectID="_1468075889" r:id="rId293">
            <o:LockedField>false</o:LockedField>
          </o:OLEObject>
        </w:object>
      </w:r>
      <w:r>
        <w:rPr>
          <w:sz w:val="24"/>
        </w:rPr>
        <w:tab/>
      </w:r>
      <w:r>
        <w:rPr>
          <w:bCs/>
          <w:iCs/>
          <w:sz w:val="24"/>
        </w:rPr>
        <w:t>——</w:t>
      </w:r>
      <w:r>
        <w:rPr>
          <w:rFonts w:hint="eastAsia"/>
          <w:bCs/>
          <w:iCs/>
          <w:sz w:val="24"/>
        </w:rPr>
        <w:t>第</w:t>
      </w:r>
      <w:r>
        <w:rPr>
          <w:sz w:val="24"/>
        </w:rPr>
        <w:object>
          <v:shape id="_x0000_i1190" o:spt="75" type="#_x0000_t75" style="height:11.25pt;width:2.65pt;" o:ole="t" filled="f" o:preferrelative="t" stroked="f" coordsize="21600,21600">
            <v:path/>
            <v:fill on="f" focussize="0,0"/>
            <v:stroke on="f" joinstyle="miter"/>
            <v:imagedata r:id="rId112" o:title=""/>
            <o:lock v:ext="edit" aspectratio="t"/>
            <w10:wrap type="none"/>
            <w10:anchorlock/>
          </v:shape>
          <o:OLEObject Type="Embed" ProgID="Equation.DSMT4" ShapeID="_x0000_i1190" DrawAspect="Content" ObjectID="_1468075890" r:id="rId295">
            <o:LockedField>false</o:LockedField>
          </o:OLEObject>
        </w:object>
      </w:r>
      <w:r>
        <w:rPr>
          <w:rFonts w:hint="eastAsia"/>
          <w:sz w:val="24"/>
        </w:rPr>
        <w:t>个拆除项目单位工程量第</w:t>
      </w:r>
      <w:r>
        <w:rPr>
          <w:position w:val="-10"/>
          <w:sz w:val="24"/>
        </w:rPr>
        <w:object>
          <v:shape id="_x0000_i1191" o:spt="75" type="#_x0000_t75" style="height:15pt;width:9.4pt;" o:ole="t" filled="f" o:preferrelative="t" stroked="f" coordsize="21600,21600">
            <v:path/>
            <v:fill on="f" focussize="0,0"/>
            <v:stroke on="f" joinstyle="miter"/>
            <v:imagedata r:id="rId110" o:title=""/>
            <o:lock v:ext="edit" aspectratio="t"/>
            <w10:wrap type="none"/>
            <w10:anchorlock/>
          </v:shape>
          <o:OLEObject Type="Embed" ProgID="Equation.DSMT4" ShapeID="_x0000_i1191" DrawAspect="Content" ObjectID="_1468075891" r:id="rId296">
            <o:LockedField>false</o:LockedField>
          </o:OLEObject>
        </w:object>
      </w:r>
      <w:r>
        <w:rPr>
          <w:rFonts w:hint="eastAsia"/>
          <w:sz w:val="24"/>
        </w:rPr>
        <w:t>种施工机械台班消耗量；</w:t>
      </w:r>
    </w:p>
    <w:p>
      <w:pPr>
        <w:pStyle w:val="33"/>
        <w:tabs>
          <w:tab w:val="left" w:pos="1680"/>
        </w:tabs>
        <w:spacing w:after="0" w:line="360" w:lineRule="auto"/>
        <w:ind w:left="0" w:leftChars="0" w:firstLine="1200" w:firstLineChars="500"/>
        <w:rPr>
          <w:sz w:val="24"/>
        </w:rPr>
      </w:pPr>
      <w:r>
        <w:rPr>
          <w:position w:val="-14"/>
          <w:sz w:val="24"/>
        </w:rPr>
        <w:object>
          <v:shape id="_x0000_i1192" o:spt="75" type="#_x0000_t75" style="height:18.75pt;width:15pt;" o:ole="t" filled="f" o:preferrelative="t" stroked="f" coordsize="21600,21600">
            <v:path/>
            <v:fill on="f" focussize="0,0"/>
            <v:stroke on="f" joinstyle="miter"/>
            <v:imagedata r:id="rId298" o:title=""/>
            <o:lock v:ext="edit" aspectratio="t"/>
            <w10:wrap type="none"/>
            <w10:anchorlock/>
          </v:shape>
          <o:OLEObject Type="Embed" ProgID="Equation.DSMT4" ShapeID="_x0000_i1192" DrawAspect="Content" ObjectID="_1468075892" r:id="rId297">
            <o:LockedField>false</o:LockedField>
          </o:OLEObject>
        </w:object>
      </w:r>
      <w:r>
        <w:rPr>
          <w:sz w:val="24"/>
        </w:rPr>
        <w:tab/>
      </w:r>
      <w:r>
        <w:rPr>
          <w:bCs/>
          <w:iCs/>
          <w:sz w:val="24"/>
        </w:rPr>
        <w:t>——</w:t>
      </w:r>
      <w:r>
        <w:rPr>
          <w:rFonts w:hint="eastAsia"/>
          <w:bCs/>
          <w:iCs/>
          <w:sz w:val="24"/>
        </w:rPr>
        <w:t>第</w:t>
      </w:r>
      <w:r>
        <w:rPr>
          <w:sz w:val="24"/>
        </w:rPr>
        <w:object>
          <v:shape id="_x0000_i1193" o:spt="75" type="#_x0000_t75" style="height:11.25pt;width:2.65pt;" o:ole="t" filled="f" o:preferrelative="t" stroked="f" coordsize="21600,21600">
            <v:path/>
            <v:fill on="f" focussize="0,0"/>
            <v:stroke on="f" joinstyle="miter"/>
            <v:imagedata r:id="rId112" o:title=""/>
            <o:lock v:ext="edit" aspectratio="t"/>
            <w10:wrap type="none"/>
            <w10:anchorlock/>
          </v:shape>
          <o:OLEObject Type="Embed" ProgID="Equation.DSMT4" ShapeID="_x0000_i1193" DrawAspect="Content" ObjectID="_1468075893" r:id="rId299">
            <o:LockedField>false</o:LockedField>
          </o:OLEObject>
        </w:object>
      </w:r>
      <w:r>
        <w:rPr>
          <w:rFonts w:hint="eastAsia"/>
          <w:sz w:val="24"/>
        </w:rPr>
        <w:t>个项目第</w:t>
      </w:r>
      <w:r>
        <w:rPr>
          <w:position w:val="-10"/>
          <w:sz w:val="24"/>
        </w:rPr>
        <w:object>
          <v:shape id="_x0000_i1194" o:spt="75" type="#_x0000_t75" style="height:15pt;width:9.4pt;" o:ole="t" filled="f" o:preferrelative="t" stroked="f" coordsize="21600,21600">
            <v:path/>
            <v:fill on="f" focussize="0,0"/>
            <v:stroke on="f" joinstyle="miter"/>
            <v:imagedata r:id="rId110" o:title=""/>
            <o:lock v:ext="edit" aspectratio="t"/>
            <w10:wrap type="none"/>
            <w10:anchorlock/>
          </v:shape>
          <o:OLEObject Type="Embed" ProgID="Equation.DSMT4" ShapeID="_x0000_i1194" DrawAspect="Content" ObjectID="_1468075894" r:id="rId300">
            <o:LockedField>false</o:LockedField>
          </o:OLEObject>
        </w:object>
      </w:r>
      <w:r>
        <w:rPr>
          <w:rFonts w:hint="eastAsia"/>
          <w:sz w:val="24"/>
        </w:rPr>
        <w:t>种施工机械单位台班的能源用量；</w:t>
      </w:r>
    </w:p>
    <w:p>
      <w:pPr>
        <w:pStyle w:val="33"/>
        <w:tabs>
          <w:tab w:val="left" w:pos="1680"/>
        </w:tabs>
        <w:ind w:left="0" w:leftChars="0" w:firstLine="1440" w:firstLineChars="600"/>
        <w:rPr>
          <w:sz w:val="24"/>
        </w:rPr>
      </w:pPr>
      <w:r>
        <w:rPr>
          <w:position w:val="-6"/>
          <w:sz w:val="24"/>
        </w:rPr>
        <w:object>
          <v:shape id="_x0000_i1195" o:spt="75" type="#_x0000_t75" style="height:13.15pt;width:6.4pt;" o:ole="t" filled="f" o:preferrelative="t" stroked="f" coordsize="21600,21600">
            <v:path/>
            <v:fill on="f" focussize="0,0"/>
            <v:stroke on="f" joinstyle="miter"/>
            <v:imagedata r:id="rId112" o:title=""/>
            <o:lock v:ext="edit" aspectratio="t"/>
            <w10:wrap type="none"/>
            <w10:anchorlock/>
          </v:shape>
          <o:OLEObject Type="Embed" ProgID="Equation.DSMT4" ShapeID="_x0000_i1195" DrawAspect="Content" ObjectID="_1468075895" r:id="rId301">
            <o:LockedField>false</o:LockedField>
          </o:OLEObject>
        </w:object>
      </w:r>
      <w:r>
        <w:rPr>
          <w:sz w:val="24"/>
        </w:rPr>
        <w:tab/>
      </w:r>
      <w:r>
        <w:rPr>
          <w:bCs/>
          <w:iCs/>
          <w:sz w:val="24"/>
        </w:rPr>
        <w:t>——</w:t>
      </w:r>
      <w:r>
        <w:rPr>
          <w:rFonts w:hint="eastAsia"/>
          <w:bCs/>
          <w:iCs/>
          <w:sz w:val="24"/>
        </w:rPr>
        <w:t>拆除工程中项目序号；</w:t>
      </w:r>
    </w:p>
    <w:p>
      <w:pPr>
        <w:pStyle w:val="33"/>
        <w:tabs>
          <w:tab w:val="left" w:pos="1680"/>
        </w:tabs>
        <w:ind w:left="0" w:leftChars="0" w:firstLine="1440" w:firstLineChars="600"/>
        <w:rPr>
          <w:bCs/>
          <w:iCs/>
          <w:sz w:val="24"/>
        </w:rPr>
      </w:pPr>
      <w:r>
        <w:rPr>
          <w:position w:val="-10"/>
          <w:sz w:val="24"/>
        </w:rPr>
        <w:object>
          <v:shape id="_x0000_i1196" o:spt="75" type="#_x0000_t75" style="height:15pt;width:9.4pt;" o:ole="t" filled="f" o:preferrelative="t" stroked="f" coordsize="21600,21600">
            <v:path/>
            <v:fill on="f" focussize="0,0"/>
            <v:stroke on="f" joinstyle="miter"/>
            <v:imagedata r:id="rId110" o:title=""/>
            <o:lock v:ext="edit" aspectratio="t"/>
            <w10:wrap type="none"/>
            <w10:anchorlock/>
          </v:shape>
          <o:OLEObject Type="Embed" ProgID="Equation.DSMT4" ShapeID="_x0000_i1196" DrawAspect="Content" ObjectID="_1468075896" r:id="rId302">
            <o:LockedField>false</o:LockedField>
          </o:OLEObject>
        </w:object>
      </w:r>
      <w:r>
        <w:rPr>
          <w:sz w:val="24"/>
        </w:rPr>
        <w:tab/>
      </w:r>
      <w:r>
        <w:rPr>
          <w:bCs/>
          <w:iCs/>
          <w:sz w:val="24"/>
        </w:rPr>
        <w:t>——</w:t>
      </w:r>
      <w:r>
        <w:rPr>
          <w:rFonts w:hint="eastAsia"/>
          <w:bCs/>
          <w:iCs/>
          <w:sz w:val="24"/>
        </w:rPr>
        <w:t>施工机械序号。</w:t>
      </w:r>
    </w:p>
    <w:p>
      <w:pPr>
        <w:pStyle w:val="17"/>
        <w:widowControl/>
        <w:tabs>
          <w:tab w:val="left" w:pos="1680"/>
          <w:tab w:val="decimal" w:pos="1890"/>
        </w:tabs>
        <w:spacing w:before="0" w:beforeAutospacing="0" w:after="0" w:afterAutospacing="0" w:line="360" w:lineRule="auto"/>
        <w:jc w:val="both"/>
        <w:rPr>
          <w:rFonts w:ascii="仿宋" w:hAnsi="仿宋" w:eastAsia="仿宋"/>
        </w:rPr>
      </w:pPr>
      <w:r>
        <w:rPr>
          <w:rFonts w:hint="eastAsia" w:ascii="仿宋" w:hAnsi="仿宋" w:eastAsia="仿宋"/>
        </w:rPr>
        <w:t>条文说明：拆除阶段碳排放主要是拆除设备及运输设备将建筑物肢解过程产生的能耗，是建筑建造的逆过程。建筑拆除方式主要有人工拆除、机械拆除、爆破拆除和静力破损拆除等。大多数拆除工程采用的是人工拆除和机械拆除，国家定额《房屋建筑与装饰工程消耗量定额》TY01-31-2015中“拆除工程”一章的内容针对的是人工拆除和机械拆除方法相关的消耗量，因此，可以采用与建筑建造阶段相似的方法，计算拆除阶段的能源用量。</w:t>
      </w:r>
    </w:p>
    <w:p>
      <w:pPr>
        <w:pStyle w:val="33"/>
        <w:spacing w:after="0" w:line="360" w:lineRule="auto"/>
        <w:ind w:left="0" w:leftChars="0" w:firstLine="0" w:firstLineChars="0"/>
        <w:rPr>
          <w:kern w:val="0"/>
          <w:sz w:val="24"/>
        </w:rPr>
      </w:pPr>
      <w:r>
        <w:rPr>
          <w:rFonts w:hint="eastAsia"/>
          <w:kern w:val="0"/>
          <w:sz w:val="24"/>
        </w:rPr>
        <w:t>6.2</w:t>
      </w:r>
      <w:r>
        <w:rPr>
          <w:kern w:val="0"/>
          <w:sz w:val="24"/>
        </w:rPr>
        <w:t>.3</w:t>
      </w:r>
      <w:r>
        <w:rPr>
          <w:rFonts w:hint="eastAsia"/>
          <w:kern w:val="0"/>
          <w:sz w:val="24"/>
        </w:rPr>
        <w:t xml:space="preserve">  建筑物爆破拆除、静力破损拆除及机械整体性拆除的能源用量应根据拆除专项方案确定。</w:t>
      </w:r>
    </w:p>
    <w:p>
      <w:pPr>
        <w:pStyle w:val="33"/>
        <w:spacing w:after="0" w:line="360" w:lineRule="auto"/>
        <w:ind w:left="0" w:leftChars="0" w:firstLine="0" w:firstLineChars="0"/>
        <w:rPr>
          <w:kern w:val="0"/>
          <w:sz w:val="24"/>
        </w:rPr>
      </w:pPr>
      <w:r>
        <w:rPr>
          <w:rFonts w:hint="eastAsia"/>
          <w:kern w:val="0"/>
          <w:sz w:val="24"/>
        </w:rPr>
        <w:t>6.2.4  建筑物拆除后的垃圾外运产生的能源用量应按下式计算：</w:t>
      </w:r>
    </w:p>
    <w:p>
      <w:pPr>
        <w:jc w:val="center"/>
      </w:pPr>
      <w:r>
        <w:rPr>
          <w:rFonts w:hint="eastAsia"/>
          <w:position w:val="-4"/>
        </w:rPr>
        <w:t xml:space="preserve">                       </w:t>
      </w:r>
      <w:r>
        <w:rPr>
          <w:position w:val="-4"/>
        </w:rPr>
        <w:object>
          <v:shape id="_x0000_i1197" o:spt="75" type="#_x0000_t75" style="height:13.9pt;width:9.4pt;" o:ole="t" filled="f" o:preferrelative="t" stroked="f" coordsize="21600,21600">
            <v:path/>
            <v:fill on="f" focussize="0,0"/>
            <v:stroke on="f" joinstyle="miter"/>
            <v:imagedata r:id="rId304" o:title=""/>
            <o:lock v:ext="edit" aspectratio="t"/>
            <w10:wrap type="none"/>
            <w10:anchorlock/>
          </v:shape>
          <o:OLEObject Type="Embed" ProgID="Equation.DSMT4" ShapeID="_x0000_i1197" DrawAspect="Content" ObjectID="_1468075897" r:id="rId303">
            <o:LockedField>false</o:LockedField>
          </o:OLEObject>
        </w:object>
      </w:r>
      <w:r>
        <w:rPr>
          <w:position w:val="-28"/>
        </w:rPr>
        <w:object>
          <v:shape id="_x0000_i1198" o:spt="75" type="#_x0000_t75" style="height:33.75pt;width:77.65pt;" o:ole="t" filled="f" o:preferrelative="t" stroked="f" coordsize="21600,21600">
            <v:path/>
            <v:fill on="f" focussize="0,0"/>
            <v:stroke on="f" joinstyle="miter"/>
            <v:imagedata r:id="rId306" o:title=""/>
            <o:lock v:ext="edit" aspectratio="t"/>
            <w10:wrap type="none"/>
            <w10:anchorlock/>
          </v:shape>
          <o:OLEObject Type="Embed" ProgID="Equation.DSMT4" ShapeID="_x0000_i1198" DrawAspect="Content" ObjectID="_1468075898" r:id="rId305">
            <o:LockedField>false</o:LockedField>
          </o:OLEObject>
        </w:object>
      </w:r>
      <w:r>
        <w:tab/>
      </w:r>
      <w:r>
        <w:rPr>
          <w:rFonts w:hint="eastAsia"/>
        </w:rPr>
        <w:t xml:space="preserve">                   </w:t>
      </w:r>
      <w:r>
        <w:rPr>
          <w:rFonts w:hint="eastAsia"/>
          <w:sz w:val="24"/>
        </w:rPr>
        <w:t>（</w:t>
      </w:r>
      <w:r>
        <w:rPr>
          <w:sz w:val="24"/>
        </w:rPr>
        <w:t>6.2.</w:t>
      </w:r>
      <w:r>
        <w:rPr>
          <w:rFonts w:hint="eastAsia"/>
          <w:sz w:val="24"/>
        </w:rPr>
        <w:t>4）</w:t>
      </w:r>
    </w:p>
    <w:p>
      <w:pPr>
        <w:spacing w:line="360" w:lineRule="auto"/>
        <w:rPr>
          <w:sz w:val="24"/>
        </w:rPr>
      </w:pPr>
      <w:r>
        <w:rPr>
          <w:sz w:val="24"/>
        </w:rPr>
        <w:t>式中：</w:t>
      </w:r>
      <w:bookmarkStart w:id="32" w:name="MTBlankEqn"/>
      <w:r>
        <w:rPr>
          <w:position w:val="-14"/>
          <w:sz w:val="24"/>
        </w:rPr>
        <w:object>
          <v:shape id="_x0000_i1199" o:spt="75" type="#_x0000_t75" style="height:18.75pt;width:18.75pt;" o:ole="t" filled="f" o:preferrelative="t" stroked="f" coordsize="21600,21600">
            <v:path/>
            <v:fill on="f" focussize="0,0"/>
            <v:stroke on="f" joinstyle="miter"/>
            <v:imagedata r:id="rId308" o:title=""/>
            <o:lock v:ext="edit" aspectratio="t"/>
            <w10:wrap type="none"/>
            <w10:anchorlock/>
          </v:shape>
          <o:OLEObject Type="Embed" ProgID="Equation.DSMT4" ShapeID="_x0000_i1199" DrawAspect="Content" ObjectID="_1468075899" r:id="rId307">
            <o:LockedField>false</o:LockedField>
          </o:OLEObject>
        </w:object>
      </w:r>
      <w:bookmarkEnd w:id="32"/>
      <w:r>
        <w:rPr>
          <w:sz w:val="24"/>
        </w:rPr>
        <w:t>———</w:t>
      </w:r>
      <w:r>
        <w:rPr>
          <w:rFonts w:hint="eastAsia"/>
          <w:sz w:val="24"/>
        </w:rPr>
        <w:t>垃圾</w:t>
      </w:r>
      <w:r>
        <w:rPr>
          <w:sz w:val="24"/>
        </w:rPr>
        <w:t>运输过程碳排放（kgCO</w:t>
      </w:r>
      <w:r>
        <w:rPr>
          <w:sz w:val="24"/>
          <w:vertAlign w:val="subscript"/>
        </w:rPr>
        <w:t>2</w:t>
      </w:r>
      <w:r>
        <w:rPr>
          <w:sz w:val="24"/>
        </w:rPr>
        <w:t>e）；</w:t>
      </w:r>
    </w:p>
    <w:p>
      <w:pPr>
        <w:spacing w:line="360" w:lineRule="auto"/>
        <w:rPr>
          <w:sz w:val="24"/>
        </w:rPr>
      </w:pPr>
      <w:r>
        <w:rPr>
          <w:position w:val="-4"/>
          <w:sz w:val="24"/>
        </w:rPr>
        <w:object>
          <v:shape id="_x0000_i1200" o:spt="75" type="#_x0000_t75" style="height:13.9pt;width:9.4pt;" o:ole="t" filled="f" o:preferrelative="t" stroked="f" coordsize="21600,21600">
            <v:path/>
            <v:fill on="f" focussize="0,0"/>
            <v:stroke on="f" joinstyle="miter"/>
            <v:imagedata r:id="rId310" o:title=""/>
            <o:lock v:ext="edit" aspectratio="t"/>
            <w10:wrap type="none"/>
            <w10:anchorlock/>
          </v:shape>
          <o:OLEObject Type="Embed" ProgID="Equation.DSMT4" ShapeID="_x0000_i1200" DrawAspect="Content" ObjectID="_1468075900" r:id="rId309">
            <o:LockedField>false</o:LockedField>
          </o:OLEObject>
        </w:object>
      </w:r>
      <w:r>
        <w:rPr>
          <w:position w:val="-12"/>
          <w:sz w:val="24"/>
        </w:rPr>
        <w:object>
          <v:shape id="_x0000_i1201" o:spt="75" type="#_x0000_t75" style="height:18.75pt;width:16.9pt;" o:ole="t" filled="f" o:preferrelative="t" stroked="f" coordsize="21600,21600">
            <v:path/>
            <v:fill on="f" focussize="0,0"/>
            <v:stroke on="f" joinstyle="miter"/>
            <v:imagedata r:id="rId312" o:title=""/>
            <o:lock v:ext="edit" aspectratio="t"/>
            <w10:wrap type="none"/>
            <w10:anchorlock/>
          </v:shape>
          <o:OLEObject Type="Embed" ProgID="Equation.DSMT4" ShapeID="_x0000_i1201" DrawAspect="Content" ObjectID="_1468075901" r:id="rId311">
            <o:LockedField>false</o:LockedField>
          </o:OLEObject>
        </w:object>
      </w:r>
      <w:r>
        <w:rPr>
          <w:rFonts w:hint="eastAsia"/>
          <w:sz w:val="24"/>
        </w:rPr>
        <w:t>———</w:t>
      </w:r>
      <w:r>
        <w:rPr>
          <w:sz w:val="24"/>
        </w:rPr>
        <w:t>第i种</w:t>
      </w:r>
      <w:r>
        <w:rPr>
          <w:rFonts w:hint="eastAsia"/>
          <w:sz w:val="24"/>
        </w:rPr>
        <w:t>垃圾</w:t>
      </w:r>
      <w:r>
        <w:rPr>
          <w:sz w:val="24"/>
        </w:rPr>
        <w:t>的</w:t>
      </w:r>
      <w:r>
        <w:rPr>
          <w:rFonts w:hint="eastAsia"/>
          <w:sz w:val="24"/>
        </w:rPr>
        <w:t>重</w:t>
      </w:r>
      <w:r>
        <w:rPr>
          <w:sz w:val="24"/>
        </w:rPr>
        <w:t>量（t）；</w:t>
      </w:r>
    </w:p>
    <w:p>
      <w:pPr>
        <w:spacing w:line="360" w:lineRule="auto"/>
        <w:rPr>
          <w:sz w:val="24"/>
        </w:rPr>
      </w:pPr>
      <w:r>
        <w:rPr>
          <w:position w:val="-12"/>
          <w:sz w:val="24"/>
        </w:rPr>
        <w:object>
          <v:shape id="_x0000_i1202" o:spt="75" type="#_x0000_t75" style="height:18.75pt;width:15pt;" o:ole="t" filled="f" o:preferrelative="t" stroked="f" coordsize="21600,21600">
            <v:path/>
            <v:fill on="f" focussize="0,0"/>
            <v:stroke on="f" joinstyle="miter"/>
            <v:imagedata r:id="rId314" o:title=""/>
            <o:lock v:ext="edit" aspectratio="t"/>
            <w10:wrap type="none"/>
            <w10:anchorlock/>
          </v:shape>
          <o:OLEObject Type="Embed" ProgID="Equation.DSMT4" ShapeID="_x0000_i1202" DrawAspect="Content" ObjectID="_1468075902" r:id="rId313">
            <o:LockedField>false</o:LockedField>
          </o:OLEObject>
        </w:object>
      </w:r>
      <w:r>
        <w:rPr>
          <w:rFonts w:hint="eastAsia"/>
          <w:sz w:val="24"/>
        </w:rPr>
        <w:t>———</w:t>
      </w:r>
      <w:r>
        <w:rPr>
          <w:sz w:val="24"/>
        </w:rPr>
        <w:t>第i种</w:t>
      </w:r>
      <w:r>
        <w:rPr>
          <w:rFonts w:hint="eastAsia"/>
          <w:sz w:val="24"/>
        </w:rPr>
        <w:t>垃圾</w:t>
      </w:r>
      <w:r>
        <w:rPr>
          <w:sz w:val="24"/>
        </w:rPr>
        <w:t>平均运输距离（km）；</w:t>
      </w:r>
    </w:p>
    <w:p>
      <w:pPr>
        <w:spacing w:line="360" w:lineRule="auto"/>
        <w:rPr>
          <w:sz w:val="24"/>
        </w:rPr>
      </w:pPr>
      <w:r>
        <w:rPr>
          <w:position w:val="-12"/>
          <w:sz w:val="24"/>
        </w:rPr>
        <w:object>
          <v:shape id="_x0000_i1203" o:spt="75" type="#_x0000_t75" style="height:18.75pt;width:11.25pt;" o:ole="t" filled="f" o:preferrelative="t" stroked="f" coordsize="21600,21600">
            <v:path/>
            <v:fill on="f" focussize="0,0"/>
            <v:stroke on="f" joinstyle="miter"/>
            <v:imagedata r:id="rId316" o:title=""/>
            <o:lock v:ext="edit" aspectratio="t"/>
            <w10:wrap type="none"/>
            <w10:anchorlock/>
          </v:shape>
          <o:OLEObject Type="Embed" ProgID="Equation.DSMT4" ShapeID="_x0000_i1203" DrawAspect="Content" ObjectID="_1468075903" r:id="rId315">
            <o:LockedField>false</o:LockedField>
          </o:OLEObject>
        </w:object>
      </w:r>
      <w:r>
        <w:rPr>
          <w:sz w:val="24"/>
        </w:rPr>
        <w:t>———第i种</w:t>
      </w:r>
      <w:r>
        <w:rPr>
          <w:rFonts w:hint="eastAsia"/>
          <w:sz w:val="24"/>
        </w:rPr>
        <w:t>垃圾</w:t>
      </w:r>
      <w:r>
        <w:rPr>
          <w:sz w:val="24"/>
        </w:rPr>
        <w:t>的运输方式下，单位重量运输距离的碳排放因子[kgCO</w:t>
      </w:r>
      <w:r>
        <w:rPr>
          <w:sz w:val="24"/>
          <w:vertAlign w:val="subscript"/>
        </w:rPr>
        <w:t>2</w:t>
      </w:r>
      <w:r>
        <w:rPr>
          <w:sz w:val="24"/>
        </w:rPr>
        <w:t>e/(t·km)]</w:t>
      </w:r>
      <w:r>
        <w:rPr>
          <w:rFonts w:hint="eastAsia"/>
          <w:sz w:val="24"/>
        </w:rPr>
        <w:t>，</w:t>
      </w:r>
      <w:r>
        <w:rPr>
          <w:sz w:val="24"/>
        </w:rPr>
        <w:t>可按表</w:t>
      </w:r>
      <w:r>
        <w:rPr>
          <w:rFonts w:hint="eastAsia"/>
          <w:sz w:val="24"/>
        </w:rPr>
        <w:t>6.2.4选取</w:t>
      </w:r>
      <w:r>
        <w:rPr>
          <w:sz w:val="24"/>
        </w:rPr>
        <w:t>。</w:t>
      </w:r>
    </w:p>
    <w:p>
      <w:pPr>
        <w:spacing w:line="360" w:lineRule="auto"/>
        <w:jc w:val="center"/>
        <w:rPr>
          <w:b/>
          <w:sz w:val="24"/>
        </w:rPr>
      </w:pPr>
      <w:r>
        <w:rPr>
          <w:b/>
          <w:sz w:val="24"/>
        </w:rPr>
        <w:t>表</w:t>
      </w:r>
      <w:r>
        <w:rPr>
          <w:rFonts w:hint="eastAsia"/>
          <w:b/>
          <w:sz w:val="24"/>
        </w:rPr>
        <w:t>6.2.4</w:t>
      </w:r>
      <w:r>
        <w:rPr>
          <w:b/>
          <w:sz w:val="24"/>
        </w:rPr>
        <w:t xml:space="preserve"> </w:t>
      </w:r>
      <w:r>
        <w:rPr>
          <w:rFonts w:hint="eastAsia"/>
          <w:b/>
          <w:sz w:val="24"/>
        </w:rPr>
        <w:t xml:space="preserve"> </w:t>
      </w:r>
      <w:r>
        <w:rPr>
          <w:b/>
          <w:sz w:val="24"/>
        </w:rPr>
        <w:t>各类运输方式的碳排放因子[kgCO</w:t>
      </w:r>
      <w:r>
        <w:rPr>
          <w:b/>
          <w:sz w:val="24"/>
          <w:vertAlign w:val="subscript"/>
        </w:rPr>
        <w:t>2</w:t>
      </w:r>
      <w:r>
        <w:rPr>
          <w:b/>
          <w:sz w:val="24"/>
        </w:rPr>
        <w:t>e/(t·km)]</w:t>
      </w: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148"/>
        <w:gridCol w:w="41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148" w:type="dxa"/>
            <w:vAlign w:val="center"/>
          </w:tcPr>
          <w:p>
            <w:pPr>
              <w:jc w:val="center"/>
              <w:rPr>
                <w:sz w:val="24"/>
              </w:rPr>
            </w:pPr>
            <w:r>
              <w:rPr>
                <w:sz w:val="24"/>
              </w:rPr>
              <w:t>运输方式类别</w:t>
            </w:r>
          </w:p>
        </w:tc>
        <w:tc>
          <w:tcPr>
            <w:tcW w:w="4148" w:type="dxa"/>
            <w:vAlign w:val="center"/>
          </w:tcPr>
          <w:p>
            <w:pPr>
              <w:jc w:val="center"/>
              <w:rPr>
                <w:sz w:val="24"/>
              </w:rPr>
            </w:pPr>
            <w:r>
              <w:rPr>
                <w:sz w:val="24"/>
              </w:rPr>
              <w:t>碳排放因子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148" w:type="dxa"/>
            <w:vAlign w:val="center"/>
          </w:tcPr>
          <w:p>
            <w:pPr>
              <w:jc w:val="center"/>
              <w:rPr>
                <w:sz w:val="24"/>
              </w:rPr>
            </w:pPr>
            <w:r>
              <w:rPr>
                <w:sz w:val="24"/>
              </w:rPr>
              <w:t>轻型汽油货车运输（载重2t）</w:t>
            </w:r>
          </w:p>
        </w:tc>
        <w:tc>
          <w:tcPr>
            <w:tcW w:w="4148" w:type="dxa"/>
            <w:vAlign w:val="center"/>
          </w:tcPr>
          <w:p>
            <w:pPr>
              <w:jc w:val="center"/>
              <w:rPr>
                <w:sz w:val="24"/>
              </w:rPr>
            </w:pPr>
            <w:r>
              <w:rPr>
                <w:sz w:val="24"/>
              </w:rPr>
              <w:t>0.334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148" w:type="dxa"/>
            <w:vAlign w:val="center"/>
          </w:tcPr>
          <w:p>
            <w:pPr>
              <w:jc w:val="center"/>
              <w:rPr>
                <w:sz w:val="24"/>
              </w:rPr>
            </w:pPr>
            <w:r>
              <w:rPr>
                <w:sz w:val="24"/>
              </w:rPr>
              <w:t>中型汽油货车运输（载重8t）</w:t>
            </w:r>
          </w:p>
        </w:tc>
        <w:tc>
          <w:tcPr>
            <w:tcW w:w="4148" w:type="dxa"/>
            <w:vAlign w:val="center"/>
          </w:tcPr>
          <w:p>
            <w:pPr>
              <w:jc w:val="center"/>
              <w:rPr>
                <w:sz w:val="24"/>
              </w:rPr>
            </w:pPr>
            <w:r>
              <w:rPr>
                <w:sz w:val="24"/>
              </w:rPr>
              <w:t>0.115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148" w:type="dxa"/>
            <w:vAlign w:val="center"/>
          </w:tcPr>
          <w:p>
            <w:pPr>
              <w:jc w:val="center"/>
              <w:rPr>
                <w:sz w:val="24"/>
              </w:rPr>
            </w:pPr>
            <w:r>
              <w:rPr>
                <w:sz w:val="24"/>
              </w:rPr>
              <w:t>重型汽油货车运输（载重10t）</w:t>
            </w:r>
          </w:p>
        </w:tc>
        <w:tc>
          <w:tcPr>
            <w:tcW w:w="4148" w:type="dxa"/>
            <w:vAlign w:val="center"/>
          </w:tcPr>
          <w:p>
            <w:pPr>
              <w:jc w:val="center"/>
              <w:rPr>
                <w:sz w:val="24"/>
              </w:rPr>
            </w:pPr>
            <w:r>
              <w:rPr>
                <w:sz w:val="24"/>
              </w:rPr>
              <w:t>0.104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148" w:type="dxa"/>
            <w:vAlign w:val="center"/>
          </w:tcPr>
          <w:p>
            <w:pPr>
              <w:jc w:val="center"/>
              <w:rPr>
                <w:sz w:val="24"/>
              </w:rPr>
            </w:pPr>
            <w:r>
              <w:rPr>
                <w:sz w:val="24"/>
              </w:rPr>
              <w:t>重型汽油货车运输（载重18t）</w:t>
            </w:r>
          </w:p>
        </w:tc>
        <w:tc>
          <w:tcPr>
            <w:tcW w:w="4148" w:type="dxa"/>
            <w:vAlign w:val="center"/>
          </w:tcPr>
          <w:p>
            <w:pPr>
              <w:jc w:val="center"/>
              <w:rPr>
                <w:sz w:val="24"/>
              </w:rPr>
            </w:pPr>
            <w:r>
              <w:rPr>
                <w:sz w:val="24"/>
              </w:rPr>
              <w:t>0.104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148" w:type="dxa"/>
            <w:vAlign w:val="center"/>
          </w:tcPr>
          <w:p>
            <w:pPr>
              <w:jc w:val="center"/>
              <w:rPr>
                <w:sz w:val="24"/>
              </w:rPr>
            </w:pPr>
            <w:r>
              <w:rPr>
                <w:sz w:val="24"/>
              </w:rPr>
              <w:t>轻型柴油货车运输（载重2t）</w:t>
            </w:r>
          </w:p>
        </w:tc>
        <w:tc>
          <w:tcPr>
            <w:tcW w:w="4148" w:type="dxa"/>
            <w:vAlign w:val="center"/>
          </w:tcPr>
          <w:p>
            <w:pPr>
              <w:jc w:val="center"/>
              <w:rPr>
                <w:sz w:val="24"/>
              </w:rPr>
            </w:pPr>
            <w:r>
              <w:rPr>
                <w:sz w:val="24"/>
              </w:rPr>
              <w:t>0.286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148" w:type="dxa"/>
            <w:vAlign w:val="center"/>
          </w:tcPr>
          <w:p>
            <w:pPr>
              <w:jc w:val="center"/>
              <w:rPr>
                <w:sz w:val="24"/>
              </w:rPr>
            </w:pPr>
            <w:r>
              <w:rPr>
                <w:sz w:val="24"/>
              </w:rPr>
              <w:t>中型柴油货车运输（载重8t）</w:t>
            </w:r>
          </w:p>
        </w:tc>
        <w:tc>
          <w:tcPr>
            <w:tcW w:w="4148" w:type="dxa"/>
            <w:vAlign w:val="center"/>
          </w:tcPr>
          <w:p>
            <w:pPr>
              <w:jc w:val="center"/>
              <w:rPr>
                <w:sz w:val="24"/>
              </w:rPr>
            </w:pPr>
            <w:r>
              <w:rPr>
                <w:sz w:val="24"/>
              </w:rPr>
              <w:t>0.179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148" w:type="dxa"/>
            <w:vAlign w:val="center"/>
          </w:tcPr>
          <w:p>
            <w:pPr>
              <w:jc w:val="center"/>
              <w:rPr>
                <w:sz w:val="24"/>
              </w:rPr>
            </w:pPr>
            <w:r>
              <w:rPr>
                <w:sz w:val="24"/>
              </w:rPr>
              <w:t>重型柴油货车运输（载重10t）</w:t>
            </w:r>
          </w:p>
        </w:tc>
        <w:tc>
          <w:tcPr>
            <w:tcW w:w="4148" w:type="dxa"/>
            <w:vAlign w:val="center"/>
          </w:tcPr>
          <w:p>
            <w:pPr>
              <w:jc w:val="center"/>
              <w:rPr>
                <w:sz w:val="24"/>
              </w:rPr>
            </w:pPr>
            <w:r>
              <w:rPr>
                <w:sz w:val="24"/>
              </w:rPr>
              <w:t>0.162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148" w:type="dxa"/>
            <w:vAlign w:val="center"/>
          </w:tcPr>
          <w:p>
            <w:pPr>
              <w:jc w:val="center"/>
              <w:rPr>
                <w:sz w:val="24"/>
              </w:rPr>
            </w:pPr>
            <w:r>
              <w:rPr>
                <w:sz w:val="24"/>
              </w:rPr>
              <w:t>重型柴油货车运输（载重18t）</w:t>
            </w:r>
          </w:p>
        </w:tc>
        <w:tc>
          <w:tcPr>
            <w:tcW w:w="4148" w:type="dxa"/>
            <w:vAlign w:val="center"/>
          </w:tcPr>
          <w:p>
            <w:pPr>
              <w:jc w:val="center"/>
              <w:rPr>
                <w:sz w:val="24"/>
              </w:rPr>
            </w:pPr>
            <w:r>
              <w:rPr>
                <w:sz w:val="24"/>
              </w:rPr>
              <w:t>0.129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148" w:type="dxa"/>
            <w:vAlign w:val="center"/>
          </w:tcPr>
          <w:p>
            <w:pPr>
              <w:jc w:val="center"/>
              <w:rPr>
                <w:sz w:val="24"/>
              </w:rPr>
            </w:pPr>
            <w:r>
              <w:rPr>
                <w:sz w:val="24"/>
              </w:rPr>
              <w:t>重型柴油货车运输（载重30t）</w:t>
            </w:r>
          </w:p>
        </w:tc>
        <w:tc>
          <w:tcPr>
            <w:tcW w:w="4148" w:type="dxa"/>
            <w:vAlign w:val="center"/>
          </w:tcPr>
          <w:p>
            <w:pPr>
              <w:jc w:val="center"/>
              <w:rPr>
                <w:sz w:val="24"/>
              </w:rPr>
            </w:pPr>
            <w:r>
              <w:rPr>
                <w:sz w:val="24"/>
              </w:rPr>
              <w:t>0.078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148" w:type="dxa"/>
            <w:vAlign w:val="center"/>
          </w:tcPr>
          <w:p>
            <w:pPr>
              <w:jc w:val="center"/>
              <w:rPr>
                <w:sz w:val="24"/>
              </w:rPr>
            </w:pPr>
            <w:r>
              <w:rPr>
                <w:sz w:val="24"/>
              </w:rPr>
              <w:t>重型柴油货车运输（载重46t）</w:t>
            </w:r>
          </w:p>
        </w:tc>
        <w:tc>
          <w:tcPr>
            <w:tcW w:w="4148" w:type="dxa"/>
            <w:vAlign w:val="center"/>
          </w:tcPr>
          <w:p>
            <w:pPr>
              <w:jc w:val="center"/>
              <w:rPr>
                <w:sz w:val="24"/>
              </w:rPr>
            </w:pPr>
            <w:r>
              <w:rPr>
                <w:sz w:val="24"/>
              </w:rPr>
              <w:t>0.057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148" w:type="dxa"/>
            <w:vAlign w:val="center"/>
          </w:tcPr>
          <w:p>
            <w:pPr>
              <w:jc w:val="center"/>
              <w:rPr>
                <w:sz w:val="24"/>
              </w:rPr>
            </w:pPr>
            <w:r>
              <w:rPr>
                <w:sz w:val="24"/>
              </w:rPr>
              <w:t>电力机车运输</w:t>
            </w:r>
          </w:p>
        </w:tc>
        <w:tc>
          <w:tcPr>
            <w:tcW w:w="4148" w:type="dxa"/>
            <w:vAlign w:val="center"/>
          </w:tcPr>
          <w:p>
            <w:pPr>
              <w:jc w:val="center"/>
              <w:rPr>
                <w:sz w:val="24"/>
              </w:rPr>
            </w:pPr>
            <w:r>
              <w:rPr>
                <w:sz w:val="24"/>
              </w:rPr>
              <w:t>0.010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148" w:type="dxa"/>
            <w:vAlign w:val="center"/>
          </w:tcPr>
          <w:p>
            <w:pPr>
              <w:jc w:val="center"/>
              <w:rPr>
                <w:sz w:val="24"/>
              </w:rPr>
            </w:pPr>
            <w:r>
              <w:rPr>
                <w:sz w:val="24"/>
              </w:rPr>
              <w:t>内燃机车运输</w:t>
            </w:r>
          </w:p>
        </w:tc>
        <w:tc>
          <w:tcPr>
            <w:tcW w:w="4148" w:type="dxa"/>
            <w:vAlign w:val="center"/>
          </w:tcPr>
          <w:p>
            <w:pPr>
              <w:jc w:val="center"/>
              <w:rPr>
                <w:sz w:val="24"/>
              </w:rPr>
            </w:pPr>
            <w:r>
              <w:rPr>
                <w:sz w:val="24"/>
              </w:rPr>
              <w:t>0.011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148" w:type="dxa"/>
            <w:vAlign w:val="center"/>
          </w:tcPr>
          <w:p>
            <w:pPr>
              <w:jc w:val="center"/>
              <w:rPr>
                <w:sz w:val="24"/>
              </w:rPr>
            </w:pPr>
            <w:r>
              <w:rPr>
                <w:sz w:val="24"/>
              </w:rPr>
              <w:t>铁路运输（中国市场平均）</w:t>
            </w:r>
          </w:p>
        </w:tc>
        <w:tc>
          <w:tcPr>
            <w:tcW w:w="4148" w:type="dxa"/>
            <w:vAlign w:val="center"/>
          </w:tcPr>
          <w:p>
            <w:pPr>
              <w:jc w:val="center"/>
              <w:rPr>
                <w:sz w:val="24"/>
              </w:rPr>
            </w:pPr>
            <w:r>
              <w:rPr>
                <w:sz w:val="24"/>
              </w:rPr>
              <w:t>0.010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148" w:type="dxa"/>
            <w:vAlign w:val="center"/>
          </w:tcPr>
          <w:p>
            <w:pPr>
              <w:jc w:val="center"/>
              <w:rPr>
                <w:sz w:val="24"/>
              </w:rPr>
            </w:pPr>
            <w:r>
              <w:rPr>
                <w:sz w:val="24"/>
              </w:rPr>
              <w:t>液货船运输（载重2000t）</w:t>
            </w:r>
          </w:p>
        </w:tc>
        <w:tc>
          <w:tcPr>
            <w:tcW w:w="4148" w:type="dxa"/>
            <w:vAlign w:val="center"/>
          </w:tcPr>
          <w:p>
            <w:pPr>
              <w:jc w:val="center"/>
              <w:rPr>
                <w:sz w:val="24"/>
              </w:rPr>
            </w:pPr>
            <w:r>
              <w:rPr>
                <w:sz w:val="24"/>
              </w:rPr>
              <w:t>0.019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148" w:type="dxa"/>
            <w:vAlign w:val="center"/>
          </w:tcPr>
          <w:p>
            <w:pPr>
              <w:jc w:val="center"/>
              <w:rPr>
                <w:sz w:val="24"/>
              </w:rPr>
            </w:pPr>
            <w:r>
              <w:rPr>
                <w:sz w:val="24"/>
              </w:rPr>
              <w:t>干散货船运输（载重2500t）</w:t>
            </w:r>
          </w:p>
        </w:tc>
        <w:tc>
          <w:tcPr>
            <w:tcW w:w="4148" w:type="dxa"/>
            <w:vAlign w:val="center"/>
          </w:tcPr>
          <w:p>
            <w:pPr>
              <w:jc w:val="center"/>
              <w:rPr>
                <w:sz w:val="24"/>
              </w:rPr>
            </w:pPr>
            <w:r>
              <w:rPr>
                <w:sz w:val="24"/>
              </w:rPr>
              <w:t>0.015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148" w:type="dxa"/>
            <w:vAlign w:val="center"/>
          </w:tcPr>
          <w:p>
            <w:pPr>
              <w:jc w:val="center"/>
              <w:rPr>
                <w:sz w:val="24"/>
              </w:rPr>
            </w:pPr>
            <w:r>
              <w:rPr>
                <w:sz w:val="24"/>
              </w:rPr>
              <w:t>集装箱船运输（载重200TEU）</w:t>
            </w:r>
          </w:p>
        </w:tc>
        <w:tc>
          <w:tcPr>
            <w:tcW w:w="4148" w:type="dxa"/>
            <w:vAlign w:val="center"/>
          </w:tcPr>
          <w:p>
            <w:pPr>
              <w:jc w:val="center"/>
              <w:rPr>
                <w:sz w:val="24"/>
              </w:rPr>
            </w:pPr>
            <w:r>
              <w:rPr>
                <w:sz w:val="24"/>
              </w:rPr>
              <w:t>0.012</w:t>
            </w:r>
          </w:p>
        </w:tc>
      </w:tr>
    </w:tbl>
    <w:p>
      <w:pPr>
        <w:pStyle w:val="33"/>
        <w:spacing w:after="0" w:line="360" w:lineRule="auto"/>
        <w:ind w:left="0" w:leftChars="0" w:firstLine="0" w:firstLineChars="0"/>
        <w:rPr>
          <w:kern w:val="0"/>
          <w:sz w:val="24"/>
        </w:rPr>
      </w:pPr>
    </w:p>
    <w:p>
      <w:pPr>
        <w:pStyle w:val="33"/>
        <w:ind w:left="0" w:leftChars="0" w:firstLine="0" w:firstLineChars="0"/>
        <w:sectPr>
          <w:pgSz w:w="11906" w:h="16838"/>
          <w:pgMar w:top="1440" w:right="1800" w:bottom="1440" w:left="1800" w:header="851" w:footer="567" w:gutter="0"/>
          <w:cols w:space="720" w:num="1"/>
          <w:docGrid w:type="lines" w:linePitch="312" w:charSpace="0"/>
        </w:sectPr>
      </w:pPr>
    </w:p>
    <w:p>
      <w:pPr>
        <w:pStyle w:val="3"/>
      </w:pPr>
      <w:bookmarkStart w:id="33" w:name="_Toc150274963"/>
      <w:r>
        <w:rPr>
          <w:rFonts w:hint="eastAsia"/>
        </w:rPr>
        <w:t>7  建筑</w:t>
      </w:r>
      <w:r>
        <w:t>碳排放核算</w:t>
      </w:r>
      <w:bookmarkEnd w:id="33"/>
    </w:p>
    <w:p>
      <w:pPr>
        <w:pStyle w:val="4"/>
        <w:ind w:leftChars="0"/>
      </w:pPr>
      <w:bookmarkStart w:id="34" w:name="_Toc150274964"/>
      <w:r>
        <w:rPr>
          <w:rFonts w:hint="eastAsia"/>
        </w:rPr>
        <w:t>7</w:t>
      </w:r>
      <w:r>
        <w:t xml:space="preserve">.1 </w:t>
      </w:r>
      <w:r>
        <w:rPr>
          <w:rFonts w:hint="eastAsia"/>
        </w:rPr>
        <w:t xml:space="preserve"> </w:t>
      </w:r>
      <w:r>
        <w:t>运行阶段</w:t>
      </w:r>
      <w:bookmarkEnd w:id="34"/>
    </w:p>
    <w:p>
      <w:pPr>
        <w:pStyle w:val="33"/>
        <w:spacing w:after="0" w:line="360" w:lineRule="auto"/>
        <w:ind w:left="0" w:leftChars="0" w:firstLine="0" w:firstLineChars="0"/>
        <w:rPr>
          <w:sz w:val="24"/>
        </w:rPr>
      </w:pPr>
      <w:r>
        <w:rPr>
          <w:rFonts w:hint="eastAsia" w:hAnsi="宋体"/>
          <w:sz w:val="24"/>
        </w:rPr>
        <w:t xml:space="preserve">7.1.1  </w:t>
      </w:r>
      <w:r>
        <w:rPr>
          <w:rFonts w:hAnsi="宋体"/>
          <w:sz w:val="24"/>
        </w:rPr>
        <w:t>运行阶段的碳排放核算以一个完整的自然年为时间单位</w:t>
      </w:r>
      <w:r>
        <w:rPr>
          <w:rFonts w:hint="eastAsia"/>
          <w:sz w:val="24"/>
        </w:rPr>
        <w:t>，</w:t>
      </w:r>
      <w:r>
        <w:rPr>
          <w:rFonts w:hAnsi="宋体"/>
          <w:sz w:val="24"/>
        </w:rPr>
        <w:t>建筑整个使用周期的碳排放核算</w:t>
      </w:r>
      <w:r>
        <w:rPr>
          <w:rFonts w:hint="eastAsia" w:hAnsi="宋体"/>
          <w:sz w:val="24"/>
        </w:rPr>
        <w:t>可</w:t>
      </w:r>
      <w:r>
        <w:rPr>
          <w:rFonts w:hAnsi="宋体"/>
          <w:sz w:val="24"/>
        </w:rPr>
        <w:t>将运行阶段每</w:t>
      </w:r>
      <w:r>
        <w:rPr>
          <w:rFonts w:hint="eastAsia"/>
          <w:sz w:val="24"/>
        </w:rPr>
        <w:t>一</w:t>
      </w:r>
      <w:r>
        <w:rPr>
          <w:rFonts w:hAnsi="宋体"/>
          <w:sz w:val="24"/>
        </w:rPr>
        <w:t>年的碳排放求和。</w:t>
      </w:r>
    </w:p>
    <w:p>
      <w:pPr>
        <w:pStyle w:val="33"/>
        <w:spacing w:after="0" w:line="360" w:lineRule="auto"/>
        <w:ind w:left="0" w:leftChars="0" w:firstLine="0" w:firstLineChars="0"/>
        <w:rPr>
          <w:rFonts w:hAnsi="宋体"/>
          <w:sz w:val="24"/>
        </w:rPr>
      </w:pPr>
      <w:r>
        <w:rPr>
          <w:rFonts w:hint="eastAsia"/>
          <w:sz w:val="24"/>
        </w:rPr>
        <w:t xml:space="preserve">7.1.2  </w:t>
      </w:r>
      <w:r>
        <w:rPr>
          <w:rFonts w:hAnsi="宋体"/>
          <w:sz w:val="24"/>
        </w:rPr>
        <w:t>运行阶段的碳排放为建筑使用阶段消耗的各类能源折算的碳排放量之和。</w:t>
      </w:r>
    </w:p>
    <w:p>
      <w:pPr>
        <w:pStyle w:val="17"/>
        <w:widowControl/>
        <w:spacing w:before="0" w:beforeAutospacing="0" w:after="0" w:afterAutospacing="0" w:line="360" w:lineRule="auto"/>
        <w:jc w:val="both"/>
      </w:pPr>
      <w:r>
        <w:rPr>
          <w:rFonts w:hint="eastAsia" w:hAnsi="宋体"/>
        </w:rPr>
        <w:t xml:space="preserve">7.1.3  </w:t>
      </w:r>
      <w:r>
        <w:rPr>
          <w:rFonts w:hAnsi="宋体"/>
        </w:rPr>
        <w:t>运行阶段碳排放</w:t>
      </w:r>
      <w:r>
        <w:rPr>
          <w:rFonts w:hint="eastAsia" w:hAnsi="宋体"/>
        </w:rPr>
        <w:t>核算</w:t>
      </w:r>
      <w:r>
        <w:rPr>
          <w:rFonts w:hAnsi="宋体"/>
        </w:rPr>
        <w:t>量应按下式计算</w:t>
      </w:r>
      <w:r>
        <w:rPr>
          <w:rFonts w:hint="eastAsia"/>
        </w:rPr>
        <w:t>：</w:t>
      </w:r>
    </w:p>
    <w:p>
      <w:pPr>
        <w:pStyle w:val="17"/>
        <w:widowControl/>
        <w:tabs>
          <w:tab w:val="left" w:pos="4200"/>
        </w:tabs>
        <w:spacing w:before="0" w:beforeAutospacing="0" w:after="0" w:afterAutospacing="0" w:line="360" w:lineRule="auto"/>
        <w:jc w:val="right"/>
      </w:pPr>
      <w:r>
        <w:rPr>
          <w:position w:val="-28"/>
        </w:rPr>
        <w:object>
          <v:shape id="_x0000_i1204" o:spt="75" type="#_x0000_t75" style="height:34.5pt;width:77.65pt;" o:ole="t" filled="f" o:preferrelative="t" stroked="f" coordsize="21600,21600">
            <v:path/>
            <v:fill on="f" focussize="0,0"/>
            <v:stroke on="f" joinstyle="miter"/>
            <v:imagedata r:id="rId318" o:title=""/>
            <o:lock v:ext="edit" aspectratio="t"/>
            <w10:wrap type="none"/>
            <w10:anchorlock/>
          </v:shape>
          <o:OLEObject Type="Embed" ProgID="Equation.DSMT4" ShapeID="_x0000_i1204" DrawAspect="Content" ObjectID="_1468075904" r:id="rId317">
            <o:LockedField>false</o:LockedField>
          </o:OLEObject>
        </w:object>
      </w:r>
      <w:r>
        <w:tab/>
      </w:r>
      <w:r>
        <w:rPr>
          <w:rFonts w:hint="eastAsia"/>
        </w:rPr>
        <w:t>（7.1.3）</w:t>
      </w:r>
    </w:p>
    <w:p>
      <w:pPr>
        <w:pStyle w:val="17"/>
        <w:widowControl/>
        <w:tabs>
          <w:tab w:val="left" w:pos="1680"/>
        </w:tabs>
        <w:spacing w:before="0" w:beforeAutospacing="0" w:after="0" w:afterAutospacing="0" w:line="360" w:lineRule="auto"/>
        <w:jc w:val="both"/>
      </w:pPr>
      <w:r>
        <w:rPr>
          <w:rFonts w:hint="eastAsia"/>
        </w:rPr>
        <w:t>式中：</w:t>
      </w:r>
      <m:oMath>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MA</m:t>
            </m:r>
            <m:ctrlPr>
              <w:rPr>
                <w:rFonts w:ascii="Cambria Math" w:hAnsi="Cambria Math"/>
                <w:i/>
              </w:rPr>
            </m:ctrlPr>
          </m:sub>
        </m:sSub>
      </m:oMath>
      <w:r>
        <w:rPr>
          <w:bCs/>
          <w:iCs/>
        </w:rPr>
        <w:t>——</w:t>
      </w:r>
      <w:r>
        <w:rPr>
          <w:rFonts w:hint="eastAsia"/>
        </w:rPr>
        <w:t>运行阶段碳排放核算量</w:t>
      </w:r>
      <w:r>
        <w:rPr>
          <w:rFonts w:hint="eastAsia" w:ascii="宋体" w:hAnsi="宋体"/>
        </w:rPr>
        <w:t>(</w:t>
      </w:r>
      <w:r>
        <w:t>kgC</w:t>
      </w:r>
      <m:oMath>
        <m:sSub>
          <m:sSubPr>
            <m:ctrlPr>
              <w:rPr>
                <w:rFonts w:ascii="Cambria Math" w:hAnsi="Cambria Math"/>
                <w:i/>
              </w:rPr>
            </m:ctrlPr>
          </m:sSubPr>
          <m:e>
            <m:r>
              <m:rPr>
                <m:sty m:val="p"/>
              </m:rPr>
              <w:rPr>
                <w:rFonts w:ascii="Cambria Math" w:hAnsi="Cambria Math"/>
              </w:rPr>
              <m:t>O</m:t>
            </m:r>
            <m:ctrlPr>
              <w:rPr>
                <w:rFonts w:ascii="Cambria Math" w:hAnsi="Cambria Math"/>
                <w:i/>
              </w:rPr>
            </m:ctrlPr>
          </m:e>
          <m:sub>
            <m:r>
              <m:rPr/>
              <w:rPr>
                <w:rFonts w:ascii="Cambria Math" w:hAnsi="Cambria Math"/>
              </w:rPr>
              <m:t>2</m:t>
            </m:r>
            <m:ctrlPr>
              <w:rPr>
                <w:rFonts w:ascii="Cambria Math" w:hAnsi="Cambria Math"/>
                <w:i/>
              </w:rPr>
            </m:ctrlPr>
          </m:sub>
        </m:sSub>
      </m:oMath>
      <w:r>
        <w:rPr>
          <w:rFonts w:ascii="宋体" w:hAnsi="宋体"/>
        </w:rPr>
        <w:t>)</w:t>
      </w:r>
      <w:r>
        <w:rPr>
          <w:rFonts w:hint="eastAsia"/>
        </w:rPr>
        <w:t>；</w:t>
      </w:r>
    </w:p>
    <w:p>
      <w:pPr>
        <w:pStyle w:val="17"/>
        <w:widowControl/>
        <w:tabs>
          <w:tab w:val="left" w:pos="1680"/>
        </w:tabs>
        <w:spacing w:before="0" w:beforeAutospacing="0" w:after="0" w:afterAutospacing="0" w:line="360" w:lineRule="auto"/>
        <w:ind w:firstLine="1440" w:firstLineChars="600"/>
        <w:jc w:val="both"/>
      </w:pP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i</m:t>
            </m:r>
            <m:ctrlPr>
              <w:rPr>
                <w:rFonts w:ascii="Cambria Math" w:hAnsi="Cambria Math"/>
                <w:i/>
              </w:rPr>
            </m:ctrlPr>
          </m:sub>
        </m:sSub>
      </m:oMath>
      <w:r>
        <w:tab/>
      </w:r>
      <w:r>
        <w:rPr>
          <w:bCs/>
          <w:iCs/>
        </w:rPr>
        <w:t>——</w:t>
      </w:r>
      <w:r>
        <w:rPr>
          <w:rFonts w:hint="eastAsia"/>
          <w:bCs/>
          <w:iCs/>
        </w:rPr>
        <w:t>建筑第</w:t>
      </w:r>
      <m:oMath>
        <m:r>
          <m:rPr/>
          <w:rPr>
            <w:rFonts w:ascii="Cambria Math" w:hAnsi="Cambria Math"/>
          </w:rPr>
          <m:t>i</m:t>
        </m:r>
      </m:oMath>
      <w:r>
        <w:rPr>
          <w:rFonts w:hint="eastAsia"/>
        </w:rPr>
        <w:t>类能源年消耗量</w:t>
      </w:r>
      <w:r>
        <w:rPr>
          <w:rFonts w:hint="eastAsia" w:ascii="宋体" w:hAnsi="宋体"/>
        </w:rPr>
        <w:t>(</w:t>
      </w:r>
      <w:r>
        <w:rPr>
          <w:rFonts w:hint="eastAsia"/>
        </w:rPr>
        <w:t>单位/</w:t>
      </w:r>
      <w:r>
        <w:t>a</w:t>
      </w:r>
      <w:r>
        <w:rPr>
          <w:rFonts w:ascii="宋体" w:hAnsi="宋体"/>
        </w:rPr>
        <w:t>)</w:t>
      </w:r>
      <w:r>
        <w:rPr>
          <w:rFonts w:hint="eastAsia"/>
        </w:rPr>
        <w:t>；</w:t>
      </w:r>
    </w:p>
    <w:p>
      <w:pPr>
        <w:pStyle w:val="17"/>
        <w:widowControl/>
        <w:tabs>
          <w:tab w:val="left" w:pos="1680"/>
        </w:tabs>
        <w:spacing w:before="0" w:beforeAutospacing="0" w:after="0" w:afterAutospacing="0" w:line="360" w:lineRule="auto"/>
        <w:ind w:firstLine="1200" w:firstLineChars="500"/>
        <w:jc w:val="both"/>
      </w:pPr>
      <m:oMath>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ascii="Cambria Math" w:hAnsi="Cambria Math"/>
              </w:rPr>
              <m:t>i</m:t>
            </m:r>
            <m:ctrlPr>
              <w:rPr>
                <w:rFonts w:ascii="Cambria Math" w:hAnsi="Cambria Math"/>
                <w:i/>
              </w:rPr>
            </m:ctrlPr>
          </m:sub>
        </m:sSub>
      </m:oMath>
      <w:r>
        <w:tab/>
      </w:r>
      <w:r>
        <w:rPr>
          <w:bCs/>
          <w:iCs/>
        </w:rPr>
        <w:t>——</w:t>
      </w:r>
      <w:r>
        <w:rPr>
          <w:rFonts w:hint="eastAsia"/>
          <w:bCs/>
          <w:iCs/>
        </w:rPr>
        <w:t>第</w:t>
      </w:r>
      <m:oMath>
        <m:r>
          <m:rPr/>
          <w:rPr>
            <w:rFonts w:ascii="Cambria Math" w:hAnsi="Cambria Math"/>
          </w:rPr>
          <m:t>i</m:t>
        </m:r>
      </m:oMath>
      <w:r>
        <w:rPr>
          <w:rFonts w:hint="eastAsia"/>
          <w:bCs/>
          <w:iCs/>
        </w:rPr>
        <w:t>类能</w:t>
      </w:r>
      <w:r>
        <w:rPr>
          <w:rFonts w:hint="eastAsia"/>
        </w:rPr>
        <w:t>源的碳排放因子，按本标准附录A取值；</w:t>
      </w:r>
    </w:p>
    <w:p>
      <w:pPr>
        <w:pStyle w:val="33"/>
        <w:spacing w:after="0" w:line="360" w:lineRule="auto"/>
        <w:ind w:left="0" w:leftChars="0" w:firstLine="0" w:firstLineChars="0"/>
        <w:rPr>
          <w:sz w:val="24"/>
        </w:rPr>
      </w:pPr>
      <w:r>
        <w:rPr>
          <w:rFonts w:hint="eastAsia"/>
          <w:sz w:val="24"/>
        </w:rPr>
        <w:t xml:space="preserve">        </w:t>
      </w:r>
      <m:oMath>
        <m:r>
          <m:rPr/>
          <w:rPr>
            <w:rFonts w:ascii="Cambria Math" w:hAnsi="Cambria Math"/>
            <w:sz w:val="24"/>
          </w:rPr>
          <m:t>i</m:t>
        </m:r>
      </m:oMath>
      <w:r>
        <w:rPr>
          <w:sz w:val="24"/>
        </w:rPr>
        <w:tab/>
      </w:r>
      <w:r>
        <w:rPr>
          <w:bCs/>
          <w:iCs/>
          <w:sz w:val="24"/>
        </w:rPr>
        <w:t>——</w:t>
      </w:r>
      <w:r>
        <w:rPr>
          <w:rFonts w:hint="eastAsia"/>
          <w:bCs/>
          <w:iCs/>
          <w:sz w:val="24"/>
        </w:rPr>
        <w:t>建筑消耗终端能源类型，包括电能、燃油、燃煤、燃气、市政热力等；</w:t>
      </w:r>
    </w:p>
    <w:p>
      <w:pPr>
        <w:pStyle w:val="33"/>
        <w:spacing w:after="0" w:line="360" w:lineRule="auto"/>
        <w:ind w:left="0" w:leftChars="0" w:firstLine="0" w:firstLineChars="0"/>
        <w:rPr>
          <w:sz w:val="24"/>
        </w:rPr>
      </w:pPr>
      <w:r>
        <w:rPr>
          <w:rFonts w:hint="eastAsia"/>
          <w:sz w:val="24"/>
        </w:rPr>
        <w:t>7.1.4  运行阶段能源年消耗量应采用能耗监测法或能耗统计法计算。</w:t>
      </w:r>
    </w:p>
    <w:p>
      <w:pPr>
        <w:pStyle w:val="33"/>
        <w:spacing w:after="0" w:line="360" w:lineRule="auto"/>
        <w:ind w:left="0" w:leftChars="0" w:firstLine="0" w:firstLineChars="0"/>
        <w:rPr>
          <w:rFonts w:ascii="仿宋" w:hAnsi="仿宋" w:eastAsia="仿宋"/>
          <w:sz w:val="24"/>
        </w:rPr>
      </w:pPr>
      <w:r>
        <w:rPr>
          <w:rFonts w:hint="eastAsia" w:ascii="仿宋" w:hAnsi="仿宋" w:eastAsia="仿宋"/>
          <w:sz w:val="24"/>
        </w:rPr>
        <w:t>条文说明：</w:t>
      </w:r>
      <w:r>
        <w:rPr>
          <w:rFonts w:ascii="仿宋" w:hAnsi="仿宋" w:eastAsia="仿宋"/>
          <w:sz w:val="24"/>
        </w:rPr>
        <w:t>能耗监测法</w:t>
      </w:r>
      <w:r>
        <w:rPr>
          <w:rFonts w:hint="eastAsia" w:ascii="仿宋" w:hAnsi="仿宋" w:eastAsia="仿宋"/>
          <w:sz w:val="24"/>
        </w:rPr>
        <w:t>是</w:t>
      </w:r>
      <w:r>
        <w:rPr>
          <w:rFonts w:ascii="仿宋" w:hAnsi="仿宋" w:eastAsia="仿宋"/>
          <w:sz w:val="24"/>
        </w:rPr>
        <w:t>通过建立的建筑能耗监测系统获取建筑运营能耗。能耗监测法是指通过建筑安装分类和分项能耗计量装置,采用远程传输等手段及时采集能耗数据,实现重点建筑能耗的在线监测和动态分析功能的硬件系统和软件系统的统称。分类能耗是指根据建筑消耗的主要能源种类划分进行采集和整理的能耗数据，具体监测数据包括电量、燃气量(天然气量或煤气量)、集中供热耗热量、集中供冷耗冷量、其它能源应用量如集中热水供应量、煤、油、可再生能源等。分项能耗是指根据建筑消耗的</w:t>
      </w:r>
      <w:r>
        <w:rPr>
          <w:rFonts w:hint="eastAsia" w:ascii="仿宋" w:hAnsi="仿宋" w:eastAsia="仿宋"/>
          <w:sz w:val="24"/>
        </w:rPr>
        <w:t>电能</w:t>
      </w:r>
      <w:r>
        <w:rPr>
          <w:rFonts w:ascii="仿宋" w:hAnsi="仿宋" w:eastAsia="仿宋"/>
          <w:sz w:val="24"/>
        </w:rPr>
        <w:t>主要用途划分进行采集和整理的</w:t>
      </w:r>
      <w:r>
        <w:rPr>
          <w:rFonts w:hint="eastAsia" w:ascii="仿宋" w:hAnsi="仿宋" w:eastAsia="仿宋"/>
          <w:sz w:val="24"/>
        </w:rPr>
        <w:t>电</w:t>
      </w:r>
      <w:r>
        <w:rPr>
          <w:rFonts w:ascii="仿宋" w:hAnsi="仿宋" w:eastAsia="仿宋"/>
          <w:sz w:val="24"/>
        </w:rPr>
        <w:t>能耗数据，具体监测数据包括照明插座用电、空调用电、动力用电和特殊用电。</w:t>
      </w:r>
    </w:p>
    <w:p>
      <w:pPr>
        <w:pStyle w:val="33"/>
        <w:spacing w:after="0" w:line="360" w:lineRule="auto"/>
        <w:ind w:left="0" w:leftChars="0" w:firstLine="480"/>
        <w:rPr>
          <w:rFonts w:ascii="仿宋" w:hAnsi="仿宋" w:eastAsia="仿宋"/>
          <w:sz w:val="24"/>
        </w:rPr>
      </w:pPr>
      <w:r>
        <w:rPr>
          <w:rFonts w:ascii="仿宋" w:hAnsi="仿宋" w:eastAsia="仿宋"/>
          <w:sz w:val="24"/>
        </w:rPr>
        <w:t>能耗统计法</w:t>
      </w:r>
      <w:r>
        <w:rPr>
          <w:rFonts w:hint="eastAsia" w:ascii="仿宋" w:hAnsi="仿宋" w:eastAsia="仿宋"/>
          <w:sz w:val="24"/>
        </w:rPr>
        <w:t>是</w:t>
      </w:r>
      <w:r>
        <w:rPr>
          <w:rFonts w:ascii="仿宋" w:hAnsi="仿宋" w:eastAsia="仿宋"/>
          <w:sz w:val="24"/>
        </w:rPr>
        <w:t>通过收集建筑各类能源消费数据，进行统计分析后，计算建筑运营能耗。</w:t>
      </w:r>
      <w:r>
        <w:rPr>
          <w:rFonts w:hint="eastAsia" w:ascii="仿宋" w:hAnsi="仿宋" w:eastAsia="仿宋"/>
          <w:sz w:val="24"/>
        </w:rPr>
        <w:t>能耗统计法主要调查建筑在使用过程中用于照明、通风空调、热水供应、动力等方面的年度能源消耗量。能源按种类分为电、煤、天然气、液化石油气、人工煤气、集中供冷耗冷量和其他能源。同时统计可再生能源（太阳能热水系统、太阳能光伏发电系统）在建筑中的应用量。能耗数据的获取可通过调取建筑能源消耗台账、进行建筑能源审计、进行建筑能效测评等方式实现。</w:t>
      </w:r>
    </w:p>
    <w:p>
      <w:pPr>
        <w:pStyle w:val="33"/>
        <w:ind w:left="0" w:leftChars="0" w:firstLine="0" w:firstLineChars="0"/>
        <w:jc w:val="center"/>
      </w:pPr>
    </w:p>
    <w:p>
      <w:pPr>
        <w:pStyle w:val="4"/>
        <w:ind w:leftChars="0"/>
      </w:pPr>
      <w:bookmarkStart w:id="35" w:name="_Toc150274965"/>
      <w:r>
        <w:rPr>
          <w:rFonts w:hint="eastAsia"/>
        </w:rPr>
        <w:t>7</w:t>
      </w:r>
      <w:r>
        <w:t>.</w:t>
      </w:r>
      <w:r>
        <w:rPr>
          <w:rFonts w:hint="eastAsia"/>
        </w:rPr>
        <w:t xml:space="preserve">2  </w:t>
      </w:r>
      <w:r>
        <w:t>建造阶段</w:t>
      </w:r>
      <w:bookmarkEnd w:id="35"/>
    </w:p>
    <w:p>
      <w:pPr>
        <w:pStyle w:val="33"/>
        <w:spacing w:after="0" w:line="360" w:lineRule="auto"/>
        <w:ind w:left="0" w:leftChars="0" w:firstLine="0" w:firstLineChars="0"/>
        <w:rPr>
          <w:sz w:val="24"/>
        </w:rPr>
      </w:pPr>
      <w:r>
        <w:rPr>
          <w:rFonts w:hint="eastAsia"/>
          <w:sz w:val="24"/>
        </w:rPr>
        <w:t>7.2.1  建造阶段的碳排放包括混凝土加工能耗、施工人员工作生活能耗和施工能耗</w:t>
      </w:r>
      <w:r>
        <w:rPr>
          <w:rFonts w:hAnsi="宋体"/>
          <w:sz w:val="24"/>
        </w:rPr>
        <w:t>折算的碳排放量之和</w:t>
      </w:r>
      <w:r>
        <w:rPr>
          <w:rFonts w:hint="eastAsia"/>
          <w:sz w:val="24"/>
        </w:rPr>
        <w:t>。</w:t>
      </w:r>
    </w:p>
    <w:p>
      <w:pPr>
        <w:pStyle w:val="33"/>
        <w:spacing w:after="0" w:line="360" w:lineRule="auto"/>
        <w:ind w:left="0" w:leftChars="0" w:firstLine="0" w:firstLineChars="0"/>
        <w:rPr>
          <w:rFonts w:ascii="仿宋" w:hAnsi="仿宋" w:eastAsia="仿宋"/>
          <w:sz w:val="24"/>
        </w:rPr>
      </w:pPr>
      <w:r>
        <w:rPr>
          <w:rFonts w:hint="eastAsia" w:ascii="仿宋" w:hAnsi="仿宋" w:eastAsia="仿宋"/>
          <w:sz w:val="24"/>
        </w:rPr>
        <w:t>条文说明：混凝土加工能耗包含上料、配料、搅拌、下料等过程产生的电力、燃油、煤气、天然气等能耗。</w:t>
      </w:r>
    </w:p>
    <w:p>
      <w:pPr>
        <w:pStyle w:val="33"/>
        <w:spacing w:after="0" w:line="360" w:lineRule="auto"/>
        <w:ind w:left="0" w:leftChars="0" w:firstLine="0" w:firstLineChars="0"/>
        <w:rPr>
          <w:sz w:val="24"/>
        </w:rPr>
      </w:pPr>
      <w:r>
        <w:rPr>
          <w:rFonts w:hint="eastAsia"/>
          <w:sz w:val="24"/>
        </w:rPr>
        <w:t>7.2.2  施工人员工作生活能耗包括工棚采暖空调、照明、炊事等消耗的能源。</w:t>
      </w:r>
    </w:p>
    <w:p>
      <w:pPr>
        <w:pStyle w:val="33"/>
        <w:spacing w:after="0" w:line="360" w:lineRule="auto"/>
        <w:ind w:left="0" w:leftChars="0" w:firstLine="0" w:firstLineChars="0"/>
        <w:rPr>
          <w:sz w:val="24"/>
        </w:rPr>
      </w:pPr>
      <w:r>
        <w:rPr>
          <w:rFonts w:hint="eastAsia"/>
          <w:sz w:val="24"/>
        </w:rPr>
        <w:t>7.2.3  施工能耗包括施工设备产生的电力、柴油、汽油、煤气、天然气等能源形式的消耗。</w:t>
      </w:r>
    </w:p>
    <w:p>
      <w:pPr>
        <w:pStyle w:val="17"/>
        <w:widowControl/>
        <w:spacing w:before="0" w:beforeAutospacing="0" w:after="0" w:afterAutospacing="0" w:line="360" w:lineRule="auto"/>
        <w:jc w:val="both"/>
      </w:pPr>
      <w:r>
        <w:rPr>
          <w:rFonts w:hint="eastAsia"/>
        </w:rPr>
        <w:t xml:space="preserve">7.2.4  </w:t>
      </w:r>
      <w:r>
        <w:rPr>
          <w:rFonts w:hAnsi="宋体"/>
        </w:rPr>
        <w:t>建造阶段碳排放</w:t>
      </w:r>
      <w:r>
        <w:rPr>
          <w:rFonts w:hint="eastAsia" w:hAnsi="宋体"/>
        </w:rPr>
        <w:t>核算</w:t>
      </w:r>
      <w:r>
        <w:rPr>
          <w:rFonts w:hAnsi="宋体"/>
        </w:rPr>
        <w:t>量应按下式计算</w:t>
      </w:r>
      <w:r>
        <w:rPr>
          <w:rFonts w:hint="eastAsia"/>
        </w:rPr>
        <w:t>：</w:t>
      </w:r>
    </w:p>
    <w:p>
      <w:pPr>
        <w:pStyle w:val="17"/>
        <w:widowControl/>
        <w:tabs>
          <w:tab w:val="left" w:pos="4200"/>
        </w:tabs>
        <w:spacing w:before="0" w:beforeAutospacing="0" w:after="0" w:afterAutospacing="0" w:line="360" w:lineRule="auto"/>
        <w:jc w:val="right"/>
      </w:pPr>
      <w:r>
        <w:rPr>
          <w:position w:val="-28"/>
        </w:rPr>
        <w:object>
          <v:shape id="_x0000_i1205" o:spt="75" type="#_x0000_t75" style="height:34.5pt;width:77.65pt;" o:ole="t" filled="f" o:preferrelative="t" stroked="f" coordsize="21600,21600">
            <v:path/>
            <v:fill on="f" focussize="0,0"/>
            <v:stroke on="f" joinstyle="miter"/>
            <v:imagedata r:id="rId320" o:title=""/>
            <o:lock v:ext="edit" aspectratio="t"/>
            <w10:wrap type="none"/>
            <w10:anchorlock/>
          </v:shape>
          <o:OLEObject Type="Embed" ProgID="Equation.DSMT4" ShapeID="_x0000_i1205" DrawAspect="Content" ObjectID="_1468075905" r:id="rId319">
            <o:LockedField>false</o:LockedField>
          </o:OLEObject>
        </w:object>
      </w:r>
      <w:r>
        <w:tab/>
      </w:r>
      <w:r>
        <w:rPr>
          <w:rFonts w:hint="eastAsia"/>
        </w:rPr>
        <w:t>（7.2.5）</w:t>
      </w:r>
    </w:p>
    <w:p>
      <w:pPr>
        <w:pStyle w:val="17"/>
        <w:widowControl/>
        <w:tabs>
          <w:tab w:val="left" w:pos="1680"/>
        </w:tabs>
        <w:spacing w:before="0" w:beforeAutospacing="0" w:after="0" w:afterAutospacing="0" w:line="360" w:lineRule="auto"/>
        <w:jc w:val="both"/>
      </w:pPr>
      <w:r>
        <w:rPr>
          <w:rFonts w:hint="eastAsia"/>
        </w:rPr>
        <w:t>式中：</w:t>
      </w:r>
      <m:oMath>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JZA</m:t>
            </m:r>
            <m:ctrlPr>
              <w:rPr>
                <w:rFonts w:ascii="Cambria Math" w:hAnsi="Cambria Math"/>
                <w:i/>
              </w:rPr>
            </m:ctrlPr>
          </m:sub>
        </m:sSub>
      </m:oMath>
      <w:r>
        <w:rPr>
          <w:bCs/>
          <w:iCs/>
        </w:rPr>
        <w:t>——</w:t>
      </w:r>
      <w:r>
        <w:rPr>
          <w:rFonts w:hint="eastAsia"/>
        </w:rPr>
        <w:t>建造阶段碳排放核算量</w:t>
      </w:r>
      <w:r>
        <w:rPr>
          <w:rFonts w:hint="eastAsia" w:ascii="宋体" w:hAnsi="宋体"/>
        </w:rPr>
        <w:t>(</w:t>
      </w:r>
      <w:r>
        <w:t>kgC</w:t>
      </w:r>
      <m:oMath>
        <m:sSub>
          <m:sSubPr>
            <m:ctrlPr>
              <w:rPr>
                <w:rFonts w:ascii="Cambria Math" w:hAnsi="Cambria Math"/>
                <w:i/>
              </w:rPr>
            </m:ctrlPr>
          </m:sSubPr>
          <m:e>
            <m:r>
              <m:rPr>
                <m:sty m:val="p"/>
              </m:rPr>
              <w:rPr>
                <w:rFonts w:ascii="Cambria Math" w:hAnsi="Cambria Math"/>
              </w:rPr>
              <m:t>O</m:t>
            </m:r>
            <m:ctrlPr>
              <w:rPr>
                <w:rFonts w:ascii="Cambria Math" w:hAnsi="Cambria Math"/>
                <w:i/>
              </w:rPr>
            </m:ctrlPr>
          </m:e>
          <m:sub>
            <m:r>
              <m:rPr/>
              <w:rPr>
                <w:rFonts w:ascii="Cambria Math" w:hAnsi="Cambria Math"/>
              </w:rPr>
              <m:t>2</m:t>
            </m:r>
            <m:ctrlPr>
              <w:rPr>
                <w:rFonts w:ascii="Cambria Math" w:hAnsi="Cambria Math"/>
                <w:i/>
              </w:rPr>
            </m:ctrlPr>
          </m:sub>
        </m:sSub>
      </m:oMath>
      <w:r>
        <w:rPr>
          <w:rFonts w:ascii="宋体" w:hAnsi="宋体"/>
        </w:rPr>
        <w:t>)</w:t>
      </w:r>
      <w:r>
        <w:rPr>
          <w:rFonts w:hint="eastAsia"/>
        </w:rPr>
        <w:t>；</w:t>
      </w:r>
    </w:p>
    <w:p>
      <w:pPr>
        <w:pStyle w:val="17"/>
        <w:widowControl/>
        <w:tabs>
          <w:tab w:val="left" w:pos="1680"/>
        </w:tabs>
        <w:spacing w:before="0" w:beforeAutospacing="0" w:after="0" w:afterAutospacing="0" w:line="360" w:lineRule="auto"/>
        <w:ind w:firstLine="1440" w:firstLineChars="600"/>
        <w:jc w:val="both"/>
      </w:pP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i</m:t>
            </m:r>
            <m:ctrlPr>
              <w:rPr>
                <w:rFonts w:ascii="Cambria Math" w:hAnsi="Cambria Math"/>
                <w:i/>
              </w:rPr>
            </m:ctrlPr>
          </m:sub>
        </m:sSub>
      </m:oMath>
      <w:r>
        <w:tab/>
      </w:r>
      <w:r>
        <w:rPr>
          <w:bCs/>
          <w:iCs/>
        </w:rPr>
        <w:t>——</w:t>
      </w:r>
      <w:r>
        <w:rPr>
          <w:rFonts w:hint="eastAsia"/>
          <w:bCs/>
          <w:iCs/>
        </w:rPr>
        <w:t>第</w:t>
      </w:r>
      <m:oMath>
        <m:r>
          <m:rPr/>
          <w:rPr>
            <w:rFonts w:ascii="Cambria Math" w:hAnsi="Cambria Math"/>
          </w:rPr>
          <m:t>i</m:t>
        </m:r>
      </m:oMath>
      <w:r>
        <w:rPr>
          <w:rFonts w:hint="eastAsia"/>
        </w:rPr>
        <w:t>类能源年消耗量</w:t>
      </w:r>
      <w:r>
        <w:rPr>
          <w:rFonts w:hint="eastAsia" w:ascii="宋体" w:hAnsi="宋体"/>
        </w:rPr>
        <w:t>(</w:t>
      </w:r>
      <w:r>
        <w:rPr>
          <w:rFonts w:hint="eastAsia"/>
        </w:rPr>
        <w:t>单位/</w:t>
      </w:r>
      <w:r>
        <w:t>a</w:t>
      </w:r>
      <w:r>
        <w:rPr>
          <w:rFonts w:ascii="宋体" w:hAnsi="宋体"/>
        </w:rPr>
        <w:t>)</w:t>
      </w:r>
      <w:r>
        <w:rPr>
          <w:rFonts w:hint="eastAsia"/>
        </w:rPr>
        <w:t>；</w:t>
      </w:r>
    </w:p>
    <w:p>
      <w:pPr>
        <w:pStyle w:val="17"/>
        <w:widowControl/>
        <w:tabs>
          <w:tab w:val="left" w:pos="1680"/>
        </w:tabs>
        <w:spacing w:before="0" w:beforeAutospacing="0" w:after="0" w:afterAutospacing="0" w:line="360" w:lineRule="auto"/>
        <w:ind w:firstLine="1200" w:firstLineChars="500"/>
        <w:jc w:val="both"/>
      </w:pPr>
      <m:oMath>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ascii="Cambria Math" w:hAnsi="Cambria Math"/>
              </w:rPr>
              <m:t>i</m:t>
            </m:r>
            <m:ctrlPr>
              <w:rPr>
                <w:rFonts w:ascii="Cambria Math" w:hAnsi="Cambria Math"/>
                <w:i/>
              </w:rPr>
            </m:ctrlPr>
          </m:sub>
        </m:sSub>
      </m:oMath>
      <w:r>
        <w:tab/>
      </w:r>
      <w:r>
        <w:rPr>
          <w:bCs/>
          <w:iCs/>
        </w:rPr>
        <w:t>——</w:t>
      </w:r>
      <w:r>
        <w:rPr>
          <w:rFonts w:hint="eastAsia"/>
          <w:bCs/>
          <w:iCs/>
        </w:rPr>
        <w:t>第</w:t>
      </w:r>
      <m:oMath>
        <m:r>
          <m:rPr/>
          <w:rPr>
            <w:rFonts w:ascii="Cambria Math" w:hAnsi="Cambria Math"/>
          </w:rPr>
          <m:t>i</m:t>
        </m:r>
      </m:oMath>
      <w:r>
        <w:rPr>
          <w:rFonts w:hint="eastAsia"/>
          <w:bCs/>
          <w:iCs/>
        </w:rPr>
        <w:t>类能</w:t>
      </w:r>
      <w:r>
        <w:rPr>
          <w:rFonts w:hint="eastAsia"/>
        </w:rPr>
        <w:t>源的碳排放因子，按本标准附录A取值；</w:t>
      </w:r>
    </w:p>
    <w:p>
      <w:pPr>
        <w:pStyle w:val="33"/>
        <w:spacing w:after="0" w:line="360" w:lineRule="auto"/>
        <w:ind w:left="0" w:leftChars="0" w:firstLine="0" w:firstLineChars="0"/>
        <w:rPr>
          <w:sz w:val="24"/>
        </w:rPr>
      </w:pPr>
      <w:r>
        <w:rPr>
          <w:rFonts w:hint="eastAsia"/>
          <w:sz w:val="24"/>
        </w:rPr>
        <w:t xml:space="preserve">        </w:t>
      </w:r>
      <m:oMath>
        <m:r>
          <m:rPr/>
          <w:rPr>
            <w:rFonts w:ascii="Cambria Math" w:hAnsi="Cambria Math"/>
            <w:sz w:val="24"/>
          </w:rPr>
          <m:t>i</m:t>
        </m:r>
      </m:oMath>
      <w:r>
        <w:rPr>
          <w:sz w:val="24"/>
        </w:rPr>
        <w:tab/>
      </w:r>
      <w:r>
        <w:rPr>
          <w:bCs/>
          <w:iCs/>
          <w:sz w:val="24"/>
        </w:rPr>
        <w:t>——</w:t>
      </w:r>
      <w:r>
        <w:rPr>
          <w:rFonts w:hint="eastAsia"/>
          <w:bCs/>
          <w:iCs/>
          <w:sz w:val="24"/>
        </w:rPr>
        <w:t>消耗终端能源类型，包括电能、燃油、燃煤、燃气等；</w:t>
      </w:r>
    </w:p>
    <w:p>
      <w:pPr>
        <w:pStyle w:val="33"/>
        <w:spacing w:after="0" w:line="360" w:lineRule="auto"/>
        <w:ind w:left="0" w:leftChars="0" w:firstLine="0" w:firstLineChars="0"/>
        <w:rPr>
          <w:sz w:val="24"/>
        </w:rPr>
      </w:pPr>
      <w:r>
        <w:rPr>
          <w:rFonts w:hint="eastAsia"/>
          <w:sz w:val="24"/>
        </w:rPr>
        <w:t>7.2.5  建造阶段能源年消耗量应基于实际施工能源消耗数据计算。</w:t>
      </w:r>
    </w:p>
    <w:p>
      <w:pPr>
        <w:pStyle w:val="33"/>
        <w:spacing w:after="0" w:line="360" w:lineRule="auto"/>
        <w:ind w:left="0" w:leftChars="0" w:firstLine="0" w:firstLineChars="0"/>
        <w:rPr>
          <w:sz w:val="24"/>
        </w:rPr>
      </w:pPr>
      <w:r>
        <w:rPr>
          <w:rFonts w:hint="eastAsia"/>
          <w:sz w:val="24"/>
        </w:rPr>
        <w:t>7.2.6  基于实际施工能源消耗数据的计算方法有以下两种：</w:t>
      </w:r>
    </w:p>
    <w:p>
      <w:pPr>
        <w:pStyle w:val="33"/>
        <w:spacing w:after="0" w:line="360" w:lineRule="auto"/>
        <w:ind w:left="0" w:leftChars="0" w:firstLine="480"/>
        <w:rPr>
          <w:sz w:val="24"/>
        </w:rPr>
      </w:pPr>
      <w:r>
        <w:rPr>
          <w:rFonts w:hint="eastAsia"/>
          <w:sz w:val="24"/>
        </w:rPr>
        <w:t>1  通过调取施工能源消耗台账对施工过程各类能源消耗实物量进行统计。</w:t>
      </w:r>
    </w:p>
    <w:p>
      <w:pPr>
        <w:pStyle w:val="33"/>
        <w:spacing w:after="0" w:line="360" w:lineRule="auto"/>
        <w:ind w:left="0" w:leftChars="0" w:firstLine="480"/>
        <w:rPr>
          <w:sz w:val="24"/>
        </w:rPr>
      </w:pPr>
      <w:r>
        <w:rPr>
          <w:rFonts w:hint="eastAsia"/>
          <w:sz w:val="24"/>
        </w:rPr>
        <w:t>2  通过调取能源账单统计各类能源消耗数据。</w:t>
      </w:r>
    </w:p>
    <w:p>
      <w:pPr>
        <w:pStyle w:val="33"/>
        <w:spacing w:after="0" w:line="360" w:lineRule="auto"/>
        <w:ind w:left="0" w:leftChars="0" w:firstLine="0" w:firstLineChars="0"/>
        <w:rPr>
          <w:rFonts w:ascii="仿宋" w:hAnsi="仿宋" w:eastAsia="仿宋"/>
          <w:sz w:val="24"/>
        </w:rPr>
      </w:pPr>
      <w:r>
        <w:rPr>
          <w:rFonts w:hint="eastAsia" w:ascii="仿宋" w:hAnsi="仿宋" w:eastAsia="仿宋"/>
          <w:sz w:val="24"/>
        </w:rPr>
        <w:t>条文说明：方法1适用于施工单位有较好的节能意识和管理制度,建立了施工全过程的各类能源消耗台账的工程项目。</w:t>
      </w:r>
    </w:p>
    <w:p>
      <w:pPr>
        <w:pStyle w:val="33"/>
        <w:spacing w:after="0" w:line="360" w:lineRule="auto"/>
        <w:ind w:left="0" w:leftChars="0" w:firstLine="480"/>
        <w:rPr>
          <w:rFonts w:ascii="仿宋" w:hAnsi="仿宋" w:eastAsia="仿宋"/>
          <w:sz w:val="24"/>
        </w:rPr>
      </w:pPr>
      <w:r>
        <w:rPr>
          <w:rFonts w:hint="eastAsia" w:ascii="仿宋" w:hAnsi="仿宋" w:eastAsia="仿宋"/>
          <w:sz w:val="24"/>
        </w:rPr>
        <w:t>方法2适用于如果项目没有建立施工能耗统计台账，则可统计各类能源消耗数据。对于电力消耗，可对施工场地安装的临时电表进行抄表统计，或者通过电表号向供电局调取用电量数据，还可以通过调取项目管理部每月缴纳的电费清单进行用电量统计。对于其他一次能源，如油、气等，可通过调取项目管理部对于相关能源购买及使用的进出库记录统计对应的使用量。</w:t>
      </w:r>
    </w:p>
    <w:p>
      <w:pPr>
        <w:pStyle w:val="4"/>
        <w:ind w:leftChars="0"/>
      </w:pPr>
      <w:bookmarkStart w:id="36" w:name="_Toc150274966"/>
      <w:r>
        <w:rPr>
          <w:rFonts w:hint="eastAsia"/>
        </w:rPr>
        <w:t>7</w:t>
      </w:r>
      <w:r>
        <w:t>.</w:t>
      </w:r>
      <w:r>
        <w:rPr>
          <w:rFonts w:hint="eastAsia"/>
        </w:rPr>
        <w:t xml:space="preserve">3  </w:t>
      </w:r>
      <w:r>
        <w:t>拆除阶段</w:t>
      </w:r>
      <w:bookmarkEnd w:id="36"/>
    </w:p>
    <w:p>
      <w:pPr>
        <w:pStyle w:val="33"/>
        <w:spacing w:after="0" w:line="360" w:lineRule="auto"/>
        <w:ind w:left="0" w:leftChars="0" w:firstLine="0" w:firstLineChars="0"/>
        <w:rPr>
          <w:sz w:val="24"/>
        </w:rPr>
      </w:pPr>
      <w:r>
        <w:rPr>
          <w:rFonts w:hint="eastAsia"/>
          <w:sz w:val="24"/>
        </w:rPr>
        <w:t>7.3.1  拆除阶段的碳排放包括办公场所采暖空调能耗、办公与拆除场所电气照明能耗和各类拆除设备能耗</w:t>
      </w:r>
      <w:r>
        <w:rPr>
          <w:rFonts w:hAnsi="宋体"/>
          <w:sz w:val="24"/>
        </w:rPr>
        <w:t>折算的碳排放量之和</w:t>
      </w:r>
      <w:r>
        <w:rPr>
          <w:rFonts w:hint="eastAsia"/>
          <w:sz w:val="24"/>
        </w:rPr>
        <w:t>。</w:t>
      </w:r>
    </w:p>
    <w:p>
      <w:pPr>
        <w:pStyle w:val="17"/>
        <w:widowControl/>
        <w:spacing w:before="0" w:beforeAutospacing="0" w:after="0" w:afterAutospacing="0" w:line="360" w:lineRule="auto"/>
        <w:jc w:val="both"/>
      </w:pPr>
      <w:r>
        <w:rPr>
          <w:rFonts w:hint="eastAsia"/>
        </w:rPr>
        <w:t xml:space="preserve">7.3.2  </w:t>
      </w:r>
      <w:r>
        <w:rPr>
          <w:rFonts w:hAnsi="宋体"/>
        </w:rPr>
        <w:t>拆除阶段碳排放</w:t>
      </w:r>
      <w:r>
        <w:rPr>
          <w:rFonts w:hint="eastAsia" w:hAnsi="宋体"/>
        </w:rPr>
        <w:t>核算</w:t>
      </w:r>
      <w:r>
        <w:rPr>
          <w:rFonts w:hAnsi="宋体"/>
        </w:rPr>
        <w:t>量应按下式计算</w:t>
      </w:r>
      <w:r>
        <w:rPr>
          <w:rFonts w:hint="eastAsia"/>
        </w:rPr>
        <w:t>：</w:t>
      </w:r>
    </w:p>
    <w:p>
      <w:pPr>
        <w:pStyle w:val="17"/>
        <w:widowControl/>
        <w:tabs>
          <w:tab w:val="left" w:pos="4200"/>
        </w:tabs>
        <w:spacing w:before="0" w:beforeAutospacing="0" w:after="0" w:afterAutospacing="0" w:line="360" w:lineRule="auto"/>
        <w:jc w:val="right"/>
      </w:pPr>
      <w:r>
        <w:rPr>
          <w:position w:val="-28"/>
        </w:rPr>
        <w:object>
          <v:shape id="_x0000_i1206" o:spt="75" type="#_x0000_t75" style="height:34.5pt;width:80.25pt;" o:ole="t" filled="f" o:preferrelative="t" stroked="f" coordsize="21600,21600">
            <v:path/>
            <v:fill on="f" focussize="0,0"/>
            <v:stroke on="f" joinstyle="miter"/>
            <v:imagedata r:id="rId322" o:title=""/>
            <o:lock v:ext="edit" aspectratio="t"/>
            <w10:wrap type="none"/>
            <w10:anchorlock/>
          </v:shape>
          <o:OLEObject Type="Embed" ProgID="Equation.DSMT4" ShapeID="_x0000_i1206" DrawAspect="Content" ObjectID="_1468075906" r:id="rId321">
            <o:LockedField>false</o:LockedField>
          </o:OLEObject>
        </w:object>
      </w:r>
      <w:r>
        <w:tab/>
      </w:r>
      <w:r>
        <w:rPr>
          <w:rFonts w:hint="eastAsia"/>
        </w:rPr>
        <w:t>（7.3.2）</w:t>
      </w:r>
    </w:p>
    <w:p>
      <w:pPr>
        <w:pStyle w:val="17"/>
        <w:widowControl/>
        <w:tabs>
          <w:tab w:val="left" w:pos="1680"/>
        </w:tabs>
        <w:spacing w:before="0" w:beforeAutospacing="0" w:after="0" w:afterAutospacing="0" w:line="360" w:lineRule="auto"/>
        <w:jc w:val="both"/>
      </w:pPr>
      <w:r>
        <w:rPr>
          <w:rFonts w:hint="eastAsia"/>
        </w:rPr>
        <w:t>式中：</w:t>
      </w:r>
      <m:oMath>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CCA</m:t>
            </m:r>
            <m:ctrlPr>
              <w:rPr>
                <w:rFonts w:ascii="Cambria Math" w:hAnsi="Cambria Math"/>
                <w:i/>
              </w:rPr>
            </m:ctrlPr>
          </m:sub>
        </m:sSub>
      </m:oMath>
      <w:r>
        <w:rPr>
          <w:bCs/>
          <w:iCs/>
        </w:rPr>
        <w:t>——</w:t>
      </w:r>
      <w:r>
        <w:rPr>
          <w:rFonts w:hint="eastAsia"/>
        </w:rPr>
        <w:t>拆除阶段碳排放核算量</w:t>
      </w:r>
      <w:r>
        <w:rPr>
          <w:rFonts w:hint="eastAsia" w:ascii="宋体" w:hAnsi="宋体"/>
        </w:rPr>
        <w:t>(</w:t>
      </w:r>
      <w:r>
        <w:t>kgC</w:t>
      </w:r>
      <m:oMath>
        <m:sSub>
          <m:sSubPr>
            <m:ctrlPr>
              <w:rPr>
                <w:rFonts w:ascii="Cambria Math" w:hAnsi="Cambria Math"/>
                <w:i/>
              </w:rPr>
            </m:ctrlPr>
          </m:sSubPr>
          <m:e>
            <m:r>
              <m:rPr>
                <m:sty m:val="p"/>
              </m:rPr>
              <w:rPr>
                <w:rFonts w:ascii="Cambria Math" w:hAnsi="Cambria Math"/>
              </w:rPr>
              <m:t>O</m:t>
            </m:r>
            <m:ctrlPr>
              <w:rPr>
                <w:rFonts w:ascii="Cambria Math" w:hAnsi="Cambria Math"/>
                <w:i/>
              </w:rPr>
            </m:ctrlPr>
          </m:e>
          <m:sub>
            <m:r>
              <m:rPr/>
              <w:rPr>
                <w:rFonts w:ascii="Cambria Math" w:hAnsi="Cambria Math"/>
              </w:rPr>
              <m:t>2</m:t>
            </m:r>
            <m:ctrlPr>
              <w:rPr>
                <w:rFonts w:ascii="Cambria Math" w:hAnsi="Cambria Math"/>
                <w:i/>
              </w:rPr>
            </m:ctrlPr>
          </m:sub>
        </m:sSub>
      </m:oMath>
      <w:r>
        <w:rPr>
          <w:rFonts w:ascii="宋体" w:hAnsi="宋体"/>
        </w:rPr>
        <w:t>)</w:t>
      </w:r>
      <w:r>
        <w:rPr>
          <w:rFonts w:hint="eastAsia"/>
        </w:rPr>
        <w:t>；</w:t>
      </w:r>
    </w:p>
    <w:p>
      <w:pPr>
        <w:pStyle w:val="17"/>
        <w:widowControl/>
        <w:tabs>
          <w:tab w:val="left" w:pos="1680"/>
        </w:tabs>
        <w:spacing w:before="0" w:beforeAutospacing="0" w:after="0" w:afterAutospacing="0" w:line="360" w:lineRule="auto"/>
        <w:ind w:firstLine="1440" w:firstLineChars="600"/>
        <w:jc w:val="both"/>
      </w:pP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i</m:t>
            </m:r>
            <m:ctrlPr>
              <w:rPr>
                <w:rFonts w:ascii="Cambria Math" w:hAnsi="Cambria Math"/>
                <w:i/>
              </w:rPr>
            </m:ctrlPr>
          </m:sub>
        </m:sSub>
      </m:oMath>
      <w:r>
        <w:tab/>
      </w:r>
      <w:r>
        <w:rPr>
          <w:bCs/>
          <w:iCs/>
        </w:rPr>
        <w:t>——</w:t>
      </w:r>
      <w:r>
        <w:rPr>
          <w:rFonts w:hint="eastAsia"/>
          <w:bCs/>
          <w:iCs/>
        </w:rPr>
        <w:t>第</w:t>
      </w:r>
      <m:oMath>
        <m:r>
          <m:rPr/>
          <w:rPr>
            <w:rFonts w:ascii="Cambria Math" w:hAnsi="Cambria Math"/>
          </w:rPr>
          <m:t>i</m:t>
        </m:r>
      </m:oMath>
      <w:r>
        <w:rPr>
          <w:rFonts w:hint="eastAsia"/>
        </w:rPr>
        <w:t>类能源年消耗量</w:t>
      </w:r>
      <w:r>
        <w:rPr>
          <w:rFonts w:hint="eastAsia" w:ascii="宋体" w:hAnsi="宋体"/>
        </w:rPr>
        <w:t>(</w:t>
      </w:r>
      <w:r>
        <w:rPr>
          <w:rFonts w:hint="eastAsia"/>
        </w:rPr>
        <w:t>单位/</w:t>
      </w:r>
      <w:r>
        <w:t>a</w:t>
      </w:r>
      <w:r>
        <w:rPr>
          <w:rFonts w:ascii="宋体" w:hAnsi="宋体"/>
        </w:rPr>
        <w:t>)</w:t>
      </w:r>
      <w:r>
        <w:rPr>
          <w:rFonts w:hint="eastAsia"/>
        </w:rPr>
        <w:t>；</w:t>
      </w:r>
    </w:p>
    <w:p>
      <w:pPr>
        <w:pStyle w:val="17"/>
        <w:widowControl/>
        <w:tabs>
          <w:tab w:val="left" w:pos="1680"/>
        </w:tabs>
        <w:spacing w:before="0" w:beforeAutospacing="0" w:after="0" w:afterAutospacing="0" w:line="360" w:lineRule="auto"/>
        <w:ind w:firstLine="1200" w:firstLineChars="500"/>
        <w:jc w:val="both"/>
      </w:pPr>
      <m:oMath>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ascii="Cambria Math" w:hAnsi="Cambria Math"/>
              </w:rPr>
              <m:t>i</m:t>
            </m:r>
            <m:ctrlPr>
              <w:rPr>
                <w:rFonts w:ascii="Cambria Math" w:hAnsi="Cambria Math"/>
                <w:i/>
              </w:rPr>
            </m:ctrlPr>
          </m:sub>
        </m:sSub>
      </m:oMath>
      <w:r>
        <w:tab/>
      </w:r>
      <w:r>
        <w:rPr>
          <w:bCs/>
          <w:iCs/>
        </w:rPr>
        <w:t>——</w:t>
      </w:r>
      <w:r>
        <w:rPr>
          <w:rFonts w:hint="eastAsia"/>
          <w:bCs/>
          <w:iCs/>
        </w:rPr>
        <w:t>第</w:t>
      </w:r>
      <m:oMath>
        <m:r>
          <m:rPr/>
          <w:rPr>
            <w:rFonts w:ascii="Cambria Math" w:hAnsi="Cambria Math"/>
          </w:rPr>
          <m:t>i</m:t>
        </m:r>
      </m:oMath>
      <w:r>
        <w:rPr>
          <w:rFonts w:hint="eastAsia"/>
          <w:bCs/>
          <w:iCs/>
        </w:rPr>
        <w:t>类能</w:t>
      </w:r>
      <w:r>
        <w:rPr>
          <w:rFonts w:hint="eastAsia"/>
        </w:rPr>
        <w:t>源的碳排放因子，按本标准附录A取值；</w:t>
      </w:r>
    </w:p>
    <w:p>
      <w:pPr>
        <w:pStyle w:val="33"/>
        <w:spacing w:after="0" w:line="360" w:lineRule="auto"/>
        <w:ind w:left="0" w:leftChars="0" w:firstLine="0" w:firstLineChars="0"/>
        <w:rPr>
          <w:sz w:val="24"/>
        </w:rPr>
      </w:pPr>
      <w:r>
        <w:rPr>
          <w:rFonts w:hint="eastAsia"/>
          <w:sz w:val="24"/>
        </w:rPr>
        <w:t xml:space="preserve">        </w:t>
      </w:r>
      <m:oMath>
        <m:r>
          <m:rPr/>
          <w:rPr>
            <w:rFonts w:ascii="Cambria Math" w:hAnsi="Cambria Math"/>
            <w:sz w:val="24"/>
          </w:rPr>
          <m:t>i</m:t>
        </m:r>
      </m:oMath>
      <w:r>
        <w:rPr>
          <w:sz w:val="24"/>
        </w:rPr>
        <w:tab/>
      </w:r>
      <w:r>
        <w:rPr>
          <w:bCs/>
          <w:iCs/>
          <w:sz w:val="24"/>
        </w:rPr>
        <w:t>——</w:t>
      </w:r>
      <w:r>
        <w:rPr>
          <w:rFonts w:hint="eastAsia"/>
          <w:bCs/>
          <w:iCs/>
          <w:sz w:val="24"/>
        </w:rPr>
        <w:t>消耗终端能源类型，包括电能、燃油、燃煤、燃气等；</w:t>
      </w:r>
    </w:p>
    <w:p>
      <w:pPr>
        <w:pStyle w:val="33"/>
        <w:spacing w:after="0" w:line="360" w:lineRule="auto"/>
        <w:ind w:left="0" w:leftChars="0" w:firstLine="0" w:firstLineChars="0"/>
        <w:rPr>
          <w:sz w:val="24"/>
        </w:rPr>
      </w:pPr>
      <w:r>
        <w:rPr>
          <w:rFonts w:hint="eastAsia"/>
          <w:sz w:val="24"/>
        </w:rPr>
        <w:t>7.3.3  拆除阶段可参照建造阶段核算。</w:t>
      </w:r>
    </w:p>
    <w:p>
      <w:pPr>
        <w:pStyle w:val="33"/>
        <w:spacing w:after="0" w:line="360" w:lineRule="auto"/>
        <w:ind w:left="0" w:leftChars="0" w:firstLine="480"/>
        <w:rPr>
          <w:sz w:val="24"/>
        </w:rPr>
      </w:pPr>
    </w:p>
    <w:p>
      <w:pPr>
        <w:pStyle w:val="33"/>
        <w:spacing w:after="0" w:line="360" w:lineRule="auto"/>
        <w:ind w:left="0" w:leftChars="0" w:firstLine="480"/>
        <w:rPr>
          <w:kern w:val="0"/>
          <w:sz w:val="24"/>
        </w:rPr>
      </w:pPr>
    </w:p>
    <w:p>
      <w:pPr>
        <w:pStyle w:val="33"/>
        <w:ind w:left="0" w:leftChars="0" w:firstLine="0" w:firstLineChars="0"/>
        <w:sectPr>
          <w:pgSz w:w="11906" w:h="16838"/>
          <w:pgMar w:top="1440" w:right="1800" w:bottom="1440" w:left="1800" w:header="851" w:footer="567" w:gutter="0"/>
          <w:cols w:space="720" w:num="1"/>
          <w:docGrid w:type="lines" w:linePitch="312" w:charSpace="0"/>
        </w:sectPr>
      </w:pPr>
    </w:p>
    <w:p>
      <w:pPr>
        <w:pStyle w:val="3"/>
      </w:pPr>
      <w:bookmarkStart w:id="37" w:name="_Toc150274967"/>
      <w:r>
        <w:t>附录A</w:t>
      </w:r>
      <w:r>
        <w:rPr>
          <w:rFonts w:hint="eastAsia"/>
        </w:rPr>
        <w:t xml:space="preserve">  主要能源碳排放因子</w:t>
      </w:r>
      <w:bookmarkEnd w:id="37"/>
    </w:p>
    <w:p>
      <w:pPr>
        <w:spacing w:line="360" w:lineRule="auto"/>
        <w:rPr>
          <w:sz w:val="24"/>
        </w:rPr>
      </w:pPr>
      <w:r>
        <w:rPr>
          <w:sz w:val="24"/>
        </w:rPr>
        <w:t xml:space="preserve">A.0.1 </w:t>
      </w:r>
      <w:r>
        <w:rPr>
          <w:rFonts w:hint="eastAsia"/>
          <w:sz w:val="24"/>
        </w:rPr>
        <w:t xml:space="preserve"> </w:t>
      </w:r>
      <w:r>
        <w:rPr>
          <w:sz w:val="24"/>
        </w:rPr>
        <w:t>化石燃料碳排放因子应按表A.0.1选取</w:t>
      </w:r>
      <w:r>
        <w:rPr>
          <w:rFonts w:hint="eastAsia"/>
          <w:sz w:val="24"/>
        </w:rPr>
        <w:t>。</w:t>
      </w:r>
    </w:p>
    <w:p>
      <w:pPr>
        <w:spacing w:line="360" w:lineRule="auto"/>
        <w:jc w:val="center"/>
        <w:rPr>
          <w:b/>
          <w:sz w:val="24"/>
        </w:rPr>
      </w:pPr>
      <w:r>
        <w:rPr>
          <w:b/>
          <w:sz w:val="24"/>
        </w:rPr>
        <w:t>表A.0.1</w:t>
      </w:r>
      <w:r>
        <w:rPr>
          <w:rFonts w:hint="eastAsia"/>
          <w:b/>
          <w:sz w:val="24"/>
        </w:rPr>
        <w:t xml:space="preserve">  </w:t>
      </w:r>
      <w:r>
        <w:rPr>
          <w:b/>
          <w:sz w:val="24"/>
        </w:rPr>
        <w:t>化石燃料碳排放因子</w:t>
      </w: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1"/>
        <w:gridCol w:w="2268"/>
        <w:gridCol w:w="1328"/>
        <w:gridCol w:w="1946"/>
        <w:gridCol w:w="14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2" w:hRule="exact"/>
          <w:jc w:val="center"/>
        </w:trPr>
        <w:tc>
          <w:tcPr>
            <w:tcW w:w="1271" w:type="dxa"/>
            <w:vAlign w:val="center"/>
          </w:tcPr>
          <w:p>
            <w:pPr>
              <w:jc w:val="center"/>
              <w:rPr>
                <w:sz w:val="24"/>
              </w:rPr>
            </w:pPr>
            <w:r>
              <w:rPr>
                <w:sz w:val="24"/>
              </w:rPr>
              <w:t>分类</w:t>
            </w:r>
          </w:p>
        </w:tc>
        <w:tc>
          <w:tcPr>
            <w:tcW w:w="2268" w:type="dxa"/>
            <w:vAlign w:val="center"/>
          </w:tcPr>
          <w:p>
            <w:pPr>
              <w:jc w:val="center"/>
              <w:rPr>
                <w:sz w:val="24"/>
              </w:rPr>
            </w:pPr>
            <w:r>
              <w:rPr>
                <w:sz w:val="24"/>
              </w:rPr>
              <w:t>燃料类型</w:t>
            </w:r>
          </w:p>
        </w:tc>
        <w:tc>
          <w:tcPr>
            <w:tcW w:w="1328" w:type="dxa"/>
            <w:vAlign w:val="center"/>
          </w:tcPr>
          <w:p>
            <w:pPr>
              <w:jc w:val="center"/>
              <w:rPr>
                <w:sz w:val="24"/>
              </w:rPr>
            </w:pPr>
            <w:r>
              <w:rPr>
                <w:sz w:val="24"/>
              </w:rPr>
              <w:t>单位热值含碳量（tC/TJ）</w:t>
            </w:r>
          </w:p>
        </w:tc>
        <w:tc>
          <w:tcPr>
            <w:tcW w:w="1946" w:type="dxa"/>
            <w:vAlign w:val="center"/>
          </w:tcPr>
          <w:p>
            <w:pPr>
              <w:jc w:val="center"/>
              <w:rPr>
                <w:sz w:val="24"/>
              </w:rPr>
            </w:pPr>
            <w:r>
              <w:rPr>
                <w:sz w:val="24"/>
              </w:rPr>
              <w:t>碳氧化率（%）</w:t>
            </w:r>
          </w:p>
        </w:tc>
        <w:tc>
          <w:tcPr>
            <w:tcW w:w="1483" w:type="dxa"/>
            <w:vAlign w:val="center"/>
          </w:tcPr>
          <w:p>
            <w:pPr>
              <w:jc w:val="center"/>
              <w:rPr>
                <w:sz w:val="24"/>
              </w:rPr>
            </w:pPr>
            <w:r>
              <w:rPr>
                <w:sz w:val="24"/>
              </w:rPr>
              <w:t>单位热值CO</w:t>
            </w:r>
            <w:r>
              <w:rPr>
                <w:sz w:val="24"/>
                <w:vertAlign w:val="subscript"/>
              </w:rPr>
              <w:t>2</w:t>
            </w:r>
            <w:r>
              <w:rPr>
                <w:sz w:val="24"/>
              </w:rPr>
              <w:t>排放因子（tCO</w:t>
            </w:r>
            <w:r>
              <w:rPr>
                <w:sz w:val="24"/>
                <w:vertAlign w:val="subscript"/>
              </w:rPr>
              <w:t>2</w:t>
            </w:r>
            <w:r>
              <w:rPr>
                <w:sz w:val="24"/>
              </w:rPr>
              <w:t>/TJ）</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1271" w:type="dxa"/>
            <w:vMerge w:val="restart"/>
            <w:vAlign w:val="center"/>
          </w:tcPr>
          <w:p>
            <w:pPr>
              <w:jc w:val="center"/>
              <w:rPr>
                <w:sz w:val="24"/>
              </w:rPr>
            </w:pPr>
            <w:r>
              <w:rPr>
                <w:sz w:val="24"/>
              </w:rPr>
              <w:t>固体燃料</w:t>
            </w:r>
          </w:p>
        </w:tc>
        <w:tc>
          <w:tcPr>
            <w:tcW w:w="2268" w:type="dxa"/>
            <w:vAlign w:val="center"/>
          </w:tcPr>
          <w:p>
            <w:pPr>
              <w:jc w:val="center"/>
              <w:rPr>
                <w:sz w:val="24"/>
              </w:rPr>
            </w:pPr>
            <w:r>
              <w:rPr>
                <w:sz w:val="24"/>
              </w:rPr>
              <w:t>无烟煤</w:t>
            </w:r>
          </w:p>
        </w:tc>
        <w:tc>
          <w:tcPr>
            <w:tcW w:w="1328" w:type="dxa"/>
            <w:vAlign w:val="center"/>
          </w:tcPr>
          <w:p>
            <w:pPr>
              <w:jc w:val="center"/>
              <w:rPr>
                <w:sz w:val="24"/>
              </w:rPr>
            </w:pPr>
            <w:r>
              <w:rPr>
                <w:sz w:val="24"/>
              </w:rPr>
              <w:t>27.4</w:t>
            </w:r>
          </w:p>
        </w:tc>
        <w:tc>
          <w:tcPr>
            <w:tcW w:w="1946" w:type="dxa"/>
            <w:vAlign w:val="center"/>
          </w:tcPr>
          <w:p>
            <w:pPr>
              <w:jc w:val="center"/>
              <w:rPr>
                <w:sz w:val="24"/>
              </w:rPr>
            </w:pPr>
            <w:r>
              <w:rPr>
                <w:sz w:val="24"/>
              </w:rPr>
              <w:t>0.94</w:t>
            </w:r>
          </w:p>
        </w:tc>
        <w:tc>
          <w:tcPr>
            <w:tcW w:w="1483" w:type="dxa"/>
            <w:vAlign w:val="center"/>
          </w:tcPr>
          <w:p>
            <w:pPr>
              <w:jc w:val="center"/>
              <w:rPr>
                <w:sz w:val="24"/>
              </w:rPr>
            </w:pPr>
            <w:r>
              <w:rPr>
                <w:sz w:val="24"/>
              </w:rPr>
              <w:t>94.44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1271" w:type="dxa"/>
            <w:vMerge w:val="continue"/>
            <w:vAlign w:val="center"/>
          </w:tcPr>
          <w:p>
            <w:pPr>
              <w:jc w:val="center"/>
              <w:rPr>
                <w:sz w:val="24"/>
              </w:rPr>
            </w:pPr>
          </w:p>
        </w:tc>
        <w:tc>
          <w:tcPr>
            <w:tcW w:w="2268" w:type="dxa"/>
            <w:vAlign w:val="center"/>
          </w:tcPr>
          <w:p>
            <w:pPr>
              <w:jc w:val="center"/>
              <w:rPr>
                <w:sz w:val="24"/>
              </w:rPr>
            </w:pPr>
            <w:r>
              <w:rPr>
                <w:sz w:val="24"/>
              </w:rPr>
              <w:t>烟煤</w:t>
            </w:r>
          </w:p>
        </w:tc>
        <w:tc>
          <w:tcPr>
            <w:tcW w:w="1328" w:type="dxa"/>
            <w:vAlign w:val="center"/>
          </w:tcPr>
          <w:p>
            <w:pPr>
              <w:jc w:val="center"/>
              <w:rPr>
                <w:sz w:val="24"/>
              </w:rPr>
            </w:pPr>
            <w:r>
              <w:rPr>
                <w:sz w:val="24"/>
              </w:rPr>
              <w:t>26.1</w:t>
            </w:r>
          </w:p>
        </w:tc>
        <w:tc>
          <w:tcPr>
            <w:tcW w:w="1946" w:type="dxa"/>
            <w:vAlign w:val="center"/>
          </w:tcPr>
          <w:p>
            <w:pPr>
              <w:jc w:val="center"/>
              <w:rPr>
                <w:sz w:val="24"/>
              </w:rPr>
            </w:pPr>
            <w:r>
              <w:rPr>
                <w:sz w:val="24"/>
              </w:rPr>
              <w:t>0.93</w:t>
            </w:r>
          </w:p>
        </w:tc>
        <w:tc>
          <w:tcPr>
            <w:tcW w:w="1483" w:type="dxa"/>
            <w:vAlign w:val="center"/>
          </w:tcPr>
          <w:p>
            <w:pPr>
              <w:jc w:val="center"/>
              <w:rPr>
                <w:sz w:val="24"/>
              </w:rPr>
            </w:pPr>
            <w:r>
              <w:rPr>
                <w:sz w:val="24"/>
              </w:rPr>
              <w:t>89.00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1271" w:type="dxa"/>
            <w:vMerge w:val="continue"/>
            <w:vAlign w:val="center"/>
          </w:tcPr>
          <w:p>
            <w:pPr>
              <w:jc w:val="center"/>
              <w:rPr>
                <w:sz w:val="24"/>
              </w:rPr>
            </w:pPr>
          </w:p>
        </w:tc>
        <w:tc>
          <w:tcPr>
            <w:tcW w:w="2268" w:type="dxa"/>
            <w:vAlign w:val="center"/>
          </w:tcPr>
          <w:p>
            <w:pPr>
              <w:jc w:val="center"/>
              <w:rPr>
                <w:sz w:val="24"/>
              </w:rPr>
            </w:pPr>
            <w:r>
              <w:rPr>
                <w:sz w:val="24"/>
              </w:rPr>
              <w:t>褐煤</w:t>
            </w:r>
          </w:p>
        </w:tc>
        <w:tc>
          <w:tcPr>
            <w:tcW w:w="1328" w:type="dxa"/>
            <w:vAlign w:val="center"/>
          </w:tcPr>
          <w:p>
            <w:pPr>
              <w:jc w:val="center"/>
              <w:rPr>
                <w:sz w:val="24"/>
              </w:rPr>
            </w:pPr>
            <w:r>
              <w:rPr>
                <w:sz w:val="24"/>
              </w:rPr>
              <w:t>28.0</w:t>
            </w:r>
          </w:p>
        </w:tc>
        <w:tc>
          <w:tcPr>
            <w:tcW w:w="1946" w:type="dxa"/>
            <w:vAlign w:val="center"/>
          </w:tcPr>
          <w:p>
            <w:pPr>
              <w:jc w:val="center"/>
              <w:rPr>
                <w:sz w:val="24"/>
              </w:rPr>
            </w:pPr>
            <w:r>
              <w:rPr>
                <w:sz w:val="24"/>
              </w:rPr>
              <w:t>0.96</w:t>
            </w:r>
          </w:p>
        </w:tc>
        <w:tc>
          <w:tcPr>
            <w:tcW w:w="1483" w:type="dxa"/>
            <w:vAlign w:val="center"/>
          </w:tcPr>
          <w:p>
            <w:pPr>
              <w:jc w:val="center"/>
              <w:rPr>
                <w:sz w:val="24"/>
              </w:rPr>
            </w:pPr>
            <w:r>
              <w:rPr>
                <w:sz w:val="24"/>
              </w:rPr>
              <w:t>98.56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1271" w:type="dxa"/>
            <w:vMerge w:val="continue"/>
            <w:vAlign w:val="center"/>
          </w:tcPr>
          <w:p>
            <w:pPr>
              <w:jc w:val="center"/>
              <w:rPr>
                <w:sz w:val="24"/>
              </w:rPr>
            </w:pPr>
          </w:p>
        </w:tc>
        <w:tc>
          <w:tcPr>
            <w:tcW w:w="2268" w:type="dxa"/>
            <w:vAlign w:val="center"/>
          </w:tcPr>
          <w:p>
            <w:pPr>
              <w:jc w:val="center"/>
              <w:rPr>
                <w:sz w:val="24"/>
              </w:rPr>
            </w:pPr>
            <w:r>
              <w:rPr>
                <w:sz w:val="24"/>
              </w:rPr>
              <w:t>炼焦煤</w:t>
            </w:r>
          </w:p>
        </w:tc>
        <w:tc>
          <w:tcPr>
            <w:tcW w:w="1328" w:type="dxa"/>
            <w:vAlign w:val="center"/>
          </w:tcPr>
          <w:p>
            <w:pPr>
              <w:jc w:val="center"/>
              <w:rPr>
                <w:sz w:val="24"/>
              </w:rPr>
            </w:pPr>
            <w:r>
              <w:rPr>
                <w:sz w:val="24"/>
              </w:rPr>
              <w:t>25.4</w:t>
            </w:r>
          </w:p>
        </w:tc>
        <w:tc>
          <w:tcPr>
            <w:tcW w:w="1946" w:type="dxa"/>
            <w:vAlign w:val="center"/>
          </w:tcPr>
          <w:p>
            <w:pPr>
              <w:jc w:val="center"/>
              <w:rPr>
                <w:sz w:val="24"/>
              </w:rPr>
            </w:pPr>
            <w:r>
              <w:rPr>
                <w:sz w:val="24"/>
              </w:rPr>
              <w:t>0.98</w:t>
            </w:r>
          </w:p>
        </w:tc>
        <w:tc>
          <w:tcPr>
            <w:tcW w:w="1483" w:type="dxa"/>
            <w:vAlign w:val="center"/>
          </w:tcPr>
          <w:p>
            <w:pPr>
              <w:jc w:val="center"/>
              <w:rPr>
                <w:sz w:val="24"/>
              </w:rPr>
            </w:pPr>
            <w:r>
              <w:rPr>
                <w:sz w:val="24"/>
              </w:rPr>
              <w:t>91.27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1271" w:type="dxa"/>
            <w:vMerge w:val="continue"/>
            <w:vAlign w:val="center"/>
          </w:tcPr>
          <w:p>
            <w:pPr>
              <w:jc w:val="center"/>
              <w:rPr>
                <w:sz w:val="24"/>
              </w:rPr>
            </w:pPr>
          </w:p>
        </w:tc>
        <w:tc>
          <w:tcPr>
            <w:tcW w:w="2268" w:type="dxa"/>
            <w:vAlign w:val="center"/>
          </w:tcPr>
          <w:p>
            <w:pPr>
              <w:jc w:val="center"/>
              <w:rPr>
                <w:sz w:val="24"/>
              </w:rPr>
            </w:pPr>
            <w:r>
              <w:rPr>
                <w:sz w:val="24"/>
              </w:rPr>
              <w:t>型煤</w:t>
            </w:r>
          </w:p>
        </w:tc>
        <w:tc>
          <w:tcPr>
            <w:tcW w:w="1328" w:type="dxa"/>
            <w:vAlign w:val="center"/>
          </w:tcPr>
          <w:p>
            <w:pPr>
              <w:jc w:val="center"/>
              <w:rPr>
                <w:sz w:val="24"/>
              </w:rPr>
            </w:pPr>
            <w:r>
              <w:rPr>
                <w:sz w:val="24"/>
              </w:rPr>
              <w:t>33.6</w:t>
            </w:r>
          </w:p>
        </w:tc>
        <w:tc>
          <w:tcPr>
            <w:tcW w:w="1946" w:type="dxa"/>
            <w:vAlign w:val="center"/>
          </w:tcPr>
          <w:p>
            <w:pPr>
              <w:jc w:val="center"/>
              <w:rPr>
                <w:sz w:val="24"/>
              </w:rPr>
            </w:pPr>
            <w:r>
              <w:rPr>
                <w:sz w:val="24"/>
              </w:rPr>
              <w:t>0.90</w:t>
            </w:r>
          </w:p>
        </w:tc>
        <w:tc>
          <w:tcPr>
            <w:tcW w:w="1483" w:type="dxa"/>
            <w:vAlign w:val="center"/>
          </w:tcPr>
          <w:p>
            <w:pPr>
              <w:jc w:val="center"/>
              <w:rPr>
                <w:sz w:val="24"/>
              </w:rPr>
            </w:pPr>
            <w:r>
              <w:rPr>
                <w:sz w:val="24"/>
              </w:rPr>
              <w:t>110.88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1271" w:type="dxa"/>
            <w:vMerge w:val="continue"/>
            <w:vAlign w:val="center"/>
          </w:tcPr>
          <w:p>
            <w:pPr>
              <w:jc w:val="center"/>
              <w:rPr>
                <w:sz w:val="24"/>
              </w:rPr>
            </w:pPr>
          </w:p>
        </w:tc>
        <w:tc>
          <w:tcPr>
            <w:tcW w:w="2268" w:type="dxa"/>
            <w:vAlign w:val="center"/>
          </w:tcPr>
          <w:p>
            <w:pPr>
              <w:jc w:val="center"/>
              <w:rPr>
                <w:sz w:val="24"/>
              </w:rPr>
            </w:pPr>
            <w:r>
              <w:rPr>
                <w:sz w:val="24"/>
              </w:rPr>
              <w:t>焦炭</w:t>
            </w:r>
          </w:p>
        </w:tc>
        <w:tc>
          <w:tcPr>
            <w:tcW w:w="1328" w:type="dxa"/>
            <w:vAlign w:val="center"/>
          </w:tcPr>
          <w:p>
            <w:pPr>
              <w:jc w:val="center"/>
              <w:rPr>
                <w:sz w:val="24"/>
              </w:rPr>
            </w:pPr>
            <w:r>
              <w:rPr>
                <w:sz w:val="24"/>
              </w:rPr>
              <w:t>29.5</w:t>
            </w:r>
          </w:p>
        </w:tc>
        <w:tc>
          <w:tcPr>
            <w:tcW w:w="1946" w:type="dxa"/>
            <w:vAlign w:val="center"/>
          </w:tcPr>
          <w:p>
            <w:pPr>
              <w:jc w:val="center"/>
              <w:rPr>
                <w:sz w:val="24"/>
              </w:rPr>
            </w:pPr>
            <w:r>
              <w:rPr>
                <w:sz w:val="24"/>
              </w:rPr>
              <w:t>0.93</w:t>
            </w:r>
          </w:p>
        </w:tc>
        <w:tc>
          <w:tcPr>
            <w:tcW w:w="1483" w:type="dxa"/>
            <w:vAlign w:val="center"/>
          </w:tcPr>
          <w:p>
            <w:pPr>
              <w:jc w:val="center"/>
              <w:rPr>
                <w:sz w:val="24"/>
              </w:rPr>
            </w:pPr>
            <w:r>
              <w:rPr>
                <w:sz w:val="24"/>
              </w:rPr>
              <w:t>100.60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1271" w:type="dxa"/>
            <w:vMerge w:val="continue"/>
            <w:vAlign w:val="center"/>
          </w:tcPr>
          <w:p>
            <w:pPr>
              <w:jc w:val="center"/>
              <w:rPr>
                <w:sz w:val="24"/>
              </w:rPr>
            </w:pPr>
          </w:p>
        </w:tc>
        <w:tc>
          <w:tcPr>
            <w:tcW w:w="2268" w:type="dxa"/>
            <w:vAlign w:val="center"/>
          </w:tcPr>
          <w:p>
            <w:pPr>
              <w:jc w:val="center"/>
              <w:rPr>
                <w:sz w:val="24"/>
              </w:rPr>
            </w:pPr>
            <w:r>
              <w:rPr>
                <w:sz w:val="24"/>
              </w:rPr>
              <w:t>其他焦化产品</w:t>
            </w:r>
          </w:p>
        </w:tc>
        <w:tc>
          <w:tcPr>
            <w:tcW w:w="1328" w:type="dxa"/>
            <w:vAlign w:val="center"/>
          </w:tcPr>
          <w:p>
            <w:pPr>
              <w:jc w:val="center"/>
              <w:rPr>
                <w:sz w:val="24"/>
              </w:rPr>
            </w:pPr>
            <w:r>
              <w:rPr>
                <w:sz w:val="24"/>
              </w:rPr>
              <w:t>29.5</w:t>
            </w:r>
          </w:p>
        </w:tc>
        <w:tc>
          <w:tcPr>
            <w:tcW w:w="1946" w:type="dxa"/>
            <w:vAlign w:val="center"/>
          </w:tcPr>
          <w:p>
            <w:pPr>
              <w:jc w:val="center"/>
              <w:rPr>
                <w:sz w:val="24"/>
              </w:rPr>
            </w:pPr>
            <w:r>
              <w:rPr>
                <w:sz w:val="24"/>
              </w:rPr>
              <w:t>0.93</w:t>
            </w:r>
          </w:p>
        </w:tc>
        <w:tc>
          <w:tcPr>
            <w:tcW w:w="1483" w:type="dxa"/>
            <w:vAlign w:val="center"/>
          </w:tcPr>
          <w:p>
            <w:pPr>
              <w:jc w:val="center"/>
              <w:rPr>
                <w:sz w:val="24"/>
              </w:rPr>
            </w:pPr>
            <w:r>
              <w:rPr>
                <w:sz w:val="24"/>
              </w:rPr>
              <w:t>100.60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1271" w:type="dxa"/>
            <w:vMerge w:val="restart"/>
            <w:vAlign w:val="center"/>
          </w:tcPr>
          <w:p>
            <w:pPr>
              <w:jc w:val="center"/>
              <w:rPr>
                <w:sz w:val="24"/>
              </w:rPr>
            </w:pPr>
            <w:r>
              <w:rPr>
                <w:sz w:val="24"/>
              </w:rPr>
              <w:t>液体燃料</w:t>
            </w:r>
          </w:p>
        </w:tc>
        <w:tc>
          <w:tcPr>
            <w:tcW w:w="2268" w:type="dxa"/>
            <w:vAlign w:val="center"/>
          </w:tcPr>
          <w:p>
            <w:pPr>
              <w:jc w:val="center"/>
              <w:rPr>
                <w:sz w:val="24"/>
              </w:rPr>
            </w:pPr>
            <w:r>
              <w:rPr>
                <w:sz w:val="24"/>
              </w:rPr>
              <w:t>原油</w:t>
            </w:r>
          </w:p>
        </w:tc>
        <w:tc>
          <w:tcPr>
            <w:tcW w:w="1328" w:type="dxa"/>
            <w:vAlign w:val="center"/>
          </w:tcPr>
          <w:p>
            <w:pPr>
              <w:jc w:val="center"/>
              <w:rPr>
                <w:sz w:val="24"/>
              </w:rPr>
            </w:pPr>
            <w:r>
              <w:rPr>
                <w:sz w:val="24"/>
              </w:rPr>
              <w:t>20.1</w:t>
            </w:r>
          </w:p>
        </w:tc>
        <w:tc>
          <w:tcPr>
            <w:tcW w:w="1946" w:type="dxa"/>
            <w:vAlign w:val="center"/>
          </w:tcPr>
          <w:p>
            <w:pPr>
              <w:jc w:val="center"/>
              <w:rPr>
                <w:sz w:val="24"/>
              </w:rPr>
            </w:pPr>
            <w:r>
              <w:rPr>
                <w:sz w:val="24"/>
              </w:rPr>
              <w:t>0.98</w:t>
            </w:r>
          </w:p>
        </w:tc>
        <w:tc>
          <w:tcPr>
            <w:tcW w:w="1483" w:type="dxa"/>
            <w:vAlign w:val="center"/>
          </w:tcPr>
          <w:p>
            <w:pPr>
              <w:jc w:val="center"/>
              <w:rPr>
                <w:sz w:val="24"/>
              </w:rPr>
            </w:pPr>
            <w:r>
              <w:rPr>
                <w:sz w:val="24"/>
              </w:rPr>
              <w:t>72.23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1271" w:type="dxa"/>
            <w:vMerge w:val="continue"/>
            <w:vAlign w:val="center"/>
          </w:tcPr>
          <w:p>
            <w:pPr>
              <w:jc w:val="center"/>
              <w:rPr>
                <w:sz w:val="24"/>
              </w:rPr>
            </w:pPr>
          </w:p>
        </w:tc>
        <w:tc>
          <w:tcPr>
            <w:tcW w:w="2268" w:type="dxa"/>
            <w:vAlign w:val="center"/>
          </w:tcPr>
          <w:p>
            <w:pPr>
              <w:jc w:val="center"/>
              <w:rPr>
                <w:sz w:val="24"/>
              </w:rPr>
            </w:pPr>
            <w:r>
              <w:rPr>
                <w:sz w:val="24"/>
              </w:rPr>
              <w:t>燃料油</w:t>
            </w:r>
          </w:p>
        </w:tc>
        <w:tc>
          <w:tcPr>
            <w:tcW w:w="1328" w:type="dxa"/>
            <w:vAlign w:val="center"/>
          </w:tcPr>
          <w:p>
            <w:pPr>
              <w:jc w:val="center"/>
              <w:rPr>
                <w:sz w:val="24"/>
              </w:rPr>
            </w:pPr>
            <w:r>
              <w:rPr>
                <w:sz w:val="24"/>
              </w:rPr>
              <w:t>21.1</w:t>
            </w:r>
          </w:p>
        </w:tc>
        <w:tc>
          <w:tcPr>
            <w:tcW w:w="1946" w:type="dxa"/>
            <w:vAlign w:val="center"/>
          </w:tcPr>
          <w:p>
            <w:pPr>
              <w:jc w:val="center"/>
              <w:rPr>
                <w:sz w:val="24"/>
              </w:rPr>
            </w:pPr>
            <w:r>
              <w:rPr>
                <w:sz w:val="24"/>
              </w:rPr>
              <w:t>0.98</w:t>
            </w:r>
          </w:p>
        </w:tc>
        <w:tc>
          <w:tcPr>
            <w:tcW w:w="1483" w:type="dxa"/>
            <w:vAlign w:val="center"/>
          </w:tcPr>
          <w:p>
            <w:pPr>
              <w:jc w:val="center"/>
              <w:rPr>
                <w:sz w:val="24"/>
              </w:rPr>
            </w:pPr>
            <w:r>
              <w:rPr>
                <w:sz w:val="24"/>
              </w:rPr>
              <w:t>75.82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1271" w:type="dxa"/>
            <w:vMerge w:val="continue"/>
            <w:vAlign w:val="center"/>
          </w:tcPr>
          <w:p>
            <w:pPr>
              <w:jc w:val="center"/>
              <w:rPr>
                <w:sz w:val="24"/>
              </w:rPr>
            </w:pPr>
          </w:p>
        </w:tc>
        <w:tc>
          <w:tcPr>
            <w:tcW w:w="2268" w:type="dxa"/>
            <w:vAlign w:val="center"/>
          </w:tcPr>
          <w:p>
            <w:pPr>
              <w:jc w:val="center"/>
              <w:rPr>
                <w:sz w:val="24"/>
              </w:rPr>
            </w:pPr>
            <w:r>
              <w:rPr>
                <w:sz w:val="24"/>
              </w:rPr>
              <w:t>汽油</w:t>
            </w:r>
          </w:p>
        </w:tc>
        <w:tc>
          <w:tcPr>
            <w:tcW w:w="1328" w:type="dxa"/>
            <w:vAlign w:val="center"/>
          </w:tcPr>
          <w:p>
            <w:pPr>
              <w:jc w:val="center"/>
              <w:rPr>
                <w:sz w:val="24"/>
              </w:rPr>
            </w:pPr>
            <w:r>
              <w:rPr>
                <w:sz w:val="24"/>
              </w:rPr>
              <w:t>18.9</w:t>
            </w:r>
          </w:p>
        </w:tc>
        <w:tc>
          <w:tcPr>
            <w:tcW w:w="1946" w:type="dxa"/>
            <w:vAlign w:val="center"/>
          </w:tcPr>
          <w:p>
            <w:pPr>
              <w:jc w:val="center"/>
              <w:rPr>
                <w:sz w:val="24"/>
              </w:rPr>
            </w:pPr>
            <w:r>
              <w:rPr>
                <w:sz w:val="24"/>
              </w:rPr>
              <w:t>0.98</w:t>
            </w:r>
          </w:p>
        </w:tc>
        <w:tc>
          <w:tcPr>
            <w:tcW w:w="1483" w:type="dxa"/>
            <w:vAlign w:val="center"/>
          </w:tcPr>
          <w:p>
            <w:pPr>
              <w:jc w:val="center"/>
              <w:rPr>
                <w:sz w:val="24"/>
              </w:rPr>
            </w:pPr>
            <w:r>
              <w:rPr>
                <w:sz w:val="24"/>
              </w:rPr>
              <w:t>67.91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1271" w:type="dxa"/>
            <w:vMerge w:val="continue"/>
            <w:vAlign w:val="center"/>
          </w:tcPr>
          <w:p>
            <w:pPr>
              <w:jc w:val="center"/>
              <w:rPr>
                <w:sz w:val="24"/>
              </w:rPr>
            </w:pPr>
          </w:p>
        </w:tc>
        <w:tc>
          <w:tcPr>
            <w:tcW w:w="2268" w:type="dxa"/>
            <w:vAlign w:val="center"/>
          </w:tcPr>
          <w:p>
            <w:pPr>
              <w:jc w:val="center"/>
              <w:rPr>
                <w:sz w:val="24"/>
              </w:rPr>
            </w:pPr>
            <w:r>
              <w:rPr>
                <w:sz w:val="24"/>
              </w:rPr>
              <w:t>柴油</w:t>
            </w:r>
          </w:p>
        </w:tc>
        <w:tc>
          <w:tcPr>
            <w:tcW w:w="1328" w:type="dxa"/>
            <w:vAlign w:val="center"/>
          </w:tcPr>
          <w:p>
            <w:pPr>
              <w:jc w:val="center"/>
              <w:rPr>
                <w:sz w:val="24"/>
              </w:rPr>
            </w:pPr>
            <w:r>
              <w:rPr>
                <w:sz w:val="24"/>
              </w:rPr>
              <w:t>20.2</w:t>
            </w:r>
          </w:p>
        </w:tc>
        <w:tc>
          <w:tcPr>
            <w:tcW w:w="1946" w:type="dxa"/>
            <w:vAlign w:val="center"/>
          </w:tcPr>
          <w:p>
            <w:pPr>
              <w:jc w:val="center"/>
              <w:rPr>
                <w:sz w:val="24"/>
              </w:rPr>
            </w:pPr>
            <w:r>
              <w:rPr>
                <w:sz w:val="24"/>
              </w:rPr>
              <w:t>0.98</w:t>
            </w:r>
          </w:p>
        </w:tc>
        <w:tc>
          <w:tcPr>
            <w:tcW w:w="1483" w:type="dxa"/>
            <w:vAlign w:val="center"/>
          </w:tcPr>
          <w:p>
            <w:pPr>
              <w:jc w:val="center"/>
              <w:rPr>
                <w:sz w:val="24"/>
              </w:rPr>
            </w:pPr>
            <w:r>
              <w:rPr>
                <w:sz w:val="24"/>
              </w:rPr>
              <w:t>72.59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1271" w:type="dxa"/>
            <w:vMerge w:val="continue"/>
            <w:vAlign w:val="center"/>
          </w:tcPr>
          <w:p>
            <w:pPr>
              <w:jc w:val="center"/>
              <w:rPr>
                <w:sz w:val="24"/>
              </w:rPr>
            </w:pPr>
          </w:p>
        </w:tc>
        <w:tc>
          <w:tcPr>
            <w:tcW w:w="2268" w:type="dxa"/>
            <w:vAlign w:val="center"/>
          </w:tcPr>
          <w:p>
            <w:pPr>
              <w:jc w:val="center"/>
              <w:rPr>
                <w:sz w:val="24"/>
              </w:rPr>
            </w:pPr>
            <w:r>
              <w:rPr>
                <w:sz w:val="24"/>
              </w:rPr>
              <w:t>喷气煤油</w:t>
            </w:r>
          </w:p>
        </w:tc>
        <w:tc>
          <w:tcPr>
            <w:tcW w:w="1328" w:type="dxa"/>
            <w:vAlign w:val="center"/>
          </w:tcPr>
          <w:p>
            <w:pPr>
              <w:jc w:val="center"/>
              <w:rPr>
                <w:sz w:val="24"/>
              </w:rPr>
            </w:pPr>
            <w:r>
              <w:rPr>
                <w:sz w:val="24"/>
              </w:rPr>
              <w:t>19.5</w:t>
            </w:r>
          </w:p>
        </w:tc>
        <w:tc>
          <w:tcPr>
            <w:tcW w:w="1946" w:type="dxa"/>
            <w:vAlign w:val="center"/>
          </w:tcPr>
          <w:p>
            <w:pPr>
              <w:jc w:val="center"/>
              <w:rPr>
                <w:sz w:val="24"/>
              </w:rPr>
            </w:pPr>
            <w:r>
              <w:rPr>
                <w:sz w:val="24"/>
              </w:rPr>
              <w:t>0.98</w:t>
            </w:r>
          </w:p>
        </w:tc>
        <w:tc>
          <w:tcPr>
            <w:tcW w:w="1483" w:type="dxa"/>
            <w:vAlign w:val="center"/>
          </w:tcPr>
          <w:p>
            <w:pPr>
              <w:jc w:val="center"/>
              <w:rPr>
                <w:sz w:val="24"/>
              </w:rPr>
            </w:pPr>
            <w:r>
              <w:rPr>
                <w:sz w:val="24"/>
              </w:rPr>
              <w:t>70.07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1271" w:type="dxa"/>
            <w:vMerge w:val="continue"/>
            <w:vAlign w:val="center"/>
          </w:tcPr>
          <w:p>
            <w:pPr>
              <w:jc w:val="center"/>
              <w:rPr>
                <w:sz w:val="24"/>
              </w:rPr>
            </w:pPr>
          </w:p>
        </w:tc>
        <w:tc>
          <w:tcPr>
            <w:tcW w:w="2268" w:type="dxa"/>
            <w:vAlign w:val="center"/>
          </w:tcPr>
          <w:p>
            <w:pPr>
              <w:jc w:val="center"/>
              <w:rPr>
                <w:sz w:val="24"/>
              </w:rPr>
            </w:pPr>
            <w:r>
              <w:rPr>
                <w:sz w:val="24"/>
              </w:rPr>
              <w:t>一般煤油</w:t>
            </w:r>
          </w:p>
        </w:tc>
        <w:tc>
          <w:tcPr>
            <w:tcW w:w="1328" w:type="dxa"/>
            <w:vAlign w:val="center"/>
          </w:tcPr>
          <w:p>
            <w:pPr>
              <w:jc w:val="center"/>
              <w:rPr>
                <w:sz w:val="24"/>
              </w:rPr>
            </w:pPr>
            <w:r>
              <w:rPr>
                <w:sz w:val="24"/>
              </w:rPr>
              <w:t>19.6</w:t>
            </w:r>
          </w:p>
        </w:tc>
        <w:tc>
          <w:tcPr>
            <w:tcW w:w="1946" w:type="dxa"/>
            <w:vAlign w:val="center"/>
          </w:tcPr>
          <w:p>
            <w:pPr>
              <w:jc w:val="center"/>
              <w:rPr>
                <w:sz w:val="24"/>
              </w:rPr>
            </w:pPr>
            <w:r>
              <w:rPr>
                <w:sz w:val="24"/>
              </w:rPr>
              <w:t>0.98</w:t>
            </w:r>
          </w:p>
        </w:tc>
        <w:tc>
          <w:tcPr>
            <w:tcW w:w="1483" w:type="dxa"/>
            <w:vAlign w:val="center"/>
          </w:tcPr>
          <w:p>
            <w:pPr>
              <w:jc w:val="center"/>
              <w:rPr>
                <w:sz w:val="24"/>
              </w:rPr>
            </w:pPr>
            <w:r>
              <w:rPr>
                <w:sz w:val="24"/>
              </w:rPr>
              <w:t>70.43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1271" w:type="dxa"/>
            <w:vMerge w:val="continue"/>
            <w:vAlign w:val="center"/>
          </w:tcPr>
          <w:p>
            <w:pPr>
              <w:jc w:val="center"/>
              <w:rPr>
                <w:sz w:val="24"/>
              </w:rPr>
            </w:pPr>
          </w:p>
        </w:tc>
        <w:tc>
          <w:tcPr>
            <w:tcW w:w="2268" w:type="dxa"/>
            <w:vAlign w:val="center"/>
          </w:tcPr>
          <w:p>
            <w:pPr>
              <w:jc w:val="center"/>
              <w:rPr>
                <w:sz w:val="24"/>
              </w:rPr>
            </w:pPr>
            <w:r>
              <w:rPr>
                <w:sz w:val="24"/>
              </w:rPr>
              <w:t>NGL天然气凝液</w:t>
            </w:r>
          </w:p>
        </w:tc>
        <w:tc>
          <w:tcPr>
            <w:tcW w:w="1328" w:type="dxa"/>
            <w:vAlign w:val="center"/>
          </w:tcPr>
          <w:p>
            <w:pPr>
              <w:jc w:val="center"/>
              <w:rPr>
                <w:sz w:val="24"/>
              </w:rPr>
            </w:pPr>
            <w:r>
              <w:rPr>
                <w:sz w:val="24"/>
              </w:rPr>
              <w:t>17.2</w:t>
            </w:r>
          </w:p>
        </w:tc>
        <w:tc>
          <w:tcPr>
            <w:tcW w:w="1946" w:type="dxa"/>
            <w:vAlign w:val="center"/>
          </w:tcPr>
          <w:p>
            <w:pPr>
              <w:jc w:val="center"/>
              <w:rPr>
                <w:sz w:val="24"/>
              </w:rPr>
            </w:pPr>
            <w:r>
              <w:rPr>
                <w:sz w:val="24"/>
              </w:rPr>
              <w:t>0.98</w:t>
            </w:r>
          </w:p>
        </w:tc>
        <w:tc>
          <w:tcPr>
            <w:tcW w:w="1483" w:type="dxa"/>
            <w:vAlign w:val="center"/>
          </w:tcPr>
          <w:p>
            <w:pPr>
              <w:jc w:val="center"/>
              <w:rPr>
                <w:sz w:val="24"/>
              </w:rPr>
            </w:pPr>
            <w:r>
              <w:rPr>
                <w:sz w:val="24"/>
              </w:rPr>
              <w:t>61.81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1271" w:type="dxa"/>
            <w:vMerge w:val="continue"/>
            <w:vAlign w:val="center"/>
          </w:tcPr>
          <w:p>
            <w:pPr>
              <w:jc w:val="center"/>
              <w:rPr>
                <w:sz w:val="24"/>
              </w:rPr>
            </w:pPr>
          </w:p>
        </w:tc>
        <w:tc>
          <w:tcPr>
            <w:tcW w:w="2268" w:type="dxa"/>
            <w:vAlign w:val="center"/>
          </w:tcPr>
          <w:p>
            <w:pPr>
              <w:jc w:val="center"/>
              <w:rPr>
                <w:sz w:val="24"/>
              </w:rPr>
            </w:pPr>
            <w:r>
              <w:rPr>
                <w:sz w:val="24"/>
              </w:rPr>
              <w:t>LPG液化石油气</w:t>
            </w:r>
          </w:p>
        </w:tc>
        <w:tc>
          <w:tcPr>
            <w:tcW w:w="1328" w:type="dxa"/>
            <w:vAlign w:val="center"/>
          </w:tcPr>
          <w:p>
            <w:pPr>
              <w:jc w:val="center"/>
              <w:rPr>
                <w:sz w:val="24"/>
              </w:rPr>
            </w:pPr>
            <w:r>
              <w:rPr>
                <w:sz w:val="24"/>
              </w:rPr>
              <w:t>17.2</w:t>
            </w:r>
          </w:p>
        </w:tc>
        <w:tc>
          <w:tcPr>
            <w:tcW w:w="1946" w:type="dxa"/>
            <w:vAlign w:val="center"/>
          </w:tcPr>
          <w:p>
            <w:pPr>
              <w:jc w:val="center"/>
              <w:rPr>
                <w:sz w:val="24"/>
              </w:rPr>
            </w:pPr>
            <w:r>
              <w:rPr>
                <w:sz w:val="24"/>
              </w:rPr>
              <w:t>0.98</w:t>
            </w:r>
          </w:p>
        </w:tc>
        <w:tc>
          <w:tcPr>
            <w:tcW w:w="1483" w:type="dxa"/>
            <w:vAlign w:val="center"/>
          </w:tcPr>
          <w:p>
            <w:pPr>
              <w:jc w:val="center"/>
              <w:rPr>
                <w:sz w:val="24"/>
              </w:rPr>
            </w:pPr>
            <w:r>
              <w:rPr>
                <w:sz w:val="24"/>
              </w:rPr>
              <w:t>61.81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1271" w:type="dxa"/>
            <w:vMerge w:val="continue"/>
            <w:vAlign w:val="center"/>
          </w:tcPr>
          <w:p>
            <w:pPr>
              <w:jc w:val="center"/>
              <w:rPr>
                <w:sz w:val="24"/>
              </w:rPr>
            </w:pPr>
          </w:p>
        </w:tc>
        <w:tc>
          <w:tcPr>
            <w:tcW w:w="2268" w:type="dxa"/>
            <w:vAlign w:val="center"/>
          </w:tcPr>
          <w:p>
            <w:pPr>
              <w:jc w:val="center"/>
              <w:rPr>
                <w:sz w:val="24"/>
              </w:rPr>
            </w:pPr>
            <w:r>
              <w:rPr>
                <w:sz w:val="24"/>
              </w:rPr>
              <w:t>炼厂干气</w:t>
            </w:r>
          </w:p>
        </w:tc>
        <w:tc>
          <w:tcPr>
            <w:tcW w:w="1328" w:type="dxa"/>
            <w:vAlign w:val="center"/>
          </w:tcPr>
          <w:p>
            <w:pPr>
              <w:jc w:val="center"/>
              <w:rPr>
                <w:sz w:val="24"/>
              </w:rPr>
            </w:pPr>
            <w:r>
              <w:rPr>
                <w:sz w:val="24"/>
              </w:rPr>
              <w:t>18.2</w:t>
            </w:r>
          </w:p>
        </w:tc>
        <w:tc>
          <w:tcPr>
            <w:tcW w:w="1946" w:type="dxa"/>
            <w:vAlign w:val="center"/>
          </w:tcPr>
          <w:p>
            <w:pPr>
              <w:jc w:val="center"/>
              <w:rPr>
                <w:sz w:val="24"/>
              </w:rPr>
            </w:pPr>
            <w:r>
              <w:rPr>
                <w:sz w:val="24"/>
              </w:rPr>
              <w:t>0.98</w:t>
            </w:r>
          </w:p>
        </w:tc>
        <w:tc>
          <w:tcPr>
            <w:tcW w:w="1483" w:type="dxa"/>
            <w:vAlign w:val="center"/>
          </w:tcPr>
          <w:p>
            <w:pPr>
              <w:jc w:val="center"/>
              <w:rPr>
                <w:sz w:val="24"/>
              </w:rPr>
            </w:pPr>
            <w:r>
              <w:rPr>
                <w:sz w:val="24"/>
              </w:rPr>
              <w:t>65.40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1271" w:type="dxa"/>
            <w:vMerge w:val="continue"/>
            <w:vAlign w:val="center"/>
          </w:tcPr>
          <w:p>
            <w:pPr>
              <w:jc w:val="center"/>
              <w:rPr>
                <w:sz w:val="24"/>
              </w:rPr>
            </w:pPr>
          </w:p>
        </w:tc>
        <w:tc>
          <w:tcPr>
            <w:tcW w:w="2268" w:type="dxa"/>
            <w:vAlign w:val="center"/>
          </w:tcPr>
          <w:p>
            <w:pPr>
              <w:jc w:val="center"/>
              <w:rPr>
                <w:sz w:val="24"/>
              </w:rPr>
            </w:pPr>
            <w:r>
              <w:rPr>
                <w:sz w:val="24"/>
              </w:rPr>
              <w:t>石脑油</w:t>
            </w:r>
          </w:p>
        </w:tc>
        <w:tc>
          <w:tcPr>
            <w:tcW w:w="1328" w:type="dxa"/>
            <w:vAlign w:val="center"/>
          </w:tcPr>
          <w:p>
            <w:pPr>
              <w:jc w:val="center"/>
              <w:rPr>
                <w:sz w:val="24"/>
              </w:rPr>
            </w:pPr>
            <w:r>
              <w:rPr>
                <w:sz w:val="24"/>
              </w:rPr>
              <w:t>20.0</w:t>
            </w:r>
          </w:p>
        </w:tc>
        <w:tc>
          <w:tcPr>
            <w:tcW w:w="1946" w:type="dxa"/>
            <w:vAlign w:val="center"/>
          </w:tcPr>
          <w:p>
            <w:pPr>
              <w:jc w:val="center"/>
              <w:rPr>
                <w:sz w:val="24"/>
              </w:rPr>
            </w:pPr>
            <w:r>
              <w:rPr>
                <w:sz w:val="24"/>
              </w:rPr>
              <w:t>0.98</w:t>
            </w:r>
          </w:p>
        </w:tc>
        <w:tc>
          <w:tcPr>
            <w:tcW w:w="1483" w:type="dxa"/>
            <w:vAlign w:val="center"/>
          </w:tcPr>
          <w:p>
            <w:pPr>
              <w:jc w:val="center"/>
              <w:rPr>
                <w:sz w:val="24"/>
              </w:rPr>
            </w:pPr>
            <w:r>
              <w:rPr>
                <w:sz w:val="24"/>
              </w:rPr>
              <w:t>71.87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1271" w:type="dxa"/>
            <w:vMerge w:val="continue"/>
            <w:vAlign w:val="center"/>
          </w:tcPr>
          <w:p>
            <w:pPr>
              <w:jc w:val="center"/>
              <w:rPr>
                <w:sz w:val="24"/>
              </w:rPr>
            </w:pPr>
          </w:p>
        </w:tc>
        <w:tc>
          <w:tcPr>
            <w:tcW w:w="2268" w:type="dxa"/>
            <w:vAlign w:val="center"/>
          </w:tcPr>
          <w:p>
            <w:pPr>
              <w:jc w:val="center"/>
              <w:rPr>
                <w:sz w:val="24"/>
              </w:rPr>
            </w:pPr>
            <w:r>
              <w:rPr>
                <w:sz w:val="24"/>
              </w:rPr>
              <w:t>沥青</w:t>
            </w:r>
          </w:p>
        </w:tc>
        <w:tc>
          <w:tcPr>
            <w:tcW w:w="1328" w:type="dxa"/>
            <w:vAlign w:val="center"/>
          </w:tcPr>
          <w:p>
            <w:pPr>
              <w:jc w:val="center"/>
              <w:rPr>
                <w:sz w:val="24"/>
              </w:rPr>
            </w:pPr>
            <w:r>
              <w:rPr>
                <w:sz w:val="24"/>
              </w:rPr>
              <w:t>22.0</w:t>
            </w:r>
          </w:p>
        </w:tc>
        <w:tc>
          <w:tcPr>
            <w:tcW w:w="1946" w:type="dxa"/>
            <w:vAlign w:val="center"/>
          </w:tcPr>
          <w:p>
            <w:pPr>
              <w:jc w:val="center"/>
              <w:rPr>
                <w:sz w:val="24"/>
              </w:rPr>
            </w:pPr>
            <w:r>
              <w:rPr>
                <w:sz w:val="24"/>
              </w:rPr>
              <w:t>0.98</w:t>
            </w:r>
          </w:p>
        </w:tc>
        <w:tc>
          <w:tcPr>
            <w:tcW w:w="1483" w:type="dxa"/>
            <w:vAlign w:val="center"/>
          </w:tcPr>
          <w:p>
            <w:pPr>
              <w:jc w:val="center"/>
              <w:rPr>
                <w:sz w:val="24"/>
              </w:rPr>
            </w:pPr>
            <w:r>
              <w:rPr>
                <w:sz w:val="24"/>
              </w:rPr>
              <w:t>79.05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1271" w:type="dxa"/>
            <w:vMerge w:val="continue"/>
            <w:vAlign w:val="center"/>
          </w:tcPr>
          <w:p>
            <w:pPr>
              <w:jc w:val="center"/>
              <w:rPr>
                <w:sz w:val="24"/>
              </w:rPr>
            </w:pPr>
          </w:p>
        </w:tc>
        <w:tc>
          <w:tcPr>
            <w:tcW w:w="2268" w:type="dxa"/>
            <w:vAlign w:val="center"/>
          </w:tcPr>
          <w:p>
            <w:pPr>
              <w:jc w:val="center"/>
              <w:rPr>
                <w:sz w:val="24"/>
              </w:rPr>
            </w:pPr>
            <w:r>
              <w:rPr>
                <w:sz w:val="24"/>
              </w:rPr>
              <w:t>润滑油</w:t>
            </w:r>
          </w:p>
        </w:tc>
        <w:tc>
          <w:tcPr>
            <w:tcW w:w="1328" w:type="dxa"/>
            <w:vAlign w:val="center"/>
          </w:tcPr>
          <w:p>
            <w:pPr>
              <w:jc w:val="center"/>
              <w:rPr>
                <w:sz w:val="24"/>
              </w:rPr>
            </w:pPr>
            <w:r>
              <w:rPr>
                <w:sz w:val="24"/>
              </w:rPr>
              <w:t>20.0</w:t>
            </w:r>
          </w:p>
        </w:tc>
        <w:tc>
          <w:tcPr>
            <w:tcW w:w="1946" w:type="dxa"/>
            <w:vAlign w:val="center"/>
          </w:tcPr>
          <w:p>
            <w:pPr>
              <w:jc w:val="center"/>
              <w:rPr>
                <w:sz w:val="24"/>
              </w:rPr>
            </w:pPr>
            <w:r>
              <w:rPr>
                <w:sz w:val="24"/>
              </w:rPr>
              <w:t>0.98</w:t>
            </w:r>
          </w:p>
        </w:tc>
        <w:tc>
          <w:tcPr>
            <w:tcW w:w="1483" w:type="dxa"/>
            <w:vAlign w:val="center"/>
          </w:tcPr>
          <w:p>
            <w:pPr>
              <w:jc w:val="center"/>
              <w:rPr>
                <w:sz w:val="24"/>
              </w:rPr>
            </w:pPr>
            <w:r>
              <w:rPr>
                <w:sz w:val="24"/>
              </w:rPr>
              <w:t>71.87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1271" w:type="dxa"/>
            <w:vMerge w:val="continue"/>
            <w:vAlign w:val="center"/>
          </w:tcPr>
          <w:p>
            <w:pPr>
              <w:jc w:val="center"/>
              <w:rPr>
                <w:sz w:val="24"/>
              </w:rPr>
            </w:pPr>
          </w:p>
        </w:tc>
        <w:tc>
          <w:tcPr>
            <w:tcW w:w="2268" w:type="dxa"/>
            <w:vAlign w:val="center"/>
          </w:tcPr>
          <w:p>
            <w:pPr>
              <w:jc w:val="center"/>
              <w:rPr>
                <w:sz w:val="24"/>
              </w:rPr>
            </w:pPr>
            <w:r>
              <w:rPr>
                <w:rFonts w:hint="eastAsia"/>
                <w:sz w:val="24"/>
              </w:rPr>
              <w:t>石油焦</w:t>
            </w:r>
          </w:p>
        </w:tc>
        <w:tc>
          <w:tcPr>
            <w:tcW w:w="1328" w:type="dxa"/>
            <w:vAlign w:val="center"/>
          </w:tcPr>
          <w:p>
            <w:pPr>
              <w:jc w:val="center"/>
              <w:rPr>
                <w:sz w:val="24"/>
              </w:rPr>
            </w:pPr>
            <w:r>
              <w:rPr>
                <w:rFonts w:hint="eastAsia"/>
                <w:sz w:val="24"/>
              </w:rPr>
              <w:t>2</w:t>
            </w:r>
            <w:r>
              <w:rPr>
                <w:sz w:val="24"/>
              </w:rPr>
              <w:t>7.5</w:t>
            </w:r>
          </w:p>
        </w:tc>
        <w:tc>
          <w:tcPr>
            <w:tcW w:w="1946" w:type="dxa"/>
            <w:vAlign w:val="center"/>
          </w:tcPr>
          <w:p>
            <w:pPr>
              <w:jc w:val="center"/>
              <w:rPr>
                <w:sz w:val="24"/>
              </w:rPr>
            </w:pPr>
            <w:r>
              <w:rPr>
                <w:rFonts w:hint="eastAsia"/>
                <w:sz w:val="24"/>
              </w:rPr>
              <w:t>0</w:t>
            </w:r>
            <w:r>
              <w:rPr>
                <w:sz w:val="24"/>
              </w:rPr>
              <w:t>.98</w:t>
            </w:r>
          </w:p>
        </w:tc>
        <w:tc>
          <w:tcPr>
            <w:tcW w:w="1483" w:type="dxa"/>
            <w:vAlign w:val="center"/>
          </w:tcPr>
          <w:p>
            <w:pPr>
              <w:jc w:val="center"/>
              <w:rPr>
                <w:sz w:val="24"/>
              </w:rPr>
            </w:pPr>
            <w:r>
              <w:rPr>
                <w:rFonts w:hint="eastAsia"/>
                <w:sz w:val="24"/>
              </w:rPr>
              <w:t>9</w:t>
            </w:r>
            <w:r>
              <w:rPr>
                <w:sz w:val="24"/>
              </w:rPr>
              <w:t>8</w:t>
            </w:r>
            <w:r>
              <w:rPr>
                <w:rFonts w:hint="eastAsia"/>
                <w:sz w:val="24"/>
              </w:rPr>
              <w:t>.</w:t>
            </w:r>
            <w:r>
              <w:rPr>
                <w:sz w:val="24"/>
              </w:rPr>
              <w:t>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1271" w:type="dxa"/>
            <w:vMerge w:val="continue"/>
            <w:vAlign w:val="center"/>
          </w:tcPr>
          <w:p>
            <w:pPr>
              <w:jc w:val="center"/>
              <w:rPr>
                <w:sz w:val="24"/>
              </w:rPr>
            </w:pPr>
          </w:p>
        </w:tc>
        <w:tc>
          <w:tcPr>
            <w:tcW w:w="2268" w:type="dxa"/>
            <w:vAlign w:val="center"/>
          </w:tcPr>
          <w:p>
            <w:pPr>
              <w:jc w:val="center"/>
              <w:rPr>
                <w:sz w:val="24"/>
              </w:rPr>
            </w:pPr>
            <w:r>
              <w:rPr>
                <w:rFonts w:hint="eastAsia"/>
                <w:sz w:val="24"/>
              </w:rPr>
              <w:t>石化原料油</w:t>
            </w:r>
          </w:p>
        </w:tc>
        <w:tc>
          <w:tcPr>
            <w:tcW w:w="1328" w:type="dxa"/>
            <w:vAlign w:val="center"/>
          </w:tcPr>
          <w:p>
            <w:pPr>
              <w:jc w:val="center"/>
              <w:rPr>
                <w:sz w:val="24"/>
              </w:rPr>
            </w:pPr>
            <w:r>
              <w:rPr>
                <w:sz w:val="24"/>
              </w:rPr>
              <w:t>20.0</w:t>
            </w:r>
          </w:p>
        </w:tc>
        <w:tc>
          <w:tcPr>
            <w:tcW w:w="1946" w:type="dxa"/>
            <w:vAlign w:val="center"/>
          </w:tcPr>
          <w:p>
            <w:pPr>
              <w:jc w:val="center"/>
              <w:rPr>
                <w:sz w:val="24"/>
              </w:rPr>
            </w:pPr>
            <w:r>
              <w:rPr>
                <w:sz w:val="24"/>
              </w:rPr>
              <w:t>0.98</w:t>
            </w:r>
          </w:p>
        </w:tc>
        <w:tc>
          <w:tcPr>
            <w:tcW w:w="1483" w:type="dxa"/>
            <w:vAlign w:val="center"/>
          </w:tcPr>
          <w:p>
            <w:pPr>
              <w:jc w:val="center"/>
              <w:rPr>
                <w:sz w:val="24"/>
              </w:rPr>
            </w:pPr>
            <w:r>
              <w:rPr>
                <w:rFonts w:hint="eastAsia"/>
                <w:sz w:val="24"/>
              </w:rPr>
              <w:t>7</w:t>
            </w:r>
            <w:r>
              <w:rPr>
                <w:sz w:val="24"/>
              </w:rPr>
              <w:t>1.87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1271" w:type="dxa"/>
            <w:vMerge w:val="continue"/>
            <w:vAlign w:val="center"/>
          </w:tcPr>
          <w:p>
            <w:pPr>
              <w:jc w:val="center"/>
              <w:rPr>
                <w:sz w:val="24"/>
              </w:rPr>
            </w:pPr>
          </w:p>
        </w:tc>
        <w:tc>
          <w:tcPr>
            <w:tcW w:w="2268" w:type="dxa"/>
            <w:vAlign w:val="center"/>
          </w:tcPr>
          <w:p>
            <w:pPr>
              <w:jc w:val="center"/>
              <w:rPr>
                <w:sz w:val="24"/>
              </w:rPr>
            </w:pPr>
            <w:r>
              <w:rPr>
                <w:rFonts w:hint="eastAsia"/>
                <w:sz w:val="24"/>
              </w:rPr>
              <w:t>其他油品</w:t>
            </w:r>
          </w:p>
        </w:tc>
        <w:tc>
          <w:tcPr>
            <w:tcW w:w="1328" w:type="dxa"/>
            <w:vAlign w:val="center"/>
          </w:tcPr>
          <w:p>
            <w:pPr>
              <w:jc w:val="center"/>
              <w:rPr>
                <w:sz w:val="24"/>
              </w:rPr>
            </w:pPr>
            <w:r>
              <w:rPr>
                <w:sz w:val="24"/>
              </w:rPr>
              <w:t>20.0</w:t>
            </w:r>
          </w:p>
        </w:tc>
        <w:tc>
          <w:tcPr>
            <w:tcW w:w="1946" w:type="dxa"/>
            <w:vAlign w:val="center"/>
          </w:tcPr>
          <w:p>
            <w:pPr>
              <w:jc w:val="center"/>
              <w:rPr>
                <w:sz w:val="24"/>
              </w:rPr>
            </w:pPr>
            <w:r>
              <w:rPr>
                <w:sz w:val="24"/>
              </w:rPr>
              <w:t>0.98</w:t>
            </w:r>
          </w:p>
        </w:tc>
        <w:tc>
          <w:tcPr>
            <w:tcW w:w="1483" w:type="dxa"/>
            <w:vAlign w:val="center"/>
          </w:tcPr>
          <w:p>
            <w:pPr>
              <w:jc w:val="center"/>
              <w:rPr>
                <w:sz w:val="24"/>
              </w:rPr>
            </w:pPr>
            <w:r>
              <w:rPr>
                <w:rFonts w:hint="eastAsia"/>
                <w:sz w:val="24"/>
              </w:rPr>
              <w:t>7</w:t>
            </w:r>
            <w:r>
              <w:rPr>
                <w:sz w:val="24"/>
              </w:rPr>
              <w:t>1.87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1271" w:type="dxa"/>
            <w:vAlign w:val="center"/>
          </w:tcPr>
          <w:p>
            <w:pPr>
              <w:jc w:val="center"/>
              <w:rPr>
                <w:sz w:val="24"/>
              </w:rPr>
            </w:pPr>
            <w:r>
              <w:rPr>
                <w:rFonts w:hint="eastAsia"/>
                <w:sz w:val="24"/>
              </w:rPr>
              <w:t>气体燃料</w:t>
            </w:r>
          </w:p>
        </w:tc>
        <w:tc>
          <w:tcPr>
            <w:tcW w:w="2268" w:type="dxa"/>
            <w:vAlign w:val="center"/>
          </w:tcPr>
          <w:p>
            <w:pPr>
              <w:jc w:val="center"/>
              <w:rPr>
                <w:sz w:val="24"/>
              </w:rPr>
            </w:pPr>
            <w:r>
              <w:rPr>
                <w:rFonts w:hint="eastAsia"/>
                <w:sz w:val="24"/>
              </w:rPr>
              <w:t>天然气</w:t>
            </w:r>
          </w:p>
        </w:tc>
        <w:tc>
          <w:tcPr>
            <w:tcW w:w="1328" w:type="dxa"/>
            <w:vAlign w:val="center"/>
          </w:tcPr>
          <w:p>
            <w:pPr>
              <w:jc w:val="center"/>
              <w:rPr>
                <w:sz w:val="24"/>
              </w:rPr>
            </w:pPr>
            <w:r>
              <w:rPr>
                <w:rFonts w:hint="eastAsia"/>
                <w:sz w:val="24"/>
              </w:rPr>
              <w:t>1</w:t>
            </w:r>
            <w:r>
              <w:rPr>
                <w:sz w:val="24"/>
              </w:rPr>
              <w:t>5</w:t>
            </w:r>
            <w:r>
              <w:rPr>
                <w:rFonts w:hint="eastAsia"/>
                <w:sz w:val="24"/>
              </w:rPr>
              <w:t>.</w:t>
            </w:r>
            <w:r>
              <w:rPr>
                <w:sz w:val="24"/>
              </w:rPr>
              <w:t>3</w:t>
            </w:r>
          </w:p>
        </w:tc>
        <w:tc>
          <w:tcPr>
            <w:tcW w:w="1946" w:type="dxa"/>
            <w:vAlign w:val="center"/>
          </w:tcPr>
          <w:p>
            <w:pPr>
              <w:jc w:val="center"/>
              <w:rPr>
                <w:sz w:val="24"/>
              </w:rPr>
            </w:pPr>
            <w:r>
              <w:rPr>
                <w:rFonts w:hint="eastAsia"/>
                <w:sz w:val="24"/>
              </w:rPr>
              <w:t>0</w:t>
            </w:r>
            <w:r>
              <w:rPr>
                <w:sz w:val="24"/>
              </w:rPr>
              <w:t>.99</w:t>
            </w:r>
          </w:p>
        </w:tc>
        <w:tc>
          <w:tcPr>
            <w:tcW w:w="1483" w:type="dxa"/>
            <w:vAlign w:val="center"/>
          </w:tcPr>
          <w:p>
            <w:pPr>
              <w:jc w:val="center"/>
              <w:rPr>
                <w:sz w:val="24"/>
              </w:rPr>
            </w:pPr>
            <w:r>
              <w:rPr>
                <w:rFonts w:hint="eastAsia"/>
                <w:sz w:val="24"/>
              </w:rPr>
              <w:t>5</w:t>
            </w:r>
            <w:r>
              <w:rPr>
                <w:sz w:val="24"/>
              </w:rPr>
              <w:t>5.54</w:t>
            </w:r>
          </w:p>
        </w:tc>
      </w:tr>
    </w:tbl>
    <w:p>
      <w:pPr>
        <w:spacing w:line="360" w:lineRule="auto"/>
        <w:rPr>
          <w:sz w:val="24"/>
        </w:rPr>
      </w:pPr>
      <w:r>
        <w:rPr>
          <w:sz w:val="24"/>
        </w:rPr>
        <w:t>A.0.2</w:t>
      </w:r>
      <w:r>
        <w:rPr>
          <w:rFonts w:hint="eastAsia"/>
          <w:sz w:val="24"/>
        </w:rPr>
        <w:t xml:space="preserve">  其他能源</w:t>
      </w:r>
      <w:r>
        <w:rPr>
          <w:sz w:val="24"/>
        </w:rPr>
        <w:t>碳排放因子应按表A.0.2选取</w:t>
      </w:r>
      <w:r>
        <w:rPr>
          <w:rFonts w:hint="eastAsia"/>
          <w:sz w:val="24"/>
        </w:rPr>
        <w:t>。</w:t>
      </w:r>
    </w:p>
    <w:p>
      <w:pPr>
        <w:spacing w:line="360" w:lineRule="auto"/>
        <w:jc w:val="center"/>
        <w:rPr>
          <w:b/>
          <w:sz w:val="24"/>
        </w:rPr>
      </w:pPr>
      <w:r>
        <w:rPr>
          <w:b/>
          <w:sz w:val="24"/>
        </w:rPr>
        <w:t>表A.0.</w:t>
      </w:r>
      <w:r>
        <w:rPr>
          <w:rFonts w:hint="eastAsia"/>
          <w:b/>
          <w:sz w:val="24"/>
        </w:rPr>
        <w:t>2</w:t>
      </w:r>
      <w:r>
        <w:rPr>
          <w:b/>
          <w:sz w:val="24"/>
        </w:rPr>
        <w:t xml:space="preserve"> </w:t>
      </w:r>
      <w:r>
        <w:rPr>
          <w:rFonts w:hint="eastAsia"/>
          <w:b/>
          <w:sz w:val="24"/>
        </w:rPr>
        <w:t xml:space="preserve"> 其他能源</w:t>
      </w:r>
      <w:r>
        <w:rPr>
          <w:b/>
          <w:sz w:val="24"/>
        </w:rPr>
        <w:t>碳排放因子</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701"/>
        <w:gridCol w:w="1417"/>
        <w:gridCol w:w="1134"/>
        <w:gridCol w:w="1134"/>
        <w:gridCol w:w="851"/>
        <w:gridCol w:w="12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547" w:type="dxa"/>
            <w:gridSpan w:val="2"/>
            <w:vMerge w:val="restart"/>
            <w:vAlign w:val="center"/>
          </w:tcPr>
          <w:p>
            <w:pPr>
              <w:jc w:val="center"/>
              <w:rPr>
                <w:sz w:val="24"/>
              </w:rPr>
            </w:pPr>
            <w:r>
              <w:rPr>
                <w:rFonts w:hAnsi="宋体"/>
                <w:sz w:val="24"/>
              </w:rPr>
              <w:t>能源类型</w:t>
            </w:r>
          </w:p>
        </w:tc>
        <w:tc>
          <w:tcPr>
            <w:tcW w:w="1417" w:type="dxa"/>
            <w:vMerge w:val="restart"/>
            <w:vAlign w:val="center"/>
          </w:tcPr>
          <w:p>
            <w:pPr>
              <w:jc w:val="center"/>
              <w:rPr>
                <w:sz w:val="24"/>
              </w:rPr>
            </w:pPr>
            <w:r>
              <w:rPr>
                <w:rFonts w:hAnsi="宋体"/>
                <w:sz w:val="24"/>
              </w:rPr>
              <w:t>缺省碳含量（</w:t>
            </w:r>
            <w:r>
              <w:rPr>
                <w:sz w:val="24"/>
              </w:rPr>
              <w:t>tC/TJ</w:t>
            </w:r>
            <w:r>
              <w:rPr>
                <w:rFonts w:hAnsi="宋体"/>
                <w:sz w:val="24"/>
              </w:rPr>
              <w:t>）</w:t>
            </w:r>
          </w:p>
        </w:tc>
        <w:tc>
          <w:tcPr>
            <w:tcW w:w="1134" w:type="dxa"/>
            <w:vMerge w:val="restart"/>
            <w:vAlign w:val="center"/>
          </w:tcPr>
          <w:p>
            <w:pPr>
              <w:jc w:val="center"/>
              <w:rPr>
                <w:sz w:val="24"/>
              </w:rPr>
            </w:pPr>
            <w:r>
              <w:rPr>
                <w:rFonts w:hAnsi="宋体"/>
                <w:sz w:val="24"/>
              </w:rPr>
              <w:t>缺省氧化银字</w:t>
            </w:r>
          </w:p>
        </w:tc>
        <w:tc>
          <w:tcPr>
            <w:tcW w:w="3198" w:type="dxa"/>
            <w:gridSpan w:val="3"/>
            <w:vAlign w:val="center"/>
          </w:tcPr>
          <w:p>
            <w:pPr>
              <w:jc w:val="center"/>
              <w:rPr>
                <w:sz w:val="24"/>
              </w:rPr>
            </w:pPr>
            <w:r>
              <w:rPr>
                <w:rFonts w:hAnsi="宋体"/>
                <w:sz w:val="24"/>
              </w:rPr>
              <w:t>有效</w:t>
            </w:r>
            <w:r>
              <w:rPr>
                <w:sz w:val="24"/>
              </w:rPr>
              <w:t>CO</w:t>
            </w:r>
            <w:r>
              <w:rPr>
                <w:sz w:val="24"/>
                <w:vertAlign w:val="subscript"/>
              </w:rPr>
              <w:t>2</w:t>
            </w:r>
            <w:r>
              <w:rPr>
                <w:rFonts w:hAnsi="宋体"/>
                <w:sz w:val="24"/>
              </w:rPr>
              <w:t>排放因子（</w:t>
            </w:r>
            <w:r>
              <w:rPr>
                <w:sz w:val="24"/>
              </w:rPr>
              <w:t>tCO</w:t>
            </w:r>
            <w:r>
              <w:rPr>
                <w:sz w:val="24"/>
                <w:vertAlign w:val="subscript"/>
              </w:rPr>
              <w:t>2</w:t>
            </w:r>
            <w:r>
              <w:rPr>
                <w:sz w:val="24"/>
              </w:rPr>
              <w:t>/TJ</w:t>
            </w:r>
            <w:r>
              <w:rPr>
                <w:rFonts w:hAnsi="宋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547" w:type="dxa"/>
            <w:gridSpan w:val="2"/>
            <w:vMerge w:val="continue"/>
            <w:vAlign w:val="center"/>
          </w:tcPr>
          <w:p>
            <w:pPr>
              <w:jc w:val="center"/>
              <w:rPr>
                <w:sz w:val="24"/>
              </w:rPr>
            </w:pPr>
          </w:p>
        </w:tc>
        <w:tc>
          <w:tcPr>
            <w:tcW w:w="1417" w:type="dxa"/>
            <w:vMerge w:val="continue"/>
            <w:vAlign w:val="center"/>
          </w:tcPr>
          <w:p>
            <w:pPr>
              <w:jc w:val="center"/>
              <w:rPr>
                <w:sz w:val="24"/>
              </w:rPr>
            </w:pPr>
          </w:p>
        </w:tc>
        <w:tc>
          <w:tcPr>
            <w:tcW w:w="1134" w:type="dxa"/>
            <w:vMerge w:val="continue"/>
            <w:vAlign w:val="center"/>
          </w:tcPr>
          <w:p>
            <w:pPr>
              <w:jc w:val="center"/>
              <w:rPr>
                <w:sz w:val="24"/>
              </w:rPr>
            </w:pPr>
          </w:p>
        </w:tc>
        <w:tc>
          <w:tcPr>
            <w:tcW w:w="1134" w:type="dxa"/>
            <w:vMerge w:val="restart"/>
            <w:vAlign w:val="center"/>
          </w:tcPr>
          <w:p>
            <w:pPr>
              <w:jc w:val="center"/>
              <w:rPr>
                <w:sz w:val="24"/>
              </w:rPr>
            </w:pPr>
            <w:r>
              <w:rPr>
                <w:rFonts w:hAnsi="宋体"/>
                <w:sz w:val="24"/>
              </w:rPr>
              <w:t>缺省值</w:t>
            </w:r>
          </w:p>
        </w:tc>
        <w:tc>
          <w:tcPr>
            <w:tcW w:w="2064" w:type="dxa"/>
            <w:gridSpan w:val="2"/>
            <w:vAlign w:val="center"/>
          </w:tcPr>
          <w:p>
            <w:pPr>
              <w:jc w:val="center"/>
              <w:rPr>
                <w:sz w:val="24"/>
              </w:rPr>
            </w:pPr>
            <w:r>
              <w:rPr>
                <w:sz w:val="24"/>
              </w:rPr>
              <w:t>95%</w:t>
            </w:r>
            <w:r>
              <w:rPr>
                <w:rFonts w:hAnsi="宋体"/>
                <w:sz w:val="24"/>
              </w:rPr>
              <w:t>置信区间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547" w:type="dxa"/>
            <w:gridSpan w:val="2"/>
            <w:vMerge w:val="continue"/>
            <w:vAlign w:val="center"/>
          </w:tcPr>
          <w:p>
            <w:pPr>
              <w:jc w:val="center"/>
              <w:rPr>
                <w:sz w:val="24"/>
              </w:rPr>
            </w:pPr>
          </w:p>
        </w:tc>
        <w:tc>
          <w:tcPr>
            <w:tcW w:w="1417" w:type="dxa"/>
            <w:vMerge w:val="continue"/>
            <w:vAlign w:val="center"/>
          </w:tcPr>
          <w:p>
            <w:pPr>
              <w:jc w:val="center"/>
              <w:rPr>
                <w:sz w:val="24"/>
              </w:rPr>
            </w:pPr>
          </w:p>
        </w:tc>
        <w:tc>
          <w:tcPr>
            <w:tcW w:w="1134" w:type="dxa"/>
            <w:vMerge w:val="continue"/>
            <w:vAlign w:val="center"/>
          </w:tcPr>
          <w:p>
            <w:pPr>
              <w:jc w:val="center"/>
              <w:rPr>
                <w:sz w:val="24"/>
              </w:rPr>
            </w:pPr>
          </w:p>
        </w:tc>
        <w:tc>
          <w:tcPr>
            <w:tcW w:w="1134" w:type="dxa"/>
            <w:vMerge w:val="continue"/>
            <w:vAlign w:val="center"/>
          </w:tcPr>
          <w:p>
            <w:pPr>
              <w:jc w:val="center"/>
              <w:rPr>
                <w:sz w:val="24"/>
              </w:rPr>
            </w:pPr>
          </w:p>
        </w:tc>
        <w:tc>
          <w:tcPr>
            <w:tcW w:w="851" w:type="dxa"/>
            <w:vAlign w:val="center"/>
          </w:tcPr>
          <w:p>
            <w:pPr>
              <w:jc w:val="center"/>
              <w:rPr>
                <w:sz w:val="24"/>
              </w:rPr>
            </w:pPr>
            <w:r>
              <w:rPr>
                <w:rFonts w:hAnsi="宋体"/>
                <w:sz w:val="24"/>
              </w:rPr>
              <w:t>较低</w:t>
            </w:r>
          </w:p>
        </w:tc>
        <w:tc>
          <w:tcPr>
            <w:tcW w:w="1213" w:type="dxa"/>
            <w:vAlign w:val="center"/>
          </w:tcPr>
          <w:p>
            <w:pPr>
              <w:jc w:val="center"/>
              <w:rPr>
                <w:sz w:val="24"/>
              </w:rPr>
            </w:pPr>
            <w:r>
              <w:rPr>
                <w:rFonts w:hAnsi="宋体"/>
                <w:sz w:val="24"/>
              </w:rPr>
              <w:t>较高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547" w:type="dxa"/>
            <w:gridSpan w:val="2"/>
            <w:vAlign w:val="center"/>
          </w:tcPr>
          <w:p>
            <w:pPr>
              <w:jc w:val="center"/>
              <w:rPr>
                <w:sz w:val="24"/>
              </w:rPr>
            </w:pPr>
            <w:r>
              <w:rPr>
                <w:sz w:val="24"/>
              </w:rPr>
              <w:t>城市废弃物（非生物量比例）</w:t>
            </w:r>
          </w:p>
        </w:tc>
        <w:tc>
          <w:tcPr>
            <w:tcW w:w="1417" w:type="dxa"/>
            <w:vAlign w:val="center"/>
          </w:tcPr>
          <w:p>
            <w:pPr>
              <w:jc w:val="center"/>
              <w:rPr>
                <w:sz w:val="24"/>
              </w:rPr>
            </w:pPr>
            <w:r>
              <w:rPr>
                <w:sz w:val="24"/>
              </w:rPr>
              <w:t>25.0</w:t>
            </w:r>
          </w:p>
        </w:tc>
        <w:tc>
          <w:tcPr>
            <w:tcW w:w="1134" w:type="dxa"/>
            <w:vAlign w:val="center"/>
          </w:tcPr>
          <w:p>
            <w:pPr>
              <w:jc w:val="center"/>
              <w:rPr>
                <w:sz w:val="24"/>
              </w:rPr>
            </w:pPr>
            <w:r>
              <w:rPr>
                <w:sz w:val="24"/>
              </w:rPr>
              <w:t>1</w:t>
            </w:r>
          </w:p>
        </w:tc>
        <w:tc>
          <w:tcPr>
            <w:tcW w:w="1134" w:type="dxa"/>
            <w:vAlign w:val="center"/>
          </w:tcPr>
          <w:p>
            <w:pPr>
              <w:jc w:val="center"/>
              <w:rPr>
                <w:sz w:val="24"/>
              </w:rPr>
            </w:pPr>
            <w:r>
              <w:rPr>
                <w:sz w:val="24"/>
              </w:rPr>
              <w:t>91.7</w:t>
            </w:r>
          </w:p>
        </w:tc>
        <w:tc>
          <w:tcPr>
            <w:tcW w:w="851" w:type="dxa"/>
            <w:vAlign w:val="center"/>
          </w:tcPr>
          <w:p>
            <w:pPr>
              <w:jc w:val="center"/>
              <w:rPr>
                <w:sz w:val="24"/>
              </w:rPr>
            </w:pPr>
            <w:r>
              <w:rPr>
                <w:sz w:val="24"/>
              </w:rPr>
              <w:t>73.3</w:t>
            </w:r>
          </w:p>
        </w:tc>
        <w:tc>
          <w:tcPr>
            <w:tcW w:w="1213" w:type="dxa"/>
            <w:vAlign w:val="center"/>
          </w:tcPr>
          <w:p>
            <w:pPr>
              <w:jc w:val="center"/>
              <w:rPr>
                <w:sz w:val="24"/>
              </w:rPr>
            </w:pPr>
            <w:r>
              <w:rPr>
                <w:sz w:val="24"/>
              </w:rPr>
              <w:t>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547" w:type="dxa"/>
            <w:gridSpan w:val="2"/>
            <w:vAlign w:val="center"/>
          </w:tcPr>
          <w:p>
            <w:pPr>
              <w:jc w:val="center"/>
              <w:rPr>
                <w:sz w:val="24"/>
              </w:rPr>
            </w:pPr>
            <w:r>
              <w:rPr>
                <w:sz w:val="24"/>
              </w:rPr>
              <w:t>工业废弃物</w:t>
            </w:r>
          </w:p>
        </w:tc>
        <w:tc>
          <w:tcPr>
            <w:tcW w:w="1417" w:type="dxa"/>
            <w:vAlign w:val="center"/>
          </w:tcPr>
          <w:p>
            <w:pPr>
              <w:jc w:val="center"/>
              <w:rPr>
                <w:sz w:val="24"/>
              </w:rPr>
            </w:pPr>
            <w:r>
              <w:rPr>
                <w:sz w:val="24"/>
              </w:rPr>
              <w:t>39.0</w:t>
            </w:r>
          </w:p>
        </w:tc>
        <w:tc>
          <w:tcPr>
            <w:tcW w:w="1134" w:type="dxa"/>
            <w:vAlign w:val="center"/>
          </w:tcPr>
          <w:p>
            <w:pPr>
              <w:jc w:val="center"/>
              <w:rPr>
                <w:sz w:val="24"/>
              </w:rPr>
            </w:pPr>
            <w:r>
              <w:rPr>
                <w:sz w:val="24"/>
              </w:rPr>
              <w:t>1</w:t>
            </w:r>
          </w:p>
        </w:tc>
        <w:tc>
          <w:tcPr>
            <w:tcW w:w="1134" w:type="dxa"/>
            <w:vAlign w:val="center"/>
          </w:tcPr>
          <w:p>
            <w:pPr>
              <w:jc w:val="center"/>
              <w:rPr>
                <w:sz w:val="24"/>
              </w:rPr>
            </w:pPr>
            <w:r>
              <w:rPr>
                <w:sz w:val="24"/>
              </w:rPr>
              <w:t>143.0</w:t>
            </w:r>
          </w:p>
        </w:tc>
        <w:tc>
          <w:tcPr>
            <w:tcW w:w="851" w:type="dxa"/>
            <w:vAlign w:val="center"/>
          </w:tcPr>
          <w:p>
            <w:pPr>
              <w:jc w:val="center"/>
              <w:rPr>
                <w:sz w:val="24"/>
              </w:rPr>
            </w:pPr>
            <w:r>
              <w:rPr>
                <w:sz w:val="24"/>
              </w:rPr>
              <w:t>110.0</w:t>
            </w:r>
          </w:p>
        </w:tc>
        <w:tc>
          <w:tcPr>
            <w:tcW w:w="1213" w:type="dxa"/>
            <w:vAlign w:val="center"/>
          </w:tcPr>
          <w:p>
            <w:pPr>
              <w:jc w:val="center"/>
              <w:rPr>
                <w:sz w:val="24"/>
              </w:rPr>
            </w:pPr>
            <w:r>
              <w:rPr>
                <w:sz w:val="24"/>
              </w:rPr>
              <w:t>183.0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547" w:type="dxa"/>
            <w:gridSpan w:val="2"/>
            <w:vAlign w:val="center"/>
          </w:tcPr>
          <w:p>
            <w:pPr>
              <w:jc w:val="center"/>
              <w:rPr>
                <w:sz w:val="24"/>
              </w:rPr>
            </w:pPr>
            <w:r>
              <w:rPr>
                <w:sz w:val="24"/>
              </w:rPr>
              <w:t>废油</w:t>
            </w:r>
          </w:p>
        </w:tc>
        <w:tc>
          <w:tcPr>
            <w:tcW w:w="1417" w:type="dxa"/>
            <w:vAlign w:val="center"/>
          </w:tcPr>
          <w:p>
            <w:pPr>
              <w:jc w:val="center"/>
              <w:rPr>
                <w:sz w:val="24"/>
              </w:rPr>
            </w:pPr>
            <w:r>
              <w:rPr>
                <w:sz w:val="24"/>
              </w:rPr>
              <w:t>20.0</w:t>
            </w:r>
          </w:p>
        </w:tc>
        <w:tc>
          <w:tcPr>
            <w:tcW w:w="1134" w:type="dxa"/>
            <w:vAlign w:val="center"/>
          </w:tcPr>
          <w:p>
            <w:pPr>
              <w:jc w:val="center"/>
              <w:rPr>
                <w:sz w:val="24"/>
              </w:rPr>
            </w:pPr>
            <w:r>
              <w:rPr>
                <w:sz w:val="24"/>
              </w:rPr>
              <w:t>1</w:t>
            </w:r>
          </w:p>
        </w:tc>
        <w:tc>
          <w:tcPr>
            <w:tcW w:w="1134" w:type="dxa"/>
            <w:vAlign w:val="center"/>
          </w:tcPr>
          <w:p>
            <w:pPr>
              <w:jc w:val="center"/>
              <w:rPr>
                <w:sz w:val="24"/>
              </w:rPr>
            </w:pPr>
            <w:r>
              <w:rPr>
                <w:sz w:val="24"/>
              </w:rPr>
              <w:t>73.3</w:t>
            </w:r>
          </w:p>
        </w:tc>
        <w:tc>
          <w:tcPr>
            <w:tcW w:w="851" w:type="dxa"/>
            <w:vAlign w:val="center"/>
          </w:tcPr>
          <w:p>
            <w:pPr>
              <w:jc w:val="center"/>
              <w:rPr>
                <w:sz w:val="24"/>
              </w:rPr>
            </w:pPr>
            <w:r>
              <w:rPr>
                <w:sz w:val="24"/>
              </w:rPr>
              <w:t>72.2</w:t>
            </w:r>
          </w:p>
        </w:tc>
        <w:tc>
          <w:tcPr>
            <w:tcW w:w="1213" w:type="dxa"/>
            <w:vAlign w:val="center"/>
          </w:tcPr>
          <w:p>
            <w:pPr>
              <w:jc w:val="center"/>
              <w:rPr>
                <w:sz w:val="24"/>
              </w:rPr>
            </w:pPr>
            <w:r>
              <w:rPr>
                <w:sz w:val="24"/>
              </w:rPr>
              <w:t>74.4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547" w:type="dxa"/>
            <w:gridSpan w:val="2"/>
            <w:vAlign w:val="center"/>
          </w:tcPr>
          <w:p>
            <w:pPr>
              <w:jc w:val="center"/>
              <w:rPr>
                <w:sz w:val="24"/>
              </w:rPr>
            </w:pPr>
            <w:r>
              <w:rPr>
                <w:sz w:val="24"/>
              </w:rPr>
              <w:t>泥炭</w:t>
            </w:r>
          </w:p>
        </w:tc>
        <w:tc>
          <w:tcPr>
            <w:tcW w:w="1417" w:type="dxa"/>
            <w:vAlign w:val="center"/>
          </w:tcPr>
          <w:p>
            <w:pPr>
              <w:jc w:val="center"/>
              <w:rPr>
                <w:sz w:val="24"/>
              </w:rPr>
            </w:pPr>
            <w:r>
              <w:rPr>
                <w:sz w:val="24"/>
              </w:rPr>
              <w:t>28.9</w:t>
            </w:r>
          </w:p>
        </w:tc>
        <w:tc>
          <w:tcPr>
            <w:tcW w:w="1134" w:type="dxa"/>
            <w:vAlign w:val="center"/>
          </w:tcPr>
          <w:p>
            <w:pPr>
              <w:jc w:val="center"/>
              <w:rPr>
                <w:sz w:val="24"/>
              </w:rPr>
            </w:pPr>
            <w:r>
              <w:rPr>
                <w:sz w:val="24"/>
              </w:rPr>
              <w:t>1</w:t>
            </w:r>
          </w:p>
        </w:tc>
        <w:tc>
          <w:tcPr>
            <w:tcW w:w="1134" w:type="dxa"/>
            <w:vAlign w:val="center"/>
          </w:tcPr>
          <w:p>
            <w:pPr>
              <w:jc w:val="center"/>
              <w:rPr>
                <w:sz w:val="24"/>
              </w:rPr>
            </w:pPr>
            <w:r>
              <w:rPr>
                <w:sz w:val="24"/>
              </w:rPr>
              <w:t>106.0</w:t>
            </w:r>
          </w:p>
        </w:tc>
        <w:tc>
          <w:tcPr>
            <w:tcW w:w="851" w:type="dxa"/>
            <w:vAlign w:val="center"/>
          </w:tcPr>
          <w:p>
            <w:pPr>
              <w:jc w:val="center"/>
              <w:rPr>
                <w:sz w:val="24"/>
              </w:rPr>
            </w:pPr>
            <w:r>
              <w:rPr>
                <w:sz w:val="24"/>
              </w:rPr>
              <w:t>100.0</w:t>
            </w:r>
          </w:p>
        </w:tc>
        <w:tc>
          <w:tcPr>
            <w:tcW w:w="1213" w:type="dxa"/>
            <w:vAlign w:val="center"/>
          </w:tcPr>
          <w:p>
            <w:pPr>
              <w:jc w:val="center"/>
              <w:rPr>
                <w:sz w:val="24"/>
              </w:rPr>
            </w:pPr>
            <w:r>
              <w:rPr>
                <w:sz w:val="24"/>
              </w:rPr>
              <w:t>108.0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6" w:type="dxa"/>
            <w:vMerge w:val="restart"/>
            <w:vAlign w:val="center"/>
          </w:tcPr>
          <w:p>
            <w:pPr>
              <w:jc w:val="center"/>
              <w:rPr>
                <w:sz w:val="24"/>
              </w:rPr>
            </w:pPr>
            <w:r>
              <w:rPr>
                <w:sz w:val="24"/>
              </w:rPr>
              <w:t>固体生物燃料</w:t>
            </w:r>
          </w:p>
        </w:tc>
        <w:tc>
          <w:tcPr>
            <w:tcW w:w="1701" w:type="dxa"/>
            <w:vAlign w:val="center"/>
          </w:tcPr>
          <w:p>
            <w:pPr>
              <w:jc w:val="center"/>
              <w:rPr>
                <w:sz w:val="24"/>
              </w:rPr>
            </w:pPr>
            <w:r>
              <w:rPr>
                <w:sz w:val="24"/>
              </w:rPr>
              <w:t>木材/木材废弃物</w:t>
            </w:r>
          </w:p>
        </w:tc>
        <w:tc>
          <w:tcPr>
            <w:tcW w:w="1417" w:type="dxa"/>
            <w:vAlign w:val="center"/>
          </w:tcPr>
          <w:p>
            <w:pPr>
              <w:jc w:val="center"/>
              <w:rPr>
                <w:sz w:val="24"/>
              </w:rPr>
            </w:pPr>
            <w:r>
              <w:rPr>
                <w:sz w:val="24"/>
              </w:rPr>
              <w:t>30.5</w:t>
            </w:r>
          </w:p>
        </w:tc>
        <w:tc>
          <w:tcPr>
            <w:tcW w:w="1134" w:type="dxa"/>
            <w:vAlign w:val="center"/>
          </w:tcPr>
          <w:p>
            <w:pPr>
              <w:jc w:val="center"/>
              <w:rPr>
                <w:sz w:val="24"/>
              </w:rPr>
            </w:pPr>
            <w:r>
              <w:rPr>
                <w:sz w:val="24"/>
              </w:rPr>
              <w:t>1</w:t>
            </w:r>
          </w:p>
        </w:tc>
        <w:tc>
          <w:tcPr>
            <w:tcW w:w="1134" w:type="dxa"/>
            <w:vAlign w:val="center"/>
          </w:tcPr>
          <w:p>
            <w:pPr>
              <w:jc w:val="center"/>
              <w:rPr>
                <w:sz w:val="24"/>
              </w:rPr>
            </w:pPr>
            <w:r>
              <w:rPr>
                <w:sz w:val="24"/>
              </w:rPr>
              <w:t>112.0</w:t>
            </w:r>
          </w:p>
        </w:tc>
        <w:tc>
          <w:tcPr>
            <w:tcW w:w="851" w:type="dxa"/>
            <w:vAlign w:val="center"/>
          </w:tcPr>
          <w:p>
            <w:pPr>
              <w:jc w:val="center"/>
              <w:rPr>
                <w:sz w:val="24"/>
              </w:rPr>
            </w:pPr>
            <w:r>
              <w:rPr>
                <w:sz w:val="24"/>
              </w:rPr>
              <w:t>95.0</w:t>
            </w:r>
          </w:p>
        </w:tc>
        <w:tc>
          <w:tcPr>
            <w:tcW w:w="1213" w:type="dxa"/>
            <w:vAlign w:val="center"/>
          </w:tcPr>
          <w:p>
            <w:pPr>
              <w:jc w:val="center"/>
              <w:rPr>
                <w:sz w:val="24"/>
              </w:rPr>
            </w:pPr>
            <w:r>
              <w:rPr>
                <w:sz w:val="24"/>
              </w:rPr>
              <w:t>132.0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6" w:type="dxa"/>
            <w:vMerge w:val="continue"/>
            <w:vAlign w:val="center"/>
          </w:tcPr>
          <w:p>
            <w:pPr>
              <w:jc w:val="center"/>
              <w:rPr>
                <w:sz w:val="24"/>
              </w:rPr>
            </w:pPr>
          </w:p>
        </w:tc>
        <w:tc>
          <w:tcPr>
            <w:tcW w:w="1701" w:type="dxa"/>
            <w:vAlign w:val="center"/>
          </w:tcPr>
          <w:p>
            <w:pPr>
              <w:jc w:val="center"/>
              <w:rPr>
                <w:sz w:val="24"/>
              </w:rPr>
            </w:pPr>
            <w:r>
              <w:rPr>
                <w:sz w:val="24"/>
              </w:rPr>
              <w:t>亚硫酸盐废液（黑液）</w:t>
            </w:r>
          </w:p>
        </w:tc>
        <w:tc>
          <w:tcPr>
            <w:tcW w:w="1417" w:type="dxa"/>
            <w:vAlign w:val="center"/>
          </w:tcPr>
          <w:p>
            <w:pPr>
              <w:jc w:val="center"/>
              <w:rPr>
                <w:sz w:val="24"/>
              </w:rPr>
            </w:pPr>
            <w:r>
              <w:rPr>
                <w:sz w:val="24"/>
              </w:rPr>
              <w:t>26.0</w:t>
            </w:r>
          </w:p>
        </w:tc>
        <w:tc>
          <w:tcPr>
            <w:tcW w:w="1134" w:type="dxa"/>
            <w:vAlign w:val="center"/>
          </w:tcPr>
          <w:p>
            <w:pPr>
              <w:jc w:val="center"/>
              <w:rPr>
                <w:sz w:val="24"/>
              </w:rPr>
            </w:pPr>
            <w:r>
              <w:rPr>
                <w:sz w:val="24"/>
              </w:rPr>
              <w:t>1</w:t>
            </w:r>
          </w:p>
        </w:tc>
        <w:tc>
          <w:tcPr>
            <w:tcW w:w="1134" w:type="dxa"/>
            <w:vAlign w:val="center"/>
          </w:tcPr>
          <w:p>
            <w:pPr>
              <w:jc w:val="center"/>
              <w:rPr>
                <w:sz w:val="24"/>
              </w:rPr>
            </w:pPr>
            <w:r>
              <w:rPr>
                <w:sz w:val="24"/>
              </w:rPr>
              <w:t>95.3</w:t>
            </w:r>
          </w:p>
        </w:tc>
        <w:tc>
          <w:tcPr>
            <w:tcW w:w="851" w:type="dxa"/>
            <w:vAlign w:val="center"/>
          </w:tcPr>
          <w:p>
            <w:pPr>
              <w:jc w:val="center"/>
              <w:rPr>
                <w:sz w:val="24"/>
              </w:rPr>
            </w:pPr>
            <w:r>
              <w:rPr>
                <w:sz w:val="24"/>
              </w:rPr>
              <w:t>80.7</w:t>
            </w:r>
          </w:p>
        </w:tc>
        <w:tc>
          <w:tcPr>
            <w:tcW w:w="1213" w:type="dxa"/>
            <w:vAlign w:val="center"/>
          </w:tcPr>
          <w:p>
            <w:pPr>
              <w:jc w:val="center"/>
              <w:rPr>
                <w:sz w:val="24"/>
              </w:rPr>
            </w:pPr>
            <w:r>
              <w:rPr>
                <w:sz w:val="24"/>
              </w:rPr>
              <w:t>110.0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6" w:type="dxa"/>
            <w:vMerge w:val="continue"/>
            <w:vAlign w:val="center"/>
          </w:tcPr>
          <w:p>
            <w:pPr>
              <w:jc w:val="center"/>
              <w:rPr>
                <w:sz w:val="24"/>
              </w:rPr>
            </w:pPr>
          </w:p>
        </w:tc>
        <w:tc>
          <w:tcPr>
            <w:tcW w:w="1701" w:type="dxa"/>
            <w:vAlign w:val="center"/>
          </w:tcPr>
          <w:p>
            <w:pPr>
              <w:jc w:val="center"/>
              <w:rPr>
                <w:sz w:val="24"/>
              </w:rPr>
            </w:pPr>
            <w:r>
              <w:rPr>
                <w:sz w:val="24"/>
              </w:rPr>
              <w:t>木炭</w:t>
            </w:r>
          </w:p>
        </w:tc>
        <w:tc>
          <w:tcPr>
            <w:tcW w:w="1417" w:type="dxa"/>
            <w:vAlign w:val="center"/>
          </w:tcPr>
          <w:p>
            <w:pPr>
              <w:jc w:val="center"/>
              <w:rPr>
                <w:sz w:val="24"/>
              </w:rPr>
            </w:pPr>
            <w:r>
              <w:rPr>
                <w:sz w:val="24"/>
              </w:rPr>
              <w:t>30.5</w:t>
            </w:r>
          </w:p>
        </w:tc>
        <w:tc>
          <w:tcPr>
            <w:tcW w:w="1134" w:type="dxa"/>
            <w:vAlign w:val="center"/>
          </w:tcPr>
          <w:p>
            <w:pPr>
              <w:jc w:val="center"/>
              <w:rPr>
                <w:sz w:val="24"/>
              </w:rPr>
            </w:pPr>
            <w:r>
              <w:rPr>
                <w:sz w:val="24"/>
              </w:rPr>
              <w:t>1</w:t>
            </w:r>
          </w:p>
        </w:tc>
        <w:tc>
          <w:tcPr>
            <w:tcW w:w="1134" w:type="dxa"/>
            <w:vAlign w:val="center"/>
          </w:tcPr>
          <w:p>
            <w:pPr>
              <w:jc w:val="center"/>
              <w:rPr>
                <w:sz w:val="24"/>
              </w:rPr>
            </w:pPr>
            <w:r>
              <w:rPr>
                <w:sz w:val="24"/>
              </w:rPr>
              <w:t>112.0</w:t>
            </w:r>
          </w:p>
        </w:tc>
        <w:tc>
          <w:tcPr>
            <w:tcW w:w="851" w:type="dxa"/>
            <w:vAlign w:val="center"/>
          </w:tcPr>
          <w:p>
            <w:pPr>
              <w:jc w:val="center"/>
              <w:rPr>
                <w:sz w:val="24"/>
              </w:rPr>
            </w:pPr>
            <w:r>
              <w:rPr>
                <w:sz w:val="24"/>
              </w:rPr>
              <w:t>95.0</w:t>
            </w:r>
          </w:p>
        </w:tc>
        <w:tc>
          <w:tcPr>
            <w:tcW w:w="1213" w:type="dxa"/>
            <w:vAlign w:val="center"/>
          </w:tcPr>
          <w:p>
            <w:pPr>
              <w:jc w:val="center"/>
              <w:rPr>
                <w:sz w:val="24"/>
              </w:rPr>
            </w:pPr>
            <w:r>
              <w:rPr>
                <w:sz w:val="24"/>
              </w:rPr>
              <w:t>132.0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6" w:type="dxa"/>
            <w:vMerge w:val="continue"/>
            <w:vAlign w:val="center"/>
          </w:tcPr>
          <w:p>
            <w:pPr>
              <w:jc w:val="center"/>
              <w:rPr>
                <w:sz w:val="24"/>
              </w:rPr>
            </w:pPr>
          </w:p>
        </w:tc>
        <w:tc>
          <w:tcPr>
            <w:tcW w:w="1701" w:type="dxa"/>
            <w:vAlign w:val="center"/>
          </w:tcPr>
          <w:p>
            <w:pPr>
              <w:jc w:val="center"/>
              <w:rPr>
                <w:sz w:val="24"/>
              </w:rPr>
            </w:pPr>
            <w:r>
              <w:rPr>
                <w:sz w:val="24"/>
              </w:rPr>
              <w:t>其他主要固体生物燃料</w:t>
            </w:r>
          </w:p>
        </w:tc>
        <w:tc>
          <w:tcPr>
            <w:tcW w:w="1417" w:type="dxa"/>
            <w:vAlign w:val="center"/>
          </w:tcPr>
          <w:p>
            <w:pPr>
              <w:jc w:val="center"/>
              <w:rPr>
                <w:sz w:val="24"/>
              </w:rPr>
            </w:pPr>
            <w:r>
              <w:rPr>
                <w:sz w:val="24"/>
              </w:rPr>
              <w:t>27.3</w:t>
            </w:r>
          </w:p>
        </w:tc>
        <w:tc>
          <w:tcPr>
            <w:tcW w:w="1134" w:type="dxa"/>
            <w:vAlign w:val="center"/>
          </w:tcPr>
          <w:p>
            <w:pPr>
              <w:jc w:val="center"/>
              <w:rPr>
                <w:sz w:val="24"/>
              </w:rPr>
            </w:pPr>
            <w:r>
              <w:rPr>
                <w:sz w:val="24"/>
              </w:rPr>
              <w:t>1</w:t>
            </w:r>
          </w:p>
        </w:tc>
        <w:tc>
          <w:tcPr>
            <w:tcW w:w="1134" w:type="dxa"/>
            <w:vAlign w:val="center"/>
          </w:tcPr>
          <w:p>
            <w:pPr>
              <w:jc w:val="center"/>
              <w:rPr>
                <w:sz w:val="24"/>
              </w:rPr>
            </w:pPr>
            <w:r>
              <w:rPr>
                <w:sz w:val="24"/>
              </w:rPr>
              <w:t>100.0</w:t>
            </w:r>
          </w:p>
        </w:tc>
        <w:tc>
          <w:tcPr>
            <w:tcW w:w="851" w:type="dxa"/>
            <w:vAlign w:val="center"/>
          </w:tcPr>
          <w:p>
            <w:pPr>
              <w:jc w:val="center"/>
              <w:rPr>
                <w:sz w:val="24"/>
              </w:rPr>
            </w:pPr>
            <w:r>
              <w:rPr>
                <w:sz w:val="24"/>
              </w:rPr>
              <w:t>84.7</w:t>
            </w:r>
          </w:p>
        </w:tc>
        <w:tc>
          <w:tcPr>
            <w:tcW w:w="1213" w:type="dxa"/>
            <w:vAlign w:val="center"/>
          </w:tcPr>
          <w:p>
            <w:pPr>
              <w:jc w:val="center"/>
              <w:rPr>
                <w:sz w:val="24"/>
              </w:rPr>
            </w:pPr>
            <w:r>
              <w:rPr>
                <w:sz w:val="24"/>
              </w:rPr>
              <w:t>117.0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6" w:type="dxa"/>
            <w:vMerge w:val="restart"/>
            <w:vAlign w:val="center"/>
          </w:tcPr>
          <w:p>
            <w:pPr>
              <w:jc w:val="center"/>
              <w:rPr>
                <w:sz w:val="24"/>
              </w:rPr>
            </w:pPr>
            <w:r>
              <w:rPr>
                <w:sz w:val="24"/>
              </w:rPr>
              <w:t>液体生物燃料</w:t>
            </w:r>
          </w:p>
        </w:tc>
        <w:tc>
          <w:tcPr>
            <w:tcW w:w="1701" w:type="dxa"/>
            <w:vAlign w:val="center"/>
          </w:tcPr>
          <w:p>
            <w:pPr>
              <w:jc w:val="center"/>
              <w:rPr>
                <w:sz w:val="24"/>
              </w:rPr>
            </w:pPr>
            <w:r>
              <w:rPr>
                <w:sz w:val="24"/>
              </w:rPr>
              <w:t>生物汽油</w:t>
            </w:r>
          </w:p>
        </w:tc>
        <w:tc>
          <w:tcPr>
            <w:tcW w:w="1417" w:type="dxa"/>
            <w:vAlign w:val="center"/>
          </w:tcPr>
          <w:p>
            <w:pPr>
              <w:jc w:val="center"/>
              <w:rPr>
                <w:sz w:val="24"/>
              </w:rPr>
            </w:pPr>
            <w:r>
              <w:rPr>
                <w:sz w:val="24"/>
              </w:rPr>
              <w:t>19.3</w:t>
            </w:r>
          </w:p>
        </w:tc>
        <w:tc>
          <w:tcPr>
            <w:tcW w:w="1134" w:type="dxa"/>
            <w:vAlign w:val="center"/>
          </w:tcPr>
          <w:p>
            <w:pPr>
              <w:jc w:val="center"/>
              <w:rPr>
                <w:sz w:val="24"/>
              </w:rPr>
            </w:pPr>
            <w:r>
              <w:rPr>
                <w:sz w:val="24"/>
              </w:rPr>
              <w:t>1</w:t>
            </w:r>
          </w:p>
        </w:tc>
        <w:tc>
          <w:tcPr>
            <w:tcW w:w="1134" w:type="dxa"/>
            <w:vAlign w:val="center"/>
          </w:tcPr>
          <w:p>
            <w:pPr>
              <w:jc w:val="center"/>
              <w:rPr>
                <w:sz w:val="24"/>
              </w:rPr>
            </w:pPr>
            <w:r>
              <w:rPr>
                <w:sz w:val="24"/>
              </w:rPr>
              <w:t>70.8</w:t>
            </w:r>
          </w:p>
        </w:tc>
        <w:tc>
          <w:tcPr>
            <w:tcW w:w="851" w:type="dxa"/>
            <w:vAlign w:val="center"/>
          </w:tcPr>
          <w:p>
            <w:pPr>
              <w:jc w:val="center"/>
              <w:rPr>
                <w:sz w:val="24"/>
              </w:rPr>
            </w:pPr>
            <w:r>
              <w:rPr>
                <w:sz w:val="24"/>
              </w:rPr>
              <w:t>59.8</w:t>
            </w:r>
          </w:p>
        </w:tc>
        <w:tc>
          <w:tcPr>
            <w:tcW w:w="1213" w:type="dxa"/>
            <w:vAlign w:val="center"/>
          </w:tcPr>
          <w:p>
            <w:pPr>
              <w:jc w:val="center"/>
              <w:rPr>
                <w:sz w:val="24"/>
              </w:rPr>
            </w:pPr>
            <w:r>
              <w:rPr>
                <w:sz w:val="24"/>
              </w:rPr>
              <w:t>84.3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6" w:type="dxa"/>
            <w:vMerge w:val="continue"/>
            <w:vAlign w:val="center"/>
          </w:tcPr>
          <w:p>
            <w:pPr>
              <w:jc w:val="center"/>
              <w:rPr>
                <w:sz w:val="24"/>
              </w:rPr>
            </w:pPr>
          </w:p>
        </w:tc>
        <w:tc>
          <w:tcPr>
            <w:tcW w:w="1701" w:type="dxa"/>
            <w:vAlign w:val="center"/>
          </w:tcPr>
          <w:p>
            <w:pPr>
              <w:jc w:val="center"/>
              <w:rPr>
                <w:sz w:val="24"/>
              </w:rPr>
            </w:pPr>
            <w:r>
              <w:rPr>
                <w:sz w:val="24"/>
              </w:rPr>
              <w:t>生物柴油</w:t>
            </w:r>
          </w:p>
        </w:tc>
        <w:tc>
          <w:tcPr>
            <w:tcW w:w="1417" w:type="dxa"/>
            <w:vAlign w:val="center"/>
          </w:tcPr>
          <w:p>
            <w:pPr>
              <w:jc w:val="center"/>
              <w:rPr>
                <w:sz w:val="24"/>
              </w:rPr>
            </w:pPr>
            <w:r>
              <w:rPr>
                <w:sz w:val="24"/>
              </w:rPr>
              <w:t>19.3</w:t>
            </w:r>
          </w:p>
        </w:tc>
        <w:tc>
          <w:tcPr>
            <w:tcW w:w="1134" w:type="dxa"/>
            <w:vAlign w:val="center"/>
          </w:tcPr>
          <w:p>
            <w:pPr>
              <w:jc w:val="center"/>
              <w:rPr>
                <w:sz w:val="24"/>
              </w:rPr>
            </w:pPr>
            <w:r>
              <w:rPr>
                <w:sz w:val="24"/>
              </w:rPr>
              <w:t>1</w:t>
            </w:r>
          </w:p>
        </w:tc>
        <w:tc>
          <w:tcPr>
            <w:tcW w:w="1134" w:type="dxa"/>
            <w:vAlign w:val="center"/>
          </w:tcPr>
          <w:p>
            <w:pPr>
              <w:jc w:val="center"/>
              <w:rPr>
                <w:sz w:val="24"/>
              </w:rPr>
            </w:pPr>
            <w:r>
              <w:rPr>
                <w:sz w:val="24"/>
              </w:rPr>
              <w:t>70.8</w:t>
            </w:r>
          </w:p>
        </w:tc>
        <w:tc>
          <w:tcPr>
            <w:tcW w:w="851" w:type="dxa"/>
            <w:vAlign w:val="center"/>
          </w:tcPr>
          <w:p>
            <w:pPr>
              <w:jc w:val="center"/>
              <w:rPr>
                <w:sz w:val="24"/>
              </w:rPr>
            </w:pPr>
            <w:r>
              <w:rPr>
                <w:sz w:val="24"/>
              </w:rPr>
              <w:t>59.8</w:t>
            </w:r>
          </w:p>
        </w:tc>
        <w:tc>
          <w:tcPr>
            <w:tcW w:w="1213" w:type="dxa"/>
            <w:vAlign w:val="center"/>
          </w:tcPr>
          <w:p>
            <w:pPr>
              <w:jc w:val="center"/>
              <w:rPr>
                <w:sz w:val="24"/>
              </w:rPr>
            </w:pPr>
            <w:r>
              <w:rPr>
                <w:sz w:val="24"/>
              </w:rPr>
              <w:t>84.3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6" w:type="dxa"/>
            <w:vMerge w:val="continue"/>
            <w:vAlign w:val="center"/>
          </w:tcPr>
          <w:p>
            <w:pPr>
              <w:jc w:val="center"/>
              <w:rPr>
                <w:sz w:val="24"/>
              </w:rPr>
            </w:pPr>
          </w:p>
        </w:tc>
        <w:tc>
          <w:tcPr>
            <w:tcW w:w="1701" w:type="dxa"/>
            <w:vAlign w:val="center"/>
          </w:tcPr>
          <w:p>
            <w:pPr>
              <w:jc w:val="center"/>
              <w:rPr>
                <w:sz w:val="24"/>
              </w:rPr>
            </w:pPr>
            <w:r>
              <w:rPr>
                <w:sz w:val="24"/>
              </w:rPr>
              <w:t>其他液体生物燃料</w:t>
            </w:r>
          </w:p>
        </w:tc>
        <w:tc>
          <w:tcPr>
            <w:tcW w:w="1417" w:type="dxa"/>
            <w:vAlign w:val="center"/>
          </w:tcPr>
          <w:p>
            <w:pPr>
              <w:jc w:val="center"/>
              <w:rPr>
                <w:sz w:val="24"/>
              </w:rPr>
            </w:pPr>
            <w:r>
              <w:rPr>
                <w:sz w:val="24"/>
              </w:rPr>
              <w:t>21.7</w:t>
            </w:r>
          </w:p>
        </w:tc>
        <w:tc>
          <w:tcPr>
            <w:tcW w:w="1134" w:type="dxa"/>
            <w:vAlign w:val="center"/>
          </w:tcPr>
          <w:p>
            <w:pPr>
              <w:jc w:val="center"/>
              <w:rPr>
                <w:sz w:val="24"/>
              </w:rPr>
            </w:pPr>
            <w:r>
              <w:rPr>
                <w:sz w:val="24"/>
              </w:rPr>
              <w:t>1</w:t>
            </w:r>
          </w:p>
        </w:tc>
        <w:tc>
          <w:tcPr>
            <w:tcW w:w="1134" w:type="dxa"/>
            <w:vAlign w:val="center"/>
          </w:tcPr>
          <w:p>
            <w:pPr>
              <w:jc w:val="center"/>
              <w:rPr>
                <w:sz w:val="24"/>
              </w:rPr>
            </w:pPr>
            <w:r>
              <w:rPr>
                <w:sz w:val="24"/>
              </w:rPr>
              <w:t>79.6</w:t>
            </w:r>
          </w:p>
        </w:tc>
        <w:tc>
          <w:tcPr>
            <w:tcW w:w="851" w:type="dxa"/>
            <w:vAlign w:val="center"/>
          </w:tcPr>
          <w:p>
            <w:pPr>
              <w:jc w:val="center"/>
              <w:rPr>
                <w:sz w:val="24"/>
              </w:rPr>
            </w:pPr>
            <w:r>
              <w:rPr>
                <w:sz w:val="24"/>
              </w:rPr>
              <w:t>67.1</w:t>
            </w:r>
          </w:p>
        </w:tc>
        <w:tc>
          <w:tcPr>
            <w:tcW w:w="1213" w:type="dxa"/>
            <w:vAlign w:val="center"/>
          </w:tcPr>
          <w:p>
            <w:pPr>
              <w:jc w:val="center"/>
              <w:rPr>
                <w:sz w:val="24"/>
              </w:rPr>
            </w:pPr>
            <w:r>
              <w:rPr>
                <w:sz w:val="24"/>
              </w:rPr>
              <w:t>95.3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6" w:type="dxa"/>
            <w:vMerge w:val="restart"/>
            <w:vAlign w:val="center"/>
          </w:tcPr>
          <w:p>
            <w:pPr>
              <w:jc w:val="center"/>
              <w:rPr>
                <w:sz w:val="24"/>
              </w:rPr>
            </w:pPr>
            <w:r>
              <w:rPr>
                <w:sz w:val="24"/>
              </w:rPr>
              <w:t>气体生物燃料</w:t>
            </w:r>
          </w:p>
        </w:tc>
        <w:tc>
          <w:tcPr>
            <w:tcW w:w="1701" w:type="dxa"/>
            <w:vAlign w:val="center"/>
          </w:tcPr>
          <w:p>
            <w:pPr>
              <w:jc w:val="center"/>
              <w:rPr>
                <w:sz w:val="24"/>
              </w:rPr>
            </w:pPr>
            <w:r>
              <w:rPr>
                <w:sz w:val="24"/>
              </w:rPr>
              <w:t>填埋气体</w:t>
            </w:r>
          </w:p>
        </w:tc>
        <w:tc>
          <w:tcPr>
            <w:tcW w:w="1417" w:type="dxa"/>
            <w:vAlign w:val="center"/>
          </w:tcPr>
          <w:p>
            <w:pPr>
              <w:jc w:val="center"/>
              <w:rPr>
                <w:sz w:val="24"/>
              </w:rPr>
            </w:pPr>
            <w:r>
              <w:rPr>
                <w:sz w:val="24"/>
              </w:rPr>
              <w:t>14.9</w:t>
            </w:r>
          </w:p>
        </w:tc>
        <w:tc>
          <w:tcPr>
            <w:tcW w:w="1134" w:type="dxa"/>
            <w:vAlign w:val="center"/>
          </w:tcPr>
          <w:p>
            <w:pPr>
              <w:jc w:val="center"/>
              <w:rPr>
                <w:sz w:val="24"/>
              </w:rPr>
            </w:pPr>
            <w:r>
              <w:rPr>
                <w:sz w:val="24"/>
              </w:rPr>
              <w:t>1</w:t>
            </w:r>
          </w:p>
        </w:tc>
        <w:tc>
          <w:tcPr>
            <w:tcW w:w="1134" w:type="dxa"/>
            <w:vAlign w:val="center"/>
          </w:tcPr>
          <w:p>
            <w:pPr>
              <w:jc w:val="center"/>
              <w:rPr>
                <w:sz w:val="24"/>
              </w:rPr>
            </w:pPr>
            <w:r>
              <w:rPr>
                <w:sz w:val="24"/>
              </w:rPr>
              <w:t>54.6</w:t>
            </w:r>
          </w:p>
        </w:tc>
        <w:tc>
          <w:tcPr>
            <w:tcW w:w="851" w:type="dxa"/>
            <w:vAlign w:val="center"/>
          </w:tcPr>
          <w:p>
            <w:pPr>
              <w:jc w:val="center"/>
              <w:rPr>
                <w:sz w:val="24"/>
              </w:rPr>
            </w:pPr>
            <w:r>
              <w:rPr>
                <w:sz w:val="24"/>
              </w:rPr>
              <w:t>46.2</w:t>
            </w:r>
          </w:p>
        </w:tc>
        <w:tc>
          <w:tcPr>
            <w:tcW w:w="1213" w:type="dxa"/>
            <w:vAlign w:val="center"/>
          </w:tcPr>
          <w:p>
            <w:pPr>
              <w:jc w:val="center"/>
              <w:rPr>
                <w:sz w:val="24"/>
              </w:rPr>
            </w:pPr>
            <w:r>
              <w:rPr>
                <w:sz w:val="24"/>
              </w:rPr>
              <w:t>66.0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6" w:type="dxa"/>
            <w:vMerge w:val="continue"/>
            <w:vAlign w:val="center"/>
          </w:tcPr>
          <w:p>
            <w:pPr>
              <w:jc w:val="center"/>
              <w:rPr>
                <w:sz w:val="24"/>
              </w:rPr>
            </w:pPr>
          </w:p>
        </w:tc>
        <w:tc>
          <w:tcPr>
            <w:tcW w:w="1701" w:type="dxa"/>
            <w:vAlign w:val="center"/>
          </w:tcPr>
          <w:p>
            <w:pPr>
              <w:jc w:val="center"/>
              <w:rPr>
                <w:sz w:val="24"/>
              </w:rPr>
            </w:pPr>
            <w:r>
              <w:rPr>
                <w:sz w:val="24"/>
              </w:rPr>
              <w:t>污泥气体</w:t>
            </w:r>
          </w:p>
        </w:tc>
        <w:tc>
          <w:tcPr>
            <w:tcW w:w="1417" w:type="dxa"/>
            <w:vAlign w:val="center"/>
          </w:tcPr>
          <w:p>
            <w:pPr>
              <w:jc w:val="center"/>
              <w:rPr>
                <w:sz w:val="24"/>
              </w:rPr>
            </w:pPr>
            <w:r>
              <w:rPr>
                <w:sz w:val="24"/>
              </w:rPr>
              <w:t>14.9</w:t>
            </w:r>
          </w:p>
        </w:tc>
        <w:tc>
          <w:tcPr>
            <w:tcW w:w="1134" w:type="dxa"/>
            <w:vAlign w:val="center"/>
          </w:tcPr>
          <w:p>
            <w:pPr>
              <w:jc w:val="center"/>
              <w:rPr>
                <w:sz w:val="24"/>
              </w:rPr>
            </w:pPr>
            <w:r>
              <w:rPr>
                <w:sz w:val="24"/>
              </w:rPr>
              <w:t>1</w:t>
            </w:r>
          </w:p>
        </w:tc>
        <w:tc>
          <w:tcPr>
            <w:tcW w:w="1134" w:type="dxa"/>
            <w:vAlign w:val="center"/>
          </w:tcPr>
          <w:p>
            <w:pPr>
              <w:jc w:val="center"/>
              <w:rPr>
                <w:sz w:val="24"/>
              </w:rPr>
            </w:pPr>
            <w:r>
              <w:rPr>
                <w:sz w:val="24"/>
              </w:rPr>
              <w:t>54.6</w:t>
            </w:r>
          </w:p>
        </w:tc>
        <w:tc>
          <w:tcPr>
            <w:tcW w:w="851" w:type="dxa"/>
            <w:vAlign w:val="center"/>
          </w:tcPr>
          <w:p>
            <w:pPr>
              <w:jc w:val="center"/>
              <w:rPr>
                <w:sz w:val="24"/>
              </w:rPr>
            </w:pPr>
            <w:r>
              <w:rPr>
                <w:sz w:val="24"/>
              </w:rPr>
              <w:t>46.2</w:t>
            </w:r>
          </w:p>
        </w:tc>
        <w:tc>
          <w:tcPr>
            <w:tcW w:w="1213" w:type="dxa"/>
            <w:vAlign w:val="center"/>
          </w:tcPr>
          <w:p>
            <w:pPr>
              <w:jc w:val="center"/>
              <w:rPr>
                <w:sz w:val="24"/>
              </w:rPr>
            </w:pPr>
            <w:r>
              <w:rPr>
                <w:sz w:val="24"/>
              </w:rPr>
              <w:t>66.0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6" w:type="dxa"/>
            <w:vMerge w:val="continue"/>
            <w:vAlign w:val="center"/>
          </w:tcPr>
          <w:p>
            <w:pPr>
              <w:jc w:val="center"/>
              <w:rPr>
                <w:sz w:val="24"/>
              </w:rPr>
            </w:pPr>
          </w:p>
        </w:tc>
        <w:tc>
          <w:tcPr>
            <w:tcW w:w="1701" w:type="dxa"/>
            <w:vAlign w:val="center"/>
          </w:tcPr>
          <w:p>
            <w:pPr>
              <w:jc w:val="center"/>
              <w:rPr>
                <w:sz w:val="24"/>
              </w:rPr>
            </w:pPr>
            <w:r>
              <w:rPr>
                <w:sz w:val="24"/>
              </w:rPr>
              <w:t>其他生物气体</w:t>
            </w:r>
          </w:p>
        </w:tc>
        <w:tc>
          <w:tcPr>
            <w:tcW w:w="1417" w:type="dxa"/>
            <w:vAlign w:val="center"/>
          </w:tcPr>
          <w:p>
            <w:pPr>
              <w:jc w:val="center"/>
              <w:rPr>
                <w:sz w:val="24"/>
              </w:rPr>
            </w:pPr>
            <w:r>
              <w:rPr>
                <w:sz w:val="24"/>
              </w:rPr>
              <w:t>14.9</w:t>
            </w:r>
          </w:p>
        </w:tc>
        <w:tc>
          <w:tcPr>
            <w:tcW w:w="1134" w:type="dxa"/>
            <w:vAlign w:val="center"/>
          </w:tcPr>
          <w:p>
            <w:pPr>
              <w:jc w:val="center"/>
              <w:rPr>
                <w:sz w:val="24"/>
              </w:rPr>
            </w:pPr>
            <w:r>
              <w:rPr>
                <w:sz w:val="24"/>
              </w:rPr>
              <w:t>1</w:t>
            </w:r>
          </w:p>
        </w:tc>
        <w:tc>
          <w:tcPr>
            <w:tcW w:w="1134" w:type="dxa"/>
            <w:vAlign w:val="center"/>
          </w:tcPr>
          <w:p>
            <w:pPr>
              <w:jc w:val="center"/>
              <w:rPr>
                <w:sz w:val="24"/>
              </w:rPr>
            </w:pPr>
            <w:r>
              <w:rPr>
                <w:sz w:val="24"/>
              </w:rPr>
              <w:t>54.6</w:t>
            </w:r>
          </w:p>
        </w:tc>
        <w:tc>
          <w:tcPr>
            <w:tcW w:w="851" w:type="dxa"/>
            <w:vAlign w:val="center"/>
          </w:tcPr>
          <w:p>
            <w:pPr>
              <w:jc w:val="center"/>
              <w:rPr>
                <w:sz w:val="24"/>
              </w:rPr>
            </w:pPr>
            <w:r>
              <w:rPr>
                <w:sz w:val="24"/>
              </w:rPr>
              <w:t>84.7</w:t>
            </w:r>
          </w:p>
        </w:tc>
        <w:tc>
          <w:tcPr>
            <w:tcW w:w="1213" w:type="dxa"/>
            <w:vAlign w:val="center"/>
          </w:tcPr>
          <w:p>
            <w:pPr>
              <w:jc w:val="center"/>
              <w:rPr>
                <w:sz w:val="24"/>
              </w:rPr>
            </w:pPr>
            <w:r>
              <w:rPr>
                <w:sz w:val="24"/>
              </w:rPr>
              <w:t>66.0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6" w:type="dxa"/>
            <w:vAlign w:val="center"/>
          </w:tcPr>
          <w:p>
            <w:pPr>
              <w:jc w:val="center"/>
              <w:rPr>
                <w:sz w:val="24"/>
              </w:rPr>
            </w:pPr>
            <w:r>
              <w:rPr>
                <w:sz w:val="24"/>
              </w:rPr>
              <w:t>其他非化石燃料</w:t>
            </w:r>
          </w:p>
        </w:tc>
        <w:tc>
          <w:tcPr>
            <w:tcW w:w="1701" w:type="dxa"/>
            <w:vAlign w:val="center"/>
          </w:tcPr>
          <w:p>
            <w:pPr>
              <w:jc w:val="center"/>
              <w:rPr>
                <w:sz w:val="24"/>
              </w:rPr>
            </w:pPr>
            <w:r>
              <w:rPr>
                <w:sz w:val="24"/>
              </w:rPr>
              <w:t>城市废弃物（生物量比例）</w:t>
            </w:r>
          </w:p>
        </w:tc>
        <w:tc>
          <w:tcPr>
            <w:tcW w:w="1417" w:type="dxa"/>
            <w:vAlign w:val="center"/>
          </w:tcPr>
          <w:p>
            <w:pPr>
              <w:jc w:val="center"/>
              <w:rPr>
                <w:sz w:val="24"/>
              </w:rPr>
            </w:pPr>
            <w:r>
              <w:rPr>
                <w:sz w:val="24"/>
              </w:rPr>
              <w:t>27.3</w:t>
            </w:r>
          </w:p>
        </w:tc>
        <w:tc>
          <w:tcPr>
            <w:tcW w:w="1134" w:type="dxa"/>
            <w:vAlign w:val="center"/>
          </w:tcPr>
          <w:p>
            <w:pPr>
              <w:jc w:val="center"/>
              <w:rPr>
                <w:sz w:val="24"/>
              </w:rPr>
            </w:pPr>
            <w:r>
              <w:rPr>
                <w:sz w:val="24"/>
              </w:rPr>
              <w:t>1</w:t>
            </w:r>
          </w:p>
        </w:tc>
        <w:tc>
          <w:tcPr>
            <w:tcW w:w="1134" w:type="dxa"/>
            <w:vAlign w:val="center"/>
          </w:tcPr>
          <w:p>
            <w:pPr>
              <w:jc w:val="center"/>
              <w:rPr>
                <w:sz w:val="24"/>
              </w:rPr>
            </w:pPr>
            <w:r>
              <w:rPr>
                <w:sz w:val="24"/>
              </w:rPr>
              <w:t>100.0</w:t>
            </w:r>
          </w:p>
        </w:tc>
        <w:tc>
          <w:tcPr>
            <w:tcW w:w="851" w:type="dxa"/>
            <w:vAlign w:val="center"/>
          </w:tcPr>
          <w:p>
            <w:pPr>
              <w:jc w:val="center"/>
              <w:rPr>
                <w:sz w:val="24"/>
              </w:rPr>
            </w:pPr>
            <w:r>
              <w:rPr>
                <w:sz w:val="24"/>
              </w:rPr>
              <w:t>84.7</w:t>
            </w:r>
          </w:p>
        </w:tc>
        <w:tc>
          <w:tcPr>
            <w:tcW w:w="1213" w:type="dxa"/>
            <w:vAlign w:val="center"/>
          </w:tcPr>
          <w:p>
            <w:pPr>
              <w:jc w:val="center"/>
              <w:rPr>
                <w:sz w:val="24"/>
              </w:rPr>
            </w:pPr>
            <w:r>
              <w:rPr>
                <w:sz w:val="24"/>
              </w:rPr>
              <w:t>117.0</w:t>
            </w:r>
          </w:p>
        </w:tc>
      </w:tr>
    </w:tbl>
    <w:p>
      <w:pPr>
        <w:spacing w:line="360" w:lineRule="auto"/>
        <w:rPr>
          <w:sz w:val="24"/>
        </w:rPr>
      </w:pPr>
      <w:r>
        <w:rPr>
          <w:sz w:val="24"/>
        </w:rPr>
        <w:t>A.0.</w:t>
      </w:r>
      <w:r>
        <w:rPr>
          <w:rFonts w:hint="eastAsia"/>
          <w:sz w:val="24"/>
        </w:rPr>
        <w:t>3  化石燃料平均低位发热量</w:t>
      </w:r>
      <w:r>
        <w:rPr>
          <w:sz w:val="24"/>
        </w:rPr>
        <w:t>应按表A.0.</w:t>
      </w:r>
      <w:r>
        <w:rPr>
          <w:rFonts w:hint="eastAsia"/>
          <w:sz w:val="24"/>
        </w:rPr>
        <w:t>3</w:t>
      </w:r>
      <w:r>
        <w:rPr>
          <w:sz w:val="24"/>
        </w:rPr>
        <w:t>选取</w:t>
      </w:r>
      <w:r>
        <w:rPr>
          <w:rFonts w:hint="eastAsia"/>
          <w:sz w:val="24"/>
        </w:rPr>
        <w:t>。</w:t>
      </w:r>
    </w:p>
    <w:p>
      <w:pPr>
        <w:pStyle w:val="33"/>
        <w:ind w:left="0" w:leftChars="0" w:firstLine="0" w:firstLineChars="0"/>
        <w:jc w:val="center"/>
        <w:rPr>
          <w:b/>
        </w:rPr>
      </w:pPr>
      <w:r>
        <w:rPr>
          <w:b/>
          <w:sz w:val="24"/>
        </w:rPr>
        <w:t>表A.0.</w:t>
      </w:r>
      <w:r>
        <w:rPr>
          <w:rFonts w:hint="eastAsia"/>
          <w:b/>
          <w:sz w:val="24"/>
        </w:rPr>
        <w:t>3</w:t>
      </w:r>
      <w:r>
        <w:rPr>
          <w:b/>
          <w:sz w:val="24"/>
        </w:rPr>
        <w:t xml:space="preserve"> </w:t>
      </w:r>
      <w:r>
        <w:rPr>
          <w:rFonts w:hint="eastAsia"/>
          <w:b/>
          <w:sz w:val="24"/>
        </w:rPr>
        <w:t xml:space="preserve"> 化石燃料平均低位发热量</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1946"/>
        <w:gridCol w:w="3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ascii="Calibri" w:hAnsi="Calibri"/>
                <w:sz w:val="24"/>
              </w:rPr>
            </w:pPr>
            <w:r>
              <w:rPr>
                <w:rFonts w:ascii="Calibri" w:hAnsi="宋体"/>
                <w:sz w:val="24"/>
              </w:rPr>
              <w:t>能源名称</w:t>
            </w:r>
          </w:p>
        </w:tc>
        <w:tc>
          <w:tcPr>
            <w:tcW w:w="1946" w:type="dxa"/>
            <w:vAlign w:val="center"/>
          </w:tcPr>
          <w:p>
            <w:pPr>
              <w:jc w:val="center"/>
              <w:rPr>
                <w:rFonts w:ascii="Calibri" w:hAnsi="Calibri"/>
                <w:sz w:val="24"/>
              </w:rPr>
            </w:pPr>
            <w:r>
              <w:rPr>
                <w:rFonts w:ascii="Calibri" w:hAnsi="宋体"/>
                <w:sz w:val="24"/>
              </w:rPr>
              <w:t>计量单位</w:t>
            </w:r>
          </w:p>
        </w:tc>
        <w:tc>
          <w:tcPr>
            <w:tcW w:w="3736" w:type="dxa"/>
            <w:vAlign w:val="center"/>
          </w:tcPr>
          <w:p>
            <w:pPr>
              <w:jc w:val="center"/>
              <w:rPr>
                <w:rFonts w:ascii="Calibri" w:hAnsi="Calibri"/>
                <w:sz w:val="24"/>
              </w:rPr>
            </w:pPr>
            <w:r>
              <w:rPr>
                <w:rFonts w:ascii="Calibri" w:hAnsi="宋体"/>
                <w:sz w:val="24"/>
              </w:rPr>
              <w:t>低位发热量（</w:t>
            </w:r>
            <w:r>
              <w:rPr>
                <w:rFonts w:ascii="Calibri" w:hAnsi="Calibri"/>
                <w:sz w:val="24"/>
              </w:rPr>
              <w:t>GJ/t</w:t>
            </w:r>
            <w:r>
              <w:rPr>
                <w:rFonts w:ascii="Calibri" w:hAnsi="宋体"/>
                <w:sz w:val="24"/>
              </w:rPr>
              <w:t>，</w:t>
            </w:r>
            <w:r>
              <w:rPr>
                <w:rFonts w:ascii="Calibri" w:hAnsi="Calibri"/>
                <w:sz w:val="24"/>
              </w:rPr>
              <w:t>GJ/10</w:t>
            </w:r>
            <w:r>
              <w:rPr>
                <w:rFonts w:ascii="Calibri" w:hAnsi="Calibri"/>
                <w:sz w:val="24"/>
                <w:vertAlign w:val="superscript"/>
              </w:rPr>
              <w:t>4</w:t>
            </w:r>
            <w:r>
              <w:rPr>
                <w:rFonts w:ascii="Calibri" w:hAnsi="Calibri"/>
                <w:sz w:val="24"/>
              </w:rPr>
              <w:t>Nm</w:t>
            </w:r>
            <w:r>
              <w:rPr>
                <w:rFonts w:ascii="Calibri" w:hAnsi="Calibri"/>
                <w:sz w:val="24"/>
                <w:vertAlign w:val="superscript"/>
              </w:rPr>
              <w:t>3</w:t>
            </w:r>
            <w:r>
              <w:rPr>
                <w:rFonts w:ascii="Calibri"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ascii="Calibri" w:hAnsi="Calibri"/>
                <w:sz w:val="24"/>
              </w:rPr>
            </w:pPr>
            <w:r>
              <w:rPr>
                <w:rFonts w:ascii="Calibri" w:hAnsi="宋体"/>
                <w:sz w:val="24"/>
              </w:rPr>
              <w:t>原油</w:t>
            </w:r>
          </w:p>
        </w:tc>
        <w:tc>
          <w:tcPr>
            <w:tcW w:w="1946" w:type="dxa"/>
            <w:vAlign w:val="center"/>
          </w:tcPr>
          <w:p>
            <w:pPr>
              <w:jc w:val="center"/>
              <w:rPr>
                <w:rFonts w:ascii="Calibri" w:hAnsi="Calibri"/>
                <w:sz w:val="24"/>
              </w:rPr>
            </w:pPr>
            <w:r>
              <w:rPr>
                <w:rFonts w:ascii="Calibri" w:hAnsi="Calibri"/>
                <w:sz w:val="24"/>
              </w:rPr>
              <w:t>t</w:t>
            </w:r>
          </w:p>
        </w:tc>
        <w:tc>
          <w:tcPr>
            <w:tcW w:w="3736" w:type="dxa"/>
            <w:vAlign w:val="center"/>
          </w:tcPr>
          <w:p>
            <w:pPr>
              <w:jc w:val="center"/>
              <w:rPr>
                <w:rFonts w:ascii="Calibri" w:hAnsi="Calibri"/>
                <w:sz w:val="24"/>
              </w:rPr>
            </w:pPr>
            <w:r>
              <w:rPr>
                <w:rFonts w:ascii="Calibri" w:hAnsi="Calibri"/>
                <w:sz w:val="24"/>
              </w:rPr>
              <w:t>41.8</w:t>
            </w:r>
            <w:r>
              <w:rPr>
                <w:rFonts w:hint="eastAsia" w:ascii="Calibri" w:hAnsi="Calibri"/>
                <w:sz w:val="24"/>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ascii="Calibri" w:hAnsi="Calibri"/>
                <w:sz w:val="24"/>
              </w:rPr>
            </w:pPr>
            <w:r>
              <w:rPr>
                <w:rFonts w:ascii="Calibri" w:hAnsi="宋体"/>
                <w:sz w:val="24"/>
              </w:rPr>
              <w:t>燃料油</w:t>
            </w:r>
          </w:p>
        </w:tc>
        <w:tc>
          <w:tcPr>
            <w:tcW w:w="1946" w:type="dxa"/>
            <w:vAlign w:val="center"/>
          </w:tcPr>
          <w:p>
            <w:pPr>
              <w:jc w:val="center"/>
              <w:rPr>
                <w:rFonts w:ascii="Calibri" w:hAnsi="Calibri"/>
                <w:sz w:val="24"/>
              </w:rPr>
            </w:pPr>
            <w:r>
              <w:rPr>
                <w:rFonts w:ascii="Calibri" w:hAnsi="Calibri"/>
                <w:sz w:val="24"/>
              </w:rPr>
              <w:t>t</w:t>
            </w:r>
          </w:p>
        </w:tc>
        <w:tc>
          <w:tcPr>
            <w:tcW w:w="3736" w:type="dxa"/>
            <w:vAlign w:val="center"/>
          </w:tcPr>
          <w:p>
            <w:pPr>
              <w:jc w:val="center"/>
              <w:rPr>
                <w:rFonts w:ascii="Calibri" w:hAnsi="Calibri"/>
                <w:sz w:val="24"/>
              </w:rPr>
            </w:pPr>
            <w:r>
              <w:rPr>
                <w:rFonts w:ascii="Calibri" w:hAnsi="Calibri"/>
                <w:sz w:val="24"/>
              </w:rPr>
              <w:t>41.8</w:t>
            </w:r>
            <w:r>
              <w:rPr>
                <w:rFonts w:hint="eastAsia" w:ascii="Calibri" w:hAnsi="Calibri"/>
                <w:sz w:val="24"/>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ascii="Calibri" w:hAnsi="Calibri"/>
                <w:sz w:val="24"/>
              </w:rPr>
            </w:pPr>
            <w:r>
              <w:rPr>
                <w:rFonts w:ascii="Calibri" w:hAnsi="宋体"/>
                <w:sz w:val="24"/>
              </w:rPr>
              <w:t>汽油</w:t>
            </w:r>
          </w:p>
        </w:tc>
        <w:tc>
          <w:tcPr>
            <w:tcW w:w="1946" w:type="dxa"/>
            <w:vAlign w:val="center"/>
          </w:tcPr>
          <w:p>
            <w:pPr>
              <w:jc w:val="center"/>
              <w:rPr>
                <w:rFonts w:ascii="Calibri" w:hAnsi="Calibri"/>
                <w:sz w:val="24"/>
              </w:rPr>
            </w:pPr>
            <w:r>
              <w:rPr>
                <w:rFonts w:ascii="Calibri" w:hAnsi="Calibri"/>
                <w:sz w:val="24"/>
              </w:rPr>
              <w:t>t</w:t>
            </w:r>
          </w:p>
        </w:tc>
        <w:tc>
          <w:tcPr>
            <w:tcW w:w="3736" w:type="dxa"/>
            <w:vAlign w:val="center"/>
          </w:tcPr>
          <w:p>
            <w:pPr>
              <w:jc w:val="center"/>
              <w:rPr>
                <w:rFonts w:ascii="Calibri" w:hAnsi="Calibri"/>
                <w:sz w:val="24"/>
              </w:rPr>
            </w:pPr>
            <w:r>
              <w:rPr>
                <w:rFonts w:ascii="Calibri" w:hAnsi="Calibri"/>
                <w:sz w:val="24"/>
              </w:rPr>
              <w:t>43.</w:t>
            </w:r>
            <w:r>
              <w:rPr>
                <w:rFonts w:hint="eastAsia" w:ascii="Calibri" w:hAnsi="Calibri"/>
                <w:sz w:val="24"/>
              </w:rPr>
              <w:t>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ascii="Calibri" w:hAnsi="Calibri"/>
                <w:sz w:val="24"/>
              </w:rPr>
            </w:pPr>
            <w:r>
              <w:rPr>
                <w:rFonts w:ascii="Calibri" w:hAnsi="宋体"/>
                <w:sz w:val="24"/>
              </w:rPr>
              <w:t>煤油</w:t>
            </w:r>
          </w:p>
        </w:tc>
        <w:tc>
          <w:tcPr>
            <w:tcW w:w="1946" w:type="dxa"/>
            <w:vAlign w:val="center"/>
          </w:tcPr>
          <w:p>
            <w:pPr>
              <w:jc w:val="center"/>
              <w:rPr>
                <w:rFonts w:ascii="Calibri" w:hAnsi="Calibri"/>
                <w:sz w:val="24"/>
              </w:rPr>
            </w:pPr>
            <w:r>
              <w:rPr>
                <w:rFonts w:ascii="Calibri" w:hAnsi="Calibri"/>
                <w:sz w:val="24"/>
              </w:rPr>
              <w:t>t</w:t>
            </w:r>
          </w:p>
        </w:tc>
        <w:tc>
          <w:tcPr>
            <w:tcW w:w="3736" w:type="dxa"/>
            <w:vAlign w:val="center"/>
          </w:tcPr>
          <w:p>
            <w:pPr>
              <w:jc w:val="center"/>
              <w:rPr>
                <w:rFonts w:ascii="Calibri" w:hAnsi="Calibri"/>
                <w:sz w:val="24"/>
              </w:rPr>
            </w:pPr>
            <w:r>
              <w:rPr>
                <w:rFonts w:ascii="Calibri" w:hAnsi="Calibri"/>
                <w:sz w:val="24"/>
              </w:rPr>
              <w:t>43.</w:t>
            </w:r>
            <w:r>
              <w:rPr>
                <w:rFonts w:hint="eastAsia" w:ascii="Calibri" w:hAnsi="Calibri"/>
                <w:sz w:val="24"/>
              </w:rPr>
              <w:t>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ascii="Calibri" w:hAnsi="Calibri"/>
                <w:sz w:val="24"/>
              </w:rPr>
            </w:pPr>
            <w:r>
              <w:rPr>
                <w:rFonts w:ascii="Calibri" w:hAnsi="宋体"/>
                <w:sz w:val="24"/>
              </w:rPr>
              <w:t>柴油</w:t>
            </w:r>
          </w:p>
        </w:tc>
        <w:tc>
          <w:tcPr>
            <w:tcW w:w="1946" w:type="dxa"/>
            <w:vAlign w:val="center"/>
          </w:tcPr>
          <w:p>
            <w:pPr>
              <w:jc w:val="center"/>
              <w:rPr>
                <w:rFonts w:ascii="Calibri" w:hAnsi="Calibri"/>
                <w:sz w:val="24"/>
              </w:rPr>
            </w:pPr>
            <w:r>
              <w:rPr>
                <w:rFonts w:ascii="Calibri" w:hAnsi="Calibri"/>
                <w:sz w:val="24"/>
              </w:rPr>
              <w:t>t</w:t>
            </w:r>
          </w:p>
        </w:tc>
        <w:tc>
          <w:tcPr>
            <w:tcW w:w="3736" w:type="dxa"/>
            <w:vAlign w:val="center"/>
          </w:tcPr>
          <w:p>
            <w:pPr>
              <w:jc w:val="center"/>
              <w:rPr>
                <w:rFonts w:ascii="Calibri" w:hAnsi="Calibri"/>
                <w:sz w:val="24"/>
              </w:rPr>
            </w:pPr>
            <w:r>
              <w:rPr>
                <w:rFonts w:ascii="Calibri" w:hAnsi="Calibri"/>
                <w:sz w:val="24"/>
              </w:rPr>
              <w:t>42.</w:t>
            </w:r>
            <w:r>
              <w:rPr>
                <w:rFonts w:hint="eastAsia" w:ascii="Calibri" w:hAnsi="Calibri"/>
                <w:sz w:val="24"/>
              </w:rPr>
              <w:t>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ascii="Calibri" w:hAnsi="Calibri"/>
                <w:sz w:val="24"/>
              </w:rPr>
            </w:pPr>
            <w:r>
              <w:rPr>
                <w:rFonts w:ascii="Calibri" w:hAnsi="宋体"/>
                <w:sz w:val="24"/>
              </w:rPr>
              <w:t>液化石油气</w:t>
            </w:r>
          </w:p>
        </w:tc>
        <w:tc>
          <w:tcPr>
            <w:tcW w:w="1946" w:type="dxa"/>
            <w:vAlign w:val="center"/>
          </w:tcPr>
          <w:p>
            <w:pPr>
              <w:jc w:val="center"/>
              <w:rPr>
                <w:rFonts w:ascii="Calibri" w:hAnsi="Calibri"/>
                <w:sz w:val="24"/>
              </w:rPr>
            </w:pPr>
            <w:r>
              <w:rPr>
                <w:rFonts w:ascii="Calibri" w:hAnsi="Calibri"/>
                <w:sz w:val="24"/>
              </w:rPr>
              <w:t>t</w:t>
            </w:r>
          </w:p>
        </w:tc>
        <w:tc>
          <w:tcPr>
            <w:tcW w:w="3736" w:type="dxa"/>
            <w:vAlign w:val="center"/>
          </w:tcPr>
          <w:p>
            <w:pPr>
              <w:jc w:val="center"/>
              <w:rPr>
                <w:rFonts w:ascii="Calibri" w:hAnsi="Calibri"/>
                <w:sz w:val="24"/>
              </w:rPr>
            </w:pPr>
            <w:r>
              <w:rPr>
                <w:rFonts w:ascii="Calibri" w:hAnsi="Calibri"/>
                <w:sz w:val="24"/>
              </w:rPr>
              <w:t>50.</w:t>
            </w:r>
            <w:r>
              <w:rPr>
                <w:rFonts w:hint="eastAsia" w:ascii="Calibri" w:hAnsi="Calibri"/>
                <w:sz w:val="24"/>
              </w:rPr>
              <w:t>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ascii="Calibri" w:hAnsi="Calibri"/>
                <w:sz w:val="24"/>
              </w:rPr>
            </w:pPr>
            <w:r>
              <w:rPr>
                <w:rFonts w:ascii="Calibri" w:hAnsi="宋体"/>
                <w:sz w:val="24"/>
              </w:rPr>
              <w:t>液化天然气</w:t>
            </w:r>
          </w:p>
        </w:tc>
        <w:tc>
          <w:tcPr>
            <w:tcW w:w="1946" w:type="dxa"/>
            <w:vAlign w:val="center"/>
          </w:tcPr>
          <w:p>
            <w:pPr>
              <w:jc w:val="center"/>
              <w:rPr>
                <w:rFonts w:ascii="Calibri" w:hAnsi="Calibri"/>
                <w:sz w:val="24"/>
              </w:rPr>
            </w:pPr>
            <w:r>
              <w:rPr>
                <w:rFonts w:ascii="Calibri" w:hAnsi="Calibri"/>
                <w:sz w:val="24"/>
              </w:rPr>
              <w:t>t</w:t>
            </w:r>
          </w:p>
        </w:tc>
        <w:tc>
          <w:tcPr>
            <w:tcW w:w="3736" w:type="dxa"/>
            <w:vAlign w:val="center"/>
          </w:tcPr>
          <w:p>
            <w:pPr>
              <w:jc w:val="center"/>
              <w:rPr>
                <w:rFonts w:ascii="Calibri" w:hAnsi="Calibri"/>
                <w:sz w:val="24"/>
              </w:rPr>
            </w:pPr>
            <w:r>
              <w:rPr>
                <w:rFonts w:ascii="Calibri" w:hAnsi="Calibri"/>
                <w:sz w:val="24"/>
              </w:rPr>
              <w:t>51.498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ascii="Calibri" w:hAnsi="Calibri"/>
                <w:sz w:val="24"/>
              </w:rPr>
            </w:pPr>
            <w:r>
              <w:rPr>
                <w:rFonts w:ascii="Calibri" w:hAnsi="宋体"/>
                <w:sz w:val="24"/>
              </w:rPr>
              <w:t>炼厂干气</w:t>
            </w:r>
          </w:p>
        </w:tc>
        <w:tc>
          <w:tcPr>
            <w:tcW w:w="1946" w:type="dxa"/>
            <w:vAlign w:val="center"/>
          </w:tcPr>
          <w:p>
            <w:pPr>
              <w:jc w:val="center"/>
              <w:rPr>
                <w:rFonts w:ascii="Calibri" w:hAnsi="Calibri"/>
                <w:sz w:val="24"/>
              </w:rPr>
            </w:pPr>
            <w:r>
              <w:rPr>
                <w:rFonts w:ascii="Calibri" w:hAnsi="Calibri"/>
                <w:sz w:val="24"/>
              </w:rPr>
              <w:t>t</w:t>
            </w:r>
          </w:p>
        </w:tc>
        <w:tc>
          <w:tcPr>
            <w:tcW w:w="3736" w:type="dxa"/>
            <w:vAlign w:val="center"/>
          </w:tcPr>
          <w:p>
            <w:pPr>
              <w:jc w:val="center"/>
              <w:rPr>
                <w:rFonts w:ascii="Calibri" w:hAnsi="Calibri"/>
                <w:sz w:val="24"/>
              </w:rPr>
            </w:pPr>
            <w:r>
              <w:rPr>
                <w:rFonts w:ascii="Calibri" w:hAnsi="Calibri"/>
                <w:sz w:val="24"/>
              </w:rPr>
              <w:t>4</w:t>
            </w:r>
            <w:r>
              <w:rPr>
                <w:rFonts w:hint="eastAsia" w:ascii="Calibri" w:hAnsi="Calibri"/>
                <w:sz w:val="24"/>
              </w:rPr>
              <w:t>6</w:t>
            </w:r>
            <w:r>
              <w:rPr>
                <w:rFonts w:ascii="Calibri" w:hAnsi="Calibri"/>
                <w:sz w:val="24"/>
              </w:rPr>
              <w:t>.</w:t>
            </w:r>
            <w:r>
              <w:rPr>
                <w:rFonts w:hint="eastAsia" w:ascii="Calibri" w:hAnsi="Calibri"/>
                <w:sz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ascii="Calibri" w:hAnsi="Calibri"/>
                <w:sz w:val="24"/>
              </w:rPr>
            </w:pPr>
            <w:r>
              <w:rPr>
                <w:rFonts w:ascii="Calibri" w:hAnsi="宋体"/>
                <w:sz w:val="24"/>
              </w:rPr>
              <w:t>天然气</w:t>
            </w:r>
          </w:p>
        </w:tc>
        <w:tc>
          <w:tcPr>
            <w:tcW w:w="1946" w:type="dxa"/>
            <w:vAlign w:val="center"/>
          </w:tcPr>
          <w:p>
            <w:pPr>
              <w:jc w:val="center"/>
              <w:rPr>
                <w:rFonts w:ascii="Calibri" w:hAnsi="Calibri"/>
                <w:sz w:val="24"/>
              </w:rPr>
            </w:pPr>
            <w:r>
              <w:rPr>
                <w:rFonts w:ascii="Calibri" w:hAnsi="Calibri"/>
                <w:sz w:val="24"/>
              </w:rPr>
              <w:t>10</w:t>
            </w:r>
            <w:r>
              <w:rPr>
                <w:rFonts w:ascii="Calibri" w:hAnsi="Calibri"/>
                <w:sz w:val="24"/>
                <w:vertAlign w:val="superscript"/>
              </w:rPr>
              <w:t>4</w:t>
            </w:r>
            <w:r>
              <w:rPr>
                <w:rFonts w:ascii="Calibri" w:hAnsi="Calibri"/>
                <w:sz w:val="24"/>
              </w:rPr>
              <w:t>Nm</w:t>
            </w:r>
            <w:r>
              <w:rPr>
                <w:rFonts w:ascii="Calibri" w:hAnsi="Calibri"/>
                <w:sz w:val="24"/>
                <w:vertAlign w:val="superscript"/>
              </w:rPr>
              <w:t>3</w:t>
            </w:r>
          </w:p>
        </w:tc>
        <w:tc>
          <w:tcPr>
            <w:tcW w:w="3736" w:type="dxa"/>
            <w:vAlign w:val="center"/>
          </w:tcPr>
          <w:p>
            <w:pPr>
              <w:jc w:val="center"/>
              <w:rPr>
                <w:rFonts w:ascii="Calibri" w:hAnsi="Calibri"/>
                <w:sz w:val="24"/>
              </w:rPr>
            </w:pPr>
            <w:r>
              <w:rPr>
                <w:rFonts w:ascii="Calibri" w:hAnsi="Calibri"/>
                <w:sz w:val="24"/>
              </w:rPr>
              <w:t>389.</w:t>
            </w:r>
            <w:r>
              <w:rPr>
                <w:rFonts w:hint="eastAsia" w:ascii="Calibri" w:hAnsi="Calibri"/>
                <w:sz w:val="24"/>
              </w:rPr>
              <w:t>79</w:t>
            </w:r>
          </w:p>
        </w:tc>
      </w:tr>
    </w:tbl>
    <w:p>
      <w:pPr>
        <w:spacing w:line="360" w:lineRule="auto"/>
        <w:rPr>
          <w:rFonts w:ascii="仿宋" w:hAnsi="仿宋" w:eastAsia="仿宋"/>
          <w:sz w:val="24"/>
        </w:rPr>
      </w:pPr>
      <w:r>
        <w:rPr>
          <w:rFonts w:hint="eastAsia" w:ascii="仿宋" w:hAnsi="仿宋" w:eastAsia="仿宋"/>
          <w:sz w:val="24"/>
        </w:rPr>
        <w:t>条文说明：</w:t>
      </w:r>
    </w:p>
    <w:p>
      <w:pPr>
        <w:spacing w:line="360" w:lineRule="auto"/>
        <w:rPr>
          <w:rFonts w:ascii="仿宋" w:hAnsi="仿宋" w:eastAsia="仿宋"/>
          <w:sz w:val="24"/>
        </w:rPr>
      </w:pPr>
      <w:r>
        <w:rPr>
          <w:rFonts w:ascii="仿宋" w:hAnsi="仿宋" w:eastAsia="仿宋"/>
          <w:sz w:val="24"/>
        </w:rPr>
        <w:t xml:space="preserve">A.0.1 </w:t>
      </w:r>
      <w:r>
        <w:rPr>
          <w:rFonts w:hint="eastAsia" w:ascii="仿宋" w:hAnsi="仿宋" w:eastAsia="仿宋"/>
          <w:sz w:val="24"/>
        </w:rPr>
        <w:t xml:space="preserve"> 单位热值含碳量、碳氧化率数据来源于《省级温室气体清单编制指南（试行）》。</w:t>
      </w:r>
    </w:p>
    <w:p>
      <w:pPr>
        <w:spacing w:line="360" w:lineRule="auto"/>
        <w:ind w:firstLine="480" w:firstLineChars="200"/>
        <w:rPr>
          <w:rFonts w:ascii="仿宋" w:hAnsi="仿宋" w:eastAsia="仿宋"/>
          <w:sz w:val="24"/>
        </w:rPr>
      </w:pPr>
      <w:r>
        <w:rPr>
          <w:rFonts w:hint="eastAsia" w:ascii="仿宋" w:hAnsi="仿宋" w:eastAsia="仿宋"/>
          <w:sz w:val="24"/>
        </w:rPr>
        <w:t>根据《IPCC国家温室气体清单指南（2006年）》:</w:t>
      </w:r>
    </w:p>
    <w:p>
      <w:pPr>
        <w:spacing w:line="360" w:lineRule="auto"/>
        <w:jc w:val="center"/>
        <w:rPr>
          <w:rFonts w:ascii="仿宋" w:hAnsi="仿宋" w:eastAsia="仿宋"/>
          <w:sz w:val="24"/>
        </w:rPr>
      </w:pPr>
      <w:r>
        <w:rPr>
          <w:rFonts w:hint="eastAsia" w:ascii="仿宋" w:hAnsi="仿宋" w:eastAsia="仿宋"/>
          <w:sz w:val="24"/>
        </w:rPr>
        <w:t>CO</w:t>
      </w:r>
      <w:r>
        <w:rPr>
          <w:rFonts w:hint="eastAsia" w:ascii="仿宋" w:hAnsi="仿宋" w:eastAsia="仿宋"/>
          <w:sz w:val="24"/>
          <w:vertAlign w:val="subscript"/>
        </w:rPr>
        <w:t>2</w:t>
      </w:r>
      <w:r>
        <w:rPr>
          <w:rFonts w:hint="eastAsia" w:ascii="仿宋" w:hAnsi="仿宋" w:eastAsia="仿宋"/>
          <w:sz w:val="24"/>
        </w:rPr>
        <w:t>排放因子=碳含量×氧化因子×44/12</w:t>
      </w:r>
    </w:p>
    <w:p>
      <w:pPr>
        <w:spacing w:line="360" w:lineRule="auto"/>
        <w:rPr>
          <w:rFonts w:ascii="仿宋" w:hAnsi="仿宋" w:eastAsia="仿宋"/>
          <w:sz w:val="24"/>
        </w:rPr>
      </w:pPr>
      <w:r>
        <w:rPr>
          <w:rFonts w:hint="eastAsia" w:ascii="仿宋" w:hAnsi="仿宋" w:eastAsia="仿宋"/>
          <w:sz w:val="24"/>
        </w:rPr>
        <w:t>故单位热值CO</w:t>
      </w:r>
      <w:r>
        <w:rPr>
          <w:rFonts w:ascii="仿宋" w:hAnsi="仿宋" w:eastAsia="仿宋"/>
          <w:sz w:val="24"/>
          <w:vertAlign w:val="subscript"/>
        </w:rPr>
        <w:t>2</w:t>
      </w:r>
      <w:r>
        <w:rPr>
          <w:rFonts w:hint="eastAsia" w:ascii="仿宋" w:hAnsi="仿宋" w:eastAsia="仿宋"/>
          <w:sz w:val="24"/>
        </w:rPr>
        <w:t>排放因子=单位热值含碳量</w:t>
      </w:r>
      <w:r>
        <w:rPr>
          <w:rFonts w:ascii="仿宋" w:hAnsi="仿宋" w:eastAsia="仿宋"/>
          <w:sz w:val="24"/>
        </w:rPr>
        <w:t>×碳</w:t>
      </w:r>
      <w:r>
        <w:rPr>
          <w:rFonts w:hint="eastAsia" w:ascii="仿宋" w:hAnsi="仿宋" w:eastAsia="仿宋"/>
          <w:sz w:val="24"/>
        </w:rPr>
        <w:t>氧化率×4</w:t>
      </w:r>
      <w:r>
        <w:rPr>
          <w:rFonts w:ascii="仿宋" w:hAnsi="仿宋" w:eastAsia="仿宋"/>
          <w:sz w:val="24"/>
        </w:rPr>
        <w:t>4</w:t>
      </w:r>
      <w:r>
        <w:rPr>
          <w:rFonts w:hint="eastAsia" w:ascii="仿宋" w:hAnsi="仿宋" w:eastAsia="仿宋"/>
          <w:sz w:val="24"/>
        </w:rPr>
        <w:t>/12</w:t>
      </w:r>
    </w:p>
    <w:p>
      <w:pPr>
        <w:spacing w:line="360" w:lineRule="auto"/>
        <w:rPr>
          <w:rFonts w:ascii="仿宋" w:hAnsi="仿宋" w:eastAsia="仿宋"/>
          <w:sz w:val="24"/>
        </w:rPr>
      </w:pPr>
      <w:r>
        <w:rPr>
          <w:rFonts w:ascii="仿宋" w:hAnsi="仿宋" w:eastAsia="仿宋"/>
          <w:sz w:val="24"/>
        </w:rPr>
        <w:t xml:space="preserve">A.0.2 </w:t>
      </w:r>
      <w:r>
        <w:rPr>
          <w:rFonts w:hint="eastAsia" w:ascii="仿宋" w:hAnsi="仿宋" w:eastAsia="仿宋"/>
          <w:sz w:val="24"/>
        </w:rPr>
        <w:t xml:space="preserve"> 表A</w:t>
      </w:r>
      <w:r>
        <w:rPr>
          <w:rFonts w:ascii="仿宋" w:hAnsi="仿宋" w:eastAsia="仿宋"/>
          <w:sz w:val="24"/>
        </w:rPr>
        <w:t>.0.</w:t>
      </w:r>
      <w:r>
        <w:rPr>
          <w:rFonts w:hint="eastAsia" w:ascii="仿宋" w:hAnsi="仿宋" w:eastAsia="仿宋"/>
          <w:sz w:val="24"/>
        </w:rPr>
        <w:t>2数据来源于《IPCC国家温室气体清单指南（2006年）》。</w:t>
      </w:r>
    </w:p>
    <w:p>
      <w:pPr>
        <w:spacing w:line="360" w:lineRule="auto"/>
        <w:ind w:firstLine="480" w:firstLineChars="200"/>
        <w:rPr>
          <w:rFonts w:ascii="仿宋" w:hAnsi="仿宋" w:eastAsia="仿宋"/>
          <w:sz w:val="24"/>
        </w:rPr>
      </w:pPr>
      <w:r>
        <w:rPr>
          <w:rFonts w:hint="eastAsia" w:ascii="仿宋" w:hAnsi="仿宋" w:eastAsia="仿宋"/>
          <w:sz w:val="24"/>
        </w:rPr>
        <w:t>热力的CO</w:t>
      </w:r>
      <w:r>
        <w:rPr>
          <w:rFonts w:hint="eastAsia" w:ascii="仿宋" w:hAnsi="仿宋" w:eastAsia="仿宋"/>
          <w:sz w:val="24"/>
          <w:vertAlign w:val="subscript"/>
        </w:rPr>
        <w:t>2</w:t>
      </w:r>
      <w:r>
        <w:rPr>
          <w:rFonts w:hint="eastAsia" w:ascii="仿宋" w:hAnsi="仿宋" w:eastAsia="仿宋"/>
          <w:sz w:val="24"/>
        </w:rPr>
        <w:t>排放因子可参照国家发改委公布的自愿减排方法学CM-038-V01“新建天然气热电联产电厂”中关于供热设施的排放因子的计算方法，如:</w:t>
      </w:r>
    </w:p>
    <w:p>
      <w:pPr>
        <w:spacing w:line="360" w:lineRule="auto"/>
        <w:ind w:firstLine="480" w:firstLineChars="200"/>
        <w:rPr>
          <w:rFonts w:ascii="仿宋" w:hAnsi="仿宋" w:eastAsia="仿宋"/>
          <w:sz w:val="24"/>
        </w:rPr>
      </w:pPr>
      <w:r>
        <w:rPr>
          <w:rFonts w:hint="eastAsia" w:ascii="仿宋" w:hAnsi="仿宋" w:eastAsia="仿宋"/>
          <w:sz w:val="24"/>
        </w:rPr>
        <w:t>热力的CO</w:t>
      </w:r>
      <w:r>
        <w:rPr>
          <w:rFonts w:hint="eastAsia" w:ascii="仿宋" w:hAnsi="仿宋" w:eastAsia="仿宋"/>
          <w:sz w:val="24"/>
          <w:vertAlign w:val="subscript"/>
        </w:rPr>
        <w:t>2</w:t>
      </w:r>
      <w:r>
        <w:rPr>
          <w:rFonts w:hint="eastAsia" w:ascii="仿宋" w:hAnsi="仿宋" w:eastAsia="仿宋"/>
          <w:sz w:val="24"/>
        </w:rPr>
        <w:t>排放因子=热源的供热设施用燃料的CO</w:t>
      </w:r>
      <w:r>
        <w:rPr>
          <w:rFonts w:hint="eastAsia" w:ascii="仿宋" w:hAnsi="仿宋" w:eastAsia="仿宋"/>
          <w:sz w:val="24"/>
          <w:vertAlign w:val="subscript"/>
        </w:rPr>
        <w:t>2</w:t>
      </w:r>
      <w:r>
        <w:rPr>
          <w:rFonts w:hint="eastAsia" w:ascii="仿宋" w:hAnsi="仿宋" w:eastAsia="仿宋"/>
          <w:sz w:val="24"/>
        </w:rPr>
        <w:t>排放因子÷热源的供热设施的效率。</w:t>
      </w:r>
    </w:p>
    <w:p>
      <w:pPr>
        <w:pStyle w:val="33"/>
        <w:spacing w:after="0" w:line="360" w:lineRule="auto"/>
        <w:ind w:left="0" w:leftChars="0" w:firstLine="0" w:firstLineChars="0"/>
        <w:rPr>
          <w:rFonts w:ascii="仿宋" w:hAnsi="仿宋" w:eastAsia="仿宋"/>
          <w:sz w:val="24"/>
        </w:rPr>
      </w:pPr>
      <w:r>
        <w:rPr>
          <w:rFonts w:ascii="仿宋" w:hAnsi="仿宋" w:eastAsia="仿宋"/>
          <w:sz w:val="24"/>
        </w:rPr>
        <w:t>A.0.</w:t>
      </w:r>
      <w:r>
        <w:rPr>
          <w:rFonts w:hint="eastAsia" w:ascii="仿宋" w:hAnsi="仿宋" w:eastAsia="仿宋"/>
          <w:sz w:val="24"/>
        </w:rPr>
        <w:t>3</w:t>
      </w:r>
      <w:r>
        <w:rPr>
          <w:rFonts w:ascii="仿宋" w:hAnsi="仿宋" w:eastAsia="仿宋"/>
          <w:sz w:val="24"/>
        </w:rPr>
        <w:t xml:space="preserve"> </w:t>
      </w:r>
      <w:r>
        <w:rPr>
          <w:rFonts w:hint="eastAsia" w:ascii="仿宋" w:hAnsi="仿宋" w:eastAsia="仿宋"/>
          <w:sz w:val="24"/>
        </w:rPr>
        <w:t xml:space="preserve"> 化石燃料平均低位发热量来源于《综合能耗计算通则》GB/T 2589。</w:t>
      </w:r>
    </w:p>
    <w:p>
      <w:pPr>
        <w:pStyle w:val="33"/>
        <w:spacing w:after="0" w:line="360" w:lineRule="auto"/>
        <w:ind w:left="0" w:leftChars="0" w:firstLine="0" w:firstLineChars="0"/>
        <w:rPr>
          <w:rFonts w:ascii="仿宋" w:hAnsi="仿宋" w:eastAsia="仿宋"/>
          <w:sz w:val="24"/>
        </w:rPr>
      </w:pPr>
      <w:r>
        <w:rPr>
          <w:rFonts w:hint="eastAsia" w:ascii="仿宋" w:hAnsi="仿宋" w:eastAsia="仿宋"/>
          <w:sz w:val="24"/>
        </w:rPr>
        <w:t>化石燃料碳排放因子=</w:t>
      </w:r>
      <w:r>
        <w:rPr>
          <w:rFonts w:ascii="仿宋" w:hAnsi="仿宋" w:eastAsia="仿宋"/>
          <w:sz w:val="24"/>
        </w:rPr>
        <w:t>单位热值CO</w:t>
      </w:r>
      <w:r>
        <w:rPr>
          <w:rFonts w:ascii="仿宋" w:hAnsi="仿宋" w:eastAsia="仿宋"/>
          <w:sz w:val="24"/>
          <w:vertAlign w:val="subscript"/>
        </w:rPr>
        <w:t>2</w:t>
      </w:r>
      <w:r>
        <w:rPr>
          <w:rFonts w:ascii="仿宋" w:hAnsi="仿宋" w:eastAsia="仿宋"/>
          <w:sz w:val="24"/>
        </w:rPr>
        <w:t>排放因子</w:t>
      </w:r>
      <w:r>
        <w:rPr>
          <w:rFonts w:hint="eastAsia" w:ascii="仿宋" w:hAnsi="仿宋" w:eastAsia="仿宋"/>
          <w:sz w:val="24"/>
        </w:rPr>
        <w:t>×</w:t>
      </w:r>
      <w:r>
        <w:rPr>
          <w:rFonts w:ascii="仿宋" w:hAnsi="仿宋" w:eastAsia="仿宋"/>
          <w:sz w:val="24"/>
        </w:rPr>
        <w:t>低位发热量</w:t>
      </w:r>
    </w:p>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表9  化石燃料碳排放因子表</w:t>
      </w:r>
    </w:p>
    <w:tbl>
      <w:tblPr>
        <w:tblStyle w:val="20"/>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2268"/>
        <w:gridCol w:w="2126"/>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能源名称</w:t>
            </w:r>
          </w:p>
        </w:tc>
        <w:tc>
          <w:tcPr>
            <w:tcW w:w="2268" w:type="dxa"/>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低位发热量</w:t>
            </w:r>
          </w:p>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（GJ/t，GJ/10</w:t>
            </w:r>
            <w:r>
              <w:rPr>
                <w:rFonts w:ascii="仿宋" w:hAnsi="仿宋" w:eastAsia="仿宋"/>
                <w:sz w:val="24"/>
                <w:vertAlign w:val="superscript"/>
              </w:rPr>
              <w:t>4</w:t>
            </w:r>
            <w:r>
              <w:rPr>
                <w:rFonts w:ascii="仿宋" w:hAnsi="仿宋" w:eastAsia="仿宋"/>
                <w:sz w:val="24"/>
              </w:rPr>
              <w:t>Nm</w:t>
            </w:r>
            <w:r>
              <w:rPr>
                <w:rFonts w:ascii="仿宋" w:hAnsi="仿宋" w:eastAsia="仿宋"/>
                <w:sz w:val="24"/>
                <w:vertAlign w:val="superscript"/>
              </w:rPr>
              <w:t>3</w:t>
            </w:r>
            <w:r>
              <w:rPr>
                <w:rFonts w:ascii="仿宋" w:hAnsi="仿宋" w:eastAsia="仿宋"/>
                <w:sz w:val="24"/>
              </w:rPr>
              <w:t>）</w:t>
            </w:r>
          </w:p>
        </w:tc>
        <w:tc>
          <w:tcPr>
            <w:tcW w:w="2126" w:type="dxa"/>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单位热值CO</w:t>
            </w:r>
            <w:r>
              <w:rPr>
                <w:rFonts w:ascii="仿宋" w:hAnsi="仿宋" w:eastAsia="仿宋"/>
                <w:sz w:val="24"/>
                <w:vertAlign w:val="subscript"/>
              </w:rPr>
              <w:t>2</w:t>
            </w:r>
            <w:r>
              <w:rPr>
                <w:rFonts w:ascii="仿宋" w:hAnsi="仿宋" w:eastAsia="仿宋"/>
                <w:sz w:val="24"/>
              </w:rPr>
              <w:t>排放因子（tCO</w:t>
            </w:r>
            <w:r>
              <w:rPr>
                <w:rFonts w:ascii="仿宋" w:hAnsi="仿宋" w:eastAsia="仿宋"/>
                <w:sz w:val="24"/>
                <w:vertAlign w:val="subscript"/>
              </w:rPr>
              <w:t>2</w:t>
            </w:r>
            <w:r>
              <w:rPr>
                <w:rFonts w:ascii="仿宋" w:hAnsi="仿宋" w:eastAsia="仿宋"/>
                <w:sz w:val="24"/>
              </w:rPr>
              <w:t>/TJ）</w:t>
            </w:r>
          </w:p>
        </w:tc>
        <w:tc>
          <w:tcPr>
            <w:tcW w:w="2552" w:type="dxa"/>
            <w:vAlign w:val="center"/>
          </w:tcPr>
          <w:p>
            <w:pPr>
              <w:pStyle w:val="33"/>
              <w:spacing w:after="0" w:line="360" w:lineRule="auto"/>
              <w:ind w:left="0" w:leftChars="0" w:firstLine="0" w:firstLineChars="0"/>
              <w:jc w:val="center"/>
              <w:rPr>
                <w:rFonts w:ascii="仿宋" w:hAnsi="仿宋" w:eastAsia="仿宋"/>
                <w:sz w:val="24"/>
              </w:rPr>
            </w:pPr>
            <w:r>
              <w:rPr>
                <w:rFonts w:ascii="仿宋" w:hAnsi="仿宋" w:eastAsia="仿宋"/>
                <w:sz w:val="24"/>
              </w:rPr>
              <w:t>碳排放因子</w:t>
            </w:r>
          </w:p>
          <w:p>
            <w:pPr>
              <w:pStyle w:val="33"/>
              <w:spacing w:after="0" w:line="360" w:lineRule="auto"/>
              <w:ind w:left="0" w:leftChars="0" w:firstLine="0" w:firstLineChars="0"/>
              <w:jc w:val="center"/>
              <w:rPr>
                <w:rFonts w:ascii="仿宋" w:hAnsi="仿宋" w:eastAsia="仿宋"/>
                <w:sz w:val="24"/>
              </w:rPr>
            </w:pPr>
            <w:r>
              <w:rPr>
                <w:rFonts w:hint="eastAsia" w:ascii="仿宋" w:hAnsi="仿宋" w:eastAsia="仿宋"/>
                <w:sz w:val="24"/>
              </w:rPr>
              <w:t>（kgCO</w:t>
            </w:r>
            <w:r>
              <w:rPr>
                <w:rFonts w:hint="eastAsia" w:ascii="仿宋" w:hAnsi="仿宋" w:eastAsia="仿宋"/>
                <w:sz w:val="24"/>
                <w:vertAlign w:val="subscript"/>
              </w:rPr>
              <w:t>2</w:t>
            </w:r>
            <w:r>
              <w:rPr>
                <w:rFonts w:hint="eastAsia" w:ascii="仿宋" w:hAnsi="仿宋" w:eastAsia="仿宋"/>
                <w:sz w:val="24"/>
              </w:rPr>
              <w:t>/kg, kgCO</w:t>
            </w:r>
            <w:r>
              <w:rPr>
                <w:rFonts w:hint="eastAsia" w:ascii="仿宋" w:hAnsi="仿宋" w:eastAsia="仿宋"/>
                <w:sz w:val="24"/>
                <w:vertAlign w:val="subscript"/>
              </w:rPr>
              <w:t>2</w:t>
            </w:r>
            <w:r>
              <w:rPr>
                <w:rFonts w:hint="eastAsia" w:ascii="仿宋" w:hAnsi="仿宋" w:eastAsia="仿宋"/>
                <w:sz w:val="24"/>
              </w:rPr>
              <w:t>/m</w:t>
            </w:r>
            <w:r>
              <w:rPr>
                <w:rFonts w:hint="eastAsia" w:ascii="仿宋" w:hAnsi="仿宋" w:eastAsia="仿宋"/>
                <w:sz w:val="24"/>
                <w:vertAlign w:val="superscript"/>
              </w:rPr>
              <w:t>3</w:t>
            </w:r>
            <w:r>
              <w:rPr>
                <w:rFonts w:hint="eastAsia" w:ascii="仿宋" w:hAnsi="仿宋" w:eastAsia="仿宋"/>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pPr>
              <w:jc w:val="center"/>
              <w:rPr>
                <w:rFonts w:ascii="仿宋" w:hAnsi="仿宋" w:eastAsia="仿宋"/>
                <w:sz w:val="24"/>
              </w:rPr>
            </w:pPr>
            <w:r>
              <w:rPr>
                <w:rFonts w:ascii="仿宋" w:hAnsi="仿宋" w:eastAsia="仿宋"/>
                <w:sz w:val="24"/>
              </w:rPr>
              <w:t>原油</w:t>
            </w:r>
          </w:p>
        </w:tc>
        <w:tc>
          <w:tcPr>
            <w:tcW w:w="2268" w:type="dxa"/>
            <w:vAlign w:val="center"/>
          </w:tcPr>
          <w:p>
            <w:pPr>
              <w:jc w:val="center"/>
              <w:rPr>
                <w:rFonts w:ascii="仿宋" w:hAnsi="仿宋" w:eastAsia="仿宋"/>
                <w:sz w:val="24"/>
              </w:rPr>
            </w:pPr>
            <w:r>
              <w:rPr>
                <w:rFonts w:ascii="仿宋" w:hAnsi="仿宋" w:eastAsia="仿宋"/>
                <w:sz w:val="24"/>
              </w:rPr>
              <w:t>41.8</w:t>
            </w:r>
            <w:r>
              <w:rPr>
                <w:rFonts w:hint="eastAsia" w:ascii="仿宋" w:hAnsi="仿宋" w:eastAsia="仿宋"/>
                <w:sz w:val="24"/>
              </w:rPr>
              <w:t>68</w:t>
            </w:r>
          </w:p>
        </w:tc>
        <w:tc>
          <w:tcPr>
            <w:tcW w:w="2126" w:type="dxa"/>
            <w:vAlign w:val="center"/>
          </w:tcPr>
          <w:p>
            <w:pPr>
              <w:jc w:val="center"/>
              <w:rPr>
                <w:rFonts w:ascii="仿宋" w:hAnsi="仿宋" w:eastAsia="仿宋"/>
                <w:sz w:val="24"/>
              </w:rPr>
            </w:pPr>
            <w:r>
              <w:rPr>
                <w:rFonts w:ascii="仿宋" w:hAnsi="仿宋" w:eastAsia="仿宋"/>
                <w:sz w:val="24"/>
              </w:rPr>
              <w:t>72.23</w:t>
            </w:r>
          </w:p>
        </w:tc>
        <w:tc>
          <w:tcPr>
            <w:tcW w:w="2552" w:type="dxa"/>
            <w:vAlign w:val="bottom"/>
          </w:tcPr>
          <w:p>
            <w:pPr>
              <w:jc w:val="center"/>
              <w:rPr>
                <w:rFonts w:ascii="仿宋" w:hAnsi="仿宋" w:eastAsia="仿宋"/>
                <w:sz w:val="24"/>
              </w:rPr>
            </w:pPr>
            <w:r>
              <w:rPr>
                <w:rFonts w:ascii="仿宋" w:hAnsi="仿宋" w:eastAsia="仿宋"/>
                <w:sz w:val="24"/>
              </w:rPr>
              <w:t xml:space="preserve">3.0241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pPr>
              <w:jc w:val="center"/>
              <w:rPr>
                <w:rFonts w:ascii="仿宋" w:hAnsi="仿宋" w:eastAsia="仿宋"/>
                <w:sz w:val="24"/>
              </w:rPr>
            </w:pPr>
            <w:r>
              <w:rPr>
                <w:rFonts w:ascii="仿宋" w:hAnsi="仿宋" w:eastAsia="仿宋"/>
                <w:sz w:val="24"/>
              </w:rPr>
              <w:t>燃料油</w:t>
            </w:r>
          </w:p>
        </w:tc>
        <w:tc>
          <w:tcPr>
            <w:tcW w:w="2268" w:type="dxa"/>
            <w:vAlign w:val="center"/>
          </w:tcPr>
          <w:p>
            <w:pPr>
              <w:jc w:val="center"/>
              <w:rPr>
                <w:rFonts w:ascii="仿宋" w:hAnsi="仿宋" w:eastAsia="仿宋"/>
                <w:sz w:val="24"/>
              </w:rPr>
            </w:pPr>
            <w:r>
              <w:rPr>
                <w:rFonts w:ascii="仿宋" w:hAnsi="仿宋" w:eastAsia="仿宋"/>
                <w:sz w:val="24"/>
              </w:rPr>
              <w:t>41.8</w:t>
            </w:r>
            <w:r>
              <w:rPr>
                <w:rFonts w:hint="eastAsia" w:ascii="仿宋" w:hAnsi="仿宋" w:eastAsia="仿宋"/>
                <w:sz w:val="24"/>
              </w:rPr>
              <w:t>68</w:t>
            </w:r>
          </w:p>
        </w:tc>
        <w:tc>
          <w:tcPr>
            <w:tcW w:w="2126" w:type="dxa"/>
            <w:vAlign w:val="center"/>
          </w:tcPr>
          <w:p>
            <w:pPr>
              <w:jc w:val="center"/>
              <w:rPr>
                <w:rFonts w:ascii="仿宋" w:hAnsi="仿宋" w:eastAsia="仿宋"/>
                <w:sz w:val="24"/>
              </w:rPr>
            </w:pPr>
            <w:r>
              <w:rPr>
                <w:rFonts w:ascii="仿宋" w:hAnsi="仿宋" w:eastAsia="仿宋"/>
                <w:sz w:val="24"/>
              </w:rPr>
              <w:t>75.82</w:t>
            </w:r>
          </w:p>
        </w:tc>
        <w:tc>
          <w:tcPr>
            <w:tcW w:w="2552" w:type="dxa"/>
            <w:vAlign w:val="bottom"/>
          </w:tcPr>
          <w:p>
            <w:pPr>
              <w:jc w:val="center"/>
              <w:rPr>
                <w:rFonts w:ascii="仿宋" w:hAnsi="仿宋" w:eastAsia="仿宋"/>
                <w:sz w:val="24"/>
              </w:rPr>
            </w:pPr>
            <w:r>
              <w:rPr>
                <w:rFonts w:ascii="仿宋" w:hAnsi="仿宋" w:eastAsia="仿宋"/>
                <w:sz w:val="24"/>
              </w:rPr>
              <w:t xml:space="preserve">3.1744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pPr>
              <w:jc w:val="center"/>
              <w:rPr>
                <w:rFonts w:ascii="仿宋" w:hAnsi="仿宋" w:eastAsia="仿宋"/>
                <w:sz w:val="24"/>
              </w:rPr>
            </w:pPr>
            <w:r>
              <w:rPr>
                <w:rFonts w:ascii="仿宋" w:hAnsi="仿宋" w:eastAsia="仿宋"/>
                <w:sz w:val="24"/>
              </w:rPr>
              <w:t>汽油</w:t>
            </w:r>
          </w:p>
        </w:tc>
        <w:tc>
          <w:tcPr>
            <w:tcW w:w="2268" w:type="dxa"/>
            <w:vAlign w:val="center"/>
          </w:tcPr>
          <w:p>
            <w:pPr>
              <w:jc w:val="center"/>
              <w:rPr>
                <w:rFonts w:ascii="仿宋" w:hAnsi="仿宋" w:eastAsia="仿宋"/>
                <w:sz w:val="24"/>
              </w:rPr>
            </w:pPr>
            <w:r>
              <w:rPr>
                <w:rFonts w:ascii="仿宋" w:hAnsi="仿宋" w:eastAsia="仿宋"/>
                <w:sz w:val="24"/>
              </w:rPr>
              <w:t>43.</w:t>
            </w:r>
            <w:r>
              <w:rPr>
                <w:rFonts w:hint="eastAsia" w:ascii="仿宋" w:hAnsi="仿宋" w:eastAsia="仿宋"/>
                <w:sz w:val="24"/>
              </w:rPr>
              <w:t>124</w:t>
            </w:r>
          </w:p>
        </w:tc>
        <w:tc>
          <w:tcPr>
            <w:tcW w:w="2126" w:type="dxa"/>
            <w:vAlign w:val="center"/>
          </w:tcPr>
          <w:p>
            <w:pPr>
              <w:jc w:val="center"/>
              <w:rPr>
                <w:rFonts w:ascii="仿宋" w:hAnsi="仿宋" w:eastAsia="仿宋"/>
                <w:sz w:val="24"/>
              </w:rPr>
            </w:pPr>
            <w:r>
              <w:rPr>
                <w:rFonts w:ascii="仿宋" w:hAnsi="仿宋" w:eastAsia="仿宋"/>
                <w:sz w:val="24"/>
              </w:rPr>
              <w:t>67.91</w:t>
            </w:r>
          </w:p>
        </w:tc>
        <w:tc>
          <w:tcPr>
            <w:tcW w:w="2552" w:type="dxa"/>
            <w:vAlign w:val="bottom"/>
          </w:tcPr>
          <w:p>
            <w:pPr>
              <w:jc w:val="center"/>
              <w:rPr>
                <w:rFonts w:ascii="仿宋" w:hAnsi="仿宋" w:eastAsia="仿宋"/>
                <w:sz w:val="24"/>
              </w:rPr>
            </w:pPr>
            <w:r>
              <w:rPr>
                <w:rFonts w:ascii="仿宋" w:hAnsi="仿宋" w:eastAsia="仿宋"/>
                <w:sz w:val="24"/>
              </w:rPr>
              <w:t xml:space="preserve">2.9286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pPr>
              <w:jc w:val="center"/>
              <w:rPr>
                <w:rFonts w:ascii="仿宋" w:hAnsi="仿宋" w:eastAsia="仿宋"/>
                <w:sz w:val="24"/>
              </w:rPr>
            </w:pPr>
            <w:r>
              <w:rPr>
                <w:rFonts w:ascii="仿宋" w:hAnsi="仿宋" w:eastAsia="仿宋"/>
                <w:sz w:val="24"/>
              </w:rPr>
              <w:t>煤油</w:t>
            </w:r>
          </w:p>
        </w:tc>
        <w:tc>
          <w:tcPr>
            <w:tcW w:w="2268" w:type="dxa"/>
            <w:vAlign w:val="center"/>
          </w:tcPr>
          <w:p>
            <w:pPr>
              <w:jc w:val="center"/>
              <w:rPr>
                <w:rFonts w:ascii="仿宋" w:hAnsi="仿宋" w:eastAsia="仿宋"/>
                <w:sz w:val="24"/>
              </w:rPr>
            </w:pPr>
            <w:r>
              <w:rPr>
                <w:rFonts w:ascii="仿宋" w:hAnsi="仿宋" w:eastAsia="仿宋"/>
                <w:sz w:val="24"/>
              </w:rPr>
              <w:t>43.</w:t>
            </w:r>
            <w:r>
              <w:rPr>
                <w:rFonts w:hint="eastAsia" w:ascii="仿宋" w:hAnsi="仿宋" w:eastAsia="仿宋"/>
                <w:sz w:val="24"/>
              </w:rPr>
              <w:t>124</w:t>
            </w:r>
          </w:p>
        </w:tc>
        <w:tc>
          <w:tcPr>
            <w:tcW w:w="2126" w:type="dxa"/>
            <w:vAlign w:val="center"/>
          </w:tcPr>
          <w:p>
            <w:pPr>
              <w:jc w:val="center"/>
              <w:rPr>
                <w:rFonts w:ascii="仿宋" w:hAnsi="仿宋" w:eastAsia="仿宋"/>
                <w:sz w:val="24"/>
              </w:rPr>
            </w:pPr>
            <w:r>
              <w:rPr>
                <w:rFonts w:ascii="仿宋" w:hAnsi="仿宋" w:eastAsia="仿宋"/>
                <w:sz w:val="24"/>
              </w:rPr>
              <w:t>70.43</w:t>
            </w:r>
          </w:p>
        </w:tc>
        <w:tc>
          <w:tcPr>
            <w:tcW w:w="2552" w:type="dxa"/>
            <w:vAlign w:val="bottom"/>
          </w:tcPr>
          <w:p>
            <w:pPr>
              <w:jc w:val="center"/>
              <w:rPr>
                <w:rFonts w:ascii="仿宋" w:hAnsi="仿宋" w:eastAsia="仿宋"/>
                <w:sz w:val="24"/>
              </w:rPr>
            </w:pPr>
            <w:r>
              <w:rPr>
                <w:rFonts w:ascii="仿宋" w:hAnsi="仿宋" w:eastAsia="仿宋"/>
                <w:sz w:val="24"/>
              </w:rPr>
              <w:t xml:space="preserve">3.0372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pPr>
              <w:jc w:val="center"/>
              <w:rPr>
                <w:rFonts w:ascii="仿宋" w:hAnsi="仿宋" w:eastAsia="仿宋"/>
                <w:sz w:val="24"/>
              </w:rPr>
            </w:pPr>
            <w:r>
              <w:rPr>
                <w:rFonts w:ascii="仿宋" w:hAnsi="仿宋" w:eastAsia="仿宋"/>
                <w:sz w:val="24"/>
              </w:rPr>
              <w:t>柴油</w:t>
            </w:r>
          </w:p>
        </w:tc>
        <w:tc>
          <w:tcPr>
            <w:tcW w:w="2268" w:type="dxa"/>
            <w:vAlign w:val="center"/>
          </w:tcPr>
          <w:p>
            <w:pPr>
              <w:jc w:val="center"/>
              <w:rPr>
                <w:rFonts w:ascii="仿宋" w:hAnsi="仿宋" w:eastAsia="仿宋"/>
                <w:sz w:val="24"/>
              </w:rPr>
            </w:pPr>
            <w:r>
              <w:rPr>
                <w:rFonts w:ascii="仿宋" w:hAnsi="仿宋" w:eastAsia="仿宋"/>
                <w:sz w:val="24"/>
              </w:rPr>
              <w:t>42.</w:t>
            </w:r>
            <w:r>
              <w:rPr>
                <w:rFonts w:hint="eastAsia" w:ascii="仿宋" w:hAnsi="仿宋" w:eastAsia="仿宋"/>
                <w:sz w:val="24"/>
              </w:rPr>
              <w:t>705</w:t>
            </w:r>
          </w:p>
        </w:tc>
        <w:tc>
          <w:tcPr>
            <w:tcW w:w="2126" w:type="dxa"/>
            <w:vAlign w:val="center"/>
          </w:tcPr>
          <w:p>
            <w:pPr>
              <w:jc w:val="center"/>
              <w:rPr>
                <w:rFonts w:ascii="仿宋" w:hAnsi="仿宋" w:eastAsia="仿宋"/>
                <w:sz w:val="24"/>
              </w:rPr>
            </w:pPr>
            <w:r>
              <w:rPr>
                <w:rFonts w:ascii="仿宋" w:hAnsi="仿宋" w:eastAsia="仿宋"/>
                <w:sz w:val="24"/>
              </w:rPr>
              <w:t>72.59</w:t>
            </w:r>
          </w:p>
        </w:tc>
        <w:tc>
          <w:tcPr>
            <w:tcW w:w="2552" w:type="dxa"/>
            <w:vAlign w:val="bottom"/>
          </w:tcPr>
          <w:p>
            <w:pPr>
              <w:jc w:val="center"/>
              <w:rPr>
                <w:rFonts w:ascii="仿宋" w:hAnsi="仿宋" w:eastAsia="仿宋"/>
                <w:sz w:val="24"/>
              </w:rPr>
            </w:pPr>
            <w:r>
              <w:rPr>
                <w:rFonts w:ascii="仿宋" w:hAnsi="仿宋" w:eastAsia="仿宋"/>
                <w:sz w:val="24"/>
              </w:rPr>
              <w:t xml:space="preserve">3.1000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pPr>
              <w:jc w:val="center"/>
              <w:rPr>
                <w:rFonts w:ascii="仿宋" w:hAnsi="仿宋" w:eastAsia="仿宋"/>
                <w:sz w:val="24"/>
              </w:rPr>
            </w:pPr>
            <w:r>
              <w:rPr>
                <w:rFonts w:ascii="仿宋" w:hAnsi="仿宋" w:eastAsia="仿宋"/>
                <w:sz w:val="24"/>
              </w:rPr>
              <w:t>液化石油气</w:t>
            </w:r>
          </w:p>
        </w:tc>
        <w:tc>
          <w:tcPr>
            <w:tcW w:w="2268" w:type="dxa"/>
            <w:vAlign w:val="center"/>
          </w:tcPr>
          <w:p>
            <w:pPr>
              <w:jc w:val="center"/>
              <w:rPr>
                <w:rFonts w:ascii="仿宋" w:hAnsi="仿宋" w:eastAsia="仿宋"/>
                <w:sz w:val="24"/>
              </w:rPr>
            </w:pPr>
            <w:r>
              <w:rPr>
                <w:rFonts w:ascii="仿宋" w:hAnsi="仿宋" w:eastAsia="仿宋"/>
                <w:sz w:val="24"/>
              </w:rPr>
              <w:t>50.</w:t>
            </w:r>
            <w:r>
              <w:rPr>
                <w:rFonts w:hint="eastAsia" w:ascii="仿宋" w:hAnsi="仿宋" w:eastAsia="仿宋"/>
                <w:sz w:val="24"/>
              </w:rPr>
              <w:t>242</w:t>
            </w:r>
          </w:p>
        </w:tc>
        <w:tc>
          <w:tcPr>
            <w:tcW w:w="2126" w:type="dxa"/>
            <w:vAlign w:val="center"/>
          </w:tcPr>
          <w:p>
            <w:pPr>
              <w:jc w:val="center"/>
              <w:rPr>
                <w:rFonts w:ascii="仿宋" w:hAnsi="仿宋" w:eastAsia="仿宋"/>
                <w:sz w:val="24"/>
              </w:rPr>
            </w:pPr>
            <w:r>
              <w:rPr>
                <w:rFonts w:ascii="仿宋" w:hAnsi="仿宋" w:eastAsia="仿宋"/>
                <w:sz w:val="24"/>
              </w:rPr>
              <w:t>61.81</w:t>
            </w:r>
          </w:p>
        </w:tc>
        <w:tc>
          <w:tcPr>
            <w:tcW w:w="2552" w:type="dxa"/>
            <w:vAlign w:val="bottom"/>
          </w:tcPr>
          <w:p>
            <w:pPr>
              <w:jc w:val="center"/>
              <w:rPr>
                <w:rFonts w:ascii="仿宋" w:hAnsi="仿宋" w:eastAsia="仿宋"/>
                <w:sz w:val="24"/>
              </w:rPr>
            </w:pPr>
            <w:r>
              <w:rPr>
                <w:rFonts w:ascii="仿宋" w:hAnsi="仿宋" w:eastAsia="仿宋"/>
                <w:sz w:val="24"/>
              </w:rPr>
              <w:t xml:space="preserve">3.1055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pPr>
              <w:jc w:val="center"/>
              <w:rPr>
                <w:rFonts w:ascii="仿宋" w:hAnsi="仿宋" w:eastAsia="仿宋"/>
                <w:sz w:val="24"/>
              </w:rPr>
            </w:pPr>
            <w:r>
              <w:rPr>
                <w:rFonts w:ascii="仿宋" w:hAnsi="仿宋" w:eastAsia="仿宋"/>
                <w:sz w:val="24"/>
              </w:rPr>
              <w:t>液化天然气</w:t>
            </w:r>
          </w:p>
        </w:tc>
        <w:tc>
          <w:tcPr>
            <w:tcW w:w="2268" w:type="dxa"/>
            <w:vAlign w:val="center"/>
          </w:tcPr>
          <w:p>
            <w:pPr>
              <w:jc w:val="center"/>
              <w:rPr>
                <w:rFonts w:ascii="仿宋" w:hAnsi="仿宋" w:eastAsia="仿宋"/>
                <w:sz w:val="24"/>
              </w:rPr>
            </w:pPr>
            <w:r>
              <w:rPr>
                <w:rFonts w:ascii="仿宋" w:hAnsi="仿宋" w:eastAsia="仿宋"/>
                <w:sz w:val="24"/>
              </w:rPr>
              <w:t>51.498</w:t>
            </w:r>
          </w:p>
        </w:tc>
        <w:tc>
          <w:tcPr>
            <w:tcW w:w="2126" w:type="dxa"/>
            <w:vAlign w:val="center"/>
          </w:tcPr>
          <w:p>
            <w:pPr>
              <w:jc w:val="center"/>
              <w:rPr>
                <w:rFonts w:ascii="仿宋" w:hAnsi="仿宋" w:eastAsia="仿宋"/>
                <w:sz w:val="24"/>
              </w:rPr>
            </w:pPr>
            <w:r>
              <w:rPr>
                <w:rFonts w:ascii="仿宋" w:hAnsi="仿宋" w:eastAsia="仿宋"/>
                <w:sz w:val="24"/>
              </w:rPr>
              <w:t>61.81</w:t>
            </w:r>
          </w:p>
        </w:tc>
        <w:tc>
          <w:tcPr>
            <w:tcW w:w="2552" w:type="dxa"/>
            <w:vAlign w:val="bottom"/>
          </w:tcPr>
          <w:p>
            <w:pPr>
              <w:jc w:val="center"/>
              <w:rPr>
                <w:rFonts w:ascii="仿宋" w:hAnsi="仿宋" w:eastAsia="仿宋"/>
                <w:sz w:val="24"/>
              </w:rPr>
            </w:pPr>
            <w:r>
              <w:rPr>
                <w:rFonts w:ascii="仿宋" w:hAnsi="仿宋" w:eastAsia="仿宋"/>
                <w:sz w:val="24"/>
              </w:rPr>
              <w:t xml:space="preserve">3.1831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pPr>
              <w:jc w:val="center"/>
              <w:rPr>
                <w:rFonts w:ascii="仿宋" w:hAnsi="仿宋" w:eastAsia="仿宋"/>
                <w:sz w:val="24"/>
              </w:rPr>
            </w:pPr>
            <w:r>
              <w:rPr>
                <w:rFonts w:ascii="仿宋" w:hAnsi="仿宋" w:eastAsia="仿宋"/>
                <w:sz w:val="24"/>
              </w:rPr>
              <w:t>炼厂干气</w:t>
            </w:r>
          </w:p>
        </w:tc>
        <w:tc>
          <w:tcPr>
            <w:tcW w:w="2268" w:type="dxa"/>
            <w:vAlign w:val="center"/>
          </w:tcPr>
          <w:p>
            <w:pPr>
              <w:jc w:val="center"/>
              <w:rPr>
                <w:rFonts w:ascii="仿宋" w:hAnsi="仿宋" w:eastAsia="仿宋"/>
                <w:sz w:val="24"/>
              </w:rPr>
            </w:pPr>
            <w:r>
              <w:rPr>
                <w:rFonts w:ascii="仿宋" w:hAnsi="仿宋" w:eastAsia="仿宋"/>
                <w:sz w:val="24"/>
              </w:rPr>
              <w:t>4</w:t>
            </w:r>
            <w:r>
              <w:rPr>
                <w:rFonts w:hint="eastAsia" w:ascii="仿宋" w:hAnsi="仿宋" w:eastAsia="仿宋"/>
                <w:sz w:val="24"/>
              </w:rPr>
              <w:t>6</w:t>
            </w:r>
            <w:r>
              <w:rPr>
                <w:rFonts w:ascii="仿宋" w:hAnsi="仿宋" w:eastAsia="仿宋"/>
                <w:sz w:val="24"/>
              </w:rPr>
              <w:t>.</w:t>
            </w:r>
            <w:r>
              <w:rPr>
                <w:rFonts w:hint="eastAsia" w:ascii="仿宋" w:hAnsi="仿宋" w:eastAsia="仿宋"/>
                <w:sz w:val="24"/>
              </w:rPr>
              <w:t>055</w:t>
            </w:r>
          </w:p>
        </w:tc>
        <w:tc>
          <w:tcPr>
            <w:tcW w:w="2126" w:type="dxa"/>
            <w:vAlign w:val="center"/>
          </w:tcPr>
          <w:p>
            <w:pPr>
              <w:jc w:val="center"/>
              <w:rPr>
                <w:rFonts w:ascii="仿宋" w:hAnsi="仿宋" w:eastAsia="仿宋"/>
                <w:sz w:val="24"/>
              </w:rPr>
            </w:pPr>
            <w:r>
              <w:rPr>
                <w:rFonts w:ascii="仿宋" w:hAnsi="仿宋" w:eastAsia="仿宋"/>
                <w:sz w:val="24"/>
              </w:rPr>
              <w:t>65.4</w:t>
            </w:r>
          </w:p>
        </w:tc>
        <w:tc>
          <w:tcPr>
            <w:tcW w:w="2552" w:type="dxa"/>
            <w:vAlign w:val="bottom"/>
          </w:tcPr>
          <w:p>
            <w:pPr>
              <w:jc w:val="center"/>
              <w:rPr>
                <w:rFonts w:ascii="仿宋" w:hAnsi="仿宋" w:eastAsia="仿宋"/>
                <w:sz w:val="24"/>
              </w:rPr>
            </w:pPr>
            <w:r>
              <w:rPr>
                <w:rFonts w:ascii="仿宋" w:hAnsi="仿宋" w:eastAsia="仿宋"/>
                <w:sz w:val="24"/>
              </w:rPr>
              <w:t xml:space="preserve">3.0120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pPr>
              <w:jc w:val="center"/>
              <w:rPr>
                <w:rFonts w:ascii="仿宋" w:hAnsi="仿宋" w:eastAsia="仿宋"/>
                <w:sz w:val="24"/>
              </w:rPr>
            </w:pPr>
            <w:r>
              <w:rPr>
                <w:rFonts w:ascii="仿宋" w:hAnsi="仿宋" w:eastAsia="仿宋"/>
                <w:sz w:val="24"/>
              </w:rPr>
              <w:t>天然气</w:t>
            </w:r>
          </w:p>
        </w:tc>
        <w:tc>
          <w:tcPr>
            <w:tcW w:w="2268" w:type="dxa"/>
            <w:vAlign w:val="center"/>
          </w:tcPr>
          <w:p>
            <w:pPr>
              <w:jc w:val="center"/>
              <w:rPr>
                <w:rFonts w:ascii="仿宋" w:hAnsi="仿宋" w:eastAsia="仿宋"/>
                <w:sz w:val="24"/>
              </w:rPr>
            </w:pPr>
            <w:r>
              <w:rPr>
                <w:rFonts w:ascii="仿宋" w:hAnsi="仿宋" w:eastAsia="仿宋"/>
                <w:sz w:val="24"/>
              </w:rPr>
              <w:t>389.</w:t>
            </w:r>
            <w:r>
              <w:rPr>
                <w:rFonts w:hint="eastAsia" w:ascii="仿宋" w:hAnsi="仿宋" w:eastAsia="仿宋"/>
                <w:sz w:val="24"/>
              </w:rPr>
              <w:t>79</w:t>
            </w:r>
          </w:p>
        </w:tc>
        <w:tc>
          <w:tcPr>
            <w:tcW w:w="2126" w:type="dxa"/>
            <w:vAlign w:val="center"/>
          </w:tcPr>
          <w:p>
            <w:pPr>
              <w:jc w:val="center"/>
              <w:rPr>
                <w:rFonts w:ascii="仿宋" w:hAnsi="仿宋" w:eastAsia="仿宋"/>
                <w:sz w:val="24"/>
              </w:rPr>
            </w:pPr>
            <w:r>
              <w:rPr>
                <w:rFonts w:ascii="仿宋" w:hAnsi="仿宋" w:eastAsia="仿宋"/>
                <w:sz w:val="24"/>
              </w:rPr>
              <w:t>55.54</w:t>
            </w:r>
          </w:p>
        </w:tc>
        <w:tc>
          <w:tcPr>
            <w:tcW w:w="2552" w:type="dxa"/>
            <w:vAlign w:val="bottom"/>
          </w:tcPr>
          <w:p>
            <w:pPr>
              <w:jc w:val="center"/>
              <w:rPr>
                <w:rFonts w:ascii="仿宋" w:hAnsi="仿宋" w:eastAsia="仿宋"/>
                <w:sz w:val="24"/>
              </w:rPr>
            </w:pPr>
            <w:r>
              <w:rPr>
                <w:rFonts w:ascii="仿宋" w:hAnsi="仿宋" w:eastAsia="仿宋"/>
                <w:sz w:val="24"/>
              </w:rPr>
              <w:t xml:space="preserve">2.1649 </w:t>
            </w:r>
          </w:p>
        </w:tc>
      </w:tr>
    </w:tbl>
    <w:p>
      <w:pPr>
        <w:spacing w:line="360" w:lineRule="auto"/>
        <w:rPr>
          <w:rFonts w:ascii="仿宋" w:hAnsi="仿宋" w:eastAsia="仿宋"/>
          <w:sz w:val="24"/>
        </w:rPr>
      </w:pPr>
    </w:p>
    <w:p>
      <w:pPr>
        <w:pStyle w:val="33"/>
        <w:ind w:left="0" w:leftChars="0" w:firstLine="0" w:firstLineChars="0"/>
        <w:sectPr>
          <w:pgSz w:w="11906" w:h="16838"/>
          <w:pgMar w:top="1440" w:right="1800" w:bottom="1440" w:left="1800" w:header="851" w:footer="567" w:gutter="0"/>
          <w:cols w:space="720" w:num="1"/>
          <w:docGrid w:type="lines" w:linePitch="312" w:charSpace="0"/>
        </w:sectPr>
      </w:pPr>
    </w:p>
    <w:p>
      <w:pPr>
        <w:pStyle w:val="3"/>
      </w:pPr>
      <w:bookmarkStart w:id="38" w:name="_Toc150274968"/>
      <w:r>
        <w:t>附录B</w:t>
      </w:r>
      <w:r>
        <w:rPr>
          <w:rFonts w:hint="eastAsia"/>
        </w:rPr>
        <w:t xml:space="preserve">  碳汇相关数据</w:t>
      </w:r>
      <w:bookmarkEnd w:id="38"/>
    </w:p>
    <w:p>
      <w:pPr>
        <w:spacing w:line="360" w:lineRule="auto"/>
        <w:rPr>
          <w:rFonts w:hAnsi="宋体"/>
          <w:sz w:val="24"/>
        </w:rPr>
      </w:pPr>
      <w:r>
        <w:rPr>
          <w:sz w:val="24"/>
        </w:rPr>
        <w:t xml:space="preserve">B.0.1  </w:t>
      </w:r>
      <w:r>
        <w:rPr>
          <w:rFonts w:hAnsi="宋体"/>
          <w:sz w:val="24"/>
        </w:rPr>
        <w:t>不同种植方式单位种植面固碳量应按表B</w:t>
      </w:r>
      <w:r>
        <w:rPr>
          <w:rFonts w:hint="eastAsia" w:hAnsi="宋体"/>
          <w:sz w:val="24"/>
        </w:rPr>
        <w:t>.0.1选取。</w:t>
      </w:r>
    </w:p>
    <w:p>
      <w:pPr>
        <w:spacing w:line="360" w:lineRule="auto"/>
        <w:jc w:val="center"/>
        <w:rPr>
          <w:b/>
          <w:bCs/>
          <w:sz w:val="24"/>
        </w:rPr>
      </w:pPr>
      <w:r>
        <w:rPr>
          <w:b/>
          <w:bCs/>
          <w:sz w:val="24"/>
        </w:rPr>
        <w:t>表B.0.1  不同种植方式单位种植面一年CO</w:t>
      </w:r>
      <w:r>
        <w:rPr>
          <w:b/>
          <w:bCs/>
          <w:sz w:val="24"/>
          <w:vertAlign w:val="subscript"/>
        </w:rPr>
        <w:t>2</w:t>
      </w:r>
      <w:r>
        <w:rPr>
          <w:b/>
          <w:bCs/>
          <w:sz w:val="24"/>
        </w:rPr>
        <w:t>固定量比较表</w:t>
      </w:r>
    </w:p>
    <w:tbl>
      <w:tblPr>
        <w:tblStyle w:val="19"/>
        <w:tblW w:w="8670" w:type="dxa"/>
        <w:jc w:val="center"/>
        <w:tblLayout w:type="autofit"/>
        <w:tblCellMar>
          <w:top w:w="0" w:type="dxa"/>
          <w:left w:w="108" w:type="dxa"/>
          <w:bottom w:w="0" w:type="dxa"/>
          <w:right w:w="108" w:type="dxa"/>
        </w:tblCellMar>
      </w:tblPr>
      <w:tblGrid>
        <w:gridCol w:w="891"/>
        <w:gridCol w:w="6095"/>
        <w:gridCol w:w="1684"/>
      </w:tblGrid>
      <w:tr>
        <w:tblPrEx>
          <w:tblCellMar>
            <w:top w:w="0" w:type="dxa"/>
            <w:left w:w="108" w:type="dxa"/>
            <w:bottom w:w="0" w:type="dxa"/>
            <w:right w:w="108" w:type="dxa"/>
          </w:tblCellMar>
        </w:tblPrEx>
        <w:trPr>
          <w:trHeight w:val="675" w:hRule="atLeast"/>
          <w:jc w:val="center"/>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类型编号</w:t>
            </w:r>
          </w:p>
        </w:tc>
        <w:tc>
          <w:tcPr>
            <w:tcW w:w="6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种植方式</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bCs/>
                <w:sz w:val="24"/>
              </w:rPr>
              <w:t>CO</w:t>
            </w:r>
            <w:r>
              <w:rPr>
                <w:bCs/>
                <w:sz w:val="24"/>
                <w:vertAlign w:val="subscript"/>
              </w:rPr>
              <w:t>2</w:t>
            </w:r>
            <w:r>
              <w:rPr>
                <w:sz w:val="24"/>
              </w:rPr>
              <w:t>固定量</w:t>
            </w:r>
            <w:r>
              <w:rPr>
                <w:sz w:val="24"/>
              </w:rPr>
              <w:br w:type="textWrapping"/>
            </w:r>
            <w:r>
              <w:rPr>
                <w:rFonts w:hint="eastAsia"/>
                <w:sz w:val="24"/>
              </w:rPr>
              <w:t>（</w:t>
            </w:r>
            <w:r>
              <w:rPr>
                <w:sz w:val="24"/>
              </w:rPr>
              <w:t>kg</w:t>
            </w:r>
            <w:r>
              <w:rPr>
                <w:bCs/>
                <w:sz w:val="24"/>
              </w:rPr>
              <w:t>CO</w:t>
            </w:r>
            <w:r>
              <w:rPr>
                <w:bCs/>
                <w:sz w:val="24"/>
                <w:vertAlign w:val="subscript"/>
              </w:rPr>
              <w:t>2</w:t>
            </w:r>
            <w:r>
              <w:rPr>
                <w:sz w:val="24"/>
              </w:rPr>
              <w:t>/m</w:t>
            </w:r>
            <w:r>
              <w:rPr>
                <w:sz w:val="24"/>
                <w:vertAlign w:val="superscript"/>
              </w:rPr>
              <w:t>2</w:t>
            </w:r>
            <w:r>
              <w:rPr>
                <w:rFonts w:hint="eastAsia"/>
                <w:sz w:val="24"/>
              </w:rPr>
              <w:t>）</w:t>
            </w:r>
          </w:p>
        </w:tc>
      </w:tr>
      <w:tr>
        <w:tblPrEx>
          <w:tblCellMar>
            <w:top w:w="0" w:type="dxa"/>
            <w:left w:w="108" w:type="dxa"/>
            <w:bottom w:w="0" w:type="dxa"/>
            <w:right w:w="108" w:type="dxa"/>
          </w:tblCellMar>
        </w:tblPrEx>
        <w:trPr>
          <w:trHeight w:val="665" w:hRule="atLeast"/>
          <w:jc w:val="center"/>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1</w:t>
            </w:r>
          </w:p>
        </w:tc>
        <w:tc>
          <w:tcPr>
            <w:tcW w:w="6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大小乔木、灌木、花草密植混种区</w:t>
            </w:r>
            <w:r>
              <w:rPr>
                <w:sz w:val="24"/>
              </w:rPr>
              <w:br w:type="textWrapping"/>
            </w:r>
            <w:r>
              <w:rPr>
                <w:sz w:val="24"/>
              </w:rPr>
              <w:t>（乔木平均种植间距）&lt;3.0m，土壤深度&gt;1.0m</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27.5</w:t>
            </w:r>
          </w:p>
        </w:tc>
      </w:tr>
      <w:tr>
        <w:tblPrEx>
          <w:tblCellMar>
            <w:top w:w="0" w:type="dxa"/>
            <w:left w:w="108" w:type="dxa"/>
            <w:bottom w:w="0" w:type="dxa"/>
            <w:right w:w="108" w:type="dxa"/>
          </w:tblCellMar>
        </w:tblPrEx>
        <w:trPr>
          <w:trHeight w:val="340" w:hRule="atLeast"/>
          <w:jc w:val="center"/>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2</w:t>
            </w:r>
          </w:p>
        </w:tc>
        <w:tc>
          <w:tcPr>
            <w:tcW w:w="6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大小乔木密植混种区（平均种植间距）&lt;3.0m，土壤深度&gt;0.9m</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22.5</w:t>
            </w:r>
          </w:p>
        </w:tc>
      </w:tr>
      <w:tr>
        <w:tblPrEx>
          <w:tblCellMar>
            <w:top w:w="0" w:type="dxa"/>
            <w:left w:w="108" w:type="dxa"/>
            <w:bottom w:w="0" w:type="dxa"/>
            <w:right w:w="108" w:type="dxa"/>
          </w:tblCellMar>
        </w:tblPrEx>
        <w:trPr>
          <w:trHeight w:val="340" w:hRule="atLeast"/>
          <w:jc w:val="center"/>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3</w:t>
            </w:r>
          </w:p>
        </w:tc>
        <w:tc>
          <w:tcPr>
            <w:tcW w:w="6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落叶大乔木（土壤深度&gt;1.0m）</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20.2</w:t>
            </w:r>
          </w:p>
        </w:tc>
      </w:tr>
      <w:tr>
        <w:tblPrEx>
          <w:tblCellMar>
            <w:top w:w="0" w:type="dxa"/>
            <w:left w:w="108" w:type="dxa"/>
            <w:bottom w:w="0" w:type="dxa"/>
            <w:right w:w="108" w:type="dxa"/>
          </w:tblCellMar>
        </w:tblPrEx>
        <w:trPr>
          <w:trHeight w:val="340" w:hRule="atLeast"/>
          <w:jc w:val="center"/>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4</w:t>
            </w:r>
          </w:p>
        </w:tc>
        <w:tc>
          <w:tcPr>
            <w:tcW w:w="6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落叶小乔木、针叶木或疏叶性乔木（土壤深度&gt;1.0m）</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14.3</w:t>
            </w:r>
          </w:p>
        </w:tc>
      </w:tr>
      <w:tr>
        <w:tblPrEx>
          <w:tblCellMar>
            <w:top w:w="0" w:type="dxa"/>
            <w:left w:w="108" w:type="dxa"/>
            <w:bottom w:w="0" w:type="dxa"/>
            <w:right w:w="108" w:type="dxa"/>
          </w:tblCellMar>
        </w:tblPrEx>
        <w:trPr>
          <w:trHeight w:val="340" w:hRule="atLeast"/>
          <w:jc w:val="center"/>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5</w:t>
            </w:r>
          </w:p>
        </w:tc>
        <w:tc>
          <w:tcPr>
            <w:tcW w:w="6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小棕榈类（土壤深度&gt;1.0m）</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10.25</w:t>
            </w:r>
          </w:p>
        </w:tc>
      </w:tr>
      <w:tr>
        <w:tblPrEx>
          <w:tblCellMar>
            <w:top w:w="0" w:type="dxa"/>
            <w:left w:w="108" w:type="dxa"/>
            <w:bottom w:w="0" w:type="dxa"/>
            <w:right w:w="108" w:type="dxa"/>
          </w:tblCellMar>
        </w:tblPrEx>
        <w:trPr>
          <w:trHeight w:val="340" w:hRule="atLeast"/>
          <w:jc w:val="center"/>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6</w:t>
            </w:r>
          </w:p>
        </w:tc>
        <w:tc>
          <w:tcPr>
            <w:tcW w:w="6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密植灌木丛（高约1.3m，土壤深度&gt;0.5m）</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10.95</w:t>
            </w:r>
          </w:p>
        </w:tc>
      </w:tr>
      <w:tr>
        <w:tblPrEx>
          <w:tblCellMar>
            <w:top w:w="0" w:type="dxa"/>
            <w:left w:w="108" w:type="dxa"/>
            <w:bottom w:w="0" w:type="dxa"/>
            <w:right w:w="108" w:type="dxa"/>
          </w:tblCellMar>
        </w:tblPrEx>
        <w:trPr>
          <w:trHeight w:val="340" w:hRule="atLeast"/>
          <w:jc w:val="center"/>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7</w:t>
            </w:r>
          </w:p>
        </w:tc>
        <w:tc>
          <w:tcPr>
            <w:tcW w:w="6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密植灌木丛（高约0.9m，土壤深度&gt;0.5m）</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8.15</w:t>
            </w:r>
          </w:p>
        </w:tc>
      </w:tr>
      <w:tr>
        <w:tblPrEx>
          <w:tblCellMar>
            <w:top w:w="0" w:type="dxa"/>
            <w:left w:w="108" w:type="dxa"/>
            <w:bottom w:w="0" w:type="dxa"/>
            <w:right w:w="108" w:type="dxa"/>
          </w:tblCellMar>
        </w:tblPrEx>
        <w:trPr>
          <w:trHeight w:val="340" w:hRule="atLeast"/>
          <w:jc w:val="center"/>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8</w:t>
            </w:r>
          </w:p>
        </w:tc>
        <w:tc>
          <w:tcPr>
            <w:tcW w:w="6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密植灌木丛（高约0.45m，土壤深度&gt;0.5m）</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5.13</w:t>
            </w:r>
          </w:p>
        </w:tc>
      </w:tr>
      <w:tr>
        <w:tblPrEx>
          <w:tblCellMar>
            <w:top w:w="0" w:type="dxa"/>
            <w:left w:w="108" w:type="dxa"/>
            <w:bottom w:w="0" w:type="dxa"/>
            <w:right w:w="108" w:type="dxa"/>
          </w:tblCellMar>
        </w:tblPrEx>
        <w:trPr>
          <w:trHeight w:val="340" w:hRule="atLeast"/>
          <w:jc w:val="center"/>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9</w:t>
            </w:r>
          </w:p>
        </w:tc>
        <w:tc>
          <w:tcPr>
            <w:tcW w:w="6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多年生蔓藤（以立体攀附面积计算，土壤深度&gt;0.5m）</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2.58</w:t>
            </w:r>
          </w:p>
        </w:tc>
      </w:tr>
      <w:tr>
        <w:tblPrEx>
          <w:tblCellMar>
            <w:top w:w="0" w:type="dxa"/>
            <w:left w:w="108" w:type="dxa"/>
            <w:bottom w:w="0" w:type="dxa"/>
            <w:right w:w="108" w:type="dxa"/>
          </w:tblCellMar>
        </w:tblPrEx>
        <w:trPr>
          <w:trHeight w:val="340" w:hRule="atLeast"/>
          <w:jc w:val="center"/>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10</w:t>
            </w:r>
          </w:p>
        </w:tc>
        <w:tc>
          <w:tcPr>
            <w:tcW w:w="6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高草花花圃或高茎野草地（高约1.0m，土壤深度&gt;0.3m）</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1.15</w:t>
            </w:r>
          </w:p>
        </w:tc>
      </w:tr>
      <w:tr>
        <w:tblPrEx>
          <w:tblCellMar>
            <w:top w:w="0" w:type="dxa"/>
            <w:left w:w="108" w:type="dxa"/>
            <w:bottom w:w="0" w:type="dxa"/>
            <w:right w:w="108" w:type="dxa"/>
          </w:tblCellMar>
        </w:tblPrEx>
        <w:trPr>
          <w:trHeight w:val="675" w:hRule="atLeast"/>
          <w:jc w:val="center"/>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11</w:t>
            </w:r>
          </w:p>
        </w:tc>
        <w:tc>
          <w:tcPr>
            <w:tcW w:w="6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一年生蔓藤、低草花花圃或低茎野草地（高约0.25m，土壤深度&gt;0.3m）</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0.34</w:t>
            </w:r>
          </w:p>
        </w:tc>
      </w:tr>
    </w:tbl>
    <w:p>
      <w:pPr>
        <w:spacing w:line="360" w:lineRule="auto"/>
        <w:rPr>
          <w:rFonts w:hAnsi="宋体"/>
          <w:sz w:val="24"/>
        </w:rPr>
      </w:pPr>
      <w:r>
        <w:rPr>
          <w:sz w:val="24"/>
        </w:rPr>
        <w:t>B.0.</w:t>
      </w:r>
      <w:r>
        <w:rPr>
          <w:rFonts w:hint="eastAsia"/>
          <w:sz w:val="24"/>
        </w:rPr>
        <w:t>2</w:t>
      </w:r>
      <w:r>
        <w:rPr>
          <w:sz w:val="24"/>
        </w:rPr>
        <w:t xml:space="preserve">  </w:t>
      </w:r>
      <w:r>
        <w:rPr>
          <w:rFonts w:hAnsi="宋体"/>
          <w:sz w:val="24"/>
        </w:rPr>
        <w:t>不同</w:t>
      </w:r>
      <w:r>
        <w:rPr>
          <w:rFonts w:hint="eastAsia" w:hAnsi="宋体"/>
          <w:sz w:val="24"/>
        </w:rPr>
        <w:t>生活型主要植物单位叶面积日固碳量</w:t>
      </w:r>
      <w:r>
        <w:rPr>
          <w:rFonts w:hAnsi="宋体"/>
          <w:sz w:val="24"/>
        </w:rPr>
        <w:t>应按表B</w:t>
      </w:r>
      <w:r>
        <w:rPr>
          <w:rFonts w:hint="eastAsia" w:hAnsi="宋体"/>
          <w:sz w:val="24"/>
        </w:rPr>
        <w:t>.0.2选取。</w:t>
      </w:r>
    </w:p>
    <w:p>
      <w:pPr>
        <w:spacing w:line="360" w:lineRule="auto"/>
        <w:jc w:val="center"/>
        <w:rPr>
          <w:b/>
          <w:bCs/>
          <w:sz w:val="24"/>
        </w:rPr>
      </w:pPr>
      <w:r>
        <w:rPr>
          <w:b/>
          <w:bCs/>
          <w:sz w:val="24"/>
        </w:rPr>
        <w:t>表B.0.2  不同生活型主要植物单位叶面积日固碳量</w:t>
      </w:r>
    </w:p>
    <w:tbl>
      <w:tblPr>
        <w:tblStyle w:val="19"/>
        <w:tblW w:w="8580" w:type="dxa"/>
        <w:tblInd w:w="0" w:type="dxa"/>
        <w:tblLayout w:type="autofit"/>
        <w:tblCellMar>
          <w:top w:w="0" w:type="dxa"/>
          <w:left w:w="108" w:type="dxa"/>
          <w:bottom w:w="0" w:type="dxa"/>
          <w:right w:w="108" w:type="dxa"/>
        </w:tblCellMar>
      </w:tblPr>
      <w:tblGrid>
        <w:gridCol w:w="2080"/>
        <w:gridCol w:w="2940"/>
        <w:gridCol w:w="3560"/>
      </w:tblGrid>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序号</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种类</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日净固碳量 gCO</w:t>
            </w:r>
            <w:r>
              <w:rPr>
                <w:sz w:val="24"/>
                <w:vertAlign w:val="subscript"/>
              </w:rPr>
              <w:t>2</w:t>
            </w:r>
            <w:r>
              <w:rPr>
                <w:sz w:val="24"/>
              </w:rPr>
              <w:t>/(m</w:t>
            </w:r>
            <w:r>
              <w:rPr>
                <w:sz w:val="24"/>
                <w:vertAlign w:val="superscript"/>
              </w:rPr>
              <w:t>2</w:t>
            </w:r>
            <w:r>
              <w:rPr>
                <w:sz w:val="24"/>
              </w:rPr>
              <w:t>·d)</w:t>
            </w:r>
          </w:p>
        </w:tc>
      </w:tr>
      <w:tr>
        <w:tblPrEx>
          <w:tblCellMar>
            <w:top w:w="0" w:type="dxa"/>
            <w:left w:w="108" w:type="dxa"/>
            <w:bottom w:w="0" w:type="dxa"/>
            <w:right w:w="108" w:type="dxa"/>
          </w:tblCellMar>
        </w:tblPrEx>
        <w:trPr>
          <w:trHeight w:val="34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1</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香樟</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10.74</w:t>
            </w:r>
          </w:p>
        </w:tc>
      </w:tr>
      <w:tr>
        <w:tblPrEx>
          <w:tblCellMar>
            <w:top w:w="0" w:type="dxa"/>
            <w:left w:w="108" w:type="dxa"/>
            <w:bottom w:w="0" w:type="dxa"/>
            <w:right w:w="108" w:type="dxa"/>
          </w:tblCellMar>
        </w:tblPrEx>
        <w:trPr>
          <w:trHeight w:val="34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2</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桑树</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15.67</w:t>
            </w:r>
          </w:p>
        </w:tc>
      </w:tr>
      <w:tr>
        <w:tblPrEx>
          <w:tblCellMar>
            <w:top w:w="0" w:type="dxa"/>
            <w:left w:w="108" w:type="dxa"/>
            <w:bottom w:w="0" w:type="dxa"/>
            <w:right w:w="108" w:type="dxa"/>
          </w:tblCellMar>
        </w:tblPrEx>
        <w:trPr>
          <w:trHeight w:val="34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3</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糖槭</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16.60</w:t>
            </w:r>
          </w:p>
        </w:tc>
      </w:tr>
      <w:tr>
        <w:tblPrEx>
          <w:tblCellMar>
            <w:top w:w="0" w:type="dxa"/>
            <w:left w:w="108" w:type="dxa"/>
            <w:bottom w:w="0" w:type="dxa"/>
            <w:right w:w="108" w:type="dxa"/>
          </w:tblCellMar>
        </w:tblPrEx>
        <w:trPr>
          <w:trHeight w:val="34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4</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五角枫</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5.93</w:t>
            </w:r>
          </w:p>
        </w:tc>
      </w:tr>
      <w:tr>
        <w:tblPrEx>
          <w:tblCellMar>
            <w:top w:w="0" w:type="dxa"/>
            <w:left w:w="108" w:type="dxa"/>
            <w:bottom w:w="0" w:type="dxa"/>
            <w:right w:w="108" w:type="dxa"/>
          </w:tblCellMar>
        </w:tblPrEx>
        <w:trPr>
          <w:trHeight w:val="34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5</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山茶</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3.94</w:t>
            </w:r>
          </w:p>
        </w:tc>
      </w:tr>
      <w:tr>
        <w:tblPrEx>
          <w:tblCellMar>
            <w:top w:w="0" w:type="dxa"/>
            <w:left w:w="108" w:type="dxa"/>
            <w:bottom w:w="0" w:type="dxa"/>
            <w:right w:w="108" w:type="dxa"/>
          </w:tblCellMar>
        </w:tblPrEx>
        <w:trPr>
          <w:trHeight w:val="34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6</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石榴</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11.17</w:t>
            </w:r>
          </w:p>
        </w:tc>
      </w:tr>
      <w:tr>
        <w:tblPrEx>
          <w:tblCellMar>
            <w:top w:w="0" w:type="dxa"/>
            <w:left w:w="108" w:type="dxa"/>
            <w:bottom w:w="0" w:type="dxa"/>
            <w:right w:w="108" w:type="dxa"/>
          </w:tblCellMar>
        </w:tblPrEx>
        <w:trPr>
          <w:trHeight w:val="34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7</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石楠</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19.24</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8</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侧柏</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11.92</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9</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叉子圆柏</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20.10</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10</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臭椿</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15.14</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11</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垂柳</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8.26</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12</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旱柳</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8.01</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13</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垂丝海棠</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8.36</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14</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垂榆</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14.21</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15</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刺槐</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7.33</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16</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广玉兰</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14.25</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17</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桧柏</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5.71</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18</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合欢</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6.63</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19</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栾树</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15.84</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20</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黄山栾</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13.87</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21</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白桦</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16.13</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22</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白榆</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11.18</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23</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白玉兰</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5.66</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24</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碧桃</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14.69</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25</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夹竹桃</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12.78</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26</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金叶榆</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18.80</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27</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火棘</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15.87</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28</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油杉</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12.57</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29</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油松</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6.01</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30</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榆树</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8.98</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31</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圆柏</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4.69</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32</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云杉</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20.09</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33</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皂角</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6.18</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34</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小叶黄杨</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4.70</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35</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悬铃木</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30.10</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36</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银杏</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4.40</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37</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银中杨</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16.47</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38</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苦楝</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21.89</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39</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腊梅</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10.17</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40</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女贞</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12.12</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41</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泡桐</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13.37</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42</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楸树</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23.51</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43</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雀舌黄杨</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15.38</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44</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日本晚樱</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10.07</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45</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紫叶李</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10.00</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46</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重瓣榆叶梅</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32.71</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47</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梓树</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7.11</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48</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紫丁香</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7.11</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49</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紫荆</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15.17</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50</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迎春</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12.13</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51</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蜀葵</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71.24</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52</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五叶地锦</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5.40</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53</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小叶扶芳藤</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11.9</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54</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异叶爬山虎</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8.48</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55</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紫藤</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5.05</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56</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紫薇</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7.24</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57</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凌霄</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6.02</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58</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龙牙花</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24.42</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59</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胡颓子</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12.31</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60</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黄刺玫</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14.03</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61</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黄栌</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11.95</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62</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海棠</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6.11</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63</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大叶铁线莲</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36.21</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64</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冬青</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11.83</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65</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扶芳藤</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8.25</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66</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芙蓉葵</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72.95</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67</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黑心菊</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66.31</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68</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木芙蓉</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12.3</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69</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木槿</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9.80</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70</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白花油麻藤</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11.35</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71</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常春藤</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6.44</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72</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常夏石竹</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69.18</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73</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金银忍冬</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5.91</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74</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木通</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7.77</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75</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胶东卫矛</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19.07</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76</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金边六月雪</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18.68</w:t>
            </w:r>
          </w:p>
        </w:tc>
      </w:tr>
      <w:tr>
        <w:tblPrEx>
          <w:tblCellMar>
            <w:top w:w="0" w:type="dxa"/>
            <w:left w:w="108" w:type="dxa"/>
            <w:bottom w:w="0" w:type="dxa"/>
            <w:right w:w="108" w:type="dxa"/>
          </w:tblCellMar>
        </w:tblPrEx>
        <w:trPr>
          <w:trHeight w:val="35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77</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rPr>
            </w:pPr>
            <w:r>
              <w:rPr>
                <w:sz w:val="24"/>
              </w:rPr>
              <w:t>日光菊</w:t>
            </w:r>
          </w:p>
        </w:tc>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4"/>
              </w:rPr>
            </w:pPr>
            <w:r>
              <w:rPr>
                <w:sz w:val="24"/>
              </w:rPr>
              <w:t>68.64</w:t>
            </w:r>
          </w:p>
        </w:tc>
      </w:tr>
    </w:tbl>
    <w:p>
      <w:pPr>
        <w:pStyle w:val="33"/>
        <w:ind w:left="0" w:leftChars="0" w:firstLine="0" w:firstLineChars="0"/>
      </w:pPr>
    </w:p>
    <w:p>
      <w:pPr>
        <w:pStyle w:val="33"/>
        <w:ind w:left="0" w:leftChars="0" w:firstLine="0" w:firstLineChars="0"/>
      </w:pPr>
    </w:p>
    <w:p>
      <w:pPr>
        <w:pStyle w:val="33"/>
        <w:ind w:left="0" w:leftChars="0" w:firstLine="0" w:firstLineChars="0"/>
        <w:sectPr>
          <w:pgSz w:w="11906" w:h="16838"/>
          <w:pgMar w:top="1440" w:right="1800" w:bottom="1440" w:left="1800" w:header="851" w:footer="567" w:gutter="0"/>
          <w:cols w:space="720" w:num="1"/>
          <w:docGrid w:type="lines" w:linePitch="312" w:charSpace="0"/>
        </w:sectPr>
      </w:pPr>
    </w:p>
    <w:p>
      <w:pPr>
        <w:pStyle w:val="3"/>
      </w:pPr>
      <w:bookmarkStart w:id="39" w:name="_Toc150274969"/>
      <w:r>
        <w:t>附录C</w:t>
      </w:r>
      <w:r>
        <w:rPr>
          <w:rFonts w:hint="eastAsia"/>
        </w:rPr>
        <w:t xml:space="preserve">  </w:t>
      </w:r>
      <w:r>
        <w:t>建筑物运行特征</w:t>
      </w:r>
      <w:bookmarkEnd w:id="39"/>
    </w:p>
    <w:p>
      <w:pPr>
        <w:spacing w:line="360" w:lineRule="auto"/>
        <w:rPr>
          <w:sz w:val="24"/>
        </w:rPr>
      </w:pPr>
      <w:r>
        <w:rPr>
          <w:sz w:val="24"/>
        </w:rPr>
        <w:t xml:space="preserve">C.0.1  </w:t>
      </w:r>
      <w:r>
        <w:rPr>
          <w:rFonts w:hAnsi="宋体"/>
          <w:sz w:val="24"/>
        </w:rPr>
        <w:t>居住建筑</w:t>
      </w:r>
      <w:r>
        <w:rPr>
          <w:rFonts w:hint="eastAsia" w:hAnsi="宋体"/>
          <w:sz w:val="24"/>
        </w:rPr>
        <w:t>运行</w:t>
      </w:r>
      <w:r>
        <w:rPr>
          <w:rFonts w:hAnsi="宋体"/>
          <w:sz w:val="24"/>
        </w:rPr>
        <w:t>特征应符合下列规定：</w:t>
      </w:r>
    </w:p>
    <w:p>
      <w:pPr>
        <w:pStyle w:val="33"/>
        <w:spacing w:after="0" w:line="360" w:lineRule="auto"/>
        <w:ind w:left="0" w:leftChars="0" w:firstLine="465" w:firstLineChars="0"/>
        <w:rPr>
          <w:rFonts w:hAnsi="宋体"/>
          <w:sz w:val="24"/>
        </w:rPr>
      </w:pPr>
      <w:r>
        <w:rPr>
          <w:rFonts w:hAnsi="宋体"/>
          <w:sz w:val="24"/>
        </w:rPr>
        <w:t xml:space="preserve">1  </w:t>
      </w:r>
      <w:r>
        <w:rPr>
          <w:rFonts w:hint="eastAsia" w:hAnsi="宋体"/>
          <w:sz w:val="24"/>
        </w:rPr>
        <w:t>空气调节和供暖系统运行时间为全年1:00~24:00；</w:t>
      </w:r>
    </w:p>
    <w:p>
      <w:pPr>
        <w:pStyle w:val="33"/>
        <w:spacing w:after="0" w:line="360" w:lineRule="auto"/>
        <w:ind w:left="0" w:leftChars="0" w:firstLine="465" w:firstLineChars="0"/>
        <w:rPr>
          <w:rFonts w:hAnsi="宋体"/>
          <w:sz w:val="24"/>
        </w:rPr>
      </w:pPr>
      <w:r>
        <w:rPr>
          <w:rFonts w:hint="eastAsia" w:hAnsi="宋体"/>
          <w:sz w:val="24"/>
        </w:rPr>
        <w:t>2  供暖空调区室内温度按表C.0.1设定；</w:t>
      </w:r>
    </w:p>
    <w:p>
      <w:pPr>
        <w:pStyle w:val="33"/>
        <w:spacing w:after="0" w:line="360" w:lineRule="auto"/>
        <w:ind w:left="0" w:leftChars="0" w:firstLine="465" w:firstLineChars="0"/>
        <w:rPr>
          <w:sz w:val="24"/>
        </w:rPr>
      </w:pPr>
      <w:r>
        <w:rPr>
          <w:rFonts w:hint="eastAsia"/>
          <w:sz w:val="24"/>
        </w:rPr>
        <w:t xml:space="preserve">3  </w:t>
      </w:r>
      <w:r>
        <w:rPr>
          <w:rFonts w:hint="eastAsia" w:hAnsi="宋体"/>
          <w:sz w:val="24"/>
        </w:rPr>
        <w:t>照明功率密度为5W/m</w:t>
      </w:r>
      <w:r>
        <w:rPr>
          <w:rFonts w:hint="eastAsia" w:hAnsi="宋体"/>
          <w:sz w:val="24"/>
          <w:vertAlign w:val="superscript"/>
        </w:rPr>
        <w:t>2</w:t>
      </w:r>
      <w:r>
        <w:rPr>
          <w:rFonts w:hint="eastAsia" w:hAnsi="宋体"/>
          <w:sz w:val="24"/>
        </w:rPr>
        <w:t>；</w:t>
      </w:r>
    </w:p>
    <w:p>
      <w:pPr>
        <w:pStyle w:val="33"/>
        <w:spacing w:after="0" w:line="360" w:lineRule="auto"/>
        <w:ind w:left="0" w:leftChars="0" w:firstLine="465" w:firstLineChars="0"/>
        <w:rPr>
          <w:sz w:val="24"/>
        </w:rPr>
      </w:pPr>
      <w:r>
        <w:rPr>
          <w:rFonts w:hint="eastAsia" w:hAnsi="宋体"/>
          <w:sz w:val="24"/>
        </w:rPr>
        <w:t>4  照明使用时间按表C.0.2设定；</w:t>
      </w:r>
    </w:p>
    <w:p>
      <w:pPr>
        <w:pStyle w:val="33"/>
        <w:spacing w:after="0" w:line="360" w:lineRule="auto"/>
        <w:ind w:left="0" w:leftChars="0" w:firstLine="465" w:firstLineChars="0"/>
        <w:rPr>
          <w:rFonts w:hAnsi="宋体"/>
          <w:sz w:val="24"/>
        </w:rPr>
      </w:pPr>
      <w:r>
        <w:rPr>
          <w:rFonts w:hint="eastAsia" w:hAnsi="宋体"/>
          <w:sz w:val="24"/>
        </w:rPr>
        <w:t>5  人均占有的建筑面积为</w:t>
      </w:r>
      <w:r>
        <w:rPr>
          <w:rFonts w:hAnsi="宋体"/>
          <w:sz w:val="24"/>
        </w:rPr>
        <w:t>25</w:t>
      </w:r>
      <w:r>
        <w:rPr>
          <w:rFonts w:hint="eastAsia" w:hAnsi="宋体"/>
          <w:sz w:val="24"/>
        </w:rPr>
        <w:t>m</w:t>
      </w:r>
      <w:r>
        <w:rPr>
          <w:rFonts w:hint="eastAsia" w:hAnsi="宋体"/>
          <w:sz w:val="24"/>
          <w:vertAlign w:val="superscript"/>
        </w:rPr>
        <w:t>2</w:t>
      </w:r>
      <w:r>
        <w:rPr>
          <w:rFonts w:hint="eastAsia" w:hAnsi="宋体"/>
          <w:sz w:val="24"/>
        </w:rPr>
        <w:t>/人；</w:t>
      </w:r>
    </w:p>
    <w:p>
      <w:pPr>
        <w:pStyle w:val="33"/>
        <w:spacing w:after="0" w:line="360" w:lineRule="auto"/>
        <w:ind w:left="0" w:leftChars="0" w:firstLine="465" w:firstLineChars="0"/>
        <w:rPr>
          <w:rFonts w:hAnsi="宋体"/>
          <w:sz w:val="24"/>
        </w:rPr>
      </w:pPr>
      <w:r>
        <w:rPr>
          <w:rFonts w:hint="eastAsia"/>
          <w:sz w:val="24"/>
        </w:rPr>
        <w:t xml:space="preserve">6 </w:t>
      </w:r>
      <w:r>
        <w:rPr>
          <w:rFonts w:hint="eastAsia" w:hAnsi="宋体"/>
          <w:sz w:val="24"/>
        </w:rPr>
        <w:t xml:space="preserve"> 房间人员逐时在室率按表C.0.3设定；</w:t>
      </w:r>
    </w:p>
    <w:p>
      <w:pPr>
        <w:pStyle w:val="33"/>
        <w:spacing w:after="0" w:line="360" w:lineRule="auto"/>
        <w:ind w:left="0" w:leftChars="0" w:firstLine="465" w:firstLineChars="0"/>
        <w:rPr>
          <w:rFonts w:hAnsi="宋体"/>
          <w:sz w:val="24"/>
        </w:rPr>
      </w:pPr>
      <w:r>
        <w:rPr>
          <w:rFonts w:hint="eastAsia" w:hAnsi="宋体"/>
          <w:sz w:val="24"/>
        </w:rPr>
        <w:t>7  室内换气次数按1.0次/h取值；</w:t>
      </w:r>
    </w:p>
    <w:p>
      <w:pPr>
        <w:pStyle w:val="33"/>
        <w:spacing w:after="0" w:line="360" w:lineRule="auto"/>
        <w:ind w:left="0" w:leftChars="0" w:firstLine="465" w:firstLineChars="0"/>
        <w:rPr>
          <w:rFonts w:hAnsi="宋体"/>
          <w:sz w:val="24"/>
        </w:rPr>
      </w:pPr>
      <w:r>
        <w:rPr>
          <w:rFonts w:hint="eastAsia" w:hAnsi="宋体"/>
          <w:sz w:val="24"/>
        </w:rPr>
        <w:t>8  电器设备功率密度为3.8 W/m</w:t>
      </w:r>
      <w:r>
        <w:rPr>
          <w:rFonts w:hint="eastAsia" w:hAnsi="宋体"/>
          <w:sz w:val="24"/>
          <w:vertAlign w:val="superscript"/>
        </w:rPr>
        <w:t>2</w:t>
      </w:r>
      <w:r>
        <w:rPr>
          <w:rFonts w:hint="eastAsia" w:hAnsi="宋体"/>
          <w:sz w:val="24"/>
        </w:rPr>
        <w:t>；</w:t>
      </w:r>
    </w:p>
    <w:p>
      <w:pPr>
        <w:pStyle w:val="33"/>
        <w:spacing w:after="0" w:line="360" w:lineRule="auto"/>
        <w:ind w:left="0" w:leftChars="0" w:firstLine="465" w:firstLineChars="0"/>
        <w:rPr>
          <w:rFonts w:hAnsi="宋体"/>
          <w:sz w:val="24"/>
        </w:rPr>
      </w:pPr>
      <w:r>
        <w:rPr>
          <w:rFonts w:hint="eastAsia" w:hAnsi="宋体"/>
          <w:sz w:val="24"/>
        </w:rPr>
        <w:t>9  电器设备逐时使用率按表C.0.4设定；</w:t>
      </w:r>
    </w:p>
    <w:p>
      <w:pPr>
        <w:pStyle w:val="33"/>
        <w:spacing w:after="0" w:line="360" w:lineRule="auto"/>
        <w:ind w:left="0" w:leftChars="0" w:firstLine="465" w:firstLineChars="0"/>
        <w:rPr>
          <w:rFonts w:hAnsi="宋体"/>
          <w:sz w:val="24"/>
        </w:rPr>
      </w:pPr>
      <w:r>
        <w:rPr>
          <w:rFonts w:hint="eastAsia" w:hAnsi="宋体"/>
          <w:sz w:val="24"/>
        </w:rPr>
        <w:t>10  活动遮阳装置遮挡比例按C.0.5设定。</w:t>
      </w:r>
    </w:p>
    <w:p>
      <w:pPr>
        <w:jc w:val="center"/>
        <w:rPr>
          <w:b/>
          <w:sz w:val="24"/>
        </w:rPr>
      </w:pPr>
      <w:r>
        <w:rPr>
          <w:b/>
          <w:sz w:val="24"/>
        </w:rPr>
        <w:t>表</w:t>
      </w:r>
      <w:r>
        <w:rPr>
          <w:rFonts w:hint="eastAsia"/>
          <w:b/>
          <w:sz w:val="24"/>
        </w:rPr>
        <w:t>C.0.1</w:t>
      </w:r>
      <w:r>
        <w:rPr>
          <w:b/>
          <w:sz w:val="24"/>
        </w:rPr>
        <w:t xml:space="preserve"> </w:t>
      </w:r>
      <w:r>
        <w:rPr>
          <w:rFonts w:hint="eastAsia"/>
          <w:b/>
          <w:sz w:val="24"/>
        </w:rPr>
        <w:t xml:space="preserve"> 供暖空调区室内温度（℃）</w:t>
      </w:r>
    </w:p>
    <w:tbl>
      <w:tblPr>
        <w:tblStyle w:val="19"/>
        <w:tblW w:w="5000" w:type="pct"/>
        <w:jc w:val="center"/>
        <w:tblLayout w:type="autofit"/>
        <w:tblCellMar>
          <w:top w:w="0" w:type="dxa"/>
          <w:left w:w="108" w:type="dxa"/>
          <w:bottom w:w="0" w:type="dxa"/>
          <w:right w:w="108" w:type="dxa"/>
        </w:tblCellMar>
      </w:tblPr>
      <w:tblGrid>
        <w:gridCol w:w="959"/>
        <w:gridCol w:w="707"/>
        <w:gridCol w:w="637"/>
        <w:gridCol w:w="516"/>
        <w:gridCol w:w="520"/>
        <w:gridCol w:w="520"/>
        <w:gridCol w:w="515"/>
        <w:gridCol w:w="515"/>
        <w:gridCol w:w="515"/>
        <w:gridCol w:w="520"/>
        <w:gridCol w:w="520"/>
        <w:gridCol w:w="515"/>
        <w:gridCol w:w="515"/>
        <w:gridCol w:w="515"/>
        <w:gridCol w:w="533"/>
      </w:tblGrid>
      <w:tr>
        <w:tblPrEx>
          <w:tblCellMar>
            <w:top w:w="0" w:type="dxa"/>
            <w:left w:w="108" w:type="dxa"/>
            <w:bottom w:w="0" w:type="dxa"/>
            <w:right w:w="108" w:type="dxa"/>
          </w:tblCellMar>
        </w:tblPrEx>
        <w:trPr>
          <w:trHeight w:val="315" w:hRule="atLeast"/>
          <w:jc w:val="center"/>
        </w:trPr>
        <w:tc>
          <w:tcPr>
            <w:tcW w:w="13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p>
        </w:tc>
        <w:tc>
          <w:tcPr>
            <w:tcW w:w="3649"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ascii="宋体" w:hAnsi="宋体" w:cs="宋体"/>
                <w:szCs w:val="21"/>
              </w:rPr>
            </w:pPr>
            <w:r>
              <w:rPr>
                <w:rFonts w:hint="eastAsia" w:ascii="宋体" w:hAnsi="宋体" w:cs="宋体"/>
                <w:kern w:val="0"/>
                <w:szCs w:val="21"/>
              </w:rPr>
              <w:t>时间</w:t>
            </w:r>
          </w:p>
        </w:tc>
      </w:tr>
      <w:tr>
        <w:tblPrEx>
          <w:tblCellMar>
            <w:top w:w="0" w:type="dxa"/>
            <w:left w:w="108" w:type="dxa"/>
            <w:bottom w:w="0" w:type="dxa"/>
            <w:right w:w="108" w:type="dxa"/>
          </w:tblCellMar>
        </w:tblPrEx>
        <w:trPr>
          <w:trHeight w:val="325" w:hRule="atLeast"/>
          <w:jc w:val="center"/>
        </w:trPr>
        <w:tc>
          <w:tcPr>
            <w:tcW w:w="9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ascii="宋体" w:hAnsi="宋体" w:cs="宋体"/>
                <w:szCs w:val="21"/>
              </w:rPr>
            </w:pPr>
            <w:r>
              <w:rPr>
                <w:rFonts w:hint="eastAsia" w:ascii="宋体" w:hAnsi="宋体" w:cs="宋体"/>
                <w:kern w:val="0"/>
                <w:szCs w:val="21"/>
              </w:rPr>
              <w:t>房间类型</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szCs w:val="21"/>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1</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2</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3</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4</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6</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7</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8</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9</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11</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12</w:t>
            </w:r>
          </w:p>
        </w:tc>
      </w:tr>
      <w:tr>
        <w:tblPrEx>
          <w:tblCellMar>
            <w:top w:w="0" w:type="dxa"/>
            <w:left w:w="108" w:type="dxa"/>
            <w:bottom w:w="0" w:type="dxa"/>
            <w:right w:w="108" w:type="dxa"/>
          </w:tblCellMar>
        </w:tblPrEx>
        <w:trPr>
          <w:trHeight w:val="270" w:hRule="atLeast"/>
          <w:jc w:val="center"/>
        </w:trPr>
        <w:tc>
          <w:tcPr>
            <w:tcW w:w="563" w:type="pct"/>
            <w:vMerge w:val="restart"/>
            <w:tcBorders>
              <w:top w:val="single" w:color="auto"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卧室</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ascii="宋体" w:hAnsi="宋体" w:cs="宋体"/>
                <w:szCs w:val="21"/>
              </w:rPr>
            </w:pPr>
            <w:r>
              <w:rPr>
                <w:rFonts w:hint="eastAsia" w:ascii="宋体" w:hAnsi="宋体" w:cs="宋体"/>
                <w:kern w:val="0"/>
                <w:szCs w:val="21"/>
              </w:rPr>
              <w:t>全年</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ascii="宋体" w:hAnsi="宋体" w:cs="宋体"/>
                <w:szCs w:val="21"/>
              </w:rPr>
            </w:pPr>
            <w:r>
              <w:rPr>
                <w:rFonts w:hint="eastAsia" w:ascii="宋体" w:hAnsi="宋体" w:cs="宋体"/>
                <w:kern w:val="0"/>
                <w:szCs w:val="21"/>
              </w:rPr>
              <w:t>空调</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26</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26</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26</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26</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26</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26</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26</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r>
      <w:tr>
        <w:tblPrEx>
          <w:tblCellMar>
            <w:top w:w="0" w:type="dxa"/>
            <w:left w:w="108" w:type="dxa"/>
            <w:bottom w:w="0" w:type="dxa"/>
            <w:right w:w="108" w:type="dxa"/>
          </w:tblCellMar>
        </w:tblPrEx>
        <w:trPr>
          <w:trHeight w:val="210" w:hRule="atLeast"/>
          <w:jc w:val="center"/>
        </w:trPr>
        <w:tc>
          <w:tcPr>
            <w:tcW w:w="563" w:type="pct"/>
            <w:vMerge w:val="continue"/>
            <w:tcBorders>
              <w:left w:val="single" w:color="000000" w:sz="4" w:space="0"/>
              <w:bottom w:val="single" w:color="auto" w:sz="4" w:space="0"/>
              <w:right w:val="single" w:color="000000" w:sz="4" w:space="0"/>
            </w:tcBorders>
            <w:shd w:val="clear" w:color="auto" w:fill="auto"/>
            <w:vAlign w:val="center"/>
          </w:tcPr>
          <w:p>
            <w:pPr>
              <w:widowControl/>
              <w:jc w:val="center"/>
              <w:rPr>
                <w:rFonts w:ascii="宋体" w:hAnsi="宋体" w:cs="宋体"/>
                <w:szCs w:val="21"/>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ascii="宋体" w:hAnsi="宋体" w:cs="宋体"/>
                <w:szCs w:val="21"/>
              </w:rPr>
            </w:pPr>
            <w:r>
              <w:rPr>
                <w:rFonts w:hint="eastAsia" w:ascii="宋体" w:hAnsi="宋体" w:cs="宋体"/>
                <w:kern w:val="0"/>
                <w:szCs w:val="21"/>
              </w:rPr>
              <w:t>全年</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ascii="宋体" w:hAnsi="宋体" w:cs="宋体"/>
                <w:szCs w:val="21"/>
              </w:rPr>
            </w:pPr>
            <w:r>
              <w:rPr>
                <w:rFonts w:hint="eastAsia" w:ascii="宋体" w:hAnsi="宋体" w:cs="宋体"/>
                <w:kern w:val="0"/>
                <w:szCs w:val="21"/>
              </w:rPr>
              <w:t>供暖</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18</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18</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18</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18</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18</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18</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18</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r>
      <w:tr>
        <w:tblPrEx>
          <w:tblCellMar>
            <w:top w:w="0" w:type="dxa"/>
            <w:left w:w="108" w:type="dxa"/>
            <w:bottom w:w="0" w:type="dxa"/>
            <w:right w:w="108" w:type="dxa"/>
          </w:tblCellMar>
        </w:tblPrEx>
        <w:trPr>
          <w:trHeight w:val="200" w:hRule="atLeast"/>
          <w:jc w:val="center"/>
        </w:trPr>
        <w:tc>
          <w:tcPr>
            <w:tcW w:w="563" w:type="pct"/>
            <w:vMerge w:val="restart"/>
            <w:tcBorders>
              <w:top w:val="single" w:color="auto"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起居室</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ascii="宋体" w:hAnsi="宋体" w:cs="宋体"/>
                <w:szCs w:val="21"/>
              </w:rPr>
            </w:pPr>
            <w:r>
              <w:rPr>
                <w:rFonts w:hint="eastAsia" w:ascii="宋体" w:hAnsi="宋体" w:cs="宋体"/>
                <w:kern w:val="0"/>
                <w:szCs w:val="21"/>
              </w:rPr>
              <w:t>全年</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ascii="宋体" w:hAnsi="宋体" w:cs="宋体"/>
                <w:szCs w:val="21"/>
              </w:rPr>
            </w:pPr>
            <w:r>
              <w:rPr>
                <w:rFonts w:hint="eastAsia" w:ascii="宋体" w:hAnsi="宋体" w:cs="宋体"/>
                <w:kern w:val="0"/>
                <w:szCs w:val="21"/>
              </w:rPr>
              <w:t>空调</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26</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26</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26</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26</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26</w:t>
            </w:r>
          </w:p>
        </w:tc>
      </w:tr>
      <w:tr>
        <w:tblPrEx>
          <w:tblCellMar>
            <w:top w:w="0" w:type="dxa"/>
            <w:left w:w="108" w:type="dxa"/>
            <w:bottom w:w="0" w:type="dxa"/>
            <w:right w:w="108" w:type="dxa"/>
          </w:tblCellMar>
        </w:tblPrEx>
        <w:trPr>
          <w:trHeight w:val="355" w:hRule="atLeast"/>
          <w:jc w:val="center"/>
        </w:trPr>
        <w:tc>
          <w:tcPr>
            <w:tcW w:w="563" w:type="pct"/>
            <w:vMerge w:val="continue"/>
            <w:tcBorders>
              <w:left w:val="single" w:color="000000" w:sz="4" w:space="0"/>
              <w:bottom w:val="single" w:color="auto" w:sz="4" w:space="0"/>
              <w:right w:val="single" w:color="000000" w:sz="4" w:space="0"/>
            </w:tcBorders>
            <w:shd w:val="clear" w:color="auto" w:fill="auto"/>
            <w:vAlign w:val="center"/>
          </w:tcPr>
          <w:p>
            <w:pPr>
              <w:widowControl/>
              <w:jc w:val="center"/>
              <w:rPr>
                <w:rFonts w:ascii="宋体" w:hAnsi="宋体" w:cs="宋体"/>
                <w:szCs w:val="21"/>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ascii="宋体" w:hAnsi="宋体" w:cs="宋体"/>
                <w:szCs w:val="21"/>
              </w:rPr>
            </w:pPr>
            <w:r>
              <w:rPr>
                <w:rFonts w:hint="eastAsia" w:ascii="宋体" w:hAnsi="宋体" w:cs="宋体"/>
                <w:kern w:val="0"/>
                <w:szCs w:val="21"/>
              </w:rPr>
              <w:t>全年</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ascii="宋体" w:hAnsi="宋体" w:cs="宋体"/>
                <w:szCs w:val="21"/>
              </w:rPr>
            </w:pPr>
            <w:r>
              <w:rPr>
                <w:rFonts w:hint="eastAsia" w:ascii="宋体" w:hAnsi="宋体" w:cs="宋体"/>
                <w:kern w:val="0"/>
                <w:szCs w:val="21"/>
              </w:rPr>
              <w:t>供暖</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18</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18</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18</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18</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18</w:t>
            </w:r>
          </w:p>
        </w:tc>
      </w:tr>
      <w:tr>
        <w:tblPrEx>
          <w:tblCellMar>
            <w:top w:w="0" w:type="dxa"/>
            <w:left w:w="108" w:type="dxa"/>
            <w:bottom w:w="0" w:type="dxa"/>
            <w:right w:w="108" w:type="dxa"/>
          </w:tblCellMar>
        </w:tblPrEx>
        <w:trPr>
          <w:trHeight w:val="195" w:hRule="atLeast"/>
          <w:jc w:val="center"/>
        </w:trPr>
        <w:tc>
          <w:tcPr>
            <w:tcW w:w="563" w:type="pct"/>
            <w:vMerge w:val="restart"/>
            <w:tcBorders>
              <w:top w:val="single" w:color="auto" w:sz="4" w:space="0"/>
              <w:left w:val="single" w:color="000000" w:sz="4" w:space="0"/>
              <w:right w:val="single" w:color="000000" w:sz="4" w:space="0"/>
            </w:tcBorders>
            <w:shd w:val="clear" w:color="auto" w:fill="auto"/>
            <w:vAlign w:val="center"/>
          </w:tcPr>
          <w:p>
            <w:pPr>
              <w:widowControl/>
              <w:jc w:val="center"/>
              <w:textAlignment w:val="top"/>
              <w:rPr>
                <w:rFonts w:ascii="宋体" w:hAnsi="宋体" w:cs="宋体"/>
                <w:szCs w:val="21"/>
              </w:rPr>
            </w:pPr>
            <w:r>
              <w:rPr>
                <w:rFonts w:hint="eastAsia" w:ascii="宋体" w:hAnsi="宋体" w:cs="宋体"/>
                <w:kern w:val="0"/>
                <w:szCs w:val="21"/>
              </w:rPr>
              <w:t>厨房、卫生间、辅助房间</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ascii="宋体" w:hAnsi="宋体" w:cs="宋体"/>
                <w:szCs w:val="21"/>
              </w:rPr>
            </w:pPr>
            <w:r>
              <w:rPr>
                <w:rFonts w:hint="eastAsia" w:ascii="宋体" w:hAnsi="宋体" w:cs="宋体"/>
                <w:kern w:val="0"/>
                <w:szCs w:val="21"/>
              </w:rPr>
              <w:t>全年</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ascii="宋体" w:hAnsi="宋体" w:cs="宋体"/>
                <w:szCs w:val="21"/>
              </w:rPr>
            </w:pPr>
            <w:r>
              <w:rPr>
                <w:rFonts w:hint="eastAsia" w:ascii="宋体" w:hAnsi="宋体" w:cs="宋体"/>
                <w:kern w:val="0"/>
                <w:szCs w:val="21"/>
              </w:rPr>
              <w:t>空调</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r>
      <w:tr>
        <w:tblPrEx>
          <w:tblCellMar>
            <w:top w:w="0" w:type="dxa"/>
            <w:left w:w="108" w:type="dxa"/>
            <w:bottom w:w="0" w:type="dxa"/>
            <w:right w:w="108" w:type="dxa"/>
          </w:tblCellMar>
        </w:tblPrEx>
        <w:trPr>
          <w:trHeight w:val="225" w:hRule="atLeast"/>
          <w:jc w:val="center"/>
        </w:trPr>
        <w:tc>
          <w:tcPr>
            <w:tcW w:w="563" w:type="pct"/>
            <w:vMerge w:val="continue"/>
            <w:tcBorders>
              <w:left w:val="single" w:color="000000" w:sz="4" w:space="0"/>
              <w:bottom w:val="single" w:color="auto" w:sz="4" w:space="0"/>
              <w:right w:val="single" w:color="000000" w:sz="4" w:space="0"/>
            </w:tcBorders>
            <w:shd w:val="clear" w:color="auto" w:fill="auto"/>
            <w:vAlign w:val="center"/>
          </w:tcPr>
          <w:p>
            <w:pPr>
              <w:widowControl/>
              <w:jc w:val="center"/>
              <w:rPr>
                <w:rFonts w:ascii="宋体" w:hAnsi="宋体" w:cs="宋体"/>
                <w:szCs w:val="21"/>
              </w:rPr>
            </w:pPr>
          </w:p>
        </w:tc>
        <w:tc>
          <w:tcPr>
            <w:tcW w:w="415"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top"/>
              <w:rPr>
                <w:rFonts w:ascii="宋体" w:hAnsi="宋体" w:cs="宋体"/>
                <w:szCs w:val="21"/>
              </w:rPr>
            </w:pPr>
            <w:r>
              <w:rPr>
                <w:rFonts w:hint="eastAsia" w:ascii="宋体" w:hAnsi="宋体" w:cs="宋体"/>
                <w:kern w:val="0"/>
                <w:szCs w:val="21"/>
              </w:rPr>
              <w:t>全年</w:t>
            </w:r>
          </w:p>
        </w:tc>
        <w:tc>
          <w:tcPr>
            <w:tcW w:w="374"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top"/>
              <w:rPr>
                <w:rFonts w:ascii="宋体" w:hAnsi="宋体" w:cs="宋体"/>
                <w:szCs w:val="21"/>
              </w:rPr>
            </w:pPr>
            <w:r>
              <w:rPr>
                <w:rFonts w:hint="eastAsia" w:ascii="宋体" w:hAnsi="宋体" w:cs="宋体"/>
                <w:kern w:val="0"/>
                <w:szCs w:val="21"/>
              </w:rPr>
              <w:t>供暖</w:t>
            </w:r>
          </w:p>
        </w:tc>
        <w:tc>
          <w:tcPr>
            <w:tcW w:w="303"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rPr>
                <w:szCs w:val="20"/>
              </w:rPr>
            </w:pPr>
            <w:r>
              <w:rPr>
                <w:rFonts w:hint="eastAsia"/>
                <w:szCs w:val="21"/>
              </w:rPr>
              <w:t>—</w:t>
            </w:r>
          </w:p>
        </w:tc>
        <w:tc>
          <w:tcPr>
            <w:tcW w:w="305"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rPr>
                <w:szCs w:val="20"/>
              </w:rPr>
            </w:pPr>
            <w:r>
              <w:rPr>
                <w:rFonts w:hint="eastAsia"/>
                <w:szCs w:val="21"/>
              </w:rPr>
              <w:t>—</w:t>
            </w:r>
          </w:p>
        </w:tc>
        <w:tc>
          <w:tcPr>
            <w:tcW w:w="305"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rPr>
                <w:szCs w:val="20"/>
              </w:rPr>
            </w:pPr>
            <w:r>
              <w:rPr>
                <w:rFonts w:hint="eastAsia"/>
                <w:szCs w:val="21"/>
              </w:rPr>
              <w:t>—</w:t>
            </w:r>
          </w:p>
        </w:tc>
        <w:tc>
          <w:tcPr>
            <w:tcW w:w="302"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rPr>
                <w:szCs w:val="20"/>
              </w:rPr>
            </w:pPr>
            <w:r>
              <w:rPr>
                <w:rFonts w:hint="eastAsia"/>
                <w:szCs w:val="21"/>
              </w:rPr>
              <w:t>—</w:t>
            </w:r>
          </w:p>
        </w:tc>
        <w:tc>
          <w:tcPr>
            <w:tcW w:w="302"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rPr>
                <w:szCs w:val="20"/>
              </w:rPr>
            </w:pPr>
            <w:r>
              <w:rPr>
                <w:rFonts w:hint="eastAsia"/>
                <w:szCs w:val="21"/>
              </w:rPr>
              <w:t>—</w:t>
            </w:r>
          </w:p>
        </w:tc>
        <w:tc>
          <w:tcPr>
            <w:tcW w:w="302"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rPr>
                <w:szCs w:val="20"/>
              </w:rPr>
            </w:pPr>
            <w:r>
              <w:rPr>
                <w:rFonts w:hint="eastAsia"/>
                <w:szCs w:val="21"/>
              </w:rPr>
              <w:t>—</w:t>
            </w:r>
          </w:p>
        </w:tc>
        <w:tc>
          <w:tcPr>
            <w:tcW w:w="305"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rPr>
                <w:szCs w:val="20"/>
              </w:rPr>
            </w:pPr>
            <w:r>
              <w:rPr>
                <w:rFonts w:hint="eastAsia"/>
                <w:szCs w:val="21"/>
              </w:rPr>
              <w:t>—</w:t>
            </w:r>
          </w:p>
        </w:tc>
        <w:tc>
          <w:tcPr>
            <w:tcW w:w="305"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rPr>
                <w:szCs w:val="20"/>
              </w:rPr>
            </w:pPr>
            <w:r>
              <w:rPr>
                <w:rFonts w:hint="eastAsia"/>
                <w:szCs w:val="21"/>
              </w:rPr>
              <w:t>—</w:t>
            </w:r>
          </w:p>
        </w:tc>
        <w:tc>
          <w:tcPr>
            <w:tcW w:w="302"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rPr>
                <w:szCs w:val="20"/>
              </w:rPr>
            </w:pPr>
            <w:r>
              <w:rPr>
                <w:rFonts w:hint="eastAsia"/>
                <w:szCs w:val="21"/>
              </w:rPr>
              <w:t>—</w:t>
            </w:r>
          </w:p>
        </w:tc>
        <w:tc>
          <w:tcPr>
            <w:tcW w:w="302"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rPr>
                <w:szCs w:val="20"/>
              </w:rPr>
            </w:pPr>
            <w:r>
              <w:rPr>
                <w:rFonts w:hint="eastAsia"/>
                <w:szCs w:val="21"/>
              </w:rPr>
              <w:t>—</w:t>
            </w:r>
          </w:p>
        </w:tc>
        <w:tc>
          <w:tcPr>
            <w:tcW w:w="302"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rPr>
                <w:szCs w:val="20"/>
              </w:rPr>
            </w:pPr>
            <w:r>
              <w:rPr>
                <w:rFonts w:hint="eastAsia"/>
                <w:szCs w:val="21"/>
              </w:rPr>
              <w:t>—</w:t>
            </w:r>
          </w:p>
        </w:tc>
        <w:tc>
          <w:tcPr>
            <w:tcW w:w="313"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rPr>
                <w:szCs w:val="20"/>
              </w:rPr>
            </w:pPr>
            <w:r>
              <w:rPr>
                <w:rFonts w:hint="eastAsia"/>
                <w:szCs w:val="21"/>
              </w:rPr>
              <w:t>—</w:t>
            </w:r>
          </w:p>
        </w:tc>
      </w:tr>
      <w:tr>
        <w:tblPrEx>
          <w:tblCellMar>
            <w:top w:w="0" w:type="dxa"/>
            <w:left w:w="108" w:type="dxa"/>
            <w:bottom w:w="0" w:type="dxa"/>
            <w:right w:w="108" w:type="dxa"/>
          </w:tblCellMar>
        </w:tblPrEx>
        <w:trPr>
          <w:trHeight w:val="225" w:hRule="atLeast"/>
          <w:jc w:val="center"/>
        </w:trPr>
        <w:tc>
          <w:tcPr>
            <w:tcW w:w="97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top"/>
              <w:rPr>
                <w:rFonts w:ascii="宋体" w:hAnsi="宋体" w:cs="宋体"/>
                <w:kern w:val="0"/>
                <w:szCs w:val="21"/>
              </w:rPr>
            </w:pPr>
            <w:r>
              <w:rPr>
                <w:rFonts w:hint="eastAsia" w:ascii="宋体" w:hAnsi="宋体" w:cs="宋体"/>
                <w:kern w:val="0"/>
                <w:szCs w:val="21"/>
              </w:rPr>
              <w:t>房间类型</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top"/>
              <w:rPr>
                <w:rFonts w:ascii="宋体" w:hAnsi="宋体" w:cs="宋体"/>
                <w:kern w:val="0"/>
                <w:szCs w:val="21"/>
              </w:rPr>
            </w:pPr>
          </w:p>
        </w:tc>
        <w:tc>
          <w:tcPr>
            <w:tcW w:w="3649" w:type="pct"/>
            <w:gridSpan w:val="1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szCs w:val="21"/>
              </w:rPr>
            </w:pPr>
            <w:r>
              <w:rPr>
                <w:rFonts w:hint="eastAsia" w:ascii="宋体" w:hAnsi="宋体" w:cs="宋体"/>
                <w:kern w:val="0"/>
                <w:szCs w:val="21"/>
              </w:rPr>
              <w:t>时间</w:t>
            </w:r>
          </w:p>
        </w:tc>
      </w:tr>
      <w:tr>
        <w:tblPrEx>
          <w:tblCellMar>
            <w:top w:w="0" w:type="dxa"/>
            <w:left w:w="108" w:type="dxa"/>
            <w:bottom w:w="0" w:type="dxa"/>
            <w:right w:w="108" w:type="dxa"/>
          </w:tblCellMar>
        </w:tblPrEx>
        <w:trPr>
          <w:trHeight w:val="225" w:hRule="atLeast"/>
          <w:jc w:val="center"/>
        </w:trPr>
        <w:tc>
          <w:tcPr>
            <w:tcW w:w="563"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卧室</w:t>
            </w: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top"/>
              <w:rPr>
                <w:rFonts w:ascii="宋体" w:hAnsi="宋体" w:cs="宋体"/>
                <w:szCs w:val="21"/>
              </w:rPr>
            </w:pPr>
            <w:r>
              <w:rPr>
                <w:rFonts w:hint="eastAsia" w:ascii="宋体" w:hAnsi="宋体" w:cs="宋体"/>
                <w:kern w:val="0"/>
                <w:szCs w:val="21"/>
              </w:rPr>
              <w:t>全年</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top"/>
              <w:rPr>
                <w:rFonts w:ascii="宋体" w:hAnsi="宋体" w:cs="宋体"/>
                <w:szCs w:val="21"/>
              </w:rPr>
            </w:pPr>
            <w:r>
              <w:rPr>
                <w:rFonts w:hint="eastAsia" w:ascii="宋体" w:hAnsi="宋体" w:cs="宋体"/>
                <w:kern w:val="0"/>
                <w:szCs w:val="21"/>
              </w:rPr>
              <w:t>空调</w:t>
            </w:r>
          </w:p>
        </w:tc>
        <w:tc>
          <w:tcPr>
            <w:tcW w:w="30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szCs w:val="21"/>
              </w:rPr>
              <w:t>—</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szCs w:val="21"/>
              </w:rPr>
              <w:t>—</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szCs w:val="21"/>
              </w:rPr>
              <w:t>—</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szCs w:val="21"/>
              </w:rPr>
              <w:t>—</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szCs w:val="21"/>
              </w:rPr>
              <w:t>—</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szCs w:val="21"/>
              </w:rPr>
              <w:t>—</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szCs w:val="21"/>
              </w:rPr>
              <w:t>—</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szCs w:val="21"/>
              </w:rPr>
              <w:t>—</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r>
              <w:rPr>
                <w:szCs w:val="21"/>
              </w:rPr>
              <w:t>26</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r>
              <w:rPr>
                <w:szCs w:val="21"/>
              </w:rPr>
              <w:t>26</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r>
              <w:rPr>
                <w:szCs w:val="21"/>
              </w:rPr>
              <w:t>26</w:t>
            </w: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r>
              <w:rPr>
                <w:szCs w:val="21"/>
              </w:rPr>
              <w:t>26</w:t>
            </w:r>
          </w:p>
        </w:tc>
      </w:tr>
      <w:tr>
        <w:tblPrEx>
          <w:tblCellMar>
            <w:top w:w="0" w:type="dxa"/>
            <w:left w:w="108" w:type="dxa"/>
            <w:bottom w:w="0" w:type="dxa"/>
            <w:right w:w="108" w:type="dxa"/>
          </w:tblCellMar>
        </w:tblPrEx>
        <w:trPr>
          <w:trHeight w:val="225" w:hRule="atLeast"/>
          <w:jc w:val="center"/>
        </w:trPr>
        <w:tc>
          <w:tcPr>
            <w:tcW w:w="563" w:type="pct"/>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top"/>
              <w:rPr>
                <w:rFonts w:ascii="宋体" w:hAnsi="宋体" w:cs="宋体"/>
                <w:kern w:val="0"/>
                <w:szCs w:val="21"/>
              </w:rPr>
            </w:pPr>
            <w:r>
              <w:rPr>
                <w:rFonts w:hint="eastAsia" w:ascii="宋体" w:hAnsi="宋体" w:cs="宋体"/>
                <w:kern w:val="0"/>
                <w:szCs w:val="21"/>
              </w:rPr>
              <w:t>全年</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top"/>
              <w:rPr>
                <w:rFonts w:ascii="宋体" w:hAnsi="宋体" w:cs="宋体"/>
                <w:kern w:val="0"/>
                <w:szCs w:val="21"/>
              </w:rPr>
            </w:pPr>
            <w:r>
              <w:rPr>
                <w:rFonts w:hint="eastAsia" w:ascii="宋体" w:hAnsi="宋体" w:cs="宋体"/>
                <w:kern w:val="0"/>
                <w:szCs w:val="21"/>
              </w:rPr>
              <w:t>供暖</w:t>
            </w:r>
          </w:p>
        </w:tc>
        <w:tc>
          <w:tcPr>
            <w:tcW w:w="30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szCs w:val="21"/>
              </w:rPr>
              <w:t>—</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szCs w:val="21"/>
              </w:rPr>
              <w:t>—</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szCs w:val="21"/>
              </w:rPr>
              <w:t>—</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szCs w:val="21"/>
              </w:rPr>
              <w:t>—</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szCs w:val="21"/>
              </w:rPr>
              <w:t>—</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szCs w:val="21"/>
              </w:rPr>
              <w:t>—</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szCs w:val="21"/>
              </w:rPr>
              <w:t>—</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szCs w:val="21"/>
              </w:rPr>
              <w:t>—</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r>
              <w:rPr>
                <w:szCs w:val="21"/>
              </w:rPr>
              <w:t>18</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r>
              <w:rPr>
                <w:szCs w:val="21"/>
              </w:rPr>
              <w:t>18</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r>
              <w:rPr>
                <w:szCs w:val="21"/>
              </w:rPr>
              <w:t>18</w:t>
            </w: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r>
              <w:rPr>
                <w:szCs w:val="21"/>
              </w:rPr>
              <w:t>18</w:t>
            </w:r>
          </w:p>
        </w:tc>
      </w:tr>
      <w:tr>
        <w:tblPrEx>
          <w:tblCellMar>
            <w:top w:w="0" w:type="dxa"/>
            <w:left w:w="108" w:type="dxa"/>
            <w:bottom w:w="0" w:type="dxa"/>
            <w:right w:w="108" w:type="dxa"/>
          </w:tblCellMar>
        </w:tblPrEx>
        <w:trPr>
          <w:trHeight w:val="225" w:hRule="atLeast"/>
          <w:jc w:val="center"/>
        </w:trPr>
        <w:tc>
          <w:tcPr>
            <w:tcW w:w="563"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起居室</w:t>
            </w: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top"/>
              <w:rPr>
                <w:rFonts w:ascii="宋体" w:hAnsi="宋体" w:cs="宋体"/>
                <w:szCs w:val="21"/>
              </w:rPr>
            </w:pPr>
            <w:r>
              <w:rPr>
                <w:rFonts w:hint="eastAsia" w:ascii="宋体" w:hAnsi="宋体" w:cs="宋体"/>
                <w:kern w:val="0"/>
                <w:szCs w:val="21"/>
              </w:rPr>
              <w:t>全年</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top"/>
              <w:rPr>
                <w:rFonts w:ascii="宋体" w:hAnsi="宋体" w:cs="宋体"/>
                <w:szCs w:val="21"/>
              </w:rPr>
            </w:pPr>
            <w:r>
              <w:rPr>
                <w:rFonts w:hint="eastAsia" w:ascii="宋体" w:hAnsi="宋体" w:cs="宋体"/>
                <w:kern w:val="0"/>
                <w:szCs w:val="21"/>
              </w:rPr>
              <w:t>空调</w:t>
            </w:r>
          </w:p>
        </w:tc>
        <w:tc>
          <w:tcPr>
            <w:tcW w:w="30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r>
              <w:rPr>
                <w:szCs w:val="21"/>
              </w:rPr>
              <w:t>26</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r>
              <w:rPr>
                <w:szCs w:val="21"/>
              </w:rPr>
              <w:t>26</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r>
              <w:rPr>
                <w:szCs w:val="21"/>
              </w:rPr>
              <w:t>26</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r>
              <w:rPr>
                <w:szCs w:val="21"/>
              </w:rPr>
              <w:t>26</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r>
              <w:rPr>
                <w:szCs w:val="21"/>
              </w:rPr>
              <w:t>26</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r>
              <w:rPr>
                <w:szCs w:val="21"/>
              </w:rPr>
              <w:t>26</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r>
              <w:rPr>
                <w:szCs w:val="21"/>
              </w:rPr>
              <w:t>26</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r>
              <w:rPr>
                <w:szCs w:val="21"/>
              </w:rPr>
              <w:t>26</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szCs w:val="21"/>
              </w:rPr>
              <w:t>—</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szCs w:val="21"/>
              </w:rPr>
              <w:t>—</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szCs w:val="21"/>
              </w:rPr>
              <w:t>—</w:t>
            </w: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szCs w:val="21"/>
              </w:rPr>
              <w:t>—</w:t>
            </w:r>
          </w:p>
        </w:tc>
      </w:tr>
      <w:tr>
        <w:tblPrEx>
          <w:tblCellMar>
            <w:top w:w="0" w:type="dxa"/>
            <w:left w:w="108" w:type="dxa"/>
            <w:bottom w:w="0" w:type="dxa"/>
            <w:right w:w="108" w:type="dxa"/>
          </w:tblCellMar>
        </w:tblPrEx>
        <w:trPr>
          <w:trHeight w:val="225" w:hRule="atLeast"/>
          <w:jc w:val="center"/>
        </w:trPr>
        <w:tc>
          <w:tcPr>
            <w:tcW w:w="563" w:type="pct"/>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top"/>
              <w:rPr>
                <w:rFonts w:ascii="宋体" w:hAnsi="宋体" w:cs="宋体"/>
                <w:kern w:val="0"/>
                <w:szCs w:val="21"/>
              </w:rPr>
            </w:pPr>
            <w:r>
              <w:rPr>
                <w:rFonts w:hint="eastAsia" w:ascii="宋体" w:hAnsi="宋体" w:cs="宋体"/>
                <w:kern w:val="0"/>
                <w:szCs w:val="21"/>
              </w:rPr>
              <w:t>全年</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top"/>
              <w:rPr>
                <w:rFonts w:ascii="宋体" w:hAnsi="宋体" w:cs="宋体"/>
                <w:kern w:val="0"/>
                <w:szCs w:val="21"/>
              </w:rPr>
            </w:pPr>
            <w:r>
              <w:rPr>
                <w:rFonts w:hint="eastAsia" w:ascii="宋体" w:hAnsi="宋体" w:cs="宋体"/>
                <w:kern w:val="0"/>
                <w:szCs w:val="21"/>
              </w:rPr>
              <w:t>供暖</w:t>
            </w:r>
          </w:p>
        </w:tc>
        <w:tc>
          <w:tcPr>
            <w:tcW w:w="30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r>
              <w:rPr>
                <w:szCs w:val="21"/>
              </w:rPr>
              <w:t>18</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r>
              <w:rPr>
                <w:szCs w:val="21"/>
              </w:rPr>
              <w:t>18</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r>
              <w:rPr>
                <w:szCs w:val="21"/>
              </w:rPr>
              <w:t>18</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r>
              <w:rPr>
                <w:szCs w:val="21"/>
              </w:rPr>
              <w:t>18</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r>
              <w:rPr>
                <w:szCs w:val="21"/>
              </w:rPr>
              <w:t>18</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r>
              <w:rPr>
                <w:szCs w:val="21"/>
              </w:rPr>
              <w:t>18</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r>
              <w:rPr>
                <w:szCs w:val="21"/>
              </w:rPr>
              <w:t>18</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r>
              <w:rPr>
                <w:szCs w:val="21"/>
              </w:rPr>
              <w:t>18</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szCs w:val="21"/>
              </w:rPr>
              <w:t>—</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szCs w:val="21"/>
              </w:rPr>
              <w:t>—</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szCs w:val="21"/>
              </w:rPr>
              <w:t>—</w:t>
            </w: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szCs w:val="21"/>
              </w:rPr>
              <w:t>—</w:t>
            </w:r>
          </w:p>
        </w:tc>
      </w:tr>
      <w:tr>
        <w:tblPrEx>
          <w:tblCellMar>
            <w:top w:w="0" w:type="dxa"/>
            <w:left w:w="108" w:type="dxa"/>
            <w:bottom w:w="0" w:type="dxa"/>
            <w:right w:w="108" w:type="dxa"/>
          </w:tblCellMar>
        </w:tblPrEx>
        <w:trPr>
          <w:trHeight w:val="225" w:hRule="atLeast"/>
          <w:jc w:val="center"/>
        </w:trPr>
        <w:tc>
          <w:tcPr>
            <w:tcW w:w="563"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top"/>
              <w:rPr>
                <w:rFonts w:ascii="宋体" w:hAnsi="宋体" w:cs="宋体"/>
                <w:szCs w:val="21"/>
              </w:rPr>
            </w:pPr>
            <w:r>
              <w:rPr>
                <w:rFonts w:hint="eastAsia" w:ascii="宋体" w:hAnsi="宋体" w:cs="宋体"/>
                <w:kern w:val="0"/>
                <w:szCs w:val="21"/>
              </w:rPr>
              <w:t>厨房、卫生间、辅助房间</w:t>
            </w: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top"/>
              <w:rPr>
                <w:rFonts w:ascii="宋体" w:hAnsi="宋体" w:cs="宋体"/>
                <w:szCs w:val="21"/>
              </w:rPr>
            </w:pPr>
            <w:r>
              <w:rPr>
                <w:rFonts w:hint="eastAsia" w:ascii="宋体" w:hAnsi="宋体" w:cs="宋体"/>
                <w:kern w:val="0"/>
                <w:szCs w:val="21"/>
              </w:rPr>
              <w:t>全年</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top"/>
              <w:rPr>
                <w:rFonts w:ascii="宋体" w:hAnsi="宋体" w:cs="宋体"/>
                <w:szCs w:val="21"/>
              </w:rPr>
            </w:pPr>
            <w:r>
              <w:rPr>
                <w:rFonts w:hint="eastAsia" w:ascii="宋体" w:hAnsi="宋体" w:cs="宋体"/>
                <w:kern w:val="0"/>
                <w:szCs w:val="21"/>
              </w:rPr>
              <w:t>空调</w:t>
            </w:r>
          </w:p>
        </w:tc>
        <w:tc>
          <w:tcPr>
            <w:tcW w:w="30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szCs w:val="21"/>
              </w:rPr>
              <w:t>—</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szCs w:val="21"/>
              </w:rPr>
              <w:t>—</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szCs w:val="21"/>
              </w:rPr>
              <w:t>—</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szCs w:val="21"/>
              </w:rPr>
              <w:t>—</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szCs w:val="21"/>
              </w:rPr>
              <w:t>—</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szCs w:val="21"/>
              </w:rPr>
              <w:t>—</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szCs w:val="21"/>
              </w:rPr>
              <w:t>—</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szCs w:val="21"/>
              </w:rPr>
              <w:t>—</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szCs w:val="21"/>
              </w:rPr>
              <w:t>—</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szCs w:val="21"/>
              </w:rPr>
              <w:t>—</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szCs w:val="21"/>
              </w:rPr>
              <w:t>—</w:t>
            </w: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szCs w:val="21"/>
              </w:rPr>
              <w:t>—</w:t>
            </w:r>
          </w:p>
        </w:tc>
      </w:tr>
      <w:tr>
        <w:tblPrEx>
          <w:tblCellMar>
            <w:top w:w="0" w:type="dxa"/>
            <w:left w:w="108" w:type="dxa"/>
            <w:bottom w:w="0" w:type="dxa"/>
            <w:right w:w="108" w:type="dxa"/>
          </w:tblCellMar>
        </w:tblPrEx>
        <w:trPr>
          <w:trHeight w:val="225" w:hRule="atLeast"/>
          <w:jc w:val="center"/>
        </w:trPr>
        <w:tc>
          <w:tcPr>
            <w:tcW w:w="563" w:type="pct"/>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top"/>
              <w:rPr>
                <w:rFonts w:ascii="宋体" w:hAnsi="宋体" w:cs="宋体"/>
                <w:kern w:val="0"/>
                <w:szCs w:val="21"/>
              </w:rPr>
            </w:pPr>
            <w:r>
              <w:rPr>
                <w:rFonts w:hint="eastAsia" w:ascii="宋体" w:hAnsi="宋体" w:cs="宋体"/>
                <w:kern w:val="0"/>
                <w:szCs w:val="21"/>
              </w:rPr>
              <w:t>全年</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top"/>
              <w:rPr>
                <w:rFonts w:ascii="宋体" w:hAnsi="宋体" w:cs="宋体"/>
                <w:kern w:val="0"/>
                <w:szCs w:val="21"/>
              </w:rPr>
            </w:pPr>
            <w:r>
              <w:rPr>
                <w:rFonts w:hint="eastAsia" w:ascii="宋体" w:hAnsi="宋体" w:cs="宋体"/>
                <w:kern w:val="0"/>
                <w:szCs w:val="21"/>
              </w:rPr>
              <w:t>供暖</w:t>
            </w:r>
          </w:p>
        </w:tc>
        <w:tc>
          <w:tcPr>
            <w:tcW w:w="30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szCs w:val="21"/>
              </w:rPr>
              <w:t>—</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szCs w:val="21"/>
              </w:rPr>
              <w:t>—</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szCs w:val="21"/>
              </w:rPr>
              <w:t>—</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szCs w:val="21"/>
              </w:rPr>
              <w:t>—</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szCs w:val="21"/>
              </w:rPr>
              <w:t>—</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szCs w:val="21"/>
              </w:rPr>
              <w:t>—</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szCs w:val="21"/>
              </w:rPr>
              <w:t>—</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szCs w:val="21"/>
              </w:rPr>
              <w:t>—</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szCs w:val="21"/>
              </w:rPr>
              <w:t>—</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szCs w:val="21"/>
              </w:rPr>
              <w:t>—</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szCs w:val="21"/>
              </w:rPr>
              <w:t>—</w:t>
            </w: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szCs w:val="21"/>
              </w:rPr>
              <w:t>—</w:t>
            </w:r>
          </w:p>
        </w:tc>
      </w:tr>
    </w:tbl>
    <w:p>
      <w:pPr>
        <w:jc w:val="center"/>
        <w:rPr>
          <w:sz w:val="24"/>
        </w:rPr>
      </w:pPr>
      <w:r>
        <w:rPr>
          <w:b/>
          <w:sz w:val="24"/>
        </w:rPr>
        <w:t>表</w:t>
      </w:r>
      <w:r>
        <w:rPr>
          <w:rFonts w:hint="eastAsia"/>
          <w:b/>
          <w:sz w:val="24"/>
        </w:rPr>
        <w:t>C.0.2</w:t>
      </w:r>
      <w:r>
        <w:rPr>
          <w:b/>
          <w:sz w:val="24"/>
        </w:rPr>
        <w:t xml:space="preserve"> </w:t>
      </w:r>
      <w:r>
        <w:rPr>
          <w:rFonts w:hint="eastAsia"/>
          <w:b/>
          <w:sz w:val="24"/>
        </w:rPr>
        <w:t xml:space="preserve"> </w:t>
      </w:r>
      <w:r>
        <w:rPr>
          <w:b/>
          <w:sz w:val="24"/>
        </w:rPr>
        <w:t>照明使用</w:t>
      </w:r>
      <w:r>
        <w:rPr>
          <w:rFonts w:hint="eastAsia"/>
          <w:b/>
          <w:sz w:val="24"/>
        </w:rPr>
        <w:t>时间（%）</w:t>
      </w:r>
    </w:p>
    <w:tbl>
      <w:tblPr>
        <w:tblStyle w:val="19"/>
        <w:tblW w:w="5000" w:type="pct"/>
        <w:tblInd w:w="0" w:type="dxa"/>
        <w:tblLayout w:type="autofit"/>
        <w:tblCellMar>
          <w:top w:w="0" w:type="dxa"/>
          <w:left w:w="108" w:type="dxa"/>
          <w:bottom w:w="0" w:type="dxa"/>
          <w:right w:w="108" w:type="dxa"/>
        </w:tblCellMar>
      </w:tblPr>
      <w:tblGrid>
        <w:gridCol w:w="1227"/>
        <w:gridCol w:w="740"/>
        <w:gridCol w:w="496"/>
        <w:gridCol w:w="496"/>
        <w:gridCol w:w="496"/>
        <w:gridCol w:w="496"/>
        <w:gridCol w:w="496"/>
        <w:gridCol w:w="617"/>
        <w:gridCol w:w="617"/>
        <w:gridCol w:w="617"/>
        <w:gridCol w:w="617"/>
        <w:gridCol w:w="617"/>
        <w:gridCol w:w="496"/>
        <w:gridCol w:w="494"/>
      </w:tblGrid>
      <w:tr>
        <w:tblPrEx>
          <w:tblCellMar>
            <w:top w:w="0" w:type="dxa"/>
            <w:left w:w="108" w:type="dxa"/>
            <w:bottom w:w="0" w:type="dxa"/>
            <w:right w:w="108" w:type="dxa"/>
          </w:tblCellMar>
        </w:tblPrEx>
        <w:trPr>
          <w:trHeight w:val="270" w:hRule="atLeast"/>
        </w:trPr>
        <w:tc>
          <w:tcPr>
            <w:tcW w:w="11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p>
        </w:tc>
        <w:tc>
          <w:tcPr>
            <w:tcW w:w="3846"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时间</w:t>
            </w:r>
          </w:p>
        </w:tc>
      </w:tr>
      <w:tr>
        <w:tblPrEx>
          <w:tblCellMar>
            <w:top w:w="0" w:type="dxa"/>
            <w:left w:w="108" w:type="dxa"/>
            <w:bottom w:w="0" w:type="dxa"/>
            <w:right w:w="108" w:type="dxa"/>
          </w:tblCellMar>
        </w:tblPrEx>
        <w:trPr>
          <w:trHeight w:val="270" w:hRule="atLeast"/>
        </w:trPr>
        <w:tc>
          <w:tcPr>
            <w:tcW w:w="11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ascii="宋体" w:hAnsi="宋体" w:cs="宋体"/>
                <w:kern w:val="0"/>
                <w:szCs w:val="21"/>
              </w:rPr>
              <w:t>房间类型</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2</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3</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4</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5</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6</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7</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8</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12</w:t>
            </w:r>
          </w:p>
        </w:tc>
      </w:tr>
      <w:tr>
        <w:tblPrEx>
          <w:tblCellMar>
            <w:top w:w="0" w:type="dxa"/>
            <w:left w:w="108" w:type="dxa"/>
            <w:bottom w:w="0" w:type="dxa"/>
            <w:right w:w="108" w:type="dxa"/>
          </w:tblCellMar>
        </w:tblPrEx>
        <w:trPr>
          <w:trHeight w:val="270" w:hRule="atLeast"/>
        </w:trPr>
        <w:tc>
          <w:tcPr>
            <w:tcW w:w="720"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rPr>
                <w:szCs w:val="21"/>
              </w:rPr>
            </w:pPr>
            <w:r>
              <w:rPr>
                <w:rFonts w:hint="eastAsia"/>
                <w:szCs w:val="21"/>
              </w:rPr>
              <w:t>卧室</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全年</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50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r>
      <w:tr>
        <w:tblPrEx>
          <w:tblCellMar>
            <w:top w:w="0" w:type="dxa"/>
            <w:left w:w="108" w:type="dxa"/>
            <w:bottom w:w="0" w:type="dxa"/>
            <w:right w:w="108" w:type="dxa"/>
          </w:tblCellMar>
        </w:tblPrEx>
        <w:trPr>
          <w:trHeight w:val="270" w:hRule="atLeast"/>
        </w:trPr>
        <w:tc>
          <w:tcPr>
            <w:tcW w:w="720"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rPr>
                <w:szCs w:val="21"/>
              </w:rPr>
            </w:pPr>
            <w:r>
              <w:rPr>
                <w:rFonts w:hint="eastAsia"/>
                <w:szCs w:val="21"/>
              </w:rPr>
              <w:t>起居室</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全年</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50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r>
      <w:tr>
        <w:tblPrEx>
          <w:tblCellMar>
            <w:top w:w="0" w:type="dxa"/>
            <w:left w:w="108" w:type="dxa"/>
            <w:bottom w:w="0" w:type="dxa"/>
            <w:right w:w="108" w:type="dxa"/>
          </w:tblCellMar>
        </w:tblPrEx>
        <w:trPr>
          <w:trHeight w:val="270" w:hRule="atLeast"/>
        </w:trPr>
        <w:tc>
          <w:tcPr>
            <w:tcW w:w="720"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rPr>
                <w:szCs w:val="21"/>
              </w:rPr>
            </w:pPr>
            <w:r>
              <w:rPr>
                <w:rFonts w:hint="eastAsia"/>
                <w:szCs w:val="21"/>
              </w:rPr>
              <w:t>厨房</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全年</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r>
      <w:tr>
        <w:tblPrEx>
          <w:tblCellMar>
            <w:top w:w="0" w:type="dxa"/>
            <w:left w:w="108" w:type="dxa"/>
            <w:bottom w:w="0" w:type="dxa"/>
            <w:right w:w="108" w:type="dxa"/>
          </w:tblCellMar>
        </w:tblPrEx>
        <w:trPr>
          <w:trHeight w:val="270" w:hRule="atLeast"/>
        </w:trPr>
        <w:tc>
          <w:tcPr>
            <w:tcW w:w="720"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rPr>
                <w:szCs w:val="21"/>
              </w:rPr>
            </w:pPr>
            <w:r>
              <w:rPr>
                <w:rFonts w:hint="eastAsia"/>
                <w:szCs w:val="21"/>
              </w:rPr>
              <w:t>卫生间</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全年</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50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50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r>
      <w:tr>
        <w:tblPrEx>
          <w:tblCellMar>
            <w:top w:w="0" w:type="dxa"/>
            <w:left w:w="108" w:type="dxa"/>
            <w:bottom w:w="0" w:type="dxa"/>
            <w:right w:w="108" w:type="dxa"/>
          </w:tblCellMar>
        </w:tblPrEx>
        <w:trPr>
          <w:trHeight w:val="270" w:hRule="atLeast"/>
        </w:trPr>
        <w:tc>
          <w:tcPr>
            <w:tcW w:w="720"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辅助房间</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全年</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r>
      <w:tr>
        <w:tblPrEx>
          <w:tblCellMar>
            <w:top w:w="0" w:type="dxa"/>
            <w:left w:w="108" w:type="dxa"/>
            <w:bottom w:w="0" w:type="dxa"/>
            <w:right w:w="108" w:type="dxa"/>
          </w:tblCellMar>
        </w:tblPrEx>
        <w:trPr>
          <w:trHeight w:val="270" w:hRule="atLeast"/>
        </w:trPr>
        <w:tc>
          <w:tcPr>
            <w:tcW w:w="11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p>
        </w:tc>
        <w:tc>
          <w:tcPr>
            <w:tcW w:w="3846"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时间</w:t>
            </w:r>
          </w:p>
        </w:tc>
      </w:tr>
      <w:tr>
        <w:tblPrEx>
          <w:tblCellMar>
            <w:top w:w="0" w:type="dxa"/>
            <w:left w:w="108" w:type="dxa"/>
            <w:bottom w:w="0" w:type="dxa"/>
            <w:right w:w="108" w:type="dxa"/>
          </w:tblCellMar>
        </w:tblPrEx>
        <w:trPr>
          <w:trHeight w:val="270" w:hRule="atLeast"/>
        </w:trPr>
        <w:tc>
          <w:tcPr>
            <w:tcW w:w="11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ascii="宋体" w:hAnsi="宋体" w:cs="宋体"/>
                <w:kern w:val="0"/>
                <w:szCs w:val="21"/>
              </w:rPr>
              <w:t>房间类型</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13</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14</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15</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16</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17</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18</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19</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20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21</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22</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23</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24</w:t>
            </w:r>
          </w:p>
        </w:tc>
      </w:tr>
      <w:tr>
        <w:tblPrEx>
          <w:tblCellMar>
            <w:top w:w="0" w:type="dxa"/>
            <w:left w:w="108" w:type="dxa"/>
            <w:bottom w:w="0" w:type="dxa"/>
            <w:right w:w="108" w:type="dxa"/>
          </w:tblCellMar>
        </w:tblPrEx>
        <w:trPr>
          <w:trHeight w:val="270" w:hRule="atLeast"/>
        </w:trPr>
        <w:tc>
          <w:tcPr>
            <w:tcW w:w="720"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rPr>
                <w:szCs w:val="21"/>
              </w:rPr>
            </w:pPr>
            <w:r>
              <w:rPr>
                <w:rFonts w:hint="eastAsia"/>
                <w:szCs w:val="21"/>
              </w:rPr>
              <w:t>卧室</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全年</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r>
      <w:tr>
        <w:tblPrEx>
          <w:tblCellMar>
            <w:top w:w="0" w:type="dxa"/>
            <w:left w:w="108" w:type="dxa"/>
            <w:bottom w:w="0" w:type="dxa"/>
            <w:right w:w="108" w:type="dxa"/>
          </w:tblCellMar>
        </w:tblPrEx>
        <w:trPr>
          <w:trHeight w:val="270" w:hRule="atLeast"/>
        </w:trPr>
        <w:tc>
          <w:tcPr>
            <w:tcW w:w="720"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rPr>
                <w:szCs w:val="21"/>
              </w:rPr>
            </w:pPr>
            <w:r>
              <w:rPr>
                <w:rFonts w:hint="eastAsia"/>
                <w:szCs w:val="21"/>
              </w:rPr>
              <w:t>起居室</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全年</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50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r>
      <w:tr>
        <w:tblPrEx>
          <w:tblCellMar>
            <w:top w:w="0" w:type="dxa"/>
            <w:left w:w="108" w:type="dxa"/>
            <w:bottom w:w="0" w:type="dxa"/>
            <w:right w:w="108" w:type="dxa"/>
          </w:tblCellMar>
        </w:tblPrEx>
        <w:trPr>
          <w:trHeight w:val="270" w:hRule="atLeast"/>
        </w:trPr>
        <w:tc>
          <w:tcPr>
            <w:tcW w:w="720"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rPr>
                <w:szCs w:val="21"/>
              </w:rPr>
            </w:pPr>
            <w:r>
              <w:rPr>
                <w:rFonts w:hint="eastAsia"/>
                <w:szCs w:val="21"/>
              </w:rPr>
              <w:t>厨房</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全年</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r>
      <w:tr>
        <w:tblPrEx>
          <w:tblCellMar>
            <w:top w:w="0" w:type="dxa"/>
            <w:left w:w="108" w:type="dxa"/>
            <w:bottom w:w="0" w:type="dxa"/>
            <w:right w:w="108" w:type="dxa"/>
          </w:tblCellMar>
        </w:tblPrEx>
        <w:trPr>
          <w:trHeight w:val="270" w:hRule="atLeast"/>
        </w:trPr>
        <w:tc>
          <w:tcPr>
            <w:tcW w:w="720"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rPr>
                <w:szCs w:val="21"/>
              </w:rPr>
            </w:pPr>
            <w:r>
              <w:rPr>
                <w:rFonts w:hint="eastAsia"/>
                <w:szCs w:val="21"/>
              </w:rPr>
              <w:t>卫生间</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全年</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50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50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r>
      <w:tr>
        <w:tblPrEx>
          <w:tblCellMar>
            <w:top w:w="0" w:type="dxa"/>
            <w:left w:w="108" w:type="dxa"/>
            <w:bottom w:w="0" w:type="dxa"/>
            <w:right w:w="108" w:type="dxa"/>
          </w:tblCellMar>
        </w:tblPrEx>
        <w:trPr>
          <w:trHeight w:val="270" w:hRule="atLeast"/>
        </w:trPr>
        <w:tc>
          <w:tcPr>
            <w:tcW w:w="720"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辅助房间</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全年</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r>
    </w:tbl>
    <w:p>
      <w:pPr>
        <w:jc w:val="center"/>
        <w:rPr>
          <w:b/>
          <w:sz w:val="24"/>
        </w:rPr>
      </w:pPr>
      <w:r>
        <w:rPr>
          <w:b/>
          <w:sz w:val="24"/>
        </w:rPr>
        <w:t>表</w:t>
      </w:r>
      <w:r>
        <w:rPr>
          <w:rFonts w:hint="eastAsia"/>
          <w:b/>
          <w:sz w:val="24"/>
        </w:rPr>
        <w:t>C.0.3</w:t>
      </w:r>
      <w:r>
        <w:rPr>
          <w:b/>
          <w:sz w:val="24"/>
        </w:rPr>
        <w:t xml:space="preserve"> </w:t>
      </w:r>
      <w:r>
        <w:rPr>
          <w:rFonts w:hint="eastAsia"/>
          <w:b/>
          <w:sz w:val="24"/>
        </w:rPr>
        <w:t xml:space="preserve"> 房间人员逐时在室率（%）</w:t>
      </w:r>
    </w:p>
    <w:tbl>
      <w:tblPr>
        <w:tblStyle w:val="19"/>
        <w:tblW w:w="5000" w:type="pct"/>
        <w:tblInd w:w="0" w:type="dxa"/>
        <w:tblLayout w:type="autofit"/>
        <w:tblCellMar>
          <w:top w:w="0" w:type="dxa"/>
          <w:left w:w="108" w:type="dxa"/>
          <w:bottom w:w="0" w:type="dxa"/>
          <w:right w:w="108" w:type="dxa"/>
        </w:tblCellMar>
      </w:tblPr>
      <w:tblGrid>
        <w:gridCol w:w="1115"/>
        <w:gridCol w:w="671"/>
        <w:gridCol w:w="560"/>
        <w:gridCol w:w="561"/>
        <w:gridCol w:w="561"/>
        <w:gridCol w:w="561"/>
        <w:gridCol w:w="561"/>
        <w:gridCol w:w="561"/>
        <w:gridCol w:w="561"/>
        <w:gridCol w:w="561"/>
        <w:gridCol w:w="561"/>
        <w:gridCol w:w="561"/>
        <w:gridCol w:w="561"/>
        <w:gridCol w:w="566"/>
      </w:tblGrid>
      <w:tr>
        <w:tblPrEx>
          <w:tblCellMar>
            <w:top w:w="0" w:type="dxa"/>
            <w:left w:w="108" w:type="dxa"/>
            <w:bottom w:w="0" w:type="dxa"/>
            <w:right w:w="108" w:type="dxa"/>
          </w:tblCellMar>
        </w:tblPrEx>
        <w:trPr>
          <w:trHeight w:val="270" w:hRule="atLeast"/>
        </w:trPr>
        <w:tc>
          <w:tcPr>
            <w:tcW w:w="10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p>
        </w:tc>
        <w:tc>
          <w:tcPr>
            <w:tcW w:w="3951"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时间</w:t>
            </w:r>
          </w:p>
        </w:tc>
      </w:tr>
      <w:tr>
        <w:tblPrEx>
          <w:tblCellMar>
            <w:top w:w="0" w:type="dxa"/>
            <w:left w:w="108" w:type="dxa"/>
            <w:bottom w:w="0" w:type="dxa"/>
            <w:right w:w="108" w:type="dxa"/>
          </w:tblCellMar>
        </w:tblPrEx>
        <w:trPr>
          <w:trHeight w:val="270" w:hRule="atLeast"/>
        </w:trPr>
        <w:tc>
          <w:tcPr>
            <w:tcW w:w="10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ascii="宋体" w:hAnsi="宋体" w:cs="宋体"/>
                <w:kern w:val="0"/>
                <w:szCs w:val="21"/>
              </w:rPr>
              <w:t>房间类型</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2</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3</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4</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5</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6</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7</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8</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11</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12</w:t>
            </w:r>
          </w:p>
        </w:tc>
      </w:tr>
      <w:tr>
        <w:tblPrEx>
          <w:tblCellMar>
            <w:top w:w="0" w:type="dxa"/>
            <w:left w:w="108" w:type="dxa"/>
            <w:bottom w:w="0" w:type="dxa"/>
            <w:right w:w="108" w:type="dxa"/>
          </w:tblCellMar>
        </w:tblPrEx>
        <w:trPr>
          <w:trHeight w:val="270" w:hRule="atLeast"/>
        </w:trPr>
        <w:tc>
          <w:tcPr>
            <w:tcW w:w="655"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rPr>
                <w:szCs w:val="21"/>
              </w:rPr>
            </w:pPr>
            <w:r>
              <w:rPr>
                <w:rFonts w:hint="eastAsia"/>
                <w:szCs w:val="21"/>
              </w:rPr>
              <w:t>卧室</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全年</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50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50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r>
      <w:tr>
        <w:tblPrEx>
          <w:tblCellMar>
            <w:top w:w="0" w:type="dxa"/>
            <w:left w:w="108" w:type="dxa"/>
            <w:bottom w:w="0" w:type="dxa"/>
            <w:right w:w="108" w:type="dxa"/>
          </w:tblCellMar>
        </w:tblPrEx>
        <w:trPr>
          <w:trHeight w:val="270" w:hRule="atLeast"/>
        </w:trPr>
        <w:tc>
          <w:tcPr>
            <w:tcW w:w="655"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rPr>
                <w:szCs w:val="21"/>
              </w:rPr>
            </w:pPr>
            <w:r>
              <w:rPr>
                <w:rFonts w:hint="eastAsia"/>
                <w:szCs w:val="21"/>
              </w:rPr>
              <w:t>起居室</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全年</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50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50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100</w:t>
            </w:r>
          </w:p>
        </w:tc>
      </w:tr>
      <w:tr>
        <w:tblPrEx>
          <w:tblCellMar>
            <w:top w:w="0" w:type="dxa"/>
            <w:left w:w="108" w:type="dxa"/>
            <w:bottom w:w="0" w:type="dxa"/>
            <w:right w:w="108" w:type="dxa"/>
          </w:tblCellMar>
        </w:tblPrEx>
        <w:trPr>
          <w:trHeight w:val="270" w:hRule="atLeast"/>
        </w:trPr>
        <w:tc>
          <w:tcPr>
            <w:tcW w:w="655"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rPr>
                <w:szCs w:val="21"/>
              </w:rPr>
            </w:pPr>
            <w:r>
              <w:rPr>
                <w:rFonts w:hint="eastAsia"/>
                <w:szCs w:val="21"/>
              </w:rPr>
              <w:t>厨房</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全年</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100</w:t>
            </w:r>
          </w:p>
        </w:tc>
      </w:tr>
      <w:tr>
        <w:tblPrEx>
          <w:tblCellMar>
            <w:top w:w="0" w:type="dxa"/>
            <w:left w:w="108" w:type="dxa"/>
            <w:bottom w:w="0" w:type="dxa"/>
            <w:right w:w="108" w:type="dxa"/>
          </w:tblCellMar>
        </w:tblPrEx>
        <w:trPr>
          <w:trHeight w:val="270" w:hRule="atLeast"/>
        </w:trPr>
        <w:tc>
          <w:tcPr>
            <w:tcW w:w="655"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rPr>
                <w:szCs w:val="21"/>
              </w:rPr>
            </w:pPr>
            <w:r>
              <w:rPr>
                <w:rFonts w:hint="eastAsia"/>
                <w:szCs w:val="21"/>
              </w:rPr>
              <w:t>卫生间</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全年</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50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50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r>
      <w:tr>
        <w:tblPrEx>
          <w:tblCellMar>
            <w:top w:w="0" w:type="dxa"/>
            <w:left w:w="108" w:type="dxa"/>
            <w:bottom w:w="0" w:type="dxa"/>
            <w:right w:w="108" w:type="dxa"/>
          </w:tblCellMar>
        </w:tblPrEx>
        <w:trPr>
          <w:trHeight w:val="270" w:hRule="atLeast"/>
        </w:trPr>
        <w:tc>
          <w:tcPr>
            <w:tcW w:w="655"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辅助房间</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全年</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r>
      <w:tr>
        <w:tblPrEx>
          <w:tblCellMar>
            <w:top w:w="0" w:type="dxa"/>
            <w:left w:w="108" w:type="dxa"/>
            <w:bottom w:w="0" w:type="dxa"/>
            <w:right w:w="108" w:type="dxa"/>
          </w:tblCellMar>
        </w:tblPrEx>
        <w:trPr>
          <w:trHeight w:val="270" w:hRule="atLeast"/>
        </w:trPr>
        <w:tc>
          <w:tcPr>
            <w:tcW w:w="10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p>
        </w:tc>
        <w:tc>
          <w:tcPr>
            <w:tcW w:w="3951"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时间</w:t>
            </w:r>
          </w:p>
        </w:tc>
      </w:tr>
      <w:tr>
        <w:tblPrEx>
          <w:tblCellMar>
            <w:top w:w="0" w:type="dxa"/>
            <w:left w:w="108" w:type="dxa"/>
            <w:bottom w:w="0" w:type="dxa"/>
            <w:right w:w="108" w:type="dxa"/>
          </w:tblCellMar>
        </w:tblPrEx>
        <w:trPr>
          <w:trHeight w:val="270" w:hRule="atLeast"/>
        </w:trPr>
        <w:tc>
          <w:tcPr>
            <w:tcW w:w="10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ascii="宋体" w:hAnsi="宋体" w:cs="宋体"/>
                <w:kern w:val="0"/>
                <w:szCs w:val="21"/>
              </w:rPr>
              <w:t>房间类型</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13</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14</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15</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16</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17</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18</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19</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20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21</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22</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23</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24</w:t>
            </w:r>
          </w:p>
        </w:tc>
      </w:tr>
      <w:tr>
        <w:tblPrEx>
          <w:tblCellMar>
            <w:top w:w="0" w:type="dxa"/>
            <w:left w:w="108" w:type="dxa"/>
            <w:bottom w:w="0" w:type="dxa"/>
            <w:right w:w="108" w:type="dxa"/>
          </w:tblCellMar>
        </w:tblPrEx>
        <w:trPr>
          <w:trHeight w:val="270" w:hRule="atLeast"/>
        </w:trPr>
        <w:tc>
          <w:tcPr>
            <w:tcW w:w="655"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rPr>
                <w:szCs w:val="21"/>
              </w:rPr>
            </w:pPr>
            <w:r>
              <w:rPr>
                <w:rFonts w:hint="eastAsia"/>
                <w:szCs w:val="21"/>
              </w:rPr>
              <w:t>卧室</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全年</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50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100</w:t>
            </w:r>
          </w:p>
        </w:tc>
      </w:tr>
      <w:tr>
        <w:tblPrEx>
          <w:tblCellMar>
            <w:top w:w="0" w:type="dxa"/>
            <w:left w:w="108" w:type="dxa"/>
            <w:bottom w:w="0" w:type="dxa"/>
            <w:right w:w="108" w:type="dxa"/>
          </w:tblCellMar>
        </w:tblPrEx>
        <w:trPr>
          <w:trHeight w:val="270" w:hRule="atLeast"/>
        </w:trPr>
        <w:tc>
          <w:tcPr>
            <w:tcW w:w="655"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rPr>
                <w:szCs w:val="21"/>
              </w:rPr>
            </w:pPr>
            <w:r>
              <w:rPr>
                <w:rFonts w:hint="eastAsia"/>
                <w:szCs w:val="21"/>
              </w:rPr>
              <w:t>起居室</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全年</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50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r>
      <w:tr>
        <w:tblPrEx>
          <w:tblCellMar>
            <w:top w:w="0" w:type="dxa"/>
            <w:left w:w="108" w:type="dxa"/>
            <w:bottom w:w="0" w:type="dxa"/>
            <w:right w:w="108" w:type="dxa"/>
          </w:tblCellMar>
        </w:tblPrEx>
        <w:trPr>
          <w:trHeight w:val="270" w:hRule="atLeast"/>
        </w:trPr>
        <w:tc>
          <w:tcPr>
            <w:tcW w:w="655"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rPr>
                <w:szCs w:val="21"/>
              </w:rPr>
            </w:pPr>
            <w:r>
              <w:rPr>
                <w:rFonts w:hint="eastAsia"/>
                <w:szCs w:val="21"/>
              </w:rPr>
              <w:t>厨房</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全年</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r>
      <w:tr>
        <w:tblPrEx>
          <w:tblCellMar>
            <w:top w:w="0" w:type="dxa"/>
            <w:left w:w="108" w:type="dxa"/>
            <w:bottom w:w="0" w:type="dxa"/>
            <w:right w:w="108" w:type="dxa"/>
          </w:tblCellMar>
        </w:tblPrEx>
        <w:trPr>
          <w:trHeight w:val="270" w:hRule="atLeast"/>
        </w:trPr>
        <w:tc>
          <w:tcPr>
            <w:tcW w:w="655"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rPr>
                <w:szCs w:val="21"/>
              </w:rPr>
            </w:pPr>
            <w:r>
              <w:rPr>
                <w:rFonts w:hint="eastAsia"/>
                <w:szCs w:val="21"/>
              </w:rPr>
              <w:t>卫生间</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全年</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50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50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r>
      <w:tr>
        <w:tblPrEx>
          <w:tblCellMar>
            <w:top w:w="0" w:type="dxa"/>
            <w:left w:w="108" w:type="dxa"/>
            <w:bottom w:w="0" w:type="dxa"/>
            <w:right w:w="108" w:type="dxa"/>
          </w:tblCellMar>
        </w:tblPrEx>
        <w:trPr>
          <w:trHeight w:val="270" w:hRule="atLeast"/>
        </w:trPr>
        <w:tc>
          <w:tcPr>
            <w:tcW w:w="655"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辅助房间</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全年</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r>
    </w:tbl>
    <w:p>
      <w:pPr>
        <w:jc w:val="center"/>
        <w:rPr>
          <w:b/>
          <w:sz w:val="24"/>
        </w:rPr>
      </w:pPr>
      <w:r>
        <w:rPr>
          <w:b/>
          <w:sz w:val="24"/>
        </w:rPr>
        <w:t>表</w:t>
      </w:r>
      <w:r>
        <w:rPr>
          <w:rFonts w:hint="eastAsia"/>
          <w:b/>
          <w:sz w:val="24"/>
        </w:rPr>
        <w:t>C.0.4  电器设备逐时使用率（%）</w:t>
      </w:r>
    </w:p>
    <w:tbl>
      <w:tblPr>
        <w:tblStyle w:val="19"/>
        <w:tblW w:w="5000" w:type="pct"/>
        <w:tblInd w:w="0" w:type="dxa"/>
        <w:tblLayout w:type="autofit"/>
        <w:tblCellMar>
          <w:top w:w="0" w:type="dxa"/>
          <w:left w:w="108" w:type="dxa"/>
          <w:bottom w:w="0" w:type="dxa"/>
          <w:right w:w="108" w:type="dxa"/>
        </w:tblCellMar>
      </w:tblPr>
      <w:tblGrid>
        <w:gridCol w:w="1195"/>
        <w:gridCol w:w="719"/>
        <w:gridCol w:w="600"/>
        <w:gridCol w:w="482"/>
        <w:gridCol w:w="482"/>
        <w:gridCol w:w="482"/>
        <w:gridCol w:w="482"/>
        <w:gridCol w:w="600"/>
        <w:gridCol w:w="600"/>
        <w:gridCol w:w="600"/>
        <w:gridCol w:w="600"/>
        <w:gridCol w:w="600"/>
        <w:gridCol w:w="482"/>
        <w:gridCol w:w="598"/>
      </w:tblGrid>
      <w:tr>
        <w:tblPrEx>
          <w:tblCellMar>
            <w:top w:w="0" w:type="dxa"/>
            <w:left w:w="108" w:type="dxa"/>
            <w:bottom w:w="0" w:type="dxa"/>
            <w:right w:w="108" w:type="dxa"/>
          </w:tblCellMar>
        </w:tblPrEx>
        <w:trPr>
          <w:trHeight w:val="270" w:hRule="atLeast"/>
        </w:trPr>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p>
        </w:tc>
        <w:tc>
          <w:tcPr>
            <w:tcW w:w="3877"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时间</w:t>
            </w:r>
          </w:p>
        </w:tc>
      </w:tr>
      <w:tr>
        <w:tblPrEx>
          <w:tblCellMar>
            <w:top w:w="0" w:type="dxa"/>
            <w:left w:w="108" w:type="dxa"/>
            <w:bottom w:w="0" w:type="dxa"/>
            <w:right w:w="108" w:type="dxa"/>
          </w:tblCellMar>
        </w:tblPrEx>
        <w:trPr>
          <w:trHeight w:val="270" w:hRule="atLeast"/>
        </w:trPr>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ascii="宋体" w:hAnsi="宋体" w:cs="宋体"/>
                <w:kern w:val="0"/>
                <w:szCs w:val="21"/>
              </w:rPr>
              <w:t>房间类型</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3</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5</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6</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7</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8</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11</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12</w:t>
            </w:r>
          </w:p>
        </w:tc>
      </w:tr>
      <w:tr>
        <w:tblPrEx>
          <w:tblCellMar>
            <w:top w:w="0" w:type="dxa"/>
            <w:left w:w="108" w:type="dxa"/>
            <w:bottom w:w="0" w:type="dxa"/>
            <w:right w:w="108" w:type="dxa"/>
          </w:tblCellMar>
        </w:tblPrEx>
        <w:trPr>
          <w:trHeight w:val="270" w:hRule="atLeast"/>
        </w:trPr>
        <w:tc>
          <w:tcPr>
            <w:tcW w:w="701"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rPr>
                <w:szCs w:val="21"/>
              </w:rPr>
            </w:pPr>
            <w:r>
              <w:rPr>
                <w:rFonts w:hint="eastAsia"/>
                <w:szCs w:val="21"/>
              </w:rPr>
              <w:t>卧室</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全年</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r>
      <w:tr>
        <w:tblPrEx>
          <w:tblCellMar>
            <w:top w:w="0" w:type="dxa"/>
            <w:left w:w="108" w:type="dxa"/>
            <w:bottom w:w="0" w:type="dxa"/>
            <w:right w:w="108" w:type="dxa"/>
          </w:tblCellMar>
        </w:tblPrEx>
        <w:trPr>
          <w:trHeight w:val="270" w:hRule="atLeast"/>
        </w:trPr>
        <w:tc>
          <w:tcPr>
            <w:tcW w:w="701"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rPr>
                <w:szCs w:val="21"/>
              </w:rPr>
            </w:pPr>
            <w:r>
              <w:rPr>
                <w:rFonts w:hint="eastAsia"/>
                <w:szCs w:val="21"/>
              </w:rPr>
              <w:t>起居室</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全年</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50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50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50</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100</w:t>
            </w:r>
          </w:p>
        </w:tc>
      </w:tr>
      <w:tr>
        <w:tblPrEx>
          <w:tblCellMar>
            <w:top w:w="0" w:type="dxa"/>
            <w:left w:w="108" w:type="dxa"/>
            <w:bottom w:w="0" w:type="dxa"/>
            <w:right w:w="108" w:type="dxa"/>
          </w:tblCellMar>
        </w:tblPrEx>
        <w:trPr>
          <w:trHeight w:val="270" w:hRule="atLeast"/>
        </w:trPr>
        <w:tc>
          <w:tcPr>
            <w:tcW w:w="701"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rPr>
                <w:szCs w:val="21"/>
              </w:rPr>
            </w:pPr>
            <w:r>
              <w:rPr>
                <w:rFonts w:hint="eastAsia"/>
                <w:szCs w:val="21"/>
              </w:rPr>
              <w:t>厨房</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全年</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100</w:t>
            </w:r>
          </w:p>
        </w:tc>
      </w:tr>
      <w:tr>
        <w:tblPrEx>
          <w:tblCellMar>
            <w:top w:w="0" w:type="dxa"/>
            <w:left w:w="108" w:type="dxa"/>
            <w:bottom w:w="0" w:type="dxa"/>
            <w:right w:w="108" w:type="dxa"/>
          </w:tblCellMar>
        </w:tblPrEx>
        <w:trPr>
          <w:trHeight w:val="270" w:hRule="atLeast"/>
        </w:trPr>
        <w:tc>
          <w:tcPr>
            <w:tcW w:w="701"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rPr>
                <w:szCs w:val="21"/>
              </w:rPr>
            </w:pPr>
            <w:r>
              <w:rPr>
                <w:rFonts w:hint="eastAsia"/>
                <w:szCs w:val="21"/>
              </w:rPr>
              <w:t>卫生间</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全年</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r>
      <w:tr>
        <w:tblPrEx>
          <w:tblCellMar>
            <w:top w:w="0" w:type="dxa"/>
            <w:left w:w="108" w:type="dxa"/>
            <w:bottom w:w="0" w:type="dxa"/>
            <w:right w:w="108" w:type="dxa"/>
          </w:tblCellMar>
        </w:tblPrEx>
        <w:trPr>
          <w:trHeight w:val="270" w:hRule="atLeast"/>
        </w:trPr>
        <w:tc>
          <w:tcPr>
            <w:tcW w:w="701"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辅助房间</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全年</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r>
      <w:tr>
        <w:tblPrEx>
          <w:tblCellMar>
            <w:top w:w="0" w:type="dxa"/>
            <w:left w:w="108" w:type="dxa"/>
            <w:bottom w:w="0" w:type="dxa"/>
            <w:right w:w="108" w:type="dxa"/>
          </w:tblCellMar>
        </w:tblPrEx>
        <w:trPr>
          <w:trHeight w:val="270" w:hRule="atLeast"/>
        </w:trPr>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p>
        </w:tc>
        <w:tc>
          <w:tcPr>
            <w:tcW w:w="3877"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时间</w:t>
            </w:r>
          </w:p>
        </w:tc>
      </w:tr>
      <w:tr>
        <w:tblPrEx>
          <w:tblCellMar>
            <w:top w:w="0" w:type="dxa"/>
            <w:left w:w="108" w:type="dxa"/>
            <w:bottom w:w="0" w:type="dxa"/>
            <w:right w:w="108" w:type="dxa"/>
          </w:tblCellMar>
        </w:tblPrEx>
        <w:trPr>
          <w:trHeight w:val="270" w:hRule="atLeast"/>
        </w:trPr>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ascii="宋体" w:hAnsi="宋体" w:cs="宋体"/>
                <w:kern w:val="0"/>
                <w:szCs w:val="21"/>
              </w:rPr>
              <w:t>房间类型</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13</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14</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15</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16</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17</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18</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19</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20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21</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22</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23</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24</w:t>
            </w:r>
          </w:p>
        </w:tc>
      </w:tr>
      <w:tr>
        <w:tblPrEx>
          <w:tblCellMar>
            <w:top w:w="0" w:type="dxa"/>
            <w:left w:w="108" w:type="dxa"/>
            <w:bottom w:w="0" w:type="dxa"/>
            <w:right w:w="108" w:type="dxa"/>
          </w:tblCellMar>
        </w:tblPrEx>
        <w:trPr>
          <w:trHeight w:val="270" w:hRule="atLeast"/>
        </w:trPr>
        <w:tc>
          <w:tcPr>
            <w:tcW w:w="701"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rPr>
                <w:szCs w:val="21"/>
              </w:rPr>
            </w:pPr>
            <w:r>
              <w:rPr>
                <w:rFonts w:hint="eastAsia"/>
                <w:szCs w:val="21"/>
              </w:rPr>
              <w:t>卧室</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全年</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r>
      <w:tr>
        <w:tblPrEx>
          <w:tblCellMar>
            <w:top w:w="0" w:type="dxa"/>
            <w:left w:w="108" w:type="dxa"/>
            <w:bottom w:w="0" w:type="dxa"/>
            <w:right w:w="108" w:type="dxa"/>
          </w:tblCellMar>
        </w:tblPrEx>
        <w:trPr>
          <w:trHeight w:val="270" w:hRule="atLeast"/>
        </w:trPr>
        <w:tc>
          <w:tcPr>
            <w:tcW w:w="701"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rPr>
                <w:szCs w:val="21"/>
              </w:rPr>
            </w:pPr>
            <w:r>
              <w:rPr>
                <w:rFonts w:hint="eastAsia"/>
                <w:szCs w:val="21"/>
              </w:rPr>
              <w:t>起居室</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全年</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50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50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50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50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50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r>
      <w:tr>
        <w:tblPrEx>
          <w:tblCellMar>
            <w:top w:w="0" w:type="dxa"/>
            <w:left w:w="108" w:type="dxa"/>
            <w:bottom w:w="0" w:type="dxa"/>
            <w:right w:w="108" w:type="dxa"/>
          </w:tblCellMar>
        </w:tblPrEx>
        <w:trPr>
          <w:trHeight w:val="270" w:hRule="atLeast"/>
        </w:trPr>
        <w:tc>
          <w:tcPr>
            <w:tcW w:w="701"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rPr>
                <w:szCs w:val="21"/>
              </w:rPr>
            </w:pPr>
            <w:r>
              <w:rPr>
                <w:rFonts w:hint="eastAsia"/>
                <w:szCs w:val="21"/>
              </w:rPr>
              <w:t>厨房</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全年</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r>
      <w:tr>
        <w:tblPrEx>
          <w:tblCellMar>
            <w:top w:w="0" w:type="dxa"/>
            <w:left w:w="108" w:type="dxa"/>
            <w:bottom w:w="0" w:type="dxa"/>
            <w:right w:w="108" w:type="dxa"/>
          </w:tblCellMar>
        </w:tblPrEx>
        <w:trPr>
          <w:trHeight w:val="270" w:hRule="atLeast"/>
        </w:trPr>
        <w:tc>
          <w:tcPr>
            <w:tcW w:w="701"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rPr>
                <w:szCs w:val="21"/>
              </w:rPr>
            </w:pPr>
            <w:r>
              <w:rPr>
                <w:rFonts w:hint="eastAsia"/>
                <w:szCs w:val="21"/>
              </w:rPr>
              <w:t>卫生间</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全年</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r>
      <w:tr>
        <w:tblPrEx>
          <w:tblCellMar>
            <w:top w:w="0" w:type="dxa"/>
            <w:left w:w="108" w:type="dxa"/>
            <w:bottom w:w="0" w:type="dxa"/>
            <w:right w:w="108" w:type="dxa"/>
          </w:tblCellMar>
        </w:tblPrEx>
        <w:trPr>
          <w:trHeight w:val="270" w:hRule="atLeast"/>
        </w:trPr>
        <w:tc>
          <w:tcPr>
            <w:tcW w:w="701"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辅助房间</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全年</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r>
    </w:tbl>
    <w:p>
      <w:pPr>
        <w:pStyle w:val="33"/>
        <w:ind w:left="0" w:leftChars="0" w:firstLine="0" w:firstLineChars="0"/>
        <w:jc w:val="center"/>
        <w:rPr>
          <w:b/>
          <w:sz w:val="24"/>
        </w:rPr>
      </w:pPr>
      <w:r>
        <w:rPr>
          <w:b/>
          <w:sz w:val="24"/>
        </w:rPr>
        <w:t>表</w:t>
      </w:r>
      <w:r>
        <w:rPr>
          <w:rFonts w:hint="eastAsia"/>
          <w:b/>
          <w:sz w:val="24"/>
        </w:rPr>
        <w:t>C.0.5  活动遮阳装置遮挡比例（%）</w:t>
      </w:r>
    </w:p>
    <w:tbl>
      <w:tblPr>
        <w:tblStyle w:val="1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0"/>
        <w:gridCol w:w="3320"/>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948" w:type="pct"/>
            <w:shd w:val="clear" w:color="auto" w:fill="auto"/>
          </w:tcPr>
          <w:p>
            <w:pPr>
              <w:widowControl/>
              <w:jc w:val="center"/>
              <w:rPr>
                <w:szCs w:val="21"/>
              </w:rPr>
            </w:pPr>
            <w:r>
              <w:rPr>
                <w:rFonts w:hint="eastAsia"/>
                <w:szCs w:val="21"/>
              </w:rPr>
              <w:t>控制方式</w:t>
            </w:r>
          </w:p>
        </w:tc>
        <w:tc>
          <w:tcPr>
            <w:tcW w:w="1948" w:type="pct"/>
            <w:shd w:val="clear" w:color="auto" w:fill="auto"/>
          </w:tcPr>
          <w:p>
            <w:pPr>
              <w:widowControl/>
              <w:jc w:val="center"/>
              <w:rPr>
                <w:szCs w:val="21"/>
              </w:rPr>
            </w:pPr>
            <w:r>
              <w:rPr>
                <w:rFonts w:hint="eastAsia"/>
                <w:szCs w:val="21"/>
              </w:rPr>
              <w:t>供暖季</w:t>
            </w:r>
          </w:p>
        </w:tc>
        <w:tc>
          <w:tcPr>
            <w:tcW w:w="1103" w:type="pct"/>
            <w:shd w:val="clear" w:color="auto" w:fill="auto"/>
          </w:tcPr>
          <w:p>
            <w:pPr>
              <w:widowControl/>
              <w:jc w:val="center"/>
              <w:rPr>
                <w:szCs w:val="21"/>
              </w:rPr>
            </w:pPr>
            <w:r>
              <w:rPr>
                <w:rFonts w:hint="eastAsia"/>
                <w:szCs w:val="21"/>
              </w:rPr>
              <w:t>供冷季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948" w:type="pct"/>
            <w:shd w:val="clear" w:color="auto" w:fill="auto"/>
          </w:tcPr>
          <w:p>
            <w:pPr>
              <w:widowControl/>
              <w:jc w:val="center"/>
              <w:rPr>
                <w:szCs w:val="21"/>
              </w:rPr>
            </w:pPr>
            <w:r>
              <w:rPr>
                <w:rFonts w:hint="eastAsia"/>
                <w:szCs w:val="21"/>
              </w:rPr>
              <w:t>手动控制</w:t>
            </w:r>
          </w:p>
        </w:tc>
        <w:tc>
          <w:tcPr>
            <w:tcW w:w="1948" w:type="pct"/>
            <w:shd w:val="clear" w:color="auto" w:fill="auto"/>
            <w:noWrap/>
          </w:tcPr>
          <w:p>
            <w:pPr>
              <w:widowControl/>
              <w:jc w:val="center"/>
              <w:rPr>
                <w:szCs w:val="21"/>
              </w:rPr>
            </w:pPr>
            <w:r>
              <w:rPr>
                <w:szCs w:val="21"/>
              </w:rPr>
              <w:t>20</w:t>
            </w:r>
          </w:p>
        </w:tc>
        <w:tc>
          <w:tcPr>
            <w:tcW w:w="1103" w:type="pct"/>
            <w:shd w:val="clear" w:color="auto" w:fill="auto"/>
            <w:noWrap/>
          </w:tcPr>
          <w:p>
            <w:pPr>
              <w:widowControl/>
              <w:jc w:val="center"/>
              <w:rPr>
                <w:szCs w:val="21"/>
              </w:rPr>
            </w:pPr>
            <w:r>
              <w:rPr>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948" w:type="pct"/>
            <w:shd w:val="clear" w:color="auto" w:fill="auto"/>
          </w:tcPr>
          <w:p>
            <w:pPr>
              <w:widowControl/>
              <w:jc w:val="center"/>
              <w:rPr>
                <w:szCs w:val="21"/>
              </w:rPr>
            </w:pPr>
            <w:r>
              <w:rPr>
                <w:rFonts w:hint="eastAsia"/>
                <w:szCs w:val="21"/>
              </w:rPr>
              <w:t>自动控制</w:t>
            </w:r>
          </w:p>
        </w:tc>
        <w:tc>
          <w:tcPr>
            <w:tcW w:w="1948" w:type="pct"/>
            <w:shd w:val="clear" w:color="auto" w:fill="auto"/>
            <w:noWrap/>
          </w:tcPr>
          <w:p>
            <w:pPr>
              <w:widowControl/>
              <w:jc w:val="center"/>
              <w:rPr>
                <w:szCs w:val="21"/>
              </w:rPr>
            </w:pPr>
            <w:r>
              <w:rPr>
                <w:szCs w:val="21"/>
              </w:rPr>
              <w:t>20</w:t>
            </w:r>
          </w:p>
        </w:tc>
        <w:tc>
          <w:tcPr>
            <w:tcW w:w="1103" w:type="pct"/>
            <w:shd w:val="clear" w:color="auto" w:fill="auto"/>
            <w:noWrap/>
          </w:tcPr>
          <w:p>
            <w:pPr>
              <w:widowControl/>
              <w:jc w:val="center"/>
              <w:rPr>
                <w:szCs w:val="21"/>
              </w:rPr>
            </w:pPr>
            <w:r>
              <w:rPr>
                <w:szCs w:val="21"/>
              </w:rPr>
              <w:t>65</w:t>
            </w:r>
          </w:p>
        </w:tc>
      </w:tr>
    </w:tbl>
    <w:p>
      <w:pPr>
        <w:spacing w:line="360" w:lineRule="auto"/>
        <w:rPr>
          <w:sz w:val="24"/>
        </w:rPr>
      </w:pPr>
      <w:r>
        <w:rPr>
          <w:sz w:val="24"/>
        </w:rPr>
        <w:t>C.0.</w:t>
      </w:r>
      <w:r>
        <w:rPr>
          <w:rFonts w:hint="eastAsia"/>
          <w:sz w:val="24"/>
        </w:rPr>
        <w:t>2</w:t>
      </w:r>
      <w:r>
        <w:rPr>
          <w:sz w:val="24"/>
        </w:rPr>
        <w:t xml:space="preserve">  </w:t>
      </w:r>
      <w:r>
        <w:rPr>
          <w:rFonts w:hAnsi="宋体"/>
          <w:sz w:val="24"/>
        </w:rPr>
        <w:t>公共建筑</w:t>
      </w:r>
      <w:r>
        <w:rPr>
          <w:rFonts w:hint="eastAsia" w:hAnsi="宋体"/>
          <w:sz w:val="24"/>
        </w:rPr>
        <w:t>运行</w:t>
      </w:r>
      <w:r>
        <w:rPr>
          <w:rFonts w:hAnsi="宋体"/>
          <w:sz w:val="24"/>
        </w:rPr>
        <w:t>特征应符合</w:t>
      </w:r>
      <w:r>
        <w:rPr>
          <w:rFonts w:hint="eastAsia" w:hAnsi="宋体"/>
          <w:sz w:val="24"/>
        </w:rPr>
        <w:t>表</w:t>
      </w:r>
      <w:r>
        <w:rPr>
          <w:rFonts w:hAnsi="宋体"/>
          <w:sz w:val="24"/>
        </w:rPr>
        <w:t>C</w:t>
      </w:r>
      <w:r>
        <w:rPr>
          <w:rFonts w:hint="eastAsia" w:hAnsi="宋体"/>
          <w:sz w:val="24"/>
        </w:rPr>
        <w:t>.0.6~C.0.16的</w:t>
      </w:r>
      <w:r>
        <w:rPr>
          <w:rFonts w:hAnsi="宋体"/>
          <w:sz w:val="24"/>
        </w:rPr>
        <w:t>规定</w:t>
      </w:r>
      <w:r>
        <w:rPr>
          <w:rFonts w:hint="eastAsia" w:hAnsi="宋体"/>
          <w:sz w:val="24"/>
        </w:rPr>
        <w:t>。</w:t>
      </w:r>
    </w:p>
    <w:p>
      <w:pPr>
        <w:widowControl/>
        <w:jc w:val="center"/>
        <w:rPr>
          <w:rFonts w:ascii="宋体" w:hAnsi="宋体"/>
          <w:b/>
          <w:bCs/>
          <w:sz w:val="24"/>
        </w:rPr>
      </w:pPr>
      <w:r>
        <w:rPr>
          <w:b/>
          <w:sz w:val="24"/>
        </w:rPr>
        <w:t>表</w:t>
      </w:r>
      <w:r>
        <w:rPr>
          <w:rFonts w:hint="eastAsia"/>
          <w:b/>
          <w:sz w:val="24"/>
        </w:rPr>
        <w:t xml:space="preserve">C.0.6  </w:t>
      </w:r>
      <w:r>
        <w:rPr>
          <w:rFonts w:hint="eastAsia" w:ascii="宋体" w:hAnsi="宋体"/>
          <w:b/>
          <w:bCs/>
          <w:sz w:val="24"/>
        </w:rPr>
        <w:t>空气调节和供暖系统的日运行时间</w:t>
      </w:r>
    </w:p>
    <w:tbl>
      <w:tblPr>
        <w:tblStyle w:val="19"/>
        <w:tblW w:w="4997" w:type="pct"/>
        <w:jc w:val="center"/>
        <w:tblLayout w:type="autofit"/>
        <w:tblCellMar>
          <w:top w:w="0" w:type="dxa"/>
          <w:left w:w="108" w:type="dxa"/>
          <w:bottom w:w="0" w:type="dxa"/>
          <w:right w:w="108" w:type="dxa"/>
        </w:tblCellMar>
      </w:tblPr>
      <w:tblGrid>
        <w:gridCol w:w="2737"/>
        <w:gridCol w:w="2737"/>
        <w:gridCol w:w="3043"/>
      </w:tblGrid>
      <w:tr>
        <w:tblPrEx>
          <w:tblCellMar>
            <w:top w:w="0" w:type="dxa"/>
            <w:left w:w="108" w:type="dxa"/>
            <w:bottom w:w="0" w:type="dxa"/>
            <w:right w:w="108" w:type="dxa"/>
          </w:tblCellMar>
        </w:tblPrEx>
        <w:trPr>
          <w:trHeight w:val="310" w:hRule="atLeast"/>
          <w:jc w:val="center"/>
        </w:trPr>
        <w:tc>
          <w:tcPr>
            <w:tcW w:w="1607" w:type="pct"/>
            <w:tcBorders>
              <w:top w:val="single" w:color="000000" w:sz="6" w:space="0"/>
              <w:left w:val="single" w:color="000000" w:sz="6" w:space="0"/>
              <w:bottom w:val="single" w:color="000000" w:sz="6" w:space="0"/>
              <w:right w:val="single" w:color="000000" w:sz="6" w:space="0"/>
              <w:tl2br w:val="nil"/>
              <w:tr2bl w:val="nil"/>
            </w:tcBorders>
            <w:noWrap/>
            <w:vAlign w:val="center"/>
          </w:tcPr>
          <w:p>
            <w:pPr>
              <w:widowControl/>
              <w:jc w:val="center"/>
              <w:rPr>
                <w:rFonts w:ascii="宋体" w:hAnsi="宋体"/>
                <w:szCs w:val="21"/>
              </w:rPr>
            </w:pPr>
            <w:r>
              <w:rPr>
                <w:rFonts w:hint="eastAsia" w:ascii="宋体" w:hAnsi="宋体"/>
                <w:szCs w:val="21"/>
              </w:rPr>
              <w:t>类别</w:t>
            </w:r>
          </w:p>
        </w:tc>
        <w:tc>
          <w:tcPr>
            <w:tcW w:w="3393" w:type="pct"/>
            <w:gridSpan w:val="2"/>
            <w:tcBorders>
              <w:top w:val="single" w:color="000000" w:sz="6" w:space="0"/>
              <w:left w:val="single" w:color="000000" w:sz="6" w:space="0"/>
              <w:bottom w:val="single" w:color="000000" w:sz="6" w:space="0"/>
              <w:right w:val="single" w:color="000000" w:sz="6" w:space="0"/>
              <w:tl2br w:val="nil"/>
              <w:tr2bl w:val="nil"/>
            </w:tcBorders>
            <w:noWrap/>
            <w:vAlign w:val="center"/>
          </w:tcPr>
          <w:p>
            <w:pPr>
              <w:widowControl/>
              <w:jc w:val="center"/>
              <w:rPr>
                <w:rFonts w:ascii="宋体" w:hAnsi="宋体"/>
                <w:szCs w:val="21"/>
              </w:rPr>
            </w:pPr>
            <w:r>
              <w:rPr>
                <w:rFonts w:hint="eastAsia" w:ascii="宋体" w:hAnsi="宋体"/>
                <w:szCs w:val="21"/>
              </w:rPr>
              <w:t>系统工作时间</w:t>
            </w:r>
          </w:p>
        </w:tc>
      </w:tr>
      <w:tr>
        <w:tblPrEx>
          <w:tblCellMar>
            <w:top w:w="0" w:type="dxa"/>
            <w:left w:w="108" w:type="dxa"/>
            <w:bottom w:w="0" w:type="dxa"/>
            <w:right w:w="108" w:type="dxa"/>
          </w:tblCellMar>
        </w:tblPrEx>
        <w:trPr>
          <w:trHeight w:val="255" w:hRule="atLeast"/>
          <w:jc w:val="center"/>
        </w:trPr>
        <w:tc>
          <w:tcPr>
            <w:tcW w:w="1607" w:type="pct"/>
            <w:vMerge w:val="restart"/>
            <w:tcBorders>
              <w:top w:val="single" w:color="000000" w:sz="6" w:space="0"/>
              <w:left w:val="single" w:color="000000" w:sz="6" w:space="0"/>
              <w:right w:val="single" w:color="000000" w:sz="6" w:space="0"/>
              <w:tl2br w:val="nil"/>
              <w:tr2bl w:val="nil"/>
            </w:tcBorders>
            <w:noWrap/>
            <w:vAlign w:val="center"/>
          </w:tcPr>
          <w:p>
            <w:pPr>
              <w:widowControl/>
              <w:jc w:val="center"/>
              <w:rPr>
                <w:rFonts w:ascii="宋体" w:hAnsi="宋体"/>
                <w:szCs w:val="21"/>
              </w:rPr>
            </w:pPr>
            <w:r>
              <w:rPr>
                <w:rFonts w:hint="eastAsia" w:ascii="宋体" w:hAnsi="宋体"/>
                <w:szCs w:val="21"/>
              </w:rPr>
              <w:t>办公建筑</w:t>
            </w:r>
          </w:p>
        </w:tc>
        <w:tc>
          <w:tcPr>
            <w:tcW w:w="1607" w:type="pct"/>
            <w:tcBorders>
              <w:top w:val="single" w:color="000000" w:sz="6" w:space="0"/>
              <w:left w:val="single" w:color="000000" w:sz="6" w:space="0"/>
              <w:bottom w:val="single" w:color="000000" w:sz="6" w:space="0"/>
              <w:right w:val="single" w:color="000000" w:sz="6" w:space="0"/>
              <w:tl2br w:val="nil"/>
              <w:tr2bl w:val="nil"/>
            </w:tcBorders>
            <w:noWrap/>
            <w:vAlign w:val="center"/>
          </w:tcPr>
          <w:p>
            <w:pPr>
              <w:widowControl/>
              <w:jc w:val="center"/>
              <w:rPr>
                <w:rFonts w:ascii="宋体" w:hAnsi="宋体"/>
                <w:szCs w:val="21"/>
              </w:rPr>
            </w:pPr>
            <w:r>
              <w:rPr>
                <w:rFonts w:hint="eastAsia" w:ascii="宋体" w:hAnsi="宋体"/>
                <w:szCs w:val="21"/>
              </w:rPr>
              <w:t>工作日</w:t>
            </w:r>
          </w:p>
        </w:tc>
        <w:tc>
          <w:tcPr>
            <w:tcW w:w="1786" w:type="pct"/>
            <w:tcBorders>
              <w:top w:val="single" w:color="000000" w:sz="6" w:space="0"/>
              <w:left w:val="single" w:color="000000" w:sz="6" w:space="0"/>
              <w:bottom w:val="single" w:color="000000" w:sz="6" w:space="0"/>
              <w:right w:val="single" w:color="000000" w:sz="6" w:space="0"/>
              <w:tl2br w:val="nil"/>
              <w:tr2bl w:val="nil"/>
            </w:tcBorders>
            <w:noWrap/>
            <w:vAlign w:val="center"/>
          </w:tcPr>
          <w:p>
            <w:pPr>
              <w:widowControl/>
              <w:jc w:val="center"/>
              <w:rPr>
                <w:szCs w:val="21"/>
              </w:rPr>
            </w:pPr>
            <w:r>
              <w:rPr>
                <w:szCs w:val="21"/>
              </w:rPr>
              <w:t>7:00</w:t>
            </w:r>
            <w:r>
              <w:rPr>
                <w:rFonts w:hint="eastAsia" w:ascii="宋体" w:hAnsi="宋体" w:cs="宋体"/>
                <w:szCs w:val="21"/>
              </w:rPr>
              <w:t>～</w:t>
            </w:r>
            <w:r>
              <w:rPr>
                <w:szCs w:val="21"/>
              </w:rPr>
              <w:t>18:00</w:t>
            </w:r>
          </w:p>
        </w:tc>
      </w:tr>
      <w:tr>
        <w:tblPrEx>
          <w:tblCellMar>
            <w:top w:w="0" w:type="dxa"/>
            <w:left w:w="108" w:type="dxa"/>
            <w:bottom w:w="0" w:type="dxa"/>
            <w:right w:w="108" w:type="dxa"/>
          </w:tblCellMar>
        </w:tblPrEx>
        <w:trPr>
          <w:trHeight w:val="390" w:hRule="atLeast"/>
          <w:jc w:val="center"/>
        </w:trPr>
        <w:tc>
          <w:tcPr>
            <w:tcW w:w="1607" w:type="pct"/>
            <w:vMerge w:val="continue"/>
            <w:tcBorders>
              <w:left w:val="single" w:color="000000" w:sz="6" w:space="0"/>
              <w:bottom w:val="single" w:color="000000" w:sz="6" w:space="0"/>
              <w:right w:val="single" w:color="000000" w:sz="6" w:space="0"/>
              <w:tl2br w:val="nil"/>
              <w:tr2bl w:val="nil"/>
            </w:tcBorders>
            <w:noWrap/>
            <w:vAlign w:val="center"/>
          </w:tcPr>
          <w:p>
            <w:pPr>
              <w:widowControl/>
              <w:jc w:val="center"/>
              <w:rPr>
                <w:rFonts w:ascii="宋体" w:hAnsi="宋体"/>
                <w:szCs w:val="21"/>
              </w:rPr>
            </w:pPr>
          </w:p>
        </w:tc>
        <w:tc>
          <w:tcPr>
            <w:tcW w:w="1607" w:type="pct"/>
            <w:tcBorders>
              <w:top w:val="single" w:color="000000" w:sz="6" w:space="0"/>
              <w:left w:val="single" w:color="000000" w:sz="6" w:space="0"/>
              <w:bottom w:val="single" w:color="000000" w:sz="6" w:space="0"/>
              <w:right w:val="single" w:color="000000" w:sz="6" w:space="0"/>
              <w:tl2br w:val="nil"/>
              <w:tr2bl w:val="nil"/>
            </w:tcBorders>
            <w:noWrap/>
            <w:vAlign w:val="center"/>
          </w:tcPr>
          <w:p>
            <w:pPr>
              <w:widowControl/>
              <w:jc w:val="center"/>
              <w:rPr>
                <w:rFonts w:ascii="宋体" w:hAnsi="宋体"/>
                <w:szCs w:val="21"/>
              </w:rPr>
            </w:pPr>
            <w:r>
              <w:rPr>
                <w:rFonts w:hint="eastAsia" w:ascii="宋体" w:hAnsi="宋体"/>
                <w:szCs w:val="21"/>
              </w:rPr>
              <w:t>节假日</w:t>
            </w:r>
          </w:p>
        </w:tc>
        <w:tc>
          <w:tcPr>
            <w:tcW w:w="1786" w:type="pct"/>
            <w:tcBorders>
              <w:top w:val="single" w:color="000000" w:sz="6" w:space="0"/>
              <w:left w:val="single" w:color="000000" w:sz="6" w:space="0"/>
              <w:bottom w:val="single" w:color="000000" w:sz="6" w:space="0"/>
              <w:right w:val="single" w:color="000000" w:sz="6" w:space="0"/>
              <w:tl2br w:val="nil"/>
              <w:tr2bl w:val="nil"/>
            </w:tcBorders>
            <w:noWrap/>
            <w:vAlign w:val="center"/>
          </w:tcPr>
          <w:p>
            <w:pPr>
              <w:widowControl/>
              <w:jc w:val="center"/>
              <w:rPr>
                <w:szCs w:val="21"/>
              </w:rPr>
            </w:pPr>
            <w:r>
              <w:rPr>
                <w:szCs w:val="21"/>
              </w:rPr>
              <w:t>—</w:t>
            </w:r>
          </w:p>
        </w:tc>
      </w:tr>
      <w:tr>
        <w:tblPrEx>
          <w:tblCellMar>
            <w:top w:w="0" w:type="dxa"/>
            <w:left w:w="108" w:type="dxa"/>
            <w:bottom w:w="0" w:type="dxa"/>
            <w:right w:w="108" w:type="dxa"/>
          </w:tblCellMar>
        </w:tblPrEx>
        <w:trPr>
          <w:trHeight w:val="315" w:hRule="atLeast"/>
          <w:jc w:val="center"/>
        </w:trPr>
        <w:tc>
          <w:tcPr>
            <w:tcW w:w="1607" w:type="pct"/>
            <w:tcBorders>
              <w:top w:val="single" w:color="000000" w:sz="6" w:space="0"/>
              <w:left w:val="single" w:color="000000" w:sz="6" w:space="0"/>
              <w:bottom w:val="single" w:color="000000" w:sz="6" w:space="0"/>
              <w:right w:val="single" w:color="000000" w:sz="6" w:space="0"/>
              <w:tl2br w:val="nil"/>
              <w:tr2bl w:val="nil"/>
            </w:tcBorders>
            <w:noWrap/>
            <w:vAlign w:val="center"/>
          </w:tcPr>
          <w:p>
            <w:pPr>
              <w:widowControl/>
              <w:jc w:val="center"/>
              <w:rPr>
                <w:rFonts w:ascii="宋体" w:hAnsi="宋体"/>
                <w:szCs w:val="21"/>
              </w:rPr>
            </w:pPr>
            <w:r>
              <w:rPr>
                <w:rFonts w:hint="eastAsia" w:ascii="宋体" w:hAnsi="宋体"/>
                <w:szCs w:val="21"/>
              </w:rPr>
              <w:t>旅馆建筑</w:t>
            </w:r>
          </w:p>
        </w:tc>
        <w:tc>
          <w:tcPr>
            <w:tcW w:w="1607" w:type="pct"/>
            <w:tcBorders>
              <w:top w:val="single" w:color="000000" w:sz="6" w:space="0"/>
              <w:left w:val="single" w:color="000000" w:sz="6" w:space="0"/>
              <w:bottom w:val="single" w:color="000000" w:sz="6" w:space="0"/>
              <w:right w:val="single" w:color="000000" w:sz="6" w:space="0"/>
              <w:tl2br w:val="nil"/>
              <w:tr2bl w:val="nil"/>
            </w:tcBorders>
            <w:noWrap/>
            <w:vAlign w:val="center"/>
          </w:tcPr>
          <w:p>
            <w:pPr>
              <w:widowControl/>
              <w:jc w:val="center"/>
              <w:rPr>
                <w:rFonts w:ascii="宋体" w:hAnsi="宋体"/>
                <w:szCs w:val="21"/>
              </w:rPr>
            </w:pPr>
            <w:r>
              <w:rPr>
                <w:rFonts w:hint="eastAsia" w:ascii="宋体" w:hAnsi="宋体"/>
                <w:szCs w:val="21"/>
              </w:rPr>
              <w:t>全年</w:t>
            </w:r>
          </w:p>
        </w:tc>
        <w:tc>
          <w:tcPr>
            <w:tcW w:w="1786" w:type="pct"/>
            <w:tcBorders>
              <w:top w:val="single" w:color="000000" w:sz="6" w:space="0"/>
              <w:left w:val="single" w:color="000000" w:sz="6" w:space="0"/>
              <w:bottom w:val="single" w:color="000000" w:sz="6" w:space="0"/>
              <w:right w:val="single" w:color="000000" w:sz="6" w:space="0"/>
              <w:tl2br w:val="nil"/>
              <w:tr2bl w:val="nil"/>
            </w:tcBorders>
            <w:noWrap/>
            <w:vAlign w:val="center"/>
          </w:tcPr>
          <w:p>
            <w:pPr>
              <w:widowControl/>
              <w:jc w:val="center"/>
              <w:rPr>
                <w:rFonts w:eastAsia="Times New Roman"/>
                <w:szCs w:val="21"/>
              </w:rPr>
            </w:pPr>
            <w:r>
              <w:rPr>
                <w:szCs w:val="21"/>
              </w:rPr>
              <w:t>1:00～24:00</w:t>
            </w:r>
          </w:p>
        </w:tc>
      </w:tr>
      <w:tr>
        <w:tblPrEx>
          <w:tblCellMar>
            <w:top w:w="0" w:type="dxa"/>
            <w:left w:w="108" w:type="dxa"/>
            <w:bottom w:w="0" w:type="dxa"/>
            <w:right w:w="108" w:type="dxa"/>
          </w:tblCellMar>
        </w:tblPrEx>
        <w:trPr>
          <w:trHeight w:val="315" w:hRule="atLeast"/>
          <w:jc w:val="center"/>
        </w:trPr>
        <w:tc>
          <w:tcPr>
            <w:tcW w:w="1607" w:type="pct"/>
            <w:tcBorders>
              <w:top w:val="single" w:color="000000" w:sz="6" w:space="0"/>
              <w:left w:val="single" w:color="000000" w:sz="6" w:space="0"/>
              <w:bottom w:val="single" w:color="000000" w:sz="6" w:space="0"/>
              <w:right w:val="single" w:color="000000" w:sz="6" w:space="0"/>
              <w:tl2br w:val="nil"/>
              <w:tr2bl w:val="nil"/>
            </w:tcBorders>
            <w:noWrap/>
            <w:vAlign w:val="center"/>
          </w:tcPr>
          <w:p>
            <w:pPr>
              <w:widowControl/>
              <w:jc w:val="center"/>
              <w:rPr>
                <w:rFonts w:ascii="宋体" w:hAnsi="宋体"/>
                <w:szCs w:val="21"/>
              </w:rPr>
            </w:pPr>
            <w:r>
              <w:rPr>
                <w:rFonts w:hint="eastAsia" w:ascii="宋体" w:hAnsi="宋体"/>
                <w:szCs w:val="21"/>
              </w:rPr>
              <w:t>商业建筑</w:t>
            </w:r>
          </w:p>
        </w:tc>
        <w:tc>
          <w:tcPr>
            <w:tcW w:w="1607" w:type="pct"/>
            <w:tcBorders>
              <w:top w:val="single" w:color="000000" w:sz="6" w:space="0"/>
              <w:left w:val="single" w:color="000000" w:sz="6" w:space="0"/>
              <w:bottom w:val="single" w:color="000000" w:sz="6" w:space="0"/>
              <w:right w:val="single" w:color="000000" w:sz="6" w:space="0"/>
              <w:tl2br w:val="nil"/>
              <w:tr2bl w:val="nil"/>
            </w:tcBorders>
            <w:noWrap/>
            <w:vAlign w:val="center"/>
          </w:tcPr>
          <w:p>
            <w:pPr>
              <w:widowControl/>
              <w:jc w:val="center"/>
              <w:rPr>
                <w:rFonts w:ascii="宋体" w:hAnsi="宋体"/>
                <w:szCs w:val="21"/>
              </w:rPr>
            </w:pPr>
            <w:r>
              <w:rPr>
                <w:rFonts w:hint="eastAsia" w:ascii="宋体" w:hAnsi="宋体"/>
                <w:szCs w:val="21"/>
              </w:rPr>
              <w:t>全年</w:t>
            </w:r>
          </w:p>
        </w:tc>
        <w:tc>
          <w:tcPr>
            <w:tcW w:w="1786" w:type="pct"/>
            <w:tcBorders>
              <w:top w:val="single" w:color="000000" w:sz="6" w:space="0"/>
              <w:left w:val="single" w:color="000000" w:sz="6" w:space="0"/>
              <w:bottom w:val="single" w:color="000000" w:sz="6" w:space="0"/>
              <w:right w:val="single" w:color="000000" w:sz="6" w:space="0"/>
              <w:tl2br w:val="nil"/>
              <w:tr2bl w:val="nil"/>
            </w:tcBorders>
            <w:noWrap/>
            <w:vAlign w:val="center"/>
          </w:tcPr>
          <w:p>
            <w:pPr>
              <w:widowControl/>
              <w:jc w:val="center"/>
              <w:rPr>
                <w:rFonts w:eastAsia="Times New Roman"/>
                <w:szCs w:val="21"/>
              </w:rPr>
            </w:pPr>
            <w:r>
              <w:rPr>
                <w:szCs w:val="21"/>
              </w:rPr>
              <w:t>8:00～21:00</w:t>
            </w:r>
          </w:p>
        </w:tc>
      </w:tr>
      <w:tr>
        <w:tblPrEx>
          <w:tblCellMar>
            <w:top w:w="0" w:type="dxa"/>
            <w:left w:w="108" w:type="dxa"/>
            <w:bottom w:w="0" w:type="dxa"/>
            <w:right w:w="108" w:type="dxa"/>
          </w:tblCellMar>
        </w:tblPrEx>
        <w:trPr>
          <w:trHeight w:val="315" w:hRule="atLeast"/>
          <w:jc w:val="center"/>
        </w:trPr>
        <w:tc>
          <w:tcPr>
            <w:tcW w:w="1607" w:type="pct"/>
            <w:tcBorders>
              <w:top w:val="single" w:color="000000" w:sz="6" w:space="0"/>
              <w:left w:val="single" w:color="000000" w:sz="6" w:space="0"/>
              <w:bottom w:val="single" w:color="000000" w:sz="6" w:space="0"/>
              <w:right w:val="single" w:color="000000" w:sz="6" w:space="0"/>
              <w:tl2br w:val="nil"/>
              <w:tr2bl w:val="nil"/>
            </w:tcBorders>
            <w:noWrap/>
            <w:vAlign w:val="center"/>
          </w:tcPr>
          <w:p>
            <w:pPr>
              <w:widowControl/>
              <w:jc w:val="center"/>
              <w:rPr>
                <w:rFonts w:ascii="宋体" w:hAnsi="宋体"/>
                <w:szCs w:val="21"/>
              </w:rPr>
            </w:pPr>
            <w:r>
              <w:rPr>
                <w:rFonts w:hint="eastAsia" w:ascii="宋体" w:hAnsi="宋体"/>
                <w:szCs w:val="21"/>
              </w:rPr>
              <w:t>医疗建筑—门诊楼</w:t>
            </w:r>
          </w:p>
        </w:tc>
        <w:tc>
          <w:tcPr>
            <w:tcW w:w="1607" w:type="pct"/>
            <w:tcBorders>
              <w:top w:val="single" w:color="000000" w:sz="6" w:space="0"/>
              <w:left w:val="single" w:color="000000" w:sz="6" w:space="0"/>
              <w:bottom w:val="single" w:color="000000" w:sz="6" w:space="0"/>
              <w:right w:val="single" w:color="000000" w:sz="6" w:space="0"/>
              <w:tl2br w:val="nil"/>
              <w:tr2bl w:val="nil"/>
            </w:tcBorders>
            <w:noWrap/>
            <w:vAlign w:val="center"/>
          </w:tcPr>
          <w:p>
            <w:pPr>
              <w:widowControl/>
              <w:jc w:val="center"/>
              <w:rPr>
                <w:rFonts w:ascii="宋体" w:hAnsi="宋体"/>
                <w:szCs w:val="21"/>
              </w:rPr>
            </w:pPr>
            <w:r>
              <w:rPr>
                <w:rFonts w:hint="eastAsia" w:ascii="宋体" w:hAnsi="宋体"/>
                <w:szCs w:val="21"/>
              </w:rPr>
              <w:t>全年</w:t>
            </w:r>
          </w:p>
        </w:tc>
        <w:tc>
          <w:tcPr>
            <w:tcW w:w="1786" w:type="pct"/>
            <w:tcBorders>
              <w:top w:val="single" w:color="000000" w:sz="6" w:space="0"/>
              <w:left w:val="single" w:color="000000" w:sz="6" w:space="0"/>
              <w:bottom w:val="single" w:color="000000" w:sz="6" w:space="0"/>
              <w:right w:val="single" w:color="000000" w:sz="6" w:space="0"/>
              <w:tl2br w:val="nil"/>
              <w:tr2bl w:val="nil"/>
            </w:tcBorders>
            <w:noWrap/>
            <w:vAlign w:val="center"/>
          </w:tcPr>
          <w:p>
            <w:pPr>
              <w:widowControl/>
              <w:jc w:val="center"/>
              <w:rPr>
                <w:rFonts w:eastAsia="Times New Roman"/>
                <w:szCs w:val="21"/>
              </w:rPr>
            </w:pPr>
            <w:r>
              <w:rPr>
                <w:szCs w:val="21"/>
              </w:rPr>
              <w:t>8:00～21:00</w:t>
            </w:r>
          </w:p>
        </w:tc>
      </w:tr>
      <w:tr>
        <w:tblPrEx>
          <w:tblCellMar>
            <w:top w:w="0" w:type="dxa"/>
            <w:left w:w="108" w:type="dxa"/>
            <w:bottom w:w="0" w:type="dxa"/>
            <w:right w:w="108" w:type="dxa"/>
          </w:tblCellMar>
        </w:tblPrEx>
        <w:trPr>
          <w:trHeight w:val="315" w:hRule="atLeast"/>
          <w:jc w:val="center"/>
        </w:trPr>
        <w:tc>
          <w:tcPr>
            <w:tcW w:w="1607" w:type="pct"/>
            <w:tcBorders>
              <w:top w:val="single" w:color="000000" w:sz="6" w:space="0"/>
              <w:left w:val="single" w:color="000000" w:sz="6" w:space="0"/>
              <w:bottom w:val="single" w:color="000000" w:sz="6" w:space="0"/>
              <w:right w:val="single" w:color="000000" w:sz="6" w:space="0"/>
              <w:tl2br w:val="nil"/>
              <w:tr2bl w:val="nil"/>
            </w:tcBorders>
            <w:noWrap/>
            <w:vAlign w:val="center"/>
          </w:tcPr>
          <w:p>
            <w:pPr>
              <w:widowControl/>
              <w:jc w:val="center"/>
              <w:rPr>
                <w:rFonts w:ascii="宋体" w:hAnsi="宋体"/>
                <w:szCs w:val="21"/>
              </w:rPr>
            </w:pPr>
            <w:r>
              <w:rPr>
                <w:rFonts w:hint="eastAsia" w:ascii="宋体" w:hAnsi="宋体"/>
                <w:szCs w:val="21"/>
              </w:rPr>
              <w:t>医疗建筑—住院部</w:t>
            </w:r>
          </w:p>
        </w:tc>
        <w:tc>
          <w:tcPr>
            <w:tcW w:w="1607" w:type="pct"/>
            <w:tcBorders>
              <w:top w:val="single" w:color="000000" w:sz="6" w:space="0"/>
              <w:left w:val="single" w:color="000000" w:sz="6" w:space="0"/>
              <w:bottom w:val="single" w:color="000000" w:sz="6" w:space="0"/>
              <w:right w:val="single" w:color="000000" w:sz="6" w:space="0"/>
              <w:tl2br w:val="nil"/>
              <w:tr2bl w:val="nil"/>
            </w:tcBorders>
            <w:noWrap/>
            <w:vAlign w:val="center"/>
          </w:tcPr>
          <w:p>
            <w:pPr>
              <w:widowControl/>
              <w:jc w:val="center"/>
              <w:rPr>
                <w:rFonts w:ascii="宋体" w:hAnsi="宋体"/>
                <w:szCs w:val="21"/>
              </w:rPr>
            </w:pPr>
            <w:r>
              <w:rPr>
                <w:rFonts w:hint="eastAsia" w:ascii="宋体" w:hAnsi="宋体"/>
                <w:szCs w:val="21"/>
              </w:rPr>
              <w:t>全年</w:t>
            </w:r>
          </w:p>
        </w:tc>
        <w:tc>
          <w:tcPr>
            <w:tcW w:w="1786" w:type="pct"/>
            <w:tcBorders>
              <w:top w:val="single" w:color="000000" w:sz="6" w:space="0"/>
              <w:left w:val="single" w:color="000000" w:sz="6" w:space="0"/>
              <w:bottom w:val="single" w:color="000000" w:sz="6" w:space="0"/>
              <w:right w:val="single" w:color="000000" w:sz="6" w:space="0"/>
              <w:tl2br w:val="nil"/>
              <w:tr2bl w:val="nil"/>
            </w:tcBorders>
            <w:noWrap/>
            <w:vAlign w:val="center"/>
          </w:tcPr>
          <w:p>
            <w:pPr>
              <w:widowControl/>
              <w:jc w:val="center"/>
              <w:rPr>
                <w:rFonts w:eastAsia="Times New Roman"/>
                <w:szCs w:val="21"/>
              </w:rPr>
            </w:pPr>
            <w:r>
              <w:rPr>
                <w:szCs w:val="21"/>
              </w:rPr>
              <w:t>1:00～24:00</w:t>
            </w:r>
          </w:p>
        </w:tc>
      </w:tr>
      <w:tr>
        <w:tblPrEx>
          <w:tblCellMar>
            <w:top w:w="0" w:type="dxa"/>
            <w:left w:w="108" w:type="dxa"/>
            <w:bottom w:w="0" w:type="dxa"/>
            <w:right w:w="108" w:type="dxa"/>
          </w:tblCellMar>
        </w:tblPrEx>
        <w:trPr>
          <w:trHeight w:val="250" w:hRule="atLeast"/>
          <w:jc w:val="center"/>
        </w:trPr>
        <w:tc>
          <w:tcPr>
            <w:tcW w:w="1607" w:type="pct"/>
            <w:vMerge w:val="restart"/>
            <w:tcBorders>
              <w:top w:val="single" w:color="000000" w:sz="6" w:space="0"/>
              <w:left w:val="single" w:color="000000" w:sz="6" w:space="0"/>
              <w:right w:val="single" w:color="000000" w:sz="6" w:space="0"/>
              <w:tl2br w:val="nil"/>
              <w:tr2bl w:val="nil"/>
            </w:tcBorders>
            <w:noWrap/>
            <w:vAlign w:val="center"/>
          </w:tcPr>
          <w:p>
            <w:pPr>
              <w:widowControl/>
              <w:jc w:val="center"/>
              <w:rPr>
                <w:rFonts w:ascii="宋体" w:hAnsi="宋体"/>
                <w:szCs w:val="21"/>
              </w:rPr>
            </w:pPr>
            <w:r>
              <w:rPr>
                <w:rFonts w:hint="eastAsia" w:ascii="宋体" w:hAnsi="宋体"/>
                <w:szCs w:val="21"/>
              </w:rPr>
              <w:t>学校建筑—教学楼</w:t>
            </w:r>
          </w:p>
        </w:tc>
        <w:tc>
          <w:tcPr>
            <w:tcW w:w="1607" w:type="pct"/>
            <w:tcBorders>
              <w:top w:val="single" w:color="000000" w:sz="6" w:space="0"/>
              <w:left w:val="single" w:color="000000" w:sz="6" w:space="0"/>
              <w:bottom w:val="single" w:color="000000" w:sz="6" w:space="0"/>
              <w:right w:val="single" w:color="000000" w:sz="6" w:space="0"/>
              <w:tl2br w:val="nil"/>
              <w:tr2bl w:val="nil"/>
            </w:tcBorders>
            <w:noWrap/>
            <w:vAlign w:val="center"/>
          </w:tcPr>
          <w:p>
            <w:pPr>
              <w:widowControl/>
              <w:jc w:val="center"/>
              <w:rPr>
                <w:rFonts w:ascii="宋体" w:hAnsi="宋体"/>
                <w:szCs w:val="21"/>
              </w:rPr>
            </w:pPr>
            <w:r>
              <w:rPr>
                <w:rFonts w:hint="eastAsia" w:ascii="宋体" w:hAnsi="宋体"/>
                <w:szCs w:val="21"/>
              </w:rPr>
              <w:t>工作日</w:t>
            </w:r>
          </w:p>
        </w:tc>
        <w:tc>
          <w:tcPr>
            <w:tcW w:w="1786" w:type="pct"/>
            <w:tcBorders>
              <w:top w:val="single" w:color="000000" w:sz="6" w:space="0"/>
              <w:left w:val="single" w:color="000000" w:sz="6" w:space="0"/>
              <w:bottom w:val="single" w:color="000000" w:sz="6" w:space="0"/>
              <w:right w:val="single" w:color="000000" w:sz="6" w:space="0"/>
              <w:tl2br w:val="nil"/>
              <w:tr2bl w:val="nil"/>
            </w:tcBorders>
            <w:noWrap/>
            <w:vAlign w:val="center"/>
          </w:tcPr>
          <w:p>
            <w:pPr>
              <w:widowControl/>
              <w:jc w:val="center"/>
              <w:rPr>
                <w:rFonts w:eastAsia="Times New Roman"/>
                <w:szCs w:val="21"/>
              </w:rPr>
            </w:pPr>
            <w:r>
              <w:rPr>
                <w:szCs w:val="21"/>
              </w:rPr>
              <w:t>7:00～18:00</w:t>
            </w:r>
          </w:p>
        </w:tc>
      </w:tr>
      <w:tr>
        <w:tblPrEx>
          <w:tblCellMar>
            <w:top w:w="0" w:type="dxa"/>
            <w:left w:w="108" w:type="dxa"/>
            <w:bottom w:w="0" w:type="dxa"/>
            <w:right w:w="108" w:type="dxa"/>
          </w:tblCellMar>
        </w:tblPrEx>
        <w:trPr>
          <w:trHeight w:val="385" w:hRule="atLeast"/>
          <w:jc w:val="center"/>
        </w:trPr>
        <w:tc>
          <w:tcPr>
            <w:tcW w:w="1607" w:type="pct"/>
            <w:vMerge w:val="continue"/>
            <w:tcBorders>
              <w:left w:val="single" w:color="000000" w:sz="6" w:space="0"/>
              <w:bottom w:val="single" w:color="000000" w:sz="6" w:space="0"/>
              <w:right w:val="single" w:color="000000" w:sz="6" w:space="0"/>
              <w:tl2br w:val="nil"/>
              <w:tr2bl w:val="nil"/>
            </w:tcBorders>
            <w:noWrap/>
            <w:vAlign w:val="center"/>
          </w:tcPr>
          <w:p>
            <w:pPr>
              <w:widowControl/>
              <w:jc w:val="center"/>
              <w:rPr>
                <w:rFonts w:ascii="宋体" w:hAnsi="宋体"/>
                <w:szCs w:val="21"/>
              </w:rPr>
            </w:pPr>
          </w:p>
        </w:tc>
        <w:tc>
          <w:tcPr>
            <w:tcW w:w="1607" w:type="pct"/>
            <w:tcBorders>
              <w:top w:val="single" w:color="000000" w:sz="6" w:space="0"/>
              <w:left w:val="single" w:color="000000" w:sz="6" w:space="0"/>
              <w:bottom w:val="single" w:color="000000" w:sz="6" w:space="0"/>
              <w:right w:val="single" w:color="000000" w:sz="6" w:space="0"/>
              <w:tl2br w:val="nil"/>
              <w:tr2bl w:val="nil"/>
            </w:tcBorders>
            <w:noWrap/>
            <w:vAlign w:val="center"/>
          </w:tcPr>
          <w:p>
            <w:pPr>
              <w:widowControl/>
              <w:jc w:val="center"/>
              <w:rPr>
                <w:rFonts w:ascii="宋体" w:hAnsi="宋体"/>
                <w:szCs w:val="21"/>
              </w:rPr>
            </w:pPr>
            <w:r>
              <w:rPr>
                <w:rFonts w:hint="eastAsia" w:ascii="宋体" w:hAnsi="宋体"/>
                <w:szCs w:val="21"/>
              </w:rPr>
              <w:t>节假日</w:t>
            </w:r>
          </w:p>
        </w:tc>
        <w:tc>
          <w:tcPr>
            <w:tcW w:w="1786" w:type="pct"/>
            <w:tcBorders>
              <w:top w:val="single" w:color="000000" w:sz="6" w:space="0"/>
              <w:left w:val="single" w:color="000000" w:sz="6" w:space="0"/>
              <w:bottom w:val="single" w:color="000000" w:sz="6" w:space="0"/>
              <w:right w:val="single" w:color="000000" w:sz="6" w:space="0"/>
              <w:tl2br w:val="nil"/>
              <w:tr2bl w:val="nil"/>
            </w:tcBorders>
            <w:noWrap/>
            <w:vAlign w:val="center"/>
          </w:tcPr>
          <w:p>
            <w:pPr>
              <w:widowControl/>
              <w:jc w:val="center"/>
              <w:rPr>
                <w:szCs w:val="21"/>
              </w:rPr>
            </w:pPr>
            <w:r>
              <w:rPr>
                <w:szCs w:val="21"/>
              </w:rPr>
              <w:t>—</w:t>
            </w:r>
          </w:p>
        </w:tc>
      </w:tr>
    </w:tbl>
    <w:p>
      <w:pPr>
        <w:widowControl/>
        <w:jc w:val="center"/>
        <w:rPr>
          <w:b/>
          <w:sz w:val="24"/>
        </w:rPr>
      </w:pPr>
      <w:r>
        <w:rPr>
          <w:rFonts w:hint="eastAsia"/>
          <w:b/>
          <w:sz w:val="24"/>
        </w:rPr>
        <w:t>表C.0.7  供暖空调区室内温度（℃）</w:t>
      </w:r>
    </w:p>
    <w:tbl>
      <w:tblPr>
        <w:tblStyle w:val="19"/>
        <w:tblW w:w="0" w:type="auto"/>
        <w:jc w:val="center"/>
        <w:tblLayout w:type="autofit"/>
        <w:tblCellMar>
          <w:top w:w="0" w:type="dxa"/>
          <w:left w:w="108" w:type="dxa"/>
          <w:bottom w:w="0" w:type="dxa"/>
          <w:right w:w="108" w:type="dxa"/>
        </w:tblCellMar>
      </w:tblPr>
      <w:tblGrid>
        <w:gridCol w:w="1532"/>
        <w:gridCol w:w="846"/>
        <w:gridCol w:w="1032"/>
        <w:gridCol w:w="426"/>
        <w:gridCol w:w="426"/>
        <w:gridCol w:w="426"/>
        <w:gridCol w:w="426"/>
        <w:gridCol w:w="426"/>
        <w:gridCol w:w="426"/>
        <w:gridCol w:w="426"/>
        <w:gridCol w:w="426"/>
        <w:gridCol w:w="426"/>
        <w:gridCol w:w="426"/>
        <w:gridCol w:w="426"/>
        <w:gridCol w:w="426"/>
      </w:tblGrid>
      <w:tr>
        <w:tblPrEx>
          <w:tblCellMar>
            <w:top w:w="0" w:type="dxa"/>
            <w:left w:w="108" w:type="dxa"/>
            <w:bottom w:w="0" w:type="dxa"/>
            <w:right w:w="108" w:type="dxa"/>
          </w:tblCellMar>
        </w:tblPrEx>
        <w:trPr>
          <w:trHeight w:val="315"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ascii="宋体" w:hAnsi="宋体" w:cs="宋体"/>
                <w:szCs w:val="21"/>
              </w:rPr>
            </w:pPr>
            <w:r>
              <w:rPr>
                <w:rFonts w:hint="eastAsia" w:ascii="宋体" w:hAnsi="宋体" w:cs="宋体"/>
                <w:kern w:val="0"/>
                <w:szCs w:val="21"/>
              </w:rPr>
              <w:t>时间</w:t>
            </w:r>
          </w:p>
        </w:tc>
      </w:tr>
      <w:tr>
        <w:tblPrEx>
          <w:tblCellMar>
            <w:top w:w="0" w:type="dxa"/>
            <w:left w:w="108" w:type="dxa"/>
            <w:bottom w:w="0" w:type="dxa"/>
            <w:right w:w="108" w:type="dxa"/>
          </w:tblCellMar>
        </w:tblPrEx>
        <w:trPr>
          <w:trHeight w:val="325" w:hRule="atLeast"/>
          <w:jc w:val="center"/>
        </w:trPr>
        <w:tc>
          <w:tcPr>
            <w:tcW w:w="2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ascii="宋体" w:hAnsi="宋体" w:cs="宋体"/>
                <w:szCs w:val="21"/>
              </w:rPr>
            </w:pPr>
            <w:r>
              <w:rPr>
                <w:rFonts w:hint="eastAsia" w:ascii="宋体" w:hAnsi="宋体" w:cs="宋体"/>
                <w:kern w:val="0"/>
                <w:szCs w:val="21"/>
              </w:rPr>
              <w:t>建筑类别</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12</w:t>
            </w:r>
          </w:p>
        </w:tc>
      </w:tr>
      <w:tr>
        <w:tblPrEx>
          <w:tblCellMar>
            <w:top w:w="0" w:type="dxa"/>
            <w:left w:w="108" w:type="dxa"/>
            <w:bottom w:w="0" w:type="dxa"/>
            <w:right w:w="108" w:type="dxa"/>
          </w:tblCellMar>
        </w:tblPrEx>
        <w:trPr>
          <w:trHeight w:val="25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办公建筑、教学楼</w:t>
            </w: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工作日</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ascii="宋体" w:hAnsi="宋体" w:cs="宋体"/>
                <w:szCs w:val="21"/>
              </w:rPr>
            </w:pPr>
            <w:r>
              <w:rPr>
                <w:rFonts w:hint="eastAsia" w:ascii="宋体" w:hAnsi="宋体" w:cs="宋体"/>
                <w:kern w:val="0"/>
                <w:szCs w:val="21"/>
              </w:rPr>
              <w:t>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r>
              <w:rPr>
                <w:rFonts w:hint="eastAsia"/>
                <w:szCs w:val="21"/>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26</w:t>
            </w:r>
          </w:p>
        </w:tc>
      </w:tr>
      <w:tr>
        <w:tblPrEx>
          <w:tblCellMar>
            <w:top w:w="0" w:type="dxa"/>
            <w:left w:w="108" w:type="dxa"/>
            <w:bottom w:w="0" w:type="dxa"/>
            <w:right w:w="108" w:type="dxa"/>
          </w:tblCellMar>
        </w:tblPrEx>
        <w:trPr>
          <w:trHeight w:val="21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szCs w:val="21"/>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szCs w:val="21"/>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ascii="宋体" w:hAnsi="宋体" w:cs="宋体"/>
                <w:szCs w:val="21"/>
              </w:rPr>
            </w:pPr>
            <w:r>
              <w:rPr>
                <w:rFonts w:hint="eastAsia" w:ascii="宋体" w:hAnsi="宋体" w:cs="宋体"/>
                <w:kern w:val="0"/>
                <w:szCs w:val="21"/>
              </w:rPr>
              <w:t>供暖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20</w:t>
            </w:r>
          </w:p>
        </w:tc>
      </w:tr>
      <w:tr>
        <w:tblPrEx>
          <w:tblCellMar>
            <w:top w:w="0" w:type="dxa"/>
            <w:left w:w="108" w:type="dxa"/>
            <w:bottom w:w="0" w:type="dxa"/>
            <w:right w:w="108" w:type="dxa"/>
          </w:tblCellMar>
        </w:tblPrEx>
        <w:trPr>
          <w:trHeight w:val="25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szCs w:val="21"/>
              </w:rPr>
            </w:pP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ascii="宋体" w:hAnsi="宋体" w:cs="宋体"/>
                <w:szCs w:val="21"/>
              </w:rPr>
            </w:pPr>
            <w:r>
              <w:rPr>
                <w:rFonts w:hint="eastAsia" w:ascii="宋体" w:hAnsi="宋体" w:cs="宋体"/>
                <w:kern w:val="0"/>
                <w:szCs w:val="21"/>
              </w:rPr>
              <w:t>节假日</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ascii="宋体" w:hAnsi="宋体" w:cs="宋体"/>
                <w:szCs w:val="21"/>
              </w:rPr>
            </w:pPr>
            <w:r>
              <w:rPr>
                <w:rFonts w:hint="eastAsia" w:ascii="宋体" w:hAnsi="宋体" w:cs="宋体"/>
                <w:kern w:val="0"/>
                <w:szCs w:val="21"/>
              </w:rPr>
              <w:t>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r>
      <w:tr>
        <w:tblPrEx>
          <w:tblCellMar>
            <w:top w:w="0" w:type="dxa"/>
            <w:left w:w="108" w:type="dxa"/>
            <w:bottom w:w="0" w:type="dxa"/>
            <w:right w:w="108" w:type="dxa"/>
          </w:tblCellMar>
        </w:tblPrEx>
        <w:trPr>
          <w:trHeight w:val="35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szCs w:val="21"/>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szCs w:val="21"/>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ascii="宋体" w:hAnsi="宋体" w:cs="宋体"/>
                <w:szCs w:val="21"/>
              </w:rPr>
            </w:pPr>
            <w:r>
              <w:rPr>
                <w:rFonts w:hint="eastAsia" w:ascii="宋体" w:hAnsi="宋体" w:cs="宋体"/>
                <w:kern w:val="0"/>
                <w:szCs w:val="21"/>
              </w:rPr>
              <w:t>供暖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5</w:t>
            </w:r>
          </w:p>
        </w:tc>
      </w:tr>
      <w:tr>
        <w:tblPrEx>
          <w:tblCellMar>
            <w:top w:w="0" w:type="dxa"/>
            <w:left w:w="108" w:type="dxa"/>
            <w:bottom w:w="0" w:type="dxa"/>
            <w:right w:w="108" w:type="dxa"/>
          </w:tblCellMar>
        </w:tblPrEx>
        <w:trPr>
          <w:trHeight w:val="24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旅馆建筑、住院部</w:t>
            </w: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全年</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ascii="宋体" w:hAnsi="宋体" w:cs="宋体"/>
                <w:szCs w:val="21"/>
              </w:rPr>
            </w:pPr>
            <w:r>
              <w:rPr>
                <w:rFonts w:hint="eastAsia" w:ascii="宋体" w:hAnsi="宋体" w:cs="宋体"/>
                <w:kern w:val="0"/>
                <w:szCs w:val="21"/>
              </w:rPr>
              <w:t>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26</w:t>
            </w:r>
          </w:p>
        </w:tc>
      </w:tr>
      <w:tr>
        <w:tblPrEx>
          <w:tblCellMar>
            <w:top w:w="0" w:type="dxa"/>
            <w:left w:w="108" w:type="dxa"/>
            <w:bottom w:w="0" w:type="dxa"/>
            <w:right w:w="108" w:type="dxa"/>
          </w:tblCellMar>
        </w:tblPrEx>
        <w:trPr>
          <w:trHeight w:val="2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szCs w:val="21"/>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szCs w:val="21"/>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ascii="宋体" w:hAnsi="宋体" w:cs="宋体"/>
                <w:szCs w:val="21"/>
              </w:rPr>
            </w:pPr>
            <w:r>
              <w:rPr>
                <w:rFonts w:hint="eastAsia" w:ascii="宋体" w:hAnsi="宋体" w:cs="宋体"/>
                <w:kern w:val="0"/>
                <w:szCs w:val="21"/>
              </w:rPr>
              <w:t>供暖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22</w:t>
            </w:r>
          </w:p>
        </w:tc>
      </w:tr>
      <w:tr>
        <w:tblPrEx>
          <w:tblCellMar>
            <w:top w:w="0" w:type="dxa"/>
            <w:left w:w="108" w:type="dxa"/>
            <w:bottom w:w="0" w:type="dxa"/>
            <w:right w:w="108" w:type="dxa"/>
          </w:tblCellMar>
        </w:tblPrEx>
        <w:trPr>
          <w:trHeight w:val="23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商业建筑 、门诊楼</w:t>
            </w: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全年</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ascii="宋体" w:hAnsi="宋体" w:cs="宋体"/>
                <w:szCs w:val="21"/>
              </w:rPr>
            </w:pPr>
            <w:r>
              <w:rPr>
                <w:rFonts w:hint="eastAsia" w:ascii="宋体" w:hAnsi="宋体" w:cs="宋体"/>
                <w:kern w:val="0"/>
                <w:szCs w:val="21"/>
              </w:rPr>
              <w:t>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26</w:t>
            </w:r>
          </w:p>
        </w:tc>
      </w:tr>
      <w:tr>
        <w:tblPrEx>
          <w:tblCellMar>
            <w:top w:w="0" w:type="dxa"/>
            <w:left w:w="108" w:type="dxa"/>
            <w:bottom w:w="0" w:type="dxa"/>
            <w:right w:w="108" w:type="dxa"/>
          </w:tblCellMar>
        </w:tblPrEx>
        <w:trPr>
          <w:trHeight w:val="2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szCs w:val="21"/>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szCs w:val="21"/>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ascii="宋体" w:hAnsi="宋体" w:cs="宋体"/>
                <w:szCs w:val="21"/>
              </w:rPr>
            </w:pPr>
            <w:r>
              <w:rPr>
                <w:rFonts w:hint="eastAsia" w:ascii="宋体" w:hAnsi="宋体" w:cs="宋体"/>
                <w:kern w:val="0"/>
                <w:szCs w:val="21"/>
              </w:rPr>
              <w:t>供暖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top"/>
              <w:rPr>
                <w:szCs w:val="21"/>
              </w:rPr>
            </w:pPr>
            <w:r>
              <w:rPr>
                <w:kern w:val="0"/>
                <w:szCs w:val="21"/>
              </w:rPr>
              <w:t>18</w:t>
            </w:r>
          </w:p>
        </w:tc>
      </w:tr>
      <w:tr>
        <w:tblPrEx>
          <w:tblCellMar>
            <w:top w:w="0" w:type="dxa"/>
            <w:left w:w="108" w:type="dxa"/>
            <w:bottom w:w="0" w:type="dxa"/>
            <w:right w:w="108" w:type="dxa"/>
          </w:tblCellMar>
        </w:tblPrEx>
        <w:trPr>
          <w:trHeight w:val="315"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r>
              <w:rPr>
                <w:szCs w:val="21"/>
              </w:rPr>
              <w:t>时 间</w:t>
            </w:r>
          </w:p>
        </w:tc>
      </w:tr>
      <w:tr>
        <w:tblPrEx>
          <w:tblCellMar>
            <w:top w:w="0" w:type="dxa"/>
            <w:left w:w="108" w:type="dxa"/>
            <w:bottom w:w="0" w:type="dxa"/>
            <w:right w:w="108" w:type="dxa"/>
          </w:tblCellMar>
        </w:tblPrEx>
        <w:trPr>
          <w:trHeight w:val="315"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r>
              <w:rPr>
                <w:szCs w:val="21"/>
              </w:rPr>
              <w:t>建筑类别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24</w:t>
            </w:r>
          </w:p>
        </w:tc>
      </w:tr>
      <w:tr>
        <w:tblPrEx>
          <w:tblCellMar>
            <w:top w:w="0" w:type="dxa"/>
            <w:left w:w="108" w:type="dxa"/>
            <w:bottom w:w="0" w:type="dxa"/>
            <w:right w:w="108" w:type="dxa"/>
          </w:tblCellMar>
        </w:tblPrEx>
        <w:trPr>
          <w:trHeight w:val="19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r>
              <w:rPr>
                <w:szCs w:val="21"/>
              </w:rPr>
              <w:t>办公建筑、教学楼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r>
              <w:rPr>
                <w:szCs w:val="21"/>
              </w:rPr>
              <w:t>工作日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r>
              <w:rPr>
                <w:szCs w:val="21"/>
              </w:rPr>
              <w:t>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r>
      <w:tr>
        <w:tblPrEx>
          <w:tblCellMar>
            <w:top w:w="0" w:type="dxa"/>
            <w:left w:w="108" w:type="dxa"/>
            <w:bottom w:w="0" w:type="dxa"/>
            <w:right w:w="108" w:type="dxa"/>
          </w:tblCellMar>
        </w:tblPrEx>
        <w:trPr>
          <w:trHeight w:val="2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r>
              <w:rPr>
                <w:szCs w:val="21"/>
              </w:rPr>
              <w:t>供暖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5</w:t>
            </w:r>
          </w:p>
        </w:tc>
      </w:tr>
      <w:tr>
        <w:tblPrEx>
          <w:tblCellMar>
            <w:top w:w="0" w:type="dxa"/>
            <w:left w:w="108" w:type="dxa"/>
            <w:bottom w:w="0" w:type="dxa"/>
            <w:right w:w="108" w:type="dxa"/>
          </w:tblCellMar>
        </w:tblPrEx>
        <w:trPr>
          <w:trHeight w:val="25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r>
              <w:rPr>
                <w:szCs w:val="21"/>
              </w:rPr>
              <w:t>节假日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r>
              <w:rPr>
                <w:rFonts w:hint="eastAsia"/>
                <w:szCs w:val="21"/>
              </w:rPr>
              <w:t>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r>
      <w:tr>
        <w:tblPrEx>
          <w:tblCellMar>
            <w:top w:w="0" w:type="dxa"/>
            <w:left w:w="108" w:type="dxa"/>
            <w:bottom w:w="0" w:type="dxa"/>
            <w:right w:w="108" w:type="dxa"/>
          </w:tblCellMar>
        </w:tblPrEx>
        <w:trPr>
          <w:trHeight w:val="35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r>
              <w:rPr>
                <w:szCs w:val="21"/>
              </w:rPr>
              <w:t>供暖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5</w:t>
            </w:r>
          </w:p>
        </w:tc>
      </w:tr>
      <w:tr>
        <w:tblPrEx>
          <w:tblCellMar>
            <w:top w:w="0" w:type="dxa"/>
            <w:left w:w="108" w:type="dxa"/>
            <w:bottom w:w="0" w:type="dxa"/>
            <w:right w:w="108" w:type="dxa"/>
          </w:tblCellMar>
        </w:tblPrEx>
        <w:trPr>
          <w:trHeight w:val="23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r>
              <w:rPr>
                <w:szCs w:val="21"/>
              </w:rPr>
              <w:t>旅馆建筑、住院部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r>
              <w:rPr>
                <w:szCs w:val="21"/>
              </w:rPr>
              <w:t>全年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r>
              <w:rPr>
                <w:szCs w:val="21"/>
              </w:rPr>
              <w:t>空洞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26</w:t>
            </w:r>
          </w:p>
        </w:tc>
      </w:tr>
      <w:tr>
        <w:tblPrEx>
          <w:tblCellMar>
            <w:top w:w="0" w:type="dxa"/>
            <w:left w:w="108" w:type="dxa"/>
            <w:bottom w:w="0" w:type="dxa"/>
            <w:right w:w="108" w:type="dxa"/>
          </w:tblCellMar>
        </w:tblPrEx>
        <w:trPr>
          <w:trHeight w:val="2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r>
              <w:rPr>
                <w:szCs w:val="21"/>
              </w:rPr>
              <w:t>供暖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22</w:t>
            </w:r>
          </w:p>
        </w:tc>
      </w:tr>
      <w:tr>
        <w:tblPrEx>
          <w:tblCellMar>
            <w:top w:w="0" w:type="dxa"/>
            <w:left w:w="108" w:type="dxa"/>
            <w:bottom w:w="0" w:type="dxa"/>
            <w:right w:w="108" w:type="dxa"/>
          </w:tblCellMar>
        </w:tblPrEx>
        <w:trPr>
          <w:trHeight w:val="24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r>
              <w:rPr>
                <w:szCs w:val="21"/>
              </w:rPr>
              <w:t>商业建筑、 门诊楼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r>
              <w:rPr>
                <w:szCs w:val="21"/>
              </w:rPr>
              <w:t>全年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r>
              <w:rPr>
                <w:rFonts w:hint="eastAsia"/>
                <w:szCs w:val="21"/>
              </w:rPr>
              <w:t>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0"/>
              </w:rPr>
            </w:pPr>
            <w:r>
              <w:rPr>
                <w:rFonts w:hint="eastAsia"/>
                <w:szCs w:val="21"/>
              </w:rPr>
              <w:t>—</w:t>
            </w:r>
          </w:p>
        </w:tc>
      </w:tr>
      <w:tr>
        <w:tblPrEx>
          <w:tblCellMar>
            <w:top w:w="0" w:type="dxa"/>
            <w:left w:w="108" w:type="dxa"/>
            <w:bottom w:w="0" w:type="dxa"/>
            <w:right w:w="108" w:type="dxa"/>
          </w:tblCellMar>
        </w:tblPrEx>
        <w:trPr>
          <w:trHeight w:val="23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r>
              <w:rPr>
                <w:szCs w:val="21"/>
              </w:rPr>
              <w:t>供暖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5</w:t>
            </w:r>
          </w:p>
        </w:tc>
      </w:tr>
    </w:tbl>
    <w:p>
      <w:pPr>
        <w:widowControl/>
        <w:jc w:val="center"/>
        <w:rPr>
          <w:b/>
          <w:sz w:val="24"/>
        </w:rPr>
      </w:pPr>
      <w:r>
        <w:rPr>
          <w:rFonts w:hint="eastAsia"/>
          <w:b/>
          <w:sz w:val="24"/>
        </w:rPr>
        <w:t>表C.0.8  照明功率密度值（W/m</w:t>
      </w:r>
      <w:r>
        <w:rPr>
          <w:rFonts w:hint="eastAsia"/>
          <w:b/>
          <w:sz w:val="24"/>
          <w:vertAlign w:val="superscript"/>
        </w:rPr>
        <w:t>2</w:t>
      </w:r>
      <w:r>
        <w:rPr>
          <w:rFonts w:hint="eastAsia"/>
          <w:b/>
          <w:sz w:val="24"/>
        </w:rPr>
        <w:t>）</w:t>
      </w:r>
    </w:p>
    <w:tbl>
      <w:tblPr>
        <w:tblStyle w:val="19"/>
        <w:tblW w:w="4998" w:type="pct"/>
        <w:tblInd w:w="0" w:type="dxa"/>
        <w:tblLayout w:type="autofit"/>
        <w:tblCellMar>
          <w:top w:w="0" w:type="dxa"/>
          <w:left w:w="108" w:type="dxa"/>
          <w:bottom w:w="0" w:type="dxa"/>
          <w:right w:w="108" w:type="dxa"/>
        </w:tblCellMar>
      </w:tblPr>
      <w:tblGrid>
        <w:gridCol w:w="2622"/>
        <w:gridCol w:w="1579"/>
        <w:gridCol w:w="2568"/>
        <w:gridCol w:w="1750"/>
      </w:tblGrid>
      <w:tr>
        <w:tblPrEx>
          <w:tblCellMar>
            <w:top w:w="0" w:type="dxa"/>
            <w:left w:w="108" w:type="dxa"/>
            <w:bottom w:w="0" w:type="dxa"/>
            <w:right w:w="108" w:type="dxa"/>
          </w:tblCellMar>
        </w:tblPrEx>
        <w:trPr>
          <w:trHeight w:val="315" w:hRule="atLeast"/>
        </w:trPr>
        <w:tc>
          <w:tcPr>
            <w:tcW w:w="15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r>
              <w:rPr>
                <w:szCs w:val="21"/>
              </w:rPr>
              <w:t>建筑类别</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r>
              <w:rPr>
                <w:rFonts w:hint="eastAsia"/>
                <w:szCs w:val="21"/>
              </w:rPr>
              <w:t>照明功率密度</w:t>
            </w:r>
          </w:p>
        </w:tc>
        <w:tc>
          <w:tcPr>
            <w:tcW w:w="1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r>
              <w:rPr>
                <w:szCs w:val="21"/>
              </w:rPr>
              <w:t>建筑类别</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r>
              <w:rPr>
                <w:szCs w:val="21"/>
              </w:rPr>
              <w:t>照明功率密度</w:t>
            </w:r>
          </w:p>
        </w:tc>
      </w:tr>
      <w:tr>
        <w:tblPrEx>
          <w:tblCellMar>
            <w:top w:w="0" w:type="dxa"/>
            <w:left w:w="108" w:type="dxa"/>
            <w:bottom w:w="0" w:type="dxa"/>
            <w:right w:w="108" w:type="dxa"/>
          </w:tblCellMar>
        </w:tblPrEx>
        <w:trPr>
          <w:trHeight w:val="315" w:hRule="atLeast"/>
        </w:trPr>
        <w:tc>
          <w:tcPr>
            <w:tcW w:w="15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r>
              <w:rPr>
                <w:szCs w:val="21"/>
              </w:rPr>
              <w:t>办公建筑</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r>
              <w:rPr>
                <w:szCs w:val="21"/>
              </w:rPr>
              <w:t>8</w:t>
            </w:r>
            <w:r>
              <w:rPr>
                <w:rFonts w:hint="eastAsia"/>
                <w:szCs w:val="21"/>
              </w:rPr>
              <w:t>.</w:t>
            </w:r>
            <w:r>
              <w:rPr>
                <w:szCs w:val="21"/>
              </w:rPr>
              <w:t>0</w:t>
            </w:r>
          </w:p>
        </w:tc>
        <w:tc>
          <w:tcPr>
            <w:tcW w:w="1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r>
              <w:rPr>
                <w:szCs w:val="21"/>
              </w:rPr>
              <w:t>医院建筑</w:t>
            </w:r>
            <w:r>
              <w:rPr>
                <w:rFonts w:hint="eastAsia"/>
                <w:szCs w:val="21"/>
              </w:rPr>
              <w:t>—</w:t>
            </w:r>
            <w:r>
              <w:rPr>
                <w:szCs w:val="21"/>
              </w:rPr>
              <w:t>门诊楼</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r>
              <w:rPr>
                <w:szCs w:val="21"/>
              </w:rPr>
              <w:t>8</w:t>
            </w:r>
            <w:r>
              <w:rPr>
                <w:rFonts w:hint="eastAsia"/>
                <w:szCs w:val="21"/>
              </w:rPr>
              <w:t>.</w:t>
            </w:r>
            <w:r>
              <w:rPr>
                <w:szCs w:val="21"/>
              </w:rPr>
              <w:t>0</w:t>
            </w:r>
          </w:p>
        </w:tc>
      </w:tr>
      <w:tr>
        <w:tblPrEx>
          <w:tblCellMar>
            <w:top w:w="0" w:type="dxa"/>
            <w:left w:w="108" w:type="dxa"/>
            <w:bottom w:w="0" w:type="dxa"/>
            <w:right w:w="108" w:type="dxa"/>
          </w:tblCellMar>
        </w:tblPrEx>
        <w:trPr>
          <w:trHeight w:val="315" w:hRule="atLeast"/>
        </w:trPr>
        <w:tc>
          <w:tcPr>
            <w:tcW w:w="15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r>
              <w:rPr>
                <w:szCs w:val="21"/>
              </w:rPr>
              <w:t>旅馆建筑</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r>
              <w:rPr>
                <w:szCs w:val="21"/>
              </w:rPr>
              <w:t>6</w:t>
            </w:r>
            <w:r>
              <w:rPr>
                <w:rFonts w:hint="eastAsia"/>
                <w:szCs w:val="21"/>
              </w:rPr>
              <w:t>.</w:t>
            </w:r>
            <w:r>
              <w:rPr>
                <w:szCs w:val="21"/>
              </w:rPr>
              <w:t>0</w:t>
            </w:r>
          </w:p>
        </w:tc>
        <w:tc>
          <w:tcPr>
            <w:tcW w:w="1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r>
              <w:rPr>
                <w:szCs w:val="21"/>
              </w:rPr>
              <w:t>医院建筑</w:t>
            </w:r>
            <w:r>
              <w:rPr>
                <w:rFonts w:hint="eastAsia"/>
                <w:szCs w:val="21"/>
              </w:rPr>
              <w:t>—</w:t>
            </w:r>
            <w:r>
              <w:rPr>
                <w:szCs w:val="21"/>
              </w:rPr>
              <w:t>住院部</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r>
              <w:rPr>
                <w:szCs w:val="21"/>
              </w:rPr>
              <w:t>6</w:t>
            </w:r>
            <w:r>
              <w:rPr>
                <w:rFonts w:hint="eastAsia"/>
                <w:szCs w:val="21"/>
              </w:rPr>
              <w:t>.</w:t>
            </w:r>
            <w:r>
              <w:rPr>
                <w:szCs w:val="21"/>
              </w:rPr>
              <w:t>0</w:t>
            </w:r>
          </w:p>
        </w:tc>
      </w:tr>
      <w:tr>
        <w:tblPrEx>
          <w:tblCellMar>
            <w:top w:w="0" w:type="dxa"/>
            <w:left w:w="108" w:type="dxa"/>
            <w:bottom w:w="0" w:type="dxa"/>
            <w:right w:w="108" w:type="dxa"/>
          </w:tblCellMar>
        </w:tblPrEx>
        <w:trPr>
          <w:trHeight w:val="315" w:hRule="atLeast"/>
        </w:trPr>
        <w:tc>
          <w:tcPr>
            <w:tcW w:w="15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r>
              <w:rPr>
                <w:szCs w:val="21"/>
              </w:rPr>
              <w:t>商业建筑</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r>
              <w:rPr>
                <w:szCs w:val="21"/>
              </w:rPr>
              <w:t>9</w:t>
            </w:r>
            <w:r>
              <w:rPr>
                <w:rFonts w:hint="eastAsia"/>
                <w:szCs w:val="21"/>
              </w:rPr>
              <w:t>.</w:t>
            </w:r>
            <w:r>
              <w:rPr>
                <w:szCs w:val="21"/>
              </w:rPr>
              <w:t>0</w:t>
            </w:r>
          </w:p>
        </w:tc>
        <w:tc>
          <w:tcPr>
            <w:tcW w:w="1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r>
              <w:rPr>
                <w:szCs w:val="21"/>
              </w:rPr>
              <w:t>学校建筑</w:t>
            </w:r>
            <w:r>
              <w:rPr>
                <w:rFonts w:hint="eastAsia"/>
                <w:szCs w:val="21"/>
              </w:rPr>
              <w:t>—</w:t>
            </w:r>
            <w:r>
              <w:rPr>
                <w:szCs w:val="21"/>
              </w:rPr>
              <w:t>教学楼</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r>
              <w:rPr>
                <w:szCs w:val="21"/>
              </w:rPr>
              <w:t>8</w:t>
            </w:r>
            <w:r>
              <w:rPr>
                <w:rFonts w:hint="eastAsia"/>
                <w:szCs w:val="21"/>
              </w:rPr>
              <w:t>.</w:t>
            </w:r>
            <w:r>
              <w:rPr>
                <w:szCs w:val="21"/>
              </w:rPr>
              <w:t>0</w:t>
            </w:r>
          </w:p>
        </w:tc>
      </w:tr>
    </w:tbl>
    <w:p>
      <w:pPr>
        <w:widowControl/>
        <w:jc w:val="center"/>
        <w:rPr>
          <w:b/>
          <w:sz w:val="24"/>
        </w:rPr>
      </w:pPr>
      <w:r>
        <w:rPr>
          <w:rFonts w:hint="eastAsia"/>
          <w:b/>
          <w:sz w:val="24"/>
        </w:rPr>
        <w:t>表C.0.9  照明使用时间（%）</w:t>
      </w:r>
    </w:p>
    <w:tbl>
      <w:tblPr>
        <w:tblStyle w:val="19"/>
        <w:tblW w:w="4999" w:type="pct"/>
        <w:tblInd w:w="0" w:type="dxa"/>
        <w:tblLayout w:type="autofit"/>
        <w:tblCellMar>
          <w:top w:w="0" w:type="dxa"/>
          <w:left w:w="108" w:type="dxa"/>
          <w:bottom w:w="0" w:type="dxa"/>
          <w:right w:w="108" w:type="dxa"/>
        </w:tblCellMar>
      </w:tblPr>
      <w:tblGrid>
        <w:gridCol w:w="2027"/>
        <w:gridCol w:w="846"/>
        <w:gridCol w:w="426"/>
        <w:gridCol w:w="426"/>
        <w:gridCol w:w="426"/>
        <w:gridCol w:w="426"/>
        <w:gridCol w:w="426"/>
        <w:gridCol w:w="532"/>
        <w:gridCol w:w="532"/>
        <w:gridCol w:w="532"/>
        <w:gridCol w:w="532"/>
        <w:gridCol w:w="532"/>
        <w:gridCol w:w="426"/>
        <w:gridCol w:w="431"/>
      </w:tblGrid>
      <w:tr>
        <w:tblPrEx>
          <w:tblCellMar>
            <w:top w:w="0" w:type="dxa"/>
            <w:left w:w="108" w:type="dxa"/>
            <w:bottom w:w="0" w:type="dxa"/>
            <w:right w:w="108" w:type="dxa"/>
          </w:tblCellMar>
        </w:tblPrEx>
        <w:trPr>
          <w:trHeight w:val="270" w:hRule="atLeast"/>
        </w:trPr>
        <w:tc>
          <w:tcPr>
            <w:tcW w:w="16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p>
        </w:tc>
        <w:tc>
          <w:tcPr>
            <w:tcW w:w="3313"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时间</w:t>
            </w:r>
          </w:p>
        </w:tc>
      </w:tr>
      <w:tr>
        <w:tblPrEx>
          <w:tblCellMar>
            <w:top w:w="0" w:type="dxa"/>
            <w:left w:w="108" w:type="dxa"/>
            <w:bottom w:w="0" w:type="dxa"/>
            <w:right w:w="108" w:type="dxa"/>
          </w:tblCellMar>
        </w:tblPrEx>
        <w:trPr>
          <w:trHeight w:val="27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建筑类别</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4</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5</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6</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7</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8</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11</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12</w:t>
            </w:r>
          </w:p>
        </w:tc>
      </w:tr>
      <w:tr>
        <w:tblPrEx>
          <w:tblCellMar>
            <w:top w:w="0" w:type="dxa"/>
            <w:left w:w="108" w:type="dxa"/>
            <w:bottom w:w="0" w:type="dxa"/>
            <w:right w:w="108" w:type="dxa"/>
          </w:tblCellMar>
        </w:tblPrEx>
        <w:trPr>
          <w:trHeight w:val="270" w:hRule="atLeast"/>
        </w:trPr>
        <w:tc>
          <w:tcPr>
            <w:tcW w:w="119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办公室、教学楼</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工作日</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50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80</w:t>
            </w:r>
          </w:p>
        </w:tc>
      </w:tr>
      <w:tr>
        <w:tblPrEx>
          <w:tblCellMar>
            <w:top w:w="0" w:type="dxa"/>
            <w:left w:w="108" w:type="dxa"/>
            <w:bottom w:w="0" w:type="dxa"/>
            <w:right w:w="108" w:type="dxa"/>
          </w:tblCellMar>
        </w:tblPrEx>
        <w:trPr>
          <w:trHeight w:val="270" w:hRule="atLeast"/>
        </w:trPr>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节假日</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r>
      <w:tr>
        <w:tblPrEx>
          <w:tblCellMar>
            <w:top w:w="0" w:type="dxa"/>
            <w:left w:w="108" w:type="dxa"/>
            <w:bottom w:w="0" w:type="dxa"/>
            <w:right w:w="108" w:type="dxa"/>
          </w:tblCellMar>
        </w:tblPrEx>
        <w:trPr>
          <w:trHeight w:val="27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旅馆建筑、住院部</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全年</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30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30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30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30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30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30</w:t>
            </w:r>
          </w:p>
        </w:tc>
      </w:tr>
      <w:tr>
        <w:tblPrEx>
          <w:tblCellMar>
            <w:top w:w="0" w:type="dxa"/>
            <w:left w:w="108" w:type="dxa"/>
            <w:bottom w:w="0" w:type="dxa"/>
            <w:right w:w="108" w:type="dxa"/>
          </w:tblCellMar>
        </w:tblPrEx>
        <w:trPr>
          <w:trHeight w:val="27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商业建筑、门诊楼</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全年</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50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60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60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60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60</w:t>
            </w:r>
          </w:p>
        </w:tc>
      </w:tr>
      <w:tr>
        <w:tblPrEx>
          <w:tblCellMar>
            <w:top w:w="0" w:type="dxa"/>
            <w:left w:w="108" w:type="dxa"/>
            <w:bottom w:w="0" w:type="dxa"/>
            <w:right w:w="108" w:type="dxa"/>
          </w:tblCellMar>
        </w:tblPrEx>
        <w:trPr>
          <w:trHeight w:val="270" w:hRule="atLeast"/>
        </w:trPr>
        <w:tc>
          <w:tcPr>
            <w:tcW w:w="16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p>
        </w:tc>
        <w:tc>
          <w:tcPr>
            <w:tcW w:w="3313"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时间</w:t>
            </w:r>
          </w:p>
        </w:tc>
      </w:tr>
      <w:tr>
        <w:tblPrEx>
          <w:tblCellMar>
            <w:top w:w="0" w:type="dxa"/>
            <w:left w:w="108" w:type="dxa"/>
            <w:bottom w:w="0" w:type="dxa"/>
            <w:right w:w="108" w:type="dxa"/>
          </w:tblCellMar>
        </w:tblPrEx>
        <w:trPr>
          <w:trHeight w:val="27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建筑类别</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13</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14</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15</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16</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17</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18</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19</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20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21</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22</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23</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24</w:t>
            </w:r>
          </w:p>
        </w:tc>
      </w:tr>
      <w:tr>
        <w:tblPrEx>
          <w:tblCellMar>
            <w:top w:w="0" w:type="dxa"/>
            <w:left w:w="108" w:type="dxa"/>
            <w:bottom w:w="0" w:type="dxa"/>
            <w:right w:w="108" w:type="dxa"/>
          </w:tblCellMar>
        </w:tblPrEx>
        <w:trPr>
          <w:trHeight w:val="270" w:hRule="atLeast"/>
        </w:trPr>
        <w:tc>
          <w:tcPr>
            <w:tcW w:w="119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办公室、教学楼</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工作日</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80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30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30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r>
      <w:tr>
        <w:tblPrEx>
          <w:tblCellMar>
            <w:top w:w="0" w:type="dxa"/>
            <w:left w:w="108" w:type="dxa"/>
            <w:bottom w:w="0" w:type="dxa"/>
            <w:right w:w="108" w:type="dxa"/>
          </w:tblCellMar>
        </w:tblPrEx>
        <w:trPr>
          <w:trHeight w:val="270" w:hRule="atLeast"/>
        </w:trPr>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节假日</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r>
      <w:tr>
        <w:tblPrEx>
          <w:tblCellMar>
            <w:top w:w="0" w:type="dxa"/>
            <w:left w:w="108" w:type="dxa"/>
            <w:bottom w:w="0" w:type="dxa"/>
            <w:right w:w="108" w:type="dxa"/>
          </w:tblCellMar>
        </w:tblPrEx>
        <w:trPr>
          <w:trHeight w:val="27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旅馆建筑、住院部</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全年</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30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30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50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50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60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80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r>
      <w:tr>
        <w:tblPrEx>
          <w:tblCellMar>
            <w:top w:w="0" w:type="dxa"/>
            <w:left w:w="108" w:type="dxa"/>
            <w:bottom w:w="0" w:type="dxa"/>
            <w:right w:w="108" w:type="dxa"/>
          </w:tblCellMar>
        </w:tblPrEx>
        <w:trPr>
          <w:trHeight w:val="27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商业建筑、门诊楼</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全年</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60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60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60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60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80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r>
    </w:tbl>
    <w:p>
      <w:pPr>
        <w:widowControl/>
        <w:jc w:val="center"/>
        <w:rPr>
          <w:b/>
          <w:sz w:val="24"/>
        </w:rPr>
      </w:pPr>
      <w:r>
        <w:rPr>
          <w:rFonts w:hint="eastAsia"/>
          <w:b/>
          <w:sz w:val="24"/>
        </w:rPr>
        <w:t>表C.0.10  不同类型房间人均占有的建筑面积（m</w:t>
      </w:r>
      <w:r>
        <w:rPr>
          <w:rFonts w:hint="eastAsia"/>
          <w:b/>
          <w:sz w:val="24"/>
          <w:vertAlign w:val="superscript"/>
        </w:rPr>
        <w:t>2</w:t>
      </w:r>
      <w:r>
        <w:rPr>
          <w:rFonts w:hint="eastAsia"/>
          <w:b/>
          <w:sz w:val="24"/>
        </w:rPr>
        <w:t>/人）</w:t>
      </w:r>
    </w:p>
    <w:tbl>
      <w:tblPr>
        <w:tblStyle w:val="19"/>
        <w:tblW w:w="4998" w:type="pct"/>
        <w:tblInd w:w="0" w:type="dxa"/>
        <w:tblLayout w:type="autofit"/>
        <w:tblCellMar>
          <w:top w:w="0" w:type="dxa"/>
          <w:left w:w="108" w:type="dxa"/>
          <w:bottom w:w="0" w:type="dxa"/>
          <w:right w:w="108" w:type="dxa"/>
        </w:tblCellMar>
      </w:tblPr>
      <w:tblGrid>
        <w:gridCol w:w="1809"/>
        <w:gridCol w:w="2268"/>
        <w:gridCol w:w="2268"/>
        <w:gridCol w:w="2174"/>
      </w:tblGrid>
      <w:tr>
        <w:tblPrEx>
          <w:tblCellMar>
            <w:top w:w="0" w:type="dxa"/>
            <w:left w:w="108" w:type="dxa"/>
            <w:bottom w:w="0" w:type="dxa"/>
            <w:right w:w="108" w:type="dxa"/>
          </w:tblCellMar>
        </w:tblPrEx>
        <w:trPr>
          <w:trHeight w:val="635" w:hRule="atLeast"/>
        </w:trPr>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r>
              <w:rPr>
                <w:rFonts w:hint="eastAsia"/>
                <w:szCs w:val="21"/>
              </w:rPr>
              <w:t>建筑类别</w:t>
            </w:r>
          </w:p>
        </w:tc>
        <w:tc>
          <w:tcPr>
            <w:tcW w:w="1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r>
              <w:rPr>
                <w:rFonts w:hint="eastAsia"/>
                <w:szCs w:val="21"/>
              </w:rPr>
              <w:t>人均占有的建筑面积</w:t>
            </w:r>
          </w:p>
        </w:tc>
        <w:tc>
          <w:tcPr>
            <w:tcW w:w="1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r>
              <w:rPr>
                <w:rFonts w:hint="eastAsia"/>
                <w:szCs w:val="21"/>
              </w:rPr>
              <w:t>建筑类别</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r>
              <w:rPr>
                <w:rFonts w:hint="eastAsia"/>
                <w:szCs w:val="21"/>
              </w:rPr>
              <w:t>人均占有的建筑面积</w:t>
            </w:r>
          </w:p>
        </w:tc>
      </w:tr>
      <w:tr>
        <w:tblPrEx>
          <w:tblCellMar>
            <w:top w:w="0" w:type="dxa"/>
            <w:left w:w="108" w:type="dxa"/>
            <w:bottom w:w="0" w:type="dxa"/>
            <w:right w:w="108" w:type="dxa"/>
          </w:tblCellMar>
        </w:tblPrEx>
        <w:trPr>
          <w:trHeight w:val="315" w:hRule="atLeast"/>
        </w:trPr>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r>
              <w:rPr>
                <w:rFonts w:hint="eastAsia"/>
                <w:szCs w:val="21"/>
              </w:rPr>
              <w:t>办公建筑</w:t>
            </w: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10</w:t>
            </w:r>
          </w:p>
        </w:tc>
        <w:tc>
          <w:tcPr>
            <w:tcW w:w="1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r>
              <w:rPr>
                <w:rFonts w:hint="eastAsia"/>
                <w:szCs w:val="21"/>
              </w:rPr>
              <w:t>医院建筑—门诊楼</w:t>
            </w:r>
          </w:p>
        </w:tc>
        <w:tc>
          <w:tcPr>
            <w:tcW w:w="1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8</w:t>
            </w:r>
          </w:p>
        </w:tc>
      </w:tr>
      <w:tr>
        <w:tblPrEx>
          <w:tblCellMar>
            <w:top w:w="0" w:type="dxa"/>
            <w:left w:w="108" w:type="dxa"/>
            <w:bottom w:w="0" w:type="dxa"/>
            <w:right w:w="108" w:type="dxa"/>
          </w:tblCellMar>
        </w:tblPrEx>
        <w:trPr>
          <w:trHeight w:val="315" w:hRule="atLeast"/>
        </w:trPr>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r>
              <w:rPr>
                <w:rFonts w:hint="eastAsia"/>
                <w:szCs w:val="21"/>
              </w:rPr>
              <w:t>旅馆建筑</w:t>
            </w: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25</w:t>
            </w:r>
          </w:p>
        </w:tc>
        <w:tc>
          <w:tcPr>
            <w:tcW w:w="1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r>
              <w:rPr>
                <w:rFonts w:hint="eastAsia"/>
                <w:szCs w:val="21"/>
              </w:rPr>
              <w:t>医院建筑—住院部</w:t>
            </w:r>
          </w:p>
        </w:tc>
        <w:tc>
          <w:tcPr>
            <w:tcW w:w="1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25</w:t>
            </w:r>
          </w:p>
        </w:tc>
      </w:tr>
      <w:tr>
        <w:tblPrEx>
          <w:tblCellMar>
            <w:top w:w="0" w:type="dxa"/>
            <w:left w:w="108" w:type="dxa"/>
            <w:bottom w:w="0" w:type="dxa"/>
            <w:right w:w="108" w:type="dxa"/>
          </w:tblCellMar>
        </w:tblPrEx>
        <w:trPr>
          <w:trHeight w:val="315" w:hRule="atLeast"/>
        </w:trPr>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r>
              <w:rPr>
                <w:rFonts w:hint="eastAsia"/>
                <w:szCs w:val="21"/>
              </w:rPr>
              <w:t>商业建筑</w:t>
            </w: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8</w:t>
            </w:r>
          </w:p>
        </w:tc>
        <w:tc>
          <w:tcPr>
            <w:tcW w:w="1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r>
              <w:rPr>
                <w:rFonts w:hint="eastAsia"/>
                <w:szCs w:val="21"/>
              </w:rPr>
              <w:t>学校建筑—教学楼</w:t>
            </w:r>
          </w:p>
        </w:tc>
        <w:tc>
          <w:tcPr>
            <w:tcW w:w="1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6</w:t>
            </w:r>
          </w:p>
        </w:tc>
      </w:tr>
    </w:tbl>
    <w:p>
      <w:pPr>
        <w:widowControl/>
        <w:jc w:val="center"/>
        <w:rPr>
          <w:b/>
          <w:sz w:val="24"/>
        </w:rPr>
      </w:pPr>
      <w:r>
        <w:rPr>
          <w:rFonts w:hint="eastAsia"/>
          <w:b/>
          <w:sz w:val="24"/>
        </w:rPr>
        <w:t>表C.0.11  房间人员逐时在室率（%）</w:t>
      </w:r>
    </w:p>
    <w:tbl>
      <w:tblPr>
        <w:tblStyle w:val="19"/>
        <w:tblW w:w="5000" w:type="pct"/>
        <w:tblInd w:w="0" w:type="dxa"/>
        <w:tblLayout w:type="fixed"/>
        <w:tblCellMar>
          <w:top w:w="0" w:type="dxa"/>
          <w:left w:w="108" w:type="dxa"/>
          <w:bottom w:w="0" w:type="dxa"/>
          <w:right w:w="108" w:type="dxa"/>
        </w:tblCellMar>
      </w:tblPr>
      <w:tblGrid>
        <w:gridCol w:w="1777"/>
        <w:gridCol w:w="887"/>
        <w:gridCol w:w="485"/>
        <w:gridCol w:w="486"/>
        <w:gridCol w:w="486"/>
        <w:gridCol w:w="486"/>
        <w:gridCol w:w="486"/>
        <w:gridCol w:w="486"/>
        <w:gridCol w:w="486"/>
        <w:gridCol w:w="488"/>
        <w:gridCol w:w="488"/>
        <w:gridCol w:w="488"/>
        <w:gridCol w:w="488"/>
        <w:gridCol w:w="506"/>
      </w:tblGrid>
      <w:tr>
        <w:tblPrEx>
          <w:tblCellMar>
            <w:top w:w="0" w:type="dxa"/>
            <w:left w:w="108" w:type="dxa"/>
            <w:bottom w:w="0" w:type="dxa"/>
            <w:right w:w="108" w:type="dxa"/>
          </w:tblCellMar>
        </w:tblPrEx>
        <w:trPr>
          <w:trHeight w:val="270" w:hRule="atLeast"/>
        </w:trPr>
        <w:tc>
          <w:tcPr>
            <w:tcW w:w="1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p>
        </w:tc>
        <w:tc>
          <w:tcPr>
            <w:tcW w:w="3436"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时间</w:t>
            </w:r>
          </w:p>
        </w:tc>
      </w:tr>
      <w:tr>
        <w:tblPrEx>
          <w:tblCellMar>
            <w:top w:w="0" w:type="dxa"/>
            <w:left w:w="108" w:type="dxa"/>
            <w:bottom w:w="0" w:type="dxa"/>
            <w:right w:w="108" w:type="dxa"/>
          </w:tblCellMar>
        </w:tblPrEx>
        <w:trPr>
          <w:trHeight w:val="270" w:hRule="atLeast"/>
        </w:trPr>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建筑类别</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7</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8</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11</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12</w:t>
            </w:r>
          </w:p>
        </w:tc>
      </w:tr>
      <w:tr>
        <w:tblPrEx>
          <w:tblCellMar>
            <w:top w:w="0" w:type="dxa"/>
            <w:left w:w="108" w:type="dxa"/>
            <w:bottom w:w="0" w:type="dxa"/>
            <w:right w:w="108" w:type="dxa"/>
          </w:tblCellMar>
        </w:tblPrEx>
        <w:trPr>
          <w:trHeight w:val="270" w:hRule="atLeast"/>
        </w:trPr>
        <w:tc>
          <w:tcPr>
            <w:tcW w:w="10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办公建筑、教学楼</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工作日</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50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80</w:t>
            </w:r>
          </w:p>
        </w:tc>
      </w:tr>
      <w:tr>
        <w:tblPrEx>
          <w:tblCellMar>
            <w:top w:w="0" w:type="dxa"/>
            <w:left w:w="108" w:type="dxa"/>
            <w:bottom w:w="0" w:type="dxa"/>
            <w:right w:w="108" w:type="dxa"/>
          </w:tblCellMar>
        </w:tblPrEx>
        <w:trPr>
          <w:trHeight w:val="270" w:hRule="atLeast"/>
        </w:trPr>
        <w:tc>
          <w:tcPr>
            <w:tcW w:w="10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节假日</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r>
      <w:tr>
        <w:tblPrEx>
          <w:tblCellMar>
            <w:top w:w="0" w:type="dxa"/>
            <w:left w:w="108" w:type="dxa"/>
            <w:bottom w:w="0" w:type="dxa"/>
            <w:right w:w="108" w:type="dxa"/>
          </w:tblCellMar>
        </w:tblPrEx>
        <w:trPr>
          <w:trHeight w:val="270" w:hRule="atLeast"/>
        </w:trPr>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旅馆建筑</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全年</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70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70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70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70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70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70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70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70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50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50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50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50</w:t>
            </w:r>
          </w:p>
        </w:tc>
      </w:tr>
      <w:tr>
        <w:tblPrEx>
          <w:tblCellMar>
            <w:top w:w="0" w:type="dxa"/>
            <w:left w:w="108" w:type="dxa"/>
            <w:bottom w:w="0" w:type="dxa"/>
            <w:right w:w="108" w:type="dxa"/>
          </w:tblCellMar>
        </w:tblPrEx>
        <w:trPr>
          <w:trHeight w:val="270" w:hRule="atLeast"/>
        </w:trPr>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商业建筑</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全年</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20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50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80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80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80</w:t>
            </w:r>
          </w:p>
        </w:tc>
      </w:tr>
      <w:tr>
        <w:tblPrEx>
          <w:tblCellMar>
            <w:top w:w="0" w:type="dxa"/>
            <w:left w:w="108" w:type="dxa"/>
            <w:bottom w:w="0" w:type="dxa"/>
            <w:right w:w="108" w:type="dxa"/>
          </w:tblCellMar>
        </w:tblPrEx>
        <w:trPr>
          <w:trHeight w:val="270" w:hRule="atLeast"/>
        </w:trPr>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住院部</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全年</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r>
      <w:tr>
        <w:tblPrEx>
          <w:tblCellMar>
            <w:top w:w="0" w:type="dxa"/>
            <w:left w:w="108" w:type="dxa"/>
            <w:bottom w:w="0" w:type="dxa"/>
            <w:right w:w="108" w:type="dxa"/>
          </w:tblCellMar>
        </w:tblPrEx>
        <w:trPr>
          <w:trHeight w:val="270" w:hRule="atLeast"/>
        </w:trPr>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门诊楼</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全年</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20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50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80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80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80</w:t>
            </w:r>
          </w:p>
        </w:tc>
      </w:tr>
      <w:tr>
        <w:tblPrEx>
          <w:tblCellMar>
            <w:top w:w="0" w:type="dxa"/>
            <w:left w:w="108" w:type="dxa"/>
            <w:bottom w:w="0" w:type="dxa"/>
            <w:right w:w="108" w:type="dxa"/>
          </w:tblCellMar>
        </w:tblPrEx>
        <w:trPr>
          <w:trHeight w:val="270" w:hRule="atLeast"/>
        </w:trPr>
        <w:tc>
          <w:tcPr>
            <w:tcW w:w="15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p>
        </w:tc>
        <w:tc>
          <w:tcPr>
            <w:tcW w:w="3436"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时间</w:t>
            </w:r>
          </w:p>
        </w:tc>
      </w:tr>
      <w:tr>
        <w:tblPrEx>
          <w:tblCellMar>
            <w:top w:w="0" w:type="dxa"/>
            <w:left w:w="108" w:type="dxa"/>
            <w:bottom w:w="0" w:type="dxa"/>
            <w:right w:w="108" w:type="dxa"/>
          </w:tblCellMar>
        </w:tblPrEx>
        <w:trPr>
          <w:trHeight w:val="270" w:hRule="atLeast"/>
        </w:trPr>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建筑类别</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19</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20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21</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22</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23</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24</w:t>
            </w:r>
          </w:p>
        </w:tc>
      </w:tr>
      <w:tr>
        <w:tblPrEx>
          <w:tblCellMar>
            <w:top w:w="0" w:type="dxa"/>
            <w:left w:w="108" w:type="dxa"/>
            <w:bottom w:w="0" w:type="dxa"/>
            <w:right w:w="108" w:type="dxa"/>
          </w:tblCellMar>
        </w:tblPrEx>
        <w:trPr>
          <w:trHeight w:val="270" w:hRule="atLeast"/>
        </w:trPr>
        <w:tc>
          <w:tcPr>
            <w:tcW w:w="10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办公建筑、教学楼</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工作日</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80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30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30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r>
      <w:tr>
        <w:tblPrEx>
          <w:tblCellMar>
            <w:top w:w="0" w:type="dxa"/>
            <w:left w:w="108" w:type="dxa"/>
            <w:bottom w:w="0" w:type="dxa"/>
            <w:right w:w="108" w:type="dxa"/>
          </w:tblCellMar>
        </w:tblPrEx>
        <w:trPr>
          <w:trHeight w:val="270" w:hRule="atLeast"/>
        </w:trPr>
        <w:tc>
          <w:tcPr>
            <w:tcW w:w="10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节假日</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r>
      <w:tr>
        <w:tblPrEx>
          <w:tblCellMar>
            <w:top w:w="0" w:type="dxa"/>
            <w:left w:w="108" w:type="dxa"/>
            <w:bottom w:w="0" w:type="dxa"/>
            <w:right w:w="108" w:type="dxa"/>
          </w:tblCellMar>
        </w:tblPrEx>
        <w:trPr>
          <w:trHeight w:val="270" w:hRule="atLeast"/>
        </w:trPr>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旅馆建筑</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全年</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50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50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50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50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50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50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70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70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70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70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70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70</w:t>
            </w:r>
          </w:p>
        </w:tc>
      </w:tr>
      <w:tr>
        <w:tblPrEx>
          <w:tblCellMar>
            <w:top w:w="0" w:type="dxa"/>
            <w:left w:w="108" w:type="dxa"/>
            <w:bottom w:w="0" w:type="dxa"/>
            <w:right w:w="108" w:type="dxa"/>
          </w:tblCellMar>
        </w:tblPrEx>
        <w:trPr>
          <w:trHeight w:val="270" w:hRule="atLeast"/>
        </w:trPr>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商业建筑</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全年</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80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80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80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80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80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80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80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70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50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r>
      <w:tr>
        <w:tblPrEx>
          <w:tblCellMar>
            <w:top w:w="0" w:type="dxa"/>
            <w:left w:w="108" w:type="dxa"/>
            <w:bottom w:w="0" w:type="dxa"/>
            <w:right w:w="108" w:type="dxa"/>
          </w:tblCellMar>
        </w:tblPrEx>
        <w:trPr>
          <w:trHeight w:val="270" w:hRule="atLeast"/>
        </w:trPr>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住院部</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全年</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r>
      <w:tr>
        <w:tblPrEx>
          <w:tblCellMar>
            <w:top w:w="0" w:type="dxa"/>
            <w:left w:w="108" w:type="dxa"/>
            <w:bottom w:w="0" w:type="dxa"/>
            <w:right w:w="108" w:type="dxa"/>
          </w:tblCellMar>
        </w:tblPrEx>
        <w:trPr>
          <w:trHeight w:val="270" w:hRule="atLeast"/>
        </w:trPr>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门诊楼</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全年</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50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60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60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r>
    </w:tbl>
    <w:p>
      <w:pPr>
        <w:widowControl/>
        <w:jc w:val="center"/>
        <w:rPr>
          <w:b/>
          <w:sz w:val="24"/>
        </w:rPr>
      </w:pPr>
      <w:r>
        <w:rPr>
          <w:rFonts w:hint="eastAsia"/>
          <w:b/>
          <w:sz w:val="24"/>
        </w:rPr>
        <w:t>表C.0.12  公共建筑不同类型房间的人均新风量[m</w:t>
      </w:r>
      <w:r>
        <w:rPr>
          <w:rFonts w:hint="eastAsia"/>
          <w:b/>
          <w:sz w:val="24"/>
          <w:vertAlign w:val="superscript"/>
        </w:rPr>
        <w:t>3</w:t>
      </w:r>
      <w:r>
        <w:rPr>
          <w:rFonts w:hint="eastAsia"/>
          <w:b/>
          <w:sz w:val="24"/>
        </w:rPr>
        <w:t>/（h·人）]</w:t>
      </w:r>
    </w:p>
    <w:tbl>
      <w:tblPr>
        <w:tblStyle w:val="19"/>
        <w:tblW w:w="4999" w:type="pct"/>
        <w:tblInd w:w="0" w:type="dxa"/>
        <w:tblLayout w:type="autofit"/>
        <w:tblCellMar>
          <w:top w:w="0" w:type="dxa"/>
          <w:left w:w="108" w:type="dxa"/>
          <w:bottom w:w="0" w:type="dxa"/>
          <w:right w:w="108" w:type="dxa"/>
        </w:tblCellMar>
      </w:tblPr>
      <w:tblGrid>
        <w:gridCol w:w="2802"/>
        <w:gridCol w:w="1442"/>
        <w:gridCol w:w="2859"/>
        <w:gridCol w:w="1417"/>
      </w:tblGrid>
      <w:tr>
        <w:tblPrEx>
          <w:tblCellMar>
            <w:top w:w="0" w:type="dxa"/>
            <w:left w:w="108" w:type="dxa"/>
            <w:bottom w:w="0" w:type="dxa"/>
            <w:right w:w="108" w:type="dxa"/>
          </w:tblCellMar>
        </w:tblPrEx>
        <w:trPr>
          <w:trHeight w:val="325" w:hRule="atLeast"/>
        </w:trPr>
        <w:tc>
          <w:tcPr>
            <w:tcW w:w="1644" w:type="pct"/>
            <w:tcBorders>
              <w:top w:val="single" w:color="000000" w:sz="4" w:space="0"/>
              <w:left w:val="single" w:color="000000" w:sz="4" w:space="0"/>
              <w:bottom w:val="single" w:color="000000" w:sz="4" w:space="0"/>
              <w:right w:val="single" w:color="000000" w:sz="4" w:space="0"/>
            </w:tcBorders>
            <w:shd w:val="clear" w:color="auto" w:fill="auto"/>
          </w:tcPr>
          <w:p>
            <w:pPr>
              <w:widowControl/>
              <w:jc w:val="center"/>
              <w:rPr>
                <w:szCs w:val="21"/>
              </w:rPr>
            </w:pPr>
            <w:r>
              <w:rPr>
                <w:rFonts w:hint="eastAsia"/>
                <w:szCs w:val="21"/>
              </w:rPr>
              <w:t>建筑类别</w:t>
            </w:r>
          </w:p>
        </w:tc>
        <w:tc>
          <w:tcPr>
            <w:tcW w:w="846" w:type="pct"/>
            <w:tcBorders>
              <w:top w:val="single" w:color="000000" w:sz="4" w:space="0"/>
              <w:left w:val="single" w:color="000000" w:sz="4" w:space="0"/>
              <w:bottom w:val="single" w:color="000000" w:sz="4" w:space="0"/>
              <w:right w:val="single" w:color="000000" w:sz="4" w:space="0"/>
            </w:tcBorders>
            <w:shd w:val="clear" w:color="auto" w:fill="auto"/>
          </w:tcPr>
          <w:p>
            <w:pPr>
              <w:widowControl/>
              <w:jc w:val="center"/>
              <w:rPr>
                <w:szCs w:val="21"/>
              </w:rPr>
            </w:pPr>
            <w:r>
              <w:rPr>
                <w:rFonts w:hint="eastAsia"/>
                <w:szCs w:val="21"/>
              </w:rPr>
              <w:t>新风量</w:t>
            </w:r>
          </w:p>
        </w:tc>
        <w:tc>
          <w:tcPr>
            <w:tcW w:w="1677" w:type="pct"/>
            <w:tcBorders>
              <w:top w:val="single" w:color="000000" w:sz="4" w:space="0"/>
              <w:left w:val="single" w:color="000000" w:sz="4" w:space="0"/>
              <w:bottom w:val="single" w:color="000000" w:sz="4" w:space="0"/>
              <w:right w:val="single" w:color="000000" w:sz="4" w:space="0"/>
            </w:tcBorders>
            <w:shd w:val="clear" w:color="auto" w:fill="auto"/>
          </w:tcPr>
          <w:p>
            <w:pPr>
              <w:widowControl/>
              <w:jc w:val="center"/>
              <w:rPr>
                <w:szCs w:val="21"/>
              </w:rPr>
            </w:pPr>
            <w:r>
              <w:rPr>
                <w:rFonts w:hint="eastAsia"/>
                <w:szCs w:val="21"/>
              </w:rPr>
              <w:t>建筑类别</w:t>
            </w:r>
          </w:p>
        </w:tc>
        <w:tc>
          <w:tcPr>
            <w:tcW w:w="831" w:type="pct"/>
            <w:tcBorders>
              <w:top w:val="single" w:color="000000" w:sz="4" w:space="0"/>
              <w:left w:val="single" w:color="000000" w:sz="4" w:space="0"/>
              <w:bottom w:val="single" w:color="000000" w:sz="4" w:space="0"/>
              <w:right w:val="single" w:color="000000" w:sz="4" w:space="0"/>
            </w:tcBorders>
            <w:shd w:val="clear" w:color="auto" w:fill="auto"/>
          </w:tcPr>
          <w:p>
            <w:pPr>
              <w:widowControl/>
              <w:jc w:val="center"/>
              <w:rPr>
                <w:szCs w:val="21"/>
              </w:rPr>
            </w:pPr>
            <w:r>
              <w:rPr>
                <w:rFonts w:hint="eastAsia"/>
                <w:szCs w:val="21"/>
              </w:rPr>
              <w:t>新风量</w:t>
            </w:r>
          </w:p>
        </w:tc>
      </w:tr>
      <w:tr>
        <w:tblPrEx>
          <w:tblCellMar>
            <w:top w:w="0" w:type="dxa"/>
            <w:left w:w="108" w:type="dxa"/>
            <w:bottom w:w="0" w:type="dxa"/>
            <w:right w:w="108" w:type="dxa"/>
          </w:tblCellMar>
        </w:tblPrEx>
        <w:trPr>
          <w:trHeight w:val="315" w:hRule="atLeast"/>
        </w:trPr>
        <w:tc>
          <w:tcPr>
            <w:tcW w:w="1644" w:type="pct"/>
            <w:tcBorders>
              <w:top w:val="single" w:color="000000" w:sz="4" w:space="0"/>
              <w:left w:val="single" w:color="000000" w:sz="4" w:space="0"/>
              <w:bottom w:val="single" w:color="000000" w:sz="4" w:space="0"/>
              <w:right w:val="single" w:color="000000" w:sz="4" w:space="0"/>
            </w:tcBorders>
            <w:shd w:val="clear" w:color="auto" w:fill="auto"/>
          </w:tcPr>
          <w:p>
            <w:pPr>
              <w:widowControl/>
              <w:jc w:val="center"/>
              <w:rPr>
                <w:szCs w:val="21"/>
              </w:rPr>
            </w:pPr>
            <w:r>
              <w:rPr>
                <w:rFonts w:hint="eastAsia"/>
                <w:szCs w:val="21"/>
              </w:rPr>
              <w:t>办公建筑</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rPr>
                <w:szCs w:val="21"/>
              </w:rPr>
            </w:pPr>
            <w:r>
              <w:rPr>
                <w:szCs w:val="21"/>
              </w:rPr>
              <w:t>30</w:t>
            </w:r>
          </w:p>
        </w:tc>
        <w:tc>
          <w:tcPr>
            <w:tcW w:w="1677" w:type="pct"/>
            <w:tcBorders>
              <w:top w:val="single" w:color="000000" w:sz="4" w:space="0"/>
              <w:left w:val="single" w:color="000000" w:sz="4" w:space="0"/>
              <w:bottom w:val="single" w:color="000000" w:sz="4" w:space="0"/>
              <w:right w:val="single" w:color="000000" w:sz="4" w:space="0"/>
            </w:tcBorders>
            <w:shd w:val="clear" w:color="auto" w:fill="auto"/>
          </w:tcPr>
          <w:p>
            <w:pPr>
              <w:widowControl/>
              <w:jc w:val="center"/>
              <w:rPr>
                <w:szCs w:val="21"/>
              </w:rPr>
            </w:pPr>
            <w:r>
              <w:rPr>
                <w:rFonts w:hint="eastAsia"/>
                <w:szCs w:val="21"/>
              </w:rPr>
              <w:t>医院建筑—门诊楼</w:t>
            </w: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rPr>
                <w:szCs w:val="21"/>
              </w:rPr>
            </w:pPr>
            <w:r>
              <w:rPr>
                <w:szCs w:val="21"/>
              </w:rPr>
              <w:t>30</w:t>
            </w:r>
          </w:p>
        </w:tc>
      </w:tr>
      <w:tr>
        <w:tblPrEx>
          <w:tblCellMar>
            <w:top w:w="0" w:type="dxa"/>
            <w:left w:w="108" w:type="dxa"/>
            <w:bottom w:w="0" w:type="dxa"/>
            <w:right w:w="108" w:type="dxa"/>
          </w:tblCellMar>
        </w:tblPrEx>
        <w:trPr>
          <w:trHeight w:val="315" w:hRule="atLeast"/>
        </w:trPr>
        <w:tc>
          <w:tcPr>
            <w:tcW w:w="1644" w:type="pct"/>
            <w:tcBorders>
              <w:top w:val="single" w:color="000000" w:sz="4" w:space="0"/>
              <w:left w:val="single" w:color="000000" w:sz="4" w:space="0"/>
              <w:bottom w:val="single" w:color="000000" w:sz="4" w:space="0"/>
              <w:right w:val="single" w:color="000000" w:sz="4" w:space="0"/>
            </w:tcBorders>
            <w:shd w:val="clear" w:color="auto" w:fill="auto"/>
          </w:tcPr>
          <w:p>
            <w:pPr>
              <w:widowControl/>
              <w:jc w:val="center"/>
              <w:rPr>
                <w:szCs w:val="21"/>
              </w:rPr>
            </w:pPr>
            <w:r>
              <w:rPr>
                <w:rFonts w:hint="eastAsia"/>
                <w:szCs w:val="21"/>
              </w:rPr>
              <w:t>旅馆建筑</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rPr>
                <w:szCs w:val="21"/>
              </w:rPr>
            </w:pPr>
            <w:r>
              <w:rPr>
                <w:szCs w:val="21"/>
              </w:rPr>
              <w:t>30</w:t>
            </w:r>
          </w:p>
        </w:tc>
        <w:tc>
          <w:tcPr>
            <w:tcW w:w="1677" w:type="pct"/>
            <w:tcBorders>
              <w:top w:val="single" w:color="000000" w:sz="4" w:space="0"/>
              <w:left w:val="single" w:color="000000" w:sz="4" w:space="0"/>
              <w:bottom w:val="single" w:color="000000" w:sz="4" w:space="0"/>
              <w:right w:val="single" w:color="000000" w:sz="4" w:space="0"/>
            </w:tcBorders>
            <w:shd w:val="clear" w:color="auto" w:fill="auto"/>
          </w:tcPr>
          <w:p>
            <w:pPr>
              <w:widowControl/>
              <w:jc w:val="center"/>
              <w:rPr>
                <w:szCs w:val="21"/>
              </w:rPr>
            </w:pPr>
            <w:r>
              <w:rPr>
                <w:rFonts w:hint="eastAsia"/>
                <w:szCs w:val="21"/>
              </w:rPr>
              <w:t>医院建筑—住院部</w:t>
            </w: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rPr>
                <w:szCs w:val="21"/>
              </w:rPr>
            </w:pPr>
            <w:r>
              <w:rPr>
                <w:szCs w:val="21"/>
              </w:rPr>
              <w:t>30</w:t>
            </w:r>
          </w:p>
        </w:tc>
      </w:tr>
      <w:tr>
        <w:tblPrEx>
          <w:tblCellMar>
            <w:top w:w="0" w:type="dxa"/>
            <w:left w:w="108" w:type="dxa"/>
            <w:bottom w:w="0" w:type="dxa"/>
            <w:right w:w="108" w:type="dxa"/>
          </w:tblCellMar>
        </w:tblPrEx>
        <w:trPr>
          <w:trHeight w:val="320" w:hRule="atLeast"/>
        </w:trPr>
        <w:tc>
          <w:tcPr>
            <w:tcW w:w="1644" w:type="pct"/>
            <w:tcBorders>
              <w:top w:val="single" w:color="000000" w:sz="4" w:space="0"/>
              <w:left w:val="single" w:color="000000" w:sz="4" w:space="0"/>
              <w:bottom w:val="single" w:color="000000" w:sz="4" w:space="0"/>
              <w:right w:val="single" w:color="000000" w:sz="4" w:space="0"/>
            </w:tcBorders>
            <w:shd w:val="clear" w:color="auto" w:fill="auto"/>
          </w:tcPr>
          <w:p>
            <w:pPr>
              <w:widowControl/>
              <w:jc w:val="center"/>
              <w:rPr>
                <w:szCs w:val="21"/>
              </w:rPr>
            </w:pPr>
            <w:r>
              <w:rPr>
                <w:rFonts w:hint="eastAsia"/>
                <w:szCs w:val="21"/>
              </w:rPr>
              <w:t>商业建筑</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rPr>
                <w:szCs w:val="21"/>
              </w:rPr>
            </w:pPr>
            <w:r>
              <w:rPr>
                <w:szCs w:val="21"/>
              </w:rPr>
              <w:t>30</w:t>
            </w:r>
          </w:p>
        </w:tc>
        <w:tc>
          <w:tcPr>
            <w:tcW w:w="1677" w:type="pct"/>
            <w:tcBorders>
              <w:top w:val="single" w:color="000000" w:sz="4" w:space="0"/>
              <w:left w:val="single" w:color="000000" w:sz="4" w:space="0"/>
              <w:bottom w:val="single" w:color="000000" w:sz="4" w:space="0"/>
              <w:right w:val="single" w:color="000000" w:sz="4" w:space="0"/>
            </w:tcBorders>
            <w:shd w:val="clear" w:color="auto" w:fill="auto"/>
          </w:tcPr>
          <w:p>
            <w:pPr>
              <w:widowControl/>
              <w:jc w:val="center"/>
              <w:rPr>
                <w:szCs w:val="21"/>
              </w:rPr>
            </w:pPr>
            <w:r>
              <w:rPr>
                <w:rFonts w:hint="eastAsia"/>
                <w:szCs w:val="21"/>
              </w:rPr>
              <w:t>学校建筑—教学楼</w:t>
            </w: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rPr>
                <w:szCs w:val="21"/>
              </w:rPr>
            </w:pPr>
            <w:r>
              <w:rPr>
                <w:szCs w:val="21"/>
              </w:rPr>
              <w:t>30</w:t>
            </w:r>
          </w:p>
        </w:tc>
      </w:tr>
    </w:tbl>
    <w:p>
      <w:pPr>
        <w:widowControl/>
        <w:jc w:val="center"/>
        <w:rPr>
          <w:b/>
          <w:sz w:val="24"/>
        </w:rPr>
      </w:pPr>
      <w:r>
        <w:rPr>
          <w:rFonts w:hint="eastAsia"/>
          <w:b/>
          <w:sz w:val="24"/>
        </w:rPr>
        <w:t>表C.0.13  公共建筑新风运行情况</w:t>
      </w:r>
    </w:p>
    <w:tbl>
      <w:tblPr>
        <w:tblStyle w:val="19"/>
        <w:tblW w:w="4999" w:type="pct"/>
        <w:tblInd w:w="0" w:type="dxa"/>
        <w:tblLayout w:type="autofit"/>
        <w:tblCellMar>
          <w:top w:w="0" w:type="dxa"/>
          <w:left w:w="108" w:type="dxa"/>
          <w:bottom w:w="0" w:type="dxa"/>
          <w:right w:w="108" w:type="dxa"/>
        </w:tblCellMar>
      </w:tblPr>
      <w:tblGrid>
        <w:gridCol w:w="1896"/>
        <w:gridCol w:w="846"/>
        <w:gridCol w:w="480"/>
        <w:gridCol w:w="481"/>
        <w:gridCol w:w="481"/>
        <w:gridCol w:w="481"/>
        <w:gridCol w:w="481"/>
        <w:gridCol w:w="481"/>
        <w:gridCol w:w="481"/>
        <w:gridCol w:w="481"/>
        <w:gridCol w:w="481"/>
        <w:gridCol w:w="481"/>
        <w:gridCol w:w="481"/>
        <w:gridCol w:w="488"/>
      </w:tblGrid>
      <w:tr>
        <w:tblPrEx>
          <w:tblCellMar>
            <w:top w:w="0" w:type="dxa"/>
            <w:left w:w="108" w:type="dxa"/>
            <w:bottom w:w="0" w:type="dxa"/>
            <w:right w:w="108" w:type="dxa"/>
          </w:tblCellMar>
        </w:tblPrEx>
        <w:trPr>
          <w:trHeight w:val="270" w:hRule="atLeast"/>
        </w:trPr>
        <w:tc>
          <w:tcPr>
            <w:tcW w:w="10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p>
        </w:tc>
        <w:tc>
          <w:tcPr>
            <w:tcW w:w="4000"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时间</w:t>
            </w:r>
          </w:p>
        </w:tc>
      </w:tr>
      <w:tr>
        <w:tblPrEx>
          <w:tblCellMar>
            <w:top w:w="0" w:type="dxa"/>
            <w:left w:w="108" w:type="dxa"/>
            <w:bottom w:w="0" w:type="dxa"/>
            <w:right w:w="108" w:type="dxa"/>
          </w:tblCellMar>
        </w:tblPrEx>
        <w:trPr>
          <w:trHeight w:val="270"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建筑类别</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2</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3</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4</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5</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6</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7</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8</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12</w:t>
            </w:r>
          </w:p>
        </w:tc>
      </w:tr>
      <w:tr>
        <w:tblPrEx>
          <w:tblCellMar>
            <w:top w:w="0" w:type="dxa"/>
            <w:left w:w="108" w:type="dxa"/>
            <w:bottom w:w="0" w:type="dxa"/>
            <w:right w:w="108" w:type="dxa"/>
          </w:tblCellMar>
        </w:tblPrEx>
        <w:trPr>
          <w:trHeight w:val="270" w:hRule="atLeast"/>
        </w:trPr>
        <w:tc>
          <w:tcPr>
            <w:tcW w:w="6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办公室、教学楼</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工作日</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r>
      <w:tr>
        <w:tblPrEx>
          <w:tblCellMar>
            <w:top w:w="0" w:type="dxa"/>
            <w:left w:w="108" w:type="dxa"/>
            <w:bottom w:w="0" w:type="dxa"/>
            <w:right w:w="108" w:type="dxa"/>
          </w:tblCellMar>
        </w:tblPrEx>
        <w:trPr>
          <w:trHeight w:val="270" w:hRule="atLeast"/>
        </w:trPr>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节假日</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r>
      <w:tr>
        <w:tblPrEx>
          <w:tblCellMar>
            <w:top w:w="0" w:type="dxa"/>
            <w:left w:w="108" w:type="dxa"/>
            <w:bottom w:w="0" w:type="dxa"/>
            <w:right w:w="108" w:type="dxa"/>
          </w:tblCellMar>
        </w:tblPrEx>
        <w:trPr>
          <w:trHeight w:val="270"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旅馆建筑、住院部</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全年</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r>
      <w:tr>
        <w:tblPrEx>
          <w:tblCellMar>
            <w:top w:w="0" w:type="dxa"/>
            <w:left w:w="108" w:type="dxa"/>
            <w:bottom w:w="0" w:type="dxa"/>
            <w:right w:w="108" w:type="dxa"/>
          </w:tblCellMar>
        </w:tblPrEx>
        <w:trPr>
          <w:trHeight w:val="270"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商业建筑</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全年</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r>
      <w:tr>
        <w:tblPrEx>
          <w:tblCellMar>
            <w:top w:w="0" w:type="dxa"/>
            <w:left w:w="108" w:type="dxa"/>
            <w:bottom w:w="0" w:type="dxa"/>
            <w:right w:w="108" w:type="dxa"/>
          </w:tblCellMar>
        </w:tblPrEx>
        <w:trPr>
          <w:trHeight w:val="270"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门诊楼</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全年</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r>
      <w:tr>
        <w:tblPrEx>
          <w:tblCellMar>
            <w:top w:w="0" w:type="dxa"/>
            <w:left w:w="108" w:type="dxa"/>
            <w:bottom w:w="0" w:type="dxa"/>
            <w:right w:w="108" w:type="dxa"/>
          </w:tblCellMar>
        </w:tblPrEx>
        <w:trPr>
          <w:trHeight w:val="270" w:hRule="atLeast"/>
        </w:trPr>
        <w:tc>
          <w:tcPr>
            <w:tcW w:w="10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p>
        </w:tc>
        <w:tc>
          <w:tcPr>
            <w:tcW w:w="4000"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时间</w:t>
            </w:r>
          </w:p>
        </w:tc>
      </w:tr>
      <w:tr>
        <w:tblPrEx>
          <w:tblCellMar>
            <w:top w:w="0" w:type="dxa"/>
            <w:left w:w="108" w:type="dxa"/>
            <w:bottom w:w="0" w:type="dxa"/>
            <w:right w:w="108" w:type="dxa"/>
          </w:tblCellMar>
        </w:tblPrEx>
        <w:trPr>
          <w:trHeight w:val="270"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建筑类别</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13</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14</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15</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16</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17</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18</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19</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20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21</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22</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23</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24</w:t>
            </w:r>
          </w:p>
        </w:tc>
      </w:tr>
      <w:tr>
        <w:tblPrEx>
          <w:tblCellMar>
            <w:top w:w="0" w:type="dxa"/>
            <w:left w:w="108" w:type="dxa"/>
            <w:bottom w:w="0" w:type="dxa"/>
            <w:right w:w="108" w:type="dxa"/>
          </w:tblCellMar>
        </w:tblPrEx>
        <w:trPr>
          <w:trHeight w:val="270" w:hRule="atLeast"/>
        </w:trPr>
        <w:tc>
          <w:tcPr>
            <w:tcW w:w="6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办公室、教学楼</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工作日</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r>
      <w:tr>
        <w:tblPrEx>
          <w:tblCellMar>
            <w:top w:w="0" w:type="dxa"/>
            <w:left w:w="108" w:type="dxa"/>
            <w:bottom w:w="0" w:type="dxa"/>
            <w:right w:w="108" w:type="dxa"/>
          </w:tblCellMar>
        </w:tblPrEx>
        <w:trPr>
          <w:trHeight w:val="270" w:hRule="atLeast"/>
        </w:trPr>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节假日</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r>
      <w:tr>
        <w:tblPrEx>
          <w:tblCellMar>
            <w:top w:w="0" w:type="dxa"/>
            <w:left w:w="108" w:type="dxa"/>
            <w:bottom w:w="0" w:type="dxa"/>
            <w:right w:w="108" w:type="dxa"/>
          </w:tblCellMar>
        </w:tblPrEx>
        <w:trPr>
          <w:trHeight w:val="270"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旅馆建筑、住院部</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全年</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r>
      <w:tr>
        <w:tblPrEx>
          <w:tblCellMar>
            <w:top w:w="0" w:type="dxa"/>
            <w:left w:w="108" w:type="dxa"/>
            <w:bottom w:w="0" w:type="dxa"/>
            <w:right w:w="108" w:type="dxa"/>
          </w:tblCellMar>
        </w:tblPrEx>
        <w:trPr>
          <w:trHeight w:val="270"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商业建筑</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全年</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r>
      <w:tr>
        <w:tblPrEx>
          <w:tblCellMar>
            <w:top w:w="0" w:type="dxa"/>
            <w:left w:w="108" w:type="dxa"/>
            <w:bottom w:w="0" w:type="dxa"/>
            <w:right w:w="108" w:type="dxa"/>
          </w:tblCellMar>
        </w:tblPrEx>
        <w:trPr>
          <w:trHeight w:val="270"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门诊楼</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全年</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r>
    </w:tbl>
    <w:p>
      <w:pPr>
        <w:widowControl/>
        <w:jc w:val="left"/>
        <w:rPr>
          <w:szCs w:val="21"/>
        </w:rPr>
      </w:pPr>
      <w:r>
        <w:rPr>
          <w:rFonts w:hint="eastAsia"/>
          <w:szCs w:val="21"/>
        </w:rPr>
        <w:t>注：1表示新风开启，0表示新风关闭。</w:t>
      </w:r>
    </w:p>
    <w:p>
      <w:pPr>
        <w:widowControl/>
        <w:jc w:val="center"/>
        <w:rPr>
          <w:b/>
          <w:sz w:val="24"/>
        </w:rPr>
      </w:pPr>
      <w:r>
        <w:rPr>
          <w:rFonts w:hint="eastAsia"/>
          <w:b/>
          <w:sz w:val="24"/>
        </w:rPr>
        <w:t xml:space="preserve">表C.0.14  </w:t>
      </w:r>
      <w:r>
        <w:rPr>
          <w:rFonts w:hint="eastAsia" w:ascii="宋体" w:hAnsi="宋体"/>
          <w:b/>
          <w:bCs/>
          <w:sz w:val="24"/>
        </w:rPr>
        <w:t>不同类型房间电器设备功率密度</w:t>
      </w:r>
      <w:r>
        <w:rPr>
          <w:rFonts w:hint="eastAsia"/>
          <w:b/>
          <w:sz w:val="24"/>
        </w:rPr>
        <w:t>（W/m</w:t>
      </w:r>
      <w:r>
        <w:rPr>
          <w:rFonts w:hint="eastAsia"/>
          <w:b/>
          <w:sz w:val="24"/>
          <w:vertAlign w:val="superscript"/>
        </w:rPr>
        <w:t>2</w:t>
      </w:r>
      <w:r>
        <w:rPr>
          <w:rFonts w:hint="eastAsia"/>
          <w:b/>
          <w:sz w:val="24"/>
        </w:rPr>
        <w:t>）</w:t>
      </w:r>
    </w:p>
    <w:tbl>
      <w:tblPr>
        <w:tblStyle w:val="19"/>
        <w:tblW w:w="4998" w:type="pct"/>
        <w:tblInd w:w="0" w:type="dxa"/>
        <w:tblLayout w:type="autofit"/>
        <w:tblCellMar>
          <w:top w:w="0" w:type="dxa"/>
          <w:left w:w="108" w:type="dxa"/>
          <w:bottom w:w="0" w:type="dxa"/>
          <w:right w:w="108" w:type="dxa"/>
        </w:tblCellMar>
      </w:tblPr>
      <w:tblGrid>
        <w:gridCol w:w="2630"/>
        <w:gridCol w:w="1585"/>
        <w:gridCol w:w="2576"/>
        <w:gridCol w:w="1728"/>
      </w:tblGrid>
      <w:tr>
        <w:tblPrEx>
          <w:tblCellMar>
            <w:top w:w="0" w:type="dxa"/>
            <w:left w:w="108" w:type="dxa"/>
            <w:bottom w:w="0" w:type="dxa"/>
            <w:right w:w="108" w:type="dxa"/>
          </w:tblCellMar>
        </w:tblPrEx>
        <w:trPr>
          <w:trHeight w:val="355" w:hRule="atLeast"/>
        </w:trPr>
        <w:tc>
          <w:tcPr>
            <w:tcW w:w="15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r>
              <w:rPr>
                <w:rFonts w:hint="eastAsia"/>
                <w:szCs w:val="21"/>
              </w:rPr>
              <w:t>建筑类别</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r>
              <w:rPr>
                <w:rFonts w:hint="eastAsia"/>
                <w:szCs w:val="21"/>
              </w:rPr>
              <w:t>电器设备功率</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r>
              <w:rPr>
                <w:rFonts w:hint="eastAsia"/>
                <w:szCs w:val="21"/>
              </w:rPr>
              <w:t>建筑类别</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r>
              <w:rPr>
                <w:rFonts w:hint="eastAsia"/>
                <w:szCs w:val="21"/>
              </w:rPr>
              <w:t>电器设备功率</w:t>
            </w:r>
          </w:p>
        </w:tc>
      </w:tr>
      <w:tr>
        <w:tblPrEx>
          <w:tblCellMar>
            <w:top w:w="0" w:type="dxa"/>
            <w:left w:w="108" w:type="dxa"/>
            <w:bottom w:w="0" w:type="dxa"/>
            <w:right w:w="108" w:type="dxa"/>
          </w:tblCellMar>
        </w:tblPrEx>
        <w:trPr>
          <w:trHeight w:val="365" w:hRule="atLeast"/>
        </w:trPr>
        <w:tc>
          <w:tcPr>
            <w:tcW w:w="15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r>
              <w:rPr>
                <w:rFonts w:hint="eastAsia"/>
                <w:szCs w:val="21"/>
              </w:rPr>
              <w:t>办公建筑</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15</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r>
              <w:rPr>
                <w:rFonts w:hint="eastAsia"/>
                <w:szCs w:val="21"/>
              </w:rPr>
              <w:t>医院建筑—门诊楼</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20</w:t>
            </w:r>
          </w:p>
        </w:tc>
      </w:tr>
      <w:tr>
        <w:tblPrEx>
          <w:tblCellMar>
            <w:top w:w="0" w:type="dxa"/>
            <w:left w:w="108" w:type="dxa"/>
            <w:bottom w:w="0" w:type="dxa"/>
            <w:right w:w="108" w:type="dxa"/>
          </w:tblCellMar>
        </w:tblPrEx>
        <w:trPr>
          <w:trHeight w:val="355" w:hRule="atLeast"/>
        </w:trPr>
        <w:tc>
          <w:tcPr>
            <w:tcW w:w="15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r>
              <w:rPr>
                <w:rFonts w:hint="eastAsia"/>
                <w:szCs w:val="21"/>
              </w:rPr>
              <w:t>旅馆建筑</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15</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r>
              <w:rPr>
                <w:rFonts w:hint="eastAsia"/>
                <w:szCs w:val="21"/>
              </w:rPr>
              <w:t>医院建筑—住院部</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15</w:t>
            </w:r>
          </w:p>
        </w:tc>
      </w:tr>
      <w:tr>
        <w:tblPrEx>
          <w:tblCellMar>
            <w:top w:w="0" w:type="dxa"/>
            <w:left w:w="108" w:type="dxa"/>
            <w:bottom w:w="0" w:type="dxa"/>
            <w:right w:w="108" w:type="dxa"/>
          </w:tblCellMar>
        </w:tblPrEx>
        <w:trPr>
          <w:trHeight w:val="355" w:hRule="atLeast"/>
        </w:trPr>
        <w:tc>
          <w:tcPr>
            <w:tcW w:w="15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r>
              <w:rPr>
                <w:rFonts w:hint="eastAsia"/>
                <w:szCs w:val="21"/>
              </w:rPr>
              <w:t>商业建筑</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szCs w:val="21"/>
              </w:rPr>
              <w:t>13</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r>
              <w:rPr>
                <w:rFonts w:hint="eastAsia"/>
                <w:szCs w:val="21"/>
              </w:rPr>
              <w:t>学校建筑—教学楼</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szCs w:val="21"/>
              </w:rPr>
            </w:pPr>
            <w:r>
              <w:rPr>
                <w:szCs w:val="21"/>
              </w:rPr>
              <w:t>5</w:t>
            </w:r>
          </w:p>
        </w:tc>
      </w:tr>
    </w:tbl>
    <w:p>
      <w:pPr>
        <w:widowControl/>
        <w:jc w:val="center"/>
        <w:rPr>
          <w:rFonts w:ascii="宋体" w:hAnsi="宋体"/>
          <w:b/>
          <w:bCs/>
          <w:sz w:val="24"/>
        </w:rPr>
      </w:pPr>
      <w:r>
        <w:rPr>
          <w:rFonts w:hint="eastAsia"/>
          <w:b/>
          <w:sz w:val="24"/>
        </w:rPr>
        <w:t xml:space="preserve">表C.0.15  </w:t>
      </w:r>
      <w:r>
        <w:rPr>
          <w:rFonts w:hint="eastAsia" w:ascii="宋体" w:hAnsi="宋体"/>
          <w:b/>
          <w:bCs/>
          <w:sz w:val="24"/>
        </w:rPr>
        <w:t>电器设备逐时使用率(%)</w:t>
      </w:r>
    </w:p>
    <w:tbl>
      <w:tblPr>
        <w:tblStyle w:val="19"/>
        <w:tblW w:w="4999" w:type="pct"/>
        <w:tblInd w:w="0" w:type="dxa"/>
        <w:tblLayout w:type="autofit"/>
        <w:tblCellMar>
          <w:top w:w="0" w:type="dxa"/>
          <w:left w:w="108" w:type="dxa"/>
          <w:bottom w:w="0" w:type="dxa"/>
          <w:right w:w="108" w:type="dxa"/>
        </w:tblCellMar>
      </w:tblPr>
      <w:tblGrid>
        <w:gridCol w:w="2018"/>
        <w:gridCol w:w="846"/>
        <w:gridCol w:w="509"/>
        <w:gridCol w:w="426"/>
        <w:gridCol w:w="426"/>
        <w:gridCol w:w="426"/>
        <w:gridCol w:w="426"/>
        <w:gridCol w:w="498"/>
        <w:gridCol w:w="498"/>
        <w:gridCol w:w="498"/>
        <w:gridCol w:w="503"/>
        <w:gridCol w:w="509"/>
        <w:gridCol w:w="426"/>
        <w:gridCol w:w="511"/>
      </w:tblGrid>
      <w:tr>
        <w:tblPrEx>
          <w:tblCellMar>
            <w:top w:w="0" w:type="dxa"/>
            <w:left w:w="108" w:type="dxa"/>
            <w:bottom w:w="0" w:type="dxa"/>
            <w:right w:w="108" w:type="dxa"/>
          </w:tblCellMar>
        </w:tblPrEx>
        <w:trPr>
          <w:trHeight w:val="270"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p>
        </w:tc>
        <w:tc>
          <w:tcPr>
            <w:tcW w:w="3319"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时间</w:t>
            </w:r>
          </w:p>
        </w:tc>
      </w:tr>
      <w:tr>
        <w:tblPrEx>
          <w:tblCellMar>
            <w:top w:w="0" w:type="dxa"/>
            <w:left w:w="108" w:type="dxa"/>
            <w:bottom w:w="0" w:type="dxa"/>
            <w:right w:w="108" w:type="dxa"/>
          </w:tblCellMar>
        </w:tblPrEx>
        <w:trPr>
          <w:trHeight w:val="270" w:hRule="atLeast"/>
        </w:trPr>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建筑类别</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4</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5</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6</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7</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8</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12</w:t>
            </w:r>
          </w:p>
        </w:tc>
      </w:tr>
      <w:tr>
        <w:tblPrEx>
          <w:tblCellMar>
            <w:top w:w="0" w:type="dxa"/>
            <w:left w:w="108" w:type="dxa"/>
            <w:bottom w:w="0" w:type="dxa"/>
            <w:right w:w="108" w:type="dxa"/>
          </w:tblCellMar>
        </w:tblPrEx>
        <w:trPr>
          <w:trHeight w:val="270" w:hRule="atLeast"/>
        </w:trPr>
        <w:tc>
          <w:tcPr>
            <w:tcW w:w="118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办公建筑、教学楼</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工作日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50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50</w:t>
            </w:r>
          </w:p>
        </w:tc>
      </w:tr>
      <w:tr>
        <w:tblPrEx>
          <w:tblCellMar>
            <w:top w:w="0" w:type="dxa"/>
            <w:left w:w="108" w:type="dxa"/>
            <w:bottom w:w="0" w:type="dxa"/>
            <w:right w:w="108" w:type="dxa"/>
          </w:tblCellMar>
        </w:tblPrEx>
        <w:trPr>
          <w:trHeight w:val="270" w:hRule="atLeast"/>
        </w:trPr>
        <w:tc>
          <w:tcPr>
            <w:tcW w:w="11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节假日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r>
      <w:tr>
        <w:tblPrEx>
          <w:tblCellMar>
            <w:top w:w="0" w:type="dxa"/>
            <w:left w:w="108" w:type="dxa"/>
            <w:bottom w:w="0" w:type="dxa"/>
            <w:right w:w="108" w:type="dxa"/>
          </w:tblCellMar>
        </w:tblPrEx>
        <w:trPr>
          <w:trHeight w:val="270" w:hRule="atLeast"/>
        </w:trPr>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旅馆建筑</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全年</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r>
      <w:tr>
        <w:tblPrEx>
          <w:tblCellMar>
            <w:top w:w="0" w:type="dxa"/>
            <w:left w:w="108" w:type="dxa"/>
            <w:bottom w:w="0" w:type="dxa"/>
            <w:right w:w="108" w:type="dxa"/>
          </w:tblCellMar>
        </w:tblPrEx>
        <w:trPr>
          <w:trHeight w:val="270" w:hRule="atLeast"/>
        </w:trPr>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商业建筑</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全年</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30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80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80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80</w:t>
            </w:r>
          </w:p>
        </w:tc>
      </w:tr>
      <w:tr>
        <w:tblPrEx>
          <w:tblCellMar>
            <w:top w:w="0" w:type="dxa"/>
            <w:left w:w="108" w:type="dxa"/>
            <w:bottom w:w="0" w:type="dxa"/>
            <w:right w:w="108" w:type="dxa"/>
          </w:tblCellMar>
        </w:tblPrEx>
        <w:trPr>
          <w:trHeight w:val="270" w:hRule="atLeast"/>
        </w:trPr>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住院部</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全年</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r>
      <w:tr>
        <w:tblPrEx>
          <w:tblCellMar>
            <w:top w:w="0" w:type="dxa"/>
            <w:left w:w="108" w:type="dxa"/>
            <w:bottom w:w="0" w:type="dxa"/>
            <w:right w:w="108" w:type="dxa"/>
          </w:tblCellMar>
        </w:tblPrEx>
        <w:trPr>
          <w:trHeight w:val="270" w:hRule="atLeast"/>
        </w:trPr>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门诊楼</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全年</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20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80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40</w:t>
            </w:r>
          </w:p>
        </w:tc>
      </w:tr>
      <w:tr>
        <w:tblPrEx>
          <w:tblCellMar>
            <w:top w:w="0" w:type="dxa"/>
            <w:left w:w="108" w:type="dxa"/>
            <w:bottom w:w="0" w:type="dxa"/>
            <w:right w:w="108" w:type="dxa"/>
          </w:tblCellMar>
        </w:tblPrEx>
        <w:trPr>
          <w:trHeight w:val="270"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p>
        </w:tc>
        <w:tc>
          <w:tcPr>
            <w:tcW w:w="3319"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时间</w:t>
            </w:r>
          </w:p>
        </w:tc>
      </w:tr>
      <w:tr>
        <w:tblPrEx>
          <w:tblCellMar>
            <w:top w:w="0" w:type="dxa"/>
            <w:left w:w="108" w:type="dxa"/>
            <w:bottom w:w="0" w:type="dxa"/>
            <w:right w:w="108" w:type="dxa"/>
          </w:tblCellMar>
        </w:tblPrEx>
        <w:trPr>
          <w:trHeight w:val="270" w:hRule="atLeast"/>
        </w:trPr>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建筑类别</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13</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14</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15</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16</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17</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18</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19</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20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21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22</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23</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24</w:t>
            </w:r>
          </w:p>
        </w:tc>
      </w:tr>
      <w:tr>
        <w:tblPrEx>
          <w:tblCellMar>
            <w:top w:w="0" w:type="dxa"/>
            <w:left w:w="108" w:type="dxa"/>
            <w:bottom w:w="0" w:type="dxa"/>
            <w:right w:w="108" w:type="dxa"/>
          </w:tblCellMar>
        </w:tblPrEx>
        <w:trPr>
          <w:trHeight w:val="270" w:hRule="atLeast"/>
        </w:trPr>
        <w:tc>
          <w:tcPr>
            <w:tcW w:w="118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办公建筑、教学楼</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工作日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50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30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30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r>
      <w:tr>
        <w:tblPrEx>
          <w:tblCellMar>
            <w:top w:w="0" w:type="dxa"/>
            <w:left w:w="108" w:type="dxa"/>
            <w:bottom w:w="0" w:type="dxa"/>
            <w:right w:w="108" w:type="dxa"/>
          </w:tblCellMar>
        </w:tblPrEx>
        <w:trPr>
          <w:trHeight w:val="270" w:hRule="atLeast"/>
        </w:trPr>
        <w:tc>
          <w:tcPr>
            <w:tcW w:w="11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节假日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r>
      <w:tr>
        <w:tblPrEx>
          <w:tblCellMar>
            <w:top w:w="0" w:type="dxa"/>
            <w:left w:w="108" w:type="dxa"/>
            <w:bottom w:w="0" w:type="dxa"/>
            <w:right w:w="108" w:type="dxa"/>
          </w:tblCellMar>
        </w:tblPrEx>
        <w:trPr>
          <w:trHeight w:val="270" w:hRule="atLeast"/>
        </w:trPr>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旅馆建筑</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全年</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80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80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80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80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80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r>
      <w:tr>
        <w:tblPrEx>
          <w:tblCellMar>
            <w:top w:w="0" w:type="dxa"/>
            <w:left w:w="108" w:type="dxa"/>
            <w:bottom w:w="0" w:type="dxa"/>
            <w:right w:w="108" w:type="dxa"/>
          </w:tblCellMar>
        </w:tblPrEx>
        <w:trPr>
          <w:trHeight w:val="270" w:hRule="atLeast"/>
        </w:trPr>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商业建筑</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全年</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80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80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80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80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80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80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80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70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r>
      <w:tr>
        <w:tblPrEx>
          <w:tblCellMar>
            <w:top w:w="0" w:type="dxa"/>
            <w:left w:w="108" w:type="dxa"/>
            <w:bottom w:w="0" w:type="dxa"/>
            <w:right w:w="108" w:type="dxa"/>
          </w:tblCellMar>
        </w:tblPrEx>
        <w:trPr>
          <w:trHeight w:val="270" w:hRule="atLeast"/>
        </w:trPr>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住院部</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全年</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95</w:t>
            </w:r>
          </w:p>
        </w:tc>
      </w:tr>
      <w:tr>
        <w:tblPrEx>
          <w:tblCellMar>
            <w:top w:w="0" w:type="dxa"/>
            <w:left w:w="108" w:type="dxa"/>
            <w:bottom w:w="0" w:type="dxa"/>
            <w:right w:w="108" w:type="dxa"/>
          </w:tblCellMar>
        </w:tblPrEx>
        <w:trPr>
          <w:trHeight w:val="270" w:hRule="atLeast"/>
        </w:trPr>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门诊楼</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全年</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50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60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60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20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20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szCs w:val="21"/>
              </w:rPr>
            </w:pPr>
            <w:r>
              <w:rPr>
                <w:rFonts w:hint="eastAsia"/>
                <w:szCs w:val="21"/>
              </w:rPr>
              <w:t>0</w:t>
            </w:r>
          </w:p>
        </w:tc>
      </w:tr>
    </w:tbl>
    <w:p>
      <w:pPr>
        <w:widowControl/>
        <w:jc w:val="center"/>
        <w:rPr>
          <w:rFonts w:ascii="宋体" w:hAnsi="宋体"/>
          <w:b/>
          <w:bCs/>
          <w:sz w:val="24"/>
        </w:rPr>
      </w:pPr>
      <w:r>
        <w:rPr>
          <w:rFonts w:hint="eastAsia"/>
          <w:b/>
          <w:sz w:val="24"/>
        </w:rPr>
        <w:t xml:space="preserve">表C.0.16  </w:t>
      </w:r>
      <w:r>
        <w:rPr>
          <w:rFonts w:hint="eastAsia" w:ascii="宋体" w:hAnsi="宋体"/>
          <w:b/>
          <w:bCs/>
          <w:sz w:val="24"/>
        </w:rPr>
        <w:t>活动遮阳装置遮挡比例(%)</w:t>
      </w:r>
    </w:p>
    <w:tbl>
      <w:tblPr>
        <w:tblStyle w:val="1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0"/>
        <w:gridCol w:w="3320"/>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948" w:type="pct"/>
            <w:shd w:val="clear" w:color="auto" w:fill="auto"/>
          </w:tcPr>
          <w:p>
            <w:pPr>
              <w:widowControl/>
              <w:jc w:val="center"/>
              <w:rPr>
                <w:szCs w:val="21"/>
              </w:rPr>
            </w:pPr>
            <w:r>
              <w:rPr>
                <w:rFonts w:hint="eastAsia"/>
                <w:szCs w:val="21"/>
              </w:rPr>
              <w:t>控制方式</w:t>
            </w:r>
          </w:p>
        </w:tc>
        <w:tc>
          <w:tcPr>
            <w:tcW w:w="1948" w:type="pct"/>
            <w:shd w:val="clear" w:color="auto" w:fill="auto"/>
          </w:tcPr>
          <w:p>
            <w:pPr>
              <w:widowControl/>
              <w:jc w:val="center"/>
              <w:rPr>
                <w:szCs w:val="21"/>
              </w:rPr>
            </w:pPr>
            <w:r>
              <w:rPr>
                <w:rFonts w:hint="eastAsia"/>
                <w:szCs w:val="21"/>
              </w:rPr>
              <w:t>供暖季</w:t>
            </w:r>
          </w:p>
        </w:tc>
        <w:tc>
          <w:tcPr>
            <w:tcW w:w="1103" w:type="pct"/>
            <w:shd w:val="clear" w:color="auto" w:fill="auto"/>
          </w:tcPr>
          <w:p>
            <w:pPr>
              <w:widowControl/>
              <w:jc w:val="center"/>
              <w:rPr>
                <w:szCs w:val="21"/>
              </w:rPr>
            </w:pPr>
            <w:r>
              <w:rPr>
                <w:rFonts w:hint="eastAsia"/>
                <w:szCs w:val="21"/>
              </w:rPr>
              <w:t>供冷季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948" w:type="pct"/>
            <w:shd w:val="clear" w:color="auto" w:fill="auto"/>
          </w:tcPr>
          <w:p>
            <w:pPr>
              <w:widowControl/>
              <w:jc w:val="center"/>
              <w:rPr>
                <w:szCs w:val="21"/>
              </w:rPr>
            </w:pPr>
            <w:r>
              <w:rPr>
                <w:rFonts w:hint="eastAsia"/>
                <w:szCs w:val="21"/>
              </w:rPr>
              <w:t>手动控制</w:t>
            </w:r>
          </w:p>
        </w:tc>
        <w:tc>
          <w:tcPr>
            <w:tcW w:w="1948" w:type="pct"/>
            <w:shd w:val="clear" w:color="auto" w:fill="auto"/>
            <w:noWrap/>
          </w:tcPr>
          <w:p>
            <w:pPr>
              <w:widowControl/>
              <w:jc w:val="center"/>
              <w:rPr>
                <w:szCs w:val="21"/>
              </w:rPr>
            </w:pPr>
            <w:r>
              <w:rPr>
                <w:szCs w:val="21"/>
              </w:rPr>
              <w:t>20</w:t>
            </w:r>
          </w:p>
        </w:tc>
        <w:tc>
          <w:tcPr>
            <w:tcW w:w="1103" w:type="pct"/>
            <w:shd w:val="clear" w:color="auto" w:fill="auto"/>
            <w:noWrap/>
          </w:tcPr>
          <w:p>
            <w:pPr>
              <w:widowControl/>
              <w:jc w:val="center"/>
              <w:rPr>
                <w:szCs w:val="21"/>
              </w:rPr>
            </w:pPr>
            <w:r>
              <w:rPr>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948" w:type="pct"/>
            <w:shd w:val="clear" w:color="auto" w:fill="auto"/>
          </w:tcPr>
          <w:p>
            <w:pPr>
              <w:widowControl/>
              <w:jc w:val="center"/>
              <w:rPr>
                <w:szCs w:val="21"/>
              </w:rPr>
            </w:pPr>
            <w:r>
              <w:rPr>
                <w:rFonts w:hint="eastAsia"/>
                <w:szCs w:val="21"/>
              </w:rPr>
              <w:t>自动控制</w:t>
            </w:r>
          </w:p>
        </w:tc>
        <w:tc>
          <w:tcPr>
            <w:tcW w:w="1948" w:type="pct"/>
            <w:shd w:val="clear" w:color="auto" w:fill="auto"/>
            <w:noWrap/>
          </w:tcPr>
          <w:p>
            <w:pPr>
              <w:widowControl/>
              <w:jc w:val="center"/>
              <w:rPr>
                <w:szCs w:val="21"/>
              </w:rPr>
            </w:pPr>
            <w:r>
              <w:rPr>
                <w:szCs w:val="21"/>
              </w:rPr>
              <w:t>20</w:t>
            </w:r>
          </w:p>
        </w:tc>
        <w:tc>
          <w:tcPr>
            <w:tcW w:w="1103" w:type="pct"/>
            <w:shd w:val="clear" w:color="auto" w:fill="auto"/>
            <w:noWrap/>
          </w:tcPr>
          <w:p>
            <w:pPr>
              <w:widowControl/>
              <w:jc w:val="center"/>
              <w:rPr>
                <w:szCs w:val="21"/>
              </w:rPr>
            </w:pPr>
            <w:r>
              <w:rPr>
                <w:szCs w:val="21"/>
              </w:rPr>
              <w:t>65</w:t>
            </w:r>
          </w:p>
        </w:tc>
      </w:tr>
    </w:tbl>
    <w:p>
      <w:pPr>
        <w:spacing w:line="360" w:lineRule="auto"/>
        <w:rPr>
          <w:rFonts w:ascii="仿宋" w:hAnsi="仿宋" w:eastAsia="仿宋"/>
          <w:sz w:val="24"/>
        </w:rPr>
      </w:pPr>
      <w:r>
        <w:rPr>
          <w:rFonts w:ascii="仿宋" w:hAnsi="仿宋" w:eastAsia="仿宋"/>
          <w:sz w:val="24"/>
        </w:rPr>
        <w:t>条文说明</w:t>
      </w:r>
      <w:r>
        <w:rPr>
          <w:rFonts w:hint="eastAsia" w:ascii="仿宋" w:hAnsi="仿宋" w:eastAsia="仿宋"/>
          <w:sz w:val="24"/>
        </w:rPr>
        <w:t>：</w:t>
      </w:r>
      <w:r>
        <w:rPr>
          <w:rFonts w:ascii="仿宋" w:hAnsi="仿宋" w:eastAsia="仿宋"/>
          <w:sz w:val="24"/>
        </w:rPr>
        <w:t>参数依据《建筑节能与可再生能源利用通用规范》GB</w:t>
      </w:r>
      <w:r>
        <w:rPr>
          <w:rFonts w:hint="eastAsia" w:ascii="仿宋" w:hAnsi="仿宋" w:eastAsia="仿宋"/>
          <w:sz w:val="24"/>
        </w:rPr>
        <w:t xml:space="preserve"> 55015-2021附录C。</w:t>
      </w:r>
    </w:p>
    <w:p>
      <w:pPr>
        <w:pStyle w:val="33"/>
      </w:pPr>
    </w:p>
    <w:p>
      <w:pPr>
        <w:sectPr>
          <w:pgSz w:w="11906" w:h="16838"/>
          <w:pgMar w:top="1440" w:right="1800" w:bottom="1440" w:left="1800" w:header="851" w:footer="567" w:gutter="0"/>
          <w:cols w:space="720" w:num="1"/>
          <w:docGrid w:type="lines" w:linePitch="312" w:charSpace="0"/>
        </w:sectPr>
      </w:pPr>
    </w:p>
    <w:p>
      <w:pPr>
        <w:pStyle w:val="3"/>
      </w:pPr>
      <w:bookmarkStart w:id="40" w:name="_Toc150274970"/>
      <w:r>
        <w:t>附录D</w:t>
      </w:r>
      <w:r>
        <w:rPr>
          <w:rFonts w:hint="eastAsia"/>
        </w:rPr>
        <w:t xml:space="preserve">  降碳量计算基准建筑系统形式及能效指标</w:t>
      </w:r>
      <w:bookmarkEnd w:id="40"/>
    </w:p>
    <w:p>
      <w:pPr>
        <w:spacing w:line="360" w:lineRule="auto"/>
        <w:jc w:val="center"/>
        <w:rPr>
          <w:rFonts w:hAnsi="宋体"/>
          <w:b/>
          <w:sz w:val="24"/>
        </w:rPr>
      </w:pPr>
      <w:r>
        <w:rPr>
          <w:rFonts w:hAnsi="宋体"/>
          <w:b/>
          <w:sz w:val="24"/>
        </w:rPr>
        <w:t>表</w:t>
      </w:r>
      <w:r>
        <w:rPr>
          <w:rFonts w:hint="eastAsia"/>
          <w:b/>
          <w:sz w:val="24"/>
        </w:rPr>
        <w:t>D.0.1</w:t>
      </w:r>
      <w:r>
        <w:rPr>
          <w:b/>
          <w:sz w:val="24"/>
        </w:rPr>
        <w:t xml:space="preserve"> </w:t>
      </w:r>
      <w:r>
        <w:rPr>
          <w:rFonts w:hint="eastAsia"/>
          <w:b/>
          <w:sz w:val="24"/>
        </w:rPr>
        <w:t xml:space="preserve"> </w:t>
      </w:r>
      <w:r>
        <w:rPr>
          <w:rFonts w:hint="eastAsia" w:hAnsi="宋体"/>
          <w:b/>
          <w:sz w:val="24"/>
        </w:rPr>
        <w:t>基准</w:t>
      </w:r>
      <w:r>
        <w:rPr>
          <w:rFonts w:hAnsi="宋体"/>
          <w:b/>
          <w:sz w:val="24"/>
        </w:rPr>
        <w:t>建筑供暖</w:t>
      </w:r>
      <w:r>
        <w:rPr>
          <w:rFonts w:hint="eastAsia" w:hAnsi="宋体"/>
          <w:b/>
          <w:sz w:val="24"/>
        </w:rPr>
        <w:t>、</w:t>
      </w:r>
      <w:r>
        <w:rPr>
          <w:rFonts w:hAnsi="宋体"/>
          <w:b/>
          <w:sz w:val="24"/>
        </w:rPr>
        <w:t>供冷系统形式</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51"/>
        <w:gridCol w:w="2268"/>
        <w:gridCol w:w="43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9" w:type="dxa"/>
            <w:gridSpan w:val="2"/>
            <w:vAlign w:val="center"/>
          </w:tcPr>
          <w:p>
            <w:pPr>
              <w:pStyle w:val="33"/>
              <w:spacing w:after="0"/>
              <w:ind w:left="0" w:leftChars="0" w:firstLine="0" w:firstLineChars="0"/>
              <w:jc w:val="center"/>
              <w:rPr>
                <w:sz w:val="24"/>
              </w:rPr>
            </w:pPr>
            <w:r>
              <w:rPr>
                <w:sz w:val="24"/>
              </w:rPr>
              <w:t>建筑类型</w:t>
            </w:r>
          </w:p>
        </w:tc>
        <w:tc>
          <w:tcPr>
            <w:tcW w:w="4303" w:type="dxa"/>
            <w:vAlign w:val="center"/>
          </w:tcPr>
          <w:p>
            <w:pPr>
              <w:pStyle w:val="33"/>
              <w:spacing w:after="0"/>
              <w:ind w:left="0" w:leftChars="0" w:firstLine="0" w:firstLineChars="0"/>
              <w:jc w:val="center"/>
              <w:rPr>
                <w:sz w:val="24"/>
              </w:rPr>
            </w:pPr>
            <w:r>
              <w:rPr>
                <w:sz w:val="24"/>
              </w:rPr>
              <w:t>供暖、供冷系统形式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vMerge w:val="restart"/>
            <w:vAlign w:val="center"/>
          </w:tcPr>
          <w:p>
            <w:pPr>
              <w:pStyle w:val="33"/>
              <w:spacing w:after="0"/>
              <w:ind w:left="0" w:leftChars="0" w:firstLine="0" w:firstLineChars="0"/>
              <w:jc w:val="center"/>
              <w:rPr>
                <w:sz w:val="24"/>
              </w:rPr>
            </w:pPr>
            <w:r>
              <w:rPr>
                <w:sz w:val="24"/>
              </w:rPr>
              <w:t>居住建筑</w:t>
            </w:r>
          </w:p>
        </w:tc>
        <w:tc>
          <w:tcPr>
            <w:tcW w:w="2268" w:type="dxa"/>
            <w:vAlign w:val="center"/>
          </w:tcPr>
          <w:p>
            <w:pPr>
              <w:pStyle w:val="33"/>
              <w:spacing w:after="0"/>
              <w:ind w:left="0" w:leftChars="0" w:firstLine="0" w:firstLineChars="0"/>
              <w:jc w:val="center"/>
              <w:rPr>
                <w:sz w:val="24"/>
              </w:rPr>
            </w:pPr>
            <w:r>
              <w:rPr>
                <w:sz w:val="24"/>
              </w:rPr>
              <w:t>末端形式</w:t>
            </w:r>
          </w:p>
        </w:tc>
        <w:tc>
          <w:tcPr>
            <w:tcW w:w="4303" w:type="dxa"/>
            <w:vAlign w:val="center"/>
          </w:tcPr>
          <w:p>
            <w:pPr>
              <w:pStyle w:val="33"/>
              <w:spacing w:after="0"/>
              <w:ind w:left="0" w:leftChars="0" w:firstLine="0" w:firstLineChars="0"/>
              <w:jc w:val="center"/>
              <w:rPr>
                <w:sz w:val="24"/>
              </w:rPr>
            </w:pPr>
            <w:r>
              <w:rPr>
                <w:sz w:val="24"/>
              </w:rPr>
              <w:t>分体式空调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vMerge w:val="continue"/>
            <w:vAlign w:val="center"/>
          </w:tcPr>
          <w:p>
            <w:pPr>
              <w:pStyle w:val="33"/>
              <w:spacing w:after="0"/>
              <w:ind w:left="0" w:leftChars="0" w:firstLine="0" w:firstLineChars="0"/>
              <w:jc w:val="center"/>
              <w:rPr>
                <w:sz w:val="24"/>
              </w:rPr>
            </w:pPr>
          </w:p>
        </w:tc>
        <w:tc>
          <w:tcPr>
            <w:tcW w:w="2268" w:type="dxa"/>
            <w:vAlign w:val="center"/>
          </w:tcPr>
          <w:p>
            <w:pPr>
              <w:pStyle w:val="33"/>
              <w:spacing w:after="0"/>
              <w:ind w:left="0" w:leftChars="0" w:firstLine="0" w:firstLineChars="0"/>
              <w:jc w:val="center"/>
              <w:rPr>
                <w:sz w:val="24"/>
              </w:rPr>
            </w:pPr>
            <w:r>
              <w:rPr>
                <w:sz w:val="24"/>
              </w:rPr>
              <w:t>冷源</w:t>
            </w:r>
          </w:p>
        </w:tc>
        <w:tc>
          <w:tcPr>
            <w:tcW w:w="4303" w:type="dxa"/>
            <w:vAlign w:val="center"/>
          </w:tcPr>
          <w:p>
            <w:pPr>
              <w:pStyle w:val="33"/>
              <w:spacing w:after="0"/>
              <w:ind w:left="0" w:leftChars="0" w:firstLine="0" w:firstLineChars="0"/>
              <w:jc w:val="center"/>
              <w:rPr>
                <w:sz w:val="24"/>
              </w:rPr>
            </w:pPr>
            <w:r>
              <w:rPr>
                <w:sz w:val="24"/>
              </w:rPr>
              <w:t>分体式空调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vMerge w:val="continue"/>
            <w:vAlign w:val="center"/>
          </w:tcPr>
          <w:p>
            <w:pPr>
              <w:pStyle w:val="33"/>
              <w:spacing w:after="0"/>
              <w:ind w:left="0" w:leftChars="0" w:firstLine="0" w:firstLineChars="0"/>
              <w:jc w:val="center"/>
              <w:rPr>
                <w:sz w:val="24"/>
              </w:rPr>
            </w:pPr>
          </w:p>
        </w:tc>
        <w:tc>
          <w:tcPr>
            <w:tcW w:w="2268" w:type="dxa"/>
            <w:vAlign w:val="center"/>
          </w:tcPr>
          <w:p>
            <w:pPr>
              <w:pStyle w:val="33"/>
              <w:spacing w:after="0"/>
              <w:ind w:left="0" w:leftChars="0" w:firstLine="0" w:firstLineChars="0"/>
              <w:jc w:val="center"/>
              <w:rPr>
                <w:sz w:val="24"/>
              </w:rPr>
            </w:pPr>
            <w:r>
              <w:rPr>
                <w:sz w:val="24"/>
              </w:rPr>
              <w:t>热源</w:t>
            </w:r>
          </w:p>
        </w:tc>
        <w:tc>
          <w:tcPr>
            <w:tcW w:w="4303" w:type="dxa"/>
            <w:vAlign w:val="center"/>
          </w:tcPr>
          <w:p>
            <w:pPr>
              <w:pStyle w:val="33"/>
              <w:spacing w:after="0"/>
              <w:ind w:left="0" w:leftChars="0" w:firstLine="0" w:firstLineChars="0"/>
              <w:jc w:val="center"/>
              <w:rPr>
                <w:sz w:val="24"/>
              </w:rPr>
            </w:pPr>
            <w:r>
              <w:rPr>
                <w:sz w:val="24"/>
              </w:rPr>
              <w:t>空气源热泵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vMerge w:val="restart"/>
            <w:vAlign w:val="center"/>
          </w:tcPr>
          <w:p>
            <w:pPr>
              <w:pStyle w:val="33"/>
              <w:spacing w:after="0"/>
              <w:ind w:left="0" w:leftChars="0" w:firstLine="0" w:firstLineChars="0"/>
              <w:jc w:val="center"/>
              <w:rPr>
                <w:sz w:val="24"/>
              </w:rPr>
            </w:pPr>
            <w:r>
              <w:rPr>
                <w:sz w:val="24"/>
              </w:rPr>
              <w:t>办公建筑</w:t>
            </w:r>
          </w:p>
        </w:tc>
        <w:tc>
          <w:tcPr>
            <w:tcW w:w="2268" w:type="dxa"/>
            <w:vAlign w:val="center"/>
          </w:tcPr>
          <w:p>
            <w:pPr>
              <w:pStyle w:val="33"/>
              <w:spacing w:after="0"/>
              <w:ind w:left="0" w:leftChars="0" w:firstLine="0" w:firstLineChars="0"/>
              <w:jc w:val="center"/>
              <w:rPr>
                <w:sz w:val="24"/>
              </w:rPr>
            </w:pPr>
            <w:r>
              <w:rPr>
                <w:sz w:val="24"/>
              </w:rPr>
              <w:t>末端形式</w:t>
            </w:r>
          </w:p>
        </w:tc>
        <w:tc>
          <w:tcPr>
            <w:tcW w:w="4303" w:type="dxa"/>
            <w:vAlign w:val="center"/>
          </w:tcPr>
          <w:p>
            <w:pPr>
              <w:pStyle w:val="33"/>
              <w:spacing w:after="0"/>
              <w:ind w:left="0" w:leftChars="0" w:firstLine="0" w:firstLineChars="0"/>
              <w:jc w:val="center"/>
              <w:rPr>
                <w:sz w:val="24"/>
              </w:rPr>
            </w:pPr>
            <w:r>
              <w:rPr>
                <w:sz w:val="24"/>
              </w:rPr>
              <w:t>风机盘管系统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vMerge w:val="continue"/>
            <w:vAlign w:val="center"/>
          </w:tcPr>
          <w:p>
            <w:pPr>
              <w:pStyle w:val="33"/>
              <w:spacing w:after="0"/>
              <w:ind w:left="0" w:leftChars="0" w:firstLine="0" w:firstLineChars="0"/>
              <w:jc w:val="center"/>
              <w:rPr>
                <w:sz w:val="24"/>
              </w:rPr>
            </w:pPr>
          </w:p>
        </w:tc>
        <w:tc>
          <w:tcPr>
            <w:tcW w:w="2268" w:type="dxa"/>
            <w:vAlign w:val="center"/>
          </w:tcPr>
          <w:p>
            <w:pPr>
              <w:pStyle w:val="33"/>
              <w:spacing w:after="0"/>
              <w:ind w:left="0" w:leftChars="0" w:firstLine="0" w:firstLineChars="0"/>
              <w:jc w:val="center"/>
              <w:rPr>
                <w:sz w:val="24"/>
              </w:rPr>
            </w:pPr>
            <w:r>
              <w:rPr>
                <w:sz w:val="24"/>
              </w:rPr>
              <w:t>冷源</w:t>
            </w:r>
          </w:p>
        </w:tc>
        <w:tc>
          <w:tcPr>
            <w:tcW w:w="4303" w:type="dxa"/>
            <w:vAlign w:val="center"/>
          </w:tcPr>
          <w:p>
            <w:pPr>
              <w:pStyle w:val="33"/>
              <w:spacing w:after="0"/>
              <w:ind w:left="0" w:leftChars="0" w:firstLine="0" w:firstLineChars="0"/>
              <w:jc w:val="center"/>
              <w:rPr>
                <w:sz w:val="24"/>
              </w:rPr>
            </w:pPr>
            <w:r>
              <w:rPr>
                <w:sz w:val="24"/>
              </w:rPr>
              <w:t>电制冷机组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vMerge w:val="continue"/>
            <w:vAlign w:val="center"/>
          </w:tcPr>
          <w:p>
            <w:pPr>
              <w:pStyle w:val="33"/>
              <w:spacing w:after="0"/>
              <w:ind w:left="0" w:leftChars="0" w:firstLine="0" w:firstLineChars="0"/>
              <w:jc w:val="center"/>
              <w:rPr>
                <w:sz w:val="24"/>
              </w:rPr>
            </w:pPr>
          </w:p>
        </w:tc>
        <w:tc>
          <w:tcPr>
            <w:tcW w:w="2268" w:type="dxa"/>
            <w:vAlign w:val="center"/>
          </w:tcPr>
          <w:p>
            <w:pPr>
              <w:pStyle w:val="33"/>
              <w:spacing w:after="0"/>
              <w:ind w:left="0" w:leftChars="0" w:firstLine="0" w:firstLineChars="0"/>
              <w:jc w:val="center"/>
              <w:rPr>
                <w:sz w:val="24"/>
              </w:rPr>
            </w:pPr>
            <w:r>
              <w:rPr>
                <w:sz w:val="24"/>
              </w:rPr>
              <w:t>热源</w:t>
            </w:r>
          </w:p>
        </w:tc>
        <w:tc>
          <w:tcPr>
            <w:tcW w:w="4303" w:type="dxa"/>
            <w:vAlign w:val="center"/>
          </w:tcPr>
          <w:p>
            <w:pPr>
              <w:pStyle w:val="33"/>
              <w:spacing w:after="0"/>
              <w:ind w:left="0" w:leftChars="0" w:firstLine="0" w:firstLineChars="0"/>
              <w:jc w:val="center"/>
              <w:rPr>
                <w:sz w:val="24"/>
              </w:rPr>
            </w:pPr>
            <w:r>
              <w:rPr>
                <w:sz w:val="24"/>
              </w:rPr>
              <w:t>燃气锅炉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vMerge w:val="restart"/>
            <w:vAlign w:val="center"/>
          </w:tcPr>
          <w:p>
            <w:pPr>
              <w:pStyle w:val="33"/>
              <w:spacing w:after="0"/>
              <w:ind w:left="0" w:leftChars="0" w:firstLine="0" w:firstLineChars="0"/>
              <w:jc w:val="center"/>
              <w:rPr>
                <w:sz w:val="24"/>
              </w:rPr>
            </w:pPr>
            <w:r>
              <w:rPr>
                <w:sz w:val="24"/>
              </w:rPr>
              <w:t>酒店建筑</w:t>
            </w:r>
          </w:p>
        </w:tc>
        <w:tc>
          <w:tcPr>
            <w:tcW w:w="2268" w:type="dxa"/>
            <w:vAlign w:val="center"/>
          </w:tcPr>
          <w:p>
            <w:pPr>
              <w:pStyle w:val="33"/>
              <w:spacing w:after="0"/>
              <w:ind w:left="0" w:leftChars="0" w:firstLine="0" w:firstLineChars="0"/>
              <w:jc w:val="center"/>
              <w:rPr>
                <w:sz w:val="24"/>
              </w:rPr>
            </w:pPr>
            <w:r>
              <w:rPr>
                <w:sz w:val="24"/>
              </w:rPr>
              <w:t>末端形式</w:t>
            </w:r>
          </w:p>
        </w:tc>
        <w:tc>
          <w:tcPr>
            <w:tcW w:w="4303" w:type="dxa"/>
            <w:vAlign w:val="center"/>
          </w:tcPr>
          <w:p>
            <w:pPr>
              <w:pStyle w:val="33"/>
              <w:spacing w:after="0"/>
              <w:ind w:left="0" w:leftChars="0" w:firstLine="0" w:firstLineChars="0"/>
              <w:jc w:val="center"/>
              <w:rPr>
                <w:sz w:val="24"/>
              </w:rPr>
            </w:pPr>
            <w:r>
              <w:rPr>
                <w:sz w:val="24"/>
              </w:rPr>
              <w:t>风机盘管系统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vMerge w:val="continue"/>
            <w:vAlign w:val="center"/>
          </w:tcPr>
          <w:p>
            <w:pPr>
              <w:pStyle w:val="33"/>
              <w:spacing w:after="0"/>
              <w:ind w:left="0" w:leftChars="0" w:firstLine="0" w:firstLineChars="0"/>
              <w:jc w:val="center"/>
              <w:rPr>
                <w:sz w:val="24"/>
              </w:rPr>
            </w:pPr>
          </w:p>
        </w:tc>
        <w:tc>
          <w:tcPr>
            <w:tcW w:w="2268" w:type="dxa"/>
            <w:vAlign w:val="center"/>
          </w:tcPr>
          <w:p>
            <w:pPr>
              <w:pStyle w:val="33"/>
              <w:spacing w:after="0"/>
              <w:ind w:left="0" w:leftChars="0" w:firstLine="0" w:firstLineChars="0"/>
              <w:jc w:val="center"/>
              <w:rPr>
                <w:sz w:val="24"/>
              </w:rPr>
            </w:pPr>
            <w:r>
              <w:rPr>
                <w:sz w:val="24"/>
              </w:rPr>
              <w:t>冷源</w:t>
            </w:r>
          </w:p>
        </w:tc>
        <w:tc>
          <w:tcPr>
            <w:tcW w:w="4303" w:type="dxa"/>
            <w:vAlign w:val="center"/>
          </w:tcPr>
          <w:p>
            <w:pPr>
              <w:pStyle w:val="33"/>
              <w:spacing w:after="0"/>
              <w:ind w:left="0" w:leftChars="0" w:firstLine="0" w:firstLineChars="0"/>
              <w:jc w:val="center"/>
              <w:rPr>
                <w:sz w:val="24"/>
              </w:rPr>
            </w:pPr>
            <w:r>
              <w:rPr>
                <w:sz w:val="24"/>
              </w:rPr>
              <w:t>电制冷机组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vMerge w:val="continue"/>
            <w:vAlign w:val="center"/>
          </w:tcPr>
          <w:p>
            <w:pPr>
              <w:pStyle w:val="33"/>
              <w:spacing w:after="0"/>
              <w:ind w:left="0" w:leftChars="0" w:firstLine="0" w:firstLineChars="0"/>
              <w:jc w:val="center"/>
              <w:rPr>
                <w:sz w:val="24"/>
              </w:rPr>
            </w:pPr>
          </w:p>
        </w:tc>
        <w:tc>
          <w:tcPr>
            <w:tcW w:w="2268" w:type="dxa"/>
            <w:vAlign w:val="center"/>
          </w:tcPr>
          <w:p>
            <w:pPr>
              <w:pStyle w:val="33"/>
              <w:spacing w:after="0"/>
              <w:ind w:left="0" w:leftChars="0" w:firstLine="0" w:firstLineChars="0"/>
              <w:jc w:val="center"/>
              <w:rPr>
                <w:sz w:val="24"/>
              </w:rPr>
            </w:pPr>
            <w:r>
              <w:rPr>
                <w:sz w:val="24"/>
              </w:rPr>
              <w:t>热源</w:t>
            </w:r>
          </w:p>
        </w:tc>
        <w:tc>
          <w:tcPr>
            <w:tcW w:w="4303" w:type="dxa"/>
            <w:vAlign w:val="center"/>
          </w:tcPr>
          <w:p>
            <w:pPr>
              <w:pStyle w:val="33"/>
              <w:spacing w:after="0"/>
              <w:ind w:left="0" w:leftChars="0" w:firstLine="0" w:firstLineChars="0"/>
              <w:jc w:val="center"/>
              <w:rPr>
                <w:sz w:val="24"/>
              </w:rPr>
            </w:pPr>
            <w:r>
              <w:rPr>
                <w:sz w:val="24"/>
              </w:rPr>
              <w:t>燃气锅炉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vMerge w:val="restart"/>
            <w:vAlign w:val="center"/>
          </w:tcPr>
          <w:p>
            <w:pPr>
              <w:pStyle w:val="33"/>
              <w:spacing w:after="0"/>
              <w:ind w:left="0" w:leftChars="0" w:firstLine="0" w:firstLineChars="0"/>
              <w:jc w:val="center"/>
              <w:rPr>
                <w:sz w:val="24"/>
              </w:rPr>
            </w:pPr>
            <w:r>
              <w:rPr>
                <w:sz w:val="24"/>
              </w:rPr>
              <w:t>学校建筑</w:t>
            </w:r>
          </w:p>
        </w:tc>
        <w:tc>
          <w:tcPr>
            <w:tcW w:w="2268" w:type="dxa"/>
            <w:vAlign w:val="center"/>
          </w:tcPr>
          <w:p>
            <w:pPr>
              <w:pStyle w:val="33"/>
              <w:spacing w:after="0"/>
              <w:ind w:left="0" w:leftChars="0" w:firstLine="0" w:firstLineChars="0"/>
              <w:jc w:val="center"/>
              <w:rPr>
                <w:sz w:val="24"/>
              </w:rPr>
            </w:pPr>
            <w:r>
              <w:rPr>
                <w:sz w:val="24"/>
              </w:rPr>
              <w:t>末端形式</w:t>
            </w:r>
          </w:p>
        </w:tc>
        <w:tc>
          <w:tcPr>
            <w:tcW w:w="4303" w:type="dxa"/>
            <w:vAlign w:val="center"/>
          </w:tcPr>
          <w:p>
            <w:pPr>
              <w:pStyle w:val="33"/>
              <w:spacing w:after="0"/>
              <w:ind w:left="0" w:leftChars="0" w:firstLine="0" w:firstLineChars="0"/>
              <w:jc w:val="center"/>
              <w:rPr>
                <w:sz w:val="24"/>
              </w:rPr>
            </w:pPr>
            <w:r>
              <w:rPr>
                <w:sz w:val="24"/>
              </w:rPr>
              <w:t>分体式空调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vMerge w:val="continue"/>
            <w:vAlign w:val="center"/>
          </w:tcPr>
          <w:p>
            <w:pPr>
              <w:pStyle w:val="33"/>
              <w:spacing w:after="0"/>
              <w:ind w:left="0" w:leftChars="0" w:firstLine="0" w:firstLineChars="0"/>
              <w:jc w:val="center"/>
              <w:rPr>
                <w:sz w:val="24"/>
              </w:rPr>
            </w:pPr>
          </w:p>
        </w:tc>
        <w:tc>
          <w:tcPr>
            <w:tcW w:w="2268" w:type="dxa"/>
            <w:vAlign w:val="center"/>
          </w:tcPr>
          <w:p>
            <w:pPr>
              <w:pStyle w:val="33"/>
              <w:spacing w:after="0"/>
              <w:ind w:left="0" w:leftChars="0" w:firstLine="0" w:firstLineChars="0"/>
              <w:jc w:val="center"/>
              <w:rPr>
                <w:sz w:val="24"/>
              </w:rPr>
            </w:pPr>
            <w:r>
              <w:rPr>
                <w:sz w:val="24"/>
              </w:rPr>
              <w:t>冷源</w:t>
            </w:r>
          </w:p>
        </w:tc>
        <w:tc>
          <w:tcPr>
            <w:tcW w:w="4303" w:type="dxa"/>
            <w:vAlign w:val="center"/>
          </w:tcPr>
          <w:p>
            <w:pPr>
              <w:pStyle w:val="33"/>
              <w:spacing w:after="0"/>
              <w:ind w:left="0" w:leftChars="0" w:firstLine="0" w:firstLineChars="0"/>
              <w:jc w:val="center"/>
              <w:rPr>
                <w:sz w:val="24"/>
              </w:rPr>
            </w:pPr>
            <w:r>
              <w:rPr>
                <w:sz w:val="24"/>
              </w:rPr>
              <w:t>分体式空调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vMerge w:val="continue"/>
            <w:vAlign w:val="center"/>
          </w:tcPr>
          <w:p>
            <w:pPr>
              <w:pStyle w:val="33"/>
              <w:spacing w:after="0"/>
              <w:ind w:left="0" w:leftChars="0" w:firstLine="0" w:firstLineChars="0"/>
              <w:jc w:val="center"/>
              <w:rPr>
                <w:sz w:val="24"/>
              </w:rPr>
            </w:pPr>
          </w:p>
        </w:tc>
        <w:tc>
          <w:tcPr>
            <w:tcW w:w="2268" w:type="dxa"/>
            <w:vAlign w:val="center"/>
          </w:tcPr>
          <w:p>
            <w:pPr>
              <w:pStyle w:val="33"/>
              <w:spacing w:after="0"/>
              <w:ind w:left="0" w:leftChars="0" w:firstLine="0" w:firstLineChars="0"/>
              <w:jc w:val="center"/>
              <w:rPr>
                <w:sz w:val="24"/>
              </w:rPr>
            </w:pPr>
            <w:r>
              <w:rPr>
                <w:sz w:val="24"/>
              </w:rPr>
              <w:t>热源</w:t>
            </w:r>
          </w:p>
        </w:tc>
        <w:tc>
          <w:tcPr>
            <w:tcW w:w="4303" w:type="dxa"/>
            <w:vAlign w:val="center"/>
          </w:tcPr>
          <w:p>
            <w:pPr>
              <w:pStyle w:val="33"/>
              <w:spacing w:after="0"/>
              <w:ind w:left="0" w:leftChars="0" w:firstLine="0" w:firstLineChars="0"/>
              <w:jc w:val="center"/>
              <w:rPr>
                <w:sz w:val="24"/>
              </w:rPr>
            </w:pPr>
            <w:r>
              <w:rPr>
                <w:sz w:val="24"/>
              </w:rPr>
              <w:t>空气源热泵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vMerge w:val="restart"/>
            <w:vAlign w:val="center"/>
          </w:tcPr>
          <w:p>
            <w:pPr>
              <w:pStyle w:val="33"/>
              <w:spacing w:after="0"/>
              <w:ind w:left="0" w:leftChars="0" w:firstLine="0" w:firstLineChars="0"/>
              <w:jc w:val="center"/>
              <w:rPr>
                <w:sz w:val="24"/>
              </w:rPr>
            </w:pPr>
            <w:r>
              <w:rPr>
                <w:sz w:val="24"/>
              </w:rPr>
              <w:t>商场建筑</w:t>
            </w:r>
          </w:p>
        </w:tc>
        <w:tc>
          <w:tcPr>
            <w:tcW w:w="2268" w:type="dxa"/>
            <w:vAlign w:val="center"/>
          </w:tcPr>
          <w:p>
            <w:pPr>
              <w:pStyle w:val="33"/>
              <w:spacing w:after="0"/>
              <w:ind w:left="0" w:leftChars="0" w:firstLine="0" w:firstLineChars="0"/>
              <w:jc w:val="center"/>
              <w:rPr>
                <w:sz w:val="24"/>
              </w:rPr>
            </w:pPr>
            <w:r>
              <w:rPr>
                <w:sz w:val="24"/>
              </w:rPr>
              <w:t>末端形式</w:t>
            </w:r>
          </w:p>
        </w:tc>
        <w:tc>
          <w:tcPr>
            <w:tcW w:w="4303" w:type="dxa"/>
            <w:vAlign w:val="center"/>
          </w:tcPr>
          <w:p>
            <w:pPr>
              <w:pStyle w:val="33"/>
              <w:spacing w:after="0"/>
              <w:ind w:left="0" w:leftChars="0" w:firstLine="0" w:firstLineChars="0"/>
              <w:jc w:val="center"/>
              <w:rPr>
                <w:sz w:val="24"/>
              </w:rPr>
            </w:pPr>
            <w:r>
              <w:rPr>
                <w:sz w:val="24"/>
              </w:rPr>
              <w:t>全空气定风量系统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vMerge w:val="continue"/>
            <w:vAlign w:val="center"/>
          </w:tcPr>
          <w:p>
            <w:pPr>
              <w:pStyle w:val="33"/>
              <w:spacing w:after="0"/>
              <w:ind w:left="0" w:leftChars="0" w:firstLine="0" w:firstLineChars="0"/>
              <w:jc w:val="center"/>
              <w:rPr>
                <w:sz w:val="24"/>
              </w:rPr>
            </w:pPr>
          </w:p>
        </w:tc>
        <w:tc>
          <w:tcPr>
            <w:tcW w:w="2268" w:type="dxa"/>
            <w:vAlign w:val="center"/>
          </w:tcPr>
          <w:p>
            <w:pPr>
              <w:pStyle w:val="33"/>
              <w:spacing w:after="0"/>
              <w:ind w:left="0" w:leftChars="0" w:firstLine="0" w:firstLineChars="0"/>
              <w:jc w:val="center"/>
              <w:rPr>
                <w:sz w:val="24"/>
              </w:rPr>
            </w:pPr>
            <w:r>
              <w:rPr>
                <w:sz w:val="24"/>
              </w:rPr>
              <w:t>冷源</w:t>
            </w:r>
          </w:p>
        </w:tc>
        <w:tc>
          <w:tcPr>
            <w:tcW w:w="4303" w:type="dxa"/>
            <w:vAlign w:val="center"/>
          </w:tcPr>
          <w:p>
            <w:pPr>
              <w:pStyle w:val="33"/>
              <w:spacing w:after="0"/>
              <w:ind w:left="0" w:leftChars="0" w:firstLine="0" w:firstLineChars="0"/>
              <w:jc w:val="center"/>
              <w:rPr>
                <w:sz w:val="24"/>
              </w:rPr>
            </w:pPr>
            <w:r>
              <w:rPr>
                <w:sz w:val="24"/>
              </w:rPr>
              <w:t>电制冷机组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vMerge w:val="continue"/>
            <w:vAlign w:val="center"/>
          </w:tcPr>
          <w:p>
            <w:pPr>
              <w:pStyle w:val="33"/>
              <w:spacing w:after="0"/>
              <w:ind w:left="0" w:leftChars="0" w:firstLine="0" w:firstLineChars="0"/>
              <w:jc w:val="center"/>
              <w:rPr>
                <w:sz w:val="24"/>
              </w:rPr>
            </w:pPr>
          </w:p>
        </w:tc>
        <w:tc>
          <w:tcPr>
            <w:tcW w:w="2268" w:type="dxa"/>
            <w:vAlign w:val="center"/>
          </w:tcPr>
          <w:p>
            <w:pPr>
              <w:pStyle w:val="33"/>
              <w:spacing w:after="0"/>
              <w:ind w:left="0" w:leftChars="0" w:firstLine="0" w:firstLineChars="0"/>
              <w:jc w:val="center"/>
              <w:rPr>
                <w:sz w:val="24"/>
              </w:rPr>
            </w:pPr>
            <w:r>
              <w:rPr>
                <w:sz w:val="24"/>
              </w:rPr>
              <w:t>热源</w:t>
            </w:r>
          </w:p>
        </w:tc>
        <w:tc>
          <w:tcPr>
            <w:tcW w:w="4303" w:type="dxa"/>
            <w:vAlign w:val="center"/>
          </w:tcPr>
          <w:p>
            <w:pPr>
              <w:pStyle w:val="33"/>
              <w:spacing w:after="0"/>
              <w:ind w:left="0" w:leftChars="0" w:firstLine="0" w:firstLineChars="0"/>
              <w:jc w:val="center"/>
              <w:rPr>
                <w:sz w:val="24"/>
              </w:rPr>
            </w:pPr>
            <w:r>
              <w:rPr>
                <w:sz w:val="24"/>
              </w:rPr>
              <w:t>燃气锅炉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vMerge w:val="restart"/>
            <w:vAlign w:val="center"/>
          </w:tcPr>
          <w:p>
            <w:pPr>
              <w:pStyle w:val="33"/>
              <w:spacing w:after="0"/>
              <w:ind w:left="0" w:leftChars="0" w:firstLine="0" w:firstLineChars="0"/>
              <w:jc w:val="center"/>
              <w:rPr>
                <w:sz w:val="24"/>
              </w:rPr>
            </w:pPr>
            <w:r>
              <w:rPr>
                <w:sz w:val="24"/>
              </w:rPr>
              <w:t>医院建筑</w:t>
            </w:r>
          </w:p>
        </w:tc>
        <w:tc>
          <w:tcPr>
            <w:tcW w:w="2268" w:type="dxa"/>
            <w:vAlign w:val="center"/>
          </w:tcPr>
          <w:p>
            <w:pPr>
              <w:pStyle w:val="33"/>
              <w:spacing w:after="0"/>
              <w:ind w:left="0" w:leftChars="0" w:firstLine="0" w:firstLineChars="0"/>
              <w:jc w:val="center"/>
              <w:rPr>
                <w:sz w:val="24"/>
              </w:rPr>
            </w:pPr>
            <w:r>
              <w:rPr>
                <w:sz w:val="24"/>
              </w:rPr>
              <w:t>末端形式</w:t>
            </w:r>
          </w:p>
        </w:tc>
        <w:tc>
          <w:tcPr>
            <w:tcW w:w="4303" w:type="dxa"/>
            <w:vAlign w:val="center"/>
          </w:tcPr>
          <w:p>
            <w:pPr>
              <w:pStyle w:val="33"/>
              <w:spacing w:after="0"/>
              <w:ind w:left="0" w:leftChars="0" w:firstLine="0" w:firstLineChars="0"/>
              <w:jc w:val="center"/>
              <w:rPr>
                <w:sz w:val="24"/>
              </w:rPr>
            </w:pPr>
            <w:r>
              <w:rPr>
                <w:sz w:val="24"/>
              </w:rPr>
              <w:t>全空气系统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vMerge w:val="continue"/>
            <w:vAlign w:val="center"/>
          </w:tcPr>
          <w:p>
            <w:pPr>
              <w:pStyle w:val="33"/>
              <w:spacing w:after="0"/>
              <w:ind w:left="0" w:leftChars="0" w:firstLine="0" w:firstLineChars="0"/>
              <w:jc w:val="center"/>
              <w:rPr>
                <w:sz w:val="24"/>
              </w:rPr>
            </w:pPr>
          </w:p>
        </w:tc>
        <w:tc>
          <w:tcPr>
            <w:tcW w:w="2268" w:type="dxa"/>
            <w:vAlign w:val="center"/>
          </w:tcPr>
          <w:p>
            <w:pPr>
              <w:pStyle w:val="33"/>
              <w:spacing w:after="0"/>
              <w:ind w:left="0" w:leftChars="0" w:firstLine="0" w:firstLineChars="0"/>
              <w:jc w:val="center"/>
              <w:rPr>
                <w:sz w:val="24"/>
              </w:rPr>
            </w:pPr>
            <w:r>
              <w:rPr>
                <w:sz w:val="24"/>
              </w:rPr>
              <w:t>冷源</w:t>
            </w:r>
          </w:p>
        </w:tc>
        <w:tc>
          <w:tcPr>
            <w:tcW w:w="4303" w:type="dxa"/>
            <w:vAlign w:val="center"/>
          </w:tcPr>
          <w:p>
            <w:pPr>
              <w:pStyle w:val="33"/>
              <w:spacing w:after="0"/>
              <w:ind w:left="0" w:leftChars="0" w:firstLine="0" w:firstLineChars="0"/>
              <w:jc w:val="center"/>
              <w:rPr>
                <w:sz w:val="24"/>
              </w:rPr>
            </w:pPr>
            <w:r>
              <w:rPr>
                <w:sz w:val="24"/>
              </w:rPr>
              <w:t>电制冷机组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vMerge w:val="continue"/>
            <w:vAlign w:val="center"/>
          </w:tcPr>
          <w:p>
            <w:pPr>
              <w:pStyle w:val="33"/>
              <w:spacing w:after="0"/>
              <w:ind w:left="0" w:leftChars="0" w:firstLine="0" w:firstLineChars="0"/>
              <w:jc w:val="center"/>
              <w:rPr>
                <w:sz w:val="24"/>
              </w:rPr>
            </w:pPr>
          </w:p>
        </w:tc>
        <w:tc>
          <w:tcPr>
            <w:tcW w:w="2268" w:type="dxa"/>
            <w:vAlign w:val="center"/>
          </w:tcPr>
          <w:p>
            <w:pPr>
              <w:pStyle w:val="33"/>
              <w:spacing w:after="0"/>
              <w:ind w:left="0" w:leftChars="0" w:firstLine="0" w:firstLineChars="0"/>
              <w:jc w:val="center"/>
              <w:rPr>
                <w:sz w:val="24"/>
              </w:rPr>
            </w:pPr>
            <w:r>
              <w:rPr>
                <w:sz w:val="24"/>
              </w:rPr>
              <w:t>热源</w:t>
            </w:r>
          </w:p>
        </w:tc>
        <w:tc>
          <w:tcPr>
            <w:tcW w:w="4303" w:type="dxa"/>
            <w:vAlign w:val="center"/>
          </w:tcPr>
          <w:p>
            <w:pPr>
              <w:pStyle w:val="33"/>
              <w:spacing w:after="0"/>
              <w:ind w:left="0" w:leftChars="0" w:firstLine="0" w:firstLineChars="0"/>
              <w:jc w:val="center"/>
              <w:rPr>
                <w:sz w:val="24"/>
              </w:rPr>
            </w:pPr>
            <w:r>
              <w:rPr>
                <w:sz w:val="24"/>
              </w:rPr>
              <w:t>燃气锅炉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vMerge w:val="restart"/>
            <w:vAlign w:val="center"/>
          </w:tcPr>
          <w:p>
            <w:pPr>
              <w:pStyle w:val="33"/>
              <w:spacing w:after="0"/>
              <w:ind w:left="0" w:leftChars="0" w:firstLine="0" w:firstLineChars="0"/>
              <w:jc w:val="center"/>
              <w:rPr>
                <w:sz w:val="24"/>
              </w:rPr>
            </w:pPr>
            <w:r>
              <w:rPr>
                <w:sz w:val="24"/>
              </w:rPr>
              <w:t>其他类型</w:t>
            </w:r>
          </w:p>
        </w:tc>
        <w:tc>
          <w:tcPr>
            <w:tcW w:w="2268" w:type="dxa"/>
            <w:vAlign w:val="center"/>
          </w:tcPr>
          <w:p>
            <w:pPr>
              <w:pStyle w:val="33"/>
              <w:spacing w:after="0"/>
              <w:ind w:left="0" w:leftChars="0" w:firstLine="0" w:firstLineChars="0"/>
              <w:jc w:val="center"/>
              <w:rPr>
                <w:sz w:val="24"/>
              </w:rPr>
            </w:pPr>
            <w:r>
              <w:rPr>
                <w:sz w:val="24"/>
              </w:rPr>
              <w:t>末端形式</w:t>
            </w:r>
          </w:p>
        </w:tc>
        <w:tc>
          <w:tcPr>
            <w:tcW w:w="4303" w:type="dxa"/>
            <w:vAlign w:val="center"/>
          </w:tcPr>
          <w:p>
            <w:pPr>
              <w:pStyle w:val="33"/>
              <w:spacing w:after="0"/>
              <w:ind w:left="0" w:leftChars="0" w:firstLine="0" w:firstLineChars="0"/>
              <w:jc w:val="center"/>
              <w:rPr>
                <w:sz w:val="24"/>
              </w:rPr>
            </w:pPr>
            <w:r>
              <w:rPr>
                <w:sz w:val="24"/>
              </w:rPr>
              <w:t>风机盘管系统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vMerge w:val="continue"/>
            <w:vAlign w:val="center"/>
          </w:tcPr>
          <w:p>
            <w:pPr>
              <w:pStyle w:val="33"/>
              <w:spacing w:after="0"/>
              <w:ind w:left="0" w:leftChars="0" w:firstLine="0" w:firstLineChars="0"/>
              <w:jc w:val="center"/>
              <w:rPr>
                <w:sz w:val="24"/>
              </w:rPr>
            </w:pPr>
          </w:p>
        </w:tc>
        <w:tc>
          <w:tcPr>
            <w:tcW w:w="2268" w:type="dxa"/>
            <w:vAlign w:val="center"/>
          </w:tcPr>
          <w:p>
            <w:pPr>
              <w:pStyle w:val="33"/>
              <w:spacing w:after="0"/>
              <w:ind w:left="0" w:leftChars="0" w:firstLine="0" w:firstLineChars="0"/>
              <w:jc w:val="center"/>
              <w:rPr>
                <w:sz w:val="24"/>
              </w:rPr>
            </w:pPr>
            <w:r>
              <w:rPr>
                <w:sz w:val="24"/>
              </w:rPr>
              <w:t>冷源</w:t>
            </w:r>
          </w:p>
        </w:tc>
        <w:tc>
          <w:tcPr>
            <w:tcW w:w="4303" w:type="dxa"/>
            <w:vAlign w:val="center"/>
          </w:tcPr>
          <w:p>
            <w:pPr>
              <w:pStyle w:val="33"/>
              <w:spacing w:after="0"/>
              <w:ind w:left="0" w:leftChars="0" w:firstLine="0" w:firstLineChars="0"/>
              <w:jc w:val="center"/>
              <w:rPr>
                <w:sz w:val="24"/>
              </w:rPr>
            </w:pPr>
            <w:r>
              <w:rPr>
                <w:sz w:val="24"/>
              </w:rPr>
              <w:t>电制冷机组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vMerge w:val="continue"/>
            <w:vAlign w:val="center"/>
          </w:tcPr>
          <w:p>
            <w:pPr>
              <w:pStyle w:val="33"/>
              <w:spacing w:after="0"/>
              <w:ind w:left="0" w:leftChars="0" w:firstLine="0" w:firstLineChars="0"/>
              <w:jc w:val="center"/>
              <w:rPr>
                <w:sz w:val="24"/>
              </w:rPr>
            </w:pPr>
          </w:p>
        </w:tc>
        <w:tc>
          <w:tcPr>
            <w:tcW w:w="2268" w:type="dxa"/>
            <w:vAlign w:val="center"/>
          </w:tcPr>
          <w:p>
            <w:pPr>
              <w:pStyle w:val="33"/>
              <w:spacing w:after="0"/>
              <w:ind w:left="0" w:leftChars="0" w:firstLine="0" w:firstLineChars="0"/>
              <w:jc w:val="center"/>
              <w:rPr>
                <w:sz w:val="24"/>
              </w:rPr>
            </w:pPr>
            <w:r>
              <w:rPr>
                <w:sz w:val="24"/>
              </w:rPr>
              <w:t>热源</w:t>
            </w:r>
          </w:p>
        </w:tc>
        <w:tc>
          <w:tcPr>
            <w:tcW w:w="4303" w:type="dxa"/>
            <w:vAlign w:val="center"/>
          </w:tcPr>
          <w:p>
            <w:pPr>
              <w:pStyle w:val="33"/>
              <w:spacing w:after="0"/>
              <w:ind w:left="0" w:leftChars="0" w:firstLine="0" w:firstLineChars="0"/>
              <w:jc w:val="center"/>
              <w:rPr>
                <w:sz w:val="24"/>
              </w:rPr>
            </w:pPr>
            <w:r>
              <w:rPr>
                <w:sz w:val="24"/>
              </w:rPr>
              <w:t>燃气锅炉</w:t>
            </w:r>
          </w:p>
        </w:tc>
      </w:tr>
    </w:tbl>
    <w:p>
      <w:pPr>
        <w:spacing w:line="360" w:lineRule="auto"/>
        <w:rPr>
          <w:rFonts w:ascii="仿宋" w:hAnsi="仿宋" w:eastAsia="仿宋"/>
          <w:sz w:val="24"/>
        </w:rPr>
      </w:pPr>
      <w:r>
        <w:rPr>
          <w:rFonts w:hint="eastAsia" w:ascii="仿宋" w:hAnsi="仿宋" w:eastAsia="仿宋"/>
          <w:sz w:val="24"/>
        </w:rPr>
        <w:t>条文说明：基准建筑供暖、供冷系统形式依据《近零能耗建筑技术标准》GB/T 51350-2019执行。</w:t>
      </w:r>
    </w:p>
    <w:p>
      <w:pPr>
        <w:spacing w:line="360" w:lineRule="auto"/>
        <w:jc w:val="center"/>
        <w:rPr>
          <w:rFonts w:hAnsi="宋体"/>
          <w:b/>
          <w:sz w:val="24"/>
        </w:rPr>
      </w:pPr>
      <w:r>
        <w:rPr>
          <w:rFonts w:hAnsi="宋体"/>
          <w:b/>
          <w:sz w:val="24"/>
        </w:rPr>
        <w:t>表</w:t>
      </w:r>
      <w:r>
        <w:rPr>
          <w:rFonts w:hint="eastAsia"/>
          <w:b/>
          <w:sz w:val="24"/>
        </w:rPr>
        <w:t xml:space="preserve">D.0.2  </w:t>
      </w:r>
      <w:r>
        <w:rPr>
          <w:rFonts w:hint="eastAsia" w:hAnsi="宋体"/>
          <w:b/>
          <w:sz w:val="24"/>
        </w:rPr>
        <w:t>基准</w:t>
      </w:r>
      <w:r>
        <w:rPr>
          <w:rFonts w:hAnsi="宋体"/>
          <w:b/>
          <w:sz w:val="24"/>
        </w:rPr>
        <w:t>建筑</w:t>
      </w:r>
      <w:r>
        <w:rPr>
          <w:rFonts w:hint="eastAsia" w:hAnsi="宋体"/>
          <w:b/>
          <w:sz w:val="24"/>
        </w:rPr>
        <w:t>电</w:t>
      </w:r>
      <w:r>
        <w:rPr>
          <w:rFonts w:hAnsi="宋体"/>
          <w:b/>
          <w:sz w:val="24"/>
        </w:rPr>
        <w:t>制冷机组能效参数</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277"/>
        <w:gridCol w:w="2778"/>
        <w:gridCol w:w="1599"/>
        <w:gridCol w:w="1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312" w:type="pct"/>
            <w:gridSpan w:val="2"/>
            <w:vMerge w:val="restart"/>
            <w:vAlign w:val="center"/>
          </w:tcPr>
          <w:p>
            <w:pPr>
              <w:jc w:val="center"/>
              <w:rPr>
                <w:sz w:val="24"/>
              </w:rPr>
            </w:pPr>
            <w:r>
              <w:rPr>
                <w:rFonts w:hAnsi="宋体"/>
                <w:sz w:val="24"/>
              </w:rPr>
              <w:t>类型</w:t>
            </w:r>
          </w:p>
        </w:tc>
        <w:tc>
          <w:tcPr>
            <w:tcW w:w="1630" w:type="pct"/>
            <w:vMerge w:val="restart"/>
            <w:vAlign w:val="center"/>
          </w:tcPr>
          <w:p>
            <w:pPr>
              <w:jc w:val="center"/>
              <w:rPr>
                <w:rFonts w:hAnsi="宋体"/>
                <w:sz w:val="24"/>
              </w:rPr>
            </w:pPr>
            <w:r>
              <w:rPr>
                <w:rFonts w:hAnsi="宋体"/>
                <w:sz w:val="24"/>
              </w:rPr>
              <w:t>名义制冷量</w:t>
            </w:r>
          </w:p>
          <w:p>
            <w:pPr>
              <w:jc w:val="center"/>
              <w:rPr>
                <w:sz w:val="24"/>
              </w:rPr>
            </w:pPr>
            <w:r>
              <w:rPr>
                <w:sz w:val="24"/>
              </w:rPr>
              <w:t xml:space="preserve"> CC</w:t>
            </w:r>
            <w:r>
              <w:rPr>
                <w:rFonts w:hAnsi="宋体"/>
                <w:sz w:val="24"/>
              </w:rPr>
              <w:t>（</w:t>
            </w:r>
            <w:r>
              <w:rPr>
                <w:sz w:val="24"/>
              </w:rPr>
              <w:t>kW</w:t>
            </w:r>
            <w:r>
              <w:rPr>
                <w:rFonts w:hAnsi="宋体"/>
                <w:sz w:val="24"/>
              </w:rPr>
              <w:t>）</w:t>
            </w:r>
          </w:p>
        </w:tc>
        <w:tc>
          <w:tcPr>
            <w:tcW w:w="2058" w:type="pct"/>
            <w:gridSpan w:val="2"/>
            <w:vAlign w:val="center"/>
          </w:tcPr>
          <w:p>
            <w:pPr>
              <w:jc w:val="center"/>
              <w:rPr>
                <w:sz w:val="24"/>
              </w:rPr>
            </w:pPr>
            <w:r>
              <w:rPr>
                <w:sz w:val="24"/>
              </w:rPr>
              <w:t>性能系数</w:t>
            </w:r>
          </w:p>
          <w:p>
            <w:pPr>
              <w:jc w:val="center"/>
              <w:rPr>
                <w:sz w:val="24"/>
              </w:rPr>
            </w:pPr>
            <w:r>
              <w:rPr>
                <w:sz w:val="24"/>
              </w:rPr>
              <w:t>COP</w:t>
            </w:r>
            <w:r>
              <w:rPr>
                <w:rFonts w:hAnsi="宋体"/>
                <w:sz w:val="24"/>
              </w:rPr>
              <w:t>（</w:t>
            </w:r>
            <w:r>
              <w:rPr>
                <w:sz w:val="24"/>
              </w:rPr>
              <w:t>W/W</w:t>
            </w:r>
            <w:r>
              <w:rPr>
                <w:rFonts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312" w:type="pct"/>
            <w:gridSpan w:val="2"/>
            <w:vMerge w:val="continue"/>
            <w:tcBorders>
              <w:bottom w:val="single" w:color="auto" w:sz="4" w:space="0"/>
            </w:tcBorders>
            <w:vAlign w:val="center"/>
          </w:tcPr>
          <w:p>
            <w:pPr>
              <w:jc w:val="center"/>
              <w:rPr>
                <w:sz w:val="24"/>
              </w:rPr>
            </w:pPr>
          </w:p>
        </w:tc>
        <w:tc>
          <w:tcPr>
            <w:tcW w:w="1630" w:type="pct"/>
            <w:vMerge w:val="continue"/>
            <w:tcBorders>
              <w:bottom w:val="single" w:color="auto" w:sz="4" w:space="0"/>
            </w:tcBorders>
            <w:vAlign w:val="center"/>
          </w:tcPr>
          <w:p>
            <w:pPr>
              <w:jc w:val="center"/>
              <w:rPr>
                <w:sz w:val="24"/>
              </w:rPr>
            </w:pPr>
          </w:p>
        </w:tc>
        <w:tc>
          <w:tcPr>
            <w:tcW w:w="938" w:type="pct"/>
            <w:tcBorders>
              <w:bottom w:val="single" w:color="auto" w:sz="4" w:space="0"/>
            </w:tcBorders>
            <w:vAlign w:val="center"/>
          </w:tcPr>
          <w:p>
            <w:pPr>
              <w:jc w:val="center"/>
              <w:rPr>
                <w:sz w:val="24"/>
              </w:rPr>
            </w:pPr>
            <w:r>
              <w:rPr>
                <w:rFonts w:hAnsi="宋体"/>
                <w:sz w:val="24"/>
              </w:rPr>
              <w:t>普通机组</w:t>
            </w:r>
          </w:p>
        </w:tc>
        <w:tc>
          <w:tcPr>
            <w:tcW w:w="1120" w:type="pct"/>
            <w:tcBorders>
              <w:bottom w:val="single" w:color="auto" w:sz="4" w:space="0"/>
            </w:tcBorders>
            <w:vAlign w:val="center"/>
          </w:tcPr>
          <w:p>
            <w:pPr>
              <w:jc w:val="center"/>
              <w:rPr>
                <w:sz w:val="24"/>
              </w:rPr>
            </w:pPr>
            <w:r>
              <w:rPr>
                <w:rFonts w:hAnsi="宋体"/>
                <w:sz w:val="24"/>
              </w:rPr>
              <w:t>变频机组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63" w:type="pct"/>
            <w:vMerge w:val="restart"/>
            <w:vAlign w:val="center"/>
          </w:tcPr>
          <w:p>
            <w:pPr>
              <w:jc w:val="center"/>
              <w:rPr>
                <w:sz w:val="24"/>
              </w:rPr>
            </w:pPr>
            <w:r>
              <w:rPr>
                <w:sz w:val="24"/>
              </w:rPr>
              <w:t>水冷</w:t>
            </w:r>
          </w:p>
        </w:tc>
        <w:tc>
          <w:tcPr>
            <w:tcW w:w="749" w:type="pct"/>
            <w:tcBorders>
              <w:bottom w:val="single" w:color="auto" w:sz="4" w:space="0"/>
            </w:tcBorders>
            <w:vAlign w:val="center"/>
          </w:tcPr>
          <w:p>
            <w:pPr>
              <w:jc w:val="center"/>
              <w:rPr>
                <w:sz w:val="24"/>
              </w:rPr>
            </w:pPr>
            <w:r>
              <w:rPr>
                <w:sz w:val="24"/>
              </w:rPr>
              <w:t>活塞式</w:t>
            </w:r>
            <w:r>
              <w:rPr>
                <w:rFonts w:hint="eastAsia"/>
                <w:sz w:val="24"/>
              </w:rPr>
              <w:t>/</w:t>
            </w:r>
          </w:p>
          <w:p>
            <w:pPr>
              <w:jc w:val="center"/>
              <w:rPr>
                <w:sz w:val="24"/>
              </w:rPr>
            </w:pPr>
            <w:r>
              <w:rPr>
                <w:rFonts w:hint="eastAsia"/>
                <w:sz w:val="24"/>
              </w:rPr>
              <w:t>涡旋式</w:t>
            </w:r>
          </w:p>
        </w:tc>
        <w:tc>
          <w:tcPr>
            <w:tcW w:w="1630" w:type="pct"/>
            <w:tcBorders>
              <w:bottom w:val="single" w:color="auto" w:sz="4" w:space="0"/>
            </w:tcBorders>
            <w:vAlign w:val="center"/>
          </w:tcPr>
          <w:p>
            <w:pPr>
              <w:jc w:val="center"/>
              <w:rPr>
                <w:sz w:val="24"/>
              </w:rPr>
            </w:pPr>
            <w:r>
              <w:rPr>
                <w:sz w:val="24"/>
              </w:rPr>
              <w:t>CC≤528</w:t>
            </w:r>
          </w:p>
        </w:tc>
        <w:tc>
          <w:tcPr>
            <w:tcW w:w="938" w:type="pct"/>
            <w:tcBorders>
              <w:bottom w:val="single" w:color="auto" w:sz="4" w:space="0"/>
            </w:tcBorders>
            <w:vAlign w:val="center"/>
          </w:tcPr>
          <w:p>
            <w:pPr>
              <w:jc w:val="center"/>
              <w:rPr>
                <w:rFonts w:hAnsi="宋体"/>
                <w:sz w:val="24"/>
              </w:rPr>
            </w:pPr>
            <w:r>
              <w:rPr>
                <w:rFonts w:hint="eastAsia" w:hAnsi="宋体"/>
                <w:sz w:val="24"/>
              </w:rPr>
              <w:t>4.20</w:t>
            </w:r>
          </w:p>
        </w:tc>
        <w:tc>
          <w:tcPr>
            <w:tcW w:w="1120" w:type="pct"/>
            <w:tcBorders>
              <w:bottom w:val="single" w:color="auto" w:sz="4" w:space="0"/>
            </w:tcBorders>
            <w:vAlign w:val="center"/>
          </w:tcPr>
          <w:p>
            <w:pPr>
              <w:jc w:val="center"/>
              <w:rPr>
                <w:rFonts w:hAnsi="宋体"/>
                <w:sz w:val="24"/>
              </w:rPr>
            </w:pPr>
            <w:r>
              <w:rPr>
                <w:rFonts w:hint="eastAsia"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63" w:type="pct"/>
            <w:vMerge w:val="continue"/>
            <w:vAlign w:val="center"/>
          </w:tcPr>
          <w:p>
            <w:pPr>
              <w:jc w:val="center"/>
              <w:rPr>
                <w:sz w:val="24"/>
              </w:rPr>
            </w:pPr>
          </w:p>
        </w:tc>
        <w:tc>
          <w:tcPr>
            <w:tcW w:w="749" w:type="pct"/>
            <w:vMerge w:val="restart"/>
            <w:vAlign w:val="center"/>
          </w:tcPr>
          <w:p>
            <w:pPr>
              <w:jc w:val="center"/>
              <w:rPr>
                <w:sz w:val="24"/>
              </w:rPr>
            </w:pPr>
            <w:r>
              <w:rPr>
                <w:rFonts w:hAnsi="宋体"/>
                <w:sz w:val="24"/>
              </w:rPr>
              <w:t>螺杆式</w:t>
            </w:r>
          </w:p>
        </w:tc>
        <w:tc>
          <w:tcPr>
            <w:tcW w:w="1630" w:type="pct"/>
            <w:tcBorders>
              <w:bottom w:val="single" w:color="auto" w:sz="4" w:space="0"/>
            </w:tcBorders>
            <w:vAlign w:val="center"/>
          </w:tcPr>
          <w:p>
            <w:pPr>
              <w:jc w:val="center"/>
              <w:rPr>
                <w:sz w:val="24"/>
              </w:rPr>
            </w:pPr>
            <w:r>
              <w:rPr>
                <w:sz w:val="24"/>
              </w:rPr>
              <w:t>CC≤528</w:t>
            </w:r>
          </w:p>
        </w:tc>
        <w:tc>
          <w:tcPr>
            <w:tcW w:w="938" w:type="pct"/>
            <w:tcBorders>
              <w:bottom w:val="single" w:color="auto" w:sz="4" w:space="0"/>
            </w:tcBorders>
            <w:vAlign w:val="center"/>
          </w:tcPr>
          <w:p>
            <w:pPr>
              <w:jc w:val="center"/>
              <w:rPr>
                <w:sz w:val="24"/>
              </w:rPr>
            </w:pPr>
            <w:r>
              <w:rPr>
                <w:sz w:val="24"/>
              </w:rPr>
              <w:t>4.80</w:t>
            </w:r>
          </w:p>
        </w:tc>
        <w:tc>
          <w:tcPr>
            <w:tcW w:w="1120" w:type="pct"/>
            <w:tcBorders>
              <w:bottom w:val="single" w:color="auto" w:sz="4" w:space="0"/>
            </w:tcBorders>
            <w:vAlign w:val="center"/>
          </w:tcPr>
          <w:p>
            <w:pPr>
              <w:jc w:val="center"/>
              <w:rPr>
                <w:sz w:val="24"/>
              </w:rPr>
            </w:pPr>
            <w:r>
              <w:rPr>
                <w:sz w:val="24"/>
              </w:rPr>
              <w:t>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63" w:type="pct"/>
            <w:vMerge w:val="continue"/>
            <w:vAlign w:val="center"/>
          </w:tcPr>
          <w:p>
            <w:pPr>
              <w:jc w:val="center"/>
              <w:rPr>
                <w:sz w:val="24"/>
              </w:rPr>
            </w:pPr>
          </w:p>
        </w:tc>
        <w:tc>
          <w:tcPr>
            <w:tcW w:w="749" w:type="pct"/>
            <w:vMerge w:val="continue"/>
            <w:vAlign w:val="center"/>
          </w:tcPr>
          <w:p>
            <w:pPr>
              <w:jc w:val="center"/>
              <w:rPr>
                <w:sz w:val="24"/>
              </w:rPr>
            </w:pPr>
          </w:p>
        </w:tc>
        <w:tc>
          <w:tcPr>
            <w:tcW w:w="1630" w:type="pct"/>
            <w:tcBorders>
              <w:bottom w:val="single" w:color="auto" w:sz="4" w:space="0"/>
            </w:tcBorders>
            <w:vAlign w:val="center"/>
          </w:tcPr>
          <w:p>
            <w:pPr>
              <w:jc w:val="center"/>
              <w:rPr>
                <w:sz w:val="24"/>
              </w:rPr>
            </w:pPr>
            <w:r>
              <w:rPr>
                <w:sz w:val="24"/>
              </w:rPr>
              <w:t>528&lt;CC≤1163</w:t>
            </w:r>
          </w:p>
        </w:tc>
        <w:tc>
          <w:tcPr>
            <w:tcW w:w="938" w:type="pct"/>
            <w:tcBorders>
              <w:bottom w:val="single" w:color="auto" w:sz="4" w:space="0"/>
            </w:tcBorders>
            <w:vAlign w:val="center"/>
          </w:tcPr>
          <w:p>
            <w:pPr>
              <w:jc w:val="center"/>
              <w:rPr>
                <w:sz w:val="24"/>
              </w:rPr>
            </w:pPr>
            <w:r>
              <w:rPr>
                <w:sz w:val="24"/>
              </w:rPr>
              <w:t>5.20</w:t>
            </w:r>
          </w:p>
        </w:tc>
        <w:tc>
          <w:tcPr>
            <w:tcW w:w="1120" w:type="pct"/>
            <w:tcBorders>
              <w:bottom w:val="single" w:color="auto" w:sz="4" w:space="0"/>
            </w:tcBorders>
            <w:vAlign w:val="center"/>
          </w:tcPr>
          <w:p>
            <w:pPr>
              <w:jc w:val="center"/>
              <w:rPr>
                <w:sz w:val="24"/>
              </w:rPr>
            </w:pPr>
            <w:r>
              <w:rPr>
                <w:sz w:val="24"/>
              </w:rPr>
              <w:t>4.940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63" w:type="pct"/>
            <w:vMerge w:val="continue"/>
            <w:vAlign w:val="center"/>
          </w:tcPr>
          <w:p>
            <w:pPr>
              <w:jc w:val="center"/>
              <w:rPr>
                <w:sz w:val="24"/>
              </w:rPr>
            </w:pPr>
          </w:p>
        </w:tc>
        <w:tc>
          <w:tcPr>
            <w:tcW w:w="749" w:type="pct"/>
            <w:vMerge w:val="continue"/>
            <w:tcBorders>
              <w:bottom w:val="single" w:color="auto" w:sz="4" w:space="0"/>
            </w:tcBorders>
            <w:vAlign w:val="center"/>
          </w:tcPr>
          <w:p>
            <w:pPr>
              <w:jc w:val="center"/>
              <w:rPr>
                <w:sz w:val="24"/>
              </w:rPr>
            </w:pPr>
          </w:p>
        </w:tc>
        <w:tc>
          <w:tcPr>
            <w:tcW w:w="1630" w:type="pct"/>
            <w:tcBorders>
              <w:bottom w:val="single" w:color="auto" w:sz="4" w:space="0"/>
            </w:tcBorders>
            <w:vAlign w:val="center"/>
          </w:tcPr>
          <w:p>
            <w:pPr>
              <w:jc w:val="center"/>
              <w:rPr>
                <w:sz w:val="24"/>
              </w:rPr>
            </w:pPr>
            <w:r>
              <w:rPr>
                <w:sz w:val="24"/>
              </w:rPr>
              <w:t>CC&gt;1163</w:t>
            </w:r>
          </w:p>
        </w:tc>
        <w:tc>
          <w:tcPr>
            <w:tcW w:w="938" w:type="pct"/>
            <w:tcBorders>
              <w:bottom w:val="single" w:color="auto" w:sz="4" w:space="0"/>
            </w:tcBorders>
            <w:vAlign w:val="center"/>
          </w:tcPr>
          <w:p>
            <w:pPr>
              <w:jc w:val="center"/>
              <w:rPr>
                <w:sz w:val="24"/>
              </w:rPr>
            </w:pPr>
            <w:r>
              <w:rPr>
                <w:sz w:val="24"/>
              </w:rPr>
              <w:t>5.60</w:t>
            </w:r>
          </w:p>
        </w:tc>
        <w:tc>
          <w:tcPr>
            <w:tcW w:w="1120" w:type="pct"/>
            <w:tcBorders>
              <w:bottom w:val="single" w:color="auto" w:sz="4" w:space="0"/>
            </w:tcBorders>
            <w:vAlign w:val="center"/>
          </w:tcPr>
          <w:p>
            <w:pPr>
              <w:jc w:val="center"/>
              <w:rPr>
                <w:sz w:val="24"/>
              </w:rPr>
            </w:pPr>
            <w:r>
              <w:rPr>
                <w:sz w:val="24"/>
              </w:rPr>
              <w:t>5.320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563" w:type="pct"/>
            <w:vMerge w:val="continue"/>
            <w:vAlign w:val="center"/>
          </w:tcPr>
          <w:p>
            <w:pPr>
              <w:jc w:val="center"/>
              <w:rPr>
                <w:sz w:val="24"/>
              </w:rPr>
            </w:pPr>
          </w:p>
        </w:tc>
        <w:tc>
          <w:tcPr>
            <w:tcW w:w="749" w:type="pct"/>
            <w:vMerge w:val="restart"/>
            <w:vAlign w:val="center"/>
          </w:tcPr>
          <w:p>
            <w:pPr>
              <w:jc w:val="center"/>
              <w:rPr>
                <w:sz w:val="24"/>
              </w:rPr>
            </w:pPr>
            <w:r>
              <w:rPr>
                <w:rFonts w:hAnsi="宋体"/>
                <w:sz w:val="24"/>
              </w:rPr>
              <w:t>离心式</w:t>
            </w:r>
          </w:p>
        </w:tc>
        <w:tc>
          <w:tcPr>
            <w:tcW w:w="1630" w:type="pct"/>
            <w:vAlign w:val="center"/>
          </w:tcPr>
          <w:p>
            <w:pPr>
              <w:jc w:val="center"/>
              <w:rPr>
                <w:sz w:val="24"/>
              </w:rPr>
            </w:pPr>
            <w:r>
              <w:rPr>
                <w:sz w:val="24"/>
              </w:rPr>
              <w:t>CC≤1163</w:t>
            </w:r>
          </w:p>
        </w:tc>
        <w:tc>
          <w:tcPr>
            <w:tcW w:w="938" w:type="pct"/>
            <w:vAlign w:val="center"/>
          </w:tcPr>
          <w:p>
            <w:pPr>
              <w:jc w:val="center"/>
              <w:rPr>
                <w:sz w:val="24"/>
              </w:rPr>
            </w:pPr>
            <w:r>
              <w:rPr>
                <w:sz w:val="24"/>
              </w:rPr>
              <w:t>5.30</w:t>
            </w:r>
          </w:p>
        </w:tc>
        <w:tc>
          <w:tcPr>
            <w:tcW w:w="1120" w:type="pct"/>
            <w:vAlign w:val="center"/>
          </w:tcPr>
          <w:p>
            <w:pPr>
              <w:jc w:val="center"/>
              <w:rPr>
                <w:sz w:val="24"/>
              </w:rPr>
            </w:pPr>
            <w:r>
              <w:rPr>
                <w:sz w:val="24"/>
              </w:rPr>
              <w:t>4.929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563" w:type="pct"/>
            <w:vMerge w:val="continue"/>
            <w:vAlign w:val="center"/>
          </w:tcPr>
          <w:p>
            <w:pPr>
              <w:jc w:val="center"/>
              <w:rPr>
                <w:sz w:val="24"/>
              </w:rPr>
            </w:pPr>
          </w:p>
        </w:tc>
        <w:tc>
          <w:tcPr>
            <w:tcW w:w="749" w:type="pct"/>
            <w:vMerge w:val="continue"/>
            <w:vAlign w:val="center"/>
          </w:tcPr>
          <w:p>
            <w:pPr>
              <w:jc w:val="center"/>
              <w:rPr>
                <w:sz w:val="24"/>
              </w:rPr>
            </w:pPr>
          </w:p>
        </w:tc>
        <w:tc>
          <w:tcPr>
            <w:tcW w:w="1630" w:type="pct"/>
            <w:vAlign w:val="center"/>
          </w:tcPr>
          <w:p>
            <w:pPr>
              <w:jc w:val="center"/>
              <w:rPr>
                <w:sz w:val="24"/>
              </w:rPr>
            </w:pPr>
            <w:r>
              <w:rPr>
                <w:sz w:val="24"/>
              </w:rPr>
              <w:t>1163&lt;CC≤2110</w:t>
            </w:r>
          </w:p>
        </w:tc>
        <w:tc>
          <w:tcPr>
            <w:tcW w:w="938" w:type="pct"/>
            <w:vAlign w:val="center"/>
          </w:tcPr>
          <w:p>
            <w:pPr>
              <w:jc w:val="center"/>
              <w:rPr>
                <w:sz w:val="24"/>
              </w:rPr>
            </w:pPr>
            <w:r>
              <w:rPr>
                <w:sz w:val="24"/>
              </w:rPr>
              <w:t>5.60</w:t>
            </w:r>
          </w:p>
        </w:tc>
        <w:tc>
          <w:tcPr>
            <w:tcW w:w="1120" w:type="pct"/>
            <w:vAlign w:val="center"/>
          </w:tcPr>
          <w:p>
            <w:pPr>
              <w:jc w:val="center"/>
              <w:rPr>
                <w:sz w:val="24"/>
              </w:rPr>
            </w:pPr>
            <w:r>
              <w:rPr>
                <w:sz w:val="24"/>
              </w:rPr>
              <w:t>5.208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563" w:type="pct"/>
            <w:vMerge w:val="continue"/>
            <w:vAlign w:val="center"/>
          </w:tcPr>
          <w:p>
            <w:pPr>
              <w:jc w:val="center"/>
              <w:rPr>
                <w:sz w:val="24"/>
              </w:rPr>
            </w:pPr>
          </w:p>
        </w:tc>
        <w:tc>
          <w:tcPr>
            <w:tcW w:w="749" w:type="pct"/>
            <w:vMerge w:val="continue"/>
            <w:vAlign w:val="center"/>
          </w:tcPr>
          <w:p>
            <w:pPr>
              <w:jc w:val="center"/>
              <w:rPr>
                <w:sz w:val="24"/>
              </w:rPr>
            </w:pPr>
          </w:p>
        </w:tc>
        <w:tc>
          <w:tcPr>
            <w:tcW w:w="1630" w:type="pct"/>
            <w:vAlign w:val="center"/>
          </w:tcPr>
          <w:p>
            <w:pPr>
              <w:jc w:val="center"/>
              <w:rPr>
                <w:sz w:val="24"/>
              </w:rPr>
            </w:pPr>
            <w:r>
              <w:rPr>
                <w:sz w:val="24"/>
              </w:rPr>
              <w:t>CC&gt;2110</w:t>
            </w:r>
          </w:p>
        </w:tc>
        <w:tc>
          <w:tcPr>
            <w:tcW w:w="938" w:type="pct"/>
            <w:vAlign w:val="center"/>
          </w:tcPr>
          <w:p>
            <w:pPr>
              <w:jc w:val="center"/>
              <w:rPr>
                <w:sz w:val="24"/>
              </w:rPr>
            </w:pPr>
            <w:r>
              <w:rPr>
                <w:sz w:val="24"/>
              </w:rPr>
              <w:t>5.90</w:t>
            </w:r>
          </w:p>
        </w:tc>
        <w:tc>
          <w:tcPr>
            <w:tcW w:w="1120" w:type="pct"/>
            <w:vAlign w:val="center"/>
          </w:tcPr>
          <w:p>
            <w:pPr>
              <w:jc w:val="center"/>
              <w:rPr>
                <w:sz w:val="24"/>
              </w:rPr>
            </w:pPr>
            <w:r>
              <w:rPr>
                <w:sz w:val="24"/>
              </w:rPr>
              <w:t>5.487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563" w:type="pct"/>
            <w:vMerge w:val="restart"/>
            <w:vAlign w:val="center"/>
          </w:tcPr>
          <w:p>
            <w:pPr>
              <w:jc w:val="center"/>
              <w:rPr>
                <w:sz w:val="24"/>
              </w:rPr>
            </w:pPr>
            <w:r>
              <w:rPr>
                <w:sz w:val="24"/>
              </w:rPr>
              <w:t>风冷或蒸发冷却</w:t>
            </w:r>
          </w:p>
        </w:tc>
        <w:tc>
          <w:tcPr>
            <w:tcW w:w="749" w:type="pct"/>
            <w:vMerge w:val="restart"/>
            <w:vAlign w:val="center"/>
          </w:tcPr>
          <w:p>
            <w:pPr>
              <w:jc w:val="center"/>
              <w:rPr>
                <w:sz w:val="24"/>
              </w:rPr>
            </w:pPr>
            <w:r>
              <w:rPr>
                <w:sz w:val="24"/>
              </w:rPr>
              <w:t>活塞式</w:t>
            </w:r>
            <w:r>
              <w:rPr>
                <w:rFonts w:hint="eastAsia"/>
                <w:sz w:val="24"/>
              </w:rPr>
              <w:t>/</w:t>
            </w:r>
          </w:p>
          <w:p>
            <w:pPr>
              <w:jc w:val="center"/>
              <w:rPr>
                <w:sz w:val="24"/>
              </w:rPr>
            </w:pPr>
            <w:r>
              <w:rPr>
                <w:rFonts w:hint="eastAsia"/>
                <w:sz w:val="24"/>
              </w:rPr>
              <w:t>涡旋式</w:t>
            </w:r>
          </w:p>
        </w:tc>
        <w:tc>
          <w:tcPr>
            <w:tcW w:w="1630" w:type="pct"/>
            <w:vAlign w:val="center"/>
          </w:tcPr>
          <w:p>
            <w:pPr>
              <w:jc w:val="center"/>
              <w:rPr>
                <w:sz w:val="24"/>
              </w:rPr>
            </w:pPr>
            <w:r>
              <w:rPr>
                <w:sz w:val="24"/>
              </w:rPr>
              <w:t>CC≤5</w:t>
            </w:r>
            <w:r>
              <w:rPr>
                <w:rFonts w:hint="eastAsia"/>
                <w:sz w:val="24"/>
              </w:rPr>
              <w:t>0</w:t>
            </w:r>
          </w:p>
        </w:tc>
        <w:tc>
          <w:tcPr>
            <w:tcW w:w="938" w:type="pct"/>
            <w:vAlign w:val="center"/>
          </w:tcPr>
          <w:p>
            <w:pPr>
              <w:jc w:val="center"/>
              <w:rPr>
                <w:sz w:val="24"/>
              </w:rPr>
            </w:pPr>
            <w:r>
              <w:rPr>
                <w:rFonts w:hint="eastAsia"/>
                <w:sz w:val="24"/>
              </w:rPr>
              <w:t>2.70</w:t>
            </w:r>
          </w:p>
        </w:tc>
        <w:tc>
          <w:tcPr>
            <w:tcW w:w="1120" w:type="pct"/>
            <w:vAlign w:val="center"/>
          </w:tcPr>
          <w:p>
            <w:pPr>
              <w:jc w:val="center"/>
              <w:rPr>
                <w:sz w:val="24"/>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563" w:type="pct"/>
            <w:vMerge w:val="continue"/>
            <w:vAlign w:val="center"/>
          </w:tcPr>
          <w:p>
            <w:pPr>
              <w:jc w:val="center"/>
              <w:rPr>
                <w:sz w:val="24"/>
              </w:rPr>
            </w:pPr>
          </w:p>
        </w:tc>
        <w:tc>
          <w:tcPr>
            <w:tcW w:w="749" w:type="pct"/>
            <w:vMerge w:val="continue"/>
            <w:vAlign w:val="center"/>
          </w:tcPr>
          <w:p>
            <w:pPr>
              <w:jc w:val="center"/>
              <w:rPr>
                <w:sz w:val="24"/>
              </w:rPr>
            </w:pPr>
          </w:p>
        </w:tc>
        <w:tc>
          <w:tcPr>
            <w:tcW w:w="1630" w:type="pct"/>
            <w:vAlign w:val="center"/>
          </w:tcPr>
          <w:p>
            <w:pPr>
              <w:jc w:val="center"/>
              <w:rPr>
                <w:sz w:val="24"/>
              </w:rPr>
            </w:pPr>
            <w:r>
              <w:rPr>
                <w:sz w:val="24"/>
              </w:rPr>
              <w:t>CC&gt;</w:t>
            </w:r>
            <w:r>
              <w:rPr>
                <w:rFonts w:hint="eastAsia"/>
                <w:sz w:val="24"/>
              </w:rPr>
              <w:t>50</w:t>
            </w:r>
          </w:p>
        </w:tc>
        <w:tc>
          <w:tcPr>
            <w:tcW w:w="938" w:type="pct"/>
            <w:vAlign w:val="center"/>
          </w:tcPr>
          <w:p>
            <w:pPr>
              <w:jc w:val="center"/>
              <w:rPr>
                <w:sz w:val="24"/>
              </w:rPr>
            </w:pPr>
            <w:r>
              <w:rPr>
                <w:rFonts w:hint="eastAsia"/>
                <w:sz w:val="24"/>
              </w:rPr>
              <w:t>2.90</w:t>
            </w:r>
          </w:p>
        </w:tc>
        <w:tc>
          <w:tcPr>
            <w:tcW w:w="1120" w:type="pct"/>
            <w:vAlign w:val="center"/>
          </w:tcPr>
          <w:p>
            <w:pPr>
              <w:jc w:val="center"/>
              <w:rPr>
                <w:sz w:val="24"/>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563" w:type="pct"/>
            <w:vMerge w:val="continue"/>
            <w:vAlign w:val="center"/>
          </w:tcPr>
          <w:p>
            <w:pPr>
              <w:jc w:val="center"/>
              <w:rPr>
                <w:sz w:val="24"/>
              </w:rPr>
            </w:pPr>
          </w:p>
        </w:tc>
        <w:tc>
          <w:tcPr>
            <w:tcW w:w="749" w:type="pct"/>
            <w:vMerge w:val="restart"/>
            <w:vAlign w:val="center"/>
          </w:tcPr>
          <w:p>
            <w:pPr>
              <w:jc w:val="center"/>
              <w:rPr>
                <w:sz w:val="24"/>
              </w:rPr>
            </w:pPr>
            <w:r>
              <w:rPr>
                <w:rFonts w:hAnsi="宋体"/>
                <w:sz w:val="24"/>
              </w:rPr>
              <w:t>螺杆式</w:t>
            </w:r>
          </w:p>
        </w:tc>
        <w:tc>
          <w:tcPr>
            <w:tcW w:w="1630" w:type="pct"/>
            <w:vAlign w:val="center"/>
          </w:tcPr>
          <w:p>
            <w:pPr>
              <w:jc w:val="center"/>
              <w:rPr>
                <w:sz w:val="24"/>
              </w:rPr>
            </w:pPr>
            <w:r>
              <w:rPr>
                <w:sz w:val="24"/>
              </w:rPr>
              <w:t>CC≤5</w:t>
            </w:r>
            <w:r>
              <w:rPr>
                <w:rFonts w:hint="eastAsia"/>
                <w:sz w:val="24"/>
              </w:rPr>
              <w:t>0</w:t>
            </w:r>
          </w:p>
        </w:tc>
        <w:tc>
          <w:tcPr>
            <w:tcW w:w="938" w:type="pct"/>
            <w:vAlign w:val="center"/>
          </w:tcPr>
          <w:p>
            <w:pPr>
              <w:jc w:val="center"/>
              <w:rPr>
                <w:sz w:val="24"/>
              </w:rPr>
            </w:pPr>
            <w:r>
              <w:rPr>
                <w:rFonts w:hint="eastAsia"/>
                <w:sz w:val="24"/>
              </w:rPr>
              <w:t>2.90</w:t>
            </w:r>
          </w:p>
        </w:tc>
        <w:tc>
          <w:tcPr>
            <w:tcW w:w="1120" w:type="pct"/>
            <w:vAlign w:val="center"/>
          </w:tcPr>
          <w:p>
            <w:pPr>
              <w:jc w:val="center"/>
              <w:rPr>
                <w:sz w:val="24"/>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563" w:type="pct"/>
            <w:vMerge w:val="continue"/>
            <w:vAlign w:val="center"/>
          </w:tcPr>
          <w:p>
            <w:pPr>
              <w:jc w:val="center"/>
              <w:rPr>
                <w:sz w:val="24"/>
              </w:rPr>
            </w:pPr>
          </w:p>
        </w:tc>
        <w:tc>
          <w:tcPr>
            <w:tcW w:w="749" w:type="pct"/>
            <w:vMerge w:val="continue"/>
            <w:vAlign w:val="center"/>
          </w:tcPr>
          <w:p>
            <w:pPr>
              <w:jc w:val="center"/>
              <w:rPr>
                <w:sz w:val="24"/>
              </w:rPr>
            </w:pPr>
          </w:p>
        </w:tc>
        <w:tc>
          <w:tcPr>
            <w:tcW w:w="1630" w:type="pct"/>
            <w:vAlign w:val="center"/>
          </w:tcPr>
          <w:p>
            <w:pPr>
              <w:jc w:val="center"/>
              <w:rPr>
                <w:sz w:val="24"/>
              </w:rPr>
            </w:pPr>
            <w:r>
              <w:rPr>
                <w:sz w:val="24"/>
              </w:rPr>
              <w:t>CC&gt;</w:t>
            </w:r>
            <w:r>
              <w:rPr>
                <w:rFonts w:hint="eastAsia"/>
                <w:sz w:val="24"/>
              </w:rPr>
              <w:t>50</w:t>
            </w:r>
          </w:p>
        </w:tc>
        <w:tc>
          <w:tcPr>
            <w:tcW w:w="938" w:type="pct"/>
            <w:vAlign w:val="center"/>
          </w:tcPr>
          <w:p>
            <w:pPr>
              <w:jc w:val="center"/>
              <w:rPr>
                <w:sz w:val="24"/>
              </w:rPr>
            </w:pPr>
            <w:r>
              <w:rPr>
                <w:rFonts w:hint="eastAsia"/>
                <w:sz w:val="24"/>
              </w:rPr>
              <w:t>3.00</w:t>
            </w:r>
          </w:p>
        </w:tc>
        <w:tc>
          <w:tcPr>
            <w:tcW w:w="1120" w:type="pct"/>
            <w:vAlign w:val="center"/>
          </w:tcPr>
          <w:p>
            <w:pPr>
              <w:jc w:val="center"/>
              <w:rPr>
                <w:sz w:val="24"/>
              </w:rPr>
            </w:pPr>
            <w:r>
              <w:rPr>
                <w:rFonts w:hint="eastAsia"/>
                <w:sz w:val="24"/>
              </w:rPr>
              <w:t>/</w:t>
            </w:r>
          </w:p>
        </w:tc>
      </w:tr>
    </w:tbl>
    <w:p>
      <w:pPr>
        <w:pStyle w:val="33"/>
        <w:spacing w:after="0" w:line="360" w:lineRule="auto"/>
        <w:ind w:left="0" w:leftChars="0" w:firstLine="0" w:firstLineChars="0"/>
      </w:pPr>
      <w:r>
        <w:rPr>
          <w:rFonts w:hint="eastAsia" w:ascii="仿宋" w:hAnsi="仿宋" w:eastAsia="仿宋"/>
          <w:sz w:val="24"/>
        </w:rPr>
        <w:t>条文说明：基准建筑电</w:t>
      </w:r>
      <w:r>
        <w:rPr>
          <w:rFonts w:ascii="仿宋" w:hAnsi="仿宋" w:eastAsia="仿宋"/>
          <w:sz w:val="24"/>
        </w:rPr>
        <w:t>制冷机组能效</w:t>
      </w:r>
      <w:r>
        <w:rPr>
          <w:rFonts w:hint="eastAsia" w:ascii="仿宋" w:hAnsi="仿宋" w:eastAsia="仿宋"/>
          <w:sz w:val="24"/>
        </w:rPr>
        <w:t>参数均按</w:t>
      </w:r>
      <w:r>
        <w:rPr>
          <w:rFonts w:ascii="仿宋" w:hAnsi="仿宋" w:eastAsia="仿宋"/>
          <w:sz w:val="24"/>
        </w:rPr>
        <w:t>《</w:t>
      </w:r>
      <w:r>
        <w:rPr>
          <w:rFonts w:hint="eastAsia" w:ascii="仿宋" w:hAnsi="仿宋" w:eastAsia="仿宋"/>
          <w:sz w:val="24"/>
        </w:rPr>
        <w:t>公共建筑节能设计标准</w:t>
      </w:r>
      <w:r>
        <w:rPr>
          <w:rFonts w:ascii="仿宋" w:hAnsi="仿宋" w:eastAsia="仿宋"/>
          <w:sz w:val="24"/>
        </w:rPr>
        <w:t>》</w:t>
      </w:r>
      <w:r>
        <w:rPr>
          <w:rFonts w:hint="eastAsia" w:ascii="仿宋" w:hAnsi="仿宋" w:eastAsia="仿宋"/>
          <w:sz w:val="24"/>
        </w:rPr>
        <w:t>GB50189-2015的限值选取。</w:t>
      </w:r>
    </w:p>
    <w:p>
      <w:pPr>
        <w:spacing w:line="360" w:lineRule="auto"/>
        <w:jc w:val="center"/>
        <w:rPr>
          <w:rFonts w:hAnsi="宋体"/>
          <w:b/>
          <w:sz w:val="24"/>
        </w:rPr>
      </w:pPr>
      <w:r>
        <w:rPr>
          <w:rFonts w:hAnsi="宋体"/>
          <w:b/>
          <w:sz w:val="24"/>
        </w:rPr>
        <w:t>表</w:t>
      </w:r>
      <w:r>
        <w:rPr>
          <w:rFonts w:hint="eastAsia"/>
          <w:b/>
          <w:sz w:val="24"/>
        </w:rPr>
        <w:t xml:space="preserve">D.0.3  </w:t>
      </w:r>
      <w:r>
        <w:rPr>
          <w:rFonts w:hint="eastAsia" w:hAnsi="宋体"/>
          <w:b/>
          <w:sz w:val="24"/>
        </w:rPr>
        <w:t>基准</w:t>
      </w:r>
      <w:r>
        <w:rPr>
          <w:rFonts w:hAnsi="宋体"/>
          <w:b/>
          <w:sz w:val="24"/>
        </w:rPr>
        <w:t>建筑</w:t>
      </w:r>
      <w:r>
        <w:rPr>
          <w:rFonts w:hint="eastAsia" w:hAnsi="宋体"/>
          <w:b/>
          <w:sz w:val="24"/>
        </w:rPr>
        <w:t>燃气锅炉</w:t>
      </w:r>
      <w:r>
        <w:rPr>
          <w:rFonts w:hAnsi="宋体"/>
          <w:b/>
          <w:sz w:val="24"/>
        </w:rPr>
        <w:t>能效参数</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3261"/>
        <w:gridCol w:w="3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jc w:val="center"/>
        </w:trPr>
        <w:tc>
          <w:tcPr>
            <w:tcW w:w="1228" w:type="pct"/>
            <w:vMerge w:val="restart"/>
            <w:vAlign w:val="center"/>
          </w:tcPr>
          <w:p>
            <w:pPr>
              <w:widowControl/>
              <w:jc w:val="center"/>
              <w:rPr>
                <w:kern w:val="0"/>
                <w:sz w:val="24"/>
              </w:rPr>
            </w:pPr>
            <w:r>
              <w:rPr>
                <w:kern w:val="0"/>
                <w:sz w:val="24"/>
              </w:rPr>
              <w:t>锅炉类型</w:t>
            </w:r>
          </w:p>
        </w:tc>
        <w:tc>
          <w:tcPr>
            <w:tcW w:w="3772" w:type="pct"/>
            <w:gridSpan w:val="2"/>
            <w:vAlign w:val="center"/>
          </w:tcPr>
          <w:p>
            <w:pPr>
              <w:jc w:val="center"/>
              <w:rPr>
                <w:kern w:val="0"/>
                <w:sz w:val="24"/>
              </w:rPr>
            </w:pPr>
            <w:r>
              <w:rPr>
                <w:kern w:val="0"/>
                <w:sz w:val="24"/>
              </w:rPr>
              <w:t>额定蒸发量D</w:t>
            </w:r>
            <w:r>
              <w:rPr>
                <w:rFonts w:hint="eastAsia"/>
                <w:kern w:val="0"/>
                <w:sz w:val="24"/>
              </w:rPr>
              <w:t>（t/h）/</w:t>
            </w:r>
            <w:r>
              <w:rPr>
                <w:kern w:val="0"/>
                <w:sz w:val="24"/>
              </w:rPr>
              <w:t>额定热功率Q（MW）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28" w:type="pct"/>
            <w:vMerge w:val="continue"/>
            <w:vAlign w:val="center"/>
          </w:tcPr>
          <w:p>
            <w:pPr>
              <w:widowControl/>
              <w:jc w:val="center"/>
              <w:rPr>
                <w:kern w:val="0"/>
                <w:sz w:val="24"/>
              </w:rPr>
            </w:pPr>
          </w:p>
        </w:tc>
        <w:tc>
          <w:tcPr>
            <w:tcW w:w="1913" w:type="pct"/>
            <w:vAlign w:val="center"/>
          </w:tcPr>
          <w:p>
            <w:pPr>
              <w:jc w:val="center"/>
              <w:rPr>
                <w:kern w:val="0"/>
                <w:sz w:val="24"/>
              </w:rPr>
            </w:pPr>
            <w:r>
              <w:rPr>
                <w:rFonts w:hint="eastAsia"/>
                <w:kern w:val="0"/>
                <w:sz w:val="24"/>
              </w:rPr>
              <w:t>D</w:t>
            </w:r>
            <w:r>
              <w:rPr>
                <w:rFonts w:hint="eastAsia"/>
                <w:sz w:val="24"/>
              </w:rPr>
              <w:t>≤2/</w:t>
            </w:r>
            <w:r>
              <w:rPr>
                <w:kern w:val="0"/>
                <w:sz w:val="24"/>
              </w:rPr>
              <w:t>Q</w:t>
            </w:r>
            <w:r>
              <w:rPr>
                <w:rFonts w:hint="eastAsia"/>
                <w:sz w:val="24"/>
              </w:rPr>
              <w:t>≤</w:t>
            </w:r>
            <w:r>
              <w:rPr>
                <w:sz w:val="24"/>
              </w:rPr>
              <w:t>1</w:t>
            </w:r>
            <w:r>
              <w:rPr>
                <w:kern w:val="0"/>
                <w:sz w:val="24"/>
              </w:rPr>
              <w:t>.4</w:t>
            </w:r>
          </w:p>
        </w:tc>
        <w:tc>
          <w:tcPr>
            <w:tcW w:w="1859" w:type="pct"/>
            <w:vAlign w:val="center"/>
          </w:tcPr>
          <w:p>
            <w:pPr>
              <w:jc w:val="center"/>
              <w:rPr>
                <w:kern w:val="0"/>
                <w:sz w:val="24"/>
              </w:rPr>
            </w:pPr>
            <w:r>
              <w:rPr>
                <w:rFonts w:hint="eastAsia"/>
                <w:kern w:val="0"/>
                <w:sz w:val="24"/>
              </w:rPr>
              <w:t>D</w:t>
            </w:r>
            <w:r>
              <w:rPr>
                <w:kern w:val="0"/>
                <w:sz w:val="24"/>
              </w:rPr>
              <w:t>＞</w:t>
            </w:r>
            <w:r>
              <w:rPr>
                <w:rFonts w:hint="eastAsia"/>
                <w:kern w:val="0"/>
                <w:sz w:val="24"/>
              </w:rPr>
              <w:t>2/</w:t>
            </w:r>
            <w:r>
              <w:rPr>
                <w:kern w:val="0"/>
                <w:sz w:val="24"/>
              </w:rPr>
              <w:t>Q＞1.4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28" w:type="pct"/>
            <w:vAlign w:val="center"/>
          </w:tcPr>
          <w:p>
            <w:pPr>
              <w:widowControl/>
              <w:jc w:val="center"/>
              <w:rPr>
                <w:kern w:val="0"/>
                <w:sz w:val="24"/>
              </w:rPr>
            </w:pPr>
            <w:r>
              <w:rPr>
                <w:kern w:val="0"/>
                <w:sz w:val="24"/>
              </w:rPr>
              <w:t>燃气锅炉效率</w:t>
            </w:r>
          </w:p>
        </w:tc>
        <w:tc>
          <w:tcPr>
            <w:tcW w:w="1913" w:type="pct"/>
            <w:vAlign w:val="center"/>
          </w:tcPr>
          <w:p>
            <w:pPr>
              <w:widowControl/>
              <w:jc w:val="center"/>
              <w:rPr>
                <w:kern w:val="0"/>
                <w:sz w:val="24"/>
              </w:rPr>
            </w:pPr>
            <w:r>
              <w:rPr>
                <w:rFonts w:hint="eastAsia"/>
                <w:kern w:val="0"/>
                <w:sz w:val="24"/>
              </w:rPr>
              <w:t>88%</w:t>
            </w:r>
          </w:p>
        </w:tc>
        <w:tc>
          <w:tcPr>
            <w:tcW w:w="1859" w:type="pct"/>
            <w:vAlign w:val="center"/>
          </w:tcPr>
          <w:p>
            <w:pPr>
              <w:jc w:val="center"/>
              <w:rPr>
                <w:kern w:val="0"/>
                <w:sz w:val="24"/>
              </w:rPr>
            </w:pPr>
            <w:r>
              <w:rPr>
                <w:kern w:val="0"/>
                <w:sz w:val="24"/>
              </w:rPr>
              <w:t>90</w:t>
            </w:r>
            <w:r>
              <w:rPr>
                <w:rFonts w:hint="eastAsia"/>
                <w:kern w:val="0"/>
                <w:sz w:val="24"/>
              </w:rPr>
              <w:t>%</w:t>
            </w:r>
          </w:p>
        </w:tc>
      </w:tr>
    </w:tbl>
    <w:p>
      <w:pPr>
        <w:pStyle w:val="33"/>
        <w:spacing w:after="0" w:line="360" w:lineRule="auto"/>
        <w:ind w:left="0" w:leftChars="0" w:firstLine="0" w:firstLineChars="0"/>
      </w:pPr>
      <w:r>
        <w:rPr>
          <w:rFonts w:hint="eastAsia" w:ascii="仿宋" w:hAnsi="仿宋" w:eastAsia="仿宋"/>
          <w:sz w:val="24"/>
        </w:rPr>
        <w:t>条文说明：基准建筑燃气锅炉</w:t>
      </w:r>
      <w:r>
        <w:rPr>
          <w:rFonts w:ascii="仿宋" w:hAnsi="仿宋" w:eastAsia="仿宋"/>
          <w:sz w:val="24"/>
        </w:rPr>
        <w:t>能效</w:t>
      </w:r>
      <w:r>
        <w:rPr>
          <w:rFonts w:hint="eastAsia" w:ascii="仿宋" w:hAnsi="仿宋" w:eastAsia="仿宋"/>
          <w:sz w:val="24"/>
        </w:rPr>
        <w:t>参数按</w:t>
      </w:r>
      <w:r>
        <w:rPr>
          <w:rFonts w:ascii="仿宋" w:hAnsi="仿宋" w:eastAsia="仿宋"/>
          <w:sz w:val="24"/>
        </w:rPr>
        <w:t>《</w:t>
      </w:r>
      <w:r>
        <w:rPr>
          <w:rFonts w:hint="eastAsia" w:ascii="仿宋" w:hAnsi="仿宋" w:eastAsia="仿宋"/>
          <w:sz w:val="24"/>
        </w:rPr>
        <w:t>公共建筑节能设计标准</w:t>
      </w:r>
      <w:r>
        <w:rPr>
          <w:rFonts w:ascii="仿宋" w:hAnsi="仿宋" w:eastAsia="仿宋"/>
          <w:sz w:val="24"/>
        </w:rPr>
        <w:t>》</w:t>
      </w:r>
      <w:r>
        <w:rPr>
          <w:rFonts w:hint="eastAsia" w:ascii="仿宋" w:hAnsi="仿宋" w:eastAsia="仿宋"/>
          <w:sz w:val="24"/>
        </w:rPr>
        <w:t>GB50189-2015的限值选取。</w:t>
      </w:r>
    </w:p>
    <w:p>
      <w:pPr>
        <w:pStyle w:val="33"/>
        <w:spacing w:after="0" w:line="360" w:lineRule="auto"/>
        <w:ind w:left="0" w:leftChars="0" w:firstLine="0" w:firstLineChars="0"/>
        <w:jc w:val="center"/>
        <w:rPr>
          <w:rFonts w:hAnsi="宋体"/>
          <w:b/>
          <w:sz w:val="24"/>
        </w:rPr>
      </w:pPr>
      <w:r>
        <w:rPr>
          <w:rFonts w:hAnsi="宋体"/>
          <w:b/>
          <w:sz w:val="24"/>
        </w:rPr>
        <w:t>表</w:t>
      </w:r>
      <w:r>
        <w:rPr>
          <w:rFonts w:hint="eastAsia"/>
          <w:b/>
          <w:sz w:val="24"/>
        </w:rPr>
        <w:t xml:space="preserve">D.0.4  </w:t>
      </w:r>
      <w:r>
        <w:rPr>
          <w:rFonts w:hint="eastAsia" w:hAnsi="宋体"/>
          <w:b/>
          <w:sz w:val="24"/>
        </w:rPr>
        <w:t>基准</w:t>
      </w:r>
      <w:r>
        <w:rPr>
          <w:rFonts w:hAnsi="宋体"/>
          <w:b/>
          <w:sz w:val="24"/>
        </w:rPr>
        <w:t>建筑热泵型</w:t>
      </w:r>
      <w:r>
        <w:rPr>
          <w:rFonts w:hint="eastAsia" w:hAnsi="宋体"/>
          <w:b/>
          <w:sz w:val="24"/>
        </w:rPr>
        <w:t>分体空调</w:t>
      </w:r>
      <w:r>
        <w:rPr>
          <w:rFonts w:hAnsi="宋体"/>
          <w:b/>
          <w:sz w:val="24"/>
        </w:rPr>
        <w:t>能效参数</w:t>
      </w:r>
    </w:p>
    <w:tbl>
      <w:tblPr>
        <w:tblStyle w:val="2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59"/>
        <w:gridCol w:w="42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5" w:hRule="atLeast"/>
        </w:trPr>
        <w:tc>
          <w:tcPr>
            <w:tcW w:w="2499" w:type="pct"/>
            <w:vAlign w:val="center"/>
          </w:tcPr>
          <w:p>
            <w:pPr>
              <w:pStyle w:val="33"/>
              <w:spacing w:after="0"/>
              <w:ind w:left="0" w:leftChars="0" w:firstLine="0" w:firstLineChars="0"/>
              <w:jc w:val="center"/>
              <w:rPr>
                <w:sz w:val="24"/>
              </w:rPr>
            </w:pPr>
            <w:r>
              <w:rPr>
                <w:rFonts w:hAnsi="宋体"/>
                <w:sz w:val="24"/>
              </w:rPr>
              <w:t>额定制冷量</w:t>
            </w:r>
            <w:r>
              <w:rPr>
                <w:rFonts w:hint="eastAsia" w:hAnsi="宋体"/>
                <w:sz w:val="24"/>
              </w:rPr>
              <w:t>（</w:t>
            </w:r>
            <w:r>
              <w:rPr>
                <w:sz w:val="24"/>
              </w:rPr>
              <w:t>CC</w:t>
            </w:r>
            <w:r>
              <w:rPr>
                <w:rFonts w:hint="eastAsia" w:hAnsi="宋体"/>
                <w:sz w:val="24"/>
              </w:rPr>
              <w:t>）</w:t>
            </w:r>
            <w:r>
              <w:rPr>
                <w:rFonts w:hint="eastAsia"/>
                <w:sz w:val="24"/>
              </w:rPr>
              <w:t>/</w:t>
            </w:r>
            <w:r>
              <w:rPr>
                <w:sz w:val="24"/>
              </w:rPr>
              <w:t>W</w:t>
            </w:r>
          </w:p>
        </w:tc>
        <w:tc>
          <w:tcPr>
            <w:tcW w:w="2501" w:type="pct"/>
            <w:vAlign w:val="center"/>
          </w:tcPr>
          <w:p>
            <w:pPr>
              <w:pStyle w:val="33"/>
              <w:spacing w:after="0"/>
              <w:ind w:left="0" w:leftChars="0" w:firstLine="0" w:firstLineChars="0"/>
              <w:jc w:val="center"/>
              <w:rPr>
                <w:sz w:val="24"/>
              </w:rPr>
            </w:pPr>
            <w:r>
              <w:rPr>
                <w:rFonts w:hint="eastAsia"/>
                <w:sz w:val="24"/>
              </w:rPr>
              <w:t>全年能效消耗效率APF</w:t>
            </w:r>
          </w:p>
          <w:p>
            <w:pPr>
              <w:pStyle w:val="33"/>
              <w:spacing w:after="0"/>
              <w:ind w:left="0" w:leftChars="0" w:firstLine="0" w:firstLineChars="0"/>
              <w:jc w:val="center"/>
              <w:rPr>
                <w:sz w:val="24"/>
              </w:rPr>
            </w:pPr>
            <w:r>
              <w:rPr>
                <w:rFonts w:hint="eastAsia"/>
                <w:sz w:val="24"/>
              </w:rPr>
              <w:t>［（W·h）/（W·h）］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499" w:type="pct"/>
            <w:vAlign w:val="center"/>
          </w:tcPr>
          <w:p>
            <w:pPr>
              <w:pStyle w:val="33"/>
              <w:spacing w:after="0"/>
              <w:ind w:left="0" w:leftChars="0" w:firstLine="0" w:firstLineChars="0"/>
              <w:jc w:val="center"/>
              <w:rPr>
                <w:sz w:val="24"/>
              </w:rPr>
            </w:pPr>
            <w:r>
              <w:rPr>
                <w:sz w:val="24"/>
              </w:rPr>
              <w:t>CC≤</w:t>
            </w:r>
            <w:r>
              <w:rPr>
                <w:rFonts w:hint="eastAsia"/>
                <w:sz w:val="24"/>
              </w:rPr>
              <w:t>4500</w:t>
            </w:r>
          </w:p>
        </w:tc>
        <w:tc>
          <w:tcPr>
            <w:tcW w:w="2501" w:type="pct"/>
            <w:vAlign w:val="center"/>
          </w:tcPr>
          <w:p>
            <w:pPr>
              <w:pStyle w:val="33"/>
              <w:spacing w:after="0"/>
              <w:ind w:left="0" w:leftChars="0" w:firstLine="0" w:firstLineChars="0"/>
              <w:jc w:val="center"/>
              <w:rPr>
                <w:sz w:val="24"/>
              </w:rPr>
            </w:pPr>
            <w:r>
              <w:rPr>
                <w:rFonts w:hint="eastAsia"/>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499" w:type="pct"/>
            <w:vAlign w:val="center"/>
          </w:tcPr>
          <w:p>
            <w:pPr>
              <w:pStyle w:val="33"/>
              <w:spacing w:after="0"/>
              <w:ind w:left="0" w:leftChars="0" w:firstLine="0" w:firstLineChars="0"/>
              <w:jc w:val="center"/>
              <w:rPr>
                <w:sz w:val="24"/>
              </w:rPr>
            </w:pPr>
            <w:r>
              <w:rPr>
                <w:rFonts w:hint="eastAsia"/>
                <w:sz w:val="24"/>
              </w:rPr>
              <w:t>4500</w:t>
            </w:r>
            <w:r>
              <w:rPr>
                <w:sz w:val="24"/>
              </w:rPr>
              <w:t>&lt;CC≤</w:t>
            </w:r>
            <w:r>
              <w:rPr>
                <w:rFonts w:hint="eastAsia"/>
                <w:sz w:val="24"/>
              </w:rPr>
              <w:t>7100</w:t>
            </w:r>
          </w:p>
        </w:tc>
        <w:tc>
          <w:tcPr>
            <w:tcW w:w="2501" w:type="pct"/>
            <w:vAlign w:val="center"/>
          </w:tcPr>
          <w:p>
            <w:pPr>
              <w:pStyle w:val="33"/>
              <w:spacing w:after="0"/>
              <w:ind w:left="0" w:leftChars="0" w:firstLine="0" w:firstLineChars="0"/>
              <w:jc w:val="center"/>
              <w:rPr>
                <w:sz w:val="24"/>
              </w:rPr>
            </w:pPr>
            <w:r>
              <w:rPr>
                <w:rFonts w:hint="eastAsia"/>
                <w:sz w:val="24"/>
              </w:rPr>
              <w:t>3.50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499" w:type="pct"/>
            <w:vAlign w:val="center"/>
          </w:tcPr>
          <w:p>
            <w:pPr>
              <w:pStyle w:val="33"/>
              <w:spacing w:after="0"/>
              <w:ind w:left="0" w:leftChars="0" w:firstLine="0" w:firstLineChars="0"/>
              <w:jc w:val="center"/>
              <w:rPr>
                <w:sz w:val="24"/>
              </w:rPr>
            </w:pPr>
            <w:r>
              <w:rPr>
                <w:rFonts w:hint="eastAsia"/>
                <w:sz w:val="24"/>
              </w:rPr>
              <w:t>7100</w:t>
            </w:r>
            <w:r>
              <w:rPr>
                <w:sz w:val="24"/>
              </w:rPr>
              <w:t>&lt;CC≤</w:t>
            </w:r>
            <w:r>
              <w:rPr>
                <w:rFonts w:hint="eastAsia"/>
                <w:sz w:val="24"/>
              </w:rPr>
              <w:t>14000</w:t>
            </w:r>
          </w:p>
        </w:tc>
        <w:tc>
          <w:tcPr>
            <w:tcW w:w="2501" w:type="pct"/>
            <w:vAlign w:val="center"/>
          </w:tcPr>
          <w:p>
            <w:pPr>
              <w:pStyle w:val="33"/>
              <w:spacing w:after="0"/>
              <w:ind w:left="0" w:leftChars="0" w:firstLine="0" w:firstLineChars="0"/>
              <w:jc w:val="center"/>
              <w:rPr>
                <w:sz w:val="24"/>
              </w:rPr>
            </w:pPr>
            <w:r>
              <w:rPr>
                <w:rFonts w:hint="eastAsia"/>
                <w:sz w:val="24"/>
              </w:rPr>
              <w:t>3.30</w:t>
            </w:r>
          </w:p>
        </w:tc>
      </w:tr>
    </w:tbl>
    <w:p>
      <w:pPr>
        <w:pStyle w:val="33"/>
        <w:spacing w:after="0" w:line="360" w:lineRule="auto"/>
        <w:ind w:left="0" w:leftChars="0" w:firstLine="0" w:firstLineChars="0"/>
        <w:rPr>
          <w:rFonts w:ascii="仿宋" w:hAnsi="仿宋" w:eastAsia="仿宋"/>
          <w:sz w:val="24"/>
        </w:rPr>
      </w:pPr>
      <w:r>
        <w:rPr>
          <w:rFonts w:hint="eastAsia" w:ascii="仿宋" w:hAnsi="仿宋" w:eastAsia="仿宋"/>
          <w:sz w:val="24"/>
        </w:rPr>
        <w:t>条文说明：由于</w:t>
      </w:r>
      <w:r>
        <w:rPr>
          <w:rFonts w:ascii="仿宋" w:hAnsi="仿宋" w:eastAsia="仿宋"/>
          <w:sz w:val="24"/>
        </w:rPr>
        <w:t>《</w:t>
      </w:r>
      <w:r>
        <w:rPr>
          <w:rFonts w:hint="eastAsia" w:ascii="仿宋" w:hAnsi="仿宋" w:eastAsia="仿宋"/>
          <w:sz w:val="24"/>
        </w:rPr>
        <w:t>公共建筑节能设计标准</w:t>
      </w:r>
      <w:r>
        <w:rPr>
          <w:rFonts w:ascii="仿宋" w:hAnsi="仿宋" w:eastAsia="仿宋"/>
          <w:sz w:val="24"/>
        </w:rPr>
        <w:t>》</w:t>
      </w:r>
      <w:r>
        <w:rPr>
          <w:rFonts w:hint="eastAsia" w:ascii="仿宋" w:hAnsi="仿宋" w:eastAsia="仿宋"/>
          <w:sz w:val="24"/>
        </w:rPr>
        <w:t>GB50189-2015中未对分体空调的能效作出规定，因此本条分体空调能效值参考2016年执行的</w:t>
      </w:r>
      <w:r>
        <w:rPr>
          <w:rFonts w:ascii="仿宋" w:hAnsi="仿宋" w:eastAsia="仿宋"/>
          <w:sz w:val="24"/>
        </w:rPr>
        <w:t>《</w:t>
      </w:r>
      <w:r>
        <w:rPr>
          <w:rFonts w:hint="eastAsia" w:ascii="仿宋" w:hAnsi="仿宋" w:eastAsia="仿宋"/>
          <w:sz w:val="24"/>
        </w:rPr>
        <w:t>转速可控型房间空气调节器能效限定值及能效等级</w:t>
      </w:r>
      <w:r>
        <w:rPr>
          <w:rFonts w:ascii="仿宋" w:hAnsi="仿宋" w:eastAsia="仿宋"/>
          <w:sz w:val="24"/>
        </w:rPr>
        <w:t>》</w:t>
      </w:r>
      <w:r>
        <w:rPr>
          <w:rFonts w:hint="eastAsia" w:ascii="仿宋" w:hAnsi="仿宋" w:eastAsia="仿宋"/>
          <w:sz w:val="24"/>
        </w:rPr>
        <w:t>GB50189-2015。考虑到安徽地区属于夏热冬冷地区，分体空调基本均为热泵型分体空调，故基准建筑空调的能效参数可直接选取热泵型分体空调2级能效的APF值。下表摘录自</w:t>
      </w:r>
      <w:r>
        <w:rPr>
          <w:rFonts w:ascii="仿宋" w:hAnsi="仿宋" w:eastAsia="仿宋"/>
          <w:sz w:val="24"/>
        </w:rPr>
        <w:t>《</w:t>
      </w:r>
      <w:r>
        <w:rPr>
          <w:rFonts w:hint="eastAsia" w:ascii="仿宋" w:hAnsi="仿宋" w:eastAsia="仿宋"/>
          <w:sz w:val="24"/>
        </w:rPr>
        <w:t>转速可控型房间空气调节器能效限定值及能效等级</w:t>
      </w:r>
      <w:r>
        <w:rPr>
          <w:rFonts w:ascii="仿宋" w:hAnsi="仿宋" w:eastAsia="仿宋"/>
          <w:sz w:val="24"/>
        </w:rPr>
        <w:t>》</w:t>
      </w:r>
      <w:r>
        <w:rPr>
          <w:rFonts w:hint="eastAsia" w:ascii="仿宋" w:hAnsi="仿宋" w:eastAsia="仿宋"/>
          <w:sz w:val="24"/>
        </w:rPr>
        <w:t>GB50189-2015中对</w:t>
      </w:r>
      <w:r>
        <w:rPr>
          <w:rFonts w:ascii="仿宋" w:hAnsi="仿宋" w:eastAsia="仿宋"/>
          <w:sz w:val="24"/>
        </w:rPr>
        <w:t>热泵式转速可控型房间空气调节器的能效等级限值要求</w:t>
      </w:r>
      <w:r>
        <w:rPr>
          <w:rFonts w:hint="eastAsia" w:ascii="仿宋" w:hAnsi="仿宋" w:eastAsia="仿宋"/>
          <w:sz w:val="24"/>
        </w:rPr>
        <w:t>。</w:t>
      </w:r>
    </w:p>
    <w:p>
      <w:pPr>
        <w:jc w:val="center"/>
        <w:rPr>
          <w:rFonts w:ascii="仿宋" w:hAnsi="仿宋" w:eastAsia="仿宋"/>
          <w:sz w:val="24"/>
        </w:rPr>
      </w:pPr>
      <w:r>
        <w:rPr>
          <w:rFonts w:hint="eastAsia" w:ascii="仿宋" w:hAnsi="仿宋" w:eastAsia="仿宋"/>
          <w:sz w:val="24"/>
        </w:rPr>
        <w:t>表10  热泵型转速可控型房间空气调节器能效等级</w:t>
      </w:r>
    </w:p>
    <w:tbl>
      <w:tblPr>
        <w:tblStyle w:val="19"/>
        <w:tblW w:w="4999" w:type="pct"/>
        <w:tblInd w:w="0" w:type="dxa"/>
        <w:tblLayout w:type="autofit"/>
        <w:tblCellMar>
          <w:top w:w="0" w:type="dxa"/>
          <w:left w:w="108" w:type="dxa"/>
          <w:bottom w:w="0" w:type="dxa"/>
          <w:right w:w="108" w:type="dxa"/>
        </w:tblCellMar>
      </w:tblPr>
      <w:tblGrid>
        <w:gridCol w:w="998"/>
        <w:gridCol w:w="2376"/>
        <w:gridCol w:w="1715"/>
        <w:gridCol w:w="1715"/>
        <w:gridCol w:w="1716"/>
      </w:tblGrid>
      <w:tr>
        <w:tblPrEx>
          <w:tblCellMar>
            <w:top w:w="0" w:type="dxa"/>
            <w:left w:w="108" w:type="dxa"/>
            <w:bottom w:w="0" w:type="dxa"/>
            <w:right w:w="108" w:type="dxa"/>
          </w:tblCellMar>
        </w:tblPrEx>
        <w:trPr>
          <w:trHeight w:val="300" w:hRule="atLeast"/>
        </w:trPr>
        <w:tc>
          <w:tcPr>
            <w:tcW w:w="6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hint="eastAsia" w:ascii="仿宋" w:hAnsi="仿宋" w:eastAsia="仿宋"/>
                <w:sz w:val="24"/>
              </w:rPr>
              <w:t>类型</w:t>
            </w:r>
          </w:p>
        </w:tc>
        <w:tc>
          <w:tcPr>
            <w:tcW w:w="12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hint="eastAsia" w:ascii="仿宋" w:hAnsi="仿宋" w:eastAsia="仿宋"/>
                <w:sz w:val="24"/>
              </w:rPr>
              <w:t>额定制冷量（</w:t>
            </w:r>
            <w:r>
              <w:rPr>
                <w:rFonts w:ascii="仿宋" w:hAnsi="仿宋" w:eastAsia="仿宋"/>
                <w:sz w:val="24"/>
              </w:rPr>
              <w:t>CC</w:t>
            </w:r>
            <w:r>
              <w:rPr>
                <w:rFonts w:hint="eastAsia" w:ascii="仿宋" w:hAnsi="仿宋" w:eastAsia="仿宋"/>
                <w:sz w:val="24"/>
              </w:rPr>
              <w:t>）</w:t>
            </w:r>
            <w:r>
              <w:rPr>
                <w:rFonts w:ascii="仿宋" w:hAnsi="仿宋" w:eastAsia="仿宋"/>
                <w:sz w:val="24"/>
              </w:rPr>
              <w:t>/W</w:t>
            </w:r>
          </w:p>
        </w:tc>
        <w:tc>
          <w:tcPr>
            <w:tcW w:w="31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hint="eastAsia" w:ascii="仿宋" w:hAnsi="仿宋" w:eastAsia="仿宋"/>
                <w:sz w:val="24"/>
              </w:rPr>
              <w:t>制冷季节能源消耗效率</w:t>
            </w:r>
            <w:r>
              <w:rPr>
                <w:rFonts w:ascii="仿宋" w:hAnsi="仿宋" w:eastAsia="仿宋"/>
                <w:sz w:val="24"/>
              </w:rPr>
              <w:t>/[(W·h</w:t>
            </w:r>
            <w:r>
              <w:rPr>
                <w:rFonts w:hint="eastAsia" w:ascii="仿宋" w:hAnsi="仿宋" w:eastAsia="仿宋"/>
                <w:sz w:val="24"/>
              </w:rPr>
              <w:t>）</w:t>
            </w:r>
            <w:r>
              <w:rPr>
                <w:rFonts w:ascii="仿宋" w:hAnsi="仿宋" w:eastAsia="仿宋"/>
                <w:sz w:val="24"/>
              </w:rPr>
              <w:t>/(W·h</w:t>
            </w:r>
            <w:r>
              <w:rPr>
                <w:rFonts w:hint="eastAsia" w:ascii="仿宋" w:hAnsi="仿宋" w:eastAsia="仿宋"/>
                <w:sz w:val="24"/>
              </w:rPr>
              <w:t>）</w:t>
            </w:r>
            <w:r>
              <w:rPr>
                <w:rFonts w:ascii="仿宋" w:hAnsi="仿宋" w:eastAsia="仿宋"/>
                <w:sz w:val="24"/>
              </w:rPr>
              <w:t>]</w:t>
            </w:r>
          </w:p>
        </w:tc>
      </w:tr>
      <w:tr>
        <w:tblPrEx>
          <w:tblCellMar>
            <w:top w:w="0" w:type="dxa"/>
            <w:left w:w="108" w:type="dxa"/>
            <w:bottom w:w="0" w:type="dxa"/>
            <w:right w:w="108" w:type="dxa"/>
          </w:tblCellMar>
        </w:tblPrEx>
        <w:trPr>
          <w:trHeight w:val="270" w:hRule="atLeast"/>
        </w:trPr>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sz w:val="24"/>
              </w:rPr>
            </w:pPr>
          </w:p>
        </w:tc>
        <w:tc>
          <w:tcPr>
            <w:tcW w:w="12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sz w:val="24"/>
              </w:rPr>
            </w:pPr>
          </w:p>
        </w:tc>
        <w:tc>
          <w:tcPr>
            <w:tcW w:w="31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hint="eastAsia" w:ascii="仿宋" w:hAnsi="仿宋" w:eastAsia="仿宋"/>
                <w:sz w:val="24"/>
              </w:rPr>
              <w:t>能效等级</w:t>
            </w:r>
          </w:p>
        </w:tc>
      </w:tr>
      <w:tr>
        <w:tblPrEx>
          <w:tblCellMar>
            <w:top w:w="0" w:type="dxa"/>
            <w:left w:w="108" w:type="dxa"/>
            <w:bottom w:w="0" w:type="dxa"/>
            <w:right w:w="108" w:type="dxa"/>
          </w:tblCellMar>
        </w:tblPrEx>
        <w:trPr>
          <w:trHeight w:val="300" w:hRule="atLeast"/>
        </w:trPr>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sz w:val="24"/>
              </w:rPr>
            </w:pPr>
          </w:p>
        </w:tc>
        <w:tc>
          <w:tcPr>
            <w:tcW w:w="12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sz w:val="24"/>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sz w:val="24"/>
              </w:rPr>
              <w:t>1</w:t>
            </w:r>
            <w:r>
              <w:rPr>
                <w:rFonts w:hint="eastAsia" w:ascii="仿宋" w:hAnsi="仿宋" w:eastAsia="仿宋"/>
                <w:sz w:val="24"/>
              </w:rPr>
              <w:t>级</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sz w:val="24"/>
              </w:rPr>
              <w:t>2</w:t>
            </w:r>
            <w:r>
              <w:rPr>
                <w:rFonts w:hint="eastAsia" w:ascii="仿宋" w:hAnsi="仿宋" w:eastAsia="仿宋"/>
                <w:sz w:val="24"/>
              </w:rPr>
              <w:t>级</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sz w:val="24"/>
              </w:rPr>
              <w:t>3</w:t>
            </w:r>
            <w:r>
              <w:rPr>
                <w:rFonts w:hint="eastAsia" w:ascii="仿宋" w:hAnsi="仿宋" w:eastAsia="仿宋"/>
                <w:sz w:val="24"/>
              </w:rPr>
              <w:t>级</w:t>
            </w:r>
          </w:p>
        </w:tc>
      </w:tr>
      <w:tr>
        <w:tblPrEx>
          <w:tblCellMar>
            <w:top w:w="0" w:type="dxa"/>
            <w:left w:w="108" w:type="dxa"/>
            <w:bottom w:w="0" w:type="dxa"/>
            <w:right w:w="108" w:type="dxa"/>
          </w:tblCellMar>
        </w:tblPrEx>
        <w:trPr>
          <w:trHeight w:val="300" w:hRule="atLeast"/>
        </w:trPr>
        <w:tc>
          <w:tcPr>
            <w:tcW w:w="6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hint="eastAsia" w:ascii="仿宋" w:hAnsi="仿宋" w:eastAsia="仿宋"/>
                <w:sz w:val="24"/>
              </w:rPr>
              <w:t>分体式</w:t>
            </w:r>
          </w:p>
        </w:tc>
        <w:tc>
          <w:tcPr>
            <w:tcW w:w="1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sz w:val="24"/>
              </w:rPr>
              <w:t>CC≤4500</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hint="eastAsia" w:ascii="仿宋" w:hAnsi="仿宋" w:eastAsia="仿宋"/>
                <w:sz w:val="24"/>
              </w:rPr>
              <w:t>4.50</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hint="eastAsia" w:ascii="仿宋" w:hAnsi="仿宋" w:eastAsia="仿宋"/>
                <w:sz w:val="24"/>
              </w:rPr>
              <w:t>4.00</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hint="eastAsia" w:ascii="仿宋" w:hAnsi="仿宋" w:eastAsia="仿宋"/>
                <w:sz w:val="24"/>
              </w:rPr>
              <w:t>3.50</w:t>
            </w:r>
          </w:p>
        </w:tc>
      </w:tr>
      <w:tr>
        <w:tblPrEx>
          <w:tblCellMar>
            <w:top w:w="0" w:type="dxa"/>
            <w:left w:w="108" w:type="dxa"/>
            <w:bottom w:w="0" w:type="dxa"/>
            <w:right w:w="108" w:type="dxa"/>
          </w:tblCellMar>
        </w:tblPrEx>
        <w:trPr>
          <w:trHeight w:val="300" w:hRule="atLeast"/>
        </w:trPr>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sz w:val="24"/>
              </w:rPr>
            </w:pPr>
          </w:p>
        </w:tc>
        <w:tc>
          <w:tcPr>
            <w:tcW w:w="1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sz w:val="24"/>
              </w:rPr>
              <w:t>4500</w:t>
            </w:r>
            <w:r>
              <w:rPr>
                <w:rFonts w:hint="eastAsia" w:ascii="仿宋" w:hAnsi="仿宋" w:eastAsia="仿宋"/>
                <w:sz w:val="24"/>
              </w:rPr>
              <w:t>＜</w:t>
            </w:r>
            <w:r>
              <w:rPr>
                <w:rFonts w:ascii="仿宋" w:hAnsi="仿宋" w:eastAsia="仿宋"/>
                <w:sz w:val="24"/>
              </w:rPr>
              <w:t>CC≤7000</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hint="eastAsia" w:ascii="仿宋" w:hAnsi="仿宋" w:eastAsia="仿宋"/>
                <w:sz w:val="24"/>
              </w:rPr>
              <w:t>4.00</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hint="eastAsia" w:ascii="仿宋" w:hAnsi="仿宋" w:eastAsia="仿宋"/>
                <w:sz w:val="24"/>
              </w:rPr>
              <w:t>3.50</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hint="eastAsia" w:ascii="仿宋" w:hAnsi="仿宋" w:eastAsia="仿宋"/>
                <w:sz w:val="24"/>
              </w:rPr>
              <w:t>3.30</w:t>
            </w:r>
          </w:p>
        </w:tc>
      </w:tr>
      <w:tr>
        <w:tblPrEx>
          <w:tblCellMar>
            <w:top w:w="0" w:type="dxa"/>
            <w:left w:w="108" w:type="dxa"/>
            <w:bottom w:w="0" w:type="dxa"/>
            <w:right w:w="108" w:type="dxa"/>
          </w:tblCellMar>
        </w:tblPrEx>
        <w:trPr>
          <w:trHeight w:val="300" w:hRule="atLeast"/>
        </w:trPr>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sz w:val="24"/>
              </w:rPr>
            </w:pPr>
          </w:p>
        </w:tc>
        <w:tc>
          <w:tcPr>
            <w:tcW w:w="1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sz w:val="24"/>
              </w:rPr>
              <w:t>7100</w:t>
            </w:r>
            <w:r>
              <w:rPr>
                <w:rFonts w:hint="eastAsia" w:ascii="仿宋" w:hAnsi="仿宋" w:eastAsia="仿宋"/>
                <w:sz w:val="24"/>
              </w:rPr>
              <w:t>＜</w:t>
            </w:r>
            <w:r>
              <w:rPr>
                <w:rFonts w:ascii="仿宋" w:hAnsi="仿宋" w:eastAsia="仿宋"/>
                <w:sz w:val="24"/>
              </w:rPr>
              <w:t>CC≤14000</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hint="eastAsia" w:ascii="仿宋" w:hAnsi="仿宋" w:eastAsia="仿宋"/>
                <w:sz w:val="24"/>
              </w:rPr>
              <w:t>3.70</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hint="eastAsia" w:ascii="仿宋" w:hAnsi="仿宋" w:eastAsia="仿宋"/>
                <w:sz w:val="24"/>
              </w:rPr>
              <w:t>3.30</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sz w:val="24"/>
              </w:rPr>
            </w:pPr>
            <w:r>
              <w:rPr>
                <w:rFonts w:ascii="仿宋" w:hAnsi="仿宋" w:eastAsia="仿宋"/>
                <w:sz w:val="24"/>
              </w:rPr>
              <w:t>3.</w:t>
            </w:r>
            <w:r>
              <w:rPr>
                <w:rFonts w:hint="eastAsia" w:ascii="仿宋" w:hAnsi="仿宋" w:eastAsia="仿宋"/>
                <w:sz w:val="24"/>
              </w:rPr>
              <w:t>1</w:t>
            </w:r>
            <w:r>
              <w:rPr>
                <w:rFonts w:ascii="仿宋" w:hAnsi="仿宋" w:eastAsia="仿宋"/>
                <w:sz w:val="24"/>
              </w:rPr>
              <w:t>0</w:t>
            </w:r>
          </w:p>
        </w:tc>
      </w:tr>
    </w:tbl>
    <w:p>
      <w:pPr>
        <w:pStyle w:val="33"/>
        <w:spacing w:after="0" w:line="360" w:lineRule="auto"/>
        <w:ind w:left="0" w:leftChars="0" w:firstLine="0" w:firstLineChars="0"/>
        <w:rPr>
          <w:rFonts w:ascii="仿宋" w:hAnsi="仿宋" w:eastAsia="仿宋"/>
          <w:sz w:val="24"/>
        </w:rPr>
      </w:pPr>
    </w:p>
    <w:p>
      <w:pPr>
        <w:pStyle w:val="33"/>
        <w:ind w:left="0" w:leftChars="0" w:firstLine="0" w:firstLineChars="0"/>
        <w:jc w:val="center"/>
      </w:pPr>
    </w:p>
    <w:p>
      <w:pPr>
        <w:sectPr>
          <w:pgSz w:w="11906" w:h="16838"/>
          <w:pgMar w:top="1440" w:right="1800" w:bottom="1440" w:left="1800" w:header="851" w:footer="567" w:gutter="0"/>
          <w:cols w:space="720" w:num="1"/>
          <w:docGrid w:type="lines" w:linePitch="312" w:charSpace="0"/>
        </w:sectPr>
      </w:pPr>
    </w:p>
    <w:p>
      <w:pPr>
        <w:pStyle w:val="3"/>
      </w:pPr>
      <w:bookmarkStart w:id="41" w:name="_Toc150274971"/>
      <w:r>
        <w:t>附录E</w:t>
      </w:r>
      <w:r>
        <w:rPr>
          <w:rFonts w:hint="eastAsia"/>
        </w:rPr>
        <w:t xml:space="preserve">  常用施工机械台班能源用量</w:t>
      </w:r>
      <w:bookmarkEnd w:id="41"/>
    </w:p>
    <w:p>
      <w:pPr>
        <w:spacing w:line="360" w:lineRule="auto"/>
        <w:rPr>
          <w:sz w:val="24"/>
        </w:rPr>
      </w:pPr>
      <w:r>
        <w:rPr>
          <w:sz w:val="24"/>
        </w:rPr>
        <w:t xml:space="preserve">E.0.1 </w:t>
      </w:r>
      <w:r>
        <w:rPr>
          <w:rFonts w:hint="eastAsia"/>
          <w:sz w:val="24"/>
        </w:rPr>
        <w:t xml:space="preserve"> </w:t>
      </w:r>
      <w:r>
        <w:rPr>
          <w:sz w:val="24"/>
        </w:rPr>
        <w:t>常用施工机械的单位台班能源消耗量可按表D.0.1</w:t>
      </w:r>
      <w:r>
        <w:rPr>
          <w:rFonts w:hint="eastAsia"/>
          <w:sz w:val="24"/>
        </w:rPr>
        <w:t>~</w:t>
      </w:r>
      <w:r>
        <w:rPr>
          <w:sz w:val="24"/>
        </w:rPr>
        <w:t>D</w:t>
      </w:r>
      <w:r>
        <w:rPr>
          <w:rFonts w:hint="eastAsia"/>
          <w:sz w:val="24"/>
        </w:rPr>
        <w:t>.0.12</w:t>
      </w:r>
      <w:r>
        <w:rPr>
          <w:sz w:val="24"/>
        </w:rPr>
        <w:t>选用。</w:t>
      </w:r>
    </w:p>
    <w:p>
      <w:pPr>
        <w:spacing w:line="360" w:lineRule="auto"/>
        <w:jc w:val="center"/>
        <w:rPr>
          <w:b/>
          <w:sz w:val="24"/>
        </w:rPr>
      </w:pPr>
      <w:r>
        <w:rPr>
          <w:b/>
          <w:sz w:val="24"/>
        </w:rPr>
        <w:t>表E.0.1</w:t>
      </w:r>
      <w:r>
        <w:rPr>
          <w:rFonts w:hint="eastAsia"/>
          <w:b/>
          <w:sz w:val="24"/>
        </w:rPr>
        <w:t xml:space="preserve">  </w:t>
      </w:r>
      <w:r>
        <w:rPr>
          <w:b/>
          <w:sz w:val="24"/>
        </w:rPr>
        <w:t>土石</w:t>
      </w:r>
      <w:r>
        <w:rPr>
          <w:rFonts w:hint="eastAsia"/>
          <w:b/>
          <w:sz w:val="24"/>
        </w:rPr>
        <w:t>方及筑路</w:t>
      </w:r>
      <w:r>
        <w:rPr>
          <w:b/>
          <w:sz w:val="24"/>
        </w:rPr>
        <w:t>机械台班能源用量</w:t>
      </w:r>
    </w:p>
    <w:tbl>
      <w:tblPr>
        <w:tblStyle w:val="19"/>
        <w:tblW w:w="4998" w:type="pct"/>
        <w:jc w:val="center"/>
        <w:tblLayout w:type="fixed"/>
        <w:tblCellMar>
          <w:top w:w="0" w:type="dxa"/>
          <w:left w:w="108" w:type="dxa"/>
          <w:bottom w:w="0" w:type="dxa"/>
          <w:right w:w="108" w:type="dxa"/>
        </w:tblCellMar>
      </w:tblPr>
      <w:tblGrid>
        <w:gridCol w:w="916"/>
        <w:gridCol w:w="2731"/>
        <w:gridCol w:w="1203"/>
        <w:gridCol w:w="1019"/>
        <w:gridCol w:w="934"/>
        <w:gridCol w:w="846"/>
        <w:gridCol w:w="869"/>
      </w:tblGrid>
      <w:tr>
        <w:tblPrEx>
          <w:tblCellMar>
            <w:top w:w="0" w:type="dxa"/>
            <w:left w:w="108" w:type="dxa"/>
            <w:bottom w:w="0" w:type="dxa"/>
            <w:right w:w="108" w:type="dxa"/>
          </w:tblCellMar>
        </w:tblPrEx>
        <w:trPr>
          <w:trHeight w:val="300" w:hRule="atLeast"/>
          <w:jc w:val="center"/>
        </w:trPr>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序号</w:t>
            </w:r>
          </w:p>
        </w:tc>
        <w:tc>
          <w:tcPr>
            <w:tcW w:w="16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机械名称</w:t>
            </w:r>
          </w:p>
        </w:tc>
        <w:tc>
          <w:tcPr>
            <w:tcW w:w="130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性能规格</w:t>
            </w:r>
          </w:p>
        </w:tc>
        <w:tc>
          <w:tcPr>
            <w:tcW w:w="15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rFonts w:hint="eastAsia"/>
                <w:kern w:val="0"/>
                <w:sz w:val="20"/>
                <w:szCs w:val="20"/>
              </w:rPr>
              <w:t>能源</w:t>
            </w:r>
            <w:r>
              <w:rPr>
                <w:kern w:val="0"/>
                <w:sz w:val="20"/>
                <w:szCs w:val="20"/>
              </w:rPr>
              <w:t>用量</w:t>
            </w:r>
          </w:p>
        </w:tc>
      </w:tr>
      <w:tr>
        <w:tblPrEx>
          <w:tblCellMar>
            <w:top w:w="0" w:type="dxa"/>
            <w:left w:w="108" w:type="dxa"/>
            <w:bottom w:w="0" w:type="dxa"/>
            <w:right w:w="108" w:type="dxa"/>
          </w:tblCellMar>
        </w:tblPrEx>
        <w:trPr>
          <w:trHeight w:val="420" w:hRule="atLeast"/>
          <w:jc w:val="center"/>
        </w:trPr>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p>
        </w:tc>
        <w:tc>
          <w:tcPr>
            <w:tcW w:w="1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p>
        </w:tc>
        <w:tc>
          <w:tcPr>
            <w:tcW w:w="130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汽油</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柴油</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电</w:t>
            </w:r>
          </w:p>
        </w:tc>
      </w:tr>
      <w:tr>
        <w:tblPrEx>
          <w:tblCellMar>
            <w:top w:w="0" w:type="dxa"/>
            <w:left w:w="108" w:type="dxa"/>
            <w:bottom w:w="0" w:type="dxa"/>
            <w:right w:w="108" w:type="dxa"/>
          </w:tblCellMar>
        </w:tblPrEx>
        <w:trPr>
          <w:trHeight w:val="330" w:hRule="atLeast"/>
          <w:jc w:val="center"/>
        </w:trPr>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p>
        </w:tc>
        <w:tc>
          <w:tcPr>
            <w:tcW w:w="1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p>
        </w:tc>
        <w:tc>
          <w:tcPr>
            <w:tcW w:w="130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kg</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kg</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kWh</w:t>
            </w:r>
          </w:p>
        </w:tc>
      </w:tr>
      <w:tr>
        <w:tblPrEx>
          <w:tblCellMar>
            <w:top w:w="0" w:type="dxa"/>
            <w:left w:w="108" w:type="dxa"/>
            <w:bottom w:w="0" w:type="dxa"/>
            <w:right w:w="108" w:type="dxa"/>
          </w:tblCellMar>
        </w:tblPrEx>
        <w:trPr>
          <w:trHeight w:val="255"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1</w:t>
            </w:r>
          </w:p>
        </w:tc>
        <w:tc>
          <w:tcPr>
            <w:tcW w:w="1603" w:type="pct"/>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履带式推土机</w:t>
            </w:r>
          </w:p>
        </w:tc>
        <w:tc>
          <w:tcPr>
            <w:tcW w:w="706" w:type="pct"/>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功率</w:t>
            </w:r>
          </w:p>
          <w:p>
            <w:pPr>
              <w:widowControl/>
              <w:jc w:val="center"/>
              <w:textAlignment w:val="center"/>
              <w:rPr>
                <w:sz w:val="20"/>
                <w:szCs w:val="20"/>
              </w:rPr>
            </w:pPr>
            <w:r>
              <w:rPr>
                <w:kern w:val="0"/>
                <w:sz w:val="20"/>
                <w:szCs w:val="20"/>
              </w:rPr>
              <w:t>(kW)</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50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35.60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r>
      <w:tr>
        <w:tblPrEx>
          <w:tblCellMar>
            <w:top w:w="0" w:type="dxa"/>
            <w:left w:w="108" w:type="dxa"/>
            <w:bottom w:w="0" w:type="dxa"/>
            <w:right w:w="108" w:type="dxa"/>
          </w:tblCellMar>
        </w:tblPrEx>
        <w:trPr>
          <w:trHeight w:val="255"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2</w:t>
            </w:r>
          </w:p>
        </w:tc>
        <w:tc>
          <w:tcPr>
            <w:tcW w:w="1603" w:type="pct"/>
            <w:vMerge w:val="continue"/>
            <w:tcBorders>
              <w:left w:val="single" w:color="000000" w:sz="4" w:space="0"/>
              <w:right w:val="single" w:color="000000" w:sz="4" w:space="0"/>
            </w:tcBorders>
            <w:shd w:val="clear" w:color="auto" w:fill="auto"/>
            <w:vAlign w:val="center"/>
          </w:tcPr>
          <w:p>
            <w:pPr>
              <w:jc w:val="center"/>
              <w:rPr>
                <w:sz w:val="20"/>
                <w:szCs w:val="20"/>
              </w:rPr>
            </w:pPr>
          </w:p>
        </w:tc>
        <w:tc>
          <w:tcPr>
            <w:tcW w:w="706" w:type="pct"/>
            <w:vMerge w:val="continue"/>
            <w:tcBorders>
              <w:left w:val="single" w:color="000000" w:sz="4" w:space="0"/>
              <w:right w:val="single" w:color="000000" w:sz="4" w:space="0"/>
            </w:tcBorders>
            <w:shd w:val="clear" w:color="auto" w:fill="auto"/>
            <w:vAlign w:val="center"/>
          </w:tcPr>
          <w:p>
            <w:pPr>
              <w:jc w:val="center"/>
              <w:rPr>
                <w:sz w:val="20"/>
                <w:szCs w:val="20"/>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60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43.30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r>
      <w:tr>
        <w:tblPrEx>
          <w:tblCellMar>
            <w:top w:w="0" w:type="dxa"/>
            <w:left w:w="108" w:type="dxa"/>
            <w:bottom w:w="0" w:type="dxa"/>
            <w:right w:w="108" w:type="dxa"/>
          </w:tblCellMar>
        </w:tblPrEx>
        <w:trPr>
          <w:trHeight w:val="255"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3</w:t>
            </w:r>
          </w:p>
        </w:tc>
        <w:tc>
          <w:tcPr>
            <w:tcW w:w="1603" w:type="pct"/>
            <w:vMerge w:val="continue"/>
            <w:tcBorders>
              <w:left w:val="single" w:color="000000" w:sz="4" w:space="0"/>
              <w:right w:val="single" w:color="000000" w:sz="4" w:space="0"/>
            </w:tcBorders>
            <w:shd w:val="clear" w:color="auto" w:fill="auto"/>
            <w:vAlign w:val="center"/>
          </w:tcPr>
          <w:p>
            <w:pPr>
              <w:jc w:val="center"/>
              <w:rPr>
                <w:sz w:val="20"/>
                <w:szCs w:val="20"/>
              </w:rPr>
            </w:pPr>
          </w:p>
        </w:tc>
        <w:tc>
          <w:tcPr>
            <w:tcW w:w="706" w:type="pct"/>
            <w:vMerge w:val="continue"/>
            <w:tcBorders>
              <w:left w:val="single" w:color="000000" w:sz="4" w:space="0"/>
              <w:right w:val="single" w:color="000000" w:sz="4" w:space="0"/>
            </w:tcBorders>
            <w:shd w:val="clear" w:color="auto" w:fill="auto"/>
            <w:vAlign w:val="center"/>
          </w:tcPr>
          <w:p>
            <w:pPr>
              <w:jc w:val="center"/>
              <w:rPr>
                <w:sz w:val="20"/>
                <w:szCs w:val="20"/>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75</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56.50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r>
      <w:tr>
        <w:tblPrEx>
          <w:tblCellMar>
            <w:top w:w="0" w:type="dxa"/>
            <w:left w:w="108" w:type="dxa"/>
            <w:bottom w:w="0" w:type="dxa"/>
            <w:right w:w="108" w:type="dxa"/>
          </w:tblCellMar>
        </w:tblPrEx>
        <w:trPr>
          <w:trHeight w:val="255"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4</w:t>
            </w:r>
          </w:p>
        </w:tc>
        <w:tc>
          <w:tcPr>
            <w:tcW w:w="1603" w:type="pct"/>
            <w:vMerge w:val="continue"/>
            <w:tcBorders>
              <w:left w:val="single" w:color="000000" w:sz="4" w:space="0"/>
              <w:right w:val="single" w:color="000000" w:sz="4" w:space="0"/>
            </w:tcBorders>
            <w:shd w:val="clear" w:color="auto" w:fill="auto"/>
            <w:vAlign w:val="center"/>
          </w:tcPr>
          <w:p>
            <w:pPr>
              <w:jc w:val="center"/>
              <w:rPr>
                <w:sz w:val="20"/>
                <w:szCs w:val="20"/>
              </w:rPr>
            </w:pPr>
          </w:p>
        </w:tc>
        <w:tc>
          <w:tcPr>
            <w:tcW w:w="706" w:type="pct"/>
            <w:vMerge w:val="continue"/>
            <w:tcBorders>
              <w:left w:val="single" w:color="000000" w:sz="4" w:space="0"/>
              <w:right w:val="single" w:color="000000" w:sz="4" w:space="0"/>
            </w:tcBorders>
            <w:shd w:val="clear" w:color="auto" w:fill="auto"/>
            <w:vAlign w:val="center"/>
          </w:tcPr>
          <w:p>
            <w:pPr>
              <w:jc w:val="center"/>
              <w:rPr>
                <w:sz w:val="20"/>
                <w:szCs w:val="20"/>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90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59.01</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r>
      <w:tr>
        <w:tblPrEx>
          <w:tblCellMar>
            <w:top w:w="0" w:type="dxa"/>
            <w:left w:w="108" w:type="dxa"/>
            <w:bottom w:w="0" w:type="dxa"/>
            <w:right w:w="108" w:type="dxa"/>
          </w:tblCellMar>
        </w:tblPrEx>
        <w:trPr>
          <w:trHeight w:val="255"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5</w:t>
            </w:r>
          </w:p>
        </w:tc>
        <w:tc>
          <w:tcPr>
            <w:tcW w:w="1603" w:type="pct"/>
            <w:vMerge w:val="continue"/>
            <w:tcBorders>
              <w:left w:val="single" w:color="000000" w:sz="4" w:space="0"/>
              <w:right w:val="single" w:color="000000" w:sz="4" w:space="0"/>
            </w:tcBorders>
            <w:shd w:val="clear" w:color="auto" w:fill="auto"/>
            <w:vAlign w:val="center"/>
          </w:tcPr>
          <w:p>
            <w:pPr>
              <w:widowControl/>
              <w:jc w:val="center"/>
              <w:textAlignment w:val="center"/>
              <w:rPr>
                <w:sz w:val="20"/>
                <w:szCs w:val="20"/>
              </w:rPr>
            </w:pPr>
          </w:p>
        </w:tc>
        <w:tc>
          <w:tcPr>
            <w:tcW w:w="706" w:type="pct"/>
            <w:vMerge w:val="continue"/>
            <w:tcBorders>
              <w:left w:val="single" w:color="000000" w:sz="4" w:space="0"/>
              <w:right w:val="single" w:color="000000" w:sz="4" w:space="0"/>
            </w:tcBorders>
            <w:shd w:val="clear" w:color="auto" w:fill="auto"/>
            <w:vAlign w:val="center"/>
          </w:tcPr>
          <w:p>
            <w:pPr>
              <w:widowControl/>
              <w:jc w:val="center"/>
              <w:textAlignment w:val="center"/>
              <w:rPr>
                <w:sz w:val="20"/>
                <w:szCs w:val="20"/>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105</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60.80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r>
      <w:tr>
        <w:tblPrEx>
          <w:tblCellMar>
            <w:top w:w="0" w:type="dxa"/>
            <w:left w:w="108" w:type="dxa"/>
            <w:bottom w:w="0" w:type="dxa"/>
            <w:right w:w="108" w:type="dxa"/>
          </w:tblCellMar>
        </w:tblPrEx>
        <w:trPr>
          <w:trHeight w:val="255"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6</w:t>
            </w:r>
          </w:p>
        </w:tc>
        <w:tc>
          <w:tcPr>
            <w:tcW w:w="1603" w:type="pct"/>
            <w:vMerge w:val="continue"/>
            <w:tcBorders>
              <w:left w:val="single" w:color="000000" w:sz="4" w:space="0"/>
              <w:right w:val="single" w:color="000000" w:sz="4" w:space="0"/>
            </w:tcBorders>
            <w:shd w:val="clear" w:color="auto" w:fill="auto"/>
            <w:vAlign w:val="center"/>
          </w:tcPr>
          <w:p>
            <w:pPr>
              <w:widowControl/>
              <w:jc w:val="center"/>
              <w:textAlignment w:val="center"/>
              <w:rPr>
                <w:sz w:val="20"/>
                <w:szCs w:val="20"/>
              </w:rPr>
            </w:pPr>
          </w:p>
        </w:tc>
        <w:tc>
          <w:tcPr>
            <w:tcW w:w="706" w:type="pct"/>
            <w:vMerge w:val="continue"/>
            <w:tcBorders>
              <w:left w:val="single" w:color="000000" w:sz="4" w:space="0"/>
              <w:right w:val="single" w:color="000000" w:sz="4" w:space="0"/>
            </w:tcBorders>
            <w:shd w:val="clear" w:color="auto" w:fill="auto"/>
            <w:vAlign w:val="center"/>
          </w:tcPr>
          <w:p>
            <w:pPr>
              <w:widowControl/>
              <w:jc w:val="center"/>
              <w:textAlignment w:val="center"/>
              <w:rPr>
                <w:sz w:val="20"/>
                <w:szCs w:val="20"/>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120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64.70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r>
      <w:tr>
        <w:tblPrEx>
          <w:tblCellMar>
            <w:top w:w="0" w:type="dxa"/>
            <w:left w:w="108" w:type="dxa"/>
            <w:bottom w:w="0" w:type="dxa"/>
            <w:right w:w="108" w:type="dxa"/>
          </w:tblCellMar>
        </w:tblPrEx>
        <w:trPr>
          <w:trHeight w:val="255"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7</w:t>
            </w:r>
          </w:p>
        </w:tc>
        <w:tc>
          <w:tcPr>
            <w:tcW w:w="1603" w:type="pct"/>
            <w:vMerge w:val="continue"/>
            <w:tcBorders>
              <w:left w:val="single" w:color="000000" w:sz="4" w:space="0"/>
              <w:right w:val="single" w:color="000000" w:sz="4" w:space="0"/>
            </w:tcBorders>
            <w:shd w:val="clear" w:color="auto" w:fill="auto"/>
            <w:noWrap/>
            <w:vAlign w:val="center"/>
          </w:tcPr>
          <w:p>
            <w:pPr>
              <w:jc w:val="center"/>
              <w:rPr>
                <w:sz w:val="20"/>
                <w:szCs w:val="20"/>
              </w:rPr>
            </w:pPr>
          </w:p>
        </w:tc>
        <w:tc>
          <w:tcPr>
            <w:tcW w:w="706" w:type="pct"/>
            <w:vMerge w:val="continue"/>
            <w:tcBorders>
              <w:left w:val="single" w:color="000000" w:sz="4" w:space="0"/>
              <w:right w:val="single" w:color="000000" w:sz="4" w:space="0"/>
            </w:tcBorders>
            <w:shd w:val="clear" w:color="auto" w:fill="auto"/>
            <w:noWrap/>
            <w:vAlign w:val="center"/>
          </w:tcPr>
          <w:p>
            <w:pPr>
              <w:jc w:val="center"/>
              <w:rPr>
                <w:sz w:val="20"/>
                <w:szCs w:val="20"/>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135</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66.80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r>
      <w:tr>
        <w:tblPrEx>
          <w:tblCellMar>
            <w:top w:w="0" w:type="dxa"/>
            <w:left w:w="108" w:type="dxa"/>
            <w:bottom w:w="0" w:type="dxa"/>
            <w:right w:w="108" w:type="dxa"/>
          </w:tblCellMar>
        </w:tblPrEx>
        <w:trPr>
          <w:trHeight w:val="255"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8</w:t>
            </w:r>
          </w:p>
        </w:tc>
        <w:tc>
          <w:tcPr>
            <w:tcW w:w="1603" w:type="pct"/>
            <w:vMerge w:val="continue"/>
            <w:tcBorders>
              <w:left w:val="single" w:color="000000" w:sz="4" w:space="0"/>
              <w:right w:val="single" w:color="000000" w:sz="4" w:space="0"/>
            </w:tcBorders>
            <w:shd w:val="clear" w:color="auto" w:fill="auto"/>
            <w:noWrap/>
            <w:vAlign w:val="center"/>
          </w:tcPr>
          <w:p>
            <w:pPr>
              <w:jc w:val="center"/>
              <w:rPr>
                <w:sz w:val="20"/>
                <w:szCs w:val="20"/>
              </w:rPr>
            </w:pPr>
          </w:p>
        </w:tc>
        <w:tc>
          <w:tcPr>
            <w:tcW w:w="706" w:type="pct"/>
            <w:vMerge w:val="continue"/>
            <w:tcBorders>
              <w:left w:val="single" w:color="000000" w:sz="4" w:space="0"/>
              <w:right w:val="single" w:color="000000" w:sz="4" w:space="0"/>
            </w:tcBorders>
            <w:shd w:val="clear" w:color="auto" w:fill="auto"/>
            <w:noWrap/>
            <w:vAlign w:val="center"/>
          </w:tcPr>
          <w:p>
            <w:pPr>
              <w:jc w:val="center"/>
              <w:rPr>
                <w:sz w:val="20"/>
                <w:szCs w:val="20"/>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165</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83.50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r>
      <w:tr>
        <w:tblPrEx>
          <w:tblCellMar>
            <w:top w:w="0" w:type="dxa"/>
            <w:left w:w="108" w:type="dxa"/>
            <w:bottom w:w="0" w:type="dxa"/>
            <w:right w:w="108" w:type="dxa"/>
          </w:tblCellMar>
        </w:tblPrEx>
        <w:trPr>
          <w:trHeight w:val="255"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9</w:t>
            </w:r>
          </w:p>
        </w:tc>
        <w:tc>
          <w:tcPr>
            <w:tcW w:w="1603" w:type="pct"/>
            <w:vMerge w:val="continue"/>
            <w:tcBorders>
              <w:left w:val="single" w:color="000000" w:sz="4" w:space="0"/>
              <w:right w:val="single" w:color="000000" w:sz="4" w:space="0"/>
            </w:tcBorders>
            <w:shd w:val="clear" w:color="auto" w:fill="auto"/>
            <w:noWrap/>
            <w:vAlign w:val="center"/>
          </w:tcPr>
          <w:p>
            <w:pPr>
              <w:jc w:val="center"/>
              <w:rPr>
                <w:sz w:val="20"/>
                <w:szCs w:val="20"/>
              </w:rPr>
            </w:pPr>
          </w:p>
        </w:tc>
        <w:tc>
          <w:tcPr>
            <w:tcW w:w="706" w:type="pct"/>
            <w:vMerge w:val="continue"/>
            <w:tcBorders>
              <w:left w:val="single" w:color="000000" w:sz="4" w:space="0"/>
              <w:right w:val="single" w:color="000000" w:sz="4" w:space="0"/>
            </w:tcBorders>
            <w:shd w:val="clear" w:color="auto" w:fill="auto"/>
            <w:noWrap/>
            <w:vAlign w:val="center"/>
          </w:tcPr>
          <w:p>
            <w:pPr>
              <w:jc w:val="center"/>
              <w:rPr>
                <w:sz w:val="20"/>
                <w:szCs w:val="20"/>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240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121.50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r>
      <w:tr>
        <w:tblPrEx>
          <w:tblCellMar>
            <w:top w:w="0" w:type="dxa"/>
            <w:left w:w="108" w:type="dxa"/>
            <w:bottom w:w="0" w:type="dxa"/>
            <w:right w:w="108" w:type="dxa"/>
          </w:tblCellMar>
        </w:tblPrEx>
        <w:trPr>
          <w:trHeight w:val="255"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10</w:t>
            </w:r>
          </w:p>
        </w:tc>
        <w:tc>
          <w:tcPr>
            <w:tcW w:w="1603" w:type="pct"/>
            <w:vMerge w:val="continue"/>
            <w:tcBorders>
              <w:left w:val="single" w:color="000000" w:sz="4" w:space="0"/>
              <w:bottom w:val="single" w:color="000000" w:sz="4" w:space="0"/>
              <w:right w:val="single" w:color="000000" w:sz="4" w:space="0"/>
            </w:tcBorders>
            <w:shd w:val="clear" w:color="auto" w:fill="auto"/>
            <w:noWrap/>
            <w:vAlign w:val="center"/>
          </w:tcPr>
          <w:p>
            <w:pPr>
              <w:jc w:val="center"/>
              <w:rPr>
                <w:sz w:val="20"/>
                <w:szCs w:val="20"/>
              </w:rPr>
            </w:pPr>
          </w:p>
        </w:tc>
        <w:tc>
          <w:tcPr>
            <w:tcW w:w="706" w:type="pct"/>
            <w:vMerge w:val="continue"/>
            <w:tcBorders>
              <w:left w:val="single" w:color="000000" w:sz="4" w:space="0"/>
              <w:bottom w:val="single" w:color="000000" w:sz="4" w:space="0"/>
              <w:right w:val="single" w:color="000000" w:sz="4" w:space="0"/>
            </w:tcBorders>
            <w:shd w:val="clear" w:color="auto" w:fill="auto"/>
            <w:noWrap/>
            <w:vAlign w:val="center"/>
          </w:tcPr>
          <w:p>
            <w:pPr>
              <w:jc w:val="center"/>
              <w:rPr>
                <w:sz w:val="20"/>
                <w:szCs w:val="20"/>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320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162.00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r>
      <w:tr>
        <w:tblPrEx>
          <w:tblCellMar>
            <w:top w:w="0" w:type="dxa"/>
            <w:left w:w="108" w:type="dxa"/>
            <w:bottom w:w="0" w:type="dxa"/>
            <w:right w:w="108" w:type="dxa"/>
          </w:tblCellMar>
        </w:tblPrEx>
        <w:trPr>
          <w:trHeight w:val="255"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11</w:t>
            </w:r>
          </w:p>
        </w:tc>
        <w:tc>
          <w:tcPr>
            <w:tcW w:w="1603" w:type="pct"/>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湿地推土机</w:t>
            </w:r>
          </w:p>
        </w:tc>
        <w:tc>
          <w:tcPr>
            <w:tcW w:w="706" w:type="pct"/>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功率</w:t>
            </w:r>
          </w:p>
          <w:p>
            <w:pPr>
              <w:widowControl/>
              <w:jc w:val="center"/>
              <w:textAlignment w:val="center"/>
              <w:rPr>
                <w:sz w:val="20"/>
                <w:szCs w:val="20"/>
              </w:rPr>
            </w:pPr>
            <w:r>
              <w:rPr>
                <w:kern w:val="0"/>
                <w:sz w:val="20"/>
                <w:szCs w:val="20"/>
              </w:rPr>
              <w:t>(kW)</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105</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60.80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r>
      <w:tr>
        <w:tblPrEx>
          <w:tblCellMar>
            <w:top w:w="0" w:type="dxa"/>
            <w:left w:w="108" w:type="dxa"/>
            <w:bottom w:w="0" w:type="dxa"/>
            <w:right w:w="108" w:type="dxa"/>
          </w:tblCellMar>
        </w:tblPrEx>
        <w:trPr>
          <w:trHeight w:val="255"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12</w:t>
            </w:r>
          </w:p>
        </w:tc>
        <w:tc>
          <w:tcPr>
            <w:tcW w:w="1603" w:type="pct"/>
            <w:vMerge w:val="continue"/>
            <w:tcBorders>
              <w:left w:val="single" w:color="000000" w:sz="4" w:space="0"/>
              <w:right w:val="single" w:color="000000" w:sz="4" w:space="0"/>
            </w:tcBorders>
            <w:shd w:val="clear" w:color="auto" w:fill="auto"/>
            <w:vAlign w:val="center"/>
          </w:tcPr>
          <w:p>
            <w:pPr>
              <w:widowControl/>
              <w:jc w:val="center"/>
              <w:textAlignment w:val="center"/>
              <w:rPr>
                <w:sz w:val="20"/>
                <w:szCs w:val="20"/>
              </w:rPr>
            </w:pPr>
          </w:p>
        </w:tc>
        <w:tc>
          <w:tcPr>
            <w:tcW w:w="706" w:type="pct"/>
            <w:vMerge w:val="continue"/>
            <w:tcBorders>
              <w:left w:val="single" w:color="000000" w:sz="4" w:space="0"/>
              <w:right w:val="single" w:color="000000" w:sz="4" w:space="0"/>
            </w:tcBorders>
            <w:shd w:val="clear" w:color="auto" w:fill="auto"/>
            <w:vAlign w:val="center"/>
          </w:tcPr>
          <w:p>
            <w:pPr>
              <w:widowControl/>
              <w:jc w:val="center"/>
              <w:textAlignment w:val="center"/>
              <w:rPr>
                <w:sz w:val="20"/>
                <w:szCs w:val="20"/>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135</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66.80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r>
      <w:tr>
        <w:tblPrEx>
          <w:tblCellMar>
            <w:top w:w="0" w:type="dxa"/>
            <w:left w:w="108" w:type="dxa"/>
            <w:bottom w:w="0" w:type="dxa"/>
            <w:right w:w="108" w:type="dxa"/>
          </w:tblCellMar>
        </w:tblPrEx>
        <w:trPr>
          <w:trHeight w:val="255"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13</w:t>
            </w:r>
          </w:p>
        </w:tc>
        <w:tc>
          <w:tcPr>
            <w:tcW w:w="1603" w:type="pct"/>
            <w:vMerge w:val="continue"/>
            <w:tcBorders>
              <w:left w:val="single" w:color="000000" w:sz="4" w:space="0"/>
              <w:bottom w:val="single" w:color="000000" w:sz="4" w:space="0"/>
              <w:right w:val="single" w:color="000000" w:sz="4" w:space="0"/>
            </w:tcBorders>
            <w:shd w:val="clear" w:color="auto" w:fill="auto"/>
            <w:noWrap/>
            <w:vAlign w:val="center"/>
          </w:tcPr>
          <w:p>
            <w:pPr>
              <w:jc w:val="center"/>
              <w:rPr>
                <w:sz w:val="20"/>
                <w:szCs w:val="20"/>
              </w:rPr>
            </w:pPr>
          </w:p>
        </w:tc>
        <w:tc>
          <w:tcPr>
            <w:tcW w:w="706" w:type="pct"/>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165</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83.50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r>
      <w:tr>
        <w:tblPrEx>
          <w:tblCellMar>
            <w:top w:w="0" w:type="dxa"/>
            <w:left w:w="108" w:type="dxa"/>
            <w:bottom w:w="0" w:type="dxa"/>
            <w:right w:w="108" w:type="dxa"/>
          </w:tblCellMar>
        </w:tblPrEx>
        <w:trPr>
          <w:trHeight w:val="30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14</w:t>
            </w:r>
          </w:p>
        </w:tc>
        <w:tc>
          <w:tcPr>
            <w:tcW w:w="16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履带式松土机</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松土深</w:t>
            </w:r>
            <w:r>
              <w:rPr>
                <w:sz w:val="20"/>
              </w:rPr>
              <w:t>度(mm)</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500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39.21</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r>
      <w:tr>
        <w:tblPrEx>
          <w:tblCellMar>
            <w:top w:w="0" w:type="dxa"/>
            <w:left w:w="108" w:type="dxa"/>
            <w:bottom w:w="0" w:type="dxa"/>
            <w:right w:w="108" w:type="dxa"/>
          </w:tblCellMar>
        </w:tblPrEx>
        <w:trPr>
          <w:trHeight w:val="255"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15</w:t>
            </w:r>
          </w:p>
        </w:tc>
        <w:tc>
          <w:tcPr>
            <w:tcW w:w="1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1000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54.34</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r>
      <w:tr>
        <w:tblPrEx>
          <w:tblCellMar>
            <w:top w:w="0" w:type="dxa"/>
            <w:left w:w="108" w:type="dxa"/>
            <w:bottom w:w="0" w:type="dxa"/>
            <w:right w:w="108" w:type="dxa"/>
          </w:tblCellMar>
        </w:tblPrEx>
        <w:trPr>
          <w:trHeight w:val="30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16</w:t>
            </w:r>
          </w:p>
        </w:tc>
        <w:tc>
          <w:tcPr>
            <w:tcW w:w="16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履带式除根机</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清除宽</w:t>
            </w:r>
            <w:r>
              <w:rPr>
                <w:sz w:val="20"/>
              </w:rPr>
              <w:t>度(mm)</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1500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55.21</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r>
      <w:tr>
        <w:tblPrEx>
          <w:tblCellMar>
            <w:top w:w="0" w:type="dxa"/>
            <w:left w:w="108" w:type="dxa"/>
            <w:bottom w:w="0" w:type="dxa"/>
            <w:right w:w="108" w:type="dxa"/>
          </w:tblCellMar>
        </w:tblPrEx>
        <w:trPr>
          <w:trHeight w:val="9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17</w:t>
            </w:r>
          </w:p>
        </w:tc>
        <w:tc>
          <w:tcPr>
            <w:tcW w:w="16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履带式除荆机</w:t>
            </w: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4000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43.24</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r>
      <w:tr>
        <w:tblPrEx>
          <w:tblCellMar>
            <w:top w:w="0" w:type="dxa"/>
            <w:left w:w="108" w:type="dxa"/>
            <w:bottom w:w="0" w:type="dxa"/>
            <w:right w:w="108" w:type="dxa"/>
          </w:tblCellMar>
        </w:tblPrEx>
        <w:trPr>
          <w:trHeight w:val="255"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18</w:t>
            </w:r>
          </w:p>
        </w:tc>
        <w:tc>
          <w:tcPr>
            <w:tcW w:w="1603" w:type="pct"/>
            <w:vMerge w:val="restart"/>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sz w:val="20"/>
                <w:szCs w:val="20"/>
              </w:rPr>
            </w:pPr>
            <w:r>
              <w:rPr>
                <w:kern w:val="0"/>
                <w:sz w:val="20"/>
                <w:szCs w:val="20"/>
              </w:rPr>
              <w:t>履带式单斗液压挖掘机</w:t>
            </w:r>
          </w:p>
        </w:tc>
        <w:tc>
          <w:tcPr>
            <w:tcW w:w="706" w:type="pct"/>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kern w:val="0"/>
                <w:sz w:val="20"/>
                <w:szCs w:val="20"/>
              </w:rPr>
            </w:pPr>
            <w:r>
              <w:rPr>
                <w:kern w:val="0"/>
                <w:sz w:val="20"/>
                <w:szCs w:val="20"/>
              </w:rPr>
              <w:t>斗容量</w:t>
            </w:r>
          </w:p>
          <w:p>
            <w:pPr>
              <w:widowControl/>
              <w:jc w:val="center"/>
              <w:textAlignment w:val="center"/>
              <w:rPr>
                <w:sz w:val="20"/>
                <w:szCs w:val="20"/>
              </w:rPr>
            </w:pPr>
            <w:r>
              <w:rPr>
                <w:sz w:val="20"/>
              </w:rPr>
              <w:t>(m</w:t>
            </w:r>
            <w:r>
              <w:rPr>
                <w:sz w:val="20"/>
                <w:vertAlign w:val="superscript"/>
              </w:rPr>
              <w:t>3</w:t>
            </w:r>
            <w:r>
              <w:rPr>
                <w:sz w:val="20"/>
              </w:rPr>
              <w:t>)</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0.6</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33.68</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r>
      <w:tr>
        <w:tblPrEx>
          <w:tblCellMar>
            <w:top w:w="0" w:type="dxa"/>
            <w:left w:w="108" w:type="dxa"/>
            <w:bottom w:w="0" w:type="dxa"/>
            <w:right w:w="108" w:type="dxa"/>
          </w:tblCellMar>
        </w:tblPrEx>
        <w:trPr>
          <w:trHeight w:val="255"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19</w:t>
            </w:r>
          </w:p>
        </w:tc>
        <w:tc>
          <w:tcPr>
            <w:tcW w:w="1603" w:type="pct"/>
            <w:vMerge w:val="continue"/>
            <w:tcBorders>
              <w:left w:val="single" w:color="000000" w:sz="4" w:space="0"/>
              <w:right w:val="single" w:color="000000" w:sz="4" w:space="0"/>
            </w:tcBorders>
            <w:shd w:val="clear" w:color="auto" w:fill="auto"/>
            <w:noWrap/>
            <w:vAlign w:val="center"/>
          </w:tcPr>
          <w:p>
            <w:pPr>
              <w:jc w:val="center"/>
              <w:rPr>
                <w:sz w:val="20"/>
                <w:szCs w:val="20"/>
              </w:rPr>
            </w:pPr>
          </w:p>
        </w:tc>
        <w:tc>
          <w:tcPr>
            <w:tcW w:w="706" w:type="pct"/>
            <w:vMerge w:val="continue"/>
            <w:tcBorders>
              <w:left w:val="single" w:color="000000" w:sz="4" w:space="0"/>
              <w:right w:val="single" w:color="000000" w:sz="4" w:space="0"/>
            </w:tcBorders>
            <w:shd w:val="clear" w:color="auto" w:fill="auto"/>
            <w:vAlign w:val="center"/>
          </w:tcPr>
          <w:p>
            <w:pPr>
              <w:jc w:val="center"/>
              <w:rPr>
                <w:sz w:val="20"/>
                <w:szCs w:val="20"/>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0.8</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50.23</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r>
      <w:tr>
        <w:tblPrEx>
          <w:tblCellMar>
            <w:top w:w="0" w:type="dxa"/>
            <w:left w:w="108" w:type="dxa"/>
            <w:bottom w:w="0" w:type="dxa"/>
            <w:right w:w="108" w:type="dxa"/>
          </w:tblCellMar>
        </w:tblPrEx>
        <w:trPr>
          <w:trHeight w:val="255"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20</w:t>
            </w:r>
          </w:p>
        </w:tc>
        <w:tc>
          <w:tcPr>
            <w:tcW w:w="1603" w:type="pct"/>
            <w:vMerge w:val="continue"/>
            <w:tcBorders>
              <w:left w:val="single" w:color="000000" w:sz="4" w:space="0"/>
              <w:right w:val="single" w:color="000000" w:sz="4" w:space="0"/>
            </w:tcBorders>
            <w:shd w:val="clear" w:color="auto" w:fill="auto"/>
            <w:noWrap/>
            <w:vAlign w:val="center"/>
          </w:tcPr>
          <w:p>
            <w:pPr>
              <w:jc w:val="center"/>
              <w:rPr>
                <w:sz w:val="20"/>
                <w:szCs w:val="20"/>
              </w:rPr>
            </w:pPr>
          </w:p>
        </w:tc>
        <w:tc>
          <w:tcPr>
            <w:tcW w:w="706" w:type="pct"/>
            <w:vMerge w:val="continue"/>
            <w:tcBorders>
              <w:left w:val="single" w:color="000000" w:sz="4" w:space="0"/>
              <w:right w:val="single" w:color="000000" w:sz="4" w:space="0"/>
            </w:tcBorders>
            <w:shd w:val="clear" w:color="auto" w:fill="auto"/>
            <w:vAlign w:val="center"/>
          </w:tcPr>
          <w:p>
            <w:pPr>
              <w:jc w:val="center"/>
              <w:rPr>
                <w:sz w:val="20"/>
                <w:szCs w:val="20"/>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63.00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r>
      <w:tr>
        <w:tblPrEx>
          <w:tblCellMar>
            <w:top w:w="0" w:type="dxa"/>
            <w:left w:w="108" w:type="dxa"/>
            <w:bottom w:w="0" w:type="dxa"/>
            <w:right w:w="108" w:type="dxa"/>
          </w:tblCellMar>
        </w:tblPrEx>
        <w:trPr>
          <w:trHeight w:val="255"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21</w:t>
            </w:r>
          </w:p>
        </w:tc>
        <w:tc>
          <w:tcPr>
            <w:tcW w:w="1603" w:type="pct"/>
            <w:vMerge w:val="continue"/>
            <w:tcBorders>
              <w:left w:val="single" w:color="000000" w:sz="4" w:space="0"/>
              <w:right w:val="single" w:color="000000" w:sz="4" w:space="0"/>
            </w:tcBorders>
            <w:shd w:val="clear" w:color="auto" w:fill="auto"/>
            <w:noWrap/>
            <w:vAlign w:val="center"/>
          </w:tcPr>
          <w:p>
            <w:pPr>
              <w:jc w:val="center"/>
              <w:rPr>
                <w:sz w:val="20"/>
                <w:szCs w:val="20"/>
              </w:rPr>
            </w:pPr>
          </w:p>
        </w:tc>
        <w:tc>
          <w:tcPr>
            <w:tcW w:w="706" w:type="pct"/>
            <w:vMerge w:val="continue"/>
            <w:tcBorders>
              <w:left w:val="single" w:color="000000" w:sz="4" w:space="0"/>
              <w:right w:val="single" w:color="000000" w:sz="4" w:space="0"/>
            </w:tcBorders>
            <w:shd w:val="clear" w:color="auto" w:fill="auto"/>
            <w:vAlign w:val="center"/>
          </w:tcPr>
          <w:p>
            <w:pPr>
              <w:jc w:val="center"/>
              <w:rPr>
                <w:sz w:val="20"/>
                <w:szCs w:val="20"/>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1.25</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78.24</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r>
      <w:tr>
        <w:tblPrEx>
          <w:tblCellMar>
            <w:top w:w="0" w:type="dxa"/>
            <w:left w:w="108" w:type="dxa"/>
            <w:bottom w:w="0" w:type="dxa"/>
            <w:right w:w="108" w:type="dxa"/>
          </w:tblCellMar>
        </w:tblPrEx>
        <w:trPr>
          <w:trHeight w:val="255"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22</w:t>
            </w:r>
          </w:p>
        </w:tc>
        <w:tc>
          <w:tcPr>
            <w:tcW w:w="1603" w:type="pct"/>
            <w:vMerge w:val="continue"/>
            <w:tcBorders>
              <w:left w:val="single" w:color="000000" w:sz="4" w:space="0"/>
              <w:right w:val="single" w:color="000000" w:sz="4" w:space="0"/>
            </w:tcBorders>
            <w:shd w:val="clear" w:color="auto" w:fill="auto"/>
            <w:vAlign w:val="center"/>
          </w:tcPr>
          <w:p>
            <w:pPr>
              <w:widowControl/>
              <w:jc w:val="center"/>
              <w:textAlignment w:val="center"/>
              <w:rPr>
                <w:sz w:val="20"/>
                <w:szCs w:val="20"/>
              </w:rPr>
            </w:pPr>
          </w:p>
        </w:tc>
        <w:tc>
          <w:tcPr>
            <w:tcW w:w="706" w:type="pct"/>
            <w:vMerge w:val="continue"/>
            <w:tcBorders>
              <w:left w:val="single" w:color="000000" w:sz="4" w:space="0"/>
              <w:right w:val="single" w:color="000000" w:sz="4" w:space="0"/>
            </w:tcBorders>
            <w:shd w:val="clear" w:color="auto" w:fill="auto"/>
            <w:vAlign w:val="center"/>
          </w:tcPr>
          <w:p>
            <w:pPr>
              <w:jc w:val="center"/>
              <w:rPr>
                <w:sz w:val="20"/>
                <w:szCs w:val="20"/>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1.6</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81.37</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r>
      <w:tr>
        <w:tblPrEx>
          <w:tblCellMar>
            <w:top w:w="0" w:type="dxa"/>
            <w:left w:w="108" w:type="dxa"/>
            <w:bottom w:w="0" w:type="dxa"/>
            <w:right w:w="108" w:type="dxa"/>
          </w:tblCellMar>
        </w:tblPrEx>
        <w:trPr>
          <w:trHeight w:val="255"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23</w:t>
            </w:r>
          </w:p>
        </w:tc>
        <w:tc>
          <w:tcPr>
            <w:tcW w:w="1603" w:type="pct"/>
            <w:vMerge w:val="continue"/>
            <w:tcBorders>
              <w:left w:val="single" w:color="000000" w:sz="4" w:space="0"/>
              <w:right w:val="single" w:color="000000" w:sz="4" w:space="0"/>
            </w:tcBorders>
            <w:shd w:val="clear" w:color="auto" w:fill="auto"/>
            <w:vAlign w:val="center"/>
          </w:tcPr>
          <w:p>
            <w:pPr>
              <w:widowControl/>
              <w:jc w:val="center"/>
              <w:textAlignment w:val="center"/>
              <w:rPr>
                <w:sz w:val="20"/>
                <w:szCs w:val="20"/>
              </w:rPr>
            </w:pPr>
          </w:p>
        </w:tc>
        <w:tc>
          <w:tcPr>
            <w:tcW w:w="706" w:type="pct"/>
            <w:vMerge w:val="continue"/>
            <w:tcBorders>
              <w:left w:val="single" w:color="000000" w:sz="4" w:space="0"/>
              <w:right w:val="single" w:color="000000" w:sz="4" w:space="0"/>
            </w:tcBorders>
            <w:shd w:val="clear" w:color="auto" w:fill="auto"/>
            <w:vAlign w:val="center"/>
          </w:tcPr>
          <w:p>
            <w:pPr>
              <w:widowControl/>
              <w:jc w:val="center"/>
              <w:textAlignment w:val="center"/>
              <w:rPr>
                <w:sz w:val="20"/>
                <w:szCs w:val="20"/>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1.8</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83.12</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r>
      <w:tr>
        <w:tblPrEx>
          <w:tblCellMar>
            <w:top w:w="0" w:type="dxa"/>
            <w:left w:w="108" w:type="dxa"/>
            <w:bottom w:w="0" w:type="dxa"/>
            <w:right w:w="108" w:type="dxa"/>
          </w:tblCellMar>
        </w:tblPrEx>
        <w:trPr>
          <w:trHeight w:val="255"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24</w:t>
            </w:r>
          </w:p>
        </w:tc>
        <w:tc>
          <w:tcPr>
            <w:tcW w:w="1603" w:type="pct"/>
            <w:vMerge w:val="continue"/>
            <w:tcBorders>
              <w:left w:val="single" w:color="000000" w:sz="4" w:space="0"/>
              <w:right w:val="single" w:color="000000" w:sz="4" w:space="0"/>
            </w:tcBorders>
            <w:shd w:val="clear" w:color="auto" w:fill="auto"/>
            <w:noWrap/>
            <w:vAlign w:val="center"/>
          </w:tcPr>
          <w:p>
            <w:pPr>
              <w:jc w:val="center"/>
              <w:rPr>
                <w:sz w:val="20"/>
                <w:szCs w:val="20"/>
              </w:rPr>
            </w:pPr>
          </w:p>
        </w:tc>
        <w:tc>
          <w:tcPr>
            <w:tcW w:w="706" w:type="pct"/>
            <w:vMerge w:val="continue"/>
            <w:tcBorders>
              <w:left w:val="single" w:color="000000" w:sz="4" w:space="0"/>
              <w:right w:val="single" w:color="000000" w:sz="4" w:space="0"/>
            </w:tcBorders>
            <w:shd w:val="clear" w:color="auto" w:fill="auto"/>
            <w:noWrap/>
            <w:vAlign w:val="center"/>
          </w:tcPr>
          <w:p>
            <w:pPr>
              <w:jc w:val="center"/>
              <w:rPr>
                <w:sz w:val="20"/>
                <w:szCs w:val="20"/>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2</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85.29</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r>
      <w:tr>
        <w:tblPrEx>
          <w:tblCellMar>
            <w:top w:w="0" w:type="dxa"/>
            <w:left w:w="108" w:type="dxa"/>
            <w:bottom w:w="0" w:type="dxa"/>
            <w:right w:w="108" w:type="dxa"/>
          </w:tblCellMar>
        </w:tblPrEx>
        <w:trPr>
          <w:trHeight w:val="255"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25</w:t>
            </w:r>
          </w:p>
        </w:tc>
        <w:tc>
          <w:tcPr>
            <w:tcW w:w="1603" w:type="pct"/>
            <w:vMerge w:val="continue"/>
            <w:tcBorders>
              <w:left w:val="single" w:color="000000" w:sz="4" w:space="0"/>
              <w:right w:val="single" w:color="000000" w:sz="4" w:space="0"/>
            </w:tcBorders>
            <w:shd w:val="clear" w:color="auto" w:fill="auto"/>
            <w:noWrap/>
            <w:vAlign w:val="center"/>
          </w:tcPr>
          <w:p>
            <w:pPr>
              <w:jc w:val="center"/>
              <w:rPr>
                <w:sz w:val="20"/>
                <w:szCs w:val="20"/>
              </w:rPr>
            </w:pPr>
          </w:p>
        </w:tc>
        <w:tc>
          <w:tcPr>
            <w:tcW w:w="706" w:type="pct"/>
            <w:vMerge w:val="continue"/>
            <w:tcBorders>
              <w:left w:val="single" w:color="000000" w:sz="4" w:space="0"/>
              <w:right w:val="single" w:color="000000" w:sz="4" w:space="0"/>
            </w:tcBorders>
            <w:shd w:val="clear" w:color="auto" w:fill="auto"/>
            <w:noWrap/>
            <w:vAlign w:val="center"/>
          </w:tcPr>
          <w:p>
            <w:pPr>
              <w:jc w:val="center"/>
              <w:rPr>
                <w:sz w:val="20"/>
                <w:szCs w:val="20"/>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2.5</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96.44</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r>
      <w:tr>
        <w:tblPrEx>
          <w:tblCellMar>
            <w:top w:w="0" w:type="dxa"/>
            <w:left w:w="108" w:type="dxa"/>
            <w:bottom w:w="0" w:type="dxa"/>
            <w:right w:w="108" w:type="dxa"/>
          </w:tblCellMar>
        </w:tblPrEx>
        <w:trPr>
          <w:trHeight w:val="255"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26</w:t>
            </w:r>
          </w:p>
        </w:tc>
        <w:tc>
          <w:tcPr>
            <w:tcW w:w="1603" w:type="pct"/>
            <w:vMerge w:val="continue"/>
            <w:tcBorders>
              <w:left w:val="single" w:color="000000" w:sz="4" w:space="0"/>
              <w:bottom w:val="single" w:color="000000" w:sz="4" w:space="0"/>
              <w:right w:val="single" w:color="000000" w:sz="4" w:space="0"/>
            </w:tcBorders>
            <w:shd w:val="clear" w:color="auto" w:fill="auto"/>
            <w:noWrap/>
            <w:vAlign w:val="center"/>
          </w:tcPr>
          <w:p>
            <w:pPr>
              <w:jc w:val="center"/>
              <w:rPr>
                <w:sz w:val="20"/>
                <w:szCs w:val="20"/>
              </w:rPr>
            </w:pPr>
          </w:p>
        </w:tc>
        <w:tc>
          <w:tcPr>
            <w:tcW w:w="706" w:type="pct"/>
            <w:vMerge w:val="continue"/>
            <w:tcBorders>
              <w:left w:val="single" w:color="000000" w:sz="4" w:space="0"/>
              <w:bottom w:val="single" w:color="000000" w:sz="4" w:space="0"/>
              <w:right w:val="single" w:color="000000" w:sz="4" w:space="0"/>
            </w:tcBorders>
            <w:shd w:val="clear" w:color="auto" w:fill="auto"/>
            <w:noWrap/>
            <w:vAlign w:val="center"/>
          </w:tcPr>
          <w:p>
            <w:pPr>
              <w:jc w:val="center"/>
              <w:rPr>
                <w:sz w:val="20"/>
                <w:szCs w:val="20"/>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3</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99.34</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r>
      <w:tr>
        <w:tblPrEx>
          <w:tblCellMar>
            <w:top w:w="0" w:type="dxa"/>
            <w:left w:w="108" w:type="dxa"/>
            <w:bottom w:w="0" w:type="dxa"/>
            <w:right w:w="108" w:type="dxa"/>
          </w:tblCellMar>
        </w:tblPrEx>
        <w:trPr>
          <w:trHeight w:val="30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27</w:t>
            </w:r>
          </w:p>
        </w:tc>
        <w:tc>
          <w:tcPr>
            <w:tcW w:w="16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履带式单斗</w:t>
            </w:r>
            <w:r>
              <w:rPr>
                <w:sz w:val="20"/>
              </w:rPr>
              <w:t>机械挖掘机</w:t>
            </w:r>
          </w:p>
        </w:tc>
        <w:tc>
          <w:tcPr>
            <w:tcW w:w="706" w:type="pct"/>
            <w:vMerge w:val="restart"/>
            <w:tcBorders>
              <w:top w:val="single" w:color="000000" w:sz="4" w:space="0"/>
              <w:left w:val="single" w:color="000000" w:sz="4" w:space="0"/>
              <w:right w:val="single" w:color="000000" w:sz="4" w:space="0"/>
            </w:tcBorders>
            <w:shd w:val="clear" w:color="auto" w:fill="auto"/>
            <w:noWrap/>
            <w:vAlign w:val="center"/>
          </w:tcPr>
          <w:p>
            <w:pPr>
              <w:jc w:val="center"/>
              <w:rPr>
                <w:kern w:val="0"/>
                <w:sz w:val="20"/>
                <w:szCs w:val="20"/>
              </w:rPr>
            </w:pPr>
            <w:r>
              <w:rPr>
                <w:kern w:val="0"/>
                <w:sz w:val="20"/>
                <w:szCs w:val="20"/>
              </w:rPr>
              <w:t>斗容量</w:t>
            </w:r>
          </w:p>
          <w:p>
            <w:pPr>
              <w:jc w:val="center"/>
              <w:rPr>
                <w:sz w:val="20"/>
                <w:szCs w:val="20"/>
              </w:rPr>
            </w:pPr>
            <w:r>
              <w:rPr>
                <w:sz w:val="20"/>
              </w:rPr>
              <w:t>(m</w:t>
            </w:r>
            <w:r>
              <w:rPr>
                <w:sz w:val="20"/>
                <w:vertAlign w:val="superscript"/>
              </w:rPr>
              <w:t>3</w:t>
            </w:r>
            <w:r>
              <w:rPr>
                <w:sz w:val="20"/>
              </w:rPr>
              <w:t>)</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49.03</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r>
      <w:tr>
        <w:tblPrEx>
          <w:tblCellMar>
            <w:top w:w="0" w:type="dxa"/>
            <w:left w:w="108" w:type="dxa"/>
            <w:bottom w:w="0" w:type="dxa"/>
            <w:right w:w="108" w:type="dxa"/>
          </w:tblCellMar>
        </w:tblPrEx>
        <w:trPr>
          <w:trHeight w:val="255"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28</w:t>
            </w:r>
          </w:p>
        </w:tc>
        <w:tc>
          <w:tcPr>
            <w:tcW w:w="1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p>
        </w:tc>
        <w:tc>
          <w:tcPr>
            <w:tcW w:w="706" w:type="pct"/>
            <w:vMerge w:val="continue"/>
            <w:tcBorders>
              <w:left w:val="single" w:color="000000" w:sz="4" w:space="0"/>
              <w:bottom w:val="single" w:color="000000" w:sz="4" w:space="0"/>
              <w:right w:val="single" w:color="000000" w:sz="4" w:space="0"/>
            </w:tcBorders>
            <w:shd w:val="clear" w:color="auto" w:fill="auto"/>
            <w:noWrap/>
            <w:vAlign w:val="center"/>
          </w:tcPr>
          <w:p>
            <w:pPr>
              <w:jc w:val="center"/>
              <w:rPr>
                <w:sz w:val="20"/>
                <w:szCs w:val="20"/>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1.5</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72.70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r>
      <w:tr>
        <w:tblPrEx>
          <w:tblCellMar>
            <w:top w:w="0" w:type="dxa"/>
            <w:left w:w="108" w:type="dxa"/>
            <w:bottom w:w="0" w:type="dxa"/>
            <w:right w:w="108" w:type="dxa"/>
          </w:tblCellMar>
        </w:tblPrEx>
        <w:trPr>
          <w:trHeight w:val="255"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29</w:t>
            </w:r>
          </w:p>
        </w:tc>
        <w:tc>
          <w:tcPr>
            <w:tcW w:w="1603" w:type="pct"/>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轮胎式单斗</w:t>
            </w:r>
            <w:r>
              <w:rPr>
                <w:sz w:val="20"/>
              </w:rPr>
              <w:t>液压挖掘机</w:t>
            </w:r>
          </w:p>
        </w:tc>
        <w:tc>
          <w:tcPr>
            <w:tcW w:w="706" w:type="pct"/>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kern w:val="0"/>
                <w:sz w:val="20"/>
                <w:szCs w:val="20"/>
              </w:rPr>
            </w:pPr>
            <w:r>
              <w:rPr>
                <w:kern w:val="0"/>
                <w:sz w:val="20"/>
                <w:szCs w:val="20"/>
              </w:rPr>
              <w:t>斗容量</w:t>
            </w:r>
          </w:p>
          <w:p>
            <w:pPr>
              <w:widowControl/>
              <w:jc w:val="center"/>
              <w:textAlignment w:val="center"/>
              <w:rPr>
                <w:sz w:val="20"/>
                <w:szCs w:val="20"/>
              </w:rPr>
            </w:pPr>
            <w:r>
              <w:rPr>
                <w:kern w:val="0"/>
                <w:sz w:val="20"/>
                <w:szCs w:val="20"/>
              </w:rPr>
              <w:t>(m</w:t>
            </w:r>
            <w:r>
              <w:rPr>
                <w:kern w:val="0"/>
                <w:sz w:val="20"/>
                <w:szCs w:val="20"/>
                <w:vertAlign w:val="superscript"/>
              </w:rPr>
              <w:t>3</w:t>
            </w:r>
            <w:r>
              <w:rPr>
                <w:kern w:val="0"/>
                <w:sz w:val="20"/>
                <w:szCs w:val="20"/>
              </w:rPr>
              <w:t>)</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0.2</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30.23</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r>
      <w:tr>
        <w:tblPrEx>
          <w:tblCellMar>
            <w:top w:w="0" w:type="dxa"/>
            <w:left w:w="108" w:type="dxa"/>
            <w:bottom w:w="0" w:type="dxa"/>
            <w:right w:w="108" w:type="dxa"/>
          </w:tblCellMar>
        </w:tblPrEx>
        <w:trPr>
          <w:trHeight w:val="9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30</w:t>
            </w:r>
          </w:p>
        </w:tc>
        <w:tc>
          <w:tcPr>
            <w:tcW w:w="1603" w:type="pct"/>
            <w:vMerge w:val="continue"/>
            <w:tcBorders>
              <w:left w:val="single" w:color="000000" w:sz="4" w:space="0"/>
              <w:right w:val="single" w:color="000000" w:sz="4" w:space="0"/>
            </w:tcBorders>
            <w:shd w:val="clear" w:color="auto" w:fill="auto"/>
            <w:vAlign w:val="center"/>
          </w:tcPr>
          <w:p>
            <w:pPr>
              <w:widowControl/>
              <w:jc w:val="center"/>
              <w:textAlignment w:val="center"/>
              <w:rPr>
                <w:sz w:val="20"/>
                <w:szCs w:val="20"/>
              </w:rPr>
            </w:pPr>
          </w:p>
        </w:tc>
        <w:tc>
          <w:tcPr>
            <w:tcW w:w="706" w:type="pct"/>
            <w:vMerge w:val="continue"/>
            <w:tcBorders>
              <w:left w:val="single" w:color="000000" w:sz="4" w:space="0"/>
              <w:right w:val="single" w:color="000000" w:sz="4" w:space="0"/>
            </w:tcBorders>
            <w:shd w:val="clear" w:color="auto" w:fill="auto"/>
            <w:vAlign w:val="center"/>
          </w:tcPr>
          <w:p>
            <w:pPr>
              <w:widowControl/>
              <w:jc w:val="center"/>
              <w:textAlignment w:val="center"/>
              <w:rPr>
                <w:sz w:val="20"/>
                <w:szCs w:val="20"/>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0.4</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30.82</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r>
      <w:tr>
        <w:tblPrEx>
          <w:tblCellMar>
            <w:top w:w="0" w:type="dxa"/>
            <w:left w:w="108" w:type="dxa"/>
            <w:bottom w:w="0" w:type="dxa"/>
            <w:right w:w="108" w:type="dxa"/>
          </w:tblCellMar>
        </w:tblPrEx>
        <w:trPr>
          <w:trHeight w:val="255"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31</w:t>
            </w:r>
          </w:p>
        </w:tc>
        <w:tc>
          <w:tcPr>
            <w:tcW w:w="1603" w:type="pct"/>
            <w:vMerge w:val="continue"/>
            <w:tcBorders>
              <w:left w:val="single" w:color="000000" w:sz="4" w:space="0"/>
              <w:bottom w:val="single" w:color="000000" w:sz="4" w:space="0"/>
              <w:right w:val="single" w:color="000000" w:sz="4" w:space="0"/>
            </w:tcBorders>
            <w:shd w:val="clear" w:color="auto" w:fill="auto"/>
            <w:noWrap/>
            <w:vAlign w:val="center"/>
          </w:tcPr>
          <w:p>
            <w:pPr>
              <w:jc w:val="center"/>
              <w:rPr>
                <w:sz w:val="20"/>
                <w:szCs w:val="20"/>
              </w:rPr>
            </w:pPr>
          </w:p>
        </w:tc>
        <w:tc>
          <w:tcPr>
            <w:tcW w:w="706" w:type="pct"/>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0.6</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31.24</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r>
      <w:tr>
        <w:tblPrEx>
          <w:tblCellMar>
            <w:top w:w="0" w:type="dxa"/>
            <w:left w:w="108" w:type="dxa"/>
            <w:bottom w:w="0" w:type="dxa"/>
            <w:right w:w="108" w:type="dxa"/>
          </w:tblCellMar>
        </w:tblPrEx>
        <w:trPr>
          <w:trHeight w:val="30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32</w:t>
            </w:r>
          </w:p>
        </w:tc>
        <w:tc>
          <w:tcPr>
            <w:tcW w:w="16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挖掘装载机</w:t>
            </w:r>
          </w:p>
        </w:tc>
        <w:tc>
          <w:tcPr>
            <w:tcW w:w="706" w:type="pct"/>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kern w:val="0"/>
                <w:sz w:val="20"/>
                <w:szCs w:val="20"/>
              </w:rPr>
            </w:pPr>
            <w:r>
              <w:rPr>
                <w:kern w:val="0"/>
                <w:sz w:val="20"/>
                <w:szCs w:val="20"/>
              </w:rPr>
              <w:t>斗容量</w:t>
            </w:r>
          </w:p>
          <w:p>
            <w:pPr>
              <w:widowControl/>
              <w:jc w:val="center"/>
              <w:textAlignment w:val="center"/>
              <w:rPr>
                <w:sz w:val="20"/>
                <w:szCs w:val="20"/>
              </w:rPr>
            </w:pPr>
            <w:r>
              <w:rPr>
                <w:kern w:val="0"/>
                <w:sz w:val="20"/>
                <w:szCs w:val="20"/>
              </w:rPr>
              <w:t>(m</w:t>
            </w:r>
            <w:r>
              <w:rPr>
                <w:kern w:val="0"/>
                <w:sz w:val="20"/>
                <w:szCs w:val="20"/>
                <w:vertAlign w:val="superscript"/>
              </w:rPr>
              <w:t>3</w:t>
            </w:r>
            <w:r>
              <w:rPr>
                <w:kern w:val="0"/>
                <w:sz w:val="20"/>
                <w:szCs w:val="20"/>
              </w:rPr>
              <w:t>)</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0.3</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36.42</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r>
      <w:tr>
        <w:tblPrEx>
          <w:tblCellMar>
            <w:top w:w="0" w:type="dxa"/>
            <w:left w:w="108" w:type="dxa"/>
            <w:bottom w:w="0" w:type="dxa"/>
            <w:right w:w="108" w:type="dxa"/>
          </w:tblCellMar>
        </w:tblPrEx>
        <w:trPr>
          <w:trHeight w:val="255"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33</w:t>
            </w:r>
          </w:p>
        </w:tc>
        <w:tc>
          <w:tcPr>
            <w:tcW w:w="1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p>
        </w:tc>
        <w:tc>
          <w:tcPr>
            <w:tcW w:w="706" w:type="pct"/>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0.35</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38.46</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r>
      <w:tr>
        <w:tblPrEx>
          <w:tblCellMar>
            <w:top w:w="0" w:type="dxa"/>
            <w:left w:w="108" w:type="dxa"/>
            <w:bottom w:w="0" w:type="dxa"/>
            <w:right w:w="108" w:type="dxa"/>
          </w:tblCellMar>
        </w:tblPrEx>
        <w:trPr>
          <w:trHeight w:val="255"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34</w:t>
            </w:r>
          </w:p>
        </w:tc>
        <w:tc>
          <w:tcPr>
            <w:tcW w:w="1603" w:type="pct"/>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轮胎式装载机</w:t>
            </w:r>
          </w:p>
        </w:tc>
        <w:tc>
          <w:tcPr>
            <w:tcW w:w="706" w:type="pct"/>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kern w:val="0"/>
                <w:sz w:val="20"/>
                <w:szCs w:val="20"/>
              </w:rPr>
            </w:pPr>
            <w:r>
              <w:rPr>
                <w:kern w:val="0"/>
                <w:sz w:val="20"/>
                <w:szCs w:val="20"/>
              </w:rPr>
              <w:t>斗容量</w:t>
            </w:r>
          </w:p>
          <w:p>
            <w:pPr>
              <w:widowControl/>
              <w:jc w:val="center"/>
              <w:textAlignment w:val="center"/>
              <w:rPr>
                <w:sz w:val="20"/>
                <w:szCs w:val="20"/>
              </w:rPr>
            </w:pPr>
            <w:r>
              <w:rPr>
                <w:sz w:val="20"/>
              </w:rPr>
              <w:t>(m</w:t>
            </w:r>
            <w:r>
              <w:rPr>
                <w:sz w:val="20"/>
                <w:vertAlign w:val="superscript"/>
              </w:rPr>
              <w:t>3</w:t>
            </w:r>
            <w:r>
              <w:rPr>
                <w:sz w:val="20"/>
              </w:rPr>
              <w:t>)</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0.5</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46.71</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r>
      <w:tr>
        <w:tblPrEx>
          <w:tblCellMar>
            <w:top w:w="0" w:type="dxa"/>
            <w:left w:w="108" w:type="dxa"/>
            <w:bottom w:w="0" w:type="dxa"/>
            <w:right w:w="108" w:type="dxa"/>
          </w:tblCellMar>
        </w:tblPrEx>
        <w:trPr>
          <w:trHeight w:val="255"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35</w:t>
            </w:r>
          </w:p>
        </w:tc>
        <w:tc>
          <w:tcPr>
            <w:tcW w:w="1603" w:type="pct"/>
            <w:vMerge w:val="continue"/>
            <w:tcBorders>
              <w:left w:val="single" w:color="000000" w:sz="4" w:space="0"/>
              <w:right w:val="single" w:color="000000" w:sz="4" w:space="0"/>
            </w:tcBorders>
            <w:shd w:val="clear" w:color="auto" w:fill="auto"/>
            <w:vAlign w:val="center"/>
          </w:tcPr>
          <w:p>
            <w:pPr>
              <w:jc w:val="center"/>
              <w:rPr>
                <w:sz w:val="20"/>
                <w:szCs w:val="20"/>
              </w:rPr>
            </w:pPr>
          </w:p>
        </w:tc>
        <w:tc>
          <w:tcPr>
            <w:tcW w:w="706" w:type="pct"/>
            <w:vMerge w:val="continue"/>
            <w:tcBorders>
              <w:left w:val="single" w:color="000000" w:sz="4" w:space="0"/>
              <w:right w:val="single" w:color="000000" w:sz="4" w:space="0"/>
            </w:tcBorders>
            <w:shd w:val="clear" w:color="auto" w:fill="auto"/>
            <w:vAlign w:val="center"/>
          </w:tcPr>
          <w:p>
            <w:pPr>
              <w:jc w:val="center"/>
              <w:rPr>
                <w:sz w:val="20"/>
                <w:szCs w:val="20"/>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52.73</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r>
      <w:tr>
        <w:tblPrEx>
          <w:tblCellMar>
            <w:top w:w="0" w:type="dxa"/>
            <w:left w:w="108" w:type="dxa"/>
            <w:bottom w:w="0" w:type="dxa"/>
            <w:right w:w="108" w:type="dxa"/>
          </w:tblCellMar>
        </w:tblPrEx>
        <w:trPr>
          <w:trHeight w:val="255"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36</w:t>
            </w:r>
          </w:p>
        </w:tc>
        <w:tc>
          <w:tcPr>
            <w:tcW w:w="1603" w:type="pct"/>
            <w:vMerge w:val="continue"/>
            <w:tcBorders>
              <w:left w:val="single" w:color="000000" w:sz="4" w:space="0"/>
              <w:right w:val="single" w:color="000000" w:sz="4" w:space="0"/>
            </w:tcBorders>
            <w:shd w:val="clear" w:color="auto" w:fill="auto"/>
            <w:vAlign w:val="center"/>
          </w:tcPr>
          <w:p>
            <w:pPr>
              <w:jc w:val="center"/>
              <w:rPr>
                <w:sz w:val="20"/>
                <w:szCs w:val="20"/>
              </w:rPr>
            </w:pPr>
          </w:p>
        </w:tc>
        <w:tc>
          <w:tcPr>
            <w:tcW w:w="706" w:type="pct"/>
            <w:vMerge w:val="continue"/>
            <w:tcBorders>
              <w:left w:val="single" w:color="000000" w:sz="4" w:space="0"/>
              <w:right w:val="single" w:color="000000" w:sz="4" w:space="0"/>
            </w:tcBorders>
            <w:shd w:val="clear" w:color="auto" w:fill="auto"/>
            <w:vAlign w:val="center"/>
          </w:tcPr>
          <w:p>
            <w:pPr>
              <w:jc w:val="center"/>
              <w:rPr>
                <w:sz w:val="20"/>
                <w:szCs w:val="20"/>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1.5</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58.75</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r>
      <w:tr>
        <w:tblPrEx>
          <w:tblCellMar>
            <w:top w:w="0" w:type="dxa"/>
            <w:left w:w="108" w:type="dxa"/>
            <w:bottom w:w="0" w:type="dxa"/>
            <w:right w:w="108" w:type="dxa"/>
          </w:tblCellMar>
        </w:tblPrEx>
        <w:trPr>
          <w:trHeight w:val="9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37</w:t>
            </w:r>
          </w:p>
        </w:tc>
        <w:tc>
          <w:tcPr>
            <w:tcW w:w="1603" w:type="pct"/>
            <w:vMerge w:val="continue"/>
            <w:tcBorders>
              <w:left w:val="single" w:color="000000" w:sz="4" w:space="0"/>
              <w:right w:val="single" w:color="000000" w:sz="4" w:space="0"/>
            </w:tcBorders>
            <w:shd w:val="clear" w:color="auto" w:fill="auto"/>
            <w:vAlign w:val="center"/>
          </w:tcPr>
          <w:p>
            <w:pPr>
              <w:jc w:val="center"/>
              <w:rPr>
                <w:sz w:val="20"/>
                <w:szCs w:val="20"/>
              </w:rPr>
            </w:pPr>
          </w:p>
        </w:tc>
        <w:tc>
          <w:tcPr>
            <w:tcW w:w="706" w:type="pct"/>
            <w:vMerge w:val="continue"/>
            <w:tcBorders>
              <w:left w:val="single" w:color="000000" w:sz="4" w:space="0"/>
              <w:right w:val="single" w:color="000000" w:sz="4" w:space="0"/>
            </w:tcBorders>
            <w:shd w:val="clear" w:color="auto" w:fill="auto"/>
            <w:vAlign w:val="center"/>
          </w:tcPr>
          <w:p>
            <w:pPr>
              <w:widowControl/>
              <w:jc w:val="center"/>
              <w:textAlignment w:val="center"/>
              <w:rPr>
                <w:sz w:val="20"/>
                <w:szCs w:val="20"/>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2</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kern w:val="0"/>
                <w:sz w:val="20"/>
                <w:szCs w:val="20"/>
              </w:rPr>
              <w:t>65.22</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8" w:type="pct"/>
            <w:shd w:val="clear" w:color="auto" w:fill="auto"/>
            <w:vAlign w:val="center"/>
          </w:tcPr>
          <w:p>
            <w:pPr>
              <w:widowControl/>
              <w:jc w:val="center"/>
              <w:textAlignment w:val="center"/>
              <w:rPr>
                <w:sz w:val="20"/>
                <w:szCs w:val="20"/>
              </w:rPr>
            </w:pPr>
            <w:r>
              <w:rPr>
                <w:kern w:val="0"/>
                <w:sz w:val="20"/>
                <w:szCs w:val="20"/>
              </w:rPr>
              <w:t>38</w:t>
            </w:r>
          </w:p>
        </w:tc>
        <w:tc>
          <w:tcPr>
            <w:tcW w:w="1603" w:type="pct"/>
            <w:vMerge w:val="continue"/>
            <w:tcBorders>
              <w:left w:val="single" w:color="000000" w:sz="4" w:space="0"/>
              <w:right w:val="single" w:color="000000" w:sz="4" w:space="0"/>
            </w:tcBorders>
            <w:shd w:val="clear" w:color="auto" w:fill="auto"/>
            <w:vAlign w:val="center"/>
          </w:tcPr>
          <w:p>
            <w:pPr>
              <w:jc w:val="center"/>
              <w:rPr>
                <w:sz w:val="20"/>
                <w:szCs w:val="20"/>
              </w:rPr>
            </w:pPr>
          </w:p>
        </w:tc>
        <w:tc>
          <w:tcPr>
            <w:tcW w:w="706" w:type="pct"/>
            <w:vMerge w:val="continue"/>
            <w:tcBorders>
              <w:left w:val="single" w:color="000000" w:sz="4" w:space="0"/>
              <w:right w:val="single" w:color="000000" w:sz="4" w:space="0"/>
            </w:tcBorders>
            <w:shd w:val="clear" w:color="auto" w:fill="auto"/>
            <w:vAlign w:val="center"/>
          </w:tcPr>
          <w:p>
            <w:pPr>
              <w:widowControl/>
              <w:jc w:val="center"/>
              <w:textAlignment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2.5</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75.11</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538" w:type="pct"/>
            <w:shd w:val="clear" w:color="auto" w:fill="auto"/>
            <w:vAlign w:val="center"/>
          </w:tcPr>
          <w:p>
            <w:pPr>
              <w:widowControl/>
              <w:jc w:val="center"/>
              <w:textAlignment w:val="center"/>
              <w:rPr>
                <w:sz w:val="20"/>
                <w:szCs w:val="20"/>
              </w:rPr>
            </w:pPr>
            <w:r>
              <w:rPr>
                <w:kern w:val="0"/>
                <w:sz w:val="20"/>
                <w:szCs w:val="20"/>
              </w:rPr>
              <w:t>39</w:t>
            </w:r>
          </w:p>
        </w:tc>
        <w:tc>
          <w:tcPr>
            <w:tcW w:w="1603" w:type="pct"/>
            <w:vMerge w:val="continue"/>
            <w:tcBorders>
              <w:left w:val="single" w:color="000000" w:sz="4" w:space="0"/>
              <w:right w:val="single" w:color="000000" w:sz="4" w:space="0"/>
            </w:tcBorders>
            <w:shd w:val="clear" w:color="auto" w:fill="auto"/>
            <w:vAlign w:val="center"/>
          </w:tcPr>
          <w:p>
            <w:pPr>
              <w:jc w:val="center"/>
              <w:rPr>
                <w:sz w:val="20"/>
                <w:szCs w:val="20"/>
              </w:rPr>
            </w:pPr>
          </w:p>
        </w:tc>
        <w:tc>
          <w:tcPr>
            <w:tcW w:w="706" w:type="pct"/>
            <w:vMerge w:val="continue"/>
            <w:tcBorders>
              <w:left w:val="single" w:color="000000" w:sz="4" w:space="0"/>
              <w:right w:val="single" w:color="000000" w:sz="4" w:space="0"/>
            </w:tcBorders>
            <w:shd w:val="clear" w:color="auto" w:fill="auto"/>
            <w:noWrap/>
            <w:vAlign w:val="center"/>
          </w:tcPr>
          <w:p>
            <w:pPr>
              <w:jc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3</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83.44</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538" w:type="pct"/>
            <w:shd w:val="clear" w:color="auto" w:fill="auto"/>
            <w:vAlign w:val="center"/>
          </w:tcPr>
          <w:p>
            <w:pPr>
              <w:widowControl/>
              <w:jc w:val="center"/>
              <w:textAlignment w:val="center"/>
              <w:rPr>
                <w:sz w:val="20"/>
                <w:szCs w:val="20"/>
              </w:rPr>
            </w:pPr>
            <w:r>
              <w:rPr>
                <w:kern w:val="0"/>
                <w:sz w:val="20"/>
                <w:szCs w:val="20"/>
              </w:rPr>
              <w:t>40</w:t>
            </w:r>
          </w:p>
        </w:tc>
        <w:tc>
          <w:tcPr>
            <w:tcW w:w="1603" w:type="pct"/>
            <w:vMerge w:val="continue"/>
            <w:tcBorders>
              <w:left w:val="single" w:color="000000" w:sz="4" w:space="0"/>
              <w:right w:val="single" w:color="000000" w:sz="4" w:space="0"/>
            </w:tcBorders>
            <w:shd w:val="clear" w:color="auto" w:fill="auto"/>
            <w:vAlign w:val="center"/>
          </w:tcPr>
          <w:p>
            <w:pPr>
              <w:jc w:val="center"/>
              <w:rPr>
                <w:sz w:val="20"/>
                <w:szCs w:val="20"/>
              </w:rPr>
            </w:pPr>
          </w:p>
        </w:tc>
        <w:tc>
          <w:tcPr>
            <w:tcW w:w="706" w:type="pct"/>
            <w:vMerge w:val="continue"/>
            <w:tcBorders>
              <w:left w:val="single" w:color="000000" w:sz="4" w:space="0"/>
              <w:right w:val="single" w:color="000000" w:sz="4" w:space="0"/>
            </w:tcBorders>
            <w:shd w:val="clear" w:color="auto" w:fill="auto"/>
            <w:noWrap/>
            <w:vAlign w:val="center"/>
          </w:tcPr>
          <w:p>
            <w:pPr>
              <w:jc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3.5</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92.55</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538" w:type="pct"/>
            <w:shd w:val="clear" w:color="auto" w:fill="auto"/>
            <w:vAlign w:val="center"/>
          </w:tcPr>
          <w:p>
            <w:pPr>
              <w:widowControl/>
              <w:jc w:val="center"/>
              <w:textAlignment w:val="center"/>
              <w:rPr>
                <w:sz w:val="20"/>
                <w:szCs w:val="20"/>
              </w:rPr>
            </w:pPr>
            <w:r>
              <w:rPr>
                <w:kern w:val="0"/>
                <w:sz w:val="20"/>
                <w:szCs w:val="20"/>
              </w:rPr>
              <w:t>41</w:t>
            </w:r>
          </w:p>
        </w:tc>
        <w:tc>
          <w:tcPr>
            <w:tcW w:w="1603" w:type="pct"/>
            <w:vMerge w:val="continue"/>
            <w:tcBorders>
              <w:left w:val="single" w:color="000000" w:sz="4" w:space="0"/>
              <w:right w:val="single" w:color="000000" w:sz="4" w:space="0"/>
            </w:tcBorders>
            <w:shd w:val="clear" w:color="auto" w:fill="auto"/>
            <w:vAlign w:val="center"/>
          </w:tcPr>
          <w:p>
            <w:pPr>
              <w:jc w:val="center"/>
              <w:rPr>
                <w:sz w:val="20"/>
                <w:szCs w:val="20"/>
              </w:rPr>
            </w:pPr>
          </w:p>
        </w:tc>
        <w:tc>
          <w:tcPr>
            <w:tcW w:w="706" w:type="pct"/>
            <w:vMerge w:val="continue"/>
            <w:tcBorders>
              <w:left w:val="single" w:color="000000" w:sz="4" w:space="0"/>
              <w:right w:val="single" w:color="000000" w:sz="4" w:space="0"/>
            </w:tcBorders>
            <w:shd w:val="clear" w:color="auto" w:fill="auto"/>
            <w:noWrap/>
            <w:vAlign w:val="center"/>
          </w:tcPr>
          <w:p>
            <w:pPr>
              <w:jc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5</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112.41</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538" w:type="pct"/>
            <w:shd w:val="clear" w:color="auto" w:fill="auto"/>
            <w:vAlign w:val="center"/>
          </w:tcPr>
          <w:p>
            <w:pPr>
              <w:widowControl/>
              <w:jc w:val="center"/>
              <w:textAlignment w:val="center"/>
              <w:rPr>
                <w:sz w:val="20"/>
                <w:szCs w:val="20"/>
              </w:rPr>
            </w:pPr>
            <w:r>
              <w:rPr>
                <w:kern w:val="0"/>
                <w:sz w:val="20"/>
                <w:szCs w:val="20"/>
              </w:rPr>
              <w:t>42</w:t>
            </w:r>
          </w:p>
        </w:tc>
        <w:tc>
          <w:tcPr>
            <w:tcW w:w="1603" w:type="pct"/>
            <w:vMerge w:val="restart"/>
            <w:shd w:val="clear" w:color="auto" w:fill="auto"/>
            <w:vAlign w:val="center"/>
          </w:tcPr>
          <w:p>
            <w:pPr>
              <w:widowControl/>
              <w:jc w:val="center"/>
              <w:textAlignment w:val="center"/>
              <w:rPr>
                <w:sz w:val="20"/>
                <w:szCs w:val="20"/>
              </w:rPr>
            </w:pPr>
            <w:r>
              <w:rPr>
                <w:kern w:val="0"/>
                <w:sz w:val="20"/>
                <w:szCs w:val="20"/>
              </w:rPr>
              <w:t>自行式铲运机</w:t>
            </w:r>
          </w:p>
        </w:tc>
        <w:tc>
          <w:tcPr>
            <w:tcW w:w="706" w:type="pct"/>
            <w:vMerge w:val="restart"/>
            <w:shd w:val="clear" w:color="auto" w:fill="auto"/>
            <w:vAlign w:val="center"/>
          </w:tcPr>
          <w:p>
            <w:pPr>
              <w:widowControl/>
              <w:jc w:val="center"/>
              <w:textAlignment w:val="center"/>
              <w:rPr>
                <w:kern w:val="0"/>
                <w:sz w:val="20"/>
                <w:szCs w:val="20"/>
              </w:rPr>
            </w:pPr>
            <w:r>
              <w:rPr>
                <w:kern w:val="0"/>
                <w:sz w:val="20"/>
                <w:szCs w:val="20"/>
              </w:rPr>
              <w:t>斗容量</w:t>
            </w:r>
          </w:p>
          <w:p>
            <w:pPr>
              <w:widowControl/>
              <w:jc w:val="center"/>
              <w:textAlignment w:val="center"/>
              <w:rPr>
                <w:sz w:val="20"/>
                <w:szCs w:val="20"/>
              </w:rPr>
            </w:pPr>
            <w:r>
              <w:rPr>
                <w:sz w:val="20"/>
              </w:rPr>
              <w:t>(m</w:t>
            </w:r>
            <w:r>
              <w:rPr>
                <w:sz w:val="20"/>
                <w:vertAlign w:val="superscript"/>
              </w:rPr>
              <w:t>3</w:t>
            </w:r>
            <w:r>
              <w:rPr>
                <w:sz w:val="20"/>
              </w:rPr>
              <w:t>)</w:t>
            </w:r>
          </w:p>
        </w:tc>
        <w:tc>
          <w:tcPr>
            <w:tcW w:w="598" w:type="pct"/>
            <w:shd w:val="clear" w:color="auto" w:fill="auto"/>
            <w:vAlign w:val="center"/>
          </w:tcPr>
          <w:p>
            <w:pPr>
              <w:widowControl/>
              <w:jc w:val="center"/>
              <w:textAlignment w:val="center"/>
              <w:rPr>
                <w:sz w:val="20"/>
                <w:szCs w:val="20"/>
              </w:rPr>
            </w:pPr>
            <w:r>
              <w:rPr>
                <w:kern w:val="0"/>
                <w:sz w:val="20"/>
                <w:szCs w:val="20"/>
              </w:rPr>
              <w:t>3</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42.00</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538" w:type="pct"/>
            <w:shd w:val="clear" w:color="auto" w:fill="auto"/>
            <w:vAlign w:val="center"/>
          </w:tcPr>
          <w:p>
            <w:pPr>
              <w:widowControl/>
              <w:jc w:val="center"/>
              <w:textAlignment w:val="center"/>
              <w:rPr>
                <w:sz w:val="20"/>
                <w:szCs w:val="20"/>
              </w:rPr>
            </w:pPr>
            <w:r>
              <w:rPr>
                <w:kern w:val="0"/>
                <w:sz w:val="20"/>
                <w:szCs w:val="20"/>
              </w:rPr>
              <w:t>43</w:t>
            </w:r>
          </w:p>
        </w:tc>
        <w:tc>
          <w:tcPr>
            <w:tcW w:w="1603" w:type="pct"/>
            <w:vMerge w:val="continue"/>
            <w:shd w:val="clear" w:color="auto" w:fill="auto"/>
            <w:vAlign w:val="center"/>
          </w:tcPr>
          <w:p>
            <w:pPr>
              <w:jc w:val="center"/>
              <w:rPr>
                <w:sz w:val="20"/>
                <w:szCs w:val="20"/>
              </w:rPr>
            </w:pPr>
          </w:p>
        </w:tc>
        <w:tc>
          <w:tcPr>
            <w:tcW w:w="706" w:type="pct"/>
            <w:vMerge w:val="continue"/>
            <w:shd w:val="clear" w:color="auto" w:fill="auto"/>
            <w:vAlign w:val="center"/>
          </w:tcPr>
          <w:p>
            <w:pPr>
              <w:widowControl/>
              <w:jc w:val="center"/>
              <w:textAlignment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4</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45.70</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538" w:type="pct"/>
            <w:shd w:val="clear" w:color="auto" w:fill="auto"/>
            <w:vAlign w:val="center"/>
          </w:tcPr>
          <w:p>
            <w:pPr>
              <w:widowControl/>
              <w:jc w:val="center"/>
              <w:textAlignment w:val="center"/>
              <w:rPr>
                <w:sz w:val="20"/>
                <w:szCs w:val="20"/>
              </w:rPr>
            </w:pPr>
            <w:r>
              <w:rPr>
                <w:kern w:val="0"/>
                <w:sz w:val="20"/>
                <w:szCs w:val="20"/>
              </w:rPr>
              <w:t>44</w:t>
            </w:r>
          </w:p>
        </w:tc>
        <w:tc>
          <w:tcPr>
            <w:tcW w:w="1603" w:type="pct"/>
            <w:vMerge w:val="continue"/>
            <w:shd w:val="clear" w:color="auto" w:fill="auto"/>
            <w:vAlign w:val="center"/>
          </w:tcPr>
          <w:p>
            <w:pPr>
              <w:jc w:val="center"/>
              <w:rPr>
                <w:sz w:val="20"/>
                <w:szCs w:val="20"/>
              </w:rPr>
            </w:pPr>
          </w:p>
        </w:tc>
        <w:tc>
          <w:tcPr>
            <w:tcW w:w="706" w:type="pct"/>
            <w:vMerge w:val="continue"/>
            <w:shd w:val="clear" w:color="auto" w:fill="auto"/>
            <w:vAlign w:val="center"/>
          </w:tcPr>
          <w:p>
            <w:pPr>
              <w:widowControl/>
              <w:jc w:val="center"/>
              <w:textAlignment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6</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51.53</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538" w:type="pct"/>
            <w:shd w:val="clear" w:color="auto" w:fill="auto"/>
            <w:vAlign w:val="center"/>
          </w:tcPr>
          <w:p>
            <w:pPr>
              <w:widowControl/>
              <w:jc w:val="center"/>
              <w:textAlignment w:val="center"/>
              <w:rPr>
                <w:sz w:val="20"/>
                <w:szCs w:val="20"/>
              </w:rPr>
            </w:pPr>
            <w:r>
              <w:rPr>
                <w:kern w:val="0"/>
                <w:sz w:val="20"/>
                <w:szCs w:val="20"/>
              </w:rPr>
              <w:t>45</w:t>
            </w:r>
          </w:p>
        </w:tc>
        <w:tc>
          <w:tcPr>
            <w:tcW w:w="1603" w:type="pct"/>
            <w:vMerge w:val="continue"/>
            <w:shd w:val="clear" w:color="auto" w:fill="auto"/>
            <w:vAlign w:val="center"/>
          </w:tcPr>
          <w:p>
            <w:pPr>
              <w:jc w:val="center"/>
              <w:rPr>
                <w:sz w:val="20"/>
                <w:szCs w:val="20"/>
              </w:rPr>
            </w:pPr>
          </w:p>
        </w:tc>
        <w:tc>
          <w:tcPr>
            <w:tcW w:w="706" w:type="pct"/>
            <w:vMerge w:val="continue"/>
            <w:shd w:val="clear" w:color="auto" w:fill="auto"/>
            <w:noWrap/>
            <w:vAlign w:val="center"/>
          </w:tcPr>
          <w:p>
            <w:pPr>
              <w:jc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7</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54.93</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8" w:type="pct"/>
            <w:shd w:val="clear" w:color="auto" w:fill="auto"/>
            <w:vAlign w:val="center"/>
          </w:tcPr>
          <w:p>
            <w:pPr>
              <w:widowControl/>
              <w:jc w:val="center"/>
              <w:textAlignment w:val="center"/>
              <w:rPr>
                <w:sz w:val="20"/>
                <w:szCs w:val="20"/>
              </w:rPr>
            </w:pPr>
            <w:r>
              <w:rPr>
                <w:kern w:val="0"/>
                <w:sz w:val="20"/>
                <w:szCs w:val="20"/>
              </w:rPr>
              <w:t>46</w:t>
            </w:r>
          </w:p>
        </w:tc>
        <w:tc>
          <w:tcPr>
            <w:tcW w:w="1603" w:type="pct"/>
            <w:vMerge w:val="continue"/>
            <w:shd w:val="clear" w:color="auto" w:fill="auto"/>
            <w:vAlign w:val="center"/>
          </w:tcPr>
          <w:p>
            <w:pPr>
              <w:widowControl/>
              <w:jc w:val="center"/>
              <w:textAlignment w:val="center"/>
              <w:rPr>
                <w:sz w:val="20"/>
                <w:szCs w:val="20"/>
              </w:rPr>
            </w:pPr>
          </w:p>
        </w:tc>
        <w:tc>
          <w:tcPr>
            <w:tcW w:w="706" w:type="pct"/>
            <w:vMerge w:val="continue"/>
            <w:shd w:val="clear" w:color="auto" w:fill="auto"/>
            <w:vAlign w:val="center"/>
          </w:tcPr>
          <w:p>
            <w:pPr>
              <w:widowControl/>
              <w:jc w:val="center"/>
              <w:textAlignment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8</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58.43</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38" w:type="pct"/>
            <w:shd w:val="clear" w:color="auto" w:fill="auto"/>
            <w:vAlign w:val="center"/>
          </w:tcPr>
          <w:p>
            <w:pPr>
              <w:widowControl/>
              <w:jc w:val="center"/>
              <w:textAlignment w:val="center"/>
              <w:rPr>
                <w:sz w:val="20"/>
                <w:szCs w:val="20"/>
              </w:rPr>
            </w:pPr>
            <w:r>
              <w:rPr>
                <w:kern w:val="0"/>
                <w:sz w:val="20"/>
                <w:szCs w:val="20"/>
              </w:rPr>
              <w:t>47</w:t>
            </w:r>
          </w:p>
        </w:tc>
        <w:tc>
          <w:tcPr>
            <w:tcW w:w="1603" w:type="pct"/>
            <w:vMerge w:val="continue"/>
            <w:shd w:val="clear" w:color="auto" w:fill="auto"/>
            <w:vAlign w:val="center"/>
          </w:tcPr>
          <w:p>
            <w:pPr>
              <w:jc w:val="center"/>
              <w:rPr>
                <w:sz w:val="20"/>
                <w:szCs w:val="20"/>
              </w:rPr>
            </w:pPr>
          </w:p>
        </w:tc>
        <w:tc>
          <w:tcPr>
            <w:tcW w:w="706" w:type="pct"/>
            <w:vMerge w:val="continue"/>
            <w:shd w:val="clear" w:color="auto" w:fill="auto"/>
            <w:vAlign w:val="center"/>
          </w:tcPr>
          <w:p>
            <w:pPr>
              <w:widowControl/>
              <w:jc w:val="center"/>
              <w:textAlignment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10</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65.33</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8" w:type="pct"/>
            <w:shd w:val="clear" w:color="auto" w:fill="auto"/>
            <w:vAlign w:val="center"/>
          </w:tcPr>
          <w:p>
            <w:pPr>
              <w:widowControl/>
              <w:jc w:val="center"/>
              <w:textAlignment w:val="center"/>
              <w:rPr>
                <w:sz w:val="20"/>
                <w:szCs w:val="20"/>
              </w:rPr>
            </w:pPr>
            <w:r>
              <w:rPr>
                <w:kern w:val="0"/>
                <w:sz w:val="20"/>
                <w:szCs w:val="20"/>
              </w:rPr>
              <w:t>48</w:t>
            </w:r>
          </w:p>
        </w:tc>
        <w:tc>
          <w:tcPr>
            <w:tcW w:w="1603" w:type="pct"/>
            <w:vMerge w:val="continue"/>
            <w:shd w:val="clear" w:color="auto" w:fill="auto"/>
            <w:vAlign w:val="center"/>
          </w:tcPr>
          <w:p>
            <w:pPr>
              <w:jc w:val="center"/>
              <w:rPr>
                <w:sz w:val="20"/>
                <w:szCs w:val="20"/>
              </w:rPr>
            </w:pPr>
          </w:p>
        </w:tc>
        <w:tc>
          <w:tcPr>
            <w:tcW w:w="706" w:type="pct"/>
            <w:vMerge w:val="continue"/>
            <w:shd w:val="clear" w:color="auto" w:fill="auto"/>
            <w:vAlign w:val="center"/>
          </w:tcPr>
          <w:p>
            <w:pPr>
              <w:widowControl/>
              <w:jc w:val="center"/>
              <w:textAlignment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12</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69.51</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8" w:type="pct"/>
            <w:shd w:val="clear" w:color="auto" w:fill="auto"/>
            <w:vAlign w:val="center"/>
          </w:tcPr>
          <w:p>
            <w:pPr>
              <w:widowControl/>
              <w:jc w:val="center"/>
              <w:textAlignment w:val="center"/>
              <w:rPr>
                <w:sz w:val="20"/>
                <w:szCs w:val="20"/>
              </w:rPr>
            </w:pPr>
            <w:r>
              <w:rPr>
                <w:kern w:val="0"/>
                <w:sz w:val="20"/>
                <w:szCs w:val="20"/>
              </w:rPr>
              <w:t>49</w:t>
            </w:r>
          </w:p>
        </w:tc>
        <w:tc>
          <w:tcPr>
            <w:tcW w:w="1603" w:type="pct"/>
            <w:vMerge w:val="continue"/>
            <w:shd w:val="clear" w:color="auto" w:fill="auto"/>
            <w:vAlign w:val="center"/>
          </w:tcPr>
          <w:p>
            <w:pPr>
              <w:jc w:val="center"/>
              <w:rPr>
                <w:sz w:val="20"/>
                <w:szCs w:val="20"/>
              </w:rPr>
            </w:pPr>
          </w:p>
        </w:tc>
        <w:tc>
          <w:tcPr>
            <w:tcW w:w="706" w:type="pct"/>
            <w:vMerge w:val="continue"/>
            <w:shd w:val="clear" w:color="auto" w:fill="auto"/>
            <w:noWrap/>
            <w:vAlign w:val="center"/>
          </w:tcPr>
          <w:p>
            <w:pPr>
              <w:jc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16</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87.40</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538" w:type="pct"/>
            <w:shd w:val="clear" w:color="auto" w:fill="auto"/>
            <w:vAlign w:val="center"/>
          </w:tcPr>
          <w:p>
            <w:pPr>
              <w:widowControl/>
              <w:jc w:val="center"/>
              <w:textAlignment w:val="center"/>
              <w:rPr>
                <w:sz w:val="20"/>
                <w:szCs w:val="20"/>
              </w:rPr>
            </w:pPr>
            <w:r>
              <w:rPr>
                <w:kern w:val="0"/>
                <w:sz w:val="20"/>
                <w:szCs w:val="20"/>
              </w:rPr>
              <w:t>50</w:t>
            </w:r>
          </w:p>
        </w:tc>
        <w:tc>
          <w:tcPr>
            <w:tcW w:w="1603" w:type="pct"/>
            <w:vMerge w:val="restart"/>
            <w:shd w:val="clear" w:color="auto" w:fill="auto"/>
            <w:vAlign w:val="center"/>
          </w:tcPr>
          <w:p>
            <w:pPr>
              <w:widowControl/>
              <w:jc w:val="center"/>
              <w:textAlignment w:val="center"/>
              <w:rPr>
                <w:sz w:val="20"/>
                <w:szCs w:val="20"/>
              </w:rPr>
            </w:pPr>
            <w:r>
              <w:rPr>
                <w:kern w:val="0"/>
                <w:sz w:val="20"/>
                <w:szCs w:val="20"/>
              </w:rPr>
              <w:t>拖式铲运机</w:t>
            </w:r>
          </w:p>
        </w:tc>
        <w:tc>
          <w:tcPr>
            <w:tcW w:w="706" w:type="pct"/>
            <w:vMerge w:val="restart"/>
            <w:shd w:val="clear" w:color="auto" w:fill="auto"/>
            <w:vAlign w:val="center"/>
          </w:tcPr>
          <w:p>
            <w:pPr>
              <w:widowControl/>
              <w:jc w:val="center"/>
              <w:textAlignment w:val="center"/>
              <w:rPr>
                <w:sz w:val="20"/>
                <w:szCs w:val="20"/>
              </w:rPr>
            </w:pPr>
            <w:r>
              <w:rPr>
                <w:kern w:val="0"/>
                <w:sz w:val="20"/>
                <w:szCs w:val="20"/>
              </w:rPr>
              <w:t>斗容量</w:t>
            </w:r>
          </w:p>
          <w:p>
            <w:pPr>
              <w:widowControl/>
              <w:jc w:val="center"/>
              <w:textAlignment w:val="center"/>
              <w:rPr>
                <w:sz w:val="20"/>
                <w:szCs w:val="20"/>
              </w:rPr>
            </w:pPr>
            <w:r>
              <w:rPr>
                <w:sz w:val="20"/>
              </w:rPr>
              <w:t>(m</w:t>
            </w:r>
            <w:r>
              <w:rPr>
                <w:sz w:val="20"/>
                <w:vertAlign w:val="superscript"/>
              </w:rPr>
              <w:t>3</w:t>
            </w:r>
            <w:r>
              <w:rPr>
                <w:sz w:val="20"/>
              </w:rPr>
              <w:t>)</w:t>
            </w:r>
          </w:p>
        </w:tc>
        <w:tc>
          <w:tcPr>
            <w:tcW w:w="598" w:type="pct"/>
            <w:shd w:val="clear" w:color="auto" w:fill="auto"/>
            <w:vAlign w:val="center"/>
          </w:tcPr>
          <w:p>
            <w:pPr>
              <w:widowControl/>
              <w:jc w:val="center"/>
              <w:textAlignment w:val="center"/>
              <w:rPr>
                <w:sz w:val="20"/>
                <w:szCs w:val="20"/>
              </w:rPr>
            </w:pPr>
            <w:r>
              <w:rPr>
                <w:kern w:val="0"/>
                <w:sz w:val="20"/>
                <w:szCs w:val="20"/>
              </w:rPr>
              <w:t>3</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35.08</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538" w:type="pct"/>
            <w:shd w:val="clear" w:color="auto" w:fill="auto"/>
            <w:vAlign w:val="center"/>
          </w:tcPr>
          <w:p>
            <w:pPr>
              <w:widowControl/>
              <w:jc w:val="center"/>
              <w:textAlignment w:val="center"/>
              <w:rPr>
                <w:sz w:val="20"/>
                <w:szCs w:val="20"/>
              </w:rPr>
            </w:pPr>
            <w:r>
              <w:rPr>
                <w:kern w:val="0"/>
                <w:sz w:val="20"/>
                <w:szCs w:val="20"/>
              </w:rPr>
              <w:t>51</w:t>
            </w:r>
          </w:p>
        </w:tc>
        <w:tc>
          <w:tcPr>
            <w:tcW w:w="1603" w:type="pct"/>
            <w:vMerge w:val="continue"/>
            <w:shd w:val="clear" w:color="auto" w:fill="auto"/>
            <w:vAlign w:val="center"/>
          </w:tcPr>
          <w:p>
            <w:pPr>
              <w:jc w:val="center"/>
              <w:rPr>
                <w:sz w:val="20"/>
                <w:szCs w:val="20"/>
              </w:rPr>
            </w:pPr>
          </w:p>
        </w:tc>
        <w:tc>
          <w:tcPr>
            <w:tcW w:w="706" w:type="pct"/>
            <w:vMerge w:val="continue"/>
            <w:shd w:val="clear" w:color="auto" w:fill="auto"/>
            <w:vAlign w:val="center"/>
          </w:tcPr>
          <w:p>
            <w:pPr>
              <w:widowControl/>
              <w:jc w:val="center"/>
              <w:textAlignment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7</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59.04</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538" w:type="pct"/>
            <w:shd w:val="clear" w:color="auto" w:fill="auto"/>
            <w:vAlign w:val="center"/>
          </w:tcPr>
          <w:p>
            <w:pPr>
              <w:widowControl/>
              <w:jc w:val="center"/>
              <w:textAlignment w:val="center"/>
              <w:rPr>
                <w:sz w:val="20"/>
                <w:szCs w:val="20"/>
              </w:rPr>
            </w:pPr>
            <w:r>
              <w:rPr>
                <w:kern w:val="0"/>
                <w:sz w:val="20"/>
                <w:szCs w:val="20"/>
              </w:rPr>
              <w:t>52</w:t>
            </w:r>
          </w:p>
        </w:tc>
        <w:tc>
          <w:tcPr>
            <w:tcW w:w="1603" w:type="pct"/>
            <w:vMerge w:val="continue"/>
            <w:shd w:val="clear" w:color="auto" w:fill="auto"/>
            <w:vAlign w:val="center"/>
          </w:tcPr>
          <w:p>
            <w:pPr>
              <w:jc w:val="center"/>
              <w:rPr>
                <w:sz w:val="20"/>
                <w:szCs w:val="20"/>
              </w:rPr>
            </w:pPr>
          </w:p>
        </w:tc>
        <w:tc>
          <w:tcPr>
            <w:tcW w:w="706" w:type="pct"/>
            <w:vMerge w:val="continue"/>
            <w:shd w:val="clear" w:color="auto" w:fill="auto"/>
            <w:vAlign w:val="center"/>
          </w:tcPr>
          <w:p>
            <w:pPr>
              <w:widowControl/>
              <w:jc w:val="center"/>
              <w:textAlignment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10</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68.95</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538" w:type="pct"/>
            <w:shd w:val="clear" w:color="auto" w:fill="auto"/>
            <w:vAlign w:val="center"/>
          </w:tcPr>
          <w:p>
            <w:pPr>
              <w:widowControl/>
              <w:jc w:val="center"/>
              <w:textAlignment w:val="center"/>
              <w:rPr>
                <w:sz w:val="20"/>
                <w:szCs w:val="20"/>
              </w:rPr>
            </w:pPr>
            <w:r>
              <w:rPr>
                <w:kern w:val="0"/>
                <w:sz w:val="20"/>
                <w:szCs w:val="20"/>
              </w:rPr>
              <w:t>53</w:t>
            </w:r>
          </w:p>
        </w:tc>
        <w:tc>
          <w:tcPr>
            <w:tcW w:w="1603" w:type="pct"/>
            <w:vMerge w:val="continue"/>
            <w:shd w:val="clear" w:color="auto" w:fill="auto"/>
            <w:vAlign w:val="center"/>
          </w:tcPr>
          <w:p>
            <w:pPr>
              <w:jc w:val="center"/>
              <w:rPr>
                <w:sz w:val="20"/>
                <w:szCs w:val="20"/>
              </w:rPr>
            </w:pPr>
          </w:p>
        </w:tc>
        <w:tc>
          <w:tcPr>
            <w:tcW w:w="706" w:type="pct"/>
            <w:vMerge w:val="continue"/>
            <w:shd w:val="clear" w:color="auto" w:fill="auto"/>
            <w:noWrap/>
            <w:vAlign w:val="center"/>
          </w:tcPr>
          <w:p>
            <w:pPr>
              <w:jc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12</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74.84</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pct"/>
            <w:shd w:val="clear" w:color="auto" w:fill="auto"/>
            <w:vAlign w:val="center"/>
          </w:tcPr>
          <w:p>
            <w:pPr>
              <w:widowControl/>
              <w:jc w:val="center"/>
              <w:textAlignment w:val="center"/>
              <w:rPr>
                <w:sz w:val="20"/>
                <w:szCs w:val="20"/>
              </w:rPr>
            </w:pPr>
            <w:r>
              <w:rPr>
                <w:kern w:val="0"/>
                <w:sz w:val="20"/>
                <w:szCs w:val="20"/>
              </w:rPr>
              <w:t>54</w:t>
            </w:r>
          </w:p>
        </w:tc>
        <w:tc>
          <w:tcPr>
            <w:tcW w:w="1603" w:type="pct"/>
            <w:vMerge w:val="restart"/>
            <w:shd w:val="clear" w:color="auto" w:fill="auto"/>
            <w:vAlign w:val="center"/>
          </w:tcPr>
          <w:p>
            <w:pPr>
              <w:widowControl/>
              <w:jc w:val="center"/>
              <w:textAlignment w:val="center"/>
              <w:rPr>
                <w:sz w:val="20"/>
                <w:szCs w:val="20"/>
              </w:rPr>
            </w:pPr>
            <w:r>
              <w:rPr>
                <w:kern w:val="0"/>
                <w:sz w:val="20"/>
                <w:szCs w:val="20"/>
              </w:rPr>
              <w:t>平地机</w:t>
            </w:r>
          </w:p>
        </w:tc>
        <w:tc>
          <w:tcPr>
            <w:tcW w:w="706" w:type="pct"/>
            <w:vMerge w:val="restart"/>
            <w:shd w:val="clear" w:color="auto" w:fill="auto"/>
            <w:vAlign w:val="center"/>
          </w:tcPr>
          <w:p>
            <w:pPr>
              <w:widowControl/>
              <w:jc w:val="center"/>
              <w:textAlignment w:val="center"/>
              <w:rPr>
                <w:kern w:val="0"/>
                <w:sz w:val="20"/>
                <w:szCs w:val="20"/>
              </w:rPr>
            </w:pPr>
            <w:r>
              <w:rPr>
                <w:kern w:val="0"/>
                <w:sz w:val="20"/>
                <w:szCs w:val="20"/>
              </w:rPr>
              <w:t>功率</w:t>
            </w:r>
          </w:p>
          <w:p>
            <w:pPr>
              <w:widowControl/>
              <w:jc w:val="center"/>
              <w:textAlignment w:val="center"/>
              <w:rPr>
                <w:sz w:val="20"/>
                <w:szCs w:val="20"/>
              </w:rPr>
            </w:pPr>
            <w:r>
              <w:rPr>
                <w:kern w:val="0"/>
                <w:sz w:val="20"/>
                <w:szCs w:val="20"/>
              </w:rPr>
              <w:t>(kW)</w:t>
            </w:r>
          </w:p>
        </w:tc>
        <w:tc>
          <w:tcPr>
            <w:tcW w:w="598" w:type="pct"/>
            <w:shd w:val="clear" w:color="auto" w:fill="auto"/>
            <w:vAlign w:val="center"/>
          </w:tcPr>
          <w:p>
            <w:pPr>
              <w:widowControl/>
              <w:jc w:val="center"/>
              <w:textAlignment w:val="center"/>
              <w:rPr>
                <w:sz w:val="20"/>
                <w:szCs w:val="20"/>
              </w:rPr>
            </w:pPr>
            <w:r>
              <w:rPr>
                <w:kern w:val="0"/>
                <w:sz w:val="20"/>
                <w:szCs w:val="20"/>
              </w:rPr>
              <w:t>75</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23.64</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pct"/>
            <w:shd w:val="clear" w:color="auto" w:fill="auto"/>
            <w:vAlign w:val="center"/>
          </w:tcPr>
          <w:p>
            <w:pPr>
              <w:widowControl/>
              <w:jc w:val="center"/>
              <w:textAlignment w:val="center"/>
              <w:rPr>
                <w:sz w:val="20"/>
                <w:szCs w:val="20"/>
              </w:rPr>
            </w:pPr>
            <w:r>
              <w:rPr>
                <w:kern w:val="0"/>
                <w:sz w:val="20"/>
                <w:szCs w:val="20"/>
              </w:rPr>
              <w:t>55</w:t>
            </w:r>
          </w:p>
        </w:tc>
        <w:tc>
          <w:tcPr>
            <w:tcW w:w="1603" w:type="pct"/>
            <w:vMerge w:val="continue"/>
            <w:shd w:val="clear" w:color="auto" w:fill="auto"/>
            <w:vAlign w:val="center"/>
          </w:tcPr>
          <w:p>
            <w:pPr>
              <w:jc w:val="center"/>
              <w:rPr>
                <w:sz w:val="20"/>
                <w:szCs w:val="20"/>
              </w:rPr>
            </w:pPr>
          </w:p>
        </w:tc>
        <w:tc>
          <w:tcPr>
            <w:tcW w:w="706" w:type="pct"/>
            <w:vMerge w:val="continue"/>
            <w:shd w:val="clear" w:color="auto" w:fill="auto"/>
            <w:vAlign w:val="center"/>
          </w:tcPr>
          <w:p>
            <w:pPr>
              <w:jc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90</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35.44</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pct"/>
            <w:shd w:val="clear" w:color="auto" w:fill="auto"/>
            <w:vAlign w:val="center"/>
          </w:tcPr>
          <w:p>
            <w:pPr>
              <w:widowControl/>
              <w:jc w:val="center"/>
              <w:textAlignment w:val="center"/>
              <w:rPr>
                <w:sz w:val="20"/>
                <w:szCs w:val="20"/>
              </w:rPr>
            </w:pPr>
            <w:r>
              <w:rPr>
                <w:kern w:val="0"/>
                <w:sz w:val="20"/>
                <w:szCs w:val="20"/>
              </w:rPr>
              <w:t>56</w:t>
            </w:r>
          </w:p>
        </w:tc>
        <w:tc>
          <w:tcPr>
            <w:tcW w:w="1603" w:type="pct"/>
            <w:vMerge w:val="continue"/>
            <w:shd w:val="clear" w:color="auto" w:fill="auto"/>
            <w:vAlign w:val="center"/>
          </w:tcPr>
          <w:p>
            <w:pPr>
              <w:jc w:val="center"/>
              <w:rPr>
                <w:sz w:val="20"/>
                <w:szCs w:val="20"/>
              </w:rPr>
            </w:pPr>
          </w:p>
        </w:tc>
        <w:tc>
          <w:tcPr>
            <w:tcW w:w="706" w:type="pct"/>
            <w:vMerge w:val="continue"/>
            <w:shd w:val="clear" w:color="auto" w:fill="auto"/>
            <w:vAlign w:val="center"/>
          </w:tcPr>
          <w:p>
            <w:pPr>
              <w:widowControl/>
              <w:jc w:val="center"/>
              <w:textAlignment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120</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54.97</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pct"/>
            <w:shd w:val="clear" w:color="auto" w:fill="auto"/>
            <w:vAlign w:val="center"/>
          </w:tcPr>
          <w:p>
            <w:pPr>
              <w:widowControl/>
              <w:jc w:val="center"/>
              <w:textAlignment w:val="center"/>
              <w:rPr>
                <w:sz w:val="20"/>
                <w:szCs w:val="20"/>
              </w:rPr>
            </w:pPr>
            <w:r>
              <w:rPr>
                <w:kern w:val="0"/>
                <w:sz w:val="20"/>
                <w:szCs w:val="20"/>
              </w:rPr>
              <w:t>57</w:t>
            </w:r>
          </w:p>
        </w:tc>
        <w:tc>
          <w:tcPr>
            <w:tcW w:w="1603" w:type="pct"/>
            <w:vMerge w:val="continue"/>
            <w:shd w:val="clear" w:color="auto" w:fill="auto"/>
            <w:vAlign w:val="center"/>
          </w:tcPr>
          <w:p>
            <w:pPr>
              <w:widowControl/>
              <w:jc w:val="center"/>
              <w:textAlignment w:val="center"/>
              <w:rPr>
                <w:sz w:val="20"/>
                <w:szCs w:val="20"/>
              </w:rPr>
            </w:pPr>
          </w:p>
        </w:tc>
        <w:tc>
          <w:tcPr>
            <w:tcW w:w="706" w:type="pct"/>
            <w:vMerge w:val="continue"/>
            <w:shd w:val="clear" w:color="auto" w:fill="auto"/>
            <w:noWrap/>
            <w:vAlign w:val="center"/>
          </w:tcPr>
          <w:p>
            <w:pPr>
              <w:jc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132</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60.63</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pct"/>
            <w:shd w:val="clear" w:color="auto" w:fill="auto"/>
            <w:vAlign w:val="center"/>
          </w:tcPr>
          <w:p>
            <w:pPr>
              <w:widowControl/>
              <w:jc w:val="center"/>
              <w:textAlignment w:val="center"/>
              <w:rPr>
                <w:sz w:val="20"/>
                <w:szCs w:val="20"/>
              </w:rPr>
            </w:pPr>
            <w:r>
              <w:rPr>
                <w:kern w:val="0"/>
                <w:sz w:val="20"/>
                <w:szCs w:val="20"/>
              </w:rPr>
              <w:t>58</w:t>
            </w:r>
          </w:p>
        </w:tc>
        <w:tc>
          <w:tcPr>
            <w:tcW w:w="1603" w:type="pct"/>
            <w:vMerge w:val="continue"/>
            <w:shd w:val="clear" w:color="auto" w:fill="auto"/>
            <w:noWrap/>
            <w:vAlign w:val="center"/>
          </w:tcPr>
          <w:p>
            <w:pPr>
              <w:jc w:val="center"/>
              <w:rPr>
                <w:sz w:val="20"/>
                <w:szCs w:val="20"/>
              </w:rPr>
            </w:pPr>
          </w:p>
        </w:tc>
        <w:tc>
          <w:tcPr>
            <w:tcW w:w="706" w:type="pct"/>
            <w:vMerge w:val="continue"/>
            <w:shd w:val="clear" w:color="auto" w:fill="auto"/>
            <w:noWrap/>
            <w:vAlign w:val="center"/>
          </w:tcPr>
          <w:p>
            <w:pPr>
              <w:jc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150</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67.99</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pct"/>
            <w:shd w:val="clear" w:color="auto" w:fill="auto"/>
            <w:vAlign w:val="center"/>
          </w:tcPr>
          <w:p>
            <w:pPr>
              <w:widowControl/>
              <w:jc w:val="center"/>
              <w:textAlignment w:val="center"/>
              <w:rPr>
                <w:sz w:val="20"/>
                <w:szCs w:val="20"/>
              </w:rPr>
            </w:pPr>
            <w:r>
              <w:rPr>
                <w:kern w:val="0"/>
                <w:sz w:val="20"/>
                <w:szCs w:val="20"/>
              </w:rPr>
              <w:t>59</w:t>
            </w:r>
          </w:p>
        </w:tc>
        <w:tc>
          <w:tcPr>
            <w:tcW w:w="1603" w:type="pct"/>
            <w:vMerge w:val="continue"/>
            <w:shd w:val="clear" w:color="auto" w:fill="auto"/>
            <w:noWrap/>
            <w:vAlign w:val="center"/>
          </w:tcPr>
          <w:p>
            <w:pPr>
              <w:jc w:val="center"/>
              <w:rPr>
                <w:sz w:val="20"/>
                <w:szCs w:val="20"/>
              </w:rPr>
            </w:pPr>
          </w:p>
        </w:tc>
        <w:tc>
          <w:tcPr>
            <w:tcW w:w="706" w:type="pct"/>
            <w:vMerge w:val="continue"/>
            <w:shd w:val="clear" w:color="auto" w:fill="auto"/>
            <w:noWrap/>
            <w:vAlign w:val="center"/>
          </w:tcPr>
          <w:p>
            <w:pPr>
              <w:jc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180</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81.73</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pct"/>
            <w:shd w:val="clear" w:color="auto" w:fill="auto"/>
            <w:vAlign w:val="center"/>
          </w:tcPr>
          <w:p>
            <w:pPr>
              <w:widowControl/>
              <w:jc w:val="center"/>
              <w:textAlignment w:val="center"/>
              <w:rPr>
                <w:sz w:val="20"/>
                <w:szCs w:val="20"/>
              </w:rPr>
            </w:pPr>
            <w:r>
              <w:rPr>
                <w:kern w:val="0"/>
                <w:sz w:val="20"/>
                <w:szCs w:val="20"/>
              </w:rPr>
              <w:t>60</w:t>
            </w:r>
          </w:p>
        </w:tc>
        <w:tc>
          <w:tcPr>
            <w:tcW w:w="1603" w:type="pct"/>
            <w:vMerge w:val="continue"/>
            <w:shd w:val="clear" w:color="auto" w:fill="auto"/>
            <w:noWrap/>
            <w:vAlign w:val="center"/>
          </w:tcPr>
          <w:p>
            <w:pPr>
              <w:jc w:val="center"/>
              <w:rPr>
                <w:sz w:val="20"/>
                <w:szCs w:val="20"/>
              </w:rPr>
            </w:pPr>
          </w:p>
        </w:tc>
        <w:tc>
          <w:tcPr>
            <w:tcW w:w="706" w:type="pct"/>
            <w:vMerge w:val="continue"/>
            <w:shd w:val="clear" w:color="auto" w:fill="auto"/>
            <w:noWrap/>
            <w:vAlign w:val="center"/>
          </w:tcPr>
          <w:p>
            <w:pPr>
              <w:jc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220</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97.58</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pct"/>
            <w:shd w:val="clear" w:color="auto" w:fill="auto"/>
            <w:vAlign w:val="center"/>
          </w:tcPr>
          <w:p>
            <w:pPr>
              <w:widowControl/>
              <w:jc w:val="center"/>
              <w:textAlignment w:val="center"/>
              <w:rPr>
                <w:sz w:val="20"/>
                <w:szCs w:val="20"/>
              </w:rPr>
            </w:pPr>
            <w:r>
              <w:rPr>
                <w:kern w:val="0"/>
                <w:sz w:val="20"/>
                <w:szCs w:val="20"/>
              </w:rPr>
              <w:t>61</w:t>
            </w:r>
          </w:p>
        </w:tc>
        <w:tc>
          <w:tcPr>
            <w:tcW w:w="1603" w:type="pct"/>
            <w:vMerge w:val="restart"/>
            <w:shd w:val="clear" w:color="auto" w:fill="auto"/>
            <w:vAlign w:val="center"/>
          </w:tcPr>
          <w:p>
            <w:pPr>
              <w:widowControl/>
              <w:jc w:val="center"/>
              <w:textAlignment w:val="center"/>
              <w:rPr>
                <w:sz w:val="20"/>
                <w:szCs w:val="20"/>
              </w:rPr>
            </w:pPr>
            <w:r>
              <w:rPr>
                <w:kern w:val="0"/>
                <w:sz w:val="20"/>
                <w:szCs w:val="20"/>
              </w:rPr>
              <w:t>履带式拖拉机</w:t>
            </w:r>
          </w:p>
        </w:tc>
        <w:tc>
          <w:tcPr>
            <w:tcW w:w="706" w:type="pct"/>
            <w:vMerge w:val="restart"/>
            <w:shd w:val="clear" w:color="auto" w:fill="auto"/>
            <w:vAlign w:val="center"/>
          </w:tcPr>
          <w:p>
            <w:pPr>
              <w:widowControl/>
              <w:jc w:val="center"/>
              <w:textAlignment w:val="center"/>
              <w:rPr>
                <w:kern w:val="0"/>
                <w:sz w:val="20"/>
                <w:szCs w:val="20"/>
              </w:rPr>
            </w:pPr>
            <w:r>
              <w:rPr>
                <w:kern w:val="0"/>
                <w:sz w:val="20"/>
                <w:szCs w:val="20"/>
              </w:rPr>
              <w:t>功率</w:t>
            </w:r>
          </w:p>
          <w:p>
            <w:pPr>
              <w:widowControl/>
              <w:jc w:val="center"/>
              <w:textAlignment w:val="center"/>
              <w:rPr>
                <w:sz w:val="20"/>
                <w:szCs w:val="20"/>
              </w:rPr>
            </w:pPr>
            <w:r>
              <w:rPr>
                <w:kern w:val="0"/>
                <w:sz w:val="20"/>
                <w:szCs w:val="20"/>
              </w:rPr>
              <w:t>(kW)</w:t>
            </w:r>
          </w:p>
        </w:tc>
        <w:tc>
          <w:tcPr>
            <w:tcW w:w="598" w:type="pct"/>
            <w:shd w:val="clear" w:color="auto" w:fill="auto"/>
            <w:vAlign w:val="center"/>
          </w:tcPr>
          <w:p>
            <w:pPr>
              <w:widowControl/>
              <w:jc w:val="center"/>
              <w:textAlignment w:val="center"/>
              <w:rPr>
                <w:sz w:val="20"/>
                <w:szCs w:val="20"/>
              </w:rPr>
            </w:pPr>
            <w:r>
              <w:rPr>
                <w:kern w:val="0"/>
                <w:sz w:val="20"/>
                <w:szCs w:val="20"/>
              </w:rPr>
              <w:t>50</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37.00</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8" w:type="pct"/>
            <w:shd w:val="clear" w:color="auto" w:fill="auto"/>
            <w:vAlign w:val="center"/>
          </w:tcPr>
          <w:p>
            <w:pPr>
              <w:widowControl/>
              <w:jc w:val="center"/>
              <w:textAlignment w:val="center"/>
              <w:rPr>
                <w:sz w:val="20"/>
                <w:szCs w:val="20"/>
              </w:rPr>
            </w:pPr>
            <w:r>
              <w:rPr>
                <w:kern w:val="0"/>
                <w:sz w:val="20"/>
                <w:szCs w:val="20"/>
              </w:rPr>
              <w:t>62</w:t>
            </w:r>
          </w:p>
        </w:tc>
        <w:tc>
          <w:tcPr>
            <w:tcW w:w="1603" w:type="pct"/>
            <w:vMerge w:val="continue"/>
            <w:shd w:val="clear" w:color="auto" w:fill="auto"/>
            <w:vAlign w:val="center"/>
          </w:tcPr>
          <w:p>
            <w:pPr>
              <w:widowControl/>
              <w:jc w:val="center"/>
              <w:textAlignment w:val="center"/>
              <w:rPr>
                <w:sz w:val="20"/>
                <w:szCs w:val="20"/>
              </w:rPr>
            </w:pPr>
          </w:p>
        </w:tc>
        <w:tc>
          <w:tcPr>
            <w:tcW w:w="706" w:type="pct"/>
            <w:vMerge w:val="continue"/>
            <w:shd w:val="clear" w:color="auto" w:fill="auto"/>
            <w:vAlign w:val="center"/>
          </w:tcPr>
          <w:p>
            <w:pPr>
              <w:widowControl/>
              <w:jc w:val="center"/>
              <w:textAlignment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60</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43.00</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pct"/>
            <w:shd w:val="clear" w:color="auto" w:fill="auto"/>
            <w:vAlign w:val="center"/>
          </w:tcPr>
          <w:p>
            <w:pPr>
              <w:widowControl/>
              <w:jc w:val="center"/>
              <w:textAlignment w:val="center"/>
              <w:rPr>
                <w:sz w:val="20"/>
                <w:szCs w:val="20"/>
              </w:rPr>
            </w:pPr>
            <w:r>
              <w:rPr>
                <w:kern w:val="0"/>
                <w:sz w:val="20"/>
                <w:szCs w:val="20"/>
              </w:rPr>
              <w:t>63</w:t>
            </w:r>
          </w:p>
        </w:tc>
        <w:tc>
          <w:tcPr>
            <w:tcW w:w="1603" w:type="pct"/>
            <w:vMerge w:val="continue"/>
            <w:shd w:val="clear" w:color="auto" w:fill="auto"/>
            <w:noWrap/>
            <w:vAlign w:val="center"/>
          </w:tcPr>
          <w:p>
            <w:pPr>
              <w:jc w:val="center"/>
              <w:rPr>
                <w:sz w:val="20"/>
                <w:szCs w:val="20"/>
              </w:rPr>
            </w:pPr>
          </w:p>
        </w:tc>
        <w:tc>
          <w:tcPr>
            <w:tcW w:w="706" w:type="pct"/>
            <w:vMerge w:val="continue"/>
            <w:shd w:val="clear" w:color="auto" w:fill="auto"/>
            <w:noWrap/>
            <w:vAlign w:val="center"/>
          </w:tcPr>
          <w:p>
            <w:pPr>
              <w:jc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75</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54.34</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pct"/>
            <w:shd w:val="clear" w:color="auto" w:fill="auto"/>
            <w:vAlign w:val="center"/>
          </w:tcPr>
          <w:p>
            <w:pPr>
              <w:widowControl/>
              <w:jc w:val="center"/>
              <w:textAlignment w:val="center"/>
              <w:rPr>
                <w:sz w:val="20"/>
                <w:szCs w:val="20"/>
              </w:rPr>
            </w:pPr>
            <w:r>
              <w:rPr>
                <w:kern w:val="0"/>
                <w:sz w:val="20"/>
                <w:szCs w:val="20"/>
              </w:rPr>
              <w:t>64</w:t>
            </w:r>
          </w:p>
        </w:tc>
        <w:tc>
          <w:tcPr>
            <w:tcW w:w="1603" w:type="pct"/>
            <w:vMerge w:val="continue"/>
            <w:shd w:val="clear" w:color="auto" w:fill="auto"/>
            <w:vAlign w:val="center"/>
          </w:tcPr>
          <w:p>
            <w:pPr>
              <w:jc w:val="center"/>
              <w:rPr>
                <w:sz w:val="20"/>
                <w:szCs w:val="20"/>
              </w:rPr>
            </w:pPr>
          </w:p>
        </w:tc>
        <w:tc>
          <w:tcPr>
            <w:tcW w:w="706" w:type="pct"/>
            <w:vMerge w:val="continue"/>
            <w:shd w:val="clear" w:color="auto" w:fill="auto"/>
            <w:vAlign w:val="center"/>
          </w:tcPr>
          <w:p>
            <w:pPr>
              <w:jc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90</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59.01</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pct"/>
            <w:shd w:val="clear" w:color="auto" w:fill="auto"/>
            <w:vAlign w:val="center"/>
          </w:tcPr>
          <w:p>
            <w:pPr>
              <w:widowControl/>
              <w:jc w:val="center"/>
              <w:textAlignment w:val="center"/>
              <w:rPr>
                <w:sz w:val="20"/>
                <w:szCs w:val="20"/>
              </w:rPr>
            </w:pPr>
            <w:r>
              <w:rPr>
                <w:kern w:val="0"/>
                <w:sz w:val="20"/>
                <w:szCs w:val="20"/>
              </w:rPr>
              <w:t>65</w:t>
            </w:r>
          </w:p>
        </w:tc>
        <w:tc>
          <w:tcPr>
            <w:tcW w:w="1603" w:type="pct"/>
            <w:vMerge w:val="continue"/>
            <w:shd w:val="clear" w:color="auto" w:fill="auto"/>
            <w:vAlign w:val="center"/>
          </w:tcPr>
          <w:p>
            <w:pPr>
              <w:jc w:val="center"/>
              <w:rPr>
                <w:sz w:val="20"/>
                <w:szCs w:val="20"/>
              </w:rPr>
            </w:pPr>
          </w:p>
        </w:tc>
        <w:tc>
          <w:tcPr>
            <w:tcW w:w="706" w:type="pct"/>
            <w:vMerge w:val="continue"/>
            <w:shd w:val="clear" w:color="auto" w:fill="auto"/>
            <w:vAlign w:val="center"/>
          </w:tcPr>
          <w:p>
            <w:pPr>
              <w:widowControl/>
              <w:jc w:val="center"/>
              <w:textAlignment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105</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65.50</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8" w:type="pct"/>
            <w:shd w:val="clear" w:color="auto" w:fill="auto"/>
            <w:vAlign w:val="center"/>
          </w:tcPr>
          <w:p>
            <w:pPr>
              <w:widowControl/>
              <w:jc w:val="center"/>
              <w:textAlignment w:val="center"/>
              <w:rPr>
                <w:sz w:val="20"/>
                <w:szCs w:val="20"/>
              </w:rPr>
            </w:pPr>
            <w:r>
              <w:rPr>
                <w:kern w:val="0"/>
                <w:sz w:val="20"/>
                <w:szCs w:val="20"/>
              </w:rPr>
              <w:t>66</w:t>
            </w:r>
          </w:p>
        </w:tc>
        <w:tc>
          <w:tcPr>
            <w:tcW w:w="1603" w:type="pct"/>
            <w:vMerge w:val="continue"/>
            <w:shd w:val="clear" w:color="auto" w:fill="auto"/>
            <w:vAlign w:val="center"/>
          </w:tcPr>
          <w:p>
            <w:pPr>
              <w:widowControl/>
              <w:jc w:val="center"/>
              <w:textAlignment w:val="center"/>
              <w:rPr>
                <w:sz w:val="20"/>
                <w:szCs w:val="20"/>
              </w:rPr>
            </w:pPr>
          </w:p>
        </w:tc>
        <w:tc>
          <w:tcPr>
            <w:tcW w:w="706" w:type="pct"/>
            <w:vMerge w:val="continue"/>
            <w:shd w:val="clear" w:color="auto" w:fill="auto"/>
            <w:noWrap/>
            <w:vAlign w:val="center"/>
          </w:tcPr>
          <w:p>
            <w:pPr>
              <w:jc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120</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75.00</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pct"/>
            <w:shd w:val="clear" w:color="auto" w:fill="auto"/>
            <w:vAlign w:val="center"/>
          </w:tcPr>
          <w:p>
            <w:pPr>
              <w:widowControl/>
              <w:jc w:val="center"/>
              <w:textAlignment w:val="center"/>
              <w:rPr>
                <w:sz w:val="20"/>
                <w:szCs w:val="20"/>
              </w:rPr>
            </w:pPr>
            <w:r>
              <w:rPr>
                <w:kern w:val="0"/>
                <w:sz w:val="20"/>
                <w:szCs w:val="20"/>
              </w:rPr>
              <w:t>67</w:t>
            </w:r>
          </w:p>
        </w:tc>
        <w:tc>
          <w:tcPr>
            <w:tcW w:w="1603" w:type="pct"/>
            <w:vMerge w:val="continue"/>
            <w:shd w:val="clear" w:color="auto" w:fill="auto"/>
            <w:noWrap/>
            <w:vAlign w:val="center"/>
          </w:tcPr>
          <w:p>
            <w:pPr>
              <w:jc w:val="center"/>
              <w:rPr>
                <w:sz w:val="20"/>
                <w:szCs w:val="20"/>
              </w:rPr>
            </w:pPr>
          </w:p>
        </w:tc>
        <w:tc>
          <w:tcPr>
            <w:tcW w:w="706" w:type="pct"/>
            <w:vMerge w:val="continue"/>
            <w:shd w:val="clear" w:color="auto" w:fill="auto"/>
            <w:noWrap/>
            <w:vAlign w:val="center"/>
          </w:tcPr>
          <w:p>
            <w:pPr>
              <w:jc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135</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80.72</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pct"/>
            <w:shd w:val="clear" w:color="auto" w:fill="auto"/>
            <w:vAlign w:val="center"/>
          </w:tcPr>
          <w:p>
            <w:pPr>
              <w:widowControl/>
              <w:jc w:val="center"/>
              <w:textAlignment w:val="center"/>
              <w:rPr>
                <w:sz w:val="20"/>
                <w:szCs w:val="20"/>
              </w:rPr>
            </w:pPr>
            <w:r>
              <w:rPr>
                <w:kern w:val="0"/>
                <w:sz w:val="20"/>
                <w:szCs w:val="20"/>
              </w:rPr>
              <w:t>68</w:t>
            </w:r>
          </w:p>
        </w:tc>
        <w:tc>
          <w:tcPr>
            <w:tcW w:w="1603" w:type="pct"/>
            <w:vMerge w:val="continue"/>
            <w:shd w:val="clear" w:color="auto" w:fill="auto"/>
            <w:noWrap/>
            <w:vAlign w:val="center"/>
          </w:tcPr>
          <w:p>
            <w:pPr>
              <w:jc w:val="center"/>
              <w:rPr>
                <w:sz w:val="20"/>
                <w:szCs w:val="20"/>
              </w:rPr>
            </w:pPr>
          </w:p>
        </w:tc>
        <w:tc>
          <w:tcPr>
            <w:tcW w:w="706" w:type="pct"/>
            <w:vMerge w:val="continue"/>
            <w:shd w:val="clear" w:color="auto" w:fill="auto"/>
            <w:noWrap/>
            <w:vAlign w:val="center"/>
          </w:tcPr>
          <w:p>
            <w:pPr>
              <w:jc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165</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86.50</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8" w:type="pct"/>
            <w:shd w:val="clear" w:color="auto" w:fill="auto"/>
            <w:vAlign w:val="center"/>
          </w:tcPr>
          <w:p>
            <w:pPr>
              <w:widowControl/>
              <w:jc w:val="center"/>
              <w:textAlignment w:val="center"/>
              <w:rPr>
                <w:sz w:val="20"/>
                <w:szCs w:val="20"/>
              </w:rPr>
            </w:pPr>
            <w:r>
              <w:rPr>
                <w:kern w:val="0"/>
                <w:sz w:val="20"/>
                <w:szCs w:val="20"/>
              </w:rPr>
              <w:t>69</w:t>
            </w:r>
          </w:p>
        </w:tc>
        <w:tc>
          <w:tcPr>
            <w:tcW w:w="1603" w:type="pct"/>
            <w:shd w:val="clear" w:color="auto" w:fill="auto"/>
            <w:vAlign w:val="center"/>
          </w:tcPr>
          <w:p>
            <w:pPr>
              <w:widowControl/>
              <w:jc w:val="center"/>
              <w:textAlignment w:val="center"/>
              <w:rPr>
                <w:sz w:val="20"/>
                <w:szCs w:val="20"/>
              </w:rPr>
            </w:pPr>
            <w:r>
              <w:rPr>
                <w:kern w:val="0"/>
                <w:sz w:val="20"/>
                <w:szCs w:val="20"/>
              </w:rPr>
              <w:t>手扶式拖拉机</w:t>
            </w:r>
          </w:p>
        </w:tc>
        <w:tc>
          <w:tcPr>
            <w:tcW w:w="706" w:type="pct"/>
            <w:shd w:val="clear" w:color="auto" w:fill="auto"/>
            <w:vAlign w:val="center"/>
          </w:tcPr>
          <w:p>
            <w:pPr>
              <w:jc w:val="center"/>
              <w:rPr>
                <w:sz w:val="20"/>
                <w:szCs w:val="20"/>
              </w:rPr>
            </w:pPr>
            <w:r>
              <w:rPr>
                <w:sz w:val="20"/>
                <w:szCs w:val="20"/>
              </w:rPr>
              <w:t>功率</w:t>
            </w:r>
          </w:p>
          <w:p>
            <w:pPr>
              <w:jc w:val="center"/>
              <w:rPr>
                <w:sz w:val="20"/>
                <w:szCs w:val="20"/>
              </w:rPr>
            </w:pPr>
            <w:r>
              <w:rPr>
                <w:sz w:val="20"/>
                <w:szCs w:val="20"/>
              </w:rPr>
              <w:t>(kW)</w:t>
            </w:r>
          </w:p>
        </w:tc>
        <w:tc>
          <w:tcPr>
            <w:tcW w:w="598" w:type="pct"/>
            <w:shd w:val="clear" w:color="auto" w:fill="auto"/>
            <w:vAlign w:val="center"/>
          </w:tcPr>
          <w:p>
            <w:pPr>
              <w:widowControl/>
              <w:jc w:val="center"/>
              <w:textAlignment w:val="center"/>
              <w:rPr>
                <w:sz w:val="20"/>
                <w:szCs w:val="20"/>
              </w:rPr>
            </w:pPr>
            <w:r>
              <w:rPr>
                <w:kern w:val="0"/>
                <w:sz w:val="20"/>
                <w:szCs w:val="20"/>
              </w:rPr>
              <w:t>9</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10.27</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pct"/>
            <w:shd w:val="clear" w:color="auto" w:fill="auto"/>
            <w:vAlign w:val="center"/>
          </w:tcPr>
          <w:p>
            <w:pPr>
              <w:widowControl/>
              <w:jc w:val="center"/>
              <w:textAlignment w:val="center"/>
              <w:rPr>
                <w:sz w:val="20"/>
                <w:szCs w:val="20"/>
              </w:rPr>
            </w:pPr>
            <w:r>
              <w:rPr>
                <w:kern w:val="0"/>
                <w:sz w:val="20"/>
                <w:szCs w:val="20"/>
              </w:rPr>
              <w:t>70</w:t>
            </w:r>
          </w:p>
        </w:tc>
        <w:tc>
          <w:tcPr>
            <w:tcW w:w="1603" w:type="pct"/>
            <w:vMerge w:val="restart"/>
            <w:shd w:val="clear" w:color="auto" w:fill="auto"/>
            <w:vAlign w:val="center"/>
          </w:tcPr>
          <w:p>
            <w:pPr>
              <w:widowControl/>
              <w:jc w:val="center"/>
              <w:textAlignment w:val="center"/>
              <w:rPr>
                <w:sz w:val="20"/>
                <w:szCs w:val="20"/>
              </w:rPr>
            </w:pPr>
            <w:r>
              <w:rPr>
                <w:kern w:val="0"/>
                <w:sz w:val="20"/>
                <w:szCs w:val="20"/>
              </w:rPr>
              <w:t>轮胎式拖拉机</w:t>
            </w:r>
          </w:p>
        </w:tc>
        <w:tc>
          <w:tcPr>
            <w:tcW w:w="706" w:type="pct"/>
            <w:vMerge w:val="restart"/>
            <w:shd w:val="clear" w:color="auto" w:fill="auto"/>
            <w:vAlign w:val="center"/>
          </w:tcPr>
          <w:p>
            <w:pPr>
              <w:widowControl/>
              <w:jc w:val="center"/>
              <w:textAlignment w:val="center"/>
              <w:rPr>
                <w:kern w:val="0"/>
                <w:sz w:val="20"/>
                <w:szCs w:val="20"/>
              </w:rPr>
            </w:pPr>
            <w:r>
              <w:rPr>
                <w:kern w:val="0"/>
                <w:sz w:val="20"/>
                <w:szCs w:val="20"/>
              </w:rPr>
              <w:t>功率</w:t>
            </w:r>
          </w:p>
          <w:p>
            <w:pPr>
              <w:widowControl/>
              <w:jc w:val="center"/>
              <w:textAlignment w:val="center"/>
              <w:rPr>
                <w:sz w:val="20"/>
                <w:szCs w:val="20"/>
              </w:rPr>
            </w:pPr>
            <w:r>
              <w:rPr>
                <w:kern w:val="0"/>
                <w:sz w:val="20"/>
                <w:szCs w:val="20"/>
              </w:rPr>
              <w:t>(kW)</w:t>
            </w:r>
          </w:p>
        </w:tc>
        <w:tc>
          <w:tcPr>
            <w:tcW w:w="598" w:type="pct"/>
            <w:shd w:val="clear" w:color="auto" w:fill="auto"/>
            <w:vAlign w:val="center"/>
          </w:tcPr>
          <w:p>
            <w:pPr>
              <w:widowControl/>
              <w:jc w:val="center"/>
              <w:textAlignment w:val="center"/>
              <w:rPr>
                <w:sz w:val="20"/>
                <w:szCs w:val="20"/>
              </w:rPr>
            </w:pPr>
            <w:r>
              <w:rPr>
                <w:kern w:val="0"/>
                <w:sz w:val="20"/>
                <w:szCs w:val="20"/>
              </w:rPr>
              <w:t>21</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17.50</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8" w:type="pct"/>
            <w:shd w:val="clear" w:color="auto" w:fill="auto"/>
            <w:vAlign w:val="center"/>
          </w:tcPr>
          <w:p>
            <w:pPr>
              <w:widowControl/>
              <w:jc w:val="center"/>
              <w:textAlignment w:val="center"/>
              <w:rPr>
                <w:sz w:val="20"/>
                <w:szCs w:val="20"/>
              </w:rPr>
            </w:pPr>
            <w:r>
              <w:rPr>
                <w:kern w:val="0"/>
                <w:sz w:val="20"/>
                <w:szCs w:val="20"/>
              </w:rPr>
              <w:t>71</w:t>
            </w:r>
          </w:p>
        </w:tc>
        <w:tc>
          <w:tcPr>
            <w:tcW w:w="1603" w:type="pct"/>
            <w:vMerge w:val="continue"/>
            <w:shd w:val="clear" w:color="auto" w:fill="auto"/>
            <w:vAlign w:val="center"/>
          </w:tcPr>
          <w:p>
            <w:pPr>
              <w:widowControl/>
              <w:jc w:val="center"/>
              <w:textAlignment w:val="center"/>
              <w:rPr>
                <w:sz w:val="20"/>
                <w:szCs w:val="20"/>
              </w:rPr>
            </w:pPr>
          </w:p>
        </w:tc>
        <w:tc>
          <w:tcPr>
            <w:tcW w:w="706" w:type="pct"/>
            <w:vMerge w:val="continue"/>
            <w:shd w:val="clear" w:color="auto" w:fill="auto"/>
            <w:noWrap/>
            <w:vAlign w:val="center"/>
          </w:tcPr>
          <w:p>
            <w:pPr>
              <w:jc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41</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34.20</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pct"/>
            <w:shd w:val="clear" w:color="auto" w:fill="auto"/>
            <w:vAlign w:val="center"/>
          </w:tcPr>
          <w:p>
            <w:pPr>
              <w:widowControl/>
              <w:jc w:val="center"/>
              <w:textAlignment w:val="center"/>
              <w:rPr>
                <w:sz w:val="20"/>
                <w:szCs w:val="20"/>
              </w:rPr>
            </w:pPr>
            <w:r>
              <w:rPr>
                <w:kern w:val="0"/>
                <w:sz w:val="20"/>
                <w:szCs w:val="20"/>
              </w:rPr>
              <w:t>72</w:t>
            </w:r>
          </w:p>
        </w:tc>
        <w:tc>
          <w:tcPr>
            <w:tcW w:w="1603" w:type="pct"/>
            <w:vMerge w:val="continue"/>
            <w:shd w:val="clear" w:color="auto" w:fill="auto"/>
            <w:noWrap/>
            <w:vAlign w:val="center"/>
          </w:tcPr>
          <w:p>
            <w:pPr>
              <w:jc w:val="center"/>
              <w:rPr>
                <w:sz w:val="20"/>
                <w:szCs w:val="20"/>
              </w:rPr>
            </w:pPr>
          </w:p>
        </w:tc>
        <w:tc>
          <w:tcPr>
            <w:tcW w:w="706" w:type="pct"/>
            <w:vMerge w:val="continue"/>
            <w:shd w:val="clear" w:color="auto" w:fill="auto"/>
            <w:noWrap/>
            <w:vAlign w:val="center"/>
          </w:tcPr>
          <w:p>
            <w:pPr>
              <w:jc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75</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52.41</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8" w:type="pct"/>
            <w:shd w:val="clear" w:color="auto" w:fill="auto"/>
            <w:vAlign w:val="center"/>
          </w:tcPr>
          <w:p>
            <w:pPr>
              <w:widowControl/>
              <w:jc w:val="center"/>
              <w:textAlignment w:val="center"/>
              <w:rPr>
                <w:sz w:val="20"/>
                <w:szCs w:val="20"/>
              </w:rPr>
            </w:pPr>
            <w:r>
              <w:rPr>
                <w:kern w:val="0"/>
                <w:sz w:val="20"/>
                <w:szCs w:val="20"/>
              </w:rPr>
              <w:t>73</w:t>
            </w:r>
          </w:p>
        </w:tc>
        <w:tc>
          <w:tcPr>
            <w:tcW w:w="1603" w:type="pct"/>
            <w:shd w:val="clear" w:color="auto" w:fill="auto"/>
            <w:vAlign w:val="center"/>
          </w:tcPr>
          <w:p>
            <w:pPr>
              <w:widowControl/>
              <w:jc w:val="center"/>
              <w:textAlignment w:val="center"/>
              <w:rPr>
                <w:sz w:val="20"/>
                <w:szCs w:val="20"/>
              </w:rPr>
            </w:pPr>
            <w:r>
              <w:rPr>
                <w:kern w:val="0"/>
                <w:sz w:val="20"/>
                <w:szCs w:val="20"/>
              </w:rPr>
              <w:t>手扶式振动压实机</w:t>
            </w:r>
          </w:p>
        </w:tc>
        <w:tc>
          <w:tcPr>
            <w:tcW w:w="706" w:type="pct"/>
            <w:shd w:val="clear" w:color="auto" w:fill="auto"/>
            <w:vAlign w:val="center"/>
          </w:tcPr>
          <w:p>
            <w:pPr>
              <w:widowControl/>
              <w:jc w:val="center"/>
              <w:textAlignment w:val="center"/>
              <w:rPr>
                <w:sz w:val="20"/>
                <w:szCs w:val="20"/>
              </w:rPr>
            </w:pPr>
            <w:r>
              <w:rPr>
                <w:sz w:val="20"/>
                <w:szCs w:val="20"/>
              </w:rPr>
              <w:t>工作质量</w:t>
            </w:r>
          </w:p>
          <w:p>
            <w:pPr>
              <w:widowControl/>
              <w:jc w:val="center"/>
              <w:textAlignment w:val="center"/>
              <w:rPr>
                <w:sz w:val="20"/>
                <w:szCs w:val="20"/>
              </w:rPr>
            </w:pPr>
            <w:r>
              <w:rPr>
                <w:sz w:val="20"/>
                <w:szCs w:val="20"/>
              </w:rPr>
              <w:t>(t)</w:t>
            </w:r>
          </w:p>
        </w:tc>
        <w:tc>
          <w:tcPr>
            <w:tcW w:w="598" w:type="pct"/>
            <w:shd w:val="clear" w:color="auto" w:fill="auto"/>
            <w:vAlign w:val="center"/>
          </w:tcPr>
          <w:p>
            <w:pPr>
              <w:widowControl/>
              <w:jc w:val="center"/>
              <w:textAlignment w:val="center"/>
              <w:rPr>
                <w:sz w:val="20"/>
                <w:szCs w:val="20"/>
              </w:rPr>
            </w:pPr>
            <w:r>
              <w:rPr>
                <w:kern w:val="0"/>
                <w:sz w:val="20"/>
                <w:szCs w:val="20"/>
              </w:rPr>
              <w:t>1</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5.71</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8" w:type="pct"/>
            <w:shd w:val="clear" w:color="auto" w:fill="auto"/>
            <w:vAlign w:val="center"/>
          </w:tcPr>
          <w:p>
            <w:pPr>
              <w:widowControl/>
              <w:jc w:val="center"/>
              <w:textAlignment w:val="center"/>
              <w:rPr>
                <w:sz w:val="20"/>
                <w:szCs w:val="20"/>
              </w:rPr>
            </w:pPr>
            <w:r>
              <w:rPr>
                <w:kern w:val="0"/>
                <w:sz w:val="20"/>
                <w:szCs w:val="20"/>
              </w:rPr>
              <w:t>74</w:t>
            </w:r>
          </w:p>
        </w:tc>
        <w:tc>
          <w:tcPr>
            <w:tcW w:w="1603" w:type="pct"/>
            <w:vMerge w:val="restart"/>
            <w:shd w:val="clear" w:color="auto" w:fill="auto"/>
            <w:vAlign w:val="center"/>
          </w:tcPr>
          <w:p>
            <w:pPr>
              <w:widowControl/>
              <w:jc w:val="center"/>
              <w:textAlignment w:val="center"/>
              <w:rPr>
                <w:sz w:val="20"/>
                <w:szCs w:val="20"/>
              </w:rPr>
            </w:pPr>
            <w:r>
              <w:rPr>
                <w:kern w:val="0"/>
                <w:sz w:val="20"/>
                <w:szCs w:val="20"/>
              </w:rPr>
              <w:t>钢轮内燃压路机</w:t>
            </w:r>
          </w:p>
        </w:tc>
        <w:tc>
          <w:tcPr>
            <w:tcW w:w="706" w:type="pct"/>
            <w:vMerge w:val="restart"/>
            <w:shd w:val="clear" w:color="auto" w:fill="auto"/>
            <w:vAlign w:val="center"/>
          </w:tcPr>
          <w:p>
            <w:pPr>
              <w:widowControl/>
              <w:jc w:val="center"/>
              <w:textAlignment w:val="center"/>
              <w:rPr>
                <w:kern w:val="0"/>
                <w:sz w:val="20"/>
                <w:szCs w:val="20"/>
              </w:rPr>
            </w:pPr>
            <w:r>
              <w:rPr>
                <w:kern w:val="0"/>
                <w:sz w:val="20"/>
                <w:szCs w:val="20"/>
              </w:rPr>
              <w:t>工作质量</w:t>
            </w:r>
          </w:p>
          <w:p>
            <w:pPr>
              <w:widowControl/>
              <w:jc w:val="center"/>
              <w:textAlignment w:val="center"/>
              <w:rPr>
                <w:sz w:val="20"/>
                <w:szCs w:val="20"/>
              </w:rPr>
            </w:pPr>
            <w:r>
              <w:rPr>
                <w:kern w:val="0"/>
                <w:sz w:val="20"/>
                <w:szCs w:val="20"/>
              </w:rPr>
              <w:t>(t)</w:t>
            </w:r>
          </w:p>
        </w:tc>
        <w:tc>
          <w:tcPr>
            <w:tcW w:w="598" w:type="pct"/>
            <w:shd w:val="clear" w:color="auto" w:fill="auto"/>
            <w:vAlign w:val="center"/>
          </w:tcPr>
          <w:p>
            <w:pPr>
              <w:jc w:val="center"/>
              <w:rPr>
                <w:sz w:val="20"/>
                <w:szCs w:val="20"/>
              </w:rPr>
            </w:pPr>
            <w:r>
              <w:rPr>
                <w:sz w:val="20"/>
                <w:szCs w:val="20"/>
              </w:rPr>
              <w:t>6</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12.20</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38" w:type="pct"/>
            <w:shd w:val="clear" w:color="auto" w:fill="auto"/>
            <w:vAlign w:val="center"/>
          </w:tcPr>
          <w:p>
            <w:pPr>
              <w:widowControl/>
              <w:jc w:val="center"/>
              <w:textAlignment w:val="center"/>
              <w:rPr>
                <w:sz w:val="20"/>
                <w:szCs w:val="20"/>
              </w:rPr>
            </w:pPr>
            <w:r>
              <w:rPr>
                <w:kern w:val="0"/>
                <w:sz w:val="20"/>
                <w:szCs w:val="20"/>
              </w:rPr>
              <w:t>75</w:t>
            </w:r>
          </w:p>
        </w:tc>
        <w:tc>
          <w:tcPr>
            <w:tcW w:w="1603" w:type="pct"/>
            <w:vMerge w:val="continue"/>
            <w:shd w:val="clear" w:color="auto" w:fill="auto"/>
            <w:vAlign w:val="center"/>
          </w:tcPr>
          <w:p>
            <w:pPr>
              <w:widowControl/>
              <w:jc w:val="center"/>
              <w:textAlignment w:val="center"/>
              <w:rPr>
                <w:sz w:val="20"/>
                <w:szCs w:val="20"/>
              </w:rPr>
            </w:pPr>
          </w:p>
        </w:tc>
        <w:tc>
          <w:tcPr>
            <w:tcW w:w="706" w:type="pct"/>
            <w:vMerge w:val="continue"/>
            <w:shd w:val="clear" w:color="auto" w:fill="auto"/>
            <w:vAlign w:val="center"/>
          </w:tcPr>
          <w:p>
            <w:pPr>
              <w:jc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8</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19.79</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pct"/>
            <w:shd w:val="clear" w:color="auto" w:fill="auto"/>
            <w:vAlign w:val="center"/>
          </w:tcPr>
          <w:p>
            <w:pPr>
              <w:widowControl/>
              <w:jc w:val="center"/>
              <w:textAlignment w:val="center"/>
              <w:rPr>
                <w:sz w:val="20"/>
                <w:szCs w:val="20"/>
              </w:rPr>
            </w:pPr>
            <w:r>
              <w:rPr>
                <w:kern w:val="0"/>
                <w:sz w:val="20"/>
                <w:szCs w:val="20"/>
              </w:rPr>
              <w:t>76</w:t>
            </w:r>
          </w:p>
        </w:tc>
        <w:tc>
          <w:tcPr>
            <w:tcW w:w="1603" w:type="pct"/>
            <w:vMerge w:val="continue"/>
            <w:shd w:val="clear" w:color="auto" w:fill="auto"/>
            <w:noWrap/>
            <w:vAlign w:val="center"/>
          </w:tcPr>
          <w:p>
            <w:pPr>
              <w:jc w:val="center"/>
              <w:rPr>
                <w:sz w:val="20"/>
                <w:szCs w:val="20"/>
              </w:rPr>
            </w:pPr>
          </w:p>
        </w:tc>
        <w:tc>
          <w:tcPr>
            <w:tcW w:w="706" w:type="pct"/>
            <w:vMerge w:val="continue"/>
            <w:shd w:val="clear" w:color="auto" w:fill="auto"/>
            <w:vAlign w:val="center"/>
          </w:tcPr>
          <w:p>
            <w:pPr>
              <w:jc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12</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32.09</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pct"/>
            <w:shd w:val="clear" w:color="auto" w:fill="auto"/>
            <w:vAlign w:val="center"/>
          </w:tcPr>
          <w:p>
            <w:pPr>
              <w:widowControl/>
              <w:jc w:val="center"/>
              <w:textAlignment w:val="center"/>
              <w:rPr>
                <w:sz w:val="20"/>
                <w:szCs w:val="20"/>
              </w:rPr>
            </w:pPr>
            <w:r>
              <w:rPr>
                <w:rFonts w:eastAsia="Times New Roman"/>
                <w:kern w:val="0"/>
                <w:sz w:val="20"/>
                <w:szCs w:val="20"/>
              </w:rPr>
              <w:t>77</w:t>
            </w:r>
          </w:p>
        </w:tc>
        <w:tc>
          <w:tcPr>
            <w:tcW w:w="1603" w:type="pct"/>
            <w:vMerge w:val="continue"/>
            <w:shd w:val="clear" w:color="auto" w:fill="auto"/>
            <w:vAlign w:val="center"/>
          </w:tcPr>
          <w:p>
            <w:pPr>
              <w:widowControl/>
              <w:jc w:val="center"/>
              <w:textAlignment w:val="center"/>
              <w:rPr>
                <w:sz w:val="20"/>
                <w:szCs w:val="20"/>
              </w:rPr>
            </w:pPr>
          </w:p>
        </w:tc>
        <w:tc>
          <w:tcPr>
            <w:tcW w:w="706" w:type="pct"/>
            <w:vMerge w:val="continue"/>
            <w:shd w:val="clear" w:color="auto" w:fill="auto"/>
            <w:vAlign w:val="center"/>
          </w:tcPr>
          <w:p>
            <w:pPr>
              <w:widowControl/>
              <w:jc w:val="center"/>
              <w:textAlignment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15</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42.95</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538" w:type="pct"/>
            <w:shd w:val="clear" w:color="auto" w:fill="auto"/>
            <w:vAlign w:val="center"/>
          </w:tcPr>
          <w:p>
            <w:pPr>
              <w:widowControl/>
              <w:jc w:val="center"/>
              <w:textAlignment w:val="center"/>
              <w:rPr>
                <w:sz w:val="20"/>
                <w:szCs w:val="20"/>
              </w:rPr>
            </w:pPr>
            <w:r>
              <w:rPr>
                <w:rFonts w:eastAsia="Times New Roman"/>
                <w:kern w:val="0"/>
                <w:sz w:val="20"/>
                <w:szCs w:val="20"/>
              </w:rPr>
              <w:t>78</w:t>
            </w:r>
          </w:p>
        </w:tc>
        <w:tc>
          <w:tcPr>
            <w:tcW w:w="1603" w:type="pct"/>
            <w:vMerge w:val="continue"/>
            <w:shd w:val="clear" w:color="auto" w:fill="auto"/>
            <w:vAlign w:val="center"/>
          </w:tcPr>
          <w:p>
            <w:pPr>
              <w:widowControl/>
              <w:jc w:val="center"/>
              <w:textAlignment w:val="center"/>
              <w:rPr>
                <w:sz w:val="20"/>
                <w:szCs w:val="20"/>
              </w:rPr>
            </w:pPr>
          </w:p>
        </w:tc>
        <w:tc>
          <w:tcPr>
            <w:tcW w:w="706" w:type="pct"/>
            <w:vMerge w:val="continue"/>
            <w:shd w:val="clear" w:color="auto" w:fill="auto"/>
            <w:vAlign w:val="center"/>
          </w:tcPr>
          <w:p>
            <w:pPr>
              <w:widowControl/>
              <w:jc w:val="center"/>
              <w:textAlignment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18</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80.73</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pct"/>
            <w:shd w:val="clear" w:color="auto" w:fill="auto"/>
            <w:vAlign w:val="center"/>
          </w:tcPr>
          <w:p>
            <w:pPr>
              <w:widowControl/>
              <w:jc w:val="center"/>
              <w:textAlignment w:val="center"/>
              <w:rPr>
                <w:sz w:val="20"/>
                <w:szCs w:val="20"/>
              </w:rPr>
            </w:pPr>
            <w:r>
              <w:rPr>
                <w:rFonts w:eastAsia="Times New Roman"/>
                <w:kern w:val="0"/>
                <w:sz w:val="20"/>
                <w:szCs w:val="20"/>
              </w:rPr>
              <w:t>79</w:t>
            </w:r>
          </w:p>
        </w:tc>
        <w:tc>
          <w:tcPr>
            <w:tcW w:w="1603" w:type="pct"/>
            <w:vMerge w:val="continue"/>
            <w:shd w:val="clear" w:color="auto" w:fill="auto"/>
            <w:noWrap/>
            <w:vAlign w:val="center"/>
          </w:tcPr>
          <w:p>
            <w:pPr>
              <w:jc w:val="center"/>
              <w:rPr>
                <w:sz w:val="20"/>
                <w:szCs w:val="20"/>
              </w:rPr>
            </w:pPr>
          </w:p>
        </w:tc>
        <w:tc>
          <w:tcPr>
            <w:tcW w:w="706" w:type="pct"/>
            <w:vMerge w:val="continue"/>
            <w:shd w:val="clear" w:color="auto" w:fill="auto"/>
            <w:noWrap/>
            <w:vAlign w:val="center"/>
          </w:tcPr>
          <w:p>
            <w:pPr>
              <w:jc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20</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92.47</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pct"/>
            <w:shd w:val="clear" w:color="auto" w:fill="auto"/>
            <w:vAlign w:val="center"/>
          </w:tcPr>
          <w:p>
            <w:pPr>
              <w:widowControl/>
              <w:jc w:val="center"/>
              <w:textAlignment w:val="center"/>
              <w:rPr>
                <w:sz w:val="20"/>
                <w:szCs w:val="20"/>
              </w:rPr>
            </w:pPr>
            <w:r>
              <w:rPr>
                <w:rFonts w:eastAsia="Times New Roman"/>
                <w:kern w:val="0"/>
                <w:sz w:val="20"/>
                <w:szCs w:val="20"/>
              </w:rPr>
              <w:t>80</w:t>
            </w:r>
          </w:p>
        </w:tc>
        <w:tc>
          <w:tcPr>
            <w:tcW w:w="1603" w:type="pct"/>
            <w:vMerge w:val="continue"/>
            <w:shd w:val="clear" w:color="auto" w:fill="auto"/>
            <w:noWrap/>
            <w:vAlign w:val="center"/>
          </w:tcPr>
          <w:p>
            <w:pPr>
              <w:jc w:val="center"/>
              <w:rPr>
                <w:sz w:val="20"/>
                <w:szCs w:val="20"/>
              </w:rPr>
            </w:pPr>
          </w:p>
        </w:tc>
        <w:tc>
          <w:tcPr>
            <w:tcW w:w="706" w:type="pct"/>
            <w:vMerge w:val="continue"/>
            <w:shd w:val="clear" w:color="auto" w:fill="auto"/>
            <w:noWrap/>
            <w:vAlign w:val="center"/>
          </w:tcPr>
          <w:p>
            <w:pPr>
              <w:jc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25</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99.36</w:t>
            </w:r>
          </w:p>
        </w:tc>
        <w:tc>
          <w:tcPr>
            <w:tcW w:w="510" w:type="pct"/>
            <w:shd w:val="clear" w:color="auto" w:fill="auto"/>
            <w:vAlign w:val="center"/>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pct"/>
            <w:shd w:val="clear" w:color="auto" w:fill="auto"/>
            <w:vAlign w:val="center"/>
          </w:tcPr>
          <w:p>
            <w:pPr>
              <w:widowControl/>
              <w:jc w:val="center"/>
              <w:textAlignment w:val="center"/>
              <w:rPr>
                <w:sz w:val="20"/>
                <w:szCs w:val="20"/>
              </w:rPr>
            </w:pPr>
            <w:r>
              <w:rPr>
                <w:rFonts w:eastAsia="Times New Roman"/>
                <w:kern w:val="0"/>
                <w:sz w:val="20"/>
                <w:szCs w:val="20"/>
              </w:rPr>
              <w:t>81</w:t>
            </w:r>
          </w:p>
        </w:tc>
        <w:tc>
          <w:tcPr>
            <w:tcW w:w="1603" w:type="pct"/>
            <w:vMerge w:val="restart"/>
            <w:shd w:val="clear" w:color="auto" w:fill="auto"/>
            <w:vAlign w:val="center"/>
          </w:tcPr>
          <w:p>
            <w:pPr>
              <w:widowControl/>
              <w:jc w:val="center"/>
              <w:textAlignment w:val="center"/>
              <w:rPr>
                <w:sz w:val="20"/>
                <w:szCs w:val="20"/>
              </w:rPr>
            </w:pPr>
            <w:r>
              <w:rPr>
                <w:kern w:val="0"/>
                <w:sz w:val="20"/>
                <w:szCs w:val="20"/>
              </w:rPr>
              <w:t>轮胎压路机</w:t>
            </w:r>
          </w:p>
        </w:tc>
        <w:tc>
          <w:tcPr>
            <w:tcW w:w="706" w:type="pct"/>
            <w:vMerge w:val="restart"/>
            <w:shd w:val="clear" w:color="auto" w:fill="auto"/>
            <w:vAlign w:val="center"/>
          </w:tcPr>
          <w:p>
            <w:pPr>
              <w:widowControl/>
              <w:jc w:val="center"/>
              <w:textAlignment w:val="center"/>
              <w:rPr>
                <w:kern w:val="0"/>
                <w:sz w:val="20"/>
                <w:szCs w:val="20"/>
              </w:rPr>
            </w:pPr>
            <w:r>
              <w:rPr>
                <w:kern w:val="0"/>
                <w:sz w:val="20"/>
                <w:szCs w:val="20"/>
              </w:rPr>
              <w:t>工作质量</w:t>
            </w:r>
          </w:p>
          <w:p>
            <w:pPr>
              <w:widowControl/>
              <w:jc w:val="center"/>
              <w:textAlignment w:val="center"/>
              <w:rPr>
                <w:sz w:val="20"/>
                <w:szCs w:val="20"/>
              </w:rPr>
            </w:pPr>
            <w:r>
              <w:rPr>
                <w:kern w:val="0"/>
                <w:sz w:val="20"/>
                <w:szCs w:val="20"/>
              </w:rPr>
              <w:t>(t)</w:t>
            </w:r>
          </w:p>
        </w:tc>
        <w:tc>
          <w:tcPr>
            <w:tcW w:w="598" w:type="pct"/>
            <w:shd w:val="clear" w:color="auto" w:fill="auto"/>
            <w:vAlign w:val="center"/>
          </w:tcPr>
          <w:p>
            <w:pPr>
              <w:widowControl/>
              <w:jc w:val="center"/>
              <w:textAlignment w:val="center"/>
              <w:rPr>
                <w:sz w:val="20"/>
                <w:szCs w:val="20"/>
              </w:rPr>
            </w:pPr>
            <w:r>
              <w:rPr>
                <w:kern w:val="0"/>
                <w:sz w:val="20"/>
                <w:szCs w:val="20"/>
              </w:rPr>
              <w:t>9</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30.00</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pct"/>
            <w:shd w:val="clear" w:color="auto" w:fill="auto"/>
            <w:vAlign w:val="center"/>
          </w:tcPr>
          <w:p>
            <w:pPr>
              <w:widowControl/>
              <w:jc w:val="center"/>
              <w:textAlignment w:val="center"/>
              <w:rPr>
                <w:sz w:val="20"/>
                <w:szCs w:val="20"/>
              </w:rPr>
            </w:pPr>
            <w:r>
              <w:rPr>
                <w:rFonts w:eastAsia="Times New Roman"/>
                <w:kern w:val="0"/>
                <w:sz w:val="20"/>
                <w:szCs w:val="20"/>
              </w:rPr>
              <w:t>82</w:t>
            </w:r>
          </w:p>
        </w:tc>
        <w:tc>
          <w:tcPr>
            <w:tcW w:w="1603" w:type="pct"/>
            <w:vMerge w:val="continue"/>
            <w:shd w:val="clear" w:color="auto" w:fill="auto"/>
            <w:vAlign w:val="center"/>
          </w:tcPr>
          <w:p>
            <w:pPr>
              <w:jc w:val="center"/>
              <w:rPr>
                <w:sz w:val="20"/>
                <w:szCs w:val="20"/>
              </w:rPr>
            </w:pPr>
          </w:p>
        </w:tc>
        <w:tc>
          <w:tcPr>
            <w:tcW w:w="706" w:type="pct"/>
            <w:vMerge w:val="continue"/>
            <w:shd w:val="clear" w:color="auto" w:fill="auto"/>
            <w:vAlign w:val="center"/>
          </w:tcPr>
          <w:p>
            <w:pPr>
              <w:jc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16</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45.60</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8" w:type="pct"/>
            <w:shd w:val="clear" w:color="auto" w:fill="auto"/>
            <w:vAlign w:val="center"/>
          </w:tcPr>
          <w:p>
            <w:pPr>
              <w:widowControl/>
              <w:jc w:val="center"/>
              <w:textAlignment w:val="center"/>
              <w:rPr>
                <w:sz w:val="20"/>
                <w:szCs w:val="20"/>
              </w:rPr>
            </w:pPr>
            <w:r>
              <w:rPr>
                <w:rFonts w:eastAsia="Times New Roman"/>
                <w:kern w:val="0"/>
                <w:sz w:val="20"/>
                <w:szCs w:val="20"/>
              </w:rPr>
              <w:t>83</w:t>
            </w:r>
          </w:p>
        </w:tc>
        <w:tc>
          <w:tcPr>
            <w:tcW w:w="1603" w:type="pct"/>
            <w:vMerge w:val="continue"/>
            <w:shd w:val="clear" w:color="auto" w:fill="auto"/>
            <w:vAlign w:val="center"/>
          </w:tcPr>
          <w:p>
            <w:pPr>
              <w:jc w:val="center"/>
              <w:rPr>
                <w:sz w:val="20"/>
                <w:szCs w:val="20"/>
              </w:rPr>
            </w:pPr>
          </w:p>
        </w:tc>
        <w:tc>
          <w:tcPr>
            <w:tcW w:w="706" w:type="pct"/>
            <w:vMerge w:val="continue"/>
            <w:shd w:val="clear" w:color="auto" w:fill="auto"/>
            <w:vAlign w:val="center"/>
          </w:tcPr>
          <w:p>
            <w:pPr>
              <w:widowControl/>
              <w:jc w:val="center"/>
              <w:textAlignment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20</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58.74</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pct"/>
            <w:shd w:val="clear" w:color="auto" w:fill="auto"/>
            <w:vAlign w:val="center"/>
          </w:tcPr>
          <w:p>
            <w:pPr>
              <w:widowControl/>
              <w:jc w:val="center"/>
              <w:textAlignment w:val="center"/>
              <w:rPr>
                <w:sz w:val="20"/>
                <w:szCs w:val="20"/>
              </w:rPr>
            </w:pPr>
            <w:r>
              <w:rPr>
                <w:rFonts w:eastAsia="Times New Roman"/>
                <w:kern w:val="0"/>
                <w:sz w:val="20"/>
                <w:szCs w:val="20"/>
              </w:rPr>
              <w:t>84</w:t>
            </w:r>
          </w:p>
        </w:tc>
        <w:tc>
          <w:tcPr>
            <w:tcW w:w="1603" w:type="pct"/>
            <w:vMerge w:val="continue"/>
            <w:shd w:val="clear" w:color="auto" w:fill="auto"/>
            <w:vAlign w:val="center"/>
          </w:tcPr>
          <w:p>
            <w:pPr>
              <w:widowControl/>
              <w:jc w:val="center"/>
              <w:textAlignment w:val="center"/>
              <w:rPr>
                <w:sz w:val="20"/>
                <w:szCs w:val="20"/>
              </w:rPr>
            </w:pPr>
          </w:p>
        </w:tc>
        <w:tc>
          <w:tcPr>
            <w:tcW w:w="706" w:type="pct"/>
            <w:vMerge w:val="continue"/>
            <w:shd w:val="clear" w:color="auto" w:fill="auto"/>
            <w:noWrap/>
            <w:vAlign w:val="center"/>
          </w:tcPr>
          <w:p>
            <w:pPr>
              <w:jc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26</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69.31</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pct"/>
            <w:shd w:val="clear" w:color="auto" w:fill="auto"/>
            <w:vAlign w:val="center"/>
          </w:tcPr>
          <w:p>
            <w:pPr>
              <w:widowControl/>
              <w:jc w:val="center"/>
              <w:textAlignment w:val="center"/>
              <w:rPr>
                <w:sz w:val="20"/>
                <w:szCs w:val="20"/>
              </w:rPr>
            </w:pPr>
            <w:r>
              <w:rPr>
                <w:rFonts w:eastAsia="Times New Roman"/>
                <w:kern w:val="0"/>
                <w:sz w:val="20"/>
                <w:szCs w:val="20"/>
              </w:rPr>
              <w:t>85</w:t>
            </w:r>
          </w:p>
        </w:tc>
        <w:tc>
          <w:tcPr>
            <w:tcW w:w="1603" w:type="pct"/>
            <w:vMerge w:val="continue"/>
            <w:shd w:val="clear" w:color="auto" w:fill="auto"/>
            <w:noWrap/>
            <w:vAlign w:val="center"/>
          </w:tcPr>
          <w:p>
            <w:pPr>
              <w:jc w:val="center"/>
              <w:rPr>
                <w:sz w:val="20"/>
                <w:szCs w:val="20"/>
              </w:rPr>
            </w:pPr>
          </w:p>
        </w:tc>
        <w:tc>
          <w:tcPr>
            <w:tcW w:w="706" w:type="pct"/>
            <w:vMerge w:val="continue"/>
            <w:shd w:val="clear" w:color="auto" w:fill="auto"/>
            <w:noWrap/>
            <w:vAlign w:val="center"/>
          </w:tcPr>
          <w:p>
            <w:pPr>
              <w:jc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30</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78.42</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pct"/>
            <w:shd w:val="clear" w:color="auto" w:fill="auto"/>
            <w:vAlign w:val="center"/>
          </w:tcPr>
          <w:p>
            <w:pPr>
              <w:widowControl/>
              <w:jc w:val="center"/>
              <w:textAlignment w:val="center"/>
              <w:rPr>
                <w:sz w:val="20"/>
                <w:szCs w:val="20"/>
              </w:rPr>
            </w:pPr>
            <w:r>
              <w:rPr>
                <w:rFonts w:eastAsia="Times New Roman"/>
                <w:kern w:val="0"/>
                <w:sz w:val="20"/>
                <w:szCs w:val="20"/>
              </w:rPr>
              <w:t>86</w:t>
            </w:r>
          </w:p>
        </w:tc>
        <w:tc>
          <w:tcPr>
            <w:tcW w:w="1603" w:type="pct"/>
            <w:vMerge w:val="restart"/>
            <w:shd w:val="clear" w:color="auto" w:fill="auto"/>
            <w:vAlign w:val="center"/>
          </w:tcPr>
          <w:p>
            <w:pPr>
              <w:widowControl/>
              <w:jc w:val="center"/>
              <w:textAlignment w:val="center"/>
              <w:rPr>
                <w:sz w:val="20"/>
                <w:szCs w:val="20"/>
              </w:rPr>
            </w:pPr>
            <w:r>
              <w:rPr>
                <w:kern w:val="0"/>
                <w:sz w:val="20"/>
                <w:szCs w:val="20"/>
              </w:rPr>
              <w:t>钢轮振动压路机</w:t>
            </w:r>
          </w:p>
        </w:tc>
        <w:tc>
          <w:tcPr>
            <w:tcW w:w="706" w:type="pct"/>
            <w:vMerge w:val="restart"/>
            <w:shd w:val="clear" w:color="auto" w:fill="auto"/>
            <w:vAlign w:val="center"/>
          </w:tcPr>
          <w:p>
            <w:pPr>
              <w:widowControl/>
              <w:jc w:val="center"/>
              <w:textAlignment w:val="center"/>
              <w:rPr>
                <w:kern w:val="0"/>
                <w:sz w:val="20"/>
                <w:szCs w:val="20"/>
              </w:rPr>
            </w:pPr>
            <w:r>
              <w:rPr>
                <w:kern w:val="0"/>
                <w:sz w:val="20"/>
                <w:szCs w:val="20"/>
              </w:rPr>
              <w:t>工作质量</w:t>
            </w:r>
          </w:p>
          <w:p>
            <w:pPr>
              <w:widowControl/>
              <w:jc w:val="center"/>
              <w:textAlignment w:val="center"/>
              <w:rPr>
                <w:sz w:val="20"/>
                <w:szCs w:val="20"/>
              </w:rPr>
            </w:pPr>
            <w:r>
              <w:rPr>
                <w:kern w:val="0"/>
                <w:sz w:val="20"/>
                <w:szCs w:val="20"/>
              </w:rPr>
              <w:t>(t)</w:t>
            </w:r>
          </w:p>
        </w:tc>
        <w:tc>
          <w:tcPr>
            <w:tcW w:w="598" w:type="pct"/>
            <w:shd w:val="clear" w:color="auto" w:fill="auto"/>
            <w:vAlign w:val="center"/>
          </w:tcPr>
          <w:p>
            <w:pPr>
              <w:widowControl/>
              <w:jc w:val="center"/>
              <w:textAlignment w:val="center"/>
              <w:rPr>
                <w:sz w:val="20"/>
                <w:szCs w:val="20"/>
              </w:rPr>
            </w:pPr>
            <w:r>
              <w:rPr>
                <w:kern w:val="0"/>
                <w:sz w:val="20"/>
                <w:szCs w:val="20"/>
              </w:rPr>
              <w:t>6</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18.28</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pct"/>
            <w:shd w:val="clear" w:color="auto" w:fill="auto"/>
            <w:vAlign w:val="center"/>
          </w:tcPr>
          <w:p>
            <w:pPr>
              <w:widowControl/>
              <w:jc w:val="center"/>
              <w:textAlignment w:val="center"/>
              <w:rPr>
                <w:sz w:val="20"/>
                <w:szCs w:val="20"/>
              </w:rPr>
            </w:pPr>
            <w:r>
              <w:rPr>
                <w:rFonts w:eastAsia="Times New Roman"/>
                <w:kern w:val="0"/>
                <w:sz w:val="20"/>
                <w:szCs w:val="20"/>
              </w:rPr>
              <w:t>87</w:t>
            </w:r>
          </w:p>
        </w:tc>
        <w:tc>
          <w:tcPr>
            <w:tcW w:w="1603" w:type="pct"/>
            <w:vMerge w:val="continue"/>
            <w:shd w:val="clear" w:color="auto" w:fill="auto"/>
            <w:vAlign w:val="center"/>
          </w:tcPr>
          <w:p>
            <w:pPr>
              <w:jc w:val="center"/>
              <w:rPr>
                <w:sz w:val="20"/>
                <w:szCs w:val="20"/>
              </w:rPr>
            </w:pPr>
          </w:p>
        </w:tc>
        <w:tc>
          <w:tcPr>
            <w:tcW w:w="706" w:type="pct"/>
            <w:vMerge w:val="continue"/>
            <w:shd w:val="clear" w:color="auto" w:fill="auto"/>
            <w:vAlign w:val="center"/>
          </w:tcPr>
          <w:p>
            <w:pPr>
              <w:jc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8</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31.85</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pct"/>
            <w:shd w:val="clear" w:color="auto" w:fill="auto"/>
            <w:vAlign w:val="center"/>
          </w:tcPr>
          <w:p>
            <w:pPr>
              <w:widowControl/>
              <w:jc w:val="center"/>
              <w:textAlignment w:val="center"/>
              <w:rPr>
                <w:sz w:val="20"/>
                <w:szCs w:val="20"/>
              </w:rPr>
            </w:pPr>
            <w:r>
              <w:rPr>
                <w:rFonts w:eastAsia="Times New Roman"/>
                <w:kern w:val="0"/>
                <w:sz w:val="20"/>
                <w:szCs w:val="20"/>
              </w:rPr>
              <w:t>88</w:t>
            </w:r>
          </w:p>
        </w:tc>
        <w:tc>
          <w:tcPr>
            <w:tcW w:w="1603" w:type="pct"/>
            <w:vMerge w:val="continue"/>
            <w:shd w:val="clear" w:color="auto" w:fill="auto"/>
            <w:vAlign w:val="center"/>
          </w:tcPr>
          <w:p>
            <w:pPr>
              <w:jc w:val="center"/>
              <w:rPr>
                <w:sz w:val="20"/>
                <w:szCs w:val="20"/>
              </w:rPr>
            </w:pPr>
          </w:p>
        </w:tc>
        <w:tc>
          <w:tcPr>
            <w:tcW w:w="706" w:type="pct"/>
            <w:vMerge w:val="continue"/>
            <w:shd w:val="clear" w:color="auto" w:fill="auto"/>
            <w:vAlign w:val="center"/>
          </w:tcPr>
          <w:p>
            <w:pPr>
              <w:widowControl/>
              <w:jc w:val="center"/>
              <w:textAlignment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10</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45.43</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8" w:type="pct"/>
            <w:shd w:val="clear" w:color="auto" w:fill="auto"/>
            <w:vAlign w:val="center"/>
          </w:tcPr>
          <w:p>
            <w:pPr>
              <w:widowControl/>
              <w:jc w:val="center"/>
              <w:textAlignment w:val="center"/>
              <w:rPr>
                <w:sz w:val="20"/>
                <w:szCs w:val="20"/>
              </w:rPr>
            </w:pPr>
            <w:r>
              <w:rPr>
                <w:rFonts w:eastAsia="Times New Roman"/>
                <w:kern w:val="0"/>
                <w:sz w:val="20"/>
                <w:szCs w:val="20"/>
              </w:rPr>
              <w:t>89</w:t>
            </w:r>
          </w:p>
        </w:tc>
        <w:tc>
          <w:tcPr>
            <w:tcW w:w="1603" w:type="pct"/>
            <w:vMerge w:val="continue"/>
            <w:shd w:val="clear" w:color="auto" w:fill="auto"/>
            <w:vAlign w:val="center"/>
          </w:tcPr>
          <w:p>
            <w:pPr>
              <w:widowControl/>
              <w:jc w:val="center"/>
              <w:textAlignment w:val="center"/>
              <w:rPr>
                <w:sz w:val="20"/>
                <w:szCs w:val="20"/>
              </w:rPr>
            </w:pPr>
          </w:p>
        </w:tc>
        <w:tc>
          <w:tcPr>
            <w:tcW w:w="706" w:type="pct"/>
            <w:vMerge w:val="continue"/>
            <w:shd w:val="clear" w:color="auto" w:fill="auto"/>
            <w:vAlign w:val="center"/>
          </w:tcPr>
          <w:p>
            <w:pPr>
              <w:widowControl/>
              <w:jc w:val="center"/>
              <w:textAlignment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12</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59.00</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pct"/>
            <w:shd w:val="clear" w:color="auto" w:fill="auto"/>
            <w:vAlign w:val="center"/>
          </w:tcPr>
          <w:p>
            <w:pPr>
              <w:widowControl/>
              <w:jc w:val="center"/>
              <w:textAlignment w:val="center"/>
              <w:rPr>
                <w:sz w:val="20"/>
                <w:szCs w:val="20"/>
              </w:rPr>
            </w:pPr>
            <w:r>
              <w:rPr>
                <w:rFonts w:eastAsia="Times New Roman"/>
                <w:kern w:val="0"/>
                <w:sz w:val="20"/>
                <w:szCs w:val="20"/>
              </w:rPr>
              <w:t>90</w:t>
            </w:r>
          </w:p>
        </w:tc>
        <w:tc>
          <w:tcPr>
            <w:tcW w:w="1603" w:type="pct"/>
            <w:vMerge w:val="continue"/>
            <w:shd w:val="clear" w:color="auto" w:fill="auto"/>
            <w:noWrap/>
            <w:vAlign w:val="center"/>
          </w:tcPr>
          <w:p>
            <w:pPr>
              <w:jc w:val="center"/>
              <w:rPr>
                <w:sz w:val="20"/>
                <w:szCs w:val="20"/>
              </w:rPr>
            </w:pPr>
          </w:p>
        </w:tc>
        <w:tc>
          <w:tcPr>
            <w:tcW w:w="706" w:type="pct"/>
            <w:vMerge w:val="continue"/>
            <w:shd w:val="clear" w:color="auto" w:fill="auto"/>
            <w:vAlign w:val="center"/>
          </w:tcPr>
          <w:p>
            <w:pPr>
              <w:widowControl/>
              <w:jc w:val="center"/>
              <w:textAlignment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15</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86.30</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pct"/>
            <w:shd w:val="clear" w:color="auto" w:fill="auto"/>
            <w:vAlign w:val="center"/>
          </w:tcPr>
          <w:p>
            <w:pPr>
              <w:widowControl/>
              <w:jc w:val="center"/>
              <w:textAlignment w:val="center"/>
              <w:rPr>
                <w:sz w:val="20"/>
                <w:szCs w:val="20"/>
              </w:rPr>
            </w:pPr>
            <w:r>
              <w:rPr>
                <w:rFonts w:eastAsia="Times New Roman"/>
                <w:kern w:val="0"/>
                <w:sz w:val="20"/>
                <w:szCs w:val="20"/>
              </w:rPr>
              <w:t>91</w:t>
            </w:r>
          </w:p>
        </w:tc>
        <w:tc>
          <w:tcPr>
            <w:tcW w:w="1603" w:type="pct"/>
            <w:vMerge w:val="continue"/>
            <w:shd w:val="clear" w:color="auto" w:fill="auto"/>
            <w:noWrap/>
            <w:vAlign w:val="center"/>
          </w:tcPr>
          <w:p>
            <w:pPr>
              <w:jc w:val="center"/>
              <w:rPr>
                <w:sz w:val="20"/>
                <w:szCs w:val="20"/>
              </w:rPr>
            </w:pPr>
          </w:p>
        </w:tc>
        <w:tc>
          <w:tcPr>
            <w:tcW w:w="706" w:type="pct"/>
            <w:vMerge w:val="continue"/>
            <w:shd w:val="clear" w:color="auto" w:fill="auto"/>
            <w:noWrap/>
            <w:vAlign w:val="center"/>
          </w:tcPr>
          <w:p>
            <w:pPr>
              <w:jc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18</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106.66</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pct"/>
            <w:shd w:val="clear" w:color="auto" w:fill="auto"/>
            <w:vAlign w:val="center"/>
          </w:tcPr>
          <w:p>
            <w:pPr>
              <w:widowControl/>
              <w:jc w:val="center"/>
              <w:textAlignment w:val="center"/>
              <w:rPr>
                <w:sz w:val="20"/>
                <w:szCs w:val="20"/>
              </w:rPr>
            </w:pPr>
            <w:r>
              <w:rPr>
                <w:rFonts w:eastAsia="Times New Roman"/>
                <w:kern w:val="0"/>
                <w:sz w:val="20"/>
                <w:szCs w:val="20"/>
              </w:rPr>
              <w:t>92</w:t>
            </w:r>
          </w:p>
        </w:tc>
        <w:tc>
          <w:tcPr>
            <w:tcW w:w="1603" w:type="pct"/>
            <w:vMerge w:val="continue"/>
            <w:shd w:val="clear" w:color="auto" w:fill="auto"/>
            <w:noWrap/>
            <w:vAlign w:val="center"/>
          </w:tcPr>
          <w:p>
            <w:pPr>
              <w:jc w:val="center"/>
              <w:rPr>
                <w:sz w:val="20"/>
                <w:szCs w:val="20"/>
              </w:rPr>
            </w:pPr>
          </w:p>
        </w:tc>
        <w:tc>
          <w:tcPr>
            <w:tcW w:w="706" w:type="pct"/>
            <w:vMerge w:val="continue"/>
            <w:shd w:val="clear" w:color="auto" w:fill="auto"/>
            <w:noWrap/>
            <w:vAlign w:val="center"/>
          </w:tcPr>
          <w:p>
            <w:pPr>
              <w:jc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25</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127.40</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pct"/>
            <w:shd w:val="clear" w:color="auto" w:fill="auto"/>
            <w:vAlign w:val="center"/>
          </w:tcPr>
          <w:p>
            <w:pPr>
              <w:widowControl/>
              <w:jc w:val="center"/>
              <w:textAlignment w:val="center"/>
              <w:rPr>
                <w:sz w:val="20"/>
                <w:szCs w:val="20"/>
              </w:rPr>
            </w:pPr>
            <w:r>
              <w:rPr>
                <w:rFonts w:eastAsia="Times New Roman"/>
                <w:kern w:val="0"/>
                <w:sz w:val="20"/>
                <w:szCs w:val="20"/>
              </w:rPr>
              <w:t>93</w:t>
            </w:r>
          </w:p>
        </w:tc>
        <w:tc>
          <w:tcPr>
            <w:tcW w:w="1603" w:type="pct"/>
            <w:shd w:val="clear" w:color="auto" w:fill="auto"/>
            <w:vAlign w:val="center"/>
          </w:tcPr>
          <w:p>
            <w:pPr>
              <w:widowControl/>
              <w:jc w:val="center"/>
              <w:textAlignment w:val="center"/>
              <w:rPr>
                <w:sz w:val="20"/>
                <w:szCs w:val="20"/>
              </w:rPr>
            </w:pPr>
            <w:r>
              <w:rPr>
                <w:kern w:val="0"/>
                <w:sz w:val="20"/>
                <w:szCs w:val="20"/>
              </w:rPr>
              <w:t>电动夯实机</w:t>
            </w:r>
          </w:p>
        </w:tc>
        <w:tc>
          <w:tcPr>
            <w:tcW w:w="706" w:type="pct"/>
            <w:vMerge w:val="restart"/>
            <w:shd w:val="clear" w:color="auto" w:fill="auto"/>
            <w:vAlign w:val="center"/>
          </w:tcPr>
          <w:p>
            <w:pPr>
              <w:widowControl/>
              <w:jc w:val="center"/>
              <w:textAlignment w:val="center"/>
              <w:rPr>
                <w:sz w:val="20"/>
                <w:szCs w:val="20"/>
              </w:rPr>
            </w:pPr>
            <w:r>
              <w:rPr>
                <w:kern w:val="0"/>
                <w:sz w:val="20"/>
                <w:szCs w:val="20"/>
              </w:rPr>
              <w:t>夯击能量 (N·m)</w:t>
            </w:r>
          </w:p>
        </w:tc>
        <w:tc>
          <w:tcPr>
            <w:tcW w:w="598" w:type="pct"/>
            <w:shd w:val="clear" w:color="auto" w:fill="auto"/>
            <w:vAlign w:val="center"/>
          </w:tcPr>
          <w:p>
            <w:pPr>
              <w:widowControl/>
              <w:jc w:val="center"/>
              <w:textAlignment w:val="center"/>
              <w:rPr>
                <w:sz w:val="20"/>
                <w:szCs w:val="20"/>
              </w:rPr>
            </w:pPr>
            <w:r>
              <w:rPr>
                <w:kern w:val="0"/>
                <w:sz w:val="20"/>
                <w:szCs w:val="20"/>
              </w:rPr>
              <w:t>250</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jc w:val="center"/>
              <w:rPr>
                <w:sz w:val="20"/>
                <w:szCs w:val="20"/>
              </w:rPr>
            </w:pPr>
            <w:r>
              <w:rPr>
                <w:sz w:val="20"/>
                <w:szCs w:val="20"/>
              </w:rPr>
              <w:t>—</w:t>
            </w:r>
          </w:p>
        </w:tc>
        <w:tc>
          <w:tcPr>
            <w:tcW w:w="510" w:type="pct"/>
            <w:shd w:val="clear" w:color="auto" w:fill="auto"/>
            <w:vAlign w:val="center"/>
          </w:tcPr>
          <w:p>
            <w:pPr>
              <w:widowControl/>
              <w:jc w:val="center"/>
              <w:textAlignment w:val="center"/>
              <w:rPr>
                <w:sz w:val="20"/>
                <w:szCs w:val="20"/>
              </w:rPr>
            </w:pPr>
            <w:r>
              <w:rPr>
                <w:kern w:val="0"/>
                <w:sz w:val="20"/>
                <w:szCs w:val="20"/>
              </w:rPr>
              <w:t>16.60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pct"/>
            <w:shd w:val="clear" w:color="auto" w:fill="auto"/>
            <w:vAlign w:val="center"/>
          </w:tcPr>
          <w:p>
            <w:pPr>
              <w:widowControl/>
              <w:jc w:val="center"/>
              <w:textAlignment w:val="center"/>
              <w:rPr>
                <w:sz w:val="20"/>
                <w:szCs w:val="20"/>
              </w:rPr>
            </w:pPr>
            <w:r>
              <w:rPr>
                <w:rFonts w:eastAsia="Times New Roman"/>
                <w:kern w:val="0"/>
                <w:sz w:val="20"/>
                <w:szCs w:val="20"/>
              </w:rPr>
              <w:t>94</w:t>
            </w:r>
          </w:p>
        </w:tc>
        <w:tc>
          <w:tcPr>
            <w:tcW w:w="1603" w:type="pct"/>
            <w:shd w:val="clear" w:color="auto" w:fill="auto"/>
            <w:vAlign w:val="center"/>
          </w:tcPr>
          <w:p>
            <w:pPr>
              <w:widowControl/>
              <w:jc w:val="center"/>
              <w:textAlignment w:val="center"/>
              <w:rPr>
                <w:sz w:val="20"/>
                <w:szCs w:val="20"/>
              </w:rPr>
            </w:pPr>
            <w:r>
              <w:rPr>
                <w:kern w:val="0"/>
                <w:sz w:val="20"/>
                <w:szCs w:val="20"/>
              </w:rPr>
              <w:t>内燃夯实机</w:t>
            </w:r>
          </w:p>
        </w:tc>
        <w:tc>
          <w:tcPr>
            <w:tcW w:w="706" w:type="pct"/>
            <w:vMerge w:val="continue"/>
            <w:shd w:val="clear" w:color="auto" w:fill="auto"/>
            <w:vAlign w:val="center"/>
          </w:tcPr>
          <w:p>
            <w:pPr>
              <w:jc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700</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2.00</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pct"/>
            <w:shd w:val="clear" w:color="auto" w:fill="auto"/>
            <w:vAlign w:val="center"/>
          </w:tcPr>
          <w:p>
            <w:pPr>
              <w:widowControl/>
              <w:jc w:val="center"/>
              <w:textAlignment w:val="center"/>
              <w:rPr>
                <w:sz w:val="20"/>
                <w:szCs w:val="20"/>
              </w:rPr>
            </w:pPr>
            <w:r>
              <w:rPr>
                <w:rFonts w:eastAsia="Times New Roman"/>
                <w:kern w:val="0"/>
                <w:sz w:val="20"/>
                <w:szCs w:val="20"/>
              </w:rPr>
              <w:t>95</w:t>
            </w:r>
          </w:p>
        </w:tc>
        <w:tc>
          <w:tcPr>
            <w:tcW w:w="1603" w:type="pct"/>
            <w:shd w:val="clear" w:color="auto" w:fill="auto"/>
            <w:vAlign w:val="center"/>
          </w:tcPr>
          <w:p>
            <w:pPr>
              <w:widowControl/>
              <w:jc w:val="center"/>
              <w:textAlignment w:val="center"/>
              <w:rPr>
                <w:sz w:val="20"/>
                <w:szCs w:val="20"/>
              </w:rPr>
            </w:pPr>
            <w:r>
              <w:rPr>
                <w:kern w:val="0"/>
                <w:sz w:val="20"/>
                <w:szCs w:val="20"/>
              </w:rPr>
              <w:t>振动平板夯</w:t>
            </w:r>
          </w:p>
        </w:tc>
        <w:tc>
          <w:tcPr>
            <w:tcW w:w="706" w:type="pct"/>
            <w:vMerge w:val="restart"/>
            <w:shd w:val="clear" w:color="auto" w:fill="auto"/>
            <w:vAlign w:val="center"/>
          </w:tcPr>
          <w:p>
            <w:pPr>
              <w:widowControl/>
              <w:jc w:val="center"/>
              <w:textAlignment w:val="center"/>
              <w:rPr>
                <w:sz w:val="20"/>
                <w:szCs w:val="20"/>
              </w:rPr>
            </w:pPr>
            <w:r>
              <w:rPr>
                <w:kern w:val="0"/>
                <w:sz w:val="20"/>
                <w:szCs w:val="20"/>
              </w:rPr>
              <w:t>激振力</w:t>
            </w:r>
          </w:p>
        </w:tc>
        <w:tc>
          <w:tcPr>
            <w:tcW w:w="598" w:type="pct"/>
            <w:shd w:val="clear" w:color="auto" w:fill="auto"/>
            <w:vAlign w:val="center"/>
          </w:tcPr>
          <w:p>
            <w:pPr>
              <w:widowControl/>
              <w:jc w:val="center"/>
              <w:textAlignment w:val="center"/>
              <w:rPr>
                <w:sz w:val="20"/>
                <w:szCs w:val="20"/>
              </w:rPr>
            </w:pPr>
            <w:r>
              <w:rPr>
                <w:kern w:val="0"/>
                <w:sz w:val="20"/>
                <w:szCs w:val="20"/>
              </w:rPr>
              <w:t>20</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jc w:val="center"/>
              <w:rPr>
                <w:sz w:val="20"/>
                <w:szCs w:val="20"/>
              </w:rPr>
            </w:pPr>
            <w:r>
              <w:rPr>
                <w:sz w:val="20"/>
                <w:szCs w:val="20"/>
              </w:rPr>
              <w:t>—</w:t>
            </w:r>
          </w:p>
        </w:tc>
        <w:tc>
          <w:tcPr>
            <w:tcW w:w="510" w:type="pct"/>
            <w:shd w:val="clear" w:color="auto" w:fill="auto"/>
            <w:vAlign w:val="center"/>
          </w:tcPr>
          <w:p>
            <w:pPr>
              <w:widowControl/>
              <w:jc w:val="center"/>
              <w:textAlignment w:val="center"/>
              <w:rPr>
                <w:sz w:val="20"/>
                <w:szCs w:val="20"/>
              </w:rPr>
            </w:pPr>
            <w:r>
              <w:rPr>
                <w:kern w:val="0"/>
                <w:sz w:val="20"/>
                <w:szCs w:val="20"/>
              </w:rPr>
              <w:t>18.20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pct"/>
            <w:shd w:val="clear" w:color="auto" w:fill="auto"/>
            <w:vAlign w:val="center"/>
          </w:tcPr>
          <w:p>
            <w:pPr>
              <w:widowControl/>
              <w:jc w:val="center"/>
              <w:textAlignment w:val="center"/>
              <w:rPr>
                <w:sz w:val="20"/>
                <w:szCs w:val="20"/>
              </w:rPr>
            </w:pPr>
            <w:r>
              <w:rPr>
                <w:rFonts w:eastAsia="Times New Roman"/>
                <w:kern w:val="0"/>
                <w:sz w:val="20"/>
                <w:szCs w:val="20"/>
              </w:rPr>
              <w:t>96</w:t>
            </w:r>
          </w:p>
        </w:tc>
        <w:tc>
          <w:tcPr>
            <w:tcW w:w="1603" w:type="pct"/>
            <w:shd w:val="clear" w:color="auto" w:fill="auto"/>
            <w:vAlign w:val="center"/>
          </w:tcPr>
          <w:p>
            <w:pPr>
              <w:widowControl/>
              <w:jc w:val="center"/>
              <w:textAlignment w:val="center"/>
              <w:rPr>
                <w:sz w:val="20"/>
                <w:szCs w:val="20"/>
              </w:rPr>
            </w:pPr>
            <w:r>
              <w:rPr>
                <w:kern w:val="0"/>
                <w:sz w:val="20"/>
                <w:szCs w:val="20"/>
              </w:rPr>
              <w:t>振动冲击夯</w:t>
            </w:r>
          </w:p>
        </w:tc>
        <w:tc>
          <w:tcPr>
            <w:tcW w:w="706" w:type="pct"/>
            <w:vMerge w:val="continue"/>
            <w:shd w:val="clear" w:color="auto" w:fill="auto"/>
            <w:vAlign w:val="center"/>
          </w:tcPr>
          <w:p>
            <w:pPr>
              <w:jc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30</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jc w:val="center"/>
              <w:rPr>
                <w:sz w:val="20"/>
                <w:szCs w:val="20"/>
              </w:rPr>
            </w:pPr>
            <w:r>
              <w:rPr>
                <w:sz w:val="20"/>
                <w:szCs w:val="20"/>
              </w:rPr>
              <w:t>—</w:t>
            </w:r>
          </w:p>
        </w:tc>
        <w:tc>
          <w:tcPr>
            <w:tcW w:w="510" w:type="pct"/>
            <w:shd w:val="clear" w:color="auto" w:fill="auto"/>
            <w:vAlign w:val="center"/>
          </w:tcPr>
          <w:p>
            <w:pPr>
              <w:widowControl/>
              <w:jc w:val="center"/>
              <w:textAlignment w:val="center"/>
              <w:rPr>
                <w:sz w:val="20"/>
                <w:szCs w:val="20"/>
              </w:rPr>
            </w:pPr>
            <w:r>
              <w:rPr>
                <w:kern w:val="0"/>
                <w:sz w:val="20"/>
                <w:szCs w:val="20"/>
              </w:rPr>
              <w:t>11.20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pct"/>
            <w:shd w:val="clear" w:color="auto" w:fill="auto"/>
            <w:vAlign w:val="center"/>
          </w:tcPr>
          <w:p>
            <w:pPr>
              <w:widowControl/>
              <w:jc w:val="center"/>
              <w:textAlignment w:val="center"/>
              <w:rPr>
                <w:sz w:val="20"/>
                <w:szCs w:val="20"/>
              </w:rPr>
            </w:pPr>
            <w:r>
              <w:rPr>
                <w:rFonts w:eastAsia="Times New Roman"/>
                <w:kern w:val="0"/>
                <w:sz w:val="20"/>
                <w:szCs w:val="20"/>
              </w:rPr>
              <w:t>97</w:t>
            </w:r>
          </w:p>
        </w:tc>
        <w:tc>
          <w:tcPr>
            <w:tcW w:w="1603" w:type="pct"/>
            <w:vMerge w:val="restart"/>
            <w:shd w:val="clear" w:color="auto" w:fill="auto"/>
            <w:vAlign w:val="center"/>
          </w:tcPr>
          <w:p>
            <w:pPr>
              <w:widowControl/>
              <w:jc w:val="center"/>
              <w:textAlignment w:val="center"/>
              <w:rPr>
                <w:sz w:val="20"/>
                <w:szCs w:val="20"/>
              </w:rPr>
            </w:pPr>
            <w:r>
              <w:rPr>
                <w:kern w:val="0"/>
                <w:sz w:val="20"/>
                <w:szCs w:val="20"/>
              </w:rPr>
              <w:t>强夯机械</w:t>
            </w:r>
          </w:p>
        </w:tc>
        <w:tc>
          <w:tcPr>
            <w:tcW w:w="706" w:type="pct"/>
            <w:vMerge w:val="restart"/>
            <w:shd w:val="clear" w:color="auto" w:fill="auto"/>
            <w:vAlign w:val="center"/>
          </w:tcPr>
          <w:p>
            <w:pPr>
              <w:widowControl/>
              <w:jc w:val="center"/>
              <w:textAlignment w:val="center"/>
              <w:rPr>
                <w:sz w:val="20"/>
                <w:szCs w:val="20"/>
              </w:rPr>
            </w:pPr>
            <w:r>
              <w:rPr>
                <w:kern w:val="0"/>
                <w:sz w:val="20"/>
                <w:szCs w:val="20"/>
              </w:rPr>
              <w:t>夯击能量(kN·m)</w:t>
            </w:r>
          </w:p>
        </w:tc>
        <w:tc>
          <w:tcPr>
            <w:tcW w:w="598" w:type="pct"/>
            <w:shd w:val="clear" w:color="auto" w:fill="auto"/>
            <w:vAlign w:val="center"/>
          </w:tcPr>
          <w:p>
            <w:pPr>
              <w:widowControl/>
              <w:jc w:val="center"/>
              <w:textAlignment w:val="center"/>
              <w:rPr>
                <w:sz w:val="20"/>
                <w:szCs w:val="20"/>
              </w:rPr>
            </w:pPr>
            <w:r>
              <w:rPr>
                <w:kern w:val="0"/>
                <w:sz w:val="20"/>
                <w:szCs w:val="20"/>
              </w:rPr>
              <w:t>1200</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32.75</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8" w:type="pct"/>
            <w:shd w:val="clear" w:color="auto" w:fill="auto"/>
            <w:vAlign w:val="center"/>
          </w:tcPr>
          <w:p>
            <w:pPr>
              <w:widowControl/>
              <w:jc w:val="center"/>
              <w:textAlignment w:val="center"/>
              <w:rPr>
                <w:sz w:val="20"/>
                <w:szCs w:val="20"/>
              </w:rPr>
            </w:pPr>
            <w:r>
              <w:rPr>
                <w:rFonts w:eastAsia="Times New Roman"/>
                <w:kern w:val="0"/>
                <w:sz w:val="20"/>
                <w:szCs w:val="20"/>
              </w:rPr>
              <w:t>98</w:t>
            </w:r>
          </w:p>
        </w:tc>
        <w:tc>
          <w:tcPr>
            <w:tcW w:w="1603" w:type="pct"/>
            <w:vMerge w:val="continue"/>
            <w:shd w:val="clear" w:color="auto" w:fill="auto"/>
            <w:vAlign w:val="center"/>
          </w:tcPr>
          <w:p>
            <w:pPr>
              <w:jc w:val="center"/>
              <w:rPr>
                <w:sz w:val="20"/>
                <w:szCs w:val="20"/>
              </w:rPr>
            </w:pPr>
          </w:p>
        </w:tc>
        <w:tc>
          <w:tcPr>
            <w:tcW w:w="706" w:type="pct"/>
            <w:vMerge w:val="continue"/>
            <w:shd w:val="clear" w:color="auto" w:fill="auto"/>
            <w:vAlign w:val="center"/>
          </w:tcPr>
          <w:p>
            <w:pPr>
              <w:widowControl/>
              <w:jc w:val="center"/>
              <w:textAlignment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2000</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42.76</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8" w:type="pct"/>
            <w:shd w:val="clear" w:color="auto" w:fill="auto"/>
            <w:vAlign w:val="center"/>
          </w:tcPr>
          <w:p>
            <w:pPr>
              <w:widowControl/>
              <w:jc w:val="center"/>
              <w:textAlignment w:val="center"/>
              <w:rPr>
                <w:sz w:val="20"/>
                <w:szCs w:val="20"/>
              </w:rPr>
            </w:pPr>
            <w:r>
              <w:rPr>
                <w:rFonts w:eastAsia="Times New Roman"/>
                <w:kern w:val="0"/>
                <w:sz w:val="20"/>
                <w:szCs w:val="20"/>
              </w:rPr>
              <w:t>99</w:t>
            </w:r>
          </w:p>
        </w:tc>
        <w:tc>
          <w:tcPr>
            <w:tcW w:w="1603" w:type="pct"/>
            <w:vMerge w:val="continue"/>
            <w:shd w:val="clear" w:color="auto" w:fill="auto"/>
            <w:vAlign w:val="center"/>
          </w:tcPr>
          <w:p>
            <w:pPr>
              <w:widowControl/>
              <w:jc w:val="center"/>
              <w:textAlignment w:val="center"/>
              <w:rPr>
                <w:sz w:val="20"/>
                <w:szCs w:val="20"/>
              </w:rPr>
            </w:pPr>
          </w:p>
        </w:tc>
        <w:tc>
          <w:tcPr>
            <w:tcW w:w="706" w:type="pct"/>
            <w:vMerge w:val="continue"/>
            <w:shd w:val="clear" w:color="auto" w:fill="auto"/>
            <w:noWrap/>
            <w:vAlign w:val="center"/>
          </w:tcPr>
          <w:p>
            <w:pPr>
              <w:jc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3000</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55.27</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pct"/>
            <w:shd w:val="clear" w:color="auto" w:fill="auto"/>
            <w:vAlign w:val="center"/>
          </w:tcPr>
          <w:p>
            <w:pPr>
              <w:widowControl/>
              <w:jc w:val="center"/>
              <w:textAlignment w:val="center"/>
              <w:rPr>
                <w:sz w:val="20"/>
                <w:szCs w:val="20"/>
              </w:rPr>
            </w:pPr>
            <w:r>
              <w:rPr>
                <w:rFonts w:eastAsia="Times New Roman"/>
                <w:kern w:val="0"/>
                <w:sz w:val="20"/>
                <w:szCs w:val="20"/>
              </w:rPr>
              <w:t>100</w:t>
            </w:r>
          </w:p>
        </w:tc>
        <w:tc>
          <w:tcPr>
            <w:tcW w:w="1603" w:type="pct"/>
            <w:vMerge w:val="continue"/>
            <w:shd w:val="clear" w:color="auto" w:fill="auto"/>
            <w:noWrap/>
            <w:vAlign w:val="center"/>
          </w:tcPr>
          <w:p>
            <w:pPr>
              <w:jc w:val="center"/>
              <w:rPr>
                <w:sz w:val="20"/>
                <w:szCs w:val="20"/>
              </w:rPr>
            </w:pPr>
          </w:p>
        </w:tc>
        <w:tc>
          <w:tcPr>
            <w:tcW w:w="706" w:type="pct"/>
            <w:vMerge w:val="continue"/>
            <w:shd w:val="clear" w:color="auto" w:fill="auto"/>
            <w:noWrap/>
            <w:vAlign w:val="center"/>
          </w:tcPr>
          <w:p>
            <w:pPr>
              <w:jc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4000</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68.22</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8" w:type="pct"/>
            <w:shd w:val="clear" w:color="auto" w:fill="auto"/>
            <w:vAlign w:val="center"/>
          </w:tcPr>
          <w:p>
            <w:pPr>
              <w:widowControl/>
              <w:jc w:val="center"/>
              <w:textAlignment w:val="center"/>
              <w:rPr>
                <w:sz w:val="20"/>
                <w:szCs w:val="20"/>
              </w:rPr>
            </w:pPr>
            <w:r>
              <w:rPr>
                <w:rFonts w:eastAsia="Times New Roman"/>
                <w:kern w:val="0"/>
                <w:sz w:val="20"/>
                <w:szCs w:val="20"/>
              </w:rPr>
              <w:t>101</w:t>
            </w:r>
          </w:p>
        </w:tc>
        <w:tc>
          <w:tcPr>
            <w:tcW w:w="1603" w:type="pct"/>
            <w:vMerge w:val="continue"/>
            <w:shd w:val="clear" w:color="auto" w:fill="auto"/>
            <w:noWrap/>
            <w:vAlign w:val="center"/>
          </w:tcPr>
          <w:p>
            <w:pPr>
              <w:jc w:val="center"/>
              <w:rPr>
                <w:sz w:val="20"/>
                <w:szCs w:val="20"/>
              </w:rPr>
            </w:pPr>
          </w:p>
        </w:tc>
        <w:tc>
          <w:tcPr>
            <w:tcW w:w="706" w:type="pct"/>
            <w:vMerge w:val="continue"/>
            <w:shd w:val="clear" w:color="auto" w:fill="auto"/>
            <w:noWrap/>
            <w:vAlign w:val="center"/>
          </w:tcPr>
          <w:p>
            <w:pPr>
              <w:jc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5000</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81.44</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38" w:type="pct"/>
            <w:shd w:val="clear" w:color="auto" w:fill="auto"/>
            <w:vAlign w:val="center"/>
          </w:tcPr>
          <w:p>
            <w:pPr>
              <w:widowControl/>
              <w:jc w:val="center"/>
              <w:textAlignment w:val="center"/>
              <w:rPr>
                <w:sz w:val="20"/>
                <w:szCs w:val="20"/>
              </w:rPr>
            </w:pPr>
            <w:r>
              <w:rPr>
                <w:rFonts w:eastAsia="Times New Roman"/>
                <w:kern w:val="0"/>
                <w:sz w:val="20"/>
                <w:szCs w:val="20"/>
              </w:rPr>
              <w:t>102</w:t>
            </w:r>
          </w:p>
        </w:tc>
        <w:tc>
          <w:tcPr>
            <w:tcW w:w="1603" w:type="pct"/>
            <w:shd w:val="clear" w:color="auto" w:fill="auto"/>
            <w:vAlign w:val="center"/>
          </w:tcPr>
          <w:p>
            <w:pPr>
              <w:widowControl/>
              <w:jc w:val="center"/>
              <w:textAlignment w:val="center"/>
              <w:rPr>
                <w:sz w:val="20"/>
                <w:szCs w:val="20"/>
              </w:rPr>
            </w:pPr>
            <w:r>
              <w:rPr>
                <w:kern w:val="0"/>
                <w:sz w:val="20"/>
                <w:szCs w:val="20"/>
              </w:rPr>
              <w:t>手持式内燃凿岩机</w:t>
            </w:r>
          </w:p>
        </w:tc>
        <w:tc>
          <w:tcPr>
            <w:tcW w:w="706" w:type="pct"/>
            <w:shd w:val="clear" w:color="auto" w:fill="auto"/>
            <w:vAlign w:val="center"/>
          </w:tcPr>
          <w:p>
            <w:pPr>
              <w:widowControl/>
              <w:jc w:val="center"/>
              <w:textAlignment w:val="center"/>
              <w:rPr>
                <w:sz w:val="20"/>
                <w:szCs w:val="20"/>
              </w:rPr>
            </w:pPr>
            <w:r>
              <w:rPr>
                <w:kern w:val="0"/>
                <w:sz w:val="20"/>
                <w:szCs w:val="20"/>
              </w:rPr>
              <w:t>凿孔深度(mm)</w:t>
            </w:r>
          </w:p>
        </w:tc>
        <w:tc>
          <w:tcPr>
            <w:tcW w:w="598" w:type="pct"/>
            <w:shd w:val="clear" w:color="auto" w:fill="auto"/>
            <w:vAlign w:val="center"/>
          </w:tcPr>
          <w:p>
            <w:pPr>
              <w:widowControl/>
              <w:jc w:val="center"/>
              <w:textAlignment w:val="center"/>
              <w:rPr>
                <w:sz w:val="20"/>
                <w:szCs w:val="20"/>
              </w:rPr>
            </w:pPr>
            <w:r>
              <w:rPr>
                <w:kern w:val="0"/>
                <w:sz w:val="20"/>
                <w:szCs w:val="20"/>
              </w:rPr>
              <w:t>6</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12.80</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8" w:type="pct"/>
            <w:shd w:val="clear" w:color="auto" w:fill="auto"/>
            <w:vAlign w:val="center"/>
          </w:tcPr>
          <w:p>
            <w:pPr>
              <w:jc w:val="center"/>
              <w:rPr>
                <w:sz w:val="20"/>
                <w:szCs w:val="20"/>
              </w:rPr>
            </w:pPr>
            <w:r>
              <w:rPr>
                <w:rFonts w:eastAsia="Times New Roman"/>
                <w:sz w:val="20"/>
                <w:szCs w:val="20"/>
              </w:rPr>
              <w:t>103</w:t>
            </w:r>
          </w:p>
        </w:tc>
        <w:tc>
          <w:tcPr>
            <w:tcW w:w="1603" w:type="pct"/>
            <w:vMerge w:val="restart"/>
            <w:shd w:val="clear" w:color="auto" w:fill="auto"/>
            <w:vAlign w:val="center"/>
          </w:tcPr>
          <w:p>
            <w:pPr>
              <w:widowControl/>
              <w:jc w:val="center"/>
              <w:textAlignment w:val="center"/>
              <w:rPr>
                <w:sz w:val="20"/>
                <w:szCs w:val="20"/>
              </w:rPr>
            </w:pPr>
            <w:r>
              <w:rPr>
                <w:kern w:val="0"/>
                <w:sz w:val="20"/>
                <w:szCs w:val="20"/>
              </w:rPr>
              <w:t>锚杆钻孔机</w:t>
            </w:r>
          </w:p>
        </w:tc>
        <w:tc>
          <w:tcPr>
            <w:tcW w:w="706" w:type="pct"/>
            <w:vMerge w:val="restart"/>
            <w:shd w:val="clear" w:color="auto" w:fill="auto"/>
            <w:vAlign w:val="center"/>
          </w:tcPr>
          <w:p>
            <w:pPr>
              <w:widowControl/>
              <w:jc w:val="center"/>
              <w:textAlignment w:val="center"/>
              <w:rPr>
                <w:sz w:val="20"/>
                <w:szCs w:val="20"/>
              </w:rPr>
            </w:pPr>
            <w:r>
              <w:rPr>
                <w:kern w:val="0"/>
                <w:sz w:val="20"/>
                <w:szCs w:val="20"/>
              </w:rPr>
              <w:t>锚杆直径(mm)</w:t>
            </w:r>
          </w:p>
        </w:tc>
        <w:tc>
          <w:tcPr>
            <w:tcW w:w="598" w:type="pct"/>
            <w:shd w:val="clear" w:color="auto" w:fill="auto"/>
            <w:vAlign w:val="center"/>
          </w:tcPr>
          <w:p>
            <w:pPr>
              <w:widowControl/>
              <w:jc w:val="center"/>
              <w:textAlignment w:val="center"/>
              <w:rPr>
                <w:sz w:val="20"/>
                <w:szCs w:val="20"/>
              </w:rPr>
            </w:pPr>
            <w:r>
              <w:rPr>
                <w:kern w:val="0"/>
                <w:sz w:val="20"/>
                <w:szCs w:val="20"/>
              </w:rPr>
              <w:t>25</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58.00</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pct"/>
            <w:shd w:val="clear" w:color="auto" w:fill="auto"/>
            <w:vAlign w:val="center"/>
          </w:tcPr>
          <w:p>
            <w:pPr>
              <w:jc w:val="center"/>
              <w:rPr>
                <w:sz w:val="20"/>
                <w:szCs w:val="20"/>
              </w:rPr>
            </w:pPr>
            <w:r>
              <w:rPr>
                <w:rFonts w:eastAsia="Times New Roman"/>
                <w:sz w:val="20"/>
                <w:szCs w:val="20"/>
              </w:rPr>
              <w:t>104</w:t>
            </w:r>
          </w:p>
        </w:tc>
        <w:tc>
          <w:tcPr>
            <w:tcW w:w="1603" w:type="pct"/>
            <w:vMerge w:val="continue"/>
            <w:shd w:val="clear" w:color="auto" w:fill="auto"/>
            <w:vAlign w:val="center"/>
          </w:tcPr>
          <w:p>
            <w:pPr>
              <w:jc w:val="center"/>
              <w:rPr>
                <w:sz w:val="20"/>
                <w:szCs w:val="20"/>
              </w:rPr>
            </w:pPr>
          </w:p>
        </w:tc>
        <w:tc>
          <w:tcPr>
            <w:tcW w:w="706" w:type="pct"/>
            <w:vMerge w:val="continue"/>
            <w:shd w:val="clear" w:color="auto" w:fill="auto"/>
            <w:vAlign w:val="center"/>
          </w:tcPr>
          <w:p>
            <w:pPr>
              <w:jc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32</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69.72</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pct"/>
            <w:shd w:val="clear" w:color="auto" w:fill="auto"/>
            <w:vAlign w:val="center"/>
          </w:tcPr>
          <w:p>
            <w:pPr>
              <w:jc w:val="center"/>
              <w:rPr>
                <w:sz w:val="20"/>
                <w:szCs w:val="20"/>
              </w:rPr>
            </w:pPr>
            <w:r>
              <w:rPr>
                <w:rFonts w:eastAsia="Times New Roman"/>
                <w:sz w:val="20"/>
                <w:szCs w:val="20"/>
              </w:rPr>
              <w:t>105</w:t>
            </w:r>
          </w:p>
        </w:tc>
        <w:tc>
          <w:tcPr>
            <w:tcW w:w="1603" w:type="pct"/>
            <w:vMerge w:val="restart"/>
            <w:shd w:val="clear" w:color="auto" w:fill="auto"/>
            <w:vAlign w:val="center"/>
          </w:tcPr>
          <w:p>
            <w:pPr>
              <w:widowControl/>
              <w:jc w:val="center"/>
              <w:textAlignment w:val="center"/>
              <w:rPr>
                <w:sz w:val="20"/>
                <w:szCs w:val="20"/>
              </w:rPr>
            </w:pPr>
            <w:r>
              <w:rPr>
                <w:kern w:val="0"/>
                <w:sz w:val="20"/>
                <w:szCs w:val="20"/>
              </w:rPr>
              <w:t>气动装岩机</w:t>
            </w:r>
          </w:p>
        </w:tc>
        <w:tc>
          <w:tcPr>
            <w:tcW w:w="706" w:type="pct"/>
            <w:vMerge w:val="restart"/>
            <w:shd w:val="clear" w:color="auto" w:fill="auto"/>
            <w:vAlign w:val="center"/>
          </w:tcPr>
          <w:p>
            <w:pPr>
              <w:widowControl/>
              <w:jc w:val="center"/>
              <w:textAlignment w:val="center"/>
              <w:rPr>
                <w:kern w:val="0"/>
                <w:sz w:val="20"/>
                <w:szCs w:val="20"/>
              </w:rPr>
            </w:pPr>
            <w:r>
              <w:rPr>
                <w:kern w:val="0"/>
                <w:sz w:val="20"/>
                <w:szCs w:val="20"/>
              </w:rPr>
              <w:t>斗容量</w:t>
            </w:r>
          </w:p>
          <w:p>
            <w:pPr>
              <w:widowControl/>
              <w:jc w:val="center"/>
              <w:textAlignment w:val="center"/>
              <w:rPr>
                <w:sz w:val="20"/>
                <w:szCs w:val="20"/>
              </w:rPr>
            </w:pPr>
            <w:r>
              <w:rPr>
                <w:kern w:val="0"/>
                <w:sz w:val="20"/>
                <w:szCs w:val="20"/>
              </w:rPr>
              <w:t>(m³)</w:t>
            </w:r>
          </w:p>
        </w:tc>
        <w:tc>
          <w:tcPr>
            <w:tcW w:w="598" w:type="pct"/>
            <w:shd w:val="clear" w:color="auto" w:fill="auto"/>
            <w:vAlign w:val="center"/>
          </w:tcPr>
          <w:p>
            <w:pPr>
              <w:widowControl/>
              <w:jc w:val="center"/>
              <w:textAlignment w:val="center"/>
              <w:rPr>
                <w:sz w:val="20"/>
                <w:szCs w:val="20"/>
              </w:rPr>
            </w:pPr>
            <w:r>
              <w:rPr>
                <w:kern w:val="0"/>
                <w:sz w:val="20"/>
                <w:szCs w:val="20"/>
              </w:rPr>
              <w:t>0.2</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jc w:val="center"/>
              <w:rPr>
                <w:sz w:val="20"/>
                <w:szCs w:val="20"/>
              </w:rPr>
            </w:pPr>
            <w:r>
              <w:rPr>
                <w:sz w:val="20"/>
                <w:szCs w:val="20"/>
              </w:rPr>
              <w:t>—</w:t>
            </w:r>
          </w:p>
        </w:tc>
        <w:tc>
          <w:tcPr>
            <w:tcW w:w="510" w:type="pct"/>
            <w:shd w:val="clear" w:color="auto" w:fill="auto"/>
            <w:vAlign w:val="center"/>
          </w:tcPr>
          <w:p>
            <w:pPr>
              <w:widowControl/>
              <w:jc w:val="center"/>
              <w:textAlignment w:val="center"/>
              <w:rPr>
                <w:sz w:val="20"/>
                <w:szCs w:val="20"/>
              </w:rPr>
            </w:pPr>
            <w:r>
              <w:rPr>
                <w:kern w:val="0"/>
                <w:sz w:val="20"/>
                <w:szCs w:val="20"/>
              </w:rPr>
              <w:t>62.30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pct"/>
            <w:shd w:val="clear" w:color="auto" w:fill="auto"/>
            <w:vAlign w:val="center"/>
          </w:tcPr>
          <w:p>
            <w:pPr>
              <w:jc w:val="center"/>
              <w:rPr>
                <w:sz w:val="20"/>
                <w:szCs w:val="20"/>
              </w:rPr>
            </w:pPr>
            <w:r>
              <w:rPr>
                <w:rFonts w:eastAsia="Times New Roman"/>
                <w:sz w:val="20"/>
                <w:szCs w:val="20"/>
              </w:rPr>
              <w:t>106</w:t>
            </w:r>
          </w:p>
        </w:tc>
        <w:tc>
          <w:tcPr>
            <w:tcW w:w="1603" w:type="pct"/>
            <w:vMerge w:val="continue"/>
            <w:shd w:val="clear" w:color="auto" w:fill="auto"/>
            <w:vAlign w:val="center"/>
          </w:tcPr>
          <w:p>
            <w:pPr>
              <w:widowControl/>
              <w:jc w:val="center"/>
              <w:textAlignment w:val="center"/>
              <w:rPr>
                <w:sz w:val="20"/>
                <w:szCs w:val="20"/>
              </w:rPr>
            </w:pPr>
          </w:p>
        </w:tc>
        <w:tc>
          <w:tcPr>
            <w:tcW w:w="706" w:type="pct"/>
            <w:vMerge w:val="continue"/>
            <w:shd w:val="clear" w:color="auto" w:fill="auto"/>
            <w:vAlign w:val="center"/>
          </w:tcPr>
          <w:p>
            <w:pPr>
              <w:widowControl/>
              <w:jc w:val="center"/>
              <w:textAlignment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0.4</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jc w:val="center"/>
              <w:rPr>
                <w:sz w:val="20"/>
                <w:szCs w:val="20"/>
              </w:rPr>
            </w:pPr>
            <w:r>
              <w:rPr>
                <w:sz w:val="20"/>
                <w:szCs w:val="20"/>
              </w:rPr>
              <w:t>—</w:t>
            </w:r>
          </w:p>
        </w:tc>
        <w:tc>
          <w:tcPr>
            <w:tcW w:w="510" w:type="pct"/>
            <w:shd w:val="clear" w:color="auto" w:fill="auto"/>
            <w:vAlign w:val="center"/>
          </w:tcPr>
          <w:p>
            <w:pPr>
              <w:widowControl/>
              <w:jc w:val="center"/>
              <w:textAlignment w:val="center"/>
              <w:rPr>
                <w:sz w:val="20"/>
                <w:szCs w:val="20"/>
              </w:rPr>
            </w:pPr>
            <w:r>
              <w:rPr>
                <w:kern w:val="0"/>
                <w:sz w:val="20"/>
                <w:szCs w:val="20"/>
              </w:rPr>
              <w:t>105.32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pct"/>
            <w:shd w:val="clear" w:color="auto" w:fill="auto"/>
            <w:vAlign w:val="center"/>
          </w:tcPr>
          <w:p>
            <w:pPr>
              <w:jc w:val="center"/>
              <w:rPr>
                <w:sz w:val="20"/>
                <w:szCs w:val="20"/>
              </w:rPr>
            </w:pPr>
            <w:r>
              <w:rPr>
                <w:rFonts w:eastAsia="Times New Roman"/>
                <w:sz w:val="20"/>
                <w:szCs w:val="20"/>
              </w:rPr>
              <w:t>107</w:t>
            </w:r>
          </w:p>
        </w:tc>
        <w:tc>
          <w:tcPr>
            <w:tcW w:w="1603" w:type="pct"/>
            <w:vMerge w:val="continue"/>
            <w:shd w:val="clear" w:color="auto" w:fill="auto"/>
            <w:noWrap/>
            <w:vAlign w:val="center"/>
          </w:tcPr>
          <w:p>
            <w:pPr>
              <w:jc w:val="center"/>
              <w:rPr>
                <w:sz w:val="20"/>
                <w:szCs w:val="20"/>
              </w:rPr>
            </w:pPr>
          </w:p>
        </w:tc>
        <w:tc>
          <w:tcPr>
            <w:tcW w:w="706" w:type="pct"/>
            <w:vMerge w:val="continue"/>
            <w:shd w:val="clear" w:color="auto" w:fill="auto"/>
            <w:noWrap/>
            <w:vAlign w:val="center"/>
          </w:tcPr>
          <w:p>
            <w:pPr>
              <w:jc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0.5</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jc w:val="center"/>
              <w:rPr>
                <w:sz w:val="20"/>
                <w:szCs w:val="20"/>
              </w:rPr>
            </w:pPr>
            <w:r>
              <w:rPr>
                <w:sz w:val="20"/>
                <w:szCs w:val="20"/>
              </w:rPr>
              <w:t>—</w:t>
            </w:r>
          </w:p>
        </w:tc>
        <w:tc>
          <w:tcPr>
            <w:tcW w:w="510" w:type="pct"/>
            <w:shd w:val="clear" w:color="auto" w:fill="auto"/>
            <w:vAlign w:val="center"/>
          </w:tcPr>
          <w:p>
            <w:pPr>
              <w:widowControl/>
              <w:jc w:val="center"/>
              <w:textAlignment w:val="center"/>
              <w:rPr>
                <w:sz w:val="20"/>
                <w:szCs w:val="20"/>
              </w:rPr>
            </w:pPr>
            <w:r>
              <w:rPr>
                <w:kern w:val="0"/>
                <w:sz w:val="20"/>
                <w:szCs w:val="20"/>
              </w:rPr>
              <w:t>123.23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pct"/>
            <w:shd w:val="clear" w:color="auto" w:fill="auto"/>
            <w:vAlign w:val="center"/>
          </w:tcPr>
          <w:p>
            <w:pPr>
              <w:jc w:val="center"/>
              <w:rPr>
                <w:sz w:val="20"/>
                <w:szCs w:val="20"/>
              </w:rPr>
            </w:pPr>
            <w:r>
              <w:rPr>
                <w:rFonts w:eastAsia="Times New Roman"/>
                <w:sz w:val="20"/>
                <w:szCs w:val="20"/>
              </w:rPr>
              <w:t>108</w:t>
            </w:r>
          </w:p>
        </w:tc>
        <w:tc>
          <w:tcPr>
            <w:tcW w:w="1603" w:type="pct"/>
            <w:vMerge w:val="continue"/>
            <w:shd w:val="clear" w:color="auto" w:fill="auto"/>
            <w:noWrap/>
            <w:vAlign w:val="center"/>
          </w:tcPr>
          <w:p>
            <w:pPr>
              <w:jc w:val="center"/>
              <w:rPr>
                <w:sz w:val="20"/>
                <w:szCs w:val="20"/>
              </w:rPr>
            </w:pPr>
          </w:p>
        </w:tc>
        <w:tc>
          <w:tcPr>
            <w:tcW w:w="706" w:type="pct"/>
            <w:vMerge w:val="continue"/>
            <w:shd w:val="clear" w:color="auto" w:fill="auto"/>
            <w:noWrap/>
            <w:vAlign w:val="center"/>
          </w:tcPr>
          <w:p>
            <w:pPr>
              <w:jc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0.6</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jc w:val="center"/>
              <w:rPr>
                <w:sz w:val="20"/>
                <w:szCs w:val="20"/>
              </w:rPr>
            </w:pPr>
            <w:r>
              <w:rPr>
                <w:sz w:val="20"/>
                <w:szCs w:val="20"/>
              </w:rPr>
              <w:t>—</w:t>
            </w:r>
          </w:p>
        </w:tc>
        <w:tc>
          <w:tcPr>
            <w:tcW w:w="510" w:type="pct"/>
            <w:shd w:val="clear" w:color="auto" w:fill="auto"/>
            <w:vAlign w:val="center"/>
          </w:tcPr>
          <w:p>
            <w:pPr>
              <w:widowControl/>
              <w:jc w:val="center"/>
              <w:textAlignment w:val="center"/>
              <w:rPr>
                <w:sz w:val="20"/>
                <w:szCs w:val="20"/>
              </w:rPr>
            </w:pPr>
            <w:r>
              <w:rPr>
                <w:kern w:val="0"/>
                <w:sz w:val="20"/>
                <w:szCs w:val="20"/>
              </w:rPr>
              <w:t>148.33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8" w:type="pct"/>
            <w:shd w:val="clear" w:color="auto" w:fill="auto"/>
            <w:vAlign w:val="center"/>
          </w:tcPr>
          <w:p>
            <w:pPr>
              <w:jc w:val="center"/>
              <w:rPr>
                <w:sz w:val="20"/>
                <w:szCs w:val="20"/>
              </w:rPr>
            </w:pPr>
            <w:r>
              <w:rPr>
                <w:rFonts w:eastAsia="Times New Roman"/>
                <w:sz w:val="20"/>
                <w:szCs w:val="20"/>
              </w:rPr>
              <w:t>109</w:t>
            </w:r>
          </w:p>
        </w:tc>
        <w:tc>
          <w:tcPr>
            <w:tcW w:w="2907" w:type="pct"/>
            <w:gridSpan w:val="3"/>
            <w:shd w:val="clear" w:color="auto" w:fill="auto"/>
            <w:vAlign w:val="center"/>
          </w:tcPr>
          <w:p>
            <w:pPr>
              <w:widowControl/>
              <w:jc w:val="center"/>
              <w:textAlignment w:val="center"/>
              <w:rPr>
                <w:sz w:val="20"/>
                <w:szCs w:val="20"/>
              </w:rPr>
            </w:pPr>
            <w:r>
              <w:rPr>
                <w:kern w:val="0"/>
                <w:sz w:val="20"/>
                <w:szCs w:val="20"/>
              </w:rPr>
              <w:t>立爪扒渣机</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jc w:val="center"/>
              <w:rPr>
                <w:sz w:val="20"/>
                <w:szCs w:val="20"/>
              </w:rPr>
            </w:pPr>
            <w:r>
              <w:rPr>
                <w:sz w:val="20"/>
                <w:szCs w:val="20"/>
              </w:rPr>
              <w:t>—</w:t>
            </w:r>
          </w:p>
        </w:tc>
        <w:tc>
          <w:tcPr>
            <w:tcW w:w="510" w:type="pct"/>
            <w:shd w:val="clear" w:color="auto" w:fill="auto"/>
            <w:vAlign w:val="center"/>
          </w:tcPr>
          <w:p>
            <w:pPr>
              <w:widowControl/>
              <w:jc w:val="center"/>
              <w:textAlignment w:val="center"/>
              <w:rPr>
                <w:sz w:val="20"/>
                <w:szCs w:val="20"/>
              </w:rPr>
            </w:pPr>
            <w:r>
              <w:rPr>
                <w:kern w:val="0"/>
                <w:sz w:val="20"/>
                <w:szCs w:val="20"/>
              </w:rPr>
              <w:t>215.70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38" w:type="pct"/>
            <w:shd w:val="clear" w:color="auto" w:fill="auto"/>
            <w:vAlign w:val="center"/>
          </w:tcPr>
          <w:p>
            <w:pPr>
              <w:jc w:val="center"/>
              <w:rPr>
                <w:sz w:val="20"/>
                <w:szCs w:val="20"/>
              </w:rPr>
            </w:pPr>
            <w:r>
              <w:rPr>
                <w:rFonts w:eastAsia="Times New Roman"/>
                <w:sz w:val="20"/>
                <w:szCs w:val="20"/>
              </w:rPr>
              <w:t>110</w:t>
            </w:r>
          </w:p>
        </w:tc>
        <w:tc>
          <w:tcPr>
            <w:tcW w:w="1603" w:type="pct"/>
            <w:shd w:val="clear" w:color="auto" w:fill="auto"/>
            <w:vAlign w:val="center"/>
          </w:tcPr>
          <w:p>
            <w:pPr>
              <w:widowControl/>
              <w:jc w:val="center"/>
              <w:textAlignment w:val="center"/>
              <w:rPr>
                <w:sz w:val="20"/>
                <w:szCs w:val="20"/>
              </w:rPr>
            </w:pPr>
            <w:r>
              <w:rPr>
                <w:kern w:val="0"/>
                <w:sz w:val="20"/>
                <w:szCs w:val="20"/>
              </w:rPr>
              <w:t>梭式矿车</w:t>
            </w:r>
          </w:p>
        </w:tc>
        <w:tc>
          <w:tcPr>
            <w:tcW w:w="706" w:type="pct"/>
            <w:shd w:val="clear" w:color="auto" w:fill="auto"/>
            <w:vAlign w:val="center"/>
          </w:tcPr>
          <w:p>
            <w:pPr>
              <w:widowControl/>
              <w:jc w:val="center"/>
              <w:textAlignment w:val="center"/>
              <w:rPr>
                <w:sz w:val="20"/>
                <w:szCs w:val="20"/>
              </w:rPr>
            </w:pPr>
            <w:r>
              <w:rPr>
                <w:kern w:val="0"/>
                <w:sz w:val="20"/>
                <w:szCs w:val="20"/>
              </w:rPr>
              <w:t>装载容量(m³)</w:t>
            </w:r>
          </w:p>
        </w:tc>
        <w:tc>
          <w:tcPr>
            <w:tcW w:w="598" w:type="pct"/>
            <w:shd w:val="clear" w:color="auto" w:fill="auto"/>
            <w:vAlign w:val="center"/>
          </w:tcPr>
          <w:p>
            <w:pPr>
              <w:widowControl/>
              <w:jc w:val="center"/>
              <w:textAlignment w:val="center"/>
              <w:rPr>
                <w:sz w:val="20"/>
                <w:szCs w:val="20"/>
              </w:rPr>
            </w:pPr>
            <w:r>
              <w:rPr>
                <w:kern w:val="0"/>
                <w:sz w:val="20"/>
                <w:szCs w:val="20"/>
              </w:rPr>
              <w:t>8</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65.00</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pct"/>
            <w:shd w:val="clear" w:color="auto" w:fill="auto"/>
            <w:vAlign w:val="center"/>
          </w:tcPr>
          <w:p>
            <w:pPr>
              <w:jc w:val="center"/>
              <w:rPr>
                <w:sz w:val="20"/>
                <w:szCs w:val="20"/>
              </w:rPr>
            </w:pPr>
            <w:r>
              <w:rPr>
                <w:rFonts w:eastAsia="Times New Roman"/>
                <w:sz w:val="20"/>
                <w:szCs w:val="20"/>
              </w:rPr>
              <w:t>111</w:t>
            </w:r>
          </w:p>
        </w:tc>
        <w:tc>
          <w:tcPr>
            <w:tcW w:w="1603" w:type="pct"/>
            <w:vMerge w:val="restart"/>
            <w:shd w:val="clear" w:color="auto" w:fill="auto"/>
            <w:vAlign w:val="center"/>
          </w:tcPr>
          <w:p>
            <w:pPr>
              <w:widowControl/>
              <w:jc w:val="center"/>
              <w:textAlignment w:val="center"/>
              <w:rPr>
                <w:sz w:val="20"/>
                <w:szCs w:val="20"/>
              </w:rPr>
            </w:pPr>
            <w:r>
              <w:rPr>
                <w:kern w:val="0"/>
                <w:sz w:val="20"/>
                <w:szCs w:val="20"/>
              </w:rPr>
              <w:t>稳定土拌和机</w:t>
            </w:r>
          </w:p>
        </w:tc>
        <w:tc>
          <w:tcPr>
            <w:tcW w:w="706" w:type="pct"/>
            <w:vMerge w:val="restart"/>
            <w:shd w:val="clear" w:color="auto" w:fill="auto"/>
            <w:vAlign w:val="center"/>
          </w:tcPr>
          <w:p>
            <w:pPr>
              <w:widowControl/>
              <w:jc w:val="center"/>
              <w:textAlignment w:val="center"/>
              <w:rPr>
                <w:kern w:val="0"/>
                <w:sz w:val="20"/>
                <w:szCs w:val="20"/>
              </w:rPr>
            </w:pPr>
            <w:r>
              <w:rPr>
                <w:kern w:val="0"/>
                <w:sz w:val="20"/>
                <w:szCs w:val="20"/>
              </w:rPr>
              <w:t>功率</w:t>
            </w:r>
          </w:p>
          <w:p>
            <w:pPr>
              <w:widowControl/>
              <w:jc w:val="center"/>
              <w:textAlignment w:val="center"/>
              <w:rPr>
                <w:sz w:val="20"/>
                <w:szCs w:val="20"/>
              </w:rPr>
            </w:pPr>
            <w:r>
              <w:rPr>
                <w:kern w:val="0"/>
                <w:sz w:val="20"/>
                <w:szCs w:val="20"/>
              </w:rPr>
              <w:t>(kW)</w:t>
            </w:r>
          </w:p>
        </w:tc>
        <w:tc>
          <w:tcPr>
            <w:tcW w:w="598" w:type="pct"/>
            <w:shd w:val="clear" w:color="auto" w:fill="auto"/>
            <w:vAlign w:val="center"/>
          </w:tcPr>
          <w:p>
            <w:pPr>
              <w:widowControl/>
              <w:jc w:val="center"/>
              <w:textAlignment w:val="center"/>
              <w:rPr>
                <w:sz w:val="20"/>
                <w:szCs w:val="20"/>
              </w:rPr>
            </w:pPr>
            <w:r>
              <w:rPr>
                <w:kern w:val="0"/>
                <w:sz w:val="20"/>
                <w:szCs w:val="20"/>
              </w:rPr>
              <w:t>90</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59.01</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8" w:type="pct"/>
            <w:shd w:val="clear" w:color="auto" w:fill="auto"/>
            <w:vAlign w:val="center"/>
          </w:tcPr>
          <w:p>
            <w:pPr>
              <w:jc w:val="center"/>
              <w:rPr>
                <w:sz w:val="20"/>
                <w:szCs w:val="20"/>
              </w:rPr>
            </w:pPr>
            <w:r>
              <w:rPr>
                <w:rFonts w:eastAsia="Times New Roman"/>
                <w:sz w:val="20"/>
                <w:szCs w:val="20"/>
              </w:rPr>
              <w:t>112</w:t>
            </w:r>
          </w:p>
        </w:tc>
        <w:tc>
          <w:tcPr>
            <w:tcW w:w="1603" w:type="pct"/>
            <w:vMerge w:val="continue"/>
            <w:shd w:val="clear" w:color="auto" w:fill="auto"/>
            <w:vAlign w:val="center"/>
          </w:tcPr>
          <w:p>
            <w:pPr>
              <w:widowControl/>
              <w:jc w:val="center"/>
              <w:textAlignment w:val="center"/>
              <w:rPr>
                <w:sz w:val="20"/>
                <w:szCs w:val="20"/>
              </w:rPr>
            </w:pPr>
          </w:p>
        </w:tc>
        <w:tc>
          <w:tcPr>
            <w:tcW w:w="706" w:type="pct"/>
            <w:vMerge w:val="continue"/>
            <w:shd w:val="clear" w:color="auto" w:fill="auto"/>
            <w:vAlign w:val="center"/>
          </w:tcPr>
          <w:p>
            <w:pPr>
              <w:widowControl/>
              <w:jc w:val="center"/>
              <w:textAlignment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105</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59.41</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pct"/>
            <w:shd w:val="clear" w:color="auto" w:fill="auto"/>
            <w:vAlign w:val="center"/>
          </w:tcPr>
          <w:p>
            <w:pPr>
              <w:jc w:val="center"/>
              <w:rPr>
                <w:sz w:val="20"/>
                <w:szCs w:val="20"/>
              </w:rPr>
            </w:pPr>
            <w:r>
              <w:rPr>
                <w:rFonts w:eastAsia="Times New Roman"/>
                <w:sz w:val="20"/>
                <w:szCs w:val="20"/>
              </w:rPr>
              <w:t>113</w:t>
            </w:r>
          </w:p>
        </w:tc>
        <w:tc>
          <w:tcPr>
            <w:tcW w:w="1603" w:type="pct"/>
            <w:vMerge w:val="continue"/>
            <w:shd w:val="clear" w:color="auto" w:fill="auto"/>
            <w:noWrap/>
            <w:vAlign w:val="center"/>
          </w:tcPr>
          <w:p>
            <w:pPr>
              <w:jc w:val="center"/>
              <w:rPr>
                <w:sz w:val="20"/>
                <w:szCs w:val="20"/>
              </w:rPr>
            </w:pPr>
          </w:p>
        </w:tc>
        <w:tc>
          <w:tcPr>
            <w:tcW w:w="706" w:type="pct"/>
            <w:vMerge w:val="continue"/>
            <w:shd w:val="clear" w:color="auto" w:fill="auto"/>
            <w:noWrap/>
            <w:vAlign w:val="center"/>
          </w:tcPr>
          <w:p>
            <w:pPr>
              <w:jc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135</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60.21</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pct"/>
            <w:shd w:val="clear" w:color="auto" w:fill="auto"/>
            <w:vAlign w:val="center"/>
          </w:tcPr>
          <w:p>
            <w:pPr>
              <w:jc w:val="center"/>
              <w:rPr>
                <w:sz w:val="20"/>
                <w:szCs w:val="20"/>
              </w:rPr>
            </w:pPr>
            <w:r>
              <w:rPr>
                <w:rFonts w:eastAsia="Times New Roman"/>
                <w:sz w:val="20"/>
                <w:szCs w:val="20"/>
              </w:rPr>
              <w:t>114</w:t>
            </w:r>
          </w:p>
        </w:tc>
        <w:tc>
          <w:tcPr>
            <w:tcW w:w="1603" w:type="pct"/>
            <w:vMerge w:val="continue"/>
            <w:shd w:val="clear" w:color="auto" w:fill="auto"/>
            <w:noWrap/>
            <w:vAlign w:val="center"/>
          </w:tcPr>
          <w:p>
            <w:pPr>
              <w:jc w:val="center"/>
              <w:rPr>
                <w:sz w:val="20"/>
                <w:szCs w:val="20"/>
              </w:rPr>
            </w:pPr>
          </w:p>
        </w:tc>
        <w:tc>
          <w:tcPr>
            <w:tcW w:w="706" w:type="pct"/>
            <w:vMerge w:val="continue"/>
            <w:shd w:val="clear" w:color="auto" w:fill="auto"/>
            <w:noWrap/>
            <w:vAlign w:val="center"/>
          </w:tcPr>
          <w:p>
            <w:pPr>
              <w:jc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230</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62.15</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38" w:type="pct"/>
            <w:shd w:val="clear" w:color="auto" w:fill="auto"/>
            <w:vAlign w:val="center"/>
          </w:tcPr>
          <w:p>
            <w:pPr>
              <w:jc w:val="center"/>
              <w:rPr>
                <w:sz w:val="20"/>
                <w:szCs w:val="20"/>
              </w:rPr>
            </w:pPr>
            <w:r>
              <w:rPr>
                <w:rFonts w:eastAsia="Times New Roman"/>
                <w:sz w:val="20"/>
                <w:szCs w:val="20"/>
              </w:rPr>
              <w:t>115</w:t>
            </w:r>
          </w:p>
        </w:tc>
        <w:tc>
          <w:tcPr>
            <w:tcW w:w="1603" w:type="pct"/>
            <w:shd w:val="clear" w:color="auto" w:fill="auto"/>
            <w:vAlign w:val="center"/>
          </w:tcPr>
          <w:p>
            <w:pPr>
              <w:widowControl/>
              <w:jc w:val="center"/>
              <w:textAlignment w:val="center"/>
              <w:rPr>
                <w:sz w:val="20"/>
                <w:szCs w:val="20"/>
              </w:rPr>
            </w:pPr>
            <w:r>
              <w:rPr>
                <w:kern w:val="0"/>
                <w:sz w:val="20"/>
                <w:szCs w:val="20"/>
              </w:rPr>
              <w:t>车载式碎石撒布机</w:t>
            </w:r>
          </w:p>
        </w:tc>
        <w:tc>
          <w:tcPr>
            <w:tcW w:w="706" w:type="pct"/>
            <w:shd w:val="clear" w:color="auto" w:fill="auto"/>
            <w:vAlign w:val="center"/>
          </w:tcPr>
          <w:p>
            <w:pPr>
              <w:widowControl/>
              <w:jc w:val="center"/>
              <w:textAlignment w:val="center"/>
              <w:rPr>
                <w:sz w:val="20"/>
                <w:szCs w:val="20"/>
              </w:rPr>
            </w:pPr>
            <w:r>
              <w:rPr>
                <w:kern w:val="0"/>
                <w:sz w:val="20"/>
                <w:szCs w:val="20"/>
              </w:rPr>
              <w:t>撒布宽度(mm)</w:t>
            </w:r>
          </w:p>
        </w:tc>
        <w:tc>
          <w:tcPr>
            <w:tcW w:w="598" w:type="pct"/>
            <w:shd w:val="clear" w:color="auto" w:fill="auto"/>
            <w:vAlign w:val="center"/>
          </w:tcPr>
          <w:p>
            <w:pPr>
              <w:widowControl/>
              <w:jc w:val="center"/>
              <w:textAlignment w:val="center"/>
              <w:rPr>
                <w:sz w:val="20"/>
                <w:szCs w:val="20"/>
              </w:rPr>
            </w:pPr>
            <w:r>
              <w:rPr>
                <w:kern w:val="0"/>
                <w:sz w:val="20"/>
                <w:szCs w:val="20"/>
              </w:rPr>
              <w:t>3000</w:t>
            </w:r>
          </w:p>
        </w:tc>
        <w:tc>
          <w:tcPr>
            <w:tcW w:w="548" w:type="pct"/>
            <w:shd w:val="clear" w:color="auto" w:fill="auto"/>
            <w:vAlign w:val="center"/>
          </w:tcPr>
          <w:p>
            <w:pPr>
              <w:widowControl/>
              <w:jc w:val="center"/>
              <w:textAlignment w:val="center"/>
              <w:rPr>
                <w:sz w:val="20"/>
                <w:szCs w:val="20"/>
              </w:rPr>
            </w:pPr>
            <w:r>
              <w:rPr>
                <w:kern w:val="0"/>
                <w:sz w:val="20"/>
                <w:szCs w:val="20"/>
              </w:rPr>
              <w:t>32.40</w:t>
            </w:r>
          </w:p>
        </w:tc>
        <w:tc>
          <w:tcPr>
            <w:tcW w:w="497" w:type="pct"/>
            <w:shd w:val="clear" w:color="auto" w:fill="auto"/>
            <w:vAlign w:val="center"/>
          </w:tcPr>
          <w:p>
            <w:pPr>
              <w:jc w:val="center"/>
              <w:rPr>
                <w:sz w:val="20"/>
                <w:szCs w:val="20"/>
              </w:rPr>
            </w:pPr>
            <w:r>
              <w:rPr>
                <w:sz w:val="20"/>
                <w:szCs w:val="20"/>
              </w:rPr>
              <w:t>—</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8" w:type="pct"/>
            <w:shd w:val="clear" w:color="auto" w:fill="auto"/>
            <w:vAlign w:val="center"/>
          </w:tcPr>
          <w:p>
            <w:pPr>
              <w:jc w:val="center"/>
              <w:rPr>
                <w:sz w:val="20"/>
                <w:szCs w:val="20"/>
              </w:rPr>
            </w:pPr>
            <w:r>
              <w:rPr>
                <w:rFonts w:eastAsia="Times New Roman"/>
                <w:sz w:val="20"/>
                <w:szCs w:val="20"/>
              </w:rPr>
              <w:t>116</w:t>
            </w:r>
          </w:p>
        </w:tc>
        <w:tc>
          <w:tcPr>
            <w:tcW w:w="1603" w:type="pct"/>
            <w:vMerge w:val="restart"/>
            <w:shd w:val="clear" w:color="auto" w:fill="auto"/>
            <w:vAlign w:val="center"/>
          </w:tcPr>
          <w:p>
            <w:pPr>
              <w:widowControl/>
              <w:jc w:val="center"/>
              <w:textAlignment w:val="center"/>
              <w:rPr>
                <w:sz w:val="20"/>
                <w:szCs w:val="20"/>
              </w:rPr>
            </w:pPr>
            <w:r>
              <w:rPr>
                <w:kern w:val="0"/>
                <w:sz w:val="20"/>
                <w:szCs w:val="20"/>
              </w:rPr>
              <w:t>汽车式沥青喷洒机</w:t>
            </w:r>
          </w:p>
        </w:tc>
        <w:tc>
          <w:tcPr>
            <w:tcW w:w="706" w:type="pct"/>
            <w:vMerge w:val="restart"/>
            <w:shd w:val="clear" w:color="auto" w:fill="auto"/>
            <w:vAlign w:val="center"/>
          </w:tcPr>
          <w:p>
            <w:pPr>
              <w:widowControl/>
              <w:jc w:val="center"/>
              <w:textAlignment w:val="center"/>
              <w:rPr>
                <w:kern w:val="0"/>
                <w:sz w:val="20"/>
                <w:szCs w:val="20"/>
              </w:rPr>
            </w:pPr>
            <w:r>
              <w:rPr>
                <w:kern w:val="0"/>
                <w:sz w:val="20"/>
                <w:szCs w:val="20"/>
              </w:rPr>
              <w:t>箱容量</w:t>
            </w:r>
          </w:p>
          <w:p>
            <w:pPr>
              <w:widowControl/>
              <w:jc w:val="center"/>
              <w:textAlignment w:val="center"/>
              <w:rPr>
                <w:sz w:val="20"/>
                <w:szCs w:val="20"/>
              </w:rPr>
            </w:pPr>
            <w:r>
              <w:rPr>
                <w:kern w:val="0"/>
                <w:sz w:val="20"/>
                <w:szCs w:val="20"/>
              </w:rPr>
              <w:t>(L)</w:t>
            </w:r>
          </w:p>
        </w:tc>
        <w:tc>
          <w:tcPr>
            <w:tcW w:w="598" w:type="pct"/>
            <w:shd w:val="clear" w:color="auto" w:fill="auto"/>
            <w:vAlign w:val="center"/>
          </w:tcPr>
          <w:p>
            <w:pPr>
              <w:widowControl/>
              <w:jc w:val="center"/>
              <w:textAlignment w:val="center"/>
              <w:rPr>
                <w:sz w:val="20"/>
                <w:szCs w:val="20"/>
              </w:rPr>
            </w:pPr>
            <w:r>
              <w:rPr>
                <w:kern w:val="0"/>
                <w:sz w:val="20"/>
                <w:szCs w:val="20"/>
              </w:rPr>
              <w:t>4000</w:t>
            </w:r>
          </w:p>
        </w:tc>
        <w:tc>
          <w:tcPr>
            <w:tcW w:w="548" w:type="pct"/>
            <w:shd w:val="clear" w:color="auto" w:fill="auto"/>
            <w:vAlign w:val="center"/>
          </w:tcPr>
          <w:p>
            <w:pPr>
              <w:widowControl/>
              <w:jc w:val="center"/>
              <w:textAlignment w:val="center"/>
              <w:rPr>
                <w:sz w:val="20"/>
                <w:szCs w:val="20"/>
              </w:rPr>
            </w:pPr>
            <w:r>
              <w:rPr>
                <w:kern w:val="0"/>
                <w:sz w:val="20"/>
                <w:szCs w:val="20"/>
              </w:rPr>
              <w:t>31.23</w:t>
            </w:r>
          </w:p>
        </w:tc>
        <w:tc>
          <w:tcPr>
            <w:tcW w:w="497" w:type="pct"/>
            <w:shd w:val="clear" w:color="auto" w:fill="auto"/>
            <w:vAlign w:val="center"/>
          </w:tcPr>
          <w:p>
            <w:pPr>
              <w:jc w:val="center"/>
              <w:rPr>
                <w:sz w:val="20"/>
                <w:szCs w:val="20"/>
              </w:rPr>
            </w:pP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pct"/>
            <w:shd w:val="clear" w:color="auto" w:fill="auto"/>
            <w:vAlign w:val="center"/>
          </w:tcPr>
          <w:p>
            <w:pPr>
              <w:jc w:val="center"/>
              <w:rPr>
                <w:sz w:val="20"/>
                <w:szCs w:val="20"/>
              </w:rPr>
            </w:pPr>
            <w:r>
              <w:rPr>
                <w:rFonts w:eastAsia="Times New Roman"/>
                <w:sz w:val="20"/>
                <w:szCs w:val="20"/>
              </w:rPr>
              <w:t>117</w:t>
            </w:r>
          </w:p>
        </w:tc>
        <w:tc>
          <w:tcPr>
            <w:tcW w:w="1603" w:type="pct"/>
            <w:vMerge w:val="continue"/>
            <w:shd w:val="clear" w:color="auto" w:fill="auto"/>
            <w:vAlign w:val="center"/>
          </w:tcPr>
          <w:p>
            <w:pPr>
              <w:jc w:val="center"/>
              <w:rPr>
                <w:sz w:val="20"/>
                <w:szCs w:val="20"/>
              </w:rPr>
            </w:pPr>
          </w:p>
        </w:tc>
        <w:tc>
          <w:tcPr>
            <w:tcW w:w="706" w:type="pct"/>
            <w:vMerge w:val="continue"/>
            <w:shd w:val="clear" w:color="auto" w:fill="auto"/>
            <w:vAlign w:val="center"/>
          </w:tcPr>
          <w:p>
            <w:pPr>
              <w:jc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7500</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40.03</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pct"/>
            <w:shd w:val="clear" w:color="auto" w:fill="auto"/>
            <w:vAlign w:val="center"/>
          </w:tcPr>
          <w:p>
            <w:pPr>
              <w:jc w:val="center"/>
              <w:rPr>
                <w:sz w:val="20"/>
                <w:szCs w:val="20"/>
              </w:rPr>
            </w:pPr>
            <w:r>
              <w:rPr>
                <w:rFonts w:eastAsia="Times New Roman"/>
                <w:sz w:val="20"/>
                <w:szCs w:val="20"/>
              </w:rPr>
              <w:t>118</w:t>
            </w:r>
          </w:p>
        </w:tc>
        <w:tc>
          <w:tcPr>
            <w:tcW w:w="1603" w:type="pct"/>
            <w:vMerge w:val="restart"/>
            <w:shd w:val="clear" w:color="auto" w:fill="auto"/>
            <w:vAlign w:val="center"/>
          </w:tcPr>
          <w:p>
            <w:pPr>
              <w:widowControl/>
              <w:jc w:val="center"/>
              <w:textAlignment w:val="center"/>
              <w:rPr>
                <w:sz w:val="20"/>
                <w:szCs w:val="20"/>
              </w:rPr>
            </w:pPr>
            <w:r>
              <w:rPr>
                <w:kern w:val="0"/>
                <w:sz w:val="20"/>
                <w:szCs w:val="20"/>
              </w:rPr>
              <w:t>沥青混凝土拌合站</w:t>
            </w:r>
          </w:p>
        </w:tc>
        <w:tc>
          <w:tcPr>
            <w:tcW w:w="706" w:type="pct"/>
            <w:vMerge w:val="restart"/>
            <w:shd w:val="clear" w:color="auto" w:fill="auto"/>
            <w:vAlign w:val="center"/>
          </w:tcPr>
          <w:p>
            <w:pPr>
              <w:widowControl/>
              <w:jc w:val="center"/>
              <w:textAlignment w:val="center"/>
              <w:rPr>
                <w:kern w:val="0"/>
                <w:sz w:val="20"/>
                <w:szCs w:val="20"/>
              </w:rPr>
            </w:pPr>
            <w:r>
              <w:rPr>
                <w:kern w:val="0"/>
                <w:sz w:val="20"/>
                <w:szCs w:val="20"/>
              </w:rPr>
              <w:t>生产率</w:t>
            </w:r>
          </w:p>
          <w:p>
            <w:pPr>
              <w:widowControl/>
              <w:jc w:val="center"/>
              <w:textAlignment w:val="center"/>
              <w:rPr>
                <w:sz w:val="20"/>
                <w:szCs w:val="20"/>
              </w:rPr>
            </w:pPr>
            <w:r>
              <w:rPr>
                <w:kern w:val="0"/>
                <w:sz w:val="20"/>
                <w:szCs w:val="20"/>
              </w:rPr>
              <w:t>(t/h)</w:t>
            </w:r>
          </w:p>
        </w:tc>
        <w:tc>
          <w:tcPr>
            <w:tcW w:w="598" w:type="pct"/>
            <w:shd w:val="clear" w:color="auto" w:fill="auto"/>
            <w:vAlign w:val="center"/>
          </w:tcPr>
          <w:p>
            <w:pPr>
              <w:widowControl/>
              <w:jc w:val="center"/>
              <w:textAlignment w:val="center"/>
              <w:rPr>
                <w:sz w:val="20"/>
                <w:szCs w:val="20"/>
              </w:rPr>
            </w:pPr>
            <w:r>
              <w:rPr>
                <w:kern w:val="0"/>
                <w:sz w:val="20"/>
                <w:szCs w:val="20"/>
              </w:rPr>
              <w:t>10</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176.44</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pct"/>
            <w:shd w:val="clear" w:color="auto" w:fill="auto"/>
            <w:vAlign w:val="center"/>
          </w:tcPr>
          <w:p>
            <w:pPr>
              <w:jc w:val="center"/>
              <w:rPr>
                <w:sz w:val="20"/>
                <w:szCs w:val="20"/>
              </w:rPr>
            </w:pPr>
            <w:r>
              <w:rPr>
                <w:rFonts w:eastAsia="Times New Roman"/>
                <w:sz w:val="20"/>
                <w:szCs w:val="20"/>
              </w:rPr>
              <w:t>119</w:t>
            </w:r>
          </w:p>
        </w:tc>
        <w:tc>
          <w:tcPr>
            <w:tcW w:w="1603" w:type="pct"/>
            <w:vMerge w:val="continue"/>
            <w:shd w:val="clear" w:color="auto" w:fill="auto"/>
            <w:vAlign w:val="center"/>
          </w:tcPr>
          <w:p>
            <w:pPr>
              <w:jc w:val="center"/>
              <w:rPr>
                <w:sz w:val="20"/>
                <w:szCs w:val="20"/>
              </w:rPr>
            </w:pPr>
          </w:p>
        </w:tc>
        <w:tc>
          <w:tcPr>
            <w:tcW w:w="706" w:type="pct"/>
            <w:vMerge w:val="continue"/>
            <w:shd w:val="clear" w:color="auto" w:fill="auto"/>
            <w:vAlign w:val="center"/>
          </w:tcPr>
          <w:p>
            <w:pPr>
              <w:jc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15</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198.77</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pct"/>
            <w:shd w:val="clear" w:color="auto" w:fill="auto"/>
            <w:vAlign w:val="center"/>
          </w:tcPr>
          <w:p>
            <w:pPr>
              <w:jc w:val="center"/>
              <w:rPr>
                <w:sz w:val="20"/>
                <w:szCs w:val="20"/>
              </w:rPr>
            </w:pPr>
            <w:r>
              <w:rPr>
                <w:rFonts w:eastAsia="Times New Roman"/>
                <w:sz w:val="20"/>
                <w:szCs w:val="20"/>
              </w:rPr>
              <w:t>120</w:t>
            </w:r>
          </w:p>
        </w:tc>
        <w:tc>
          <w:tcPr>
            <w:tcW w:w="1603" w:type="pct"/>
            <w:vMerge w:val="continue"/>
            <w:shd w:val="clear" w:color="auto" w:fill="auto"/>
            <w:vAlign w:val="center"/>
          </w:tcPr>
          <w:p>
            <w:pPr>
              <w:jc w:val="center"/>
              <w:rPr>
                <w:sz w:val="20"/>
                <w:szCs w:val="20"/>
              </w:rPr>
            </w:pPr>
          </w:p>
        </w:tc>
        <w:tc>
          <w:tcPr>
            <w:tcW w:w="706" w:type="pct"/>
            <w:vMerge w:val="continue"/>
            <w:shd w:val="clear" w:color="auto" w:fill="auto"/>
            <w:vAlign w:val="center"/>
          </w:tcPr>
          <w:p>
            <w:pPr>
              <w:jc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20</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223.42</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8" w:type="pct"/>
            <w:shd w:val="clear" w:color="auto" w:fill="auto"/>
            <w:vAlign w:val="center"/>
          </w:tcPr>
          <w:p>
            <w:pPr>
              <w:jc w:val="center"/>
              <w:rPr>
                <w:sz w:val="20"/>
                <w:szCs w:val="20"/>
              </w:rPr>
            </w:pPr>
            <w:r>
              <w:rPr>
                <w:rFonts w:eastAsia="Times New Roman"/>
                <w:sz w:val="20"/>
                <w:szCs w:val="20"/>
              </w:rPr>
              <w:t>121</w:t>
            </w:r>
          </w:p>
        </w:tc>
        <w:tc>
          <w:tcPr>
            <w:tcW w:w="1603" w:type="pct"/>
            <w:vMerge w:val="continue"/>
            <w:shd w:val="clear" w:color="auto" w:fill="auto"/>
            <w:vAlign w:val="center"/>
          </w:tcPr>
          <w:p>
            <w:pPr>
              <w:widowControl/>
              <w:jc w:val="center"/>
              <w:textAlignment w:val="center"/>
              <w:rPr>
                <w:sz w:val="20"/>
                <w:szCs w:val="20"/>
              </w:rPr>
            </w:pPr>
          </w:p>
        </w:tc>
        <w:tc>
          <w:tcPr>
            <w:tcW w:w="706" w:type="pct"/>
            <w:vMerge w:val="continue"/>
            <w:shd w:val="clear" w:color="auto" w:fill="auto"/>
            <w:vAlign w:val="center"/>
          </w:tcPr>
          <w:p>
            <w:pPr>
              <w:widowControl/>
              <w:jc w:val="center"/>
              <w:textAlignment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30</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268.74</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pct"/>
            <w:shd w:val="clear" w:color="auto" w:fill="auto"/>
            <w:vAlign w:val="center"/>
          </w:tcPr>
          <w:p>
            <w:pPr>
              <w:jc w:val="center"/>
              <w:rPr>
                <w:sz w:val="20"/>
                <w:szCs w:val="20"/>
              </w:rPr>
            </w:pPr>
            <w:r>
              <w:rPr>
                <w:rFonts w:eastAsia="Times New Roman"/>
                <w:sz w:val="20"/>
                <w:szCs w:val="20"/>
              </w:rPr>
              <w:t>122</w:t>
            </w:r>
          </w:p>
        </w:tc>
        <w:tc>
          <w:tcPr>
            <w:tcW w:w="1603" w:type="pct"/>
            <w:vMerge w:val="continue"/>
            <w:shd w:val="clear" w:color="auto" w:fill="auto"/>
            <w:noWrap/>
            <w:vAlign w:val="center"/>
          </w:tcPr>
          <w:p>
            <w:pPr>
              <w:jc w:val="center"/>
              <w:rPr>
                <w:sz w:val="20"/>
                <w:szCs w:val="20"/>
              </w:rPr>
            </w:pPr>
          </w:p>
        </w:tc>
        <w:tc>
          <w:tcPr>
            <w:tcW w:w="706" w:type="pct"/>
            <w:vMerge w:val="continue"/>
            <w:shd w:val="clear" w:color="auto" w:fill="auto"/>
            <w:vAlign w:val="center"/>
          </w:tcPr>
          <w:p>
            <w:pPr>
              <w:widowControl/>
              <w:jc w:val="center"/>
              <w:textAlignment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60</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383.72</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pct"/>
            <w:shd w:val="clear" w:color="auto" w:fill="auto"/>
            <w:vAlign w:val="center"/>
          </w:tcPr>
          <w:p>
            <w:pPr>
              <w:jc w:val="center"/>
              <w:rPr>
                <w:sz w:val="20"/>
                <w:szCs w:val="20"/>
              </w:rPr>
            </w:pPr>
            <w:r>
              <w:rPr>
                <w:rFonts w:eastAsia="Times New Roman"/>
                <w:sz w:val="20"/>
                <w:szCs w:val="20"/>
              </w:rPr>
              <w:t>123</w:t>
            </w:r>
          </w:p>
        </w:tc>
        <w:tc>
          <w:tcPr>
            <w:tcW w:w="1603" w:type="pct"/>
            <w:vMerge w:val="continue"/>
            <w:shd w:val="clear" w:color="auto" w:fill="auto"/>
            <w:noWrap/>
            <w:vAlign w:val="center"/>
          </w:tcPr>
          <w:p>
            <w:pPr>
              <w:jc w:val="center"/>
              <w:rPr>
                <w:sz w:val="20"/>
                <w:szCs w:val="20"/>
              </w:rPr>
            </w:pPr>
          </w:p>
        </w:tc>
        <w:tc>
          <w:tcPr>
            <w:tcW w:w="706" w:type="pct"/>
            <w:vMerge w:val="continue"/>
            <w:shd w:val="clear" w:color="auto" w:fill="auto"/>
            <w:noWrap/>
            <w:vAlign w:val="center"/>
          </w:tcPr>
          <w:p>
            <w:pPr>
              <w:jc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100</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434.11</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8" w:type="pct"/>
            <w:shd w:val="clear" w:color="auto" w:fill="auto"/>
            <w:vAlign w:val="center"/>
          </w:tcPr>
          <w:p>
            <w:pPr>
              <w:jc w:val="center"/>
              <w:rPr>
                <w:sz w:val="20"/>
                <w:szCs w:val="20"/>
              </w:rPr>
            </w:pPr>
            <w:r>
              <w:rPr>
                <w:rFonts w:eastAsia="Times New Roman"/>
                <w:sz w:val="20"/>
                <w:szCs w:val="20"/>
              </w:rPr>
              <w:t>124</w:t>
            </w:r>
          </w:p>
        </w:tc>
        <w:tc>
          <w:tcPr>
            <w:tcW w:w="1603" w:type="pct"/>
            <w:vMerge w:val="continue"/>
            <w:shd w:val="clear" w:color="auto" w:fill="auto"/>
            <w:noWrap/>
            <w:vAlign w:val="center"/>
          </w:tcPr>
          <w:p>
            <w:pPr>
              <w:jc w:val="center"/>
              <w:rPr>
                <w:sz w:val="20"/>
                <w:szCs w:val="20"/>
              </w:rPr>
            </w:pPr>
          </w:p>
        </w:tc>
        <w:tc>
          <w:tcPr>
            <w:tcW w:w="706" w:type="pct"/>
            <w:vMerge w:val="continue"/>
            <w:shd w:val="clear" w:color="auto" w:fill="auto"/>
            <w:noWrap/>
            <w:vAlign w:val="center"/>
          </w:tcPr>
          <w:p>
            <w:pPr>
              <w:jc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150</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661.50</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8" w:type="pct"/>
            <w:shd w:val="clear" w:color="auto" w:fill="auto"/>
            <w:vAlign w:val="center"/>
          </w:tcPr>
          <w:p>
            <w:pPr>
              <w:jc w:val="center"/>
              <w:rPr>
                <w:sz w:val="20"/>
                <w:szCs w:val="20"/>
              </w:rPr>
            </w:pPr>
            <w:r>
              <w:rPr>
                <w:rFonts w:eastAsia="Times New Roman"/>
                <w:sz w:val="20"/>
                <w:szCs w:val="20"/>
              </w:rPr>
              <w:t>125</w:t>
            </w:r>
          </w:p>
        </w:tc>
        <w:tc>
          <w:tcPr>
            <w:tcW w:w="1603" w:type="pct"/>
            <w:vMerge w:val="restart"/>
            <w:shd w:val="clear" w:color="auto" w:fill="auto"/>
            <w:vAlign w:val="center"/>
          </w:tcPr>
          <w:p>
            <w:pPr>
              <w:widowControl/>
              <w:jc w:val="center"/>
              <w:textAlignment w:val="center"/>
              <w:rPr>
                <w:sz w:val="20"/>
                <w:szCs w:val="20"/>
              </w:rPr>
            </w:pPr>
            <w:r>
              <w:rPr>
                <w:kern w:val="0"/>
                <w:sz w:val="20"/>
                <w:szCs w:val="20"/>
              </w:rPr>
              <w:t>沥青混凝土摊铺机</w:t>
            </w:r>
          </w:p>
        </w:tc>
        <w:tc>
          <w:tcPr>
            <w:tcW w:w="706" w:type="pct"/>
            <w:vMerge w:val="restart"/>
            <w:shd w:val="clear" w:color="auto" w:fill="auto"/>
            <w:vAlign w:val="center"/>
          </w:tcPr>
          <w:p>
            <w:pPr>
              <w:widowControl/>
              <w:jc w:val="center"/>
              <w:textAlignment w:val="center"/>
              <w:rPr>
                <w:kern w:val="0"/>
                <w:sz w:val="20"/>
                <w:szCs w:val="20"/>
              </w:rPr>
            </w:pPr>
            <w:r>
              <w:rPr>
                <w:kern w:val="0"/>
                <w:sz w:val="20"/>
                <w:szCs w:val="20"/>
              </w:rPr>
              <w:t>装载质量</w:t>
            </w:r>
          </w:p>
          <w:p>
            <w:pPr>
              <w:widowControl/>
              <w:jc w:val="center"/>
              <w:textAlignment w:val="center"/>
              <w:rPr>
                <w:sz w:val="20"/>
                <w:szCs w:val="20"/>
              </w:rPr>
            </w:pPr>
            <w:r>
              <w:rPr>
                <w:kern w:val="0"/>
                <w:sz w:val="20"/>
                <w:szCs w:val="20"/>
              </w:rPr>
              <w:t>(t)</w:t>
            </w:r>
          </w:p>
        </w:tc>
        <w:tc>
          <w:tcPr>
            <w:tcW w:w="598" w:type="pct"/>
            <w:shd w:val="clear" w:color="auto" w:fill="auto"/>
            <w:vAlign w:val="center"/>
          </w:tcPr>
          <w:p>
            <w:pPr>
              <w:widowControl/>
              <w:jc w:val="center"/>
              <w:textAlignment w:val="center"/>
              <w:rPr>
                <w:sz w:val="20"/>
                <w:szCs w:val="20"/>
              </w:rPr>
            </w:pPr>
            <w:r>
              <w:rPr>
                <w:kern w:val="0"/>
                <w:sz w:val="20"/>
                <w:szCs w:val="20"/>
              </w:rPr>
              <w:t>4</w:t>
            </w:r>
          </w:p>
        </w:tc>
        <w:tc>
          <w:tcPr>
            <w:tcW w:w="548" w:type="pct"/>
            <w:shd w:val="clear" w:color="auto" w:fill="auto"/>
            <w:vAlign w:val="center"/>
          </w:tcPr>
          <w:p>
            <w:pPr>
              <w:widowControl/>
              <w:jc w:val="center"/>
              <w:textAlignment w:val="center"/>
              <w:rPr>
                <w:sz w:val="20"/>
                <w:szCs w:val="20"/>
              </w:rPr>
            </w:pPr>
            <w:r>
              <w:rPr>
                <w:kern w:val="0"/>
                <w:sz w:val="20"/>
                <w:szCs w:val="20"/>
              </w:rPr>
              <w:t>32.02</w:t>
            </w:r>
          </w:p>
        </w:tc>
        <w:tc>
          <w:tcPr>
            <w:tcW w:w="497" w:type="pct"/>
            <w:shd w:val="clear" w:color="auto" w:fill="auto"/>
            <w:vAlign w:val="center"/>
          </w:tcPr>
          <w:p>
            <w:pPr>
              <w:jc w:val="center"/>
              <w:rPr>
                <w:sz w:val="20"/>
                <w:szCs w:val="20"/>
              </w:rPr>
            </w:pPr>
            <w:r>
              <w:rPr>
                <w:sz w:val="20"/>
                <w:szCs w:val="20"/>
              </w:rPr>
              <w:t>—</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8" w:type="pct"/>
            <w:shd w:val="clear" w:color="auto" w:fill="auto"/>
            <w:vAlign w:val="center"/>
          </w:tcPr>
          <w:p>
            <w:pPr>
              <w:jc w:val="center"/>
              <w:rPr>
                <w:sz w:val="20"/>
                <w:szCs w:val="20"/>
              </w:rPr>
            </w:pPr>
            <w:r>
              <w:rPr>
                <w:rFonts w:eastAsia="Times New Roman"/>
                <w:sz w:val="20"/>
                <w:szCs w:val="20"/>
              </w:rPr>
              <w:t>126</w:t>
            </w:r>
          </w:p>
        </w:tc>
        <w:tc>
          <w:tcPr>
            <w:tcW w:w="1603" w:type="pct"/>
            <w:vMerge w:val="continue"/>
            <w:shd w:val="clear" w:color="auto" w:fill="auto"/>
            <w:vAlign w:val="center"/>
          </w:tcPr>
          <w:p>
            <w:pPr>
              <w:widowControl/>
              <w:jc w:val="center"/>
              <w:textAlignment w:val="center"/>
              <w:rPr>
                <w:sz w:val="20"/>
                <w:szCs w:val="20"/>
              </w:rPr>
            </w:pPr>
          </w:p>
        </w:tc>
        <w:tc>
          <w:tcPr>
            <w:tcW w:w="706" w:type="pct"/>
            <w:vMerge w:val="continue"/>
            <w:shd w:val="clear" w:color="auto" w:fill="auto"/>
            <w:vAlign w:val="center"/>
          </w:tcPr>
          <w:p>
            <w:pPr>
              <w:widowControl/>
              <w:jc w:val="center"/>
              <w:textAlignment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6</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30.45</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8" w:type="pct"/>
            <w:shd w:val="clear" w:color="auto" w:fill="auto"/>
            <w:vAlign w:val="center"/>
          </w:tcPr>
          <w:p>
            <w:pPr>
              <w:jc w:val="center"/>
              <w:rPr>
                <w:sz w:val="20"/>
                <w:szCs w:val="20"/>
              </w:rPr>
            </w:pPr>
            <w:r>
              <w:rPr>
                <w:rFonts w:eastAsia="Times New Roman"/>
                <w:sz w:val="20"/>
                <w:szCs w:val="20"/>
              </w:rPr>
              <w:t>127</w:t>
            </w:r>
          </w:p>
        </w:tc>
        <w:tc>
          <w:tcPr>
            <w:tcW w:w="1603" w:type="pct"/>
            <w:vMerge w:val="continue"/>
            <w:shd w:val="clear" w:color="auto" w:fill="auto"/>
            <w:noWrap/>
            <w:vAlign w:val="center"/>
          </w:tcPr>
          <w:p>
            <w:pPr>
              <w:jc w:val="center"/>
              <w:rPr>
                <w:sz w:val="20"/>
                <w:szCs w:val="20"/>
              </w:rPr>
            </w:pPr>
          </w:p>
        </w:tc>
        <w:tc>
          <w:tcPr>
            <w:tcW w:w="706" w:type="pct"/>
            <w:vMerge w:val="continue"/>
            <w:shd w:val="clear" w:color="auto" w:fill="auto"/>
            <w:noWrap/>
            <w:vAlign w:val="center"/>
          </w:tcPr>
          <w:p>
            <w:pPr>
              <w:jc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8</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jc w:val="center"/>
              <w:rPr>
                <w:sz w:val="20"/>
                <w:szCs w:val="20"/>
              </w:rPr>
            </w:pPr>
            <w:r>
              <w:rPr>
                <w:sz w:val="20"/>
                <w:szCs w:val="20"/>
              </w:rPr>
              <w:t>40.03</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pct"/>
            <w:shd w:val="clear" w:color="auto" w:fill="auto"/>
            <w:vAlign w:val="center"/>
          </w:tcPr>
          <w:p>
            <w:pPr>
              <w:jc w:val="center"/>
              <w:rPr>
                <w:sz w:val="20"/>
                <w:szCs w:val="20"/>
              </w:rPr>
            </w:pPr>
            <w:r>
              <w:rPr>
                <w:rFonts w:eastAsia="Times New Roman"/>
                <w:sz w:val="20"/>
                <w:szCs w:val="20"/>
              </w:rPr>
              <w:t>128</w:t>
            </w:r>
          </w:p>
        </w:tc>
        <w:tc>
          <w:tcPr>
            <w:tcW w:w="1603" w:type="pct"/>
            <w:vMerge w:val="continue"/>
            <w:shd w:val="clear" w:color="auto" w:fill="auto"/>
            <w:noWrap/>
            <w:vAlign w:val="center"/>
          </w:tcPr>
          <w:p>
            <w:pPr>
              <w:jc w:val="center"/>
              <w:rPr>
                <w:sz w:val="20"/>
                <w:szCs w:val="20"/>
              </w:rPr>
            </w:pPr>
          </w:p>
        </w:tc>
        <w:tc>
          <w:tcPr>
            <w:tcW w:w="706" w:type="pct"/>
            <w:vMerge w:val="continue"/>
            <w:shd w:val="clear" w:color="auto" w:fill="auto"/>
            <w:noWrap/>
            <w:vAlign w:val="center"/>
          </w:tcPr>
          <w:p>
            <w:pPr>
              <w:jc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12</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60.04</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pct"/>
            <w:shd w:val="clear" w:color="auto" w:fill="auto"/>
            <w:vAlign w:val="center"/>
          </w:tcPr>
          <w:p>
            <w:pPr>
              <w:jc w:val="center"/>
              <w:rPr>
                <w:sz w:val="20"/>
                <w:szCs w:val="20"/>
              </w:rPr>
            </w:pPr>
            <w:r>
              <w:rPr>
                <w:rFonts w:eastAsia="Times New Roman"/>
                <w:sz w:val="20"/>
                <w:szCs w:val="20"/>
              </w:rPr>
              <w:t>129</w:t>
            </w:r>
          </w:p>
        </w:tc>
        <w:tc>
          <w:tcPr>
            <w:tcW w:w="1603" w:type="pct"/>
            <w:vMerge w:val="continue"/>
            <w:shd w:val="clear" w:color="auto" w:fill="auto"/>
            <w:noWrap/>
            <w:vAlign w:val="center"/>
          </w:tcPr>
          <w:p>
            <w:pPr>
              <w:jc w:val="center"/>
              <w:rPr>
                <w:sz w:val="20"/>
                <w:szCs w:val="20"/>
              </w:rPr>
            </w:pPr>
          </w:p>
        </w:tc>
        <w:tc>
          <w:tcPr>
            <w:tcW w:w="706" w:type="pct"/>
            <w:vMerge w:val="continue"/>
            <w:shd w:val="clear" w:color="auto" w:fill="auto"/>
            <w:noWrap/>
            <w:vAlign w:val="center"/>
          </w:tcPr>
          <w:p>
            <w:pPr>
              <w:jc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13</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65.42</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8" w:type="pct"/>
            <w:shd w:val="clear" w:color="auto" w:fill="auto"/>
            <w:vAlign w:val="center"/>
          </w:tcPr>
          <w:p>
            <w:pPr>
              <w:jc w:val="center"/>
              <w:rPr>
                <w:sz w:val="20"/>
                <w:szCs w:val="20"/>
              </w:rPr>
            </w:pPr>
            <w:r>
              <w:rPr>
                <w:rFonts w:eastAsia="Times New Roman"/>
                <w:sz w:val="20"/>
                <w:szCs w:val="20"/>
              </w:rPr>
              <w:t>130</w:t>
            </w:r>
          </w:p>
        </w:tc>
        <w:tc>
          <w:tcPr>
            <w:tcW w:w="1603" w:type="pct"/>
            <w:vMerge w:val="restart"/>
            <w:shd w:val="clear" w:color="auto" w:fill="auto"/>
            <w:vAlign w:val="center"/>
          </w:tcPr>
          <w:p>
            <w:pPr>
              <w:widowControl/>
              <w:jc w:val="center"/>
              <w:textAlignment w:val="center"/>
              <w:rPr>
                <w:sz w:val="20"/>
                <w:szCs w:val="20"/>
              </w:rPr>
            </w:pPr>
            <w:r>
              <w:rPr>
                <w:kern w:val="0"/>
                <w:sz w:val="20"/>
                <w:szCs w:val="20"/>
              </w:rPr>
              <w:t>沥青混凝土摊铺机</w:t>
            </w:r>
          </w:p>
        </w:tc>
        <w:tc>
          <w:tcPr>
            <w:tcW w:w="706" w:type="pct"/>
            <w:vMerge w:val="restart"/>
            <w:shd w:val="clear" w:color="auto" w:fill="auto"/>
            <w:vAlign w:val="center"/>
          </w:tcPr>
          <w:p>
            <w:pPr>
              <w:widowControl/>
              <w:jc w:val="center"/>
              <w:textAlignment w:val="center"/>
              <w:rPr>
                <w:kern w:val="0"/>
                <w:sz w:val="20"/>
                <w:szCs w:val="20"/>
              </w:rPr>
            </w:pPr>
            <w:r>
              <w:rPr>
                <w:kern w:val="0"/>
                <w:sz w:val="20"/>
                <w:szCs w:val="20"/>
              </w:rPr>
              <w:t>装载质量</w:t>
            </w:r>
          </w:p>
          <w:p>
            <w:pPr>
              <w:widowControl/>
              <w:jc w:val="center"/>
              <w:textAlignment w:val="center"/>
              <w:rPr>
                <w:sz w:val="20"/>
                <w:szCs w:val="20"/>
              </w:rPr>
            </w:pPr>
            <w:r>
              <w:rPr>
                <w:kern w:val="0"/>
                <w:sz w:val="20"/>
                <w:szCs w:val="20"/>
              </w:rPr>
              <w:t>(t)</w:t>
            </w:r>
          </w:p>
        </w:tc>
        <w:tc>
          <w:tcPr>
            <w:tcW w:w="598" w:type="pct"/>
            <w:shd w:val="clear" w:color="auto" w:fill="auto"/>
            <w:vAlign w:val="center"/>
          </w:tcPr>
          <w:p>
            <w:pPr>
              <w:widowControl/>
              <w:jc w:val="center"/>
              <w:textAlignment w:val="center"/>
              <w:rPr>
                <w:sz w:val="20"/>
                <w:szCs w:val="20"/>
              </w:rPr>
            </w:pPr>
            <w:r>
              <w:rPr>
                <w:kern w:val="0"/>
                <w:sz w:val="20"/>
                <w:szCs w:val="20"/>
              </w:rPr>
              <w:t>14</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70.36</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8" w:type="pct"/>
            <w:shd w:val="clear" w:color="auto" w:fill="auto"/>
            <w:vAlign w:val="center"/>
          </w:tcPr>
          <w:p>
            <w:pPr>
              <w:jc w:val="center"/>
              <w:rPr>
                <w:sz w:val="20"/>
                <w:szCs w:val="20"/>
              </w:rPr>
            </w:pPr>
            <w:r>
              <w:rPr>
                <w:rFonts w:eastAsia="Times New Roman"/>
                <w:sz w:val="20"/>
                <w:szCs w:val="20"/>
              </w:rPr>
              <w:t>131</w:t>
            </w:r>
          </w:p>
        </w:tc>
        <w:tc>
          <w:tcPr>
            <w:tcW w:w="1603" w:type="pct"/>
            <w:vMerge w:val="continue"/>
            <w:shd w:val="clear" w:color="auto" w:fill="auto"/>
            <w:vAlign w:val="center"/>
          </w:tcPr>
          <w:p>
            <w:pPr>
              <w:widowControl/>
              <w:jc w:val="center"/>
              <w:textAlignment w:val="center"/>
              <w:rPr>
                <w:sz w:val="20"/>
                <w:szCs w:val="20"/>
              </w:rPr>
            </w:pPr>
          </w:p>
        </w:tc>
        <w:tc>
          <w:tcPr>
            <w:tcW w:w="706" w:type="pct"/>
            <w:vMerge w:val="continue"/>
            <w:shd w:val="clear" w:color="auto" w:fill="auto"/>
            <w:vAlign w:val="center"/>
          </w:tcPr>
          <w:p>
            <w:pPr>
              <w:jc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15</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76.10</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8" w:type="pct"/>
            <w:shd w:val="clear" w:color="auto" w:fill="auto"/>
            <w:vAlign w:val="center"/>
          </w:tcPr>
          <w:p>
            <w:pPr>
              <w:jc w:val="center"/>
              <w:rPr>
                <w:sz w:val="20"/>
                <w:szCs w:val="20"/>
              </w:rPr>
            </w:pPr>
            <w:r>
              <w:rPr>
                <w:rFonts w:eastAsia="Times New Roman"/>
                <w:sz w:val="20"/>
                <w:szCs w:val="20"/>
              </w:rPr>
              <w:t>132</w:t>
            </w:r>
          </w:p>
        </w:tc>
        <w:tc>
          <w:tcPr>
            <w:tcW w:w="1603" w:type="pct"/>
            <w:vMerge w:val="restart"/>
            <w:shd w:val="clear" w:color="auto" w:fill="auto"/>
            <w:vAlign w:val="center"/>
          </w:tcPr>
          <w:p>
            <w:pPr>
              <w:widowControl/>
              <w:jc w:val="center"/>
              <w:textAlignment w:val="center"/>
              <w:rPr>
                <w:sz w:val="20"/>
                <w:szCs w:val="20"/>
              </w:rPr>
            </w:pPr>
            <w:r>
              <w:rPr>
                <w:kern w:val="0"/>
                <w:sz w:val="20"/>
                <w:szCs w:val="20"/>
              </w:rPr>
              <w:t>路面铣刨机</w:t>
            </w:r>
          </w:p>
        </w:tc>
        <w:tc>
          <w:tcPr>
            <w:tcW w:w="706" w:type="pct"/>
            <w:vMerge w:val="restart"/>
            <w:shd w:val="clear" w:color="auto" w:fill="auto"/>
            <w:vAlign w:val="center"/>
          </w:tcPr>
          <w:p>
            <w:pPr>
              <w:widowControl/>
              <w:jc w:val="center"/>
              <w:textAlignment w:val="center"/>
              <w:rPr>
                <w:kern w:val="0"/>
                <w:sz w:val="20"/>
                <w:szCs w:val="20"/>
              </w:rPr>
            </w:pPr>
            <w:r>
              <w:rPr>
                <w:kern w:val="0"/>
                <w:sz w:val="20"/>
                <w:szCs w:val="20"/>
              </w:rPr>
              <w:t>宽度</w:t>
            </w:r>
          </w:p>
          <w:p>
            <w:pPr>
              <w:widowControl/>
              <w:jc w:val="center"/>
              <w:textAlignment w:val="center"/>
              <w:rPr>
                <w:sz w:val="20"/>
                <w:szCs w:val="20"/>
              </w:rPr>
            </w:pPr>
            <w:r>
              <w:rPr>
                <w:kern w:val="0"/>
                <w:sz w:val="20"/>
                <w:szCs w:val="20"/>
              </w:rPr>
              <w:t>(mm)</w:t>
            </w:r>
          </w:p>
        </w:tc>
        <w:tc>
          <w:tcPr>
            <w:tcW w:w="598" w:type="pct"/>
            <w:shd w:val="clear" w:color="auto" w:fill="auto"/>
            <w:vAlign w:val="center"/>
          </w:tcPr>
          <w:p>
            <w:pPr>
              <w:widowControl/>
              <w:jc w:val="center"/>
              <w:textAlignment w:val="center"/>
              <w:rPr>
                <w:sz w:val="20"/>
                <w:szCs w:val="20"/>
              </w:rPr>
            </w:pPr>
            <w:r>
              <w:rPr>
                <w:kern w:val="0"/>
                <w:sz w:val="20"/>
                <w:szCs w:val="20"/>
              </w:rPr>
              <w:t>300</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51.92</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pct"/>
            <w:shd w:val="clear" w:color="auto" w:fill="auto"/>
            <w:vAlign w:val="center"/>
          </w:tcPr>
          <w:p>
            <w:pPr>
              <w:jc w:val="center"/>
              <w:rPr>
                <w:sz w:val="20"/>
                <w:szCs w:val="20"/>
              </w:rPr>
            </w:pPr>
            <w:r>
              <w:rPr>
                <w:rFonts w:eastAsia="Times New Roman"/>
                <w:sz w:val="20"/>
                <w:szCs w:val="20"/>
              </w:rPr>
              <w:t>133</w:t>
            </w:r>
          </w:p>
        </w:tc>
        <w:tc>
          <w:tcPr>
            <w:tcW w:w="1603" w:type="pct"/>
            <w:vMerge w:val="continue"/>
            <w:shd w:val="clear" w:color="auto" w:fill="auto"/>
            <w:vAlign w:val="center"/>
          </w:tcPr>
          <w:p>
            <w:pPr>
              <w:jc w:val="center"/>
              <w:rPr>
                <w:sz w:val="20"/>
                <w:szCs w:val="20"/>
              </w:rPr>
            </w:pPr>
          </w:p>
        </w:tc>
        <w:tc>
          <w:tcPr>
            <w:tcW w:w="706" w:type="pct"/>
            <w:vMerge w:val="continue"/>
            <w:shd w:val="clear" w:color="auto" w:fill="auto"/>
            <w:vAlign w:val="center"/>
          </w:tcPr>
          <w:p>
            <w:pPr>
              <w:jc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350</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53.21</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pct"/>
            <w:shd w:val="clear" w:color="auto" w:fill="auto"/>
            <w:vAlign w:val="center"/>
          </w:tcPr>
          <w:p>
            <w:pPr>
              <w:jc w:val="center"/>
              <w:rPr>
                <w:sz w:val="20"/>
                <w:szCs w:val="20"/>
              </w:rPr>
            </w:pPr>
            <w:r>
              <w:rPr>
                <w:rFonts w:eastAsia="Times New Roman"/>
                <w:sz w:val="20"/>
                <w:szCs w:val="20"/>
              </w:rPr>
              <w:t>134</w:t>
            </w:r>
          </w:p>
        </w:tc>
        <w:tc>
          <w:tcPr>
            <w:tcW w:w="1603" w:type="pct"/>
            <w:vMerge w:val="continue"/>
            <w:shd w:val="clear" w:color="auto" w:fill="auto"/>
            <w:vAlign w:val="center"/>
          </w:tcPr>
          <w:p>
            <w:pPr>
              <w:jc w:val="center"/>
              <w:rPr>
                <w:sz w:val="20"/>
                <w:szCs w:val="20"/>
              </w:rPr>
            </w:pPr>
          </w:p>
        </w:tc>
        <w:tc>
          <w:tcPr>
            <w:tcW w:w="706" w:type="pct"/>
            <w:vMerge w:val="continue"/>
            <w:shd w:val="clear" w:color="auto" w:fill="auto"/>
            <w:vAlign w:val="center"/>
          </w:tcPr>
          <w:p>
            <w:pPr>
              <w:widowControl/>
              <w:jc w:val="center"/>
              <w:textAlignment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500</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57.25</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pct"/>
            <w:shd w:val="clear" w:color="auto" w:fill="auto"/>
            <w:vAlign w:val="center"/>
          </w:tcPr>
          <w:p>
            <w:pPr>
              <w:jc w:val="center"/>
              <w:rPr>
                <w:sz w:val="20"/>
                <w:szCs w:val="20"/>
              </w:rPr>
            </w:pPr>
            <w:r>
              <w:rPr>
                <w:rFonts w:eastAsia="Times New Roman"/>
                <w:sz w:val="20"/>
                <w:szCs w:val="20"/>
              </w:rPr>
              <w:t>135</w:t>
            </w:r>
          </w:p>
        </w:tc>
        <w:tc>
          <w:tcPr>
            <w:tcW w:w="1603" w:type="pct"/>
            <w:vMerge w:val="continue"/>
            <w:shd w:val="clear" w:color="auto" w:fill="auto"/>
            <w:vAlign w:val="center"/>
          </w:tcPr>
          <w:p>
            <w:pPr>
              <w:widowControl/>
              <w:jc w:val="center"/>
              <w:textAlignment w:val="center"/>
              <w:rPr>
                <w:sz w:val="20"/>
                <w:szCs w:val="20"/>
              </w:rPr>
            </w:pPr>
          </w:p>
        </w:tc>
        <w:tc>
          <w:tcPr>
            <w:tcW w:w="706" w:type="pct"/>
            <w:vMerge w:val="continue"/>
            <w:shd w:val="clear" w:color="auto" w:fill="auto"/>
            <w:noWrap/>
            <w:vAlign w:val="center"/>
          </w:tcPr>
          <w:p>
            <w:pPr>
              <w:jc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1000</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59.11</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pct"/>
            <w:shd w:val="clear" w:color="auto" w:fill="auto"/>
            <w:vAlign w:val="center"/>
          </w:tcPr>
          <w:p>
            <w:pPr>
              <w:jc w:val="center"/>
              <w:rPr>
                <w:sz w:val="20"/>
                <w:szCs w:val="20"/>
              </w:rPr>
            </w:pPr>
            <w:r>
              <w:rPr>
                <w:rFonts w:eastAsia="Times New Roman"/>
                <w:sz w:val="20"/>
                <w:szCs w:val="20"/>
              </w:rPr>
              <w:t>136</w:t>
            </w:r>
          </w:p>
        </w:tc>
        <w:tc>
          <w:tcPr>
            <w:tcW w:w="1603" w:type="pct"/>
            <w:vMerge w:val="continue"/>
            <w:shd w:val="clear" w:color="auto" w:fill="auto"/>
            <w:noWrap/>
            <w:vAlign w:val="center"/>
          </w:tcPr>
          <w:p>
            <w:pPr>
              <w:jc w:val="center"/>
              <w:rPr>
                <w:sz w:val="20"/>
                <w:szCs w:val="20"/>
              </w:rPr>
            </w:pPr>
          </w:p>
        </w:tc>
        <w:tc>
          <w:tcPr>
            <w:tcW w:w="706" w:type="pct"/>
            <w:vMerge w:val="continue"/>
            <w:shd w:val="clear" w:color="auto" w:fill="auto"/>
            <w:noWrap/>
            <w:vAlign w:val="center"/>
          </w:tcPr>
          <w:p>
            <w:pPr>
              <w:jc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2000</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63.21</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8" w:type="pct"/>
            <w:shd w:val="clear" w:color="auto" w:fill="auto"/>
            <w:vAlign w:val="center"/>
          </w:tcPr>
          <w:p>
            <w:pPr>
              <w:jc w:val="center"/>
              <w:rPr>
                <w:sz w:val="20"/>
                <w:szCs w:val="20"/>
              </w:rPr>
            </w:pPr>
            <w:r>
              <w:rPr>
                <w:rFonts w:eastAsia="Times New Roman"/>
                <w:sz w:val="20"/>
                <w:szCs w:val="20"/>
              </w:rPr>
              <w:t>137</w:t>
            </w:r>
          </w:p>
        </w:tc>
        <w:tc>
          <w:tcPr>
            <w:tcW w:w="1603" w:type="pct"/>
            <w:shd w:val="clear" w:color="auto" w:fill="auto"/>
            <w:vAlign w:val="center"/>
          </w:tcPr>
          <w:p>
            <w:pPr>
              <w:widowControl/>
              <w:jc w:val="center"/>
              <w:textAlignment w:val="center"/>
              <w:rPr>
                <w:sz w:val="20"/>
                <w:szCs w:val="20"/>
              </w:rPr>
            </w:pPr>
            <w:r>
              <w:rPr>
                <w:kern w:val="0"/>
                <w:sz w:val="20"/>
                <w:szCs w:val="20"/>
              </w:rPr>
              <w:t>电动路面铣刨机</w:t>
            </w:r>
          </w:p>
        </w:tc>
        <w:tc>
          <w:tcPr>
            <w:tcW w:w="706" w:type="pct"/>
            <w:shd w:val="clear" w:color="auto" w:fill="auto"/>
            <w:vAlign w:val="center"/>
          </w:tcPr>
          <w:p>
            <w:pPr>
              <w:widowControl/>
              <w:jc w:val="center"/>
              <w:textAlignment w:val="center"/>
              <w:rPr>
                <w:kern w:val="0"/>
                <w:sz w:val="20"/>
                <w:szCs w:val="20"/>
              </w:rPr>
            </w:pPr>
            <w:r>
              <w:rPr>
                <w:kern w:val="0"/>
                <w:sz w:val="20"/>
                <w:szCs w:val="20"/>
              </w:rPr>
              <w:t>功率</w:t>
            </w:r>
          </w:p>
          <w:p>
            <w:pPr>
              <w:widowControl/>
              <w:jc w:val="center"/>
              <w:textAlignment w:val="center"/>
              <w:rPr>
                <w:sz w:val="20"/>
                <w:szCs w:val="20"/>
              </w:rPr>
            </w:pPr>
            <w:r>
              <w:rPr>
                <w:kern w:val="0"/>
                <w:sz w:val="20"/>
                <w:szCs w:val="20"/>
              </w:rPr>
              <w:t>(kW)</w:t>
            </w:r>
          </w:p>
        </w:tc>
        <w:tc>
          <w:tcPr>
            <w:tcW w:w="598" w:type="pct"/>
            <w:shd w:val="clear" w:color="auto" w:fill="auto"/>
            <w:vAlign w:val="center"/>
          </w:tcPr>
          <w:p>
            <w:pPr>
              <w:widowControl/>
              <w:jc w:val="center"/>
              <w:textAlignment w:val="center"/>
              <w:rPr>
                <w:sz w:val="20"/>
                <w:szCs w:val="20"/>
              </w:rPr>
            </w:pPr>
            <w:r>
              <w:rPr>
                <w:kern w:val="0"/>
                <w:sz w:val="20"/>
                <w:szCs w:val="20"/>
              </w:rPr>
              <w:t>7.5</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9.70</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38" w:type="pct"/>
            <w:shd w:val="clear" w:color="auto" w:fill="auto"/>
            <w:vAlign w:val="center"/>
          </w:tcPr>
          <w:p>
            <w:pPr>
              <w:jc w:val="center"/>
              <w:rPr>
                <w:sz w:val="20"/>
                <w:szCs w:val="20"/>
              </w:rPr>
            </w:pPr>
            <w:r>
              <w:rPr>
                <w:rFonts w:eastAsia="Times New Roman"/>
                <w:sz w:val="20"/>
                <w:szCs w:val="20"/>
              </w:rPr>
              <w:t>138</w:t>
            </w:r>
          </w:p>
        </w:tc>
        <w:tc>
          <w:tcPr>
            <w:tcW w:w="1603" w:type="pct"/>
            <w:shd w:val="clear" w:color="auto" w:fill="auto"/>
            <w:vAlign w:val="center"/>
          </w:tcPr>
          <w:p>
            <w:pPr>
              <w:widowControl/>
              <w:jc w:val="center"/>
              <w:textAlignment w:val="center"/>
              <w:rPr>
                <w:sz w:val="20"/>
                <w:szCs w:val="20"/>
              </w:rPr>
            </w:pPr>
            <w:r>
              <w:rPr>
                <w:kern w:val="0"/>
                <w:sz w:val="20"/>
                <w:szCs w:val="20"/>
              </w:rPr>
              <w:t>路面再生机</w:t>
            </w:r>
          </w:p>
        </w:tc>
        <w:tc>
          <w:tcPr>
            <w:tcW w:w="706" w:type="pct"/>
            <w:shd w:val="clear" w:color="auto" w:fill="auto"/>
            <w:vAlign w:val="center"/>
          </w:tcPr>
          <w:p>
            <w:pPr>
              <w:widowControl/>
              <w:jc w:val="center"/>
              <w:textAlignment w:val="center"/>
              <w:rPr>
                <w:sz w:val="20"/>
                <w:szCs w:val="20"/>
              </w:rPr>
            </w:pPr>
            <w:r>
              <w:rPr>
                <w:kern w:val="0"/>
                <w:sz w:val="20"/>
                <w:szCs w:val="20"/>
              </w:rPr>
              <w:t>宽度*深度(mm)</w:t>
            </w:r>
          </w:p>
        </w:tc>
        <w:tc>
          <w:tcPr>
            <w:tcW w:w="598" w:type="pct"/>
            <w:shd w:val="clear" w:color="auto" w:fill="auto"/>
            <w:vAlign w:val="center"/>
          </w:tcPr>
          <w:p>
            <w:pPr>
              <w:widowControl/>
              <w:jc w:val="center"/>
              <w:textAlignment w:val="center"/>
              <w:rPr>
                <w:sz w:val="20"/>
                <w:szCs w:val="20"/>
              </w:rPr>
            </w:pPr>
            <w:r>
              <w:rPr>
                <w:kern w:val="0"/>
                <w:sz w:val="20"/>
                <w:szCs w:val="20"/>
              </w:rPr>
              <w:t>2300*400</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36.45</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538" w:type="pct"/>
            <w:shd w:val="clear" w:color="auto" w:fill="auto"/>
            <w:vAlign w:val="center"/>
          </w:tcPr>
          <w:p>
            <w:pPr>
              <w:jc w:val="center"/>
              <w:rPr>
                <w:sz w:val="20"/>
                <w:szCs w:val="20"/>
              </w:rPr>
            </w:pPr>
            <w:r>
              <w:rPr>
                <w:rFonts w:eastAsia="Times New Roman"/>
                <w:sz w:val="20"/>
                <w:szCs w:val="20"/>
              </w:rPr>
              <w:t>139</w:t>
            </w:r>
          </w:p>
        </w:tc>
        <w:tc>
          <w:tcPr>
            <w:tcW w:w="1603" w:type="pct"/>
            <w:shd w:val="clear" w:color="auto" w:fill="auto"/>
            <w:vAlign w:val="center"/>
          </w:tcPr>
          <w:p>
            <w:pPr>
              <w:widowControl/>
              <w:jc w:val="center"/>
              <w:textAlignment w:val="center"/>
              <w:rPr>
                <w:sz w:val="20"/>
                <w:szCs w:val="20"/>
              </w:rPr>
            </w:pPr>
            <w:r>
              <w:rPr>
                <w:kern w:val="0"/>
                <w:sz w:val="20"/>
                <w:szCs w:val="20"/>
              </w:rPr>
              <w:t>汽车式路面划线机</w:t>
            </w:r>
          </w:p>
        </w:tc>
        <w:tc>
          <w:tcPr>
            <w:tcW w:w="706" w:type="pct"/>
            <w:shd w:val="clear" w:color="auto" w:fill="auto"/>
            <w:vAlign w:val="center"/>
          </w:tcPr>
          <w:p>
            <w:pPr>
              <w:widowControl/>
              <w:jc w:val="center"/>
              <w:textAlignment w:val="center"/>
              <w:rPr>
                <w:sz w:val="20"/>
                <w:szCs w:val="20"/>
              </w:rPr>
            </w:pPr>
            <w:r>
              <w:rPr>
                <w:kern w:val="0"/>
                <w:sz w:val="20"/>
                <w:szCs w:val="20"/>
              </w:rPr>
              <w:t>喷涂宽度(mm)</w:t>
            </w:r>
          </w:p>
        </w:tc>
        <w:tc>
          <w:tcPr>
            <w:tcW w:w="598" w:type="pct"/>
            <w:shd w:val="clear" w:color="auto" w:fill="auto"/>
            <w:vAlign w:val="center"/>
          </w:tcPr>
          <w:p>
            <w:pPr>
              <w:widowControl/>
              <w:jc w:val="center"/>
              <w:textAlignment w:val="center"/>
              <w:rPr>
                <w:sz w:val="20"/>
                <w:szCs w:val="20"/>
              </w:rPr>
            </w:pPr>
            <w:r>
              <w:rPr>
                <w:kern w:val="0"/>
                <w:sz w:val="20"/>
                <w:szCs w:val="20"/>
              </w:rPr>
              <w:t>450</w:t>
            </w:r>
          </w:p>
        </w:tc>
        <w:tc>
          <w:tcPr>
            <w:tcW w:w="548" w:type="pct"/>
            <w:shd w:val="clear" w:color="auto" w:fill="auto"/>
            <w:vAlign w:val="center"/>
          </w:tcPr>
          <w:p>
            <w:pPr>
              <w:widowControl/>
              <w:jc w:val="center"/>
              <w:textAlignment w:val="center"/>
              <w:rPr>
                <w:sz w:val="20"/>
                <w:szCs w:val="20"/>
              </w:rPr>
            </w:pPr>
            <w:r>
              <w:rPr>
                <w:kern w:val="0"/>
                <w:sz w:val="20"/>
                <w:szCs w:val="20"/>
              </w:rPr>
              <w:t>29.72</w:t>
            </w:r>
          </w:p>
        </w:tc>
        <w:tc>
          <w:tcPr>
            <w:tcW w:w="497" w:type="pct"/>
            <w:shd w:val="clear" w:color="auto" w:fill="auto"/>
            <w:vAlign w:val="center"/>
          </w:tcPr>
          <w:p>
            <w:pPr>
              <w:jc w:val="center"/>
              <w:rPr>
                <w:sz w:val="20"/>
                <w:szCs w:val="20"/>
              </w:rPr>
            </w:pPr>
            <w:r>
              <w:rPr>
                <w:sz w:val="20"/>
                <w:szCs w:val="20"/>
              </w:rPr>
              <w:t>—</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8" w:type="pct"/>
            <w:shd w:val="clear" w:color="auto" w:fill="auto"/>
            <w:vAlign w:val="center"/>
          </w:tcPr>
          <w:p>
            <w:pPr>
              <w:jc w:val="center"/>
              <w:rPr>
                <w:sz w:val="20"/>
                <w:szCs w:val="20"/>
              </w:rPr>
            </w:pPr>
            <w:r>
              <w:rPr>
                <w:rFonts w:eastAsia="Times New Roman"/>
                <w:sz w:val="20"/>
                <w:szCs w:val="20"/>
              </w:rPr>
              <w:t>140</w:t>
            </w:r>
          </w:p>
        </w:tc>
        <w:tc>
          <w:tcPr>
            <w:tcW w:w="1603" w:type="pct"/>
            <w:vMerge w:val="restart"/>
            <w:shd w:val="clear" w:color="auto" w:fill="auto"/>
            <w:vAlign w:val="center"/>
          </w:tcPr>
          <w:p>
            <w:pPr>
              <w:widowControl/>
              <w:jc w:val="center"/>
              <w:textAlignment w:val="center"/>
              <w:rPr>
                <w:sz w:val="20"/>
                <w:szCs w:val="20"/>
              </w:rPr>
            </w:pPr>
            <w:r>
              <w:rPr>
                <w:kern w:val="0"/>
                <w:sz w:val="20"/>
                <w:szCs w:val="20"/>
              </w:rPr>
              <w:t>颚式破碎机</w:t>
            </w:r>
          </w:p>
        </w:tc>
        <w:tc>
          <w:tcPr>
            <w:tcW w:w="706" w:type="pct"/>
            <w:vMerge w:val="restart"/>
            <w:shd w:val="clear" w:color="auto" w:fill="auto"/>
            <w:vAlign w:val="center"/>
          </w:tcPr>
          <w:p>
            <w:pPr>
              <w:widowControl/>
              <w:jc w:val="center"/>
              <w:textAlignment w:val="center"/>
              <w:rPr>
                <w:kern w:val="0"/>
                <w:sz w:val="20"/>
                <w:szCs w:val="20"/>
              </w:rPr>
            </w:pPr>
            <w:r>
              <w:rPr>
                <w:kern w:val="0"/>
                <w:sz w:val="20"/>
                <w:szCs w:val="20"/>
              </w:rPr>
              <w:t>进料口</w:t>
            </w:r>
          </w:p>
          <w:p>
            <w:pPr>
              <w:widowControl/>
              <w:jc w:val="center"/>
              <w:textAlignment w:val="center"/>
              <w:rPr>
                <w:sz w:val="20"/>
                <w:szCs w:val="20"/>
              </w:rPr>
            </w:pPr>
            <w:r>
              <w:rPr>
                <w:kern w:val="0"/>
                <w:sz w:val="20"/>
                <w:szCs w:val="20"/>
              </w:rPr>
              <w:t>(mm)</w:t>
            </w:r>
          </w:p>
        </w:tc>
        <w:tc>
          <w:tcPr>
            <w:tcW w:w="598" w:type="pct"/>
            <w:shd w:val="clear" w:color="auto" w:fill="auto"/>
            <w:vAlign w:val="center"/>
          </w:tcPr>
          <w:p>
            <w:pPr>
              <w:widowControl/>
              <w:jc w:val="center"/>
              <w:textAlignment w:val="center"/>
              <w:rPr>
                <w:sz w:val="20"/>
                <w:szCs w:val="20"/>
              </w:rPr>
            </w:pPr>
            <w:r>
              <w:rPr>
                <w:kern w:val="0"/>
                <w:sz w:val="20"/>
                <w:szCs w:val="20"/>
              </w:rPr>
              <w:t>250*400</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jc w:val="center"/>
              <w:rPr>
                <w:sz w:val="20"/>
                <w:szCs w:val="20"/>
              </w:rPr>
            </w:pPr>
            <w:r>
              <w:rPr>
                <w:sz w:val="20"/>
                <w:szCs w:val="20"/>
              </w:rPr>
              <w:t>—</w:t>
            </w:r>
          </w:p>
        </w:tc>
        <w:tc>
          <w:tcPr>
            <w:tcW w:w="510" w:type="pct"/>
            <w:shd w:val="clear" w:color="auto" w:fill="auto"/>
            <w:vAlign w:val="center"/>
          </w:tcPr>
          <w:p>
            <w:pPr>
              <w:widowControl/>
              <w:jc w:val="center"/>
              <w:textAlignment w:val="center"/>
              <w:rPr>
                <w:sz w:val="20"/>
                <w:szCs w:val="20"/>
              </w:rPr>
            </w:pPr>
            <w:r>
              <w:rPr>
                <w:kern w:val="0"/>
                <w:sz w:val="20"/>
                <w:szCs w:val="20"/>
              </w:rPr>
              <w:t>61.20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pct"/>
            <w:shd w:val="clear" w:color="auto" w:fill="auto"/>
            <w:vAlign w:val="center"/>
          </w:tcPr>
          <w:p>
            <w:pPr>
              <w:jc w:val="center"/>
              <w:rPr>
                <w:sz w:val="20"/>
                <w:szCs w:val="20"/>
              </w:rPr>
            </w:pPr>
            <w:r>
              <w:rPr>
                <w:rFonts w:eastAsia="Times New Roman"/>
                <w:sz w:val="20"/>
                <w:szCs w:val="20"/>
              </w:rPr>
              <w:t>141</w:t>
            </w:r>
          </w:p>
        </w:tc>
        <w:tc>
          <w:tcPr>
            <w:tcW w:w="1603" w:type="pct"/>
            <w:vMerge w:val="continue"/>
            <w:shd w:val="clear" w:color="auto" w:fill="auto"/>
            <w:vAlign w:val="center"/>
          </w:tcPr>
          <w:p>
            <w:pPr>
              <w:jc w:val="center"/>
              <w:rPr>
                <w:sz w:val="20"/>
                <w:szCs w:val="20"/>
              </w:rPr>
            </w:pPr>
          </w:p>
        </w:tc>
        <w:tc>
          <w:tcPr>
            <w:tcW w:w="706" w:type="pct"/>
            <w:vMerge w:val="continue"/>
            <w:shd w:val="clear" w:color="auto" w:fill="auto"/>
            <w:vAlign w:val="center"/>
          </w:tcPr>
          <w:p>
            <w:pPr>
              <w:jc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250*500</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jc w:val="center"/>
              <w:rPr>
                <w:sz w:val="20"/>
                <w:szCs w:val="20"/>
              </w:rPr>
            </w:pPr>
            <w:r>
              <w:rPr>
                <w:sz w:val="20"/>
                <w:szCs w:val="20"/>
              </w:rPr>
              <w:t>—</w:t>
            </w:r>
          </w:p>
        </w:tc>
        <w:tc>
          <w:tcPr>
            <w:tcW w:w="510" w:type="pct"/>
            <w:shd w:val="clear" w:color="auto" w:fill="auto"/>
            <w:vAlign w:val="center"/>
          </w:tcPr>
          <w:p>
            <w:pPr>
              <w:widowControl/>
              <w:jc w:val="center"/>
              <w:textAlignment w:val="center"/>
              <w:rPr>
                <w:sz w:val="20"/>
                <w:szCs w:val="20"/>
              </w:rPr>
            </w:pPr>
            <w:r>
              <w:rPr>
                <w:kern w:val="0"/>
                <w:sz w:val="20"/>
                <w:szCs w:val="20"/>
              </w:rPr>
              <w:t>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8" w:type="pct"/>
            <w:shd w:val="clear" w:color="auto" w:fill="auto"/>
            <w:vAlign w:val="center"/>
          </w:tcPr>
          <w:p>
            <w:pPr>
              <w:jc w:val="center"/>
              <w:rPr>
                <w:sz w:val="20"/>
                <w:szCs w:val="20"/>
              </w:rPr>
            </w:pPr>
            <w:r>
              <w:rPr>
                <w:rFonts w:eastAsia="Times New Roman"/>
                <w:sz w:val="20"/>
                <w:szCs w:val="20"/>
              </w:rPr>
              <w:t>142</w:t>
            </w:r>
          </w:p>
        </w:tc>
        <w:tc>
          <w:tcPr>
            <w:tcW w:w="1603" w:type="pct"/>
            <w:vMerge w:val="continue"/>
            <w:shd w:val="clear" w:color="auto" w:fill="auto"/>
            <w:vAlign w:val="center"/>
          </w:tcPr>
          <w:p>
            <w:pPr>
              <w:jc w:val="center"/>
              <w:rPr>
                <w:sz w:val="20"/>
                <w:szCs w:val="20"/>
              </w:rPr>
            </w:pPr>
          </w:p>
        </w:tc>
        <w:tc>
          <w:tcPr>
            <w:tcW w:w="706" w:type="pct"/>
            <w:vMerge w:val="continue"/>
            <w:shd w:val="clear" w:color="auto" w:fill="auto"/>
            <w:vAlign w:val="center"/>
          </w:tcPr>
          <w:p>
            <w:pPr>
              <w:widowControl/>
              <w:jc w:val="center"/>
              <w:textAlignment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400*600</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jc w:val="center"/>
              <w:rPr>
                <w:sz w:val="20"/>
                <w:szCs w:val="20"/>
              </w:rPr>
            </w:pPr>
            <w:r>
              <w:rPr>
                <w:sz w:val="20"/>
                <w:szCs w:val="20"/>
              </w:rPr>
              <w:t>—</w:t>
            </w:r>
          </w:p>
        </w:tc>
        <w:tc>
          <w:tcPr>
            <w:tcW w:w="510" w:type="pct"/>
            <w:shd w:val="clear" w:color="auto" w:fill="auto"/>
            <w:vAlign w:val="center"/>
          </w:tcPr>
          <w:p>
            <w:pPr>
              <w:widowControl/>
              <w:jc w:val="center"/>
              <w:textAlignment w:val="center"/>
              <w:rPr>
                <w:sz w:val="20"/>
                <w:szCs w:val="20"/>
              </w:rPr>
            </w:pPr>
            <w:r>
              <w:rPr>
                <w:kern w:val="0"/>
                <w:sz w:val="20"/>
                <w:szCs w:val="20"/>
              </w:rPr>
              <w:t>108.00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pct"/>
            <w:shd w:val="clear" w:color="auto" w:fill="auto"/>
            <w:vAlign w:val="center"/>
          </w:tcPr>
          <w:p>
            <w:pPr>
              <w:jc w:val="center"/>
              <w:rPr>
                <w:sz w:val="20"/>
                <w:szCs w:val="20"/>
              </w:rPr>
            </w:pPr>
            <w:r>
              <w:rPr>
                <w:rFonts w:eastAsia="Times New Roman"/>
                <w:sz w:val="20"/>
                <w:szCs w:val="20"/>
              </w:rPr>
              <w:t>1</w:t>
            </w:r>
            <w:r>
              <w:rPr>
                <w:sz w:val="20"/>
                <w:szCs w:val="20"/>
              </w:rPr>
              <w:t>4</w:t>
            </w:r>
            <w:r>
              <w:rPr>
                <w:rFonts w:eastAsia="Times New Roman"/>
                <w:sz w:val="20"/>
                <w:szCs w:val="20"/>
              </w:rPr>
              <w:t>3</w:t>
            </w:r>
          </w:p>
        </w:tc>
        <w:tc>
          <w:tcPr>
            <w:tcW w:w="1603" w:type="pct"/>
            <w:vMerge w:val="continue"/>
            <w:shd w:val="clear" w:color="auto" w:fill="auto"/>
            <w:vAlign w:val="center"/>
          </w:tcPr>
          <w:p>
            <w:pPr>
              <w:widowControl/>
              <w:jc w:val="center"/>
              <w:textAlignment w:val="center"/>
              <w:rPr>
                <w:sz w:val="20"/>
                <w:szCs w:val="20"/>
              </w:rPr>
            </w:pPr>
          </w:p>
        </w:tc>
        <w:tc>
          <w:tcPr>
            <w:tcW w:w="706" w:type="pct"/>
            <w:vMerge w:val="continue"/>
            <w:shd w:val="clear" w:color="auto" w:fill="auto"/>
            <w:vAlign w:val="center"/>
          </w:tcPr>
          <w:p>
            <w:pPr>
              <w:widowControl/>
              <w:jc w:val="center"/>
              <w:textAlignment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500*750</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jc w:val="center"/>
              <w:rPr>
                <w:sz w:val="20"/>
                <w:szCs w:val="20"/>
              </w:rPr>
            </w:pPr>
            <w:r>
              <w:rPr>
                <w:sz w:val="20"/>
                <w:szCs w:val="20"/>
              </w:rPr>
              <w:t>—</w:t>
            </w:r>
          </w:p>
        </w:tc>
        <w:tc>
          <w:tcPr>
            <w:tcW w:w="510" w:type="pct"/>
            <w:shd w:val="clear" w:color="auto" w:fill="auto"/>
            <w:vAlign w:val="center"/>
          </w:tcPr>
          <w:p>
            <w:pPr>
              <w:widowControl/>
              <w:jc w:val="center"/>
              <w:textAlignment w:val="center"/>
              <w:rPr>
                <w:sz w:val="20"/>
                <w:szCs w:val="20"/>
              </w:rPr>
            </w:pPr>
            <w:r>
              <w:rPr>
                <w:kern w:val="0"/>
                <w:sz w:val="20"/>
                <w:szCs w:val="20"/>
              </w:rPr>
              <w:t>198.00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8" w:type="pct"/>
            <w:shd w:val="clear" w:color="auto" w:fill="auto"/>
            <w:vAlign w:val="center"/>
          </w:tcPr>
          <w:p>
            <w:pPr>
              <w:jc w:val="center"/>
              <w:rPr>
                <w:sz w:val="20"/>
                <w:szCs w:val="20"/>
              </w:rPr>
            </w:pPr>
            <w:r>
              <w:rPr>
                <w:rFonts w:eastAsia="Times New Roman"/>
                <w:sz w:val="20"/>
                <w:szCs w:val="20"/>
              </w:rPr>
              <w:t>1</w:t>
            </w:r>
            <w:r>
              <w:rPr>
                <w:sz w:val="20"/>
                <w:szCs w:val="20"/>
              </w:rPr>
              <w:t>4</w:t>
            </w:r>
            <w:r>
              <w:rPr>
                <w:rFonts w:eastAsia="Times New Roman"/>
                <w:sz w:val="20"/>
                <w:szCs w:val="20"/>
              </w:rPr>
              <w:t>4</w:t>
            </w:r>
          </w:p>
        </w:tc>
        <w:tc>
          <w:tcPr>
            <w:tcW w:w="1603" w:type="pct"/>
            <w:vMerge w:val="continue"/>
            <w:shd w:val="clear" w:color="auto" w:fill="auto"/>
            <w:noWrap/>
            <w:vAlign w:val="center"/>
          </w:tcPr>
          <w:p>
            <w:pPr>
              <w:jc w:val="center"/>
              <w:rPr>
                <w:sz w:val="20"/>
                <w:szCs w:val="20"/>
              </w:rPr>
            </w:pPr>
          </w:p>
        </w:tc>
        <w:tc>
          <w:tcPr>
            <w:tcW w:w="706" w:type="pct"/>
            <w:vMerge w:val="continue"/>
            <w:shd w:val="clear" w:color="auto" w:fill="auto"/>
            <w:noWrap/>
            <w:vAlign w:val="center"/>
          </w:tcPr>
          <w:p>
            <w:pPr>
              <w:jc w:val="center"/>
              <w:rPr>
                <w:sz w:val="20"/>
                <w:szCs w:val="20"/>
              </w:rPr>
            </w:pPr>
          </w:p>
        </w:tc>
        <w:tc>
          <w:tcPr>
            <w:tcW w:w="598" w:type="pct"/>
            <w:shd w:val="clear" w:color="auto" w:fill="auto"/>
            <w:vAlign w:val="center"/>
          </w:tcPr>
          <w:p>
            <w:pPr>
              <w:widowControl/>
              <w:jc w:val="center"/>
              <w:textAlignment w:val="center"/>
              <w:rPr>
                <w:sz w:val="20"/>
                <w:szCs w:val="20"/>
              </w:rPr>
            </w:pPr>
            <w:r>
              <w:rPr>
                <w:kern w:val="0"/>
                <w:sz w:val="20"/>
                <w:szCs w:val="20"/>
              </w:rPr>
              <w:t>600*900</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jc w:val="center"/>
              <w:rPr>
                <w:sz w:val="20"/>
                <w:szCs w:val="20"/>
              </w:rPr>
            </w:pPr>
            <w:r>
              <w:rPr>
                <w:sz w:val="20"/>
                <w:szCs w:val="20"/>
              </w:rPr>
              <w:t>—</w:t>
            </w:r>
          </w:p>
        </w:tc>
        <w:tc>
          <w:tcPr>
            <w:tcW w:w="510" w:type="pct"/>
            <w:shd w:val="clear" w:color="auto" w:fill="auto"/>
            <w:vAlign w:val="center"/>
          </w:tcPr>
          <w:p>
            <w:pPr>
              <w:widowControl/>
              <w:jc w:val="center"/>
              <w:textAlignment w:val="center"/>
              <w:rPr>
                <w:sz w:val="20"/>
                <w:szCs w:val="20"/>
              </w:rPr>
            </w:pPr>
            <w:r>
              <w:rPr>
                <w:kern w:val="0"/>
                <w:sz w:val="20"/>
                <w:szCs w:val="20"/>
              </w:rPr>
              <w:t>288.00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38" w:type="pct"/>
            <w:shd w:val="clear" w:color="auto" w:fill="auto"/>
            <w:vAlign w:val="center"/>
          </w:tcPr>
          <w:p>
            <w:pPr>
              <w:jc w:val="center"/>
              <w:rPr>
                <w:sz w:val="20"/>
                <w:szCs w:val="20"/>
              </w:rPr>
            </w:pPr>
            <w:r>
              <w:rPr>
                <w:rFonts w:eastAsia="Times New Roman"/>
                <w:sz w:val="20"/>
                <w:szCs w:val="20"/>
              </w:rPr>
              <w:t>1</w:t>
            </w:r>
            <w:r>
              <w:rPr>
                <w:sz w:val="20"/>
                <w:szCs w:val="20"/>
              </w:rPr>
              <w:t>4</w:t>
            </w:r>
            <w:r>
              <w:rPr>
                <w:rFonts w:eastAsia="Times New Roman"/>
                <w:sz w:val="20"/>
                <w:szCs w:val="20"/>
              </w:rPr>
              <w:t>5</w:t>
            </w:r>
          </w:p>
        </w:tc>
        <w:tc>
          <w:tcPr>
            <w:tcW w:w="1603" w:type="pct"/>
            <w:shd w:val="clear" w:color="auto" w:fill="auto"/>
            <w:vAlign w:val="center"/>
          </w:tcPr>
          <w:p>
            <w:pPr>
              <w:widowControl/>
              <w:jc w:val="center"/>
              <w:textAlignment w:val="center"/>
              <w:rPr>
                <w:sz w:val="20"/>
                <w:szCs w:val="20"/>
              </w:rPr>
            </w:pPr>
            <w:r>
              <w:rPr>
                <w:kern w:val="0"/>
                <w:sz w:val="20"/>
                <w:szCs w:val="20"/>
              </w:rPr>
              <w:t>移动式颚式破碎机</w:t>
            </w:r>
          </w:p>
        </w:tc>
        <w:tc>
          <w:tcPr>
            <w:tcW w:w="706" w:type="pct"/>
            <w:shd w:val="clear" w:color="auto" w:fill="auto"/>
            <w:vAlign w:val="center"/>
          </w:tcPr>
          <w:p>
            <w:pPr>
              <w:widowControl/>
              <w:jc w:val="center"/>
              <w:textAlignment w:val="center"/>
              <w:rPr>
                <w:kern w:val="0"/>
                <w:sz w:val="20"/>
                <w:szCs w:val="20"/>
              </w:rPr>
            </w:pPr>
            <w:r>
              <w:rPr>
                <w:kern w:val="0"/>
                <w:sz w:val="20"/>
                <w:szCs w:val="20"/>
              </w:rPr>
              <w:t>进料口</w:t>
            </w:r>
          </w:p>
          <w:p>
            <w:pPr>
              <w:widowControl/>
              <w:jc w:val="center"/>
              <w:textAlignment w:val="center"/>
              <w:rPr>
                <w:sz w:val="20"/>
                <w:szCs w:val="20"/>
              </w:rPr>
            </w:pPr>
            <w:r>
              <w:rPr>
                <w:kern w:val="0"/>
                <w:sz w:val="20"/>
                <w:szCs w:val="20"/>
              </w:rPr>
              <w:t>(mm)</w:t>
            </w:r>
          </w:p>
        </w:tc>
        <w:tc>
          <w:tcPr>
            <w:tcW w:w="598" w:type="pct"/>
            <w:shd w:val="clear" w:color="auto" w:fill="auto"/>
            <w:vAlign w:val="center"/>
          </w:tcPr>
          <w:p>
            <w:pPr>
              <w:widowControl/>
              <w:jc w:val="center"/>
              <w:textAlignment w:val="center"/>
              <w:rPr>
                <w:sz w:val="20"/>
                <w:szCs w:val="20"/>
              </w:rPr>
            </w:pPr>
            <w:r>
              <w:rPr>
                <w:kern w:val="0"/>
                <w:sz w:val="20"/>
                <w:szCs w:val="20"/>
              </w:rPr>
              <w:t>250*440</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widowControl/>
              <w:jc w:val="center"/>
              <w:textAlignment w:val="center"/>
              <w:rPr>
                <w:sz w:val="20"/>
                <w:szCs w:val="20"/>
              </w:rPr>
            </w:pPr>
            <w:r>
              <w:rPr>
                <w:kern w:val="0"/>
                <w:sz w:val="20"/>
                <w:szCs w:val="20"/>
              </w:rPr>
              <w:t>19.80</w:t>
            </w:r>
          </w:p>
        </w:tc>
        <w:tc>
          <w:tcPr>
            <w:tcW w:w="510"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pct"/>
            <w:shd w:val="clear" w:color="auto" w:fill="auto"/>
            <w:vAlign w:val="center"/>
          </w:tcPr>
          <w:p>
            <w:pPr>
              <w:jc w:val="center"/>
              <w:rPr>
                <w:sz w:val="20"/>
                <w:szCs w:val="20"/>
              </w:rPr>
            </w:pPr>
            <w:r>
              <w:rPr>
                <w:sz w:val="20"/>
                <w:szCs w:val="20"/>
              </w:rPr>
              <w:t>14</w:t>
            </w:r>
            <w:r>
              <w:rPr>
                <w:rFonts w:eastAsia="Times New Roman"/>
                <w:sz w:val="20"/>
                <w:szCs w:val="20"/>
              </w:rPr>
              <w:t>6</w:t>
            </w:r>
          </w:p>
        </w:tc>
        <w:tc>
          <w:tcPr>
            <w:tcW w:w="1603" w:type="pct"/>
            <w:vMerge w:val="restart"/>
            <w:shd w:val="clear" w:color="auto" w:fill="auto"/>
            <w:vAlign w:val="center"/>
          </w:tcPr>
          <w:p>
            <w:pPr>
              <w:widowControl/>
              <w:jc w:val="center"/>
              <w:textAlignment w:val="center"/>
              <w:rPr>
                <w:sz w:val="20"/>
                <w:szCs w:val="20"/>
              </w:rPr>
            </w:pPr>
            <w:r>
              <w:rPr>
                <w:kern w:val="0"/>
                <w:sz w:val="20"/>
                <w:szCs w:val="20"/>
              </w:rPr>
              <w:t>履带式液压岩石破碎机</w:t>
            </w:r>
          </w:p>
        </w:tc>
        <w:tc>
          <w:tcPr>
            <w:tcW w:w="1304" w:type="pct"/>
            <w:gridSpan w:val="2"/>
            <w:shd w:val="clear" w:color="auto" w:fill="auto"/>
            <w:vAlign w:val="center"/>
          </w:tcPr>
          <w:p>
            <w:pPr>
              <w:widowControl/>
              <w:jc w:val="center"/>
              <w:textAlignment w:val="center"/>
              <w:rPr>
                <w:sz w:val="20"/>
                <w:szCs w:val="20"/>
              </w:rPr>
            </w:pPr>
            <w:r>
              <w:rPr>
                <w:kern w:val="0"/>
                <w:sz w:val="20"/>
                <w:szCs w:val="20"/>
              </w:rPr>
              <w:t>HB20G</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jc w:val="center"/>
              <w:rPr>
                <w:sz w:val="20"/>
                <w:szCs w:val="20"/>
              </w:rPr>
            </w:pPr>
            <w:r>
              <w:rPr>
                <w:sz w:val="20"/>
                <w:szCs w:val="20"/>
              </w:rPr>
              <w:t>—</w:t>
            </w:r>
          </w:p>
        </w:tc>
        <w:tc>
          <w:tcPr>
            <w:tcW w:w="510" w:type="pct"/>
            <w:shd w:val="clear" w:color="auto" w:fill="auto"/>
            <w:vAlign w:val="center"/>
          </w:tcPr>
          <w:p>
            <w:pPr>
              <w:widowControl/>
              <w:jc w:val="center"/>
              <w:textAlignment w:val="center"/>
              <w:rPr>
                <w:sz w:val="20"/>
                <w:szCs w:val="20"/>
              </w:rPr>
            </w:pPr>
            <w:r>
              <w:rPr>
                <w:kern w:val="0"/>
                <w:sz w:val="20"/>
                <w:szCs w:val="20"/>
              </w:rPr>
              <w:t>63.14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538" w:type="pct"/>
            <w:shd w:val="clear" w:color="auto" w:fill="auto"/>
            <w:vAlign w:val="center"/>
          </w:tcPr>
          <w:p>
            <w:pPr>
              <w:jc w:val="center"/>
              <w:rPr>
                <w:sz w:val="20"/>
                <w:szCs w:val="20"/>
              </w:rPr>
            </w:pPr>
            <w:r>
              <w:rPr>
                <w:rFonts w:eastAsia="Times New Roman"/>
                <w:sz w:val="20"/>
                <w:szCs w:val="20"/>
              </w:rPr>
              <w:t>1</w:t>
            </w:r>
            <w:r>
              <w:rPr>
                <w:sz w:val="20"/>
                <w:szCs w:val="20"/>
              </w:rPr>
              <w:t>4</w:t>
            </w:r>
            <w:r>
              <w:rPr>
                <w:rFonts w:eastAsia="Times New Roman"/>
                <w:sz w:val="20"/>
                <w:szCs w:val="20"/>
              </w:rPr>
              <w:t>7</w:t>
            </w:r>
          </w:p>
        </w:tc>
        <w:tc>
          <w:tcPr>
            <w:tcW w:w="1603" w:type="pct"/>
            <w:vMerge w:val="continue"/>
            <w:shd w:val="clear" w:color="auto" w:fill="auto"/>
            <w:vAlign w:val="center"/>
          </w:tcPr>
          <w:p>
            <w:pPr>
              <w:widowControl/>
              <w:jc w:val="center"/>
              <w:textAlignment w:val="center"/>
              <w:rPr>
                <w:sz w:val="20"/>
                <w:szCs w:val="20"/>
              </w:rPr>
            </w:pPr>
          </w:p>
        </w:tc>
        <w:tc>
          <w:tcPr>
            <w:tcW w:w="1304" w:type="pct"/>
            <w:gridSpan w:val="2"/>
            <w:shd w:val="clear" w:color="auto" w:fill="auto"/>
            <w:vAlign w:val="center"/>
          </w:tcPr>
          <w:p>
            <w:pPr>
              <w:widowControl/>
              <w:jc w:val="center"/>
              <w:textAlignment w:val="center"/>
              <w:rPr>
                <w:sz w:val="20"/>
                <w:szCs w:val="20"/>
              </w:rPr>
            </w:pPr>
            <w:r>
              <w:rPr>
                <w:kern w:val="0"/>
                <w:sz w:val="20"/>
                <w:szCs w:val="20"/>
              </w:rPr>
              <w:t>HB30G</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jc w:val="center"/>
              <w:rPr>
                <w:sz w:val="20"/>
                <w:szCs w:val="20"/>
              </w:rPr>
            </w:pPr>
            <w:r>
              <w:rPr>
                <w:sz w:val="20"/>
                <w:szCs w:val="20"/>
              </w:rPr>
              <w:t>—</w:t>
            </w:r>
          </w:p>
        </w:tc>
        <w:tc>
          <w:tcPr>
            <w:tcW w:w="510" w:type="pct"/>
            <w:shd w:val="clear" w:color="auto" w:fill="auto"/>
            <w:vAlign w:val="center"/>
          </w:tcPr>
          <w:p>
            <w:pPr>
              <w:widowControl/>
              <w:jc w:val="center"/>
              <w:textAlignment w:val="center"/>
              <w:rPr>
                <w:sz w:val="20"/>
                <w:szCs w:val="20"/>
              </w:rPr>
            </w:pPr>
            <w:r>
              <w:rPr>
                <w:kern w:val="0"/>
                <w:sz w:val="20"/>
                <w:szCs w:val="20"/>
              </w:rPr>
              <w:t>75.36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pct"/>
            <w:shd w:val="clear" w:color="auto" w:fill="auto"/>
            <w:vAlign w:val="center"/>
          </w:tcPr>
          <w:p>
            <w:pPr>
              <w:jc w:val="center"/>
              <w:rPr>
                <w:sz w:val="20"/>
                <w:szCs w:val="20"/>
              </w:rPr>
            </w:pPr>
            <w:r>
              <w:rPr>
                <w:rFonts w:eastAsia="Times New Roman"/>
                <w:sz w:val="20"/>
                <w:szCs w:val="20"/>
              </w:rPr>
              <w:t>1</w:t>
            </w:r>
            <w:r>
              <w:rPr>
                <w:sz w:val="20"/>
                <w:szCs w:val="20"/>
              </w:rPr>
              <w:t>48</w:t>
            </w:r>
          </w:p>
        </w:tc>
        <w:tc>
          <w:tcPr>
            <w:tcW w:w="1603" w:type="pct"/>
            <w:vMerge w:val="continue"/>
            <w:shd w:val="clear" w:color="auto" w:fill="auto"/>
            <w:noWrap/>
            <w:vAlign w:val="center"/>
          </w:tcPr>
          <w:p>
            <w:pPr>
              <w:jc w:val="center"/>
              <w:rPr>
                <w:sz w:val="20"/>
                <w:szCs w:val="20"/>
              </w:rPr>
            </w:pPr>
          </w:p>
        </w:tc>
        <w:tc>
          <w:tcPr>
            <w:tcW w:w="1304" w:type="pct"/>
            <w:gridSpan w:val="2"/>
            <w:shd w:val="clear" w:color="auto" w:fill="auto"/>
            <w:vAlign w:val="center"/>
          </w:tcPr>
          <w:p>
            <w:pPr>
              <w:widowControl/>
              <w:jc w:val="center"/>
              <w:textAlignment w:val="center"/>
              <w:rPr>
                <w:sz w:val="20"/>
                <w:szCs w:val="20"/>
              </w:rPr>
            </w:pPr>
            <w:r>
              <w:rPr>
                <w:kern w:val="0"/>
                <w:sz w:val="20"/>
                <w:szCs w:val="20"/>
              </w:rPr>
              <w:t>HB40G</w:t>
            </w:r>
          </w:p>
        </w:tc>
        <w:tc>
          <w:tcPr>
            <w:tcW w:w="548" w:type="pct"/>
            <w:shd w:val="clear" w:color="auto" w:fill="auto"/>
            <w:vAlign w:val="center"/>
          </w:tcPr>
          <w:p>
            <w:pPr>
              <w:jc w:val="center"/>
              <w:rPr>
                <w:sz w:val="20"/>
                <w:szCs w:val="20"/>
              </w:rPr>
            </w:pPr>
            <w:r>
              <w:rPr>
                <w:sz w:val="20"/>
                <w:szCs w:val="20"/>
              </w:rPr>
              <w:t>—</w:t>
            </w:r>
          </w:p>
        </w:tc>
        <w:tc>
          <w:tcPr>
            <w:tcW w:w="497" w:type="pct"/>
            <w:shd w:val="clear" w:color="auto" w:fill="auto"/>
            <w:vAlign w:val="center"/>
          </w:tcPr>
          <w:p>
            <w:pPr>
              <w:jc w:val="center"/>
              <w:rPr>
                <w:sz w:val="20"/>
                <w:szCs w:val="20"/>
              </w:rPr>
            </w:pPr>
            <w:r>
              <w:rPr>
                <w:sz w:val="20"/>
                <w:szCs w:val="20"/>
              </w:rPr>
              <w:t>—</w:t>
            </w:r>
          </w:p>
        </w:tc>
        <w:tc>
          <w:tcPr>
            <w:tcW w:w="510" w:type="pct"/>
            <w:shd w:val="clear" w:color="auto" w:fill="auto"/>
            <w:vAlign w:val="center"/>
          </w:tcPr>
          <w:p>
            <w:pPr>
              <w:widowControl/>
              <w:jc w:val="center"/>
              <w:textAlignment w:val="center"/>
              <w:rPr>
                <w:sz w:val="20"/>
                <w:szCs w:val="20"/>
              </w:rPr>
            </w:pPr>
            <w:r>
              <w:rPr>
                <w:kern w:val="0"/>
                <w:sz w:val="20"/>
                <w:szCs w:val="20"/>
              </w:rPr>
              <w:t>84.17</w:t>
            </w:r>
          </w:p>
        </w:tc>
      </w:tr>
    </w:tbl>
    <w:p>
      <w:pPr>
        <w:pStyle w:val="33"/>
        <w:ind w:left="0" w:leftChars="0" w:firstLine="0" w:firstLineChars="0"/>
        <w:jc w:val="center"/>
        <w:rPr>
          <w:b/>
          <w:sz w:val="24"/>
        </w:rPr>
      </w:pPr>
      <w:r>
        <w:rPr>
          <w:b/>
          <w:sz w:val="24"/>
        </w:rPr>
        <w:t>表E.0.</w:t>
      </w:r>
      <w:r>
        <w:rPr>
          <w:rFonts w:hint="eastAsia"/>
          <w:b/>
          <w:sz w:val="24"/>
        </w:rPr>
        <w:t xml:space="preserve">2  </w:t>
      </w:r>
      <w:r>
        <w:rPr>
          <w:b/>
          <w:sz w:val="24"/>
        </w:rPr>
        <w:t>桩工机械台班能源用量</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2230"/>
        <w:gridCol w:w="1268"/>
        <w:gridCol w:w="1009"/>
        <w:gridCol w:w="1016"/>
        <w:gridCol w:w="981"/>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85" w:type="pct"/>
            <w:vMerge w:val="restart"/>
            <w:shd w:val="clear" w:color="auto" w:fill="auto"/>
            <w:vAlign w:val="center"/>
          </w:tcPr>
          <w:p>
            <w:pPr>
              <w:widowControl/>
              <w:jc w:val="center"/>
              <w:textAlignment w:val="center"/>
              <w:rPr>
                <w:sz w:val="20"/>
                <w:szCs w:val="20"/>
              </w:rPr>
            </w:pPr>
            <w:r>
              <w:rPr>
                <w:rFonts w:ascii="宋体" w:hAnsi="宋体" w:cs="宋体"/>
                <w:sz w:val="20"/>
                <w:szCs w:val="20"/>
              </w:rPr>
              <w:t>序号</w:t>
            </w:r>
          </w:p>
        </w:tc>
        <w:tc>
          <w:tcPr>
            <w:tcW w:w="1309" w:type="pct"/>
            <w:vMerge w:val="restart"/>
            <w:shd w:val="clear" w:color="auto" w:fill="auto"/>
            <w:vAlign w:val="center"/>
          </w:tcPr>
          <w:p>
            <w:pPr>
              <w:widowControl/>
              <w:jc w:val="center"/>
              <w:textAlignment w:val="center"/>
              <w:rPr>
                <w:sz w:val="20"/>
                <w:szCs w:val="20"/>
              </w:rPr>
            </w:pPr>
            <w:r>
              <w:rPr>
                <w:rFonts w:ascii="宋体" w:hAnsi="宋体" w:cs="宋体"/>
                <w:sz w:val="20"/>
                <w:szCs w:val="20"/>
              </w:rPr>
              <w:t>机械名称</w:t>
            </w:r>
          </w:p>
        </w:tc>
        <w:tc>
          <w:tcPr>
            <w:tcW w:w="1336" w:type="pct"/>
            <w:gridSpan w:val="2"/>
            <w:vMerge w:val="restart"/>
            <w:shd w:val="clear" w:color="auto" w:fill="auto"/>
            <w:vAlign w:val="center"/>
          </w:tcPr>
          <w:p>
            <w:pPr>
              <w:widowControl/>
              <w:jc w:val="center"/>
              <w:textAlignment w:val="center"/>
              <w:rPr>
                <w:sz w:val="20"/>
                <w:szCs w:val="20"/>
              </w:rPr>
            </w:pPr>
            <w:r>
              <w:rPr>
                <w:rFonts w:ascii="宋体" w:hAnsi="宋体" w:cs="宋体"/>
                <w:sz w:val="20"/>
                <w:szCs w:val="20"/>
              </w:rPr>
              <w:t>性能规格</w:t>
            </w:r>
          </w:p>
        </w:tc>
        <w:tc>
          <w:tcPr>
            <w:tcW w:w="1770" w:type="pct"/>
            <w:gridSpan w:val="3"/>
            <w:shd w:val="clear" w:color="auto" w:fill="auto"/>
            <w:vAlign w:val="center"/>
          </w:tcPr>
          <w:p>
            <w:pPr>
              <w:jc w:val="center"/>
              <w:rPr>
                <w:sz w:val="20"/>
                <w:szCs w:val="20"/>
              </w:rPr>
            </w:pPr>
            <w:r>
              <w:rPr>
                <w:rFonts w:hint="eastAsia"/>
                <w:sz w:val="20"/>
                <w:szCs w:val="20"/>
              </w:rPr>
              <w:t>能源</w:t>
            </w:r>
            <w:r>
              <w:rPr>
                <w:sz w:val="20"/>
                <w:szCs w:val="20"/>
              </w:rPr>
              <w:t>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85" w:type="pct"/>
            <w:vMerge w:val="continue"/>
            <w:shd w:val="clear" w:color="auto" w:fill="auto"/>
            <w:vAlign w:val="center"/>
          </w:tcPr>
          <w:p>
            <w:pPr>
              <w:jc w:val="center"/>
              <w:rPr>
                <w:sz w:val="20"/>
                <w:szCs w:val="20"/>
              </w:rPr>
            </w:pPr>
          </w:p>
        </w:tc>
        <w:tc>
          <w:tcPr>
            <w:tcW w:w="1309" w:type="pct"/>
            <w:vMerge w:val="continue"/>
            <w:shd w:val="clear" w:color="auto" w:fill="auto"/>
            <w:vAlign w:val="center"/>
          </w:tcPr>
          <w:p>
            <w:pPr>
              <w:jc w:val="center"/>
              <w:rPr>
                <w:sz w:val="20"/>
                <w:szCs w:val="20"/>
              </w:rPr>
            </w:pPr>
          </w:p>
        </w:tc>
        <w:tc>
          <w:tcPr>
            <w:tcW w:w="1336" w:type="pct"/>
            <w:gridSpan w:val="2"/>
            <w:vMerge w:val="continue"/>
            <w:shd w:val="clear" w:color="auto" w:fill="auto"/>
            <w:vAlign w:val="center"/>
          </w:tcPr>
          <w:p>
            <w:pPr>
              <w:jc w:val="center"/>
              <w:rPr>
                <w:sz w:val="20"/>
                <w:szCs w:val="20"/>
              </w:rPr>
            </w:pPr>
          </w:p>
        </w:tc>
        <w:tc>
          <w:tcPr>
            <w:tcW w:w="596" w:type="pct"/>
            <w:shd w:val="clear" w:color="auto" w:fill="auto"/>
            <w:vAlign w:val="center"/>
          </w:tcPr>
          <w:p>
            <w:pPr>
              <w:widowControl/>
              <w:jc w:val="center"/>
              <w:textAlignment w:val="center"/>
              <w:rPr>
                <w:sz w:val="20"/>
                <w:szCs w:val="20"/>
              </w:rPr>
            </w:pPr>
            <w:r>
              <w:rPr>
                <w:rFonts w:ascii="宋体" w:hAnsi="宋体" w:cs="宋体"/>
                <w:sz w:val="20"/>
                <w:szCs w:val="20"/>
              </w:rPr>
              <w:t>汽油</w:t>
            </w:r>
          </w:p>
        </w:tc>
        <w:tc>
          <w:tcPr>
            <w:tcW w:w="576" w:type="pct"/>
            <w:shd w:val="clear" w:color="auto" w:fill="auto"/>
            <w:vAlign w:val="center"/>
          </w:tcPr>
          <w:p>
            <w:pPr>
              <w:widowControl/>
              <w:jc w:val="center"/>
              <w:textAlignment w:val="center"/>
              <w:rPr>
                <w:sz w:val="20"/>
                <w:szCs w:val="20"/>
              </w:rPr>
            </w:pPr>
            <w:r>
              <w:rPr>
                <w:rFonts w:ascii="宋体" w:hAnsi="宋体" w:cs="宋体"/>
                <w:sz w:val="20"/>
                <w:szCs w:val="20"/>
              </w:rPr>
              <w:t>柴油</w:t>
            </w:r>
          </w:p>
        </w:tc>
        <w:tc>
          <w:tcPr>
            <w:tcW w:w="598" w:type="pct"/>
            <w:shd w:val="clear" w:color="auto" w:fill="auto"/>
            <w:vAlign w:val="center"/>
          </w:tcPr>
          <w:p>
            <w:pPr>
              <w:widowControl/>
              <w:jc w:val="center"/>
              <w:textAlignment w:val="center"/>
              <w:rPr>
                <w:sz w:val="20"/>
                <w:szCs w:val="20"/>
              </w:rPr>
            </w:pPr>
            <w:r>
              <w:rPr>
                <w:rFonts w:ascii="宋体" w:hAnsi="宋体" w:cs="宋体"/>
                <w:sz w:val="20"/>
                <w:szCs w:val="20"/>
              </w:rPr>
              <w:t>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85" w:type="pct"/>
            <w:vMerge w:val="continue"/>
            <w:shd w:val="clear" w:color="auto" w:fill="auto"/>
            <w:vAlign w:val="center"/>
          </w:tcPr>
          <w:p>
            <w:pPr>
              <w:widowControl/>
              <w:jc w:val="center"/>
              <w:textAlignment w:val="center"/>
              <w:rPr>
                <w:sz w:val="20"/>
                <w:szCs w:val="20"/>
              </w:rPr>
            </w:pPr>
          </w:p>
        </w:tc>
        <w:tc>
          <w:tcPr>
            <w:tcW w:w="1309" w:type="pct"/>
            <w:vMerge w:val="continue"/>
            <w:shd w:val="clear" w:color="auto" w:fill="auto"/>
            <w:vAlign w:val="center"/>
          </w:tcPr>
          <w:p>
            <w:pPr>
              <w:widowControl/>
              <w:jc w:val="center"/>
              <w:textAlignment w:val="center"/>
              <w:rPr>
                <w:sz w:val="20"/>
                <w:szCs w:val="20"/>
              </w:rPr>
            </w:pPr>
          </w:p>
        </w:tc>
        <w:tc>
          <w:tcPr>
            <w:tcW w:w="1336" w:type="pct"/>
            <w:gridSpan w:val="2"/>
            <w:vMerge w:val="continue"/>
            <w:shd w:val="clear" w:color="auto" w:fill="auto"/>
            <w:vAlign w:val="center"/>
          </w:tcPr>
          <w:p>
            <w:pPr>
              <w:widowControl/>
              <w:jc w:val="center"/>
              <w:textAlignment w:val="center"/>
              <w:rPr>
                <w:sz w:val="20"/>
                <w:szCs w:val="20"/>
              </w:rPr>
            </w:pPr>
          </w:p>
        </w:tc>
        <w:tc>
          <w:tcPr>
            <w:tcW w:w="596" w:type="pct"/>
            <w:shd w:val="clear" w:color="auto" w:fill="auto"/>
            <w:vAlign w:val="center"/>
          </w:tcPr>
          <w:p>
            <w:pPr>
              <w:widowControl/>
              <w:jc w:val="center"/>
              <w:textAlignment w:val="center"/>
              <w:rPr>
                <w:sz w:val="20"/>
                <w:szCs w:val="20"/>
              </w:rPr>
            </w:pPr>
            <w:r>
              <w:rPr>
                <w:kern w:val="0"/>
                <w:sz w:val="20"/>
                <w:szCs w:val="20"/>
              </w:rPr>
              <w:t>kg</w:t>
            </w:r>
          </w:p>
        </w:tc>
        <w:tc>
          <w:tcPr>
            <w:tcW w:w="576" w:type="pct"/>
            <w:shd w:val="clear" w:color="auto" w:fill="auto"/>
            <w:vAlign w:val="center"/>
          </w:tcPr>
          <w:p>
            <w:pPr>
              <w:widowControl/>
              <w:jc w:val="center"/>
              <w:textAlignment w:val="center"/>
              <w:rPr>
                <w:sz w:val="20"/>
                <w:szCs w:val="20"/>
              </w:rPr>
            </w:pPr>
            <w:r>
              <w:rPr>
                <w:kern w:val="0"/>
                <w:sz w:val="20"/>
                <w:szCs w:val="20"/>
              </w:rPr>
              <w:t>kg</w:t>
            </w:r>
          </w:p>
        </w:tc>
        <w:tc>
          <w:tcPr>
            <w:tcW w:w="598" w:type="pct"/>
            <w:shd w:val="clear" w:color="auto" w:fill="auto"/>
            <w:vAlign w:val="center"/>
          </w:tcPr>
          <w:p>
            <w:pPr>
              <w:widowControl/>
              <w:jc w:val="center"/>
              <w:textAlignment w:val="center"/>
              <w:rPr>
                <w:sz w:val="20"/>
                <w:szCs w:val="20"/>
              </w:rPr>
            </w:pPr>
            <w:r>
              <w:rPr>
                <w:rFonts w:hint="eastAsia"/>
                <w:kern w:val="0"/>
                <w:sz w:val="20"/>
                <w:szCs w:val="20"/>
              </w:rPr>
              <w:t>kWh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hint="eastAsia" w:eastAsia="Times New Roman"/>
                <w:sz w:val="20"/>
              </w:rPr>
              <w:t>1</w:t>
            </w:r>
          </w:p>
        </w:tc>
        <w:tc>
          <w:tcPr>
            <w:tcW w:w="1309" w:type="pct"/>
            <w:vMerge w:val="restart"/>
            <w:shd w:val="clear" w:color="auto" w:fill="auto"/>
            <w:vAlign w:val="center"/>
          </w:tcPr>
          <w:p>
            <w:pPr>
              <w:widowControl/>
              <w:jc w:val="center"/>
              <w:textAlignment w:val="center"/>
              <w:rPr>
                <w:sz w:val="20"/>
                <w:szCs w:val="20"/>
              </w:rPr>
            </w:pPr>
            <w:r>
              <w:rPr>
                <w:rFonts w:ascii="宋体" w:hAnsi="宋体" w:cs="宋体"/>
                <w:sz w:val="20"/>
                <w:szCs w:val="20"/>
              </w:rPr>
              <w:t>履带式柴油打桩机</w:t>
            </w:r>
          </w:p>
        </w:tc>
        <w:tc>
          <w:tcPr>
            <w:tcW w:w="744" w:type="pct"/>
            <w:vMerge w:val="restart"/>
            <w:shd w:val="clear" w:color="auto" w:fill="auto"/>
            <w:vAlign w:val="center"/>
          </w:tcPr>
          <w:p>
            <w:pPr>
              <w:widowControl/>
              <w:jc w:val="center"/>
              <w:textAlignment w:val="center"/>
              <w:rPr>
                <w:rFonts w:ascii="宋体" w:hAnsi="宋体" w:cs="宋体"/>
                <w:sz w:val="20"/>
                <w:szCs w:val="20"/>
              </w:rPr>
            </w:pPr>
            <w:r>
              <w:rPr>
                <w:rFonts w:ascii="宋体" w:hAnsi="宋体" w:cs="宋体"/>
                <w:sz w:val="20"/>
                <w:szCs w:val="20"/>
              </w:rPr>
              <w:t>冲击质量</w:t>
            </w:r>
          </w:p>
          <w:p>
            <w:pPr>
              <w:widowControl/>
              <w:jc w:val="center"/>
              <w:textAlignment w:val="center"/>
              <w:rPr>
                <w:sz w:val="20"/>
                <w:szCs w:val="20"/>
              </w:rPr>
            </w:pPr>
            <w:r>
              <w:rPr>
                <w:sz w:val="20"/>
                <w:szCs w:val="20"/>
              </w:rPr>
              <w:t>(t)</w:t>
            </w:r>
          </w:p>
        </w:tc>
        <w:tc>
          <w:tcPr>
            <w:tcW w:w="592" w:type="pct"/>
            <w:shd w:val="clear" w:color="auto" w:fill="auto"/>
            <w:vAlign w:val="center"/>
          </w:tcPr>
          <w:p>
            <w:pPr>
              <w:widowControl/>
              <w:jc w:val="center"/>
              <w:textAlignment w:val="center"/>
              <w:rPr>
                <w:sz w:val="20"/>
                <w:szCs w:val="20"/>
              </w:rPr>
            </w:pPr>
            <w:r>
              <w:rPr>
                <w:kern w:val="0"/>
                <w:sz w:val="20"/>
                <w:szCs w:val="20"/>
              </w:rPr>
              <w:t>2.5</w:t>
            </w:r>
          </w:p>
        </w:tc>
        <w:tc>
          <w:tcPr>
            <w:tcW w:w="596" w:type="pct"/>
            <w:shd w:val="clear" w:color="auto" w:fill="auto"/>
            <w:vAlign w:val="center"/>
          </w:tcPr>
          <w:p>
            <w:pPr>
              <w:jc w:val="center"/>
              <w:rPr>
                <w:sz w:val="20"/>
                <w:szCs w:val="20"/>
              </w:rPr>
            </w:pPr>
            <w:r>
              <w:rPr>
                <w:rFonts w:hint="eastAsia"/>
                <w:sz w:val="20"/>
                <w:szCs w:val="20"/>
              </w:rPr>
              <w:t>—</w:t>
            </w:r>
          </w:p>
        </w:tc>
        <w:tc>
          <w:tcPr>
            <w:tcW w:w="576" w:type="pct"/>
            <w:shd w:val="clear" w:color="auto" w:fill="auto"/>
            <w:vAlign w:val="center"/>
          </w:tcPr>
          <w:p>
            <w:pPr>
              <w:widowControl/>
              <w:jc w:val="center"/>
              <w:textAlignment w:val="center"/>
              <w:rPr>
                <w:sz w:val="20"/>
                <w:szCs w:val="20"/>
              </w:rPr>
            </w:pPr>
            <w:r>
              <w:rPr>
                <w:kern w:val="0"/>
                <w:sz w:val="20"/>
                <w:szCs w:val="20"/>
              </w:rPr>
              <w:t>44.37</w:t>
            </w:r>
          </w:p>
        </w:tc>
        <w:tc>
          <w:tcPr>
            <w:tcW w:w="598" w:type="pct"/>
            <w:shd w:val="clear" w:color="auto" w:fill="auto"/>
            <w:vAlign w:val="center"/>
          </w:tcPr>
          <w:p>
            <w:pPr>
              <w:jc w:val="center"/>
              <w:rPr>
                <w:sz w:val="20"/>
                <w:szCs w:val="20"/>
              </w:rPr>
            </w:pPr>
            <w:r>
              <w:rPr>
                <w:rFonts w:hint="eastAsia" w:ascii="Calibri" w:hAnsi="Calibri"/>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 w:hRule="atLeast"/>
          <w:jc w:val="center"/>
        </w:trPr>
        <w:tc>
          <w:tcPr>
            <w:tcW w:w="585" w:type="pct"/>
            <w:shd w:val="clear" w:color="auto" w:fill="auto"/>
            <w:vAlign w:val="center"/>
          </w:tcPr>
          <w:p>
            <w:pPr>
              <w:jc w:val="center"/>
              <w:rPr>
                <w:sz w:val="20"/>
                <w:szCs w:val="20"/>
              </w:rPr>
            </w:pPr>
            <w:r>
              <w:rPr>
                <w:rFonts w:hint="eastAsia" w:eastAsia="Times New Roman"/>
                <w:sz w:val="20"/>
              </w:rPr>
              <w:t>2</w:t>
            </w:r>
          </w:p>
        </w:tc>
        <w:tc>
          <w:tcPr>
            <w:tcW w:w="1309" w:type="pct"/>
            <w:vMerge w:val="continue"/>
            <w:shd w:val="clear" w:color="auto" w:fill="auto"/>
            <w:vAlign w:val="center"/>
          </w:tcPr>
          <w:p>
            <w:pPr>
              <w:widowControl/>
              <w:jc w:val="center"/>
              <w:textAlignment w:val="center"/>
              <w:rPr>
                <w:sz w:val="20"/>
                <w:szCs w:val="20"/>
              </w:rPr>
            </w:pPr>
          </w:p>
        </w:tc>
        <w:tc>
          <w:tcPr>
            <w:tcW w:w="744" w:type="pct"/>
            <w:vMerge w:val="continue"/>
            <w:shd w:val="clear" w:color="auto" w:fill="auto"/>
            <w:vAlign w:val="center"/>
          </w:tcPr>
          <w:p>
            <w:pPr>
              <w:widowControl/>
              <w:jc w:val="center"/>
              <w:textAlignment w:val="center"/>
              <w:rPr>
                <w:sz w:val="20"/>
                <w:szCs w:val="20"/>
              </w:rPr>
            </w:pPr>
          </w:p>
        </w:tc>
        <w:tc>
          <w:tcPr>
            <w:tcW w:w="592" w:type="pct"/>
            <w:shd w:val="clear" w:color="auto" w:fill="auto"/>
            <w:vAlign w:val="center"/>
          </w:tcPr>
          <w:p>
            <w:pPr>
              <w:widowControl/>
              <w:jc w:val="center"/>
              <w:textAlignment w:val="center"/>
              <w:rPr>
                <w:sz w:val="20"/>
                <w:szCs w:val="20"/>
              </w:rPr>
            </w:pPr>
            <w:r>
              <w:rPr>
                <w:kern w:val="0"/>
                <w:sz w:val="20"/>
                <w:szCs w:val="20"/>
              </w:rPr>
              <w:t>3.5</w:t>
            </w:r>
          </w:p>
        </w:tc>
        <w:tc>
          <w:tcPr>
            <w:tcW w:w="596" w:type="pct"/>
            <w:shd w:val="clear" w:color="auto" w:fill="auto"/>
            <w:vAlign w:val="center"/>
          </w:tcPr>
          <w:p>
            <w:pPr>
              <w:jc w:val="center"/>
              <w:rPr>
                <w:sz w:val="20"/>
                <w:szCs w:val="20"/>
              </w:rPr>
            </w:pPr>
            <w:r>
              <w:rPr>
                <w:rFonts w:hint="eastAsia" w:ascii="Calibri" w:hAnsi="Calibri"/>
              </w:rPr>
              <w:t>—</w:t>
            </w:r>
          </w:p>
        </w:tc>
        <w:tc>
          <w:tcPr>
            <w:tcW w:w="576" w:type="pct"/>
            <w:shd w:val="clear" w:color="auto" w:fill="auto"/>
            <w:vAlign w:val="center"/>
          </w:tcPr>
          <w:p>
            <w:pPr>
              <w:widowControl/>
              <w:jc w:val="center"/>
              <w:textAlignment w:val="center"/>
              <w:rPr>
                <w:sz w:val="20"/>
                <w:szCs w:val="20"/>
              </w:rPr>
            </w:pPr>
            <w:r>
              <w:rPr>
                <w:kern w:val="0"/>
                <w:sz w:val="20"/>
                <w:szCs w:val="20"/>
              </w:rPr>
              <w:t>47.94</w:t>
            </w:r>
          </w:p>
        </w:tc>
        <w:tc>
          <w:tcPr>
            <w:tcW w:w="598" w:type="pct"/>
            <w:shd w:val="clear" w:color="auto" w:fill="auto"/>
            <w:vAlign w:val="center"/>
          </w:tcPr>
          <w:p>
            <w:pPr>
              <w:jc w:val="center"/>
              <w:rPr>
                <w:sz w:val="20"/>
                <w:szCs w:val="20"/>
              </w:rPr>
            </w:pPr>
            <w:r>
              <w:rPr>
                <w:rFonts w:hint="eastAsia" w:ascii="Calibri" w:hAnsi="Calibri"/>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hint="eastAsia" w:eastAsia="Times New Roman"/>
                <w:sz w:val="20"/>
              </w:rPr>
              <w:t>3</w:t>
            </w:r>
          </w:p>
        </w:tc>
        <w:tc>
          <w:tcPr>
            <w:tcW w:w="1309" w:type="pct"/>
            <w:vMerge w:val="continue"/>
            <w:shd w:val="clear" w:color="auto" w:fill="auto"/>
            <w:noWrap/>
            <w:vAlign w:val="center"/>
          </w:tcPr>
          <w:p>
            <w:pPr>
              <w:jc w:val="center"/>
              <w:rPr>
                <w:sz w:val="20"/>
                <w:szCs w:val="20"/>
              </w:rPr>
            </w:pPr>
          </w:p>
        </w:tc>
        <w:tc>
          <w:tcPr>
            <w:tcW w:w="744" w:type="pct"/>
            <w:vMerge w:val="continue"/>
            <w:shd w:val="clear" w:color="auto" w:fill="auto"/>
            <w:noWrap/>
            <w:vAlign w:val="center"/>
          </w:tcPr>
          <w:p>
            <w:pPr>
              <w:jc w:val="center"/>
              <w:rPr>
                <w:sz w:val="20"/>
                <w:szCs w:val="20"/>
              </w:rPr>
            </w:pPr>
          </w:p>
        </w:tc>
        <w:tc>
          <w:tcPr>
            <w:tcW w:w="592" w:type="pct"/>
            <w:shd w:val="clear" w:color="auto" w:fill="auto"/>
            <w:vAlign w:val="center"/>
          </w:tcPr>
          <w:p>
            <w:pPr>
              <w:widowControl/>
              <w:jc w:val="center"/>
              <w:textAlignment w:val="center"/>
              <w:rPr>
                <w:sz w:val="20"/>
                <w:szCs w:val="20"/>
              </w:rPr>
            </w:pPr>
            <w:r>
              <w:rPr>
                <w:kern w:val="0"/>
                <w:sz w:val="20"/>
                <w:szCs w:val="20"/>
              </w:rPr>
              <w:t>5</w:t>
            </w:r>
          </w:p>
        </w:tc>
        <w:tc>
          <w:tcPr>
            <w:tcW w:w="596" w:type="pct"/>
            <w:shd w:val="clear" w:color="auto" w:fill="auto"/>
            <w:vAlign w:val="center"/>
          </w:tcPr>
          <w:p>
            <w:pPr>
              <w:jc w:val="center"/>
              <w:rPr>
                <w:sz w:val="20"/>
                <w:szCs w:val="20"/>
              </w:rPr>
            </w:pPr>
            <w:r>
              <w:rPr>
                <w:rFonts w:hint="eastAsia" w:ascii="Calibri" w:hAnsi="Calibri"/>
              </w:rPr>
              <w:t>—</w:t>
            </w:r>
          </w:p>
        </w:tc>
        <w:tc>
          <w:tcPr>
            <w:tcW w:w="576" w:type="pct"/>
            <w:shd w:val="clear" w:color="auto" w:fill="auto"/>
            <w:vAlign w:val="center"/>
          </w:tcPr>
          <w:p>
            <w:pPr>
              <w:widowControl/>
              <w:jc w:val="center"/>
              <w:textAlignment w:val="center"/>
              <w:rPr>
                <w:sz w:val="20"/>
                <w:szCs w:val="20"/>
              </w:rPr>
            </w:pPr>
            <w:r>
              <w:rPr>
                <w:rFonts w:hint="eastAsia"/>
                <w:kern w:val="0"/>
                <w:sz w:val="20"/>
                <w:szCs w:val="20"/>
              </w:rPr>
              <w:t>5</w:t>
            </w:r>
            <w:r>
              <w:rPr>
                <w:kern w:val="0"/>
                <w:sz w:val="20"/>
                <w:szCs w:val="20"/>
              </w:rPr>
              <w:t>3.93</w:t>
            </w:r>
          </w:p>
        </w:tc>
        <w:tc>
          <w:tcPr>
            <w:tcW w:w="598" w:type="pct"/>
            <w:shd w:val="clear" w:color="auto" w:fill="auto"/>
            <w:vAlign w:val="center"/>
          </w:tcPr>
          <w:p>
            <w:pPr>
              <w:jc w:val="center"/>
              <w:rPr>
                <w:sz w:val="20"/>
                <w:szCs w:val="20"/>
              </w:rPr>
            </w:pPr>
            <w:r>
              <w:rPr>
                <w:rFonts w:hint="eastAsia" w:ascii="Calibri" w:hAnsi="Calibri"/>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hint="eastAsia" w:eastAsia="Times New Roman"/>
                <w:sz w:val="20"/>
              </w:rPr>
              <w:t>4</w:t>
            </w:r>
          </w:p>
        </w:tc>
        <w:tc>
          <w:tcPr>
            <w:tcW w:w="1309" w:type="pct"/>
            <w:vMerge w:val="continue"/>
            <w:shd w:val="clear" w:color="auto" w:fill="auto"/>
            <w:noWrap/>
            <w:vAlign w:val="center"/>
          </w:tcPr>
          <w:p>
            <w:pPr>
              <w:jc w:val="center"/>
              <w:rPr>
                <w:sz w:val="20"/>
                <w:szCs w:val="20"/>
              </w:rPr>
            </w:pPr>
          </w:p>
        </w:tc>
        <w:tc>
          <w:tcPr>
            <w:tcW w:w="744" w:type="pct"/>
            <w:vMerge w:val="continue"/>
            <w:shd w:val="clear" w:color="auto" w:fill="auto"/>
            <w:noWrap/>
            <w:vAlign w:val="center"/>
          </w:tcPr>
          <w:p>
            <w:pPr>
              <w:jc w:val="center"/>
              <w:rPr>
                <w:sz w:val="20"/>
                <w:szCs w:val="20"/>
              </w:rPr>
            </w:pPr>
          </w:p>
        </w:tc>
        <w:tc>
          <w:tcPr>
            <w:tcW w:w="592" w:type="pct"/>
            <w:shd w:val="clear" w:color="auto" w:fill="auto"/>
            <w:vAlign w:val="center"/>
          </w:tcPr>
          <w:p>
            <w:pPr>
              <w:jc w:val="center"/>
              <w:rPr>
                <w:sz w:val="20"/>
                <w:szCs w:val="20"/>
              </w:rPr>
            </w:pPr>
            <w:r>
              <w:rPr>
                <w:rFonts w:hint="eastAsia"/>
                <w:sz w:val="20"/>
                <w:szCs w:val="20"/>
              </w:rPr>
              <w:t>7</w:t>
            </w:r>
          </w:p>
        </w:tc>
        <w:tc>
          <w:tcPr>
            <w:tcW w:w="596" w:type="pct"/>
            <w:shd w:val="clear" w:color="auto" w:fill="auto"/>
            <w:vAlign w:val="center"/>
          </w:tcPr>
          <w:p>
            <w:pPr>
              <w:jc w:val="center"/>
              <w:rPr>
                <w:sz w:val="20"/>
                <w:szCs w:val="20"/>
              </w:rPr>
            </w:pPr>
            <w:r>
              <w:rPr>
                <w:rFonts w:hint="eastAsia" w:ascii="Calibri" w:hAnsi="Calibri"/>
              </w:rPr>
              <w:t>—</w:t>
            </w:r>
          </w:p>
        </w:tc>
        <w:tc>
          <w:tcPr>
            <w:tcW w:w="576" w:type="pct"/>
            <w:shd w:val="clear" w:color="auto" w:fill="auto"/>
            <w:vAlign w:val="center"/>
          </w:tcPr>
          <w:p>
            <w:pPr>
              <w:widowControl/>
              <w:jc w:val="center"/>
              <w:textAlignment w:val="center"/>
              <w:rPr>
                <w:sz w:val="20"/>
                <w:szCs w:val="20"/>
              </w:rPr>
            </w:pPr>
            <w:r>
              <w:rPr>
                <w:kern w:val="0"/>
                <w:sz w:val="20"/>
                <w:szCs w:val="20"/>
              </w:rPr>
              <w:t>57.4</w:t>
            </w:r>
            <w:r>
              <w:rPr>
                <w:rFonts w:hint="eastAsia"/>
                <w:kern w:val="0"/>
                <w:sz w:val="20"/>
                <w:szCs w:val="20"/>
              </w:rPr>
              <w:t>0</w:t>
            </w:r>
          </w:p>
        </w:tc>
        <w:tc>
          <w:tcPr>
            <w:tcW w:w="598" w:type="pct"/>
            <w:shd w:val="clear" w:color="auto" w:fill="auto"/>
            <w:vAlign w:val="center"/>
          </w:tcPr>
          <w:p>
            <w:pPr>
              <w:jc w:val="center"/>
              <w:rPr>
                <w:sz w:val="20"/>
                <w:szCs w:val="20"/>
              </w:rPr>
            </w:pPr>
            <w:r>
              <w:rPr>
                <w:rFonts w:hint="eastAsia" w:ascii="Calibri" w:hAnsi="Calibri"/>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hint="eastAsia" w:eastAsia="Times New Roman"/>
                <w:sz w:val="20"/>
              </w:rPr>
              <w:t>5</w:t>
            </w:r>
          </w:p>
        </w:tc>
        <w:tc>
          <w:tcPr>
            <w:tcW w:w="1309" w:type="pct"/>
            <w:vMerge w:val="continue"/>
            <w:shd w:val="clear" w:color="auto" w:fill="auto"/>
            <w:noWrap/>
            <w:vAlign w:val="center"/>
          </w:tcPr>
          <w:p>
            <w:pPr>
              <w:jc w:val="center"/>
              <w:rPr>
                <w:sz w:val="20"/>
                <w:szCs w:val="20"/>
              </w:rPr>
            </w:pPr>
          </w:p>
        </w:tc>
        <w:tc>
          <w:tcPr>
            <w:tcW w:w="744" w:type="pct"/>
            <w:vMerge w:val="continue"/>
            <w:shd w:val="clear" w:color="auto" w:fill="auto"/>
            <w:noWrap/>
            <w:vAlign w:val="center"/>
          </w:tcPr>
          <w:p>
            <w:pPr>
              <w:jc w:val="center"/>
              <w:rPr>
                <w:sz w:val="20"/>
                <w:szCs w:val="20"/>
              </w:rPr>
            </w:pPr>
          </w:p>
        </w:tc>
        <w:tc>
          <w:tcPr>
            <w:tcW w:w="592" w:type="pct"/>
            <w:shd w:val="clear" w:color="auto" w:fill="auto"/>
            <w:vAlign w:val="center"/>
          </w:tcPr>
          <w:p>
            <w:pPr>
              <w:widowControl/>
              <w:jc w:val="center"/>
              <w:textAlignment w:val="center"/>
              <w:rPr>
                <w:sz w:val="20"/>
                <w:szCs w:val="20"/>
              </w:rPr>
            </w:pPr>
            <w:r>
              <w:rPr>
                <w:kern w:val="0"/>
                <w:sz w:val="20"/>
                <w:szCs w:val="20"/>
              </w:rPr>
              <w:t>8</w:t>
            </w:r>
          </w:p>
        </w:tc>
        <w:tc>
          <w:tcPr>
            <w:tcW w:w="596" w:type="pct"/>
            <w:shd w:val="clear" w:color="auto" w:fill="auto"/>
            <w:vAlign w:val="center"/>
          </w:tcPr>
          <w:p>
            <w:pPr>
              <w:jc w:val="center"/>
              <w:rPr>
                <w:sz w:val="20"/>
                <w:szCs w:val="20"/>
              </w:rPr>
            </w:pPr>
            <w:r>
              <w:rPr>
                <w:rFonts w:hint="eastAsia" w:ascii="Calibri" w:hAnsi="Calibri"/>
              </w:rPr>
              <w:t>—</w:t>
            </w:r>
          </w:p>
        </w:tc>
        <w:tc>
          <w:tcPr>
            <w:tcW w:w="576" w:type="pct"/>
            <w:shd w:val="clear" w:color="auto" w:fill="auto"/>
            <w:vAlign w:val="center"/>
          </w:tcPr>
          <w:p>
            <w:pPr>
              <w:widowControl/>
              <w:jc w:val="center"/>
              <w:textAlignment w:val="center"/>
              <w:rPr>
                <w:sz w:val="20"/>
                <w:szCs w:val="20"/>
              </w:rPr>
            </w:pPr>
            <w:r>
              <w:rPr>
                <w:kern w:val="0"/>
                <w:sz w:val="20"/>
                <w:szCs w:val="20"/>
              </w:rPr>
              <w:t>59.14</w:t>
            </w:r>
          </w:p>
        </w:tc>
        <w:tc>
          <w:tcPr>
            <w:tcW w:w="598" w:type="pct"/>
            <w:shd w:val="clear" w:color="auto" w:fill="auto"/>
            <w:vAlign w:val="center"/>
          </w:tcPr>
          <w:p>
            <w:pPr>
              <w:jc w:val="center"/>
              <w:rPr>
                <w:sz w:val="20"/>
                <w:szCs w:val="20"/>
              </w:rPr>
            </w:pPr>
            <w:r>
              <w:rPr>
                <w:rFonts w:hint="eastAsia" w:ascii="Calibri" w:hAnsi="Calibri"/>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hint="eastAsia" w:eastAsia="Times New Roman"/>
                <w:sz w:val="20"/>
              </w:rPr>
              <w:t>6</w:t>
            </w:r>
          </w:p>
        </w:tc>
        <w:tc>
          <w:tcPr>
            <w:tcW w:w="1309" w:type="pct"/>
            <w:vMerge w:val="restart"/>
            <w:shd w:val="clear" w:color="auto" w:fill="auto"/>
            <w:vAlign w:val="center"/>
          </w:tcPr>
          <w:p>
            <w:pPr>
              <w:widowControl/>
              <w:jc w:val="center"/>
              <w:textAlignment w:val="center"/>
              <w:rPr>
                <w:sz w:val="20"/>
                <w:szCs w:val="20"/>
              </w:rPr>
            </w:pPr>
            <w:r>
              <w:rPr>
                <w:rFonts w:ascii="宋体" w:hAnsi="宋体" w:cs="宋体"/>
                <w:sz w:val="20"/>
                <w:szCs w:val="20"/>
              </w:rPr>
              <w:t>轨道式柴油打桩机</w:t>
            </w:r>
          </w:p>
        </w:tc>
        <w:tc>
          <w:tcPr>
            <w:tcW w:w="744" w:type="pct"/>
            <w:vMerge w:val="restart"/>
            <w:shd w:val="clear" w:color="auto" w:fill="auto"/>
            <w:vAlign w:val="center"/>
          </w:tcPr>
          <w:p>
            <w:pPr>
              <w:widowControl/>
              <w:jc w:val="center"/>
              <w:textAlignment w:val="center"/>
              <w:rPr>
                <w:rFonts w:ascii="宋体" w:hAnsi="宋体" w:cs="宋体"/>
                <w:sz w:val="20"/>
                <w:szCs w:val="20"/>
              </w:rPr>
            </w:pPr>
            <w:r>
              <w:rPr>
                <w:rFonts w:ascii="宋体" w:hAnsi="宋体" w:cs="宋体"/>
                <w:sz w:val="20"/>
                <w:szCs w:val="20"/>
              </w:rPr>
              <w:t>冲击质量</w:t>
            </w:r>
          </w:p>
          <w:p>
            <w:pPr>
              <w:widowControl/>
              <w:jc w:val="center"/>
              <w:textAlignment w:val="center"/>
              <w:rPr>
                <w:sz w:val="20"/>
                <w:szCs w:val="20"/>
              </w:rPr>
            </w:pPr>
            <w:r>
              <w:rPr>
                <w:sz w:val="20"/>
                <w:szCs w:val="20"/>
              </w:rPr>
              <w:t>(t)</w:t>
            </w:r>
          </w:p>
        </w:tc>
        <w:tc>
          <w:tcPr>
            <w:tcW w:w="592" w:type="pct"/>
            <w:shd w:val="clear" w:color="auto" w:fill="auto"/>
            <w:vAlign w:val="center"/>
          </w:tcPr>
          <w:p>
            <w:pPr>
              <w:widowControl/>
              <w:jc w:val="center"/>
              <w:textAlignment w:val="center"/>
              <w:rPr>
                <w:sz w:val="20"/>
                <w:szCs w:val="20"/>
              </w:rPr>
            </w:pPr>
            <w:r>
              <w:rPr>
                <w:kern w:val="0"/>
                <w:sz w:val="20"/>
                <w:szCs w:val="20"/>
              </w:rPr>
              <w:t>0.6</w:t>
            </w:r>
          </w:p>
        </w:tc>
        <w:tc>
          <w:tcPr>
            <w:tcW w:w="596" w:type="pct"/>
            <w:shd w:val="clear" w:color="auto" w:fill="auto"/>
            <w:vAlign w:val="center"/>
          </w:tcPr>
          <w:p>
            <w:pPr>
              <w:jc w:val="center"/>
              <w:rPr>
                <w:sz w:val="20"/>
                <w:szCs w:val="20"/>
              </w:rPr>
            </w:pPr>
            <w:r>
              <w:rPr>
                <w:rFonts w:hint="eastAsia" w:ascii="Calibri" w:hAnsi="Calibri"/>
              </w:rPr>
              <w:t>—</w:t>
            </w:r>
          </w:p>
        </w:tc>
        <w:tc>
          <w:tcPr>
            <w:tcW w:w="576" w:type="pct"/>
            <w:shd w:val="clear" w:color="auto" w:fill="auto"/>
            <w:vAlign w:val="center"/>
          </w:tcPr>
          <w:p>
            <w:pPr>
              <w:widowControl/>
              <w:jc w:val="center"/>
              <w:textAlignment w:val="center"/>
              <w:rPr>
                <w:sz w:val="20"/>
                <w:szCs w:val="20"/>
              </w:rPr>
            </w:pPr>
            <w:r>
              <w:rPr>
                <w:kern w:val="0"/>
                <w:sz w:val="20"/>
                <w:szCs w:val="20"/>
              </w:rPr>
              <w:t>7</w:t>
            </w:r>
            <w:r>
              <w:rPr>
                <w:rFonts w:hint="eastAsia"/>
                <w:kern w:val="0"/>
                <w:sz w:val="20"/>
                <w:szCs w:val="20"/>
              </w:rPr>
              <w:t>.00</w:t>
            </w:r>
          </w:p>
        </w:tc>
        <w:tc>
          <w:tcPr>
            <w:tcW w:w="598" w:type="pct"/>
            <w:shd w:val="clear" w:color="auto" w:fill="auto"/>
            <w:vAlign w:val="center"/>
          </w:tcPr>
          <w:p>
            <w:pPr>
              <w:widowControl/>
              <w:jc w:val="center"/>
              <w:textAlignment w:val="center"/>
              <w:rPr>
                <w:sz w:val="20"/>
                <w:szCs w:val="20"/>
              </w:rPr>
            </w:pPr>
            <w:r>
              <w:rPr>
                <w:kern w:val="0"/>
                <w:sz w:val="20"/>
                <w:szCs w:val="20"/>
              </w:rPr>
              <w:t>15.24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hint="eastAsia" w:eastAsia="Times New Roman"/>
                <w:sz w:val="20"/>
              </w:rPr>
              <w:t>7</w:t>
            </w:r>
          </w:p>
        </w:tc>
        <w:tc>
          <w:tcPr>
            <w:tcW w:w="1309" w:type="pct"/>
            <w:vMerge w:val="continue"/>
            <w:shd w:val="clear" w:color="auto" w:fill="auto"/>
            <w:vAlign w:val="center"/>
          </w:tcPr>
          <w:p>
            <w:pPr>
              <w:jc w:val="center"/>
              <w:rPr>
                <w:sz w:val="20"/>
                <w:szCs w:val="20"/>
              </w:rPr>
            </w:pPr>
          </w:p>
        </w:tc>
        <w:tc>
          <w:tcPr>
            <w:tcW w:w="744" w:type="pct"/>
            <w:vMerge w:val="continue"/>
            <w:shd w:val="clear" w:color="auto" w:fill="auto"/>
            <w:vAlign w:val="center"/>
          </w:tcPr>
          <w:p>
            <w:pPr>
              <w:jc w:val="center"/>
              <w:rPr>
                <w:sz w:val="20"/>
                <w:szCs w:val="20"/>
              </w:rPr>
            </w:pPr>
          </w:p>
        </w:tc>
        <w:tc>
          <w:tcPr>
            <w:tcW w:w="592" w:type="pct"/>
            <w:shd w:val="clear" w:color="auto" w:fill="auto"/>
            <w:vAlign w:val="center"/>
          </w:tcPr>
          <w:p>
            <w:pPr>
              <w:widowControl/>
              <w:jc w:val="center"/>
              <w:textAlignment w:val="center"/>
              <w:rPr>
                <w:sz w:val="20"/>
                <w:szCs w:val="20"/>
              </w:rPr>
            </w:pPr>
            <w:r>
              <w:rPr>
                <w:kern w:val="0"/>
                <w:sz w:val="20"/>
                <w:szCs w:val="20"/>
              </w:rPr>
              <w:t>0.8</w:t>
            </w:r>
          </w:p>
        </w:tc>
        <w:tc>
          <w:tcPr>
            <w:tcW w:w="596" w:type="pct"/>
            <w:shd w:val="clear" w:color="auto" w:fill="auto"/>
            <w:vAlign w:val="center"/>
          </w:tcPr>
          <w:p>
            <w:pPr>
              <w:jc w:val="center"/>
              <w:rPr>
                <w:sz w:val="20"/>
                <w:szCs w:val="20"/>
              </w:rPr>
            </w:pPr>
            <w:r>
              <w:rPr>
                <w:rFonts w:hint="eastAsia" w:ascii="Calibri" w:hAnsi="Calibri"/>
              </w:rPr>
              <w:t>—</w:t>
            </w:r>
          </w:p>
        </w:tc>
        <w:tc>
          <w:tcPr>
            <w:tcW w:w="576" w:type="pct"/>
            <w:shd w:val="clear" w:color="auto" w:fill="auto"/>
            <w:vAlign w:val="center"/>
          </w:tcPr>
          <w:p>
            <w:pPr>
              <w:widowControl/>
              <w:jc w:val="center"/>
              <w:textAlignment w:val="center"/>
              <w:rPr>
                <w:sz w:val="20"/>
                <w:szCs w:val="20"/>
              </w:rPr>
            </w:pPr>
            <w:r>
              <w:rPr>
                <w:kern w:val="0"/>
                <w:sz w:val="20"/>
                <w:szCs w:val="20"/>
              </w:rPr>
              <w:t>9</w:t>
            </w:r>
            <w:r>
              <w:rPr>
                <w:rFonts w:hint="eastAsia"/>
                <w:kern w:val="0"/>
                <w:sz w:val="20"/>
                <w:szCs w:val="20"/>
              </w:rPr>
              <w:t>.00</w:t>
            </w:r>
          </w:p>
        </w:tc>
        <w:tc>
          <w:tcPr>
            <w:tcW w:w="598" w:type="pct"/>
            <w:shd w:val="clear" w:color="auto" w:fill="auto"/>
            <w:vAlign w:val="center"/>
          </w:tcPr>
          <w:p>
            <w:pPr>
              <w:widowControl/>
              <w:jc w:val="center"/>
              <w:textAlignment w:val="center"/>
              <w:rPr>
                <w:sz w:val="20"/>
                <w:szCs w:val="20"/>
              </w:rPr>
            </w:pPr>
            <w:r>
              <w:rPr>
                <w:kern w:val="0"/>
                <w:sz w:val="20"/>
                <w:szCs w:val="20"/>
              </w:rPr>
              <w:t>36.4</w:t>
            </w:r>
            <w:r>
              <w:rPr>
                <w:rFonts w:hint="eastAsia"/>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hint="eastAsia" w:eastAsia="Times New Roman"/>
                <w:sz w:val="20"/>
              </w:rPr>
              <w:t>8</w:t>
            </w:r>
          </w:p>
        </w:tc>
        <w:tc>
          <w:tcPr>
            <w:tcW w:w="1309" w:type="pct"/>
            <w:vMerge w:val="continue"/>
            <w:shd w:val="clear" w:color="auto" w:fill="auto"/>
            <w:vAlign w:val="center"/>
          </w:tcPr>
          <w:p>
            <w:pPr>
              <w:jc w:val="center"/>
              <w:rPr>
                <w:sz w:val="20"/>
                <w:szCs w:val="20"/>
              </w:rPr>
            </w:pPr>
          </w:p>
        </w:tc>
        <w:tc>
          <w:tcPr>
            <w:tcW w:w="744" w:type="pct"/>
            <w:vMerge w:val="continue"/>
            <w:shd w:val="clear" w:color="auto" w:fill="auto"/>
            <w:vAlign w:val="center"/>
          </w:tcPr>
          <w:p>
            <w:pPr>
              <w:jc w:val="center"/>
              <w:rPr>
                <w:sz w:val="20"/>
                <w:szCs w:val="20"/>
              </w:rPr>
            </w:pPr>
          </w:p>
        </w:tc>
        <w:tc>
          <w:tcPr>
            <w:tcW w:w="592" w:type="pct"/>
            <w:shd w:val="clear" w:color="auto" w:fill="auto"/>
            <w:vAlign w:val="center"/>
          </w:tcPr>
          <w:p>
            <w:pPr>
              <w:widowControl/>
              <w:jc w:val="center"/>
              <w:textAlignment w:val="center"/>
              <w:rPr>
                <w:sz w:val="20"/>
                <w:szCs w:val="20"/>
              </w:rPr>
            </w:pPr>
            <w:r>
              <w:rPr>
                <w:kern w:val="0"/>
                <w:sz w:val="20"/>
                <w:szCs w:val="20"/>
              </w:rPr>
              <w:t>1.2</w:t>
            </w:r>
          </w:p>
        </w:tc>
        <w:tc>
          <w:tcPr>
            <w:tcW w:w="596" w:type="pct"/>
            <w:shd w:val="clear" w:color="auto" w:fill="auto"/>
            <w:vAlign w:val="center"/>
          </w:tcPr>
          <w:p>
            <w:pPr>
              <w:jc w:val="center"/>
              <w:rPr>
                <w:sz w:val="20"/>
                <w:szCs w:val="20"/>
              </w:rPr>
            </w:pPr>
            <w:r>
              <w:rPr>
                <w:rFonts w:hint="eastAsia" w:ascii="Calibri" w:hAnsi="Calibri"/>
              </w:rPr>
              <w:t>—</w:t>
            </w:r>
          </w:p>
        </w:tc>
        <w:tc>
          <w:tcPr>
            <w:tcW w:w="576" w:type="pct"/>
            <w:shd w:val="clear" w:color="auto" w:fill="auto"/>
            <w:vAlign w:val="center"/>
          </w:tcPr>
          <w:p>
            <w:pPr>
              <w:widowControl/>
              <w:jc w:val="center"/>
              <w:textAlignment w:val="center"/>
              <w:rPr>
                <w:sz w:val="20"/>
                <w:szCs w:val="20"/>
              </w:rPr>
            </w:pPr>
            <w:r>
              <w:rPr>
                <w:kern w:val="0"/>
                <w:sz w:val="20"/>
                <w:szCs w:val="20"/>
              </w:rPr>
              <w:t>28.8</w:t>
            </w:r>
            <w:r>
              <w:rPr>
                <w:rFonts w:hint="eastAsia"/>
                <w:kern w:val="0"/>
                <w:sz w:val="20"/>
                <w:szCs w:val="20"/>
              </w:rPr>
              <w:t>0</w:t>
            </w:r>
          </w:p>
        </w:tc>
        <w:tc>
          <w:tcPr>
            <w:tcW w:w="598" w:type="pct"/>
            <w:shd w:val="clear" w:color="auto" w:fill="auto"/>
            <w:vAlign w:val="center"/>
          </w:tcPr>
          <w:p>
            <w:pPr>
              <w:widowControl/>
              <w:jc w:val="center"/>
              <w:textAlignment w:val="center"/>
              <w:rPr>
                <w:sz w:val="20"/>
                <w:szCs w:val="20"/>
              </w:rPr>
            </w:pPr>
            <w:r>
              <w:rPr>
                <w:kern w:val="0"/>
                <w:sz w:val="20"/>
                <w:szCs w:val="20"/>
              </w:rPr>
              <w:t>68.6</w:t>
            </w:r>
            <w:r>
              <w:rPr>
                <w:rFonts w:hint="eastAsia"/>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hint="eastAsia" w:eastAsia="Times New Roman"/>
                <w:sz w:val="20"/>
              </w:rPr>
              <w:t>9</w:t>
            </w:r>
          </w:p>
        </w:tc>
        <w:tc>
          <w:tcPr>
            <w:tcW w:w="1309" w:type="pct"/>
            <w:vMerge w:val="continue"/>
            <w:shd w:val="clear" w:color="auto" w:fill="auto"/>
            <w:vAlign w:val="center"/>
          </w:tcPr>
          <w:p>
            <w:pPr>
              <w:jc w:val="center"/>
              <w:rPr>
                <w:sz w:val="20"/>
                <w:szCs w:val="20"/>
              </w:rPr>
            </w:pPr>
          </w:p>
        </w:tc>
        <w:tc>
          <w:tcPr>
            <w:tcW w:w="744" w:type="pct"/>
            <w:vMerge w:val="continue"/>
            <w:shd w:val="clear" w:color="auto" w:fill="auto"/>
            <w:vAlign w:val="center"/>
          </w:tcPr>
          <w:p>
            <w:pPr>
              <w:jc w:val="center"/>
              <w:rPr>
                <w:sz w:val="20"/>
                <w:szCs w:val="20"/>
              </w:rPr>
            </w:pPr>
          </w:p>
        </w:tc>
        <w:tc>
          <w:tcPr>
            <w:tcW w:w="592" w:type="pct"/>
            <w:shd w:val="clear" w:color="auto" w:fill="auto"/>
            <w:vAlign w:val="center"/>
          </w:tcPr>
          <w:p>
            <w:pPr>
              <w:widowControl/>
              <w:jc w:val="center"/>
              <w:textAlignment w:val="center"/>
              <w:rPr>
                <w:sz w:val="20"/>
                <w:szCs w:val="20"/>
              </w:rPr>
            </w:pPr>
            <w:r>
              <w:rPr>
                <w:kern w:val="0"/>
                <w:sz w:val="20"/>
                <w:szCs w:val="20"/>
              </w:rPr>
              <w:t>1.8</w:t>
            </w:r>
          </w:p>
        </w:tc>
        <w:tc>
          <w:tcPr>
            <w:tcW w:w="596" w:type="pct"/>
            <w:shd w:val="clear" w:color="auto" w:fill="auto"/>
            <w:vAlign w:val="center"/>
          </w:tcPr>
          <w:p>
            <w:pPr>
              <w:jc w:val="center"/>
              <w:rPr>
                <w:sz w:val="20"/>
                <w:szCs w:val="20"/>
              </w:rPr>
            </w:pPr>
            <w:r>
              <w:rPr>
                <w:rFonts w:hint="eastAsia" w:ascii="Calibri" w:hAnsi="Calibri"/>
              </w:rPr>
              <w:t>—</w:t>
            </w:r>
          </w:p>
        </w:tc>
        <w:tc>
          <w:tcPr>
            <w:tcW w:w="576" w:type="pct"/>
            <w:shd w:val="clear" w:color="auto" w:fill="auto"/>
            <w:vAlign w:val="center"/>
          </w:tcPr>
          <w:p>
            <w:pPr>
              <w:widowControl/>
              <w:jc w:val="center"/>
              <w:textAlignment w:val="center"/>
              <w:rPr>
                <w:sz w:val="20"/>
                <w:szCs w:val="20"/>
              </w:rPr>
            </w:pPr>
            <w:r>
              <w:rPr>
                <w:kern w:val="0"/>
                <w:sz w:val="20"/>
                <w:szCs w:val="20"/>
              </w:rPr>
              <w:t>33.4</w:t>
            </w:r>
            <w:r>
              <w:rPr>
                <w:rFonts w:hint="eastAsia"/>
                <w:kern w:val="0"/>
                <w:sz w:val="20"/>
                <w:szCs w:val="20"/>
              </w:rPr>
              <w:t>0</w:t>
            </w:r>
          </w:p>
        </w:tc>
        <w:tc>
          <w:tcPr>
            <w:tcW w:w="598" w:type="pct"/>
            <w:shd w:val="clear" w:color="auto" w:fill="auto"/>
            <w:vAlign w:val="center"/>
          </w:tcPr>
          <w:p>
            <w:pPr>
              <w:widowControl/>
              <w:jc w:val="center"/>
              <w:textAlignment w:val="center"/>
              <w:rPr>
                <w:sz w:val="20"/>
                <w:szCs w:val="20"/>
              </w:rPr>
            </w:pPr>
            <w:r>
              <w:rPr>
                <w:kern w:val="0"/>
                <w:sz w:val="20"/>
                <w:szCs w:val="20"/>
              </w:rPr>
              <w:t>98</w:t>
            </w:r>
            <w:r>
              <w:rPr>
                <w:rFonts w:hint="eastAsia"/>
                <w:kern w:val="0"/>
                <w:sz w:val="20"/>
                <w:szCs w:val="20"/>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585" w:type="pct"/>
            <w:shd w:val="clear" w:color="auto" w:fill="auto"/>
            <w:vAlign w:val="center"/>
          </w:tcPr>
          <w:p>
            <w:pPr>
              <w:jc w:val="center"/>
              <w:rPr>
                <w:sz w:val="20"/>
                <w:szCs w:val="20"/>
              </w:rPr>
            </w:pPr>
            <w:r>
              <w:rPr>
                <w:rFonts w:hint="eastAsia" w:eastAsia="Times New Roman"/>
                <w:sz w:val="20"/>
              </w:rPr>
              <w:t>10</w:t>
            </w:r>
          </w:p>
        </w:tc>
        <w:tc>
          <w:tcPr>
            <w:tcW w:w="1309" w:type="pct"/>
            <w:vMerge w:val="continue"/>
            <w:shd w:val="clear" w:color="auto" w:fill="auto"/>
            <w:vAlign w:val="center"/>
          </w:tcPr>
          <w:p>
            <w:pPr>
              <w:widowControl/>
              <w:jc w:val="center"/>
              <w:textAlignment w:val="center"/>
              <w:rPr>
                <w:sz w:val="20"/>
                <w:szCs w:val="20"/>
              </w:rPr>
            </w:pPr>
          </w:p>
        </w:tc>
        <w:tc>
          <w:tcPr>
            <w:tcW w:w="744" w:type="pct"/>
            <w:vMerge w:val="continue"/>
            <w:shd w:val="clear" w:color="auto" w:fill="auto"/>
            <w:vAlign w:val="center"/>
          </w:tcPr>
          <w:p>
            <w:pPr>
              <w:widowControl/>
              <w:jc w:val="center"/>
              <w:textAlignment w:val="center"/>
              <w:rPr>
                <w:sz w:val="20"/>
                <w:szCs w:val="20"/>
              </w:rPr>
            </w:pPr>
          </w:p>
        </w:tc>
        <w:tc>
          <w:tcPr>
            <w:tcW w:w="592" w:type="pct"/>
            <w:shd w:val="clear" w:color="auto" w:fill="auto"/>
            <w:vAlign w:val="center"/>
          </w:tcPr>
          <w:p>
            <w:pPr>
              <w:widowControl/>
              <w:jc w:val="center"/>
              <w:textAlignment w:val="center"/>
              <w:rPr>
                <w:sz w:val="20"/>
                <w:szCs w:val="20"/>
              </w:rPr>
            </w:pPr>
            <w:r>
              <w:rPr>
                <w:kern w:val="0"/>
                <w:sz w:val="20"/>
                <w:szCs w:val="20"/>
              </w:rPr>
              <w:t>2.5</w:t>
            </w:r>
          </w:p>
        </w:tc>
        <w:tc>
          <w:tcPr>
            <w:tcW w:w="596" w:type="pct"/>
            <w:shd w:val="clear" w:color="auto" w:fill="auto"/>
            <w:vAlign w:val="center"/>
          </w:tcPr>
          <w:p>
            <w:pPr>
              <w:jc w:val="center"/>
              <w:rPr>
                <w:sz w:val="20"/>
                <w:szCs w:val="20"/>
              </w:rPr>
            </w:pPr>
            <w:r>
              <w:rPr>
                <w:rFonts w:hint="eastAsia" w:ascii="Calibri" w:hAnsi="Calibri"/>
              </w:rPr>
              <w:t>—</w:t>
            </w:r>
          </w:p>
        </w:tc>
        <w:tc>
          <w:tcPr>
            <w:tcW w:w="576" w:type="pct"/>
            <w:shd w:val="clear" w:color="auto" w:fill="auto"/>
            <w:vAlign w:val="center"/>
          </w:tcPr>
          <w:p>
            <w:pPr>
              <w:widowControl/>
              <w:jc w:val="center"/>
              <w:textAlignment w:val="center"/>
              <w:rPr>
                <w:sz w:val="20"/>
                <w:szCs w:val="20"/>
              </w:rPr>
            </w:pPr>
            <w:r>
              <w:rPr>
                <w:kern w:val="0"/>
                <w:sz w:val="20"/>
                <w:szCs w:val="20"/>
              </w:rPr>
              <w:t>46.5</w:t>
            </w:r>
            <w:r>
              <w:rPr>
                <w:rFonts w:hint="eastAsia"/>
                <w:kern w:val="0"/>
                <w:sz w:val="20"/>
                <w:szCs w:val="20"/>
              </w:rPr>
              <w:t>0</w:t>
            </w:r>
          </w:p>
        </w:tc>
        <w:tc>
          <w:tcPr>
            <w:tcW w:w="598" w:type="pct"/>
            <w:shd w:val="clear" w:color="auto" w:fill="auto"/>
            <w:vAlign w:val="center"/>
          </w:tcPr>
          <w:p>
            <w:pPr>
              <w:widowControl/>
              <w:jc w:val="center"/>
              <w:textAlignment w:val="center"/>
              <w:rPr>
                <w:sz w:val="20"/>
                <w:szCs w:val="20"/>
              </w:rPr>
            </w:pPr>
            <w:r>
              <w:rPr>
                <w:kern w:val="0"/>
                <w:sz w:val="20"/>
                <w:szCs w:val="20"/>
              </w:rPr>
              <w:t>122</w:t>
            </w:r>
            <w:r>
              <w:rPr>
                <w:rFonts w:hint="eastAsia"/>
                <w:kern w:val="0"/>
                <w:sz w:val="20"/>
                <w:szCs w:val="20"/>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hint="eastAsia" w:eastAsia="Times New Roman"/>
                <w:sz w:val="20"/>
              </w:rPr>
              <w:t>11</w:t>
            </w:r>
          </w:p>
        </w:tc>
        <w:tc>
          <w:tcPr>
            <w:tcW w:w="1309" w:type="pct"/>
            <w:vMerge w:val="continue"/>
            <w:shd w:val="clear" w:color="auto" w:fill="auto"/>
            <w:noWrap/>
            <w:vAlign w:val="center"/>
          </w:tcPr>
          <w:p>
            <w:pPr>
              <w:jc w:val="center"/>
              <w:rPr>
                <w:sz w:val="20"/>
                <w:szCs w:val="20"/>
              </w:rPr>
            </w:pPr>
          </w:p>
        </w:tc>
        <w:tc>
          <w:tcPr>
            <w:tcW w:w="744" w:type="pct"/>
            <w:vMerge w:val="continue"/>
            <w:shd w:val="clear" w:color="auto" w:fill="auto"/>
            <w:noWrap/>
            <w:vAlign w:val="center"/>
          </w:tcPr>
          <w:p>
            <w:pPr>
              <w:jc w:val="center"/>
              <w:rPr>
                <w:sz w:val="20"/>
                <w:szCs w:val="20"/>
              </w:rPr>
            </w:pPr>
          </w:p>
        </w:tc>
        <w:tc>
          <w:tcPr>
            <w:tcW w:w="592" w:type="pct"/>
            <w:shd w:val="clear" w:color="auto" w:fill="auto"/>
            <w:vAlign w:val="center"/>
          </w:tcPr>
          <w:p>
            <w:pPr>
              <w:widowControl/>
              <w:jc w:val="center"/>
              <w:textAlignment w:val="center"/>
              <w:rPr>
                <w:sz w:val="20"/>
                <w:szCs w:val="20"/>
              </w:rPr>
            </w:pPr>
            <w:r>
              <w:rPr>
                <w:kern w:val="0"/>
                <w:sz w:val="20"/>
                <w:szCs w:val="20"/>
              </w:rPr>
              <w:t>3.5</w:t>
            </w:r>
          </w:p>
        </w:tc>
        <w:tc>
          <w:tcPr>
            <w:tcW w:w="596" w:type="pct"/>
            <w:shd w:val="clear" w:color="auto" w:fill="auto"/>
            <w:vAlign w:val="center"/>
          </w:tcPr>
          <w:p>
            <w:pPr>
              <w:jc w:val="center"/>
              <w:rPr>
                <w:sz w:val="20"/>
                <w:szCs w:val="20"/>
              </w:rPr>
            </w:pPr>
            <w:r>
              <w:rPr>
                <w:rFonts w:hint="eastAsia" w:ascii="Calibri" w:hAnsi="Calibri"/>
              </w:rPr>
              <w:t>—</w:t>
            </w:r>
          </w:p>
        </w:tc>
        <w:tc>
          <w:tcPr>
            <w:tcW w:w="576" w:type="pct"/>
            <w:shd w:val="clear" w:color="auto" w:fill="auto"/>
            <w:vAlign w:val="center"/>
          </w:tcPr>
          <w:p>
            <w:pPr>
              <w:widowControl/>
              <w:jc w:val="center"/>
              <w:textAlignment w:val="center"/>
              <w:rPr>
                <w:sz w:val="20"/>
                <w:szCs w:val="20"/>
              </w:rPr>
            </w:pPr>
            <w:r>
              <w:rPr>
                <w:kern w:val="0"/>
                <w:sz w:val="20"/>
                <w:szCs w:val="20"/>
              </w:rPr>
              <w:t>56.9</w:t>
            </w:r>
            <w:r>
              <w:rPr>
                <w:rFonts w:hint="eastAsia"/>
                <w:kern w:val="0"/>
                <w:sz w:val="20"/>
                <w:szCs w:val="20"/>
              </w:rPr>
              <w:t>0</w:t>
            </w:r>
          </w:p>
        </w:tc>
        <w:tc>
          <w:tcPr>
            <w:tcW w:w="598" w:type="pct"/>
            <w:shd w:val="clear" w:color="auto" w:fill="auto"/>
            <w:vAlign w:val="center"/>
          </w:tcPr>
          <w:p>
            <w:pPr>
              <w:widowControl/>
              <w:jc w:val="center"/>
              <w:textAlignment w:val="center"/>
              <w:rPr>
                <w:sz w:val="20"/>
                <w:szCs w:val="20"/>
              </w:rPr>
            </w:pPr>
            <w:r>
              <w:rPr>
                <w:kern w:val="0"/>
                <w:sz w:val="20"/>
                <w:szCs w:val="20"/>
              </w:rPr>
              <w:t>171</w:t>
            </w:r>
            <w:r>
              <w:rPr>
                <w:rFonts w:hint="eastAsia"/>
                <w:kern w:val="0"/>
                <w:sz w:val="20"/>
                <w:szCs w:val="20"/>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hint="eastAsia" w:eastAsia="Times New Roman"/>
                <w:sz w:val="20"/>
              </w:rPr>
              <w:t>12</w:t>
            </w:r>
          </w:p>
        </w:tc>
        <w:tc>
          <w:tcPr>
            <w:tcW w:w="1309" w:type="pct"/>
            <w:vMerge w:val="continue"/>
            <w:shd w:val="clear" w:color="auto" w:fill="auto"/>
            <w:noWrap/>
            <w:vAlign w:val="center"/>
          </w:tcPr>
          <w:p>
            <w:pPr>
              <w:jc w:val="center"/>
              <w:rPr>
                <w:sz w:val="20"/>
                <w:szCs w:val="20"/>
              </w:rPr>
            </w:pPr>
          </w:p>
        </w:tc>
        <w:tc>
          <w:tcPr>
            <w:tcW w:w="744" w:type="pct"/>
            <w:vMerge w:val="continue"/>
            <w:shd w:val="clear" w:color="auto" w:fill="auto"/>
            <w:noWrap/>
            <w:vAlign w:val="center"/>
          </w:tcPr>
          <w:p>
            <w:pPr>
              <w:jc w:val="center"/>
              <w:rPr>
                <w:sz w:val="20"/>
                <w:szCs w:val="20"/>
              </w:rPr>
            </w:pPr>
          </w:p>
        </w:tc>
        <w:tc>
          <w:tcPr>
            <w:tcW w:w="592" w:type="pct"/>
            <w:shd w:val="clear" w:color="auto" w:fill="auto"/>
            <w:vAlign w:val="center"/>
          </w:tcPr>
          <w:p>
            <w:pPr>
              <w:widowControl/>
              <w:jc w:val="center"/>
              <w:textAlignment w:val="center"/>
              <w:rPr>
                <w:sz w:val="20"/>
                <w:szCs w:val="20"/>
              </w:rPr>
            </w:pPr>
            <w:r>
              <w:rPr>
                <w:kern w:val="0"/>
                <w:sz w:val="20"/>
                <w:szCs w:val="20"/>
              </w:rPr>
              <w:t>4</w:t>
            </w:r>
          </w:p>
        </w:tc>
        <w:tc>
          <w:tcPr>
            <w:tcW w:w="596" w:type="pct"/>
            <w:shd w:val="clear" w:color="auto" w:fill="auto"/>
            <w:vAlign w:val="center"/>
          </w:tcPr>
          <w:p>
            <w:pPr>
              <w:jc w:val="center"/>
              <w:rPr>
                <w:sz w:val="20"/>
                <w:szCs w:val="20"/>
              </w:rPr>
            </w:pPr>
            <w:r>
              <w:rPr>
                <w:rFonts w:hint="eastAsia" w:ascii="Calibri" w:hAnsi="Calibri"/>
              </w:rPr>
              <w:t>—</w:t>
            </w:r>
          </w:p>
        </w:tc>
        <w:tc>
          <w:tcPr>
            <w:tcW w:w="576" w:type="pct"/>
            <w:shd w:val="clear" w:color="auto" w:fill="auto"/>
            <w:vAlign w:val="center"/>
          </w:tcPr>
          <w:p>
            <w:pPr>
              <w:widowControl/>
              <w:jc w:val="center"/>
              <w:textAlignment w:val="center"/>
              <w:rPr>
                <w:sz w:val="20"/>
                <w:szCs w:val="20"/>
              </w:rPr>
            </w:pPr>
            <w:r>
              <w:rPr>
                <w:kern w:val="0"/>
                <w:sz w:val="20"/>
                <w:szCs w:val="20"/>
              </w:rPr>
              <w:t>61.7</w:t>
            </w:r>
            <w:r>
              <w:rPr>
                <w:rFonts w:hint="eastAsia"/>
                <w:kern w:val="0"/>
                <w:sz w:val="20"/>
                <w:szCs w:val="20"/>
              </w:rPr>
              <w:t>0</w:t>
            </w:r>
          </w:p>
        </w:tc>
        <w:tc>
          <w:tcPr>
            <w:tcW w:w="598" w:type="pct"/>
            <w:shd w:val="clear" w:color="auto" w:fill="auto"/>
            <w:vAlign w:val="center"/>
          </w:tcPr>
          <w:p>
            <w:pPr>
              <w:widowControl/>
              <w:jc w:val="center"/>
              <w:textAlignment w:val="center"/>
              <w:rPr>
                <w:sz w:val="20"/>
                <w:szCs w:val="20"/>
              </w:rPr>
            </w:pPr>
            <w:r>
              <w:rPr>
                <w:kern w:val="0"/>
                <w:sz w:val="20"/>
                <w:szCs w:val="20"/>
              </w:rPr>
              <w:t>193.42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hint="eastAsia" w:eastAsia="Times New Roman"/>
                <w:sz w:val="20"/>
              </w:rPr>
              <w:t>13</w:t>
            </w:r>
          </w:p>
        </w:tc>
        <w:tc>
          <w:tcPr>
            <w:tcW w:w="1309" w:type="pct"/>
            <w:vMerge w:val="continue"/>
            <w:shd w:val="clear" w:color="auto" w:fill="auto"/>
            <w:noWrap/>
            <w:vAlign w:val="center"/>
          </w:tcPr>
          <w:p>
            <w:pPr>
              <w:jc w:val="center"/>
              <w:rPr>
                <w:sz w:val="20"/>
                <w:szCs w:val="20"/>
              </w:rPr>
            </w:pPr>
          </w:p>
        </w:tc>
        <w:tc>
          <w:tcPr>
            <w:tcW w:w="744" w:type="pct"/>
            <w:vMerge w:val="continue"/>
            <w:shd w:val="clear" w:color="auto" w:fill="auto"/>
            <w:noWrap/>
            <w:vAlign w:val="center"/>
          </w:tcPr>
          <w:p>
            <w:pPr>
              <w:jc w:val="center"/>
              <w:rPr>
                <w:sz w:val="20"/>
                <w:szCs w:val="20"/>
              </w:rPr>
            </w:pPr>
          </w:p>
        </w:tc>
        <w:tc>
          <w:tcPr>
            <w:tcW w:w="592" w:type="pct"/>
            <w:shd w:val="clear" w:color="auto" w:fill="auto"/>
            <w:vAlign w:val="center"/>
          </w:tcPr>
          <w:p>
            <w:pPr>
              <w:widowControl/>
              <w:jc w:val="center"/>
              <w:textAlignment w:val="center"/>
              <w:rPr>
                <w:sz w:val="20"/>
                <w:szCs w:val="20"/>
              </w:rPr>
            </w:pPr>
            <w:r>
              <w:rPr>
                <w:kern w:val="0"/>
                <w:sz w:val="20"/>
                <w:szCs w:val="20"/>
              </w:rPr>
              <w:t>5</w:t>
            </w:r>
          </w:p>
        </w:tc>
        <w:tc>
          <w:tcPr>
            <w:tcW w:w="596" w:type="pct"/>
            <w:shd w:val="clear" w:color="auto" w:fill="auto"/>
            <w:vAlign w:val="center"/>
          </w:tcPr>
          <w:p>
            <w:pPr>
              <w:jc w:val="center"/>
              <w:rPr>
                <w:sz w:val="20"/>
                <w:szCs w:val="20"/>
              </w:rPr>
            </w:pPr>
            <w:r>
              <w:rPr>
                <w:rFonts w:hint="eastAsia" w:ascii="Calibri" w:hAnsi="Calibri"/>
              </w:rPr>
              <w:t>—</w:t>
            </w:r>
          </w:p>
        </w:tc>
        <w:tc>
          <w:tcPr>
            <w:tcW w:w="576" w:type="pct"/>
            <w:shd w:val="clear" w:color="auto" w:fill="auto"/>
            <w:vAlign w:val="center"/>
          </w:tcPr>
          <w:p>
            <w:pPr>
              <w:widowControl/>
              <w:jc w:val="center"/>
              <w:textAlignment w:val="center"/>
              <w:rPr>
                <w:sz w:val="20"/>
                <w:szCs w:val="20"/>
              </w:rPr>
            </w:pPr>
            <w:r>
              <w:rPr>
                <w:kern w:val="0"/>
                <w:sz w:val="20"/>
                <w:szCs w:val="20"/>
              </w:rPr>
              <w:t>66.87</w:t>
            </w:r>
          </w:p>
        </w:tc>
        <w:tc>
          <w:tcPr>
            <w:tcW w:w="598" w:type="pct"/>
            <w:shd w:val="clear" w:color="auto" w:fill="auto"/>
            <w:vAlign w:val="center"/>
          </w:tcPr>
          <w:p>
            <w:pPr>
              <w:widowControl/>
              <w:jc w:val="center"/>
              <w:textAlignment w:val="center"/>
              <w:rPr>
                <w:sz w:val="20"/>
                <w:szCs w:val="20"/>
              </w:rPr>
            </w:pPr>
            <w:r>
              <w:rPr>
                <w:kern w:val="0"/>
                <w:sz w:val="20"/>
                <w:szCs w:val="20"/>
              </w:rPr>
              <w:t>213.52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hint="eastAsia" w:eastAsia="Times New Roman"/>
                <w:sz w:val="20"/>
              </w:rPr>
              <w:t>14</w:t>
            </w:r>
          </w:p>
        </w:tc>
        <w:tc>
          <w:tcPr>
            <w:tcW w:w="1309" w:type="pct"/>
            <w:vMerge w:val="continue"/>
            <w:shd w:val="clear" w:color="auto" w:fill="auto"/>
            <w:noWrap/>
            <w:vAlign w:val="center"/>
          </w:tcPr>
          <w:p>
            <w:pPr>
              <w:jc w:val="center"/>
              <w:rPr>
                <w:sz w:val="20"/>
                <w:szCs w:val="20"/>
              </w:rPr>
            </w:pPr>
          </w:p>
        </w:tc>
        <w:tc>
          <w:tcPr>
            <w:tcW w:w="744" w:type="pct"/>
            <w:vMerge w:val="continue"/>
            <w:shd w:val="clear" w:color="auto" w:fill="auto"/>
            <w:noWrap/>
            <w:vAlign w:val="center"/>
          </w:tcPr>
          <w:p>
            <w:pPr>
              <w:jc w:val="center"/>
              <w:rPr>
                <w:sz w:val="20"/>
                <w:szCs w:val="20"/>
              </w:rPr>
            </w:pPr>
          </w:p>
        </w:tc>
        <w:tc>
          <w:tcPr>
            <w:tcW w:w="592" w:type="pct"/>
            <w:shd w:val="clear" w:color="auto" w:fill="auto"/>
            <w:vAlign w:val="center"/>
          </w:tcPr>
          <w:p>
            <w:pPr>
              <w:widowControl/>
              <w:jc w:val="center"/>
              <w:textAlignment w:val="center"/>
              <w:rPr>
                <w:sz w:val="20"/>
                <w:szCs w:val="20"/>
              </w:rPr>
            </w:pPr>
            <w:r>
              <w:rPr>
                <w:kern w:val="0"/>
                <w:sz w:val="20"/>
                <w:szCs w:val="20"/>
              </w:rPr>
              <w:t>7</w:t>
            </w:r>
          </w:p>
        </w:tc>
        <w:tc>
          <w:tcPr>
            <w:tcW w:w="596" w:type="pct"/>
            <w:shd w:val="clear" w:color="auto" w:fill="auto"/>
            <w:vAlign w:val="center"/>
          </w:tcPr>
          <w:p>
            <w:pPr>
              <w:jc w:val="center"/>
              <w:rPr>
                <w:sz w:val="20"/>
                <w:szCs w:val="20"/>
              </w:rPr>
            </w:pPr>
            <w:r>
              <w:rPr>
                <w:rFonts w:hint="eastAsia" w:ascii="Calibri" w:hAnsi="Calibri"/>
              </w:rPr>
              <w:t>—</w:t>
            </w:r>
          </w:p>
        </w:tc>
        <w:tc>
          <w:tcPr>
            <w:tcW w:w="576" w:type="pct"/>
            <w:shd w:val="clear" w:color="auto" w:fill="auto"/>
            <w:vAlign w:val="center"/>
          </w:tcPr>
          <w:p>
            <w:pPr>
              <w:widowControl/>
              <w:jc w:val="center"/>
              <w:textAlignment w:val="center"/>
              <w:rPr>
                <w:sz w:val="20"/>
                <w:szCs w:val="20"/>
              </w:rPr>
            </w:pPr>
            <w:r>
              <w:rPr>
                <w:kern w:val="0"/>
                <w:sz w:val="20"/>
                <w:szCs w:val="20"/>
              </w:rPr>
              <w:t>71.42</w:t>
            </w:r>
          </w:p>
        </w:tc>
        <w:tc>
          <w:tcPr>
            <w:tcW w:w="598" w:type="pct"/>
            <w:shd w:val="clear" w:color="auto" w:fill="auto"/>
            <w:vAlign w:val="center"/>
          </w:tcPr>
          <w:p>
            <w:pPr>
              <w:widowControl/>
              <w:jc w:val="center"/>
              <w:textAlignment w:val="center"/>
              <w:rPr>
                <w:sz w:val="20"/>
                <w:szCs w:val="20"/>
              </w:rPr>
            </w:pPr>
            <w:r>
              <w:rPr>
                <w:kern w:val="0"/>
                <w:sz w:val="20"/>
                <w:szCs w:val="20"/>
              </w:rPr>
              <w:t>242.1</w:t>
            </w:r>
            <w:r>
              <w:rPr>
                <w:rFonts w:hint="eastAsia"/>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hint="eastAsia" w:eastAsia="Times New Roman"/>
                <w:sz w:val="20"/>
              </w:rPr>
              <w:t>15</w:t>
            </w:r>
          </w:p>
        </w:tc>
        <w:tc>
          <w:tcPr>
            <w:tcW w:w="1309" w:type="pct"/>
            <w:vMerge w:val="restart"/>
            <w:shd w:val="clear" w:color="auto" w:fill="auto"/>
            <w:vAlign w:val="center"/>
          </w:tcPr>
          <w:p>
            <w:pPr>
              <w:widowControl/>
              <w:jc w:val="center"/>
              <w:textAlignment w:val="center"/>
              <w:rPr>
                <w:sz w:val="20"/>
                <w:szCs w:val="20"/>
              </w:rPr>
            </w:pPr>
            <w:r>
              <w:rPr>
                <w:rFonts w:ascii="宋体" w:hAnsi="宋体" w:cs="宋体"/>
                <w:sz w:val="20"/>
                <w:szCs w:val="20"/>
              </w:rPr>
              <w:t>步履式电动打桩机</w:t>
            </w:r>
          </w:p>
        </w:tc>
        <w:tc>
          <w:tcPr>
            <w:tcW w:w="744" w:type="pct"/>
            <w:vMerge w:val="restart"/>
            <w:shd w:val="clear" w:color="auto" w:fill="auto"/>
            <w:vAlign w:val="center"/>
          </w:tcPr>
          <w:p>
            <w:pPr>
              <w:widowControl/>
              <w:jc w:val="center"/>
              <w:textAlignment w:val="center"/>
              <w:rPr>
                <w:sz w:val="20"/>
                <w:szCs w:val="20"/>
              </w:rPr>
            </w:pPr>
            <w:r>
              <w:rPr>
                <w:rFonts w:ascii="宋体" w:hAnsi="宋体" w:cs="宋体"/>
                <w:sz w:val="20"/>
                <w:szCs w:val="20"/>
              </w:rPr>
              <w:t>功率</w:t>
            </w:r>
          </w:p>
          <w:p>
            <w:pPr>
              <w:widowControl/>
              <w:jc w:val="center"/>
              <w:textAlignment w:val="center"/>
              <w:rPr>
                <w:sz w:val="20"/>
                <w:szCs w:val="20"/>
              </w:rPr>
            </w:pPr>
            <w:r>
              <w:rPr>
                <w:sz w:val="20"/>
                <w:szCs w:val="20"/>
              </w:rPr>
              <w:t>(kW)</w:t>
            </w:r>
          </w:p>
        </w:tc>
        <w:tc>
          <w:tcPr>
            <w:tcW w:w="592" w:type="pct"/>
            <w:shd w:val="clear" w:color="auto" w:fill="auto"/>
            <w:vAlign w:val="center"/>
          </w:tcPr>
          <w:p>
            <w:pPr>
              <w:widowControl/>
              <w:jc w:val="center"/>
              <w:textAlignment w:val="center"/>
              <w:rPr>
                <w:sz w:val="20"/>
                <w:szCs w:val="20"/>
              </w:rPr>
            </w:pPr>
            <w:r>
              <w:rPr>
                <w:kern w:val="0"/>
                <w:sz w:val="20"/>
                <w:szCs w:val="20"/>
              </w:rPr>
              <w:t>45</w:t>
            </w:r>
          </w:p>
        </w:tc>
        <w:tc>
          <w:tcPr>
            <w:tcW w:w="596" w:type="pct"/>
            <w:shd w:val="clear" w:color="auto" w:fill="auto"/>
            <w:vAlign w:val="center"/>
          </w:tcPr>
          <w:p>
            <w:pPr>
              <w:jc w:val="center"/>
              <w:rPr>
                <w:sz w:val="20"/>
                <w:szCs w:val="20"/>
              </w:rPr>
            </w:pPr>
            <w:r>
              <w:rPr>
                <w:rFonts w:hint="eastAsia" w:ascii="Calibri" w:hAnsi="Calibri"/>
              </w:rPr>
              <w:t>—</w:t>
            </w:r>
          </w:p>
        </w:tc>
        <w:tc>
          <w:tcPr>
            <w:tcW w:w="576" w:type="pct"/>
            <w:shd w:val="clear" w:color="auto" w:fill="auto"/>
            <w:vAlign w:val="center"/>
          </w:tcPr>
          <w:p>
            <w:pPr>
              <w:jc w:val="center"/>
              <w:rPr>
                <w:sz w:val="20"/>
                <w:szCs w:val="20"/>
              </w:rPr>
            </w:pPr>
            <w:r>
              <w:rPr>
                <w:rFonts w:hint="eastAsia" w:ascii="Calibri" w:hAnsi="Calibri"/>
              </w:rPr>
              <w:t>—</w:t>
            </w:r>
          </w:p>
        </w:tc>
        <w:tc>
          <w:tcPr>
            <w:tcW w:w="598" w:type="pct"/>
            <w:shd w:val="clear" w:color="auto" w:fill="auto"/>
            <w:vAlign w:val="center"/>
          </w:tcPr>
          <w:p>
            <w:pPr>
              <w:widowControl/>
              <w:jc w:val="center"/>
              <w:textAlignment w:val="center"/>
              <w:rPr>
                <w:sz w:val="20"/>
                <w:szCs w:val="20"/>
              </w:rPr>
            </w:pPr>
            <w:r>
              <w:rPr>
                <w:kern w:val="0"/>
                <w:sz w:val="20"/>
                <w:szCs w:val="20"/>
              </w:rPr>
              <w:t>309.5</w:t>
            </w:r>
            <w:r>
              <w:rPr>
                <w:rFonts w:hint="eastAsia"/>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5" w:type="pct"/>
            <w:shd w:val="clear" w:color="auto" w:fill="auto"/>
            <w:vAlign w:val="center"/>
          </w:tcPr>
          <w:p>
            <w:pPr>
              <w:jc w:val="center"/>
              <w:rPr>
                <w:sz w:val="20"/>
                <w:szCs w:val="20"/>
              </w:rPr>
            </w:pPr>
            <w:r>
              <w:rPr>
                <w:rFonts w:hint="eastAsia" w:eastAsia="Times New Roman"/>
                <w:sz w:val="20"/>
              </w:rPr>
              <w:t>16</w:t>
            </w:r>
          </w:p>
        </w:tc>
        <w:tc>
          <w:tcPr>
            <w:tcW w:w="1309" w:type="pct"/>
            <w:vMerge w:val="continue"/>
            <w:shd w:val="clear" w:color="auto" w:fill="auto"/>
            <w:vAlign w:val="center"/>
          </w:tcPr>
          <w:p>
            <w:pPr>
              <w:widowControl/>
              <w:jc w:val="center"/>
              <w:textAlignment w:val="center"/>
              <w:rPr>
                <w:sz w:val="20"/>
                <w:szCs w:val="20"/>
              </w:rPr>
            </w:pPr>
          </w:p>
        </w:tc>
        <w:tc>
          <w:tcPr>
            <w:tcW w:w="744" w:type="pct"/>
            <w:vMerge w:val="continue"/>
            <w:shd w:val="clear" w:color="auto" w:fill="auto"/>
            <w:vAlign w:val="center"/>
          </w:tcPr>
          <w:p>
            <w:pPr>
              <w:widowControl/>
              <w:jc w:val="center"/>
              <w:textAlignment w:val="center"/>
              <w:rPr>
                <w:sz w:val="20"/>
                <w:szCs w:val="20"/>
              </w:rPr>
            </w:pPr>
          </w:p>
        </w:tc>
        <w:tc>
          <w:tcPr>
            <w:tcW w:w="592" w:type="pct"/>
            <w:shd w:val="clear" w:color="auto" w:fill="auto"/>
            <w:vAlign w:val="center"/>
          </w:tcPr>
          <w:p>
            <w:pPr>
              <w:widowControl/>
              <w:jc w:val="center"/>
              <w:textAlignment w:val="center"/>
              <w:rPr>
                <w:sz w:val="20"/>
                <w:szCs w:val="20"/>
              </w:rPr>
            </w:pPr>
            <w:r>
              <w:rPr>
                <w:kern w:val="0"/>
                <w:sz w:val="20"/>
                <w:szCs w:val="20"/>
              </w:rPr>
              <w:t>60</w:t>
            </w:r>
          </w:p>
        </w:tc>
        <w:tc>
          <w:tcPr>
            <w:tcW w:w="596" w:type="pct"/>
            <w:shd w:val="clear" w:color="auto" w:fill="auto"/>
            <w:vAlign w:val="center"/>
          </w:tcPr>
          <w:p>
            <w:pPr>
              <w:jc w:val="center"/>
              <w:rPr>
                <w:sz w:val="20"/>
                <w:szCs w:val="20"/>
              </w:rPr>
            </w:pPr>
            <w:r>
              <w:rPr>
                <w:rFonts w:hint="eastAsia" w:ascii="Calibri" w:hAnsi="Calibri"/>
              </w:rPr>
              <w:t>—</w:t>
            </w:r>
          </w:p>
        </w:tc>
        <w:tc>
          <w:tcPr>
            <w:tcW w:w="576" w:type="pct"/>
            <w:shd w:val="clear" w:color="auto" w:fill="auto"/>
            <w:vAlign w:val="center"/>
          </w:tcPr>
          <w:p>
            <w:pPr>
              <w:jc w:val="center"/>
              <w:rPr>
                <w:sz w:val="20"/>
                <w:szCs w:val="20"/>
              </w:rPr>
            </w:pPr>
            <w:r>
              <w:rPr>
                <w:rFonts w:hint="eastAsia" w:ascii="Calibri" w:hAnsi="Calibri"/>
              </w:rPr>
              <w:t>—</w:t>
            </w:r>
          </w:p>
        </w:tc>
        <w:tc>
          <w:tcPr>
            <w:tcW w:w="598" w:type="pct"/>
            <w:shd w:val="clear" w:color="auto" w:fill="auto"/>
            <w:vAlign w:val="center"/>
          </w:tcPr>
          <w:p>
            <w:pPr>
              <w:widowControl/>
              <w:jc w:val="center"/>
              <w:textAlignment w:val="center"/>
              <w:rPr>
                <w:sz w:val="20"/>
                <w:szCs w:val="20"/>
              </w:rPr>
            </w:pPr>
            <w:r>
              <w:rPr>
                <w:kern w:val="0"/>
                <w:sz w:val="20"/>
                <w:szCs w:val="20"/>
              </w:rPr>
              <w:t>336.87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hint="eastAsia" w:eastAsia="Times New Roman"/>
                <w:sz w:val="20"/>
              </w:rPr>
              <w:t>17</w:t>
            </w:r>
          </w:p>
        </w:tc>
        <w:tc>
          <w:tcPr>
            <w:tcW w:w="1309" w:type="pct"/>
            <w:vMerge w:val="continue"/>
            <w:shd w:val="clear" w:color="auto" w:fill="auto"/>
            <w:noWrap/>
            <w:vAlign w:val="center"/>
          </w:tcPr>
          <w:p>
            <w:pPr>
              <w:jc w:val="center"/>
              <w:rPr>
                <w:sz w:val="20"/>
                <w:szCs w:val="20"/>
              </w:rPr>
            </w:pPr>
          </w:p>
        </w:tc>
        <w:tc>
          <w:tcPr>
            <w:tcW w:w="744" w:type="pct"/>
            <w:vMerge w:val="continue"/>
            <w:shd w:val="clear" w:color="auto" w:fill="auto"/>
            <w:noWrap/>
            <w:vAlign w:val="center"/>
          </w:tcPr>
          <w:p>
            <w:pPr>
              <w:jc w:val="center"/>
              <w:rPr>
                <w:sz w:val="20"/>
                <w:szCs w:val="20"/>
              </w:rPr>
            </w:pPr>
          </w:p>
        </w:tc>
        <w:tc>
          <w:tcPr>
            <w:tcW w:w="592" w:type="pct"/>
            <w:shd w:val="clear" w:color="auto" w:fill="auto"/>
            <w:vAlign w:val="center"/>
          </w:tcPr>
          <w:p>
            <w:pPr>
              <w:widowControl/>
              <w:jc w:val="center"/>
              <w:textAlignment w:val="center"/>
              <w:rPr>
                <w:sz w:val="20"/>
                <w:szCs w:val="20"/>
              </w:rPr>
            </w:pPr>
            <w:r>
              <w:rPr>
                <w:kern w:val="0"/>
                <w:sz w:val="20"/>
                <w:szCs w:val="20"/>
              </w:rPr>
              <w:t>90</w:t>
            </w:r>
          </w:p>
        </w:tc>
        <w:tc>
          <w:tcPr>
            <w:tcW w:w="596" w:type="pct"/>
            <w:shd w:val="clear" w:color="auto" w:fill="auto"/>
            <w:vAlign w:val="center"/>
          </w:tcPr>
          <w:p>
            <w:pPr>
              <w:jc w:val="center"/>
              <w:rPr>
                <w:sz w:val="20"/>
                <w:szCs w:val="20"/>
              </w:rPr>
            </w:pPr>
            <w:r>
              <w:rPr>
                <w:rFonts w:hint="eastAsia" w:ascii="Calibri" w:hAnsi="Calibri"/>
              </w:rPr>
              <w:t>—</w:t>
            </w:r>
          </w:p>
        </w:tc>
        <w:tc>
          <w:tcPr>
            <w:tcW w:w="576" w:type="pct"/>
            <w:shd w:val="clear" w:color="auto" w:fill="auto"/>
            <w:vAlign w:val="center"/>
          </w:tcPr>
          <w:p>
            <w:pPr>
              <w:jc w:val="center"/>
              <w:rPr>
                <w:sz w:val="20"/>
                <w:szCs w:val="20"/>
              </w:rPr>
            </w:pPr>
            <w:r>
              <w:rPr>
                <w:rFonts w:hint="eastAsia" w:ascii="Calibri" w:hAnsi="Calibri"/>
              </w:rPr>
              <w:t>—</w:t>
            </w:r>
          </w:p>
        </w:tc>
        <w:tc>
          <w:tcPr>
            <w:tcW w:w="598" w:type="pct"/>
            <w:shd w:val="clear" w:color="auto" w:fill="auto"/>
            <w:vAlign w:val="center"/>
          </w:tcPr>
          <w:p>
            <w:pPr>
              <w:widowControl/>
              <w:jc w:val="center"/>
              <w:textAlignment w:val="center"/>
              <w:rPr>
                <w:sz w:val="20"/>
                <w:szCs w:val="20"/>
              </w:rPr>
            </w:pPr>
            <w:r>
              <w:rPr>
                <w:kern w:val="0"/>
                <w:sz w:val="20"/>
                <w:szCs w:val="20"/>
              </w:rPr>
              <w:t>343.86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hint="eastAsia" w:eastAsia="Times New Roman"/>
                <w:sz w:val="20"/>
              </w:rPr>
              <w:t>18</w:t>
            </w:r>
          </w:p>
        </w:tc>
        <w:tc>
          <w:tcPr>
            <w:tcW w:w="1309" w:type="pct"/>
            <w:vMerge w:val="continue"/>
            <w:shd w:val="clear" w:color="auto" w:fill="auto"/>
            <w:noWrap/>
            <w:vAlign w:val="center"/>
          </w:tcPr>
          <w:p>
            <w:pPr>
              <w:jc w:val="center"/>
              <w:rPr>
                <w:sz w:val="20"/>
                <w:szCs w:val="20"/>
              </w:rPr>
            </w:pPr>
          </w:p>
        </w:tc>
        <w:tc>
          <w:tcPr>
            <w:tcW w:w="744" w:type="pct"/>
            <w:vMerge w:val="continue"/>
            <w:shd w:val="clear" w:color="auto" w:fill="auto"/>
            <w:noWrap/>
            <w:vAlign w:val="center"/>
          </w:tcPr>
          <w:p>
            <w:pPr>
              <w:jc w:val="center"/>
              <w:rPr>
                <w:sz w:val="20"/>
                <w:szCs w:val="20"/>
              </w:rPr>
            </w:pPr>
          </w:p>
        </w:tc>
        <w:tc>
          <w:tcPr>
            <w:tcW w:w="592" w:type="pct"/>
            <w:shd w:val="clear" w:color="auto" w:fill="auto"/>
            <w:vAlign w:val="center"/>
          </w:tcPr>
          <w:p>
            <w:pPr>
              <w:widowControl/>
              <w:jc w:val="center"/>
              <w:textAlignment w:val="center"/>
              <w:rPr>
                <w:sz w:val="20"/>
                <w:szCs w:val="20"/>
              </w:rPr>
            </w:pPr>
            <w:r>
              <w:rPr>
                <w:kern w:val="0"/>
                <w:sz w:val="20"/>
                <w:szCs w:val="20"/>
              </w:rPr>
              <w:t>200</w:t>
            </w:r>
          </w:p>
        </w:tc>
        <w:tc>
          <w:tcPr>
            <w:tcW w:w="596" w:type="pct"/>
            <w:shd w:val="clear" w:color="auto" w:fill="auto"/>
            <w:vAlign w:val="center"/>
          </w:tcPr>
          <w:p>
            <w:pPr>
              <w:jc w:val="center"/>
              <w:rPr>
                <w:sz w:val="20"/>
                <w:szCs w:val="20"/>
              </w:rPr>
            </w:pPr>
            <w:r>
              <w:rPr>
                <w:rFonts w:hint="eastAsia" w:ascii="Calibri" w:hAnsi="Calibri"/>
              </w:rPr>
              <w:t>—</w:t>
            </w:r>
          </w:p>
        </w:tc>
        <w:tc>
          <w:tcPr>
            <w:tcW w:w="576" w:type="pct"/>
            <w:shd w:val="clear" w:color="auto" w:fill="auto"/>
            <w:vAlign w:val="center"/>
          </w:tcPr>
          <w:p>
            <w:pPr>
              <w:jc w:val="center"/>
              <w:rPr>
                <w:sz w:val="20"/>
                <w:szCs w:val="20"/>
              </w:rPr>
            </w:pPr>
            <w:r>
              <w:rPr>
                <w:rFonts w:hint="eastAsia" w:ascii="Calibri" w:hAnsi="Calibri"/>
              </w:rPr>
              <w:t>—</w:t>
            </w:r>
          </w:p>
        </w:tc>
        <w:tc>
          <w:tcPr>
            <w:tcW w:w="598" w:type="pct"/>
            <w:shd w:val="clear" w:color="auto" w:fill="auto"/>
            <w:vAlign w:val="center"/>
          </w:tcPr>
          <w:p>
            <w:pPr>
              <w:widowControl/>
              <w:jc w:val="center"/>
              <w:textAlignment w:val="center"/>
              <w:rPr>
                <w:sz w:val="20"/>
                <w:szCs w:val="20"/>
              </w:rPr>
            </w:pPr>
            <w:r>
              <w:rPr>
                <w:kern w:val="0"/>
                <w:sz w:val="20"/>
                <w:szCs w:val="20"/>
              </w:rPr>
              <w:t>368.25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85" w:type="pct"/>
            <w:shd w:val="clear" w:color="auto" w:fill="auto"/>
            <w:vAlign w:val="center"/>
          </w:tcPr>
          <w:p>
            <w:pPr>
              <w:jc w:val="center"/>
              <w:rPr>
                <w:sz w:val="20"/>
                <w:szCs w:val="20"/>
              </w:rPr>
            </w:pPr>
            <w:r>
              <w:rPr>
                <w:rFonts w:hint="eastAsia" w:eastAsia="Times New Roman"/>
                <w:sz w:val="20"/>
              </w:rPr>
              <w:t>19</w:t>
            </w:r>
          </w:p>
        </w:tc>
        <w:tc>
          <w:tcPr>
            <w:tcW w:w="1309" w:type="pct"/>
            <w:shd w:val="clear" w:color="auto" w:fill="auto"/>
            <w:vAlign w:val="center"/>
          </w:tcPr>
          <w:p>
            <w:pPr>
              <w:widowControl/>
              <w:jc w:val="center"/>
              <w:textAlignment w:val="center"/>
              <w:rPr>
                <w:sz w:val="20"/>
                <w:szCs w:val="20"/>
              </w:rPr>
            </w:pPr>
            <w:r>
              <w:rPr>
                <w:rFonts w:hint="eastAsia" w:ascii="宋体" w:hAnsi="宋体" w:cs="宋体"/>
                <w:kern w:val="0"/>
                <w:sz w:val="20"/>
                <w:szCs w:val="20"/>
              </w:rPr>
              <w:t>重锤打桩机</w:t>
            </w:r>
          </w:p>
        </w:tc>
        <w:tc>
          <w:tcPr>
            <w:tcW w:w="744" w:type="pct"/>
            <w:shd w:val="clear" w:color="auto" w:fill="auto"/>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冲击质量</w:t>
            </w:r>
          </w:p>
          <w:p>
            <w:pPr>
              <w:widowControl/>
              <w:jc w:val="center"/>
              <w:textAlignment w:val="center"/>
              <w:rPr>
                <w:sz w:val="20"/>
                <w:szCs w:val="20"/>
              </w:rPr>
            </w:pPr>
            <w:r>
              <w:rPr>
                <w:kern w:val="0"/>
                <w:sz w:val="20"/>
                <w:szCs w:val="20"/>
              </w:rPr>
              <w:t>(t)</w:t>
            </w:r>
          </w:p>
        </w:tc>
        <w:tc>
          <w:tcPr>
            <w:tcW w:w="592" w:type="pct"/>
            <w:shd w:val="clear" w:color="auto" w:fill="auto"/>
            <w:vAlign w:val="center"/>
          </w:tcPr>
          <w:p>
            <w:pPr>
              <w:widowControl/>
              <w:jc w:val="center"/>
              <w:textAlignment w:val="center"/>
              <w:rPr>
                <w:sz w:val="20"/>
                <w:szCs w:val="20"/>
              </w:rPr>
            </w:pPr>
            <w:r>
              <w:rPr>
                <w:kern w:val="0"/>
                <w:sz w:val="20"/>
                <w:szCs w:val="20"/>
              </w:rPr>
              <w:t>0.6</w:t>
            </w:r>
          </w:p>
        </w:tc>
        <w:tc>
          <w:tcPr>
            <w:tcW w:w="596" w:type="pct"/>
            <w:shd w:val="clear" w:color="auto" w:fill="auto"/>
            <w:vAlign w:val="center"/>
          </w:tcPr>
          <w:p>
            <w:pPr>
              <w:jc w:val="center"/>
              <w:rPr>
                <w:sz w:val="20"/>
                <w:szCs w:val="20"/>
              </w:rPr>
            </w:pPr>
            <w:r>
              <w:rPr>
                <w:rFonts w:hint="eastAsia" w:ascii="Calibri" w:hAnsi="Calibri"/>
              </w:rPr>
              <w:t>—</w:t>
            </w:r>
          </w:p>
        </w:tc>
        <w:tc>
          <w:tcPr>
            <w:tcW w:w="576" w:type="pct"/>
            <w:shd w:val="clear" w:color="auto" w:fill="auto"/>
            <w:vAlign w:val="center"/>
          </w:tcPr>
          <w:p>
            <w:pPr>
              <w:jc w:val="center"/>
              <w:rPr>
                <w:sz w:val="20"/>
                <w:szCs w:val="20"/>
              </w:rPr>
            </w:pPr>
            <w:r>
              <w:rPr>
                <w:rFonts w:hint="eastAsia" w:ascii="Calibri" w:hAnsi="Calibri"/>
              </w:rPr>
              <w:t>—</w:t>
            </w:r>
          </w:p>
        </w:tc>
        <w:tc>
          <w:tcPr>
            <w:tcW w:w="598" w:type="pct"/>
            <w:shd w:val="clear" w:color="auto" w:fill="auto"/>
            <w:vAlign w:val="center"/>
          </w:tcPr>
          <w:p>
            <w:pPr>
              <w:widowControl/>
              <w:jc w:val="center"/>
              <w:textAlignment w:val="center"/>
              <w:rPr>
                <w:sz w:val="20"/>
                <w:szCs w:val="20"/>
              </w:rPr>
            </w:pPr>
            <w:r>
              <w:rPr>
                <w:kern w:val="0"/>
                <w:sz w:val="20"/>
                <w:szCs w:val="20"/>
              </w:rPr>
              <w:t>128.8</w:t>
            </w:r>
            <w:r>
              <w:rPr>
                <w:rFonts w:hint="eastAsia"/>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85" w:type="pct"/>
            <w:shd w:val="clear" w:color="auto" w:fill="auto"/>
            <w:vAlign w:val="center"/>
          </w:tcPr>
          <w:p>
            <w:pPr>
              <w:jc w:val="center"/>
              <w:rPr>
                <w:sz w:val="20"/>
                <w:szCs w:val="20"/>
              </w:rPr>
            </w:pPr>
            <w:r>
              <w:rPr>
                <w:rFonts w:hint="eastAsia" w:eastAsia="Times New Roman"/>
                <w:sz w:val="20"/>
              </w:rPr>
              <w:t>20</w:t>
            </w:r>
          </w:p>
        </w:tc>
        <w:tc>
          <w:tcPr>
            <w:tcW w:w="1309" w:type="pct"/>
            <w:vMerge w:val="restart"/>
            <w:shd w:val="clear" w:color="auto" w:fill="auto"/>
            <w:vAlign w:val="center"/>
          </w:tcPr>
          <w:p>
            <w:pPr>
              <w:widowControl/>
              <w:jc w:val="center"/>
              <w:textAlignment w:val="center"/>
              <w:rPr>
                <w:sz w:val="20"/>
                <w:szCs w:val="20"/>
              </w:rPr>
            </w:pPr>
            <w:r>
              <w:rPr>
                <w:rFonts w:hint="eastAsia" w:ascii="宋体" w:hAnsi="宋体" w:cs="宋体"/>
                <w:kern w:val="0"/>
                <w:sz w:val="20"/>
                <w:szCs w:val="20"/>
              </w:rPr>
              <w:t>振动沉拔桩机</w:t>
            </w:r>
          </w:p>
        </w:tc>
        <w:tc>
          <w:tcPr>
            <w:tcW w:w="744" w:type="pct"/>
            <w:vMerge w:val="restart"/>
            <w:shd w:val="clear" w:color="auto" w:fill="auto"/>
            <w:vAlign w:val="center"/>
          </w:tcPr>
          <w:p>
            <w:pPr>
              <w:widowControl/>
              <w:jc w:val="center"/>
              <w:textAlignment w:val="center"/>
              <w:rPr>
                <w:sz w:val="20"/>
                <w:szCs w:val="20"/>
              </w:rPr>
            </w:pPr>
            <w:r>
              <w:rPr>
                <w:rFonts w:hint="eastAsia" w:ascii="宋体" w:hAnsi="宋体" w:cs="宋体"/>
                <w:kern w:val="0"/>
                <w:sz w:val="20"/>
                <w:szCs w:val="20"/>
              </w:rPr>
              <w:t>激振力</w:t>
            </w:r>
            <w:r>
              <w:rPr>
                <w:kern w:val="0"/>
                <w:sz w:val="20"/>
                <w:szCs w:val="20"/>
              </w:rPr>
              <w:t xml:space="preserve"> (kN)</w:t>
            </w:r>
          </w:p>
        </w:tc>
        <w:tc>
          <w:tcPr>
            <w:tcW w:w="592" w:type="pct"/>
            <w:shd w:val="clear" w:color="auto" w:fill="auto"/>
            <w:vAlign w:val="center"/>
          </w:tcPr>
          <w:p>
            <w:pPr>
              <w:widowControl/>
              <w:jc w:val="center"/>
              <w:textAlignment w:val="center"/>
              <w:rPr>
                <w:sz w:val="20"/>
                <w:szCs w:val="20"/>
              </w:rPr>
            </w:pPr>
            <w:r>
              <w:rPr>
                <w:kern w:val="0"/>
                <w:sz w:val="20"/>
                <w:szCs w:val="20"/>
              </w:rPr>
              <w:t>300</w:t>
            </w:r>
          </w:p>
        </w:tc>
        <w:tc>
          <w:tcPr>
            <w:tcW w:w="596" w:type="pct"/>
            <w:shd w:val="clear" w:color="auto" w:fill="auto"/>
            <w:vAlign w:val="center"/>
          </w:tcPr>
          <w:p>
            <w:pPr>
              <w:jc w:val="center"/>
              <w:rPr>
                <w:sz w:val="20"/>
                <w:szCs w:val="20"/>
              </w:rPr>
            </w:pPr>
            <w:r>
              <w:rPr>
                <w:rFonts w:hint="eastAsia" w:ascii="Calibri" w:hAnsi="Calibri"/>
              </w:rPr>
              <w:t>—</w:t>
            </w:r>
          </w:p>
        </w:tc>
        <w:tc>
          <w:tcPr>
            <w:tcW w:w="576" w:type="pct"/>
            <w:shd w:val="clear" w:color="auto" w:fill="auto"/>
            <w:vAlign w:val="center"/>
          </w:tcPr>
          <w:p>
            <w:pPr>
              <w:widowControl/>
              <w:jc w:val="center"/>
              <w:textAlignment w:val="center"/>
              <w:rPr>
                <w:sz w:val="20"/>
                <w:szCs w:val="20"/>
              </w:rPr>
            </w:pPr>
            <w:r>
              <w:rPr>
                <w:kern w:val="0"/>
                <w:sz w:val="20"/>
                <w:szCs w:val="20"/>
              </w:rPr>
              <w:t>17.43</w:t>
            </w:r>
          </w:p>
        </w:tc>
        <w:tc>
          <w:tcPr>
            <w:tcW w:w="598" w:type="pct"/>
            <w:shd w:val="clear" w:color="auto" w:fill="auto"/>
            <w:vAlign w:val="center"/>
          </w:tcPr>
          <w:p>
            <w:pPr>
              <w:widowControl/>
              <w:jc w:val="center"/>
              <w:textAlignment w:val="center"/>
              <w:rPr>
                <w:sz w:val="20"/>
                <w:szCs w:val="20"/>
              </w:rPr>
            </w:pPr>
            <w:r>
              <w:rPr>
                <w:kern w:val="0"/>
                <w:sz w:val="20"/>
                <w:szCs w:val="20"/>
              </w:rPr>
              <w:t>131.25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85" w:type="pct"/>
            <w:shd w:val="clear" w:color="auto" w:fill="auto"/>
            <w:vAlign w:val="center"/>
          </w:tcPr>
          <w:p>
            <w:pPr>
              <w:jc w:val="center"/>
              <w:rPr>
                <w:sz w:val="20"/>
                <w:szCs w:val="20"/>
              </w:rPr>
            </w:pPr>
            <w:r>
              <w:rPr>
                <w:rFonts w:hint="eastAsia" w:eastAsia="Times New Roman"/>
                <w:sz w:val="20"/>
              </w:rPr>
              <w:t>21</w:t>
            </w:r>
          </w:p>
        </w:tc>
        <w:tc>
          <w:tcPr>
            <w:tcW w:w="1309" w:type="pct"/>
            <w:vMerge w:val="continue"/>
            <w:shd w:val="clear" w:color="auto" w:fill="auto"/>
            <w:vAlign w:val="center"/>
          </w:tcPr>
          <w:p>
            <w:pPr>
              <w:jc w:val="center"/>
              <w:rPr>
                <w:sz w:val="20"/>
                <w:szCs w:val="20"/>
              </w:rPr>
            </w:pPr>
          </w:p>
        </w:tc>
        <w:tc>
          <w:tcPr>
            <w:tcW w:w="744" w:type="pct"/>
            <w:vMerge w:val="continue"/>
            <w:shd w:val="clear" w:color="auto" w:fill="auto"/>
            <w:vAlign w:val="center"/>
          </w:tcPr>
          <w:p>
            <w:pPr>
              <w:jc w:val="center"/>
              <w:rPr>
                <w:sz w:val="20"/>
                <w:szCs w:val="20"/>
              </w:rPr>
            </w:pPr>
          </w:p>
        </w:tc>
        <w:tc>
          <w:tcPr>
            <w:tcW w:w="592" w:type="pct"/>
            <w:shd w:val="clear" w:color="auto" w:fill="auto"/>
            <w:vAlign w:val="center"/>
          </w:tcPr>
          <w:p>
            <w:pPr>
              <w:widowControl/>
              <w:jc w:val="center"/>
              <w:textAlignment w:val="center"/>
              <w:rPr>
                <w:sz w:val="20"/>
                <w:szCs w:val="20"/>
              </w:rPr>
            </w:pPr>
            <w:r>
              <w:rPr>
                <w:kern w:val="0"/>
                <w:sz w:val="20"/>
                <w:szCs w:val="20"/>
              </w:rPr>
              <w:t>400</w:t>
            </w:r>
          </w:p>
        </w:tc>
        <w:tc>
          <w:tcPr>
            <w:tcW w:w="596" w:type="pct"/>
            <w:shd w:val="clear" w:color="auto" w:fill="auto"/>
            <w:vAlign w:val="center"/>
          </w:tcPr>
          <w:p>
            <w:pPr>
              <w:jc w:val="center"/>
              <w:rPr>
                <w:sz w:val="20"/>
                <w:szCs w:val="20"/>
              </w:rPr>
            </w:pPr>
            <w:r>
              <w:rPr>
                <w:rFonts w:hint="eastAsia" w:ascii="Calibri" w:hAnsi="Calibri"/>
              </w:rPr>
              <w:t>—</w:t>
            </w:r>
          </w:p>
        </w:tc>
        <w:tc>
          <w:tcPr>
            <w:tcW w:w="576" w:type="pct"/>
            <w:shd w:val="clear" w:color="auto" w:fill="auto"/>
            <w:vAlign w:val="center"/>
          </w:tcPr>
          <w:p>
            <w:pPr>
              <w:widowControl/>
              <w:jc w:val="center"/>
              <w:textAlignment w:val="center"/>
              <w:rPr>
                <w:sz w:val="20"/>
                <w:szCs w:val="20"/>
              </w:rPr>
            </w:pPr>
            <w:r>
              <w:rPr>
                <w:kern w:val="0"/>
                <w:sz w:val="20"/>
                <w:szCs w:val="20"/>
              </w:rPr>
              <w:t>24.9</w:t>
            </w:r>
            <w:r>
              <w:rPr>
                <w:rFonts w:hint="eastAsia"/>
                <w:kern w:val="0"/>
                <w:sz w:val="20"/>
                <w:szCs w:val="20"/>
              </w:rPr>
              <w:t>0</w:t>
            </w:r>
          </w:p>
        </w:tc>
        <w:tc>
          <w:tcPr>
            <w:tcW w:w="598" w:type="pct"/>
            <w:shd w:val="clear" w:color="auto" w:fill="auto"/>
            <w:vAlign w:val="center"/>
          </w:tcPr>
          <w:p>
            <w:pPr>
              <w:widowControl/>
              <w:jc w:val="center"/>
              <w:textAlignment w:val="center"/>
              <w:rPr>
                <w:sz w:val="20"/>
                <w:szCs w:val="20"/>
              </w:rPr>
            </w:pPr>
            <w:r>
              <w:rPr>
                <w:kern w:val="0"/>
                <w:sz w:val="20"/>
                <w:szCs w:val="20"/>
              </w:rPr>
              <w:t>187.5</w:t>
            </w:r>
            <w:r>
              <w:rPr>
                <w:rFonts w:hint="eastAsia"/>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85" w:type="pct"/>
            <w:shd w:val="clear" w:color="auto" w:fill="auto"/>
            <w:vAlign w:val="center"/>
          </w:tcPr>
          <w:p>
            <w:pPr>
              <w:jc w:val="center"/>
              <w:rPr>
                <w:sz w:val="20"/>
                <w:szCs w:val="20"/>
              </w:rPr>
            </w:pPr>
            <w:r>
              <w:rPr>
                <w:rFonts w:hint="eastAsia" w:eastAsia="Times New Roman"/>
                <w:sz w:val="20"/>
              </w:rPr>
              <w:t>22</w:t>
            </w:r>
          </w:p>
        </w:tc>
        <w:tc>
          <w:tcPr>
            <w:tcW w:w="1309" w:type="pct"/>
            <w:vMerge w:val="continue"/>
            <w:shd w:val="clear" w:color="auto" w:fill="auto"/>
            <w:vAlign w:val="center"/>
          </w:tcPr>
          <w:p>
            <w:pPr>
              <w:widowControl/>
              <w:jc w:val="center"/>
              <w:textAlignment w:val="center"/>
              <w:rPr>
                <w:sz w:val="20"/>
                <w:szCs w:val="20"/>
              </w:rPr>
            </w:pPr>
          </w:p>
        </w:tc>
        <w:tc>
          <w:tcPr>
            <w:tcW w:w="744" w:type="pct"/>
            <w:vMerge w:val="continue"/>
            <w:shd w:val="clear" w:color="auto" w:fill="auto"/>
            <w:vAlign w:val="center"/>
          </w:tcPr>
          <w:p>
            <w:pPr>
              <w:widowControl/>
              <w:jc w:val="center"/>
              <w:textAlignment w:val="center"/>
              <w:rPr>
                <w:sz w:val="20"/>
                <w:szCs w:val="20"/>
              </w:rPr>
            </w:pPr>
          </w:p>
        </w:tc>
        <w:tc>
          <w:tcPr>
            <w:tcW w:w="592" w:type="pct"/>
            <w:shd w:val="clear" w:color="auto" w:fill="auto"/>
            <w:vAlign w:val="center"/>
          </w:tcPr>
          <w:p>
            <w:pPr>
              <w:widowControl/>
              <w:jc w:val="center"/>
              <w:textAlignment w:val="center"/>
              <w:rPr>
                <w:sz w:val="20"/>
                <w:szCs w:val="20"/>
              </w:rPr>
            </w:pPr>
            <w:r>
              <w:rPr>
                <w:kern w:val="0"/>
                <w:sz w:val="20"/>
                <w:szCs w:val="20"/>
              </w:rPr>
              <w:t>500</w:t>
            </w:r>
          </w:p>
        </w:tc>
        <w:tc>
          <w:tcPr>
            <w:tcW w:w="596" w:type="pct"/>
            <w:shd w:val="clear" w:color="auto" w:fill="auto"/>
            <w:vAlign w:val="center"/>
          </w:tcPr>
          <w:p>
            <w:pPr>
              <w:jc w:val="center"/>
              <w:rPr>
                <w:sz w:val="20"/>
                <w:szCs w:val="20"/>
              </w:rPr>
            </w:pPr>
            <w:r>
              <w:rPr>
                <w:rFonts w:hint="eastAsia" w:ascii="Calibri" w:hAnsi="Calibri"/>
              </w:rPr>
              <w:t>—</w:t>
            </w:r>
          </w:p>
        </w:tc>
        <w:tc>
          <w:tcPr>
            <w:tcW w:w="576" w:type="pct"/>
            <w:shd w:val="clear" w:color="auto" w:fill="auto"/>
            <w:vAlign w:val="center"/>
          </w:tcPr>
          <w:p>
            <w:pPr>
              <w:widowControl/>
              <w:jc w:val="center"/>
              <w:textAlignment w:val="center"/>
              <w:rPr>
                <w:sz w:val="20"/>
                <w:szCs w:val="20"/>
              </w:rPr>
            </w:pPr>
            <w:r>
              <w:rPr>
                <w:kern w:val="0"/>
                <w:sz w:val="20"/>
                <w:szCs w:val="20"/>
              </w:rPr>
              <w:t>31.</w:t>
            </w:r>
            <w:r>
              <w:rPr>
                <w:rFonts w:hint="eastAsia"/>
                <w:kern w:val="0"/>
                <w:sz w:val="20"/>
                <w:szCs w:val="20"/>
              </w:rPr>
              <w:t>1</w:t>
            </w:r>
            <w:r>
              <w:rPr>
                <w:kern w:val="0"/>
                <w:sz w:val="20"/>
                <w:szCs w:val="20"/>
              </w:rPr>
              <w:t>3</w:t>
            </w:r>
          </w:p>
        </w:tc>
        <w:tc>
          <w:tcPr>
            <w:tcW w:w="598" w:type="pct"/>
            <w:shd w:val="clear" w:color="auto" w:fill="auto"/>
            <w:vAlign w:val="center"/>
          </w:tcPr>
          <w:p>
            <w:pPr>
              <w:widowControl/>
              <w:jc w:val="center"/>
              <w:textAlignment w:val="center"/>
              <w:rPr>
                <w:sz w:val="20"/>
                <w:szCs w:val="20"/>
              </w:rPr>
            </w:pPr>
            <w:r>
              <w:rPr>
                <w:kern w:val="0"/>
                <w:sz w:val="20"/>
                <w:szCs w:val="20"/>
              </w:rPr>
              <w:t>234.38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85" w:type="pct"/>
            <w:shd w:val="clear" w:color="auto" w:fill="auto"/>
            <w:vAlign w:val="center"/>
          </w:tcPr>
          <w:p>
            <w:pPr>
              <w:jc w:val="center"/>
              <w:rPr>
                <w:sz w:val="20"/>
                <w:szCs w:val="20"/>
              </w:rPr>
            </w:pPr>
            <w:r>
              <w:rPr>
                <w:rFonts w:hint="eastAsia" w:eastAsia="Times New Roman"/>
                <w:sz w:val="20"/>
              </w:rPr>
              <w:t>23</w:t>
            </w:r>
          </w:p>
        </w:tc>
        <w:tc>
          <w:tcPr>
            <w:tcW w:w="1309" w:type="pct"/>
            <w:vMerge w:val="continue"/>
            <w:shd w:val="clear" w:color="auto" w:fill="auto"/>
            <w:vAlign w:val="center"/>
          </w:tcPr>
          <w:p>
            <w:pPr>
              <w:widowControl/>
              <w:jc w:val="center"/>
              <w:textAlignment w:val="center"/>
              <w:rPr>
                <w:sz w:val="20"/>
                <w:szCs w:val="20"/>
              </w:rPr>
            </w:pPr>
          </w:p>
        </w:tc>
        <w:tc>
          <w:tcPr>
            <w:tcW w:w="744" w:type="pct"/>
            <w:vMerge w:val="continue"/>
            <w:shd w:val="clear" w:color="auto" w:fill="auto"/>
            <w:noWrap/>
            <w:vAlign w:val="center"/>
          </w:tcPr>
          <w:p>
            <w:pPr>
              <w:jc w:val="center"/>
              <w:rPr>
                <w:sz w:val="20"/>
                <w:szCs w:val="20"/>
              </w:rPr>
            </w:pPr>
          </w:p>
        </w:tc>
        <w:tc>
          <w:tcPr>
            <w:tcW w:w="592" w:type="pct"/>
            <w:shd w:val="clear" w:color="auto" w:fill="auto"/>
            <w:vAlign w:val="center"/>
          </w:tcPr>
          <w:p>
            <w:pPr>
              <w:widowControl/>
              <w:jc w:val="center"/>
              <w:textAlignment w:val="center"/>
              <w:rPr>
                <w:sz w:val="20"/>
                <w:szCs w:val="20"/>
              </w:rPr>
            </w:pPr>
            <w:r>
              <w:rPr>
                <w:kern w:val="0"/>
                <w:sz w:val="20"/>
                <w:szCs w:val="20"/>
              </w:rPr>
              <w:t>600</w:t>
            </w:r>
          </w:p>
        </w:tc>
        <w:tc>
          <w:tcPr>
            <w:tcW w:w="596" w:type="pct"/>
            <w:shd w:val="clear" w:color="auto" w:fill="auto"/>
            <w:vAlign w:val="center"/>
          </w:tcPr>
          <w:p>
            <w:pPr>
              <w:jc w:val="center"/>
              <w:rPr>
                <w:sz w:val="20"/>
                <w:szCs w:val="20"/>
              </w:rPr>
            </w:pPr>
            <w:r>
              <w:rPr>
                <w:rFonts w:hint="eastAsia" w:ascii="Calibri" w:hAnsi="Calibri"/>
              </w:rPr>
              <w:t>—</w:t>
            </w:r>
          </w:p>
        </w:tc>
        <w:tc>
          <w:tcPr>
            <w:tcW w:w="576" w:type="pct"/>
            <w:shd w:val="clear" w:color="auto" w:fill="auto"/>
            <w:vAlign w:val="center"/>
          </w:tcPr>
          <w:p>
            <w:pPr>
              <w:widowControl/>
              <w:jc w:val="center"/>
              <w:textAlignment w:val="center"/>
              <w:rPr>
                <w:sz w:val="20"/>
                <w:szCs w:val="20"/>
              </w:rPr>
            </w:pPr>
            <w:r>
              <w:rPr>
                <w:kern w:val="0"/>
                <w:sz w:val="20"/>
                <w:szCs w:val="20"/>
              </w:rPr>
              <w:t>37.35</w:t>
            </w:r>
          </w:p>
        </w:tc>
        <w:tc>
          <w:tcPr>
            <w:tcW w:w="598" w:type="pct"/>
            <w:shd w:val="clear" w:color="auto" w:fill="auto"/>
            <w:vAlign w:val="center"/>
          </w:tcPr>
          <w:p>
            <w:pPr>
              <w:widowControl/>
              <w:jc w:val="center"/>
              <w:textAlignment w:val="center"/>
              <w:rPr>
                <w:sz w:val="20"/>
                <w:szCs w:val="20"/>
              </w:rPr>
            </w:pPr>
            <w:r>
              <w:rPr>
                <w:kern w:val="0"/>
                <w:sz w:val="20"/>
                <w:szCs w:val="20"/>
              </w:rPr>
              <w:t>281.25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85" w:type="pct"/>
            <w:shd w:val="clear" w:color="auto" w:fill="auto"/>
            <w:vAlign w:val="center"/>
          </w:tcPr>
          <w:p>
            <w:pPr>
              <w:jc w:val="center"/>
              <w:rPr>
                <w:sz w:val="20"/>
                <w:szCs w:val="20"/>
              </w:rPr>
            </w:pPr>
            <w:r>
              <w:rPr>
                <w:rFonts w:hint="eastAsia" w:eastAsia="Times New Roman"/>
                <w:sz w:val="20"/>
              </w:rPr>
              <w:t>24</w:t>
            </w:r>
          </w:p>
        </w:tc>
        <w:tc>
          <w:tcPr>
            <w:tcW w:w="1309" w:type="pct"/>
            <w:vMerge w:val="restart"/>
            <w:shd w:val="clear" w:color="auto" w:fill="auto"/>
            <w:vAlign w:val="center"/>
          </w:tcPr>
          <w:p>
            <w:pPr>
              <w:widowControl/>
              <w:jc w:val="center"/>
              <w:textAlignment w:val="center"/>
              <w:rPr>
                <w:sz w:val="20"/>
                <w:szCs w:val="20"/>
              </w:rPr>
            </w:pPr>
            <w:r>
              <w:rPr>
                <w:rFonts w:hint="eastAsia" w:ascii="宋体" w:hAnsi="宋体" w:cs="宋体"/>
                <w:kern w:val="0"/>
                <w:sz w:val="20"/>
                <w:szCs w:val="20"/>
              </w:rPr>
              <w:t>静力压桩机</w:t>
            </w:r>
          </w:p>
        </w:tc>
        <w:tc>
          <w:tcPr>
            <w:tcW w:w="744" w:type="pct"/>
            <w:vMerge w:val="restart"/>
            <w:shd w:val="clear" w:color="auto" w:fill="auto"/>
            <w:vAlign w:val="center"/>
          </w:tcPr>
          <w:p>
            <w:pPr>
              <w:widowControl/>
              <w:jc w:val="center"/>
              <w:textAlignment w:val="center"/>
              <w:rPr>
                <w:kern w:val="0"/>
                <w:sz w:val="20"/>
                <w:szCs w:val="20"/>
              </w:rPr>
            </w:pPr>
            <w:r>
              <w:rPr>
                <w:rFonts w:hint="eastAsia" w:ascii="宋体" w:hAnsi="宋体" w:cs="宋体"/>
                <w:kern w:val="0"/>
                <w:sz w:val="20"/>
                <w:szCs w:val="20"/>
              </w:rPr>
              <w:t>压力</w:t>
            </w:r>
          </w:p>
          <w:p>
            <w:pPr>
              <w:widowControl/>
              <w:jc w:val="center"/>
              <w:textAlignment w:val="center"/>
              <w:rPr>
                <w:sz w:val="20"/>
                <w:szCs w:val="20"/>
              </w:rPr>
            </w:pPr>
            <w:r>
              <w:rPr>
                <w:kern w:val="0"/>
                <w:sz w:val="20"/>
                <w:szCs w:val="20"/>
              </w:rPr>
              <w:t>(kN)</w:t>
            </w:r>
          </w:p>
        </w:tc>
        <w:tc>
          <w:tcPr>
            <w:tcW w:w="592" w:type="pct"/>
            <w:shd w:val="clear" w:color="auto" w:fill="auto"/>
            <w:vAlign w:val="center"/>
          </w:tcPr>
          <w:p>
            <w:pPr>
              <w:widowControl/>
              <w:jc w:val="center"/>
              <w:textAlignment w:val="center"/>
              <w:rPr>
                <w:sz w:val="20"/>
                <w:szCs w:val="20"/>
              </w:rPr>
            </w:pPr>
            <w:r>
              <w:rPr>
                <w:kern w:val="0"/>
                <w:sz w:val="20"/>
                <w:szCs w:val="20"/>
              </w:rPr>
              <w:t>900</w:t>
            </w:r>
          </w:p>
        </w:tc>
        <w:tc>
          <w:tcPr>
            <w:tcW w:w="596" w:type="pct"/>
            <w:shd w:val="clear" w:color="auto" w:fill="auto"/>
            <w:vAlign w:val="center"/>
          </w:tcPr>
          <w:p>
            <w:pPr>
              <w:jc w:val="center"/>
              <w:rPr>
                <w:sz w:val="20"/>
                <w:szCs w:val="20"/>
              </w:rPr>
            </w:pPr>
            <w:r>
              <w:rPr>
                <w:rFonts w:hint="eastAsia" w:ascii="Calibri" w:hAnsi="Calibri"/>
              </w:rPr>
              <w:t>—</w:t>
            </w:r>
          </w:p>
        </w:tc>
        <w:tc>
          <w:tcPr>
            <w:tcW w:w="576" w:type="pct"/>
            <w:shd w:val="clear" w:color="auto" w:fill="auto"/>
            <w:vAlign w:val="center"/>
          </w:tcPr>
          <w:p>
            <w:pPr>
              <w:jc w:val="center"/>
              <w:rPr>
                <w:sz w:val="20"/>
                <w:szCs w:val="20"/>
              </w:rPr>
            </w:pPr>
            <w:r>
              <w:rPr>
                <w:rFonts w:hint="eastAsia" w:ascii="Calibri" w:hAnsi="Calibri"/>
              </w:rPr>
              <w:t>—</w:t>
            </w:r>
          </w:p>
        </w:tc>
        <w:tc>
          <w:tcPr>
            <w:tcW w:w="598" w:type="pct"/>
            <w:shd w:val="clear" w:color="auto" w:fill="auto"/>
            <w:vAlign w:val="center"/>
          </w:tcPr>
          <w:p>
            <w:pPr>
              <w:widowControl/>
              <w:jc w:val="center"/>
              <w:textAlignment w:val="center"/>
              <w:rPr>
                <w:sz w:val="20"/>
                <w:szCs w:val="20"/>
              </w:rPr>
            </w:pPr>
            <w:r>
              <w:rPr>
                <w:kern w:val="0"/>
                <w:sz w:val="20"/>
                <w:szCs w:val="20"/>
              </w:rPr>
              <w:t>91.81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85" w:type="pct"/>
            <w:shd w:val="clear" w:color="auto" w:fill="auto"/>
            <w:vAlign w:val="center"/>
          </w:tcPr>
          <w:p>
            <w:pPr>
              <w:jc w:val="center"/>
              <w:rPr>
                <w:sz w:val="20"/>
                <w:szCs w:val="20"/>
              </w:rPr>
            </w:pPr>
            <w:r>
              <w:rPr>
                <w:rFonts w:hint="eastAsia" w:eastAsia="Times New Roman"/>
                <w:sz w:val="20"/>
              </w:rPr>
              <w:t>25</w:t>
            </w:r>
          </w:p>
        </w:tc>
        <w:tc>
          <w:tcPr>
            <w:tcW w:w="1309" w:type="pct"/>
            <w:vMerge w:val="continue"/>
            <w:shd w:val="clear" w:color="auto" w:fill="auto"/>
            <w:vAlign w:val="center"/>
          </w:tcPr>
          <w:p>
            <w:pPr>
              <w:jc w:val="center"/>
              <w:rPr>
                <w:sz w:val="20"/>
                <w:szCs w:val="20"/>
              </w:rPr>
            </w:pPr>
          </w:p>
        </w:tc>
        <w:tc>
          <w:tcPr>
            <w:tcW w:w="744" w:type="pct"/>
            <w:vMerge w:val="continue"/>
            <w:shd w:val="clear" w:color="auto" w:fill="auto"/>
            <w:vAlign w:val="center"/>
          </w:tcPr>
          <w:p>
            <w:pPr>
              <w:jc w:val="center"/>
              <w:rPr>
                <w:sz w:val="20"/>
                <w:szCs w:val="20"/>
              </w:rPr>
            </w:pPr>
          </w:p>
        </w:tc>
        <w:tc>
          <w:tcPr>
            <w:tcW w:w="592" w:type="pct"/>
            <w:shd w:val="clear" w:color="auto" w:fill="auto"/>
            <w:vAlign w:val="center"/>
          </w:tcPr>
          <w:p>
            <w:pPr>
              <w:widowControl/>
              <w:jc w:val="center"/>
              <w:textAlignment w:val="center"/>
              <w:rPr>
                <w:sz w:val="20"/>
                <w:szCs w:val="20"/>
              </w:rPr>
            </w:pPr>
            <w:r>
              <w:rPr>
                <w:kern w:val="0"/>
                <w:sz w:val="20"/>
                <w:szCs w:val="20"/>
              </w:rPr>
              <w:t>1200</w:t>
            </w:r>
          </w:p>
        </w:tc>
        <w:tc>
          <w:tcPr>
            <w:tcW w:w="596" w:type="pct"/>
            <w:shd w:val="clear" w:color="auto" w:fill="auto"/>
            <w:vAlign w:val="center"/>
          </w:tcPr>
          <w:p>
            <w:pPr>
              <w:jc w:val="center"/>
              <w:rPr>
                <w:sz w:val="20"/>
                <w:szCs w:val="20"/>
              </w:rPr>
            </w:pPr>
            <w:r>
              <w:rPr>
                <w:rFonts w:hint="eastAsia" w:ascii="Calibri" w:hAnsi="Calibri"/>
              </w:rPr>
              <w:t>—</w:t>
            </w:r>
          </w:p>
        </w:tc>
        <w:tc>
          <w:tcPr>
            <w:tcW w:w="576" w:type="pct"/>
            <w:shd w:val="clear" w:color="auto" w:fill="auto"/>
            <w:vAlign w:val="center"/>
          </w:tcPr>
          <w:p>
            <w:pPr>
              <w:jc w:val="center"/>
              <w:rPr>
                <w:sz w:val="20"/>
                <w:szCs w:val="20"/>
              </w:rPr>
            </w:pPr>
            <w:r>
              <w:rPr>
                <w:rFonts w:hint="eastAsia" w:ascii="Calibri" w:hAnsi="Calibri"/>
              </w:rPr>
              <w:t>—</w:t>
            </w:r>
          </w:p>
        </w:tc>
        <w:tc>
          <w:tcPr>
            <w:tcW w:w="598" w:type="pct"/>
            <w:shd w:val="clear" w:color="auto" w:fill="auto"/>
            <w:vAlign w:val="center"/>
          </w:tcPr>
          <w:p>
            <w:pPr>
              <w:widowControl/>
              <w:jc w:val="center"/>
              <w:textAlignment w:val="center"/>
              <w:rPr>
                <w:sz w:val="20"/>
                <w:szCs w:val="20"/>
              </w:rPr>
            </w:pPr>
            <w:r>
              <w:rPr>
                <w:kern w:val="0"/>
                <w:sz w:val="20"/>
                <w:szCs w:val="20"/>
              </w:rPr>
              <w:t>123.25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85" w:type="pct"/>
            <w:shd w:val="clear" w:color="auto" w:fill="auto"/>
            <w:vAlign w:val="center"/>
          </w:tcPr>
          <w:p>
            <w:pPr>
              <w:jc w:val="center"/>
              <w:rPr>
                <w:sz w:val="20"/>
                <w:szCs w:val="20"/>
              </w:rPr>
            </w:pPr>
            <w:r>
              <w:rPr>
                <w:rFonts w:hint="eastAsia" w:eastAsia="Times New Roman"/>
                <w:sz w:val="20"/>
              </w:rPr>
              <w:t>26</w:t>
            </w:r>
          </w:p>
        </w:tc>
        <w:tc>
          <w:tcPr>
            <w:tcW w:w="1309" w:type="pct"/>
            <w:vMerge w:val="continue"/>
            <w:shd w:val="clear" w:color="auto" w:fill="auto"/>
            <w:vAlign w:val="center"/>
          </w:tcPr>
          <w:p>
            <w:pPr>
              <w:jc w:val="center"/>
              <w:rPr>
                <w:sz w:val="20"/>
                <w:szCs w:val="20"/>
              </w:rPr>
            </w:pPr>
          </w:p>
        </w:tc>
        <w:tc>
          <w:tcPr>
            <w:tcW w:w="744" w:type="pct"/>
            <w:vMerge w:val="continue"/>
            <w:shd w:val="clear" w:color="auto" w:fill="auto"/>
            <w:vAlign w:val="center"/>
          </w:tcPr>
          <w:p>
            <w:pPr>
              <w:jc w:val="center"/>
              <w:rPr>
                <w:sz w:val="20"/>
                <w:szCs w:val="20"/>
              </w:rPr>
            </w:pPr>
          </w:p>
        </w:tc>
        <w:tc>
          <w:tcPr>
            <w:tcW w:w="592" w:type="pct"/>
            <w:shd w:val="clear" w:color="auto" w:fill="auto"/>
            <w:vAlign w:val="center"/>
          </w:tcPr>
          <w:p>
            <w:pPr>
              <w:widowControl/>
              <w:jc w:val="center"/>
              <w:textAlignment w:val="center"/>
              <w:rPr>
                <w:sz w:val="20"/>
                <w:szCs w:val="20"/>
              </w:rPr>
            </w:pPr>
            <w:r>
              <w:rPr>
                <w:kern w:val="0"/>
                <w:sz w:val="20"/>
                <w:szCs w:val="20"/>
              </w:rPr>
              <w:t>1600</w:t>
            </w:r>
          </w:p>
        </w:tc>
        <w:tc>
          <w:tcPr>
            <w:tcW w:w="596" w:type="pct"/>
            <w:shd w:val="clear" w:color="auto" w:fill="auto"/>
            <w:vAlign w:val="center"/>
          </w:tcPr>
          <w:p>
            <w:pPr>
              <w:jc w:val="center"/>
              <w:rPr>
                <w:sz w:val="20"/>
                <w:szCs w:val="20"/>
              </w:rPr>
            </w:pPr>
            <w:r>
              <w:rPr>
                <w:rFonts w:hint="eastAsia" w:ascii="Calibri" w:hAnsi="Calibri"/>
              </w:rPr>
              <w:t>—</w:t>
            </w:r>
          </w:p>
        </w:tc>
        <w:tc>
          <w:tcPr>
            <w:tcW w:w="576" w:type="pct"/>
            <w:shd w:val="clear" w:color="auto" w:fill="auto"/>
            <w:vAlign w:val="center"/>
          </w:tcPr>
          <w:p>
            <w:pPr>
              <w:jc w:val="center"/>
              <w:rPr>
                <w:sz w:val="20"/>
                <w:szCs w:val="20"/>
              </w:rPr>
            </w:pPr>
            <w:r>
              <w:rPr>
                <w:rFonts w:hint="eastAsia" w:ascii="Calibri" w:hAnsi="Calibri"/>
              </w:rPr>
              <w:t>—</w:t>
            </w:r>
          </w:p>
        </w:tc>
        <w:tc>
          <w:tcPr>
            <w:tcW w:w="598" w:type="pct"/>
            <w:shd w:val="clear" w:color="auto" w:fill="auto"/>
            <w:vAlign w:val="center"/>
          </w:tcPr>
          <w:p>
            <w:pPr>
              <w:widowControl/>
              <w:jc w:val="center"/>
              <w:textAlignment w:val="center"/>
              <w:rPr>
                <w:sz w:val="20"/>
                <w:szCs w:val="20"/>
              </w:rPr>
            </w:pPr>
            <w:r>
              <w:rPr>
                <w:kern w:val="0"/>
                <w:sz w:val="20"/>
                <w:szCs w:val="20"/>
              </w:rPr>
              <w:t>133.36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85" w:type="pct"/>
            <w:shd w:val="clear" w:color="auto" w:fill="auto"/>
            <w:vAlign w:val="center"/>
          </w:tcPr>
          <w:p>
            <w:pPr>
              <w:jc w:val="center"/>
              <w:rPr>
                <w:sz w:val="20"/>
                <w:szCs w:val="20"/>
              </w:rPr>
            </w:pPr>
            <w:r>
              <w:rPr>
                <w:rFonts w:hint="eastAsia" w:eastAsia="Times New Roman"/>
                <w:sz w:val="20"/>
              </w:rPr>
              <w:t>27</w:t>
            </w:r>
          </w:p>
        </w:tc>
        <w:tc>
          <w:tcPr>
            <w:tcW w:w="1309" w:type="pct"/>
            <w:vMerge w:val="continue"/>
            <w:shd w:val="clear" w:color="auto" w:fill="auto"/>
            <w:vAlign w:val="center"/>
          </w:tcPr>
          <w:p>
            <w:pPr>
              <w:jc w:val="center"/>
              <w:rPr>
                <w:sz w:val="20"/>
                <w:szCs w:val="20"/>
              </w:rPr>
            </w:pPr>
          </w:p>
        </w:tc>
        <w:tc>
          <w:tcPr>
            <w:tcW w:w="744" w:type="pct"/>
            <w:vMerge w:val="continue"/>
            <w:shd w:val="clear" w:color="auto" w:fill="auto"/>
            <w:vAlign w:val="center"/>
          </w:tcPr>
          <w:p>
            <w:pPr>
              <w:jc w:val="center"/>
              <w:rPr>
                <w:sz w:val="20"/>
                <w:szCs w:val="20"/>
              </w:rPr>
            </w:pPr>
          </w:p>
        </w:tc>
        <w:tc>
          <w:tcPr>
            <w:tcW w:w="592" w:type="pct"/>
            <w:shd w:val="clear" w:color="auto" w:fill="auto"/>
            <w:vAlign w:val="center"/>
          </w:tcPr>
          <w:p>
            <w:pPr>
              <w:widowControl/>
              <w:jc w:val="center"/>
              <w:textAlignment w:val="center"/>
              <w:rPr>
                <w:sz w:val="20"/>
                <w:szCs w:val="20"/>
              </w:rPr>
            </w:pPr>
            <w:r>
              <w:rPr>
                <w:kern w:val="0"/>
                <w:sz w:val="20"/>
                <w:szCs w:val="20"/>
              </w:rPr>
              <w:t>2000</w:t>
            </w:r>
          </w:p>
        </w:tc>
        <w:tc>
          <w:tcPr>
            <w:tcW w:w="596" w:type="pct"/>
            <w:shd w:val="clear" w:color="auto" w:fill="auto"/>
            <w:vAlign w:val="center"/>
          </w:tcPr>
          <w:p>
            <w:pPr>
              <w:jc w:val="center"/>
              <w:rPr>
                <w:sz w:val="20"/>
                <w:szCs w:val="20"/>
              </w:rPr>
            </w:pPr>
            <w:r>
              <w:rPr>
                <w:rFonts w:hint="eastAsia" w:ascii="Calibri" w:hAnsi="Calibri"/>
              </w:rPr>
              <w:t>—</w:t>
            </w:r>
          </w:p>
        </w:tc>
        <w:tc>
          <w:tcPr>
            <w:tcW w:w="576" w:type="pct"/>
            <w:shd w:val="clear" w:color="auto" w:fill="auto"/>
            <w:vAlign w:val="center"/>
          </w:tcPr>
          <w:p>
            <w:pPr>
              <w:widowControl/>
              <w:jc w:val="center"/>
              <w:textAlignment w:val="center"/>
              <w:rPr>
                <w:sz w:val="20"/>
                <w:szCs w:val="20"/>
              </w:rPr>
            </w:pPr>
            <w:r>
              <w:rPr>
                <w:kern w:val="0"/>
                <w:sz w:val="20"/>
                <w:szCs w:val="20"/>
              </w:rPr>
              <w:t>77.76</w:t>
            </w:r>
          </w:p>
        </w:tc>
        <w:tc>
          <w:tcPr>
            <w:tcW w:w="598" w:type="pct"/>
            <w:shd w:val="clear" w:color="auto" w:fill="auto"/>
            <w:vAlign w:val="center"/>
          </w:tcPr>
          <w:p>
            <w:pPr>
              <w:jc w:val="center"/>
              <w:rPr>
                <w:sz w:val="20"/>
                <w:szCs w:val="20"/>
              </w:rPr>
            </w:pPr>
            <w:r>
              <w:rPr>
                <w:rFonts w:hint="eastAsia" w:ascii="Calibri" w:hAnsi="Calibri"/>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85" w:type="pct"/>
            <w:shd w:val="clear" w:color="auto" w:fill="auto"/>
            <w:vAlign w:val="center"/>
          </w:tcPr>
          <w:p>
            <w:pPr>
              <w:jc w:val="center"/>
              <w:rPr>
                <w:sz w:val="20"/>
                <w:szCs w:val="20"/>
              </w:rPr>
            </w:pPr>
            <w:r>
              <w:rPr>
                <w:rFonts w:hint="eastAsia" w:eastAsia="Times New Roman"/>
                <w:sz w:val="20"/>
              </w:rPr>
              <w:t>28</w:t>
            </w:r>
          </w:p>
        </w:tc>
        <w:tc>
          <w:tcPr>
            <w:tcW w:w="1309" w:type="pct"/>
            <w:vMerge w:val="continue"/>
            <w:shd w:val="clear" w:color="auto" w:fill="auto"/>
            <w:vAlign w:val="center"/>
          </w:tcPr>
          <w:p>
            <w:pPr>
              <w:jc w:val="center"/>
              <w:rPr>
                <w:sz w:val="20"/>
                <w:szCs w:val="20"/>
              </w:rPr>
            </w:pPr>
          </w:p>
        </w:tc>
        <w:tc>
          <w:tcPr>
            <w:tcW w:w="744" w:type="pct"/>
            <w:vMerge w:val="continue"/>
            <w:shd w:val="clear" w:color="auto" w:fill="auto"/>
            <w:vAlign w:val="center"/>
          </w:tcPr>
          <w:p>
            <w:pPr>
              <w:jc w:val="center"/>
              <w:rPr>
                <w:sz w:val="20"/>
                <w:szCs w:val="20"/>
              </w:rPr>
            </w:pPr>
          </w:p>
        </w:tc>
        <w:tc>
          <w:tcPr>
            <w:tcW w:w="592" w:type="pct"/>
            <w:shd w:val="clear" w:color="auto" w:fill="auto"/>
            <w:vAlign w:val="center"/>
          </w:tcPr>
          <w:p>
            <w:pPr>
              <w:widowControl/>
              <w:jc w:val="center"/>
              <w:textAlignment w:val="center"/>
              <w:rPr>
                <w:sz w:val="20"/>
                <w:szCs w:val="20"/>
              </w:rPr>
            </w:pPr>
            <w:r>
              <w:rPr>
                <w:kern w:val="0"/>
                <w:sz w:val="20"/>
                <w:szCs w:val="20"/>
              </w:rPr>
              <w:t>3000</w:t>
            </w:r>
          </w:p>
        </w:tc>
        <w:tc>
          <w:tcPr>
            <w:tcW w:w="596" w:type="pct"/>
            <w:shd w:val="clear" w:color="auto" w:fill="auto"/>
            <w:vAlign w:val="center"/>
          </w:tcPr>
          <w:p>
            <w:pPr>
              <w:jc w:val="center"/>
              <w:rPr>
                <w:sz w:val="20"/>
                <w:szCs w:val="20"/>
              </w:rPr>
            </w:pPr>
            <w:r>
              <w:rPr>
                <w:rFonts w:hint="eastAsia" w:ascii="Calibri" w:hAnsi="Calibri"/>
              </w:rPr>
              <w:t>—</w:t>
            </w:r>
          </w:p>
        </w:tc>
        <w:tc>
          <w:tcPr>
            <w:tcW w:w="576" w:type="pct"/>
            <w:shd w:val="clear" w:color="auto" w:fill="auto"/>
            <w:vAlign w:val="center"/>
          </w:tcPr>
          <w:p>
            <w:pPr>
              <w:widowControl/>
              <w:jc w:val="center"/>
              <w:textAlignment w:val="center"/>
              <w:rPr>
                <w:sz w:val="20"/>
                <w:szCs w:val="20"/>
              </w:rPr>
            </w:pPr>
            <w:r>
              <w:rPr>
                <w:kern w:val="0"/>
                <w:sz w:val="20"/>
                <w:szCs w:val="20"/>
              </w:rPr>
              <w:t>85.25</w:t>
            </w:r>
          </w:p>
        </w:tc>
        <w:tc>
          <w:tcPr>
            <w:tcW w:w="598" w:type="pct"/>
            <w:shd w:val="clear" w:color="auto" w:fill="auto"/>
            <w:vAlign w:val="center"/>
          </w:tcPr>
          <w:p>
            <w:pPr>
              <w:jc w:val="center"/>
              <w:rPr>
                <w:sz w:val="20"/>
                <w:szCs w:val="20"/>
              </w:rPr>
            </w:pPr>
            <w:r>
              <w:rPr>
                <w:rFonts w:hint="eastAsia" w:ascii="Calibri" w:hAnsi="Calibri"/>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85" w:type="pct"/>
            <w:shd w:val="clear" w:color="auto" w:fill="auto"/>
            <w:vAlign w:val="center"/>
          </w:tcPr>
          <w:p>
            <w:pPr>
              <w:jc w:val="center"/>
              <w:rPr>
                <w:sz w:val="20"/>
                <w:szCs w:val="20"/>
              </w:rPr>
            </w:pPr>
            <w:r>
              <w:rPr>
                <w:rFonts w:hint="eastAsia" w:eastAsia="Times New Roman"/>
                <w:sz w:val="20"/>
              </w:rPr>
              <w:t>29</w:t>
            </w:r>
          </w:p>
        </w:tc>
        <w:tc>
          <w:tcPr>
            <w:tcW w:w="1309" w:type="pct"/>
            <w:vMerge w:val="continue"/>
            <w:shd w:val="clear" w:color="auto" w:fill="auto"/>
            <w:vAlign w:val="center"/>
          </w:tcPr>
          <w:p>
            <w:pPr>
              <w:jc w:val="center"/>
              <w:rPr>
                <w:sz w:val="20"/>
                <w:szCs w:val="20"/>
              </w:rPr>
            </w:pPr>
          </w:p>
        </w:tc>
        <w:tc>
          <w:tcPr>
            <w:tcW w:w="744" w:type="pct"/>
            <w:vMerge w:val="continue"/>
            <w:shd w:val="clear" w:color="auto" w:fill="auto"/>
            <w:vAlign w:val="center"/>
          </w:tcPr>
          <w:p>
            <w:pPr>
              <w:jc w:val="center"/>
              <w:rPr>
                <w:sz w:val="20"/>
                <w:szCs w:val="20"/>
              </w:rPr>
            </w:pPr>
          </w:p>
        </w:tc>
        <w:tc>
          <w:tcPr>
            <w:tcW w:w="592" w:type="pct"/>
            <w:shd w:val="clear" w:color="auto" w:fill="auto"/>
            <w:vAlign w:val="center"/>
          </w:tcPr>
          <w:p>
            <w:pPr>
              <w:widowControl/>
              <w:jc w:val="center"/>
              <w:textAlignment w:val="center"/>
              <w:rPr>
                <w:sz w:val="20"/>
                <w:szCs w:val="20"/>
              </w:rPr>
            </w:pPr>
            <w:r>
              <w:rPr>
                <w:kern w:val="0"/>
                <w:sz w:val="20"/>
                <w:szCs w:val="20"/>
              </w:rPr>
              <w:t>4000</w:t>
            </w:r>
          </w:p>
        </w:tc>
        <w:tc>
          <w:tcPr>
            <w:tcW w:w="596" w:type="pct"/>
            <w:shd w:val="clear" w:color="auto" w:fill="auto"/>
            <w:vAlign w:val="center"/>
          </w:tcPr>
          <w:p>
            <w:pPr>
              <w:jc w:val="center"/>
              <w:rPr>
                <w:sz w:val="20"/>
                <w:szCs w:val="20"/>
              </w:rPr>
            </w:pPr>
            <w:r>
              <w:rPr>
                <w:rFonts w:hint="eastAsia" w:ascii="Calibri" w:hAnsi="Calibri"/>
              </w:rPr>
              <w:t>—</w:t>
            </w:r>
          </w:p>
        </w:tc>
        <w:tc>
          <w:tcPr>
            <w:tcW w:w="576" w:type="pct"/>
            <w:shd w:val="clear" w:color="auto" w:fill="auto"/>
            <w:vAlign w:val="center"/>
          </w:tcPr>
          <w:p>
            <w:pPr>
              <w:widowControl/>
              <w:jc w:val="center"/>
              <w:textAlignment w:val="center"/>
              <w:rPr>
                <w:sz w:val="20"/>
                <w:szCs w:val="20"/>
              </w:rPr>
            </w:pPr>
            <w:r>
              <w:rPr>
                <w:kern w:val="0"/>
                <w:sz w:val="20"/>
                <w:szCs w:val="20"/>
              </w:rPr>
              <w:t>96.25</w:t>
            </w:r>
          </w:p>
        </w:tc>
        <w:tc>
          <w:tcPr>
            <w:tcW w:w="598" w:type="pct"/>
            <w:shd w:val="clear" w:color="auto" w:fill="auto"/>
            <w:vAlign w:val="center"/>
          </w:tcPr>
          <w:p>
            <w:pPr>
              <w:jc w:val="center"/>
              <w:rPr>
                <w:sz w:val="20"/>
                <w:szCs w:val="20"/>
              </w:rPr>
            </w:pPr>
            <w:r>
              <w:rPr>
                <w:rFonts w:hint="eastAsia" w:ascii="Calibri" w:hAnsi="Calibri"/>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85" w:type="pct"/>
            <w:shd w:val="clear" w:color="auto" w:fill="auto"/>
            <w:vAlign w:val="center"/>
          </w:tcPr>
          <w:p>
            <w:pPr>
              <w:jc w:val="center"/>
              <w:rPr>
                <w:sz w:val="20"/>
                <w:szCs w:val="20"/>
              </w:rPr>
            </w:pPr>
            <w:r>
              <w:rPr>
                <w:rFonts w:hint="eastAsia" w:eastAsia="Times New Roman"/>
                <w:sz w:val="20"/>
              </w:rPr>
              <w:t>30</w:t>
            </w:r>
          </w:p>
        </w:tc>
        <w:tc>
          <w:tcPr>
            <w:tcW w:w="1309" w:type="pct"/>
            <w:vMerge w:val="continue"/>
            <w:shd w:val="clear" w:color="auto" w:fill="auto"/>
            <w:vAlign w:val="center"/>
          </w:tcPr>
          <w:p>
            <w:pPr>
              <w:jc w:val="center"/>
              <w:rPr>
                <w:sz w:val="20"/>
                <w:szCs w:val="20"/>
              </w:rPr>
            </w:pPr>
          </w:p>
        </w:tc>
        <w:tc>
          <w:tcPr>
            <w:tcW w:w="744" w:type="pct"/>
            <w:vMerge w:val="continue"/>
            <w:shd w:val="clear" w:color="auto" w:fill="auto"/>
            <w:vAlign w:val="center"/>
          </w:tcPr>
          <w:p>
            <w:pPr>
              <w:jc w:val="center"/>
              <w:rPr>
                <w:sz w:val="20"/>
                <w:szCs w:val="20"/>
              </w:rPr>
            </w:pPr>
          </w:p>
        </w:tc>
        <w:tc>
          <w:tcPr>
            <w:tcW w:w="592" w:type="pct"/>
            <w:shd w:val="clear" w:color="auto" w:fill="auto"/>
            <w:vAlign w:val="center"/>
          </w:tcPr>
          <w:p>
            <w:pPr>
              <w:widowControl/>
              <w:jc w:val="center"/>
              <w:textAlignment w:val="center"/>
              <w:rPr>
                <w:sz w:val="20"/>
                <w:szCs w:val="20"/>
              </w:rPr>
            </w:pPr>
            <w:r>
              <w:rPr>
                <w:kern w:val="0"/>
                <w:sz w:val="20"/>
                <w:szCs w:val="20"/>
              </w:rPr>
              <w:t>5000</w:t>
            </w:r>
          </w:p>
        </w:tc>
        <w:tc>
          <w:tcPr>
            <w:tcW w:w="596" w:type="pct"/>
            <w:shd w:val="clear" w:color="auto" w:fill="auto"/>
            <w:vAlign w:val="center"/>
          </w:tcPr>
          <w:p>
            <w:pPr>
              <w:jc w:val="center"/>
              <w:rPr>
                <w:sz w:val="20"/>
                <w:szCs w:val="20"/>
              </w:rPr>
            </w:pPr>
            <w:r>
              <w:rPr>
                <w:rFonts w:hint="eastAsia" w:ascii="Calibri" w:hAnsi="Calibri"/>
              </w:rPr>
              <w:t>—</w:t>
            </w:r>
          </w:p>
        </w:tc>
        <w:tc>
          <w:tcPr>
            <w:tcW w:w="576" w:type="pct"/>
            <w:shd w:val="clear" w:color="auto" w:fill="auto"/>
            <w:vAlign w:val="center"/>
          </w:tcPr>
          <w:p>
            <w:pPr>
              <w:widowControl/>
              <w:jc w:val="center"/>
              <w:textAlignment w:val="center"/>
              <w:rPr>
                <w:sz w:val="20"/>
                <w:szCs w:val="20"/>
              </w:rPr>
            </w:pPr>
            <w:r>
              <w:rPr>
                <w:kern w:val="0"/>
                <w:sz w:val="20"/>
                <w:szCs w:val="20"/>
              </w:rPr>
              <w:t>102.25</w:t>
            </w:r>
          </w:p>
        </w:tc>
        <w:tc>
          <w:tcPr>
            <w:tcW w:w="598" w:type="pct"/>
            <w:shd w:val="clear" w:color="auto" w:fill="auto"/>
            <w:vAlign w:val="center"/>
          </w:tcPr>
          <w:p>
            <w:pPr>
              <w:jc w:val="center"/>
              <w:rPr>
                <w:sz w:val="20"/>
                <w:szCs w:val="20"/>
              </w:rPr>
            </w:pPr>
            <w:r>
              <w:rPr>
                <w:rFonts w:hint="eastAsia" w:ascii="Calibri" w:hAnsi="Calibri"/>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85" w:type="pct"/>
            <w:shd w:val="clear" w:color="auto" w:fill="auto"/>
            <w:vAlign w:val="center"/>
          </w:tcPr>
          <w:p>
            <w:pPr>
              <w:jc w:val="center"/>
              <w:rPr>
                <w:sz w:val="20"/>
                <w:szCs w:val="20"/>
              </w:rPr>
            </w:pPr>
            <w:r>
              <w:rPr>
                <w:rFonts w:hint="eastAsia" w:eastAsia="Times New Roman"/>
                <w:sz w:val="20"/>
              </w:rPr>
              <w:t>31</w:t>
            </w:r>
          </w:p>
        </w:tc>
        <w:tc>
          <w:tcPr>
            <w:tcW w:w="1309" w:type="pct"/>
            <w:vMerge w:val="continue"/>
            <w:shd w:val="clear" w:color="auto" w:fill="auto"/>
            <w:vAlign w:val="center"/>
          </w:tcPr>
          <w:p>
            <w:pPr>
              <w:widowControl/>
              <w:jc w:val="center"/>
              <w:textAlignment w:val="center"/>
              <w:rPr>
                <w:sz w:val="20"/>
                <w:szCs w:val="20"/>
              </w:rPr>
            </w:pPr>
          </w:p>
        </w:tc>
        <w:tc>
          <w:tcPr>
            <w:tcW w:w="744" w:type="pct"/>
            <w:vMerge w:val="continue"/>
            <w:shd w:val="clear" w:color="auto" w:fill="auto"/>
            <w:vAlign w:val="center"/>
          </w:tcPr>
          <w:p>
            <w:pPr>
              <w:widowControl/>
              <w:jc w:val="center"/>
              <w:textAlignment w:val="center"/>
              <w:rPr>
                <w:sz w:val="20"/>
                <w:szCs w:val="20"/>
              </w:rPr>
            </w:pPr>
          </w:p>
        </w:tc>
        <w:tc>
          <w:tcPr>
            <w:tcW w:w="592" w:type="pct"/>
            <w:shd w:val="clear" w:color="auto" w:fill="auto"/>
            <w:vAlign w:val="center"/>
          </w:tcPr>
          <w:p>
            <w:pPr>
              <w:widowControl/>
              <w:jc w:val="center"/>
              <w:textAlignment w:val="center"/>
              <w:rPr>
                <w:sz w:val="20"/>
                <w:szCs w:val="20"/>
              </w:rPr>
            </w:pPr>
            <w:r>
              <w:rPr>
                <w:kern w:val="0"/>
                <w:sz w:val="20"/>
                <w:szCs w:val="20"/>
              </w:rPr>
              <w:t>6000</w:t>
            </w:r>
          </w:p>
        </w:tc>
        <w:tc>
          <w:tcPr>
            <w:tcW w:w="596" w:type="pct"/>
            <w:shd w:val="clear" w:color="auto" w:fill="auto"/>
            <w:vAlign w:val="center"/>
          </w:tcPr>
          <w:p>
            <w:pPr>
              <w:jc w:val="center"/>
              <w:rPr>
                <w:sz w:val="20"/>
                <w:szCs w:val="20"/>
              </w:rPr>
            </w:pPr>
            <w:r>
              <w:rPr>
                <w:rFonts w:hint="eastAsia" w:ascii="Calibri" w:hAnsi="Calibri"/>
              </w:rPr>
              <w:t>—</w:t>
            </w:r>
          </w:p>
        </w:tc>
        <w:tc>
          <w:tcPr>
            <w:tcW w:w="576" w:type="pct"/>
            <w:shd w:val="clear" w:color="auto" w:fill="auto"/>
            <w:vAlign w:val="center"/>
          </w:tcPr>
          <w:p>
            <w:pPr>
              <w:widowControl/>
              <w:jc w:val="center"/>
              <w:textAlignment w:val="center"/>
              <w:rPr>
                <w:sz w:val="20"/>
                <w:szCs w:val="20"/>
              </w:rPr>
            </w:pPr>
            <w:r>
              <w:rPr>
                <w:kern w:val="0"/>
                <w:sz w:val="20"/>
                <w:szCs w:val="20"/>
              </w:rPr>
              <w:t>109.25</w:t>
            </w:r>
          </w:p>
        </w:tc>
        <w:tc>
          <w:tcPr>
            <w:tcW w:w="598" w:type="pct"/>
            <w:shd w:val="clear" w:color="auto" w:fill="auto"/>
            <w:vAlign w:val="center"/>
          </w:tcPr>
          <w:p>
            <w:pPr>
              <w:jc w:val="center"/>
              <w:rPr>
                <w:sz w:val="20"/>
                <w:szCs w:val="20"/>
              </w:rPr>
            </w:pPr>
            <w:r>
              <w:rPr>
                <w:rFonts w:hint="eastAsia" w:ascii="Calibri" w:hAnsi="Calibri"/>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85" w:type="pct"/>
            <w:shd w:val="clear" w:color="auto" w:fill="auto"/>
            <w:vAlign w:val="center"/>
          </w:tcPr>
          <w:p>
            <w:pPr>
              <w:jc w:val="center"/>
              <w:rPr>
                <w:sz w:val="20"/>
                <w:szCs w:val="20"/>
              </w:rPr>
            </w:pPr>
            <w:r>
              <w:rPr>
                <w:rFonts w:hint="eastAsia" w:eastAsia="Times New Roman"/>
                <w:sz w:val="20"/>
              </w:rPr>
              <w:t>32</w:t>
            </w:r>
          </w:p>
        </w:tc>
        <w:tc>
          <w:tcPr>
            <w:tcW w:w="1309" w:type="pct"/>
            <w:vMerge w:val="continue"/>
            <w:shd w:val="clear" w:color="auto" w:fill="auto"/>
            <w:noWrap/>
            <w:vAlign w:val="center"/>
          </w:tcPr>
          <w:p>
            <w:pPr>
              <w:jc w:val="center"/>
              <w:rPr>
                <w:sz w:val="20"/>
                <w:szCs w:val="20"/>
              </w:rPr>
            </w:pPr>
          </w:p>
        </w:tc>
        <w:tc>
          <w:tcPr>
            <w:tcW w:w="744" w:type="pct"/>
            <w:vMerge w:val="continue"/>
            <w:shd w:val="clear" w:color="auto" w:fill="auto"/>
            <w:noWrap/>
            <w:vAlign w:val="center"/>
          </w:tcPr>
          <w:p>
            <w:pPr>
              <w:jc w:val="center"/>
              <w:rPr>
                <w:sz w:val="20"/>
                <w:szCs w:val="20"/>
              </w:rPr>
            </w:pPr>
          </w:p>
        </w:tc>
        <w:tc>
          <w:tcPr>
            <w:tcW w:w="592" w:type="pct"/>
            <w:shd w:val="clear" w:color="auto" w:fill="auto"/>
            <w:vAlign w:val="center"/>
          </w:tcPr>
          <w:p>
            <w:pPr>
              <w:widowControl/>
              <w:jc w:val="center"/>
              <w:textAlignment w:val="center"/>
              <w:rPr>
                <w:sz w:val="20"/>
                <w:szCs w:val="20"/>
              </w:rPr>
            </w:pPr>
            <w:r>
              <w:rPr>
                <w:kern w:val="0"/>
                <w:sz w:val="20"/>
                <w:szCs w:val="20"/>
              </w:rPr>
              <w:t>8000</w:t>
            </w:r>
          </w:p>
        </w:tc>
        <w:tc>
          <w:tcPr>
            <w:tcW w:w="596" w:type="pct"/>
            <w:shd w:val="clear" w:color="auto" w:fill="auto"/>
            <w:vAlign w:val="center"/>
          </w:tcPr>
          <w:p>
            <w:pPr>
              <w:jc w:val="center"/>
              <w:rPr>
                <w:sz w:val="20"/>
                <w:szCs w:val="20"/>
              </w:rPr>
            </w:pPr>
            <w:r>
              <w:rPr>
                <w:rFonts w:hint="eastAsia" w:ascii="Calibri" w:hAnsi="Calibri"/>
              </w:rPr>
              <w:t>—</w:t>
            </w:r>
          </w:p>
        </w:tc>
        <w:tc>
          <w:tcPr>
            <w:tcW w:w="576" w:type="pct"/>
            <w:shd w:val="clear" w:color="auto" w:fill="auto"/>
            <w:vAlign w:val="center"/>
          </w:tcPr>
          <w:p>
            <w:pPr>
              <w:widowControl/>
              <w:jc w:val="center"/>
              <w:textAlignment w:val="center"/>
              <w:rPr>
                <w:sz w:val="20"/>
                <w:szCs w:val="20"/>
              </w:rPr>
            </w:pPr>
            <w:r>
              <w:rPr>
                <w:kern w:val="0"/>
                <w:sz w:val="20"/>
                <w:szCs w:val="20"/>
              </w:rPr>
              <w:t>113.2</w:t>
            </w:r>
            <w:r>
              <w:rPr>
                <w:rFonts w:hint="eastAsia"/>
                <w:kern w:val="0"/>
                <w:sz w:val="20"/>
                <w:szCs w:val="20"/>
              </w:rPr>
              <w:t>0</w:t>
            </w:r>
          </w:p>
        </w:tc>
        <w:tc>
          <w:tcPr>
            <w:tcW w:w="598" w:type="pct"/>
            <w:shd w:val="clear" w:color="auto" w:fill="auto"/>
            <w:vAlign w:val="center"/>
          </w:tcPr>
          <w:p>
            <w:pPr>
              <w:jc w:val="center"/>
              <w:rPr>
                <w:sz w:val="20"/>
                <w:szCs w:val="20"/>
              </w:rPr>
            </w:pPr>
            <w:r>
              <w:rPr>
                <w:rFonts w:hint="eastAsia" w:ascii="Calibri" w:hAnsi="Calibri"/>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85" w:type="pct"/>
            <w:shd w:val="clear" w:color="auto" w:fill="auto"/>
            <w:vAlign w:val="center"/>
          </w:tcPr>
          <w:p>
            <w:pPr>
              <w:jc w:val="center"/>
              <w:rPr>
                <w:sz w:val="20"/>
                <w:szCs w:val="20"/>
              </w:rPr>
            </w:pPr>
            <w:r>
              <w:rPr>
                <w:rFonts w:hint="eastAsia" w:eastAsia="Times New Roman"/>
                <w:sz w:val="20"/>
              </w:rPr>
              <w:t>33</w:t>
            </w:r>
          </w:p>
        </w:tc>
        <w:tc>
          <w:tcPr>
            <w:tcW w:w="1309" w:type="pct"/>
            <w:vMerge w:val="continue"/>
            <w:shd w:val="clear" w:color="auto" w:fill="auto"/>
            <w:noWrap/>
            <w:vAlign w:val="center"/>
          </w:tcPr>
          <w:p>
            <w:pPr>
              <w:jc w:val="center"/>
              <w:rPr>
                <w:sz w:val="20"/>
                <w:szCs w:val="20"/>
              </w:rPr>
            </w:pPr>
          </w:p>
        </w:tc>
        <w:tc>
          <w:tcPr>
            <w:tcW w:w="744" w:type="pct"/>
            <w:vMerge w:val="continue"/>
            <w:shd w:val="clear" w:color="auto" w:fill="auto"/>
            <w:noWrap/>
            <w:vAlign w:val="center"/>
          </w:tcPr>
          <w:p>
            <w:pPr>
              <w:jc w:val="center"/>
              <w:rPr>
                <w:sz w:val="20"/>
                <w:szCs w:val="20"/>
              </w:rPr>
            </w:pPr>
          </w:p>
        </w:tc>
        <w:tc>
          <w:tcPr>
            <w:tcW w:w="592" w:type="pct"/>
            <w:shd w:val="clear" w:color="auto" w:fill="auto"/>
            <w:vAlign w:val="center"/>
          </w:tcPr>
          <w:p>
            <w:pPr>
              <w:widowControl/>
              <w:jc w:val="center"/>
              <w:textAlignment w:val="center"/>
              <w:rPr>
                <w:sz w:val="20"/>
                <w:szCs w:val="20"/>
              </w:rPr>
            </w:pPr>
            <w:r>
              <w:rPr>
                <w:kern w:val="0"/>
                <w:sz w:val="20"/>
                <w:szCs w:val="20"/>
              </w:rPr>
              <w:t>10000</w:t>
            </w:r>
          </w:p>
        </w:tc>
        <w:tc>
          <w:tcPr>
            <w:tcW w:w="596" w:type="pct"/>
            <w:shd w:val="clear" w:color="auto" w:fill="auto"/>
            <w:vAlign w:val="center"/>
          </w:tcPr>
          <w:p>
            <w:pPr>
              <w:jc w:val="center"/>
              <w:rPr>
                <w:sz w:val="20"/>
                <w:szCs w:val="20"/>
              </w:rPr>
            </w:pPr>
            <w:r>
              <w:rPr>
                <w:rFonts w:hint="eastAsia" w:ascii="Calibri" w:hAnsi="Calibri"/>
              </w:rPr>
              <w:t>—</w:t>
            </w:r>
          </w:p>
        </w:tc>
        <w:tc>
          <w:tcPr>
            <w:tcW w:w="576" w:type="pct"/>
            <w:shd w:val="clear" w:color="auto" w:fill="auto"/>
            <w:vAlign w:val="center"/>
          </w:tcPr>
          <w:p>
            <w:pPr>
              <w:widowControl/>
              <w:jc w:val="center"/>
              <w:textAlignment w:val="center"/>
              <w:rPr>
                <w:sz w:val="20"/>
                <w:szCs w:val="20"/>
              </w:rPr>
            </w:pPr>
            <w:r>
              <w:rPr>
                <w:kern w:val="0"/>
                <w:sz w:val="20"/>
                <w:szCs w:val="20"/>
              </w:rPr>
              <w:t>125.7</w:t>
            </w:r>
            <w:r>
              <w:rPr>
                <w:rFonts w:hint="eastAsia"/>
                <w:kern w:val="0"/>
                <w:sz w:val="20"/>
                <w:szCs w:val="20"/>
              </w:rPr>
              <w:t>0</w:t>
            </w:r>
          </w:p>
        </w:tc>
        <w:tc>
          <w:tcPr>
            <w:tcW w:w="598" w:type="pct"/>
            <w:shd w:val="clear" w:color="auto" w:fill="auto"/>
            <w:vAlign w:val="center"/>
          </w:tcPr>
          <w:p>
            <w:pPr>
              <w:jc w:val="center"/>
              <w:rPr>
                <w:sz w:val="20"/>
                <w:szCs w:val="20"/>
              </w:rPr>
            </w:pPr>
            <w:r>
              <w:rPr>
                <w:rFonts w:hint="eastAsia" w:ascii="Calibri" w:hAnsi="Calibri"/>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hint="eastAsia" w:eastAsia="Times New Roman"/>
                <w:sz w:val="20"/>
              </w:rPr>
              <w:t>34</w:t>
            </w:r>
          </w:p>
        </w:tc>
        <w:tc>
          <w:tcPr>
            <w:tcW w:w="1309" w:type="pct"/>
            <w:vMerge w:val="restart"/>
            <w:shd w:val="clear" w:color="auto" w:fill="auto"/>
            <w:vAlign w:val="center"/>
          </w:tcPr>
          <w:p>
            <w:pPr>
              <w:widowControl/>
              <w:jc w:val="center"/>
              <w:textAlignment w:val="center"/>
              <w:rPr>
                <w:sz w:val="20"/>
                <w:szCs w:val="20"/>
              </w:rPr>
            </w:pPr>
            <w:r>
              <w:rPr>
                <w:rFonts w:hint="eastAsia" w:ascii="宋体" w:hAnsi="宋体" w:cs="宋体"/>
                <w:kern w:val="0"/>
                <w:sz w:val="20"/>
                <w:szCs w:val="20"/>
              </w:rPr>
              <w:t>汽车式钻机</w:t>
            </w:r>
          </w:p>
        </w:tc>
        <w:tc>
          <w:tcPr>
            <w:tcW w:w="744" w:type="pct"/>
            <w:vMerge w:val="restart"/>
            <w:shd w:val="clear" w:color="auto" w:fill="auto"/>
            <w:vAlign w:val="center"/>
          </w:tcPr>
          <w:p>
            <w:pPr>
              <w:jc w:val="center"/>
              <w:rPr>
                <w:sz w:val="20"/>
                <w:szCs w:val="20"/>
              </w:rPr>
            </w:pPr>
            <w:r>
              <w:rPr>
                <w:rFonts w:hint="eastAsia"/>
                <w:sz w:val="20"/>
                <w:szCs w:val="20"/>
              </w:rPr>
              <w:t>孔径</w:t>
            </w:r>
          </w:p>
          <w:p>
            <w:pPr>
              <w:jc w:val="center"/>
              <w:rPr>
                <w:sz w:val="20"/>
                <w:szCs w:val="20"/>
              </w:rPr>
            </w:pPr>
            <w:r>
              <w:rPr>
                <w:rFonts w:hint="eastAsia"/>
                <w:sz w:val="20"/>
                <w:szCs w:val="20"/>
              </w:rPr>
              <w:t>（mm）</w:t>
            </w:r>
          </w:p>
        </w:tc>
        <w:tc>
          <w:tcPr>
            <w:tcW w:w="592" w:type="pct"/>
            <w:shd w:val="clear" w:color="auto" w:fill="auto"/>
            <w:vAlign w:val="center"/>
          </w:tcPr>
          <w:p>
            <w:pPr>
              <w:widowControl/>
              <w:jc w:val="center"/>
              <w:textAlignment w:val="center"/>
              <w:rPr>
                <w:sz w:val="20"/>
                <w:szCs w:val="20"/>
              </w:rPr>
            </w:pPr>
            <w:r>
              <w:rPr>
                <w:kern w:val="0"/>
                <w:sz w:val="20"/>
                <w:szCs w:val="20"/>
              </w:rPr>
              <w:t>400</w:t>
            </w:r>
          </w:p>
        </w:tc>
        <w:tc>
          <w:tcPr>
            <w:tcW w:w="596" w:type="pct"/>
            <w:shd w:val="clear" w:color="auto" w:fill="auto"/>
            <w:vAlign w:val="center"/>
          </w:tcPr>
          <w:p>
            <w:pPr>
              <w:widowControl/>
              <w:jc w:val="center"/>
              <w:textAlignment w:val="center"/>
              <w:rPr>
                <w:sz w:val="20"/>
                <w:szCs w:val="20"/>
              </w:rPr>
            </w:pPr>
            <w:r>
              <w:rPr>
                <w:rFonts w:hint="eastAsia" w:ascii="Calibri" w:hAnsi="Calibri"/>
              </w:rPr>
              <w:t>—</w:t>
            </w:r>
          </w:p>
        </w:tc>
        <w:tc>
          <w:tcPr>
            <w:tcW w:w="576" w:type="pct"/>
            <w:shd w:val="clear" w:color="auto" w:fill="auto"/>
            <w:vAlign w:val="center"/>
          </w:tcPr>
          <w:p>
            <w:pPr>
              <w:jc w:val="center"/>
              <w:rPr>
                <w:sz w:val="20"/>
                <w:szCs w:val="20"/>
              </w:rPr>
            </w:pPr>
            <w:r>
              <w:rPr>
                <w:rFonts w:hint="eastAsia"/>
                <w:sz w:val="20"/>
                <w:szCs w:val="20"/>
              </w:rPr>
              <w:t>—</w:t>
            </w:r>
          </w:p>
        </w:tc>
        <w:tc>
          <w:tcPr>
            <w:tcW w:w="598" w:type="pct"/>
            <w:shd w:val="clear" w:color="auto" w:fill="auto"/>
            <w:vAlign w:val="center"/>
          </w:tcPr>
          <w:p>
            <w:pPr>
              <w:widowControl/>
              <w:jc w:val="center"/>
              <w:textAlignment w:val="center"/>
              <w:rPr>
                <w:sz w:val="20"/>
                <w:szCs w:val="20"/>
              </w:rPr>
            </w:pPr>
            <w:r>
              <w:rPr>
                <w:kern w:val="0"/>
                <w:sz w:val="20"/>
                <w:szCs w:val="20"/>
              </w:rPr>
              <w:t>81.6</w:t>
            </w:r>
            <w:r>
              <w:rPr>
                <w:rFonts w:hint="eastAsia"/>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hint="eastAsia" w:eastAsia="Times New Roman"/>
                <w:sz w:val="20"/>
              </w:rPr>
              <w:t>35</w:t>
            </w:r>
          </w:p>
        </w:tc>
        <w:tc>
          <w:tcPr>
            <w:tcW w:w="1309" w:type="pct"/>
            <w:vMerge w:val="continue"/>
            <w:shd w:val="clear" w:color="auto" w:fill="auto"/>
            <w:vAlign w:val="center"/>
          </w:tcPr>
          <w:p>
            <w:pPr>
              <w:widowControl/>
              <w:jc w:val="center"/>
              <w:textAlignment w:val="center"/>
              <w:rPr>
                <w:sz w:val="20"/>
                <w:szCs w:val="20"/>
              </w:rPr>
            </w:pPr>
          </w:p>
        </w:tc>
        <w:tc>
          <w:tcPr>
            <w:tcW w:w="744" w:type="pct"/>
            <w:vMerge w:val="continue"/>
            <w:shd w:val="clear" w:color="auto" w:fill="auto"/>
            <w:vAlign w:val="center"/>
          </w:tcPr>
          <w:p>
            <w:pPr>
              <w:jc w:val="center"/>
              <w:rPr>
                <w:sz w:val="20"/>
                <w:szCs w:val="20"/>
              </w:rPr>
            </w:pPr>
          </w:p>
        </w:tc>
        <w:tc>
          <w:tcPr>
            <w:tcW w:w="592" w:type="pct"/>
            <w:shd w:val="clear" w:color="auto" w:fill="auto"/>
            <w:vAlign w:val="center"/>
          </w:tcPr>
          <w:p>
            <w:pPr>
              <w:widowControl/>
              <w:jc w:val="center"/>
              <w:textAlignment w:val="center"/>
              <w:rPr>
                <w:sz w:val="20"/>
                <w:szCs w:val="20"/>
              </w:rPr>
            </w:pPr>
            <w:r>
              <w:rPr>
                <w:kern w:val="0"/>
                <w:sz w:val="20"/>
                <w:szCs w:val="20"/>
              </w:rPr>
              <w:t>1000</w:t>
            </w:r>
          </w:p>
        </w:tc>
        <w:tc>
          <w:tcPr>
            <w:tcW w:w="596" w:type="pct"/>
            <w:shd w:val="clear" w:color="auto" w:fill="auto"/>
            <w:vAlign w:val="center"/>
          </w:tcPr>
          <w:p>
            <w:pPr>
              <w:jc w:val="center"/>
              <w:rPr>
                <w:sz w:val="20"/>
                <w:szCs w:val="20"/>
              </w:rPr>
            </w:pPr>
            <w:r>
              <w:rPr>
                <w:rFonts w:hint="eastAsia" w:ascii="Calibri" w:hAnsi="Calibri"/>
              </w:rPr>
              <w:t>—</w:t>
            </w:r>
          </w:p>
        </w:tc>
        <w:tc>
          <w:tcPr>
            <w:tcW w:w="576" w:type="pct"/>
            <w:shd w:val="clear" w:color="auto" w:fill="auto"/>
            <w:vAlign w:val="center"/>
          </w:tcPr>
          <w:p>
            <w:pPr>
              <w:widowControl/>
              <w:jc w:val="center"/>
              <w:textAlignment w:val="center"/>
              <w:rPr>
                <w:sz w:val="20"/>
                <w:szCs w:val="20"/>
              </w:rPr>
            </w:pPr>
            <w:r>
              <w:rPr>
                <w:kern w:val="0"/>
                <w:sz w:val="20"/>
                <w:szCs w:val="20"/>
              </w:rPr>
              <w:t>48.8</w:t>
            </w:r>
            <w:r>
              <w:rPr>
                <w:rFonts w:hint="eastAsia"/>
                <w:kern w:val="0"/>
                <w:sz w:val="20"/>
                <w:szCs w:val="20"/>
              </w:rPr>
              <w:t>0</w:t>
            </w:r>
          </w:p>
        </w:tc>
        <w:tc>
          <w:tcPr>
            <w:tcW w:w="598" w:type="pct"/>
            <w:shd w:val="clear" w:color="auto" w:fill="auto"/>
            <w:vAlign w:val="center"/>
          </w:tcPr>
          <w:p>
            <w:pPr>
              <w:widowControl/>
              <w:jc w:val="center"/>
              <w:textAlignment w:val="center"/>
              <w:rPr>
                <w:sz w:val="20"/>
                <w:szCs w:val="20"/>
              </w:rPr>
            </w:pPr>
            <w:r>
              <w:rPr>
                <w:kern w:val="0"/>
                <w:sz w:val="20"/>
                <w:szCs w:val="20"/>
              </w:rPr>
              <w:t>82.4</w:t>
            </w:r>
            <w:r>
              <w:rPr>
                <w:rFonts w:hint="eastAsia"/>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hint="eastAsia" w:eastAsia="Times New Roman"/>
                <w:sz w:val="20"/>
              </w:rPr>
              <w:t>36</w:t>
            </w:r>
          </w:p>
        </w:tc>
        <w:tc>
          <w:tcPr>
            <w:tcW w:w="1309" w:type="pct"/>
            <w:vMerge w:val="continue"/>
            <w:shd w:val="clear" w:color="auto" w:fill="auto"/>
            <w:vAlign w:val="center"/>
          </w:tcPr>
          <w:p>
            <w:pPr>
              <w:widowControl/>
              <w:jc w:val="center"/>
              <w:textAlignment w:val="center"/>
              <w:rPr>
                <w:sz w:val="20"/>
                <w:szCs w:val="20"/>
              </w:rPr>
            </w:pPr>
          </w:p>
        </w:tc>
        <w:tc>
          <w:tcPr>
            <w:tcW w:w="744" w:type="pct"/>
            <w:vMerge w:val="continue"/>
            <w:shd w:val="clear" w:color="auto" w:fill="auto"/>
            <w:vAlign w:val="center"/>
          </w:tcPr>
          <w:p>
            <w:pPr>
              <w:jc w:val="center"/>
              <w:rPr>
                <w:sz w:val="20"/>
                <w:szCs w:val="20"/>
              </w:rPr>
            </w:pPr>
          </w:p>
        </w:tc>
        <w:tc>
          <w:tcPr>
            <w:tcW w:w="592" w:type="pct"/>
            <w:shd w:val="clear" w:color="auto" w:fill="auto"/>
            <w:vAlign w:val="center"/>
          </w:tcPr>
          <w:p>
            <w:pPr>
              <w:widowControl/>
              <w:jc w:val="center"/>
              <w:textAlignment w:val="center"/>
              <w:rPr>
                <w:sz w:val="20"/>
                <w:szCs w:val="20"/>
              </w:rPr>
            </w:pPr>
            <w:r>
              <w:rPr>
                <w:kern w:val="0"/>
                <w:sz w:val="20"/>
                <w:szCs w:val="20"/>
              </w:rPr>
              <w:t>2000</w:t>
            </w:r>
          </w:p>
        </w:tc>
        <w:tc>
          <w:tcPr>
            <w:tcW w:w="596" w:type="pct"/>
            <w:shd w:val="clear" w:color="auto" w:fill="auto"/>
            <w:vAlign w:val="center"/>
          </w:tcPr>
          <w:p>
            <w:pPr>
              <w:jc w:val="center"/>
              <w:rPr>
                <w:sz w:val="20"/>
                <w:szCs w:val="20"/>
              </w:rPr>
            </w:pPr>
            <w:r>
              <w:rPr>
                <w:rFonts w:hint="eastAsia" w:ascii="Calibri" w:hAnsi="Calibri"/>
              </w:rPr>
              <w:t>—</w:t>
            </w:r>
          </w:p>
        </w:tc>
        <w:tc>
          <w:tcPr>
            <w:tcW w:w="576" w:type="pct"/>
            <w:shd w:val="clear" w:color="auto" w:fill="auto"/>
            <w:vAlign w:val="center"/>
          </w:tcPr>
          <w:p>
            <w:pPr>
              <w:widowControl/>
              <w:jc w:val="center"/>
              <w:textAlignment w:val="center"/>
              <w:rPr>
                <w:sz w:val="20"/>
                <w:szCs w:val="20"/>
              </w:rPr>
            </w:pPr>
            <w:r>
              <w:rPr>
                <w:kern w:val="0"/>
                <w:sz w:val="20"/>
                <w:szCs w:val="20"/>
              </w:rPr>
              <w:t>76</w:t>
            </w:r>
            <w:r>
              <w:rPr>
                <w:rFonts w:hint="eastAsia"/>
                <w:kern w:val="0"/>
                <w:sz w:val="20"/>
                <w:szCs w:val="20"/>
              </w:rPr>
              <w:t>.00</w:t>
            </w:r>
          </w:p>
        </w:tc>
        <w:tc>
          <w:tcPr>
            <w:tcW w:w="598" w:type="pct"/>
            <w:shd w:val="clear" w:color="auto" w:fill="auto"/>
            <w:vAlign w:val="center"/>
          </w:tcPr>
          <w:p>
            <w:pPr>
              <w:widowControl/>
              <w:jc w:val="center"/>
              <w:textAlignment w:val="center"/>
              <w:rPr>
                <w:sz w:val="20"/>
                <w:szCs w:val="20"/>
              </w:rPr>
            </w:pPr>
            <w:r>
              <w:rPr>
                <w:kern w:val="0"/>
                <w:sz w:val="20"/>
                <w:szCs w:val="20"/>
              </w:rPr>
              <w:t>83.2</w:t>
            </w:r>
            <w:r>
              <w:rPr>
                <w:rFonts w:hint="eastAsia"/>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hint="eastAsia" w:eastAsia="Times New Roman"/>
                <w:sz w:val="20"/>
              </w:rPr>
              <w:t>37</w:t>
            </w:r>
          </w:p>
        </w:tc>
        <w:tc>
          <w:tcPr>
            <w:tcW w:w="1309" w:type="pct"/>
            <w:vMerge w:val="restart"/>
            <w:shd w:val="clear" w:color="auto" w:fill="auto"/>
            <w:vAlign w:val="center"/>
          </w:tcPr>
          <w:p>
            <w:pPr>
              <w:widowControl/>
              <w:jc w:val="center"/>
              <w:textAlignment w:val="center"/>
              <w:rPr>
                <w:sz w:val="20"/>
                <w:szCs w:val="20"/>
              </w:rPr>
            </w:pPr>
            <w:r>
              <w:rPr>
                <w:kern w:val="0"/>
                <w:sz w:val="20"/>
                <w:szCs w:val="20"/>
              </w:rPr>
              <w:t>潜水钻机</w:t>
            </w:r>
          </w:p>
        </w:tc>
        <w:tc>
          <w:tcPr>
            <w:tcW w:w="744" w:type="pct"/>
            <w:vMerge w:val="restart"/>
            <w:shd w:val="clear" w:color="auto" w:fill="auto"/>
            <w:vAlign w:val="center"/>
          </w:tcPr>
          <w:p>
            <w:pPr>
              <w:widowControl/>
              <w:jc w:val="center"/>
              <w:textAlignment w:val="center"/>
              <w:rPr>
                <w:kern w:val="0"/>
                <w:sz w:val="20"/>
                <w:szCs w:val="20"/>
              </w:rPr>
            </w:pPr>
            <w:r>
              <w:rPr>
                <w:kern w:val="0"/>
                <w:sz w:val="20"/>
                <w:szCs w:val="20"/>
              </w:rPr>
              <w:t>孔径</w:t>
            </w:r>
          </w:p>
          <w:p>
            <w:pPr>
              <w:widowControl/>
              <w:jc w:val="center"/>
              <w:textAlignment w:val="center"/>
              <w:rPr>
                <w:sz w:val="20"/>
                <w:szCs w:val="20"/>
              </w:rPr>
            </w:pPr>
            <w:r>
              <w:rPr>
                <w:kern w:val="0"/>
                <w:sz w:val="20"/>
                <w:szCs w:val="20"/>
              </w:rPr>
              <w:t>(mm)</w:t>
            </w:r>
          </w:p>
        </w:tc>
        <w:tc>
          <w:tcPr>
            <w:tcW w:w="592" w:type="pct"/>
            <w:shd w:val="clear" w:color="auto" w:fill="auto"/>
            <w:vAlign w:val="center"/>
          </w:tcPr>
          <w:p>
            <w:pPr>
              <w:widowControl/>
              <w:jc w:val="center"/>
              <w:textAlignment w:val="center"/>
              <w:rPr>
                <w:sz w:val="20"/>
                <w:szCs w:val="20"/>
              </w:rPr>
            </w:pPr>
            <w:r>
              <w:rPr>
                <w:kern w:val="0"/>
                <w:sz w:val="20"/>
                <w:szCs w:val="20"/>
              </w:rPr>
              <w:t>800</w:t>
            </w:r>
          </w:p>
        </w:tc>
        <w:tc>
          <w:tcPr>
            <w:tcW w:w="596" w:type="pct"/>
            <w:shd w:val="clear" w:color="auto" w:fill="auto"/>
            <w:vAlign w:val="center"/>
          </w:tcPr>
          <w:p>
            <w:pPr>
              <w:jc w:val="center"/>
              <w:rPr>
                <w:sz w:val="20"/>
                <w:szCs w:val="20"/>
              </w:rPr>
            </w:pPr>
            <w:r>
              <w:rPr>
                <w:rFonts w:hint="eastAsia" w:ascii="Calibri" w:hAnsi="Calibri"/>
              </w:rPr>
              <w:t>—</w:t>
            </w:r>
          </w:p>
        </w:tc>
        <w:tc>
          <w:tcPr>
            <w:tcW w:w="576" w:type="pct"/>
            <w:shd w:val="clear" w:color="auto" w:fill="auto"/>
            <w:vAlign w:val="center"/>
          </w:tcPr>
          <w:p>
            <w:pPr>
              <w:jc w:val="center"/>
              <w:rPr>
                <w:sz w:val="20"/>
                <w:szCs w:val="20"/>
              </w:rPr>
            </w:pPr>
            <w:r>
              <w:rPr>
                <w:rFonts w:hint="eastAsia" w:ascii="Calibri" w:hAnsi="Calibri"/>
              </w:rPr>
              <w:t>—</w:t>
            </w:r>
          </w:p>
        </w:tc>
        <w:tc>
          <w:tcPr>
            <w:tcW w:w="598" w:type="pct"/>
            <w:shd w:val="clear" w:color="auto" w:fill="auto"/>
            <w:vAlign w:val="center"/>
          </w:tcPr>
          <w:p>
            <w:pPr>
              <w:widowControl/>
              <w:jc w:val="center"/>
              <w:textAlignment w:val="center"/>
              <w:rPr>
                <w:sz w:val="20"/>
                <w:szCs w:val="20"/>
              </w:rPr>
            </w:pPr>
            <w:r>
              <w:rPr>
                <w:kern w:val="0"/>
                <w:sz w:val="20"/>
                <w:szCs w:val="20"/>
              </w:rPr>
              <w:t>182.44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hint="eastAsia" w:eastAsia="Times New Roman"/>
                <w:sz w:val="20"/>
              </w:rPr>
              <w:t>38</w:t>
            </w:r>
          </w:p>
        </w:tc>
        <w:tc>
          <w:tcPr>
            <w:tcW w:w="1309" w:type="pct"/>
            <w:vMerge w:val="continue"/>
            <w:shd w:val="clear" w:color="auto" w:fill="auto"/>
            <w:vAlign w:val="center"/>
          </w:tcPr>
          <w:p>
            <w:pPr>
              <w:widowControl/>
              <w:jc w:val="center"/>
              <w:textAlignment w:val="center"/>
              <w:rPr>
                <w:sz w:val="20"/>
                <w:szCs w:val="20"/>
              </w:rPr>
            </w:pPr>
          </w:p>
        </w:tc>
        <w:tc>
          <w:tcPr>
            <w:tcW w:w="744" w:type="pct"/>
            <w:vMerge w:val="continue"/>
            <w:shd w:val="clear" w:color="auto" w:fill="auto"/>
            <w:vAlign w:val="center"/>
          </w:tcPr>
          <w:p>
            <w:pPr>
              <w:jc w:val="center"/>
              <w:rPr>
                <w:sz w:val="20"/>
                <w:szCs w:val="20"/>
              </w:rPr>
            </w:pPr>
          </w:p>
        </w:tc>
        <w:tc>
          <w:tcPr>
            <w:tcW w:w="592" w:type="pct"/>
            <w:shd w:val="clear" w:color="auto" w:fill="auto"/>
            <w:vAlign w:val="center"/>
          </w:tcPr>
          <w:p>
            <w:pPr>
              <w:widowControl/>
              <w:jc w:val="center"/>
              <w:textAlignment w:val="center"/>
              <w:rPr>
                <w:sz w:val="20"/>
                <w:szCs w:val="20"/>
              </w:rPr>
            </w:pPr>
            <w:r>
              <w:rPr>
                <w:kern w:val="0"/>
                <w:sz w:val="20"/>
                <w:szCs w:val="20"/>
              </w:rPr>
              <w:t>1250</w:t>
            </w:r>
          </w:p>
        </w:tc>
        <w:tc>
          <w:tcPr>
            <w:tcW w:w="596" w:type="pct"/>
            <w:shd w:val="clear" w:color="auto" w:fill="auto"/>
            <w:vAlign w:val="center"/>
          </w:tcPr>
          <w:p>
            <w:pPr>
              <w:jc w:val="center"/>
              <w:rPr>
                <w:sz w:val="20"/>
                <w:szCs w:val="20"/>
              </w:rPr>
            </w:pPr>
            <w:r>
              <w:rPr>
                <w:rFonts w:hint="eastAsia" w:ascii="Calibri" w:hAnsi="Calibri"/>
              </w:rPr>
              <w:t>—</w:t>
            </w:r>
          </w:p>
        </w:tc>
        <w:tc>
          <w:tcPr>
            <w:tcW w:w="576" w:type="pct"/>
            <w:shd w:val="clear" w:color="auto" w:fill="auto"/>
            <w:vAlign w:val="center"/>
          </w:tcPr>
          <w:p>
            <w:pPr>
              <w:jc w:val="center"/>
              <w:rPr>
                <w:sz w:val="20"/>
                <w:szCs w:val="20"/>
              </w:rPr>
            </w:pPr>
            <w:r>
              <w:rPr>
                <w:rFonts w:hint="eastAsia" w:ascii="Calibri" w:hAnsi="Calibri"/>
              </w:rPr>
              <w:t>—</w:t>
            </w:r>
          </w:p>
        </w:tc>
        <w:tc>
          <w:tcPr>
            <w:tcW w:w="598" w:type="pct"/>
            <w:shd w:val="clear" w:color="auto" w:fill="auto"/>
            <w:vAlign w:val="center"/>
          </w:tcPr>
          <w:p>
            <w:pPr>
              <w:widowControl/>
              <w:jc w:val="center"/>
              <w:textAlignment w:val="center"/>
              <w:rPr>
                <w:sz w:val="20"/>
                <w:szCs w:val="20"/>
              </w:rPr>
            </w:pPr>
            <w:r>
              <w:rPr>
                <w:kern w:val="0"/>
                <w:sz w:val="20"/>
                <w:szCs w:val="20"/>
              </w:rPr>
              <w:t>183.66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hint="eastAsia" w:eastAsia="Times New Roman"/>
                <w:sz w:val="20"/>
              </w:rPr>
              <w:t>39</w:t>
            </w:r>
          </w:p>
        </w:tc>
        <w:tc>
          <w:tcPr>
            <w:tcW w:w="1309" w:type="pct"/>
            <w:vMerge w:val="continue"/>
            <w:shd w:val="clear" w:color="auto" w:fill="auto"/>
            <w:noWrap/>
            <w:vAlign w:val="center"/>
          </w:tcPr>
          <w:p>
            <w:pPr>
              <w:jc w:val="center"/>
              <w:rPr>
                <w:sz w:val="20"/>
                <w:szCs w:val="20"/>
              </w:rPr>
            </w:pPr>
          </w:p>
        </w:tc>
        <w:tc>
          <w:tcPr>
            <w:tcW w:w="744" w:type="pct"/>
            <w:vMerge w:val="continue"/>
            <w:shd w:val="clear" w:color="auto" w:fill="auto"/>
            <w:vAlign w:val="center"/>
          </w:tcPr>
          <w:p>
            <w:pPr>
              <w:jc w:val="center"/>
              <w:rPr>
                <w:sz w:val="20"/>
                <w:szCs w:val="20"/>
              </w:rPr>
            </w:pPr>
          </w:p>
        </w:tc>
        <w:tc>
          <w:tcPr>
            <w:tcW w:w="592" w:type="pct"/>
            <w:shd w:val="clear" w:color="auto" w:fill="auto"/>
            <w:vAlign w:val="center"/>
          </w:tcPr>
          <w:p>
            <w:pPr>
              <w:widowControl/>
              <w:jc w:val="center"/>
              <w:textAlignment w:val="center"/>
              <w:rPr>
                <w:sz w:val="20"/>
                <w:szCs w:val="20"/>
              </w:rPr>
            </w:pPr>
            <w:r>
              <w:rPr>
                <w:kern w:val="0"/>
                <w:sz w:val="20"/>
                <w:szCs w:val="20"/>
              </w:rPr>
              <w:t>1500</w:t>
            </w:r>
          </w:p>
        </w:tc>
        <w:tc>
          <w:tcPr>
            <w:tcW w:w="596" w:type="pct"/>
            <w:shd w:val="clear" w:color="auto" w:fill="auto"/>
            <w:vAlign w:val="center"/>
          </w:tcPr>
          <w:p>
            <w:pPr>
              <w:jc w:val="center"/>
              <w:rPr>
                <w:sz w:val="20"/>
                <w:szCs w:val="20"/>
              </w:rPr>
            </w:pPr>
            <w:r>
              <w:rPr>
                <w:rFonts w:hint="eastAsia" w:ascii="Calibri" w:hAnsi="Calibri"/>
              </w:rPr>
              <w:t>—</w:t>
            </w:r>
          </w:p>
        </w:tc>
        <w:tc>
          <w:tcPr>
            <w:tcW w:w="576" w:type="pct"/>
            <w:shd w:val="clear" w:color="auto" w:fill="auto"/>
            <w:vAlign w:val="center"/>
          </w:tcPr>
          <w:p>
            <w:pPr>
              <w:jc w:val="center"/>
              <w:rPr>
                <w:sz w:val="20"/>
                <w:szCs w:val="20"/>
              </w:rPr>
            </w:pPr>
            <w:r>
              <w:rPr>
                <w:rFonts w:hint="eastAsia" w:ascii="Calibri" w:hAnsi="Calibri"/>
              </w:rPr>
              <w:t>—</w:t>
            </w:r>
          </w:p>
        </w:tc>
        <w:tc>
          <w:tcPr>
            <w:tcW w:w="598" w:type="pct"/>
            <w:shd w:val="clear" w:color="auto" w:fill="auto"/>
            <w:vAlign w:val="center"/>
          </w:tcPr>
          <w:p>
            <w:pPr>
              <w:widowControl/>
              <w:jc w:val="center"/>
              <w:textAlignment w:val="center"/>
              <w:rPr>
                <w:sz w:val="20"/>
                <w:szCs w:val="20"/>
              </w:rPr>
            </w:pPr>
            <w:r>
              <w:rPr>
                <w:kern w:val="0"/>
                <w:sz w:val="20"/>
                <w:szCs w:val="20"/>
              </w:rPr>
              <w:t>218.93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hint="eastAsia" w:eastAsia="Times New Roman"/>
                <w:sz w:val="20"/>
              </w:rPr>
              <w:t>40</w:t>
            </w:r>
          </w:p>
        </w:tc>
        <w:tc>
          <w:tcPr>
            <w:tcW w:w="1309" w:type="pct"/>
            <w:vMerge w:val="continue"/>
            <w:shd w:val="clear" w:color="auto" w:fill="auto"/>
            <w:noWrap/>
            <w:vAlign w:val="center"/>
          </w:tcPr>
          <w:p>
            <w:pPr>
              <w:jc w:val="center"/>
              <w:rPr>
                <w:sz w:val="20"/>
                <w:szCs w:val="20"/>
              </w:rPr>
            </w:pPr>
          </w:p>
        </w:tc>
        <w:tc>
          <w:tcPr>
            <w:tcW w:w="744" w:type="pct"/>
            <w:vMerge w:val="continue"/>
            <w:shd w:val="clear" w:color="auto" w:fill="auto"/>
            <w:vAlign w:val="center"/>
          </w:tcPr>
          <w:p>
            <w:pPr>
              <w:widowControl/>
              <w:jc w:val="center"/>
              <w:textAlignment w:val="center"/>
              <w:rPr>
                <w:sz w:val="20"/>
                <w:szCs w:val="20"/>
              </w:rPr>
            </w:pPr>
          </w:p>
        </w:tc>
        <w:tc>
          <w:tcPr>
            <w:tcW w:w="592" w:type="pct"/>
            <w:shd w:val="clear" w:color="auto" w:fill="auto"/>
            <w:vAlign w:val="center"/>
          </w:tcPr>
          <w:p>
            <w:pPr>
              <w:widowControl/>
              <w:jc w:val="center"/>
              <w:textAlignment w:val="center"/>
              <w:rPr>
                <w:sz w:val="20"/>
                <w:szCs w:val="20"/>
              </w:rPr>
            </w:pPr>
            <w:r>
              <w:rPr>
                <w:kern w:val="0"/>
                <w:sz w:val="20"/>
                <w:szCs w:val="20"/>
              </w:rPr>
              <w:t>2500</w:t>
            </w:r>
          </w:p>
        </w:tc>
        <w:tc>
          <w:tcPr>
            <w:tcW w:w="596" w:type="pct"/>
            <w:shd w:val="clear" w:color="auto" w:fill="auto"/>
            <w:vAlign w:val="center"/>
          </w:tcPr>
          <w:p>
            <w:pPr>
              <w:jc w:val="center"/>
              <w:rPr>
                <w:sz w:val="20"/>
                <w:szCs w:val="20"/>
              </w:rPr>
            </w:pPr>
            <w:r>
              <w:rPr>
                <w:rFonts w:hint="eastAsia" w:ascii="Calibri" w:hAnsi="Calibri"/>
              </w:rPr>
              <w:t>—</w:t>
            </w:r>
          </w:p>
        </w:tc>
        <w:tc>
          <w:tcPr>
            <w:tcW w:w="576" w:type="pct"/>
            <w:shd w:val="clear" w:color="auto" w:fill="auto"/>
            <w:vAlign w:val="center"/>
          </w:tcPr>
          <w:p>
            <w:pPr>
              <w:jc w:val="center"/>
              <w:rPr>
                <w:sz w:val="20"/>
                <w:szCs w:val="20"/>
              </w:rPr>
            </w:pPr>
            <w:r>
              <w:rPr>
                <w:rFonts w:hint="eastAsia" w:ascii="Calibri" w:hAnsi="Calibri"/>
              </w:rPr>
              <w:t>—</w:t>
            </w:r>
          </w:p>
        </w:tc>
        <w:tc>
          <w:tcPr>
            <w:tcW w:w="598" w:type="pct"/>
            <w:shd w:val="clear" w:color="auto" w:fill="auto"/>
            <w:vAlign w:val="center"/>
          </w:tcPr>
          <w:p>
            <w:pPr>
              <w:widowControl/>
              <w:jc w:val="center"/>
              <w:textAlignment w:val="center"/>
              <w:rPr>
                <w:sz w:val="20"/>
                <w:szCs w:val="20"/>
              </w:rPr>
            </w:pPr>
            <w:r>
              <w:rPr>
                <w:kern w:val="0"/>
                <w:sz w:val="20"/>
                <w:szCs w:val="20"/>
              </w:rPr>
              <w:t>287.6</w:t>
            </w:r>
            <w:r>
              <w:rPr>
                <w:rFonts w:hint="eastAsia"/>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hint="eastAsia" w:eastAsia="Times New Roman"/>
                <w:sz w:val="20"/>
              </w:rPr>
              <w:t>41</w:t>
            </w:r>
          </w:p>
        </w:tc>
        <w:tc>
          <w:tcPr>
            <w:tcW w:w="1309" w:type="pct"/>
            <w:vMerge w:val="restart"/>
            <w:shd w:val="clear" w:color="auto" w:fill="auto"/>
            <w:vAlign w:val="center"/>
          </w:tcPr>
          <w:p>
            <w:pPr>
              <w:widowControl/>
              <w:jc w:val="center"/>
              <w:textAlignment w:val="center"/>
              <w:rPr>
                <w:sz w:val="20"/>
                <w:szCs w:val="20"/>
              </w:rPr>
            </w:pPr>
            <w:r>
              <w:rPr>
                <w:kern w:val="0"/>
                <w:sz w:val="20"/>
                <w:szCs w:val="20"/>
              </w:rPr>
              <w:t>回旋钻机</w:t>
            </w:r>
          </w:p>
        </w:tc>
        <w:tc>
          <w:tcPr>
            <w:tcW w:w="744" w:type="pct"/>
            <w:vMerge w:val="restart"/>
            <w:shd w:val="clear" w:color="auto" w:fill="auto"/>
            <w:vAlign w:val="center"/>
          </w:tcPr>
          <w:p>
            <w:pPr>
              <w:widowControl/>
              <w:jc w:val="center"/>
              <w:textAlignment w:val="center"/>
              <w:rPr>
                <w:kern w:val="0"/>
                <w:sz w:val="20"/>
                <w:szCs w:val="20"/>
              </w:rPr>
            </w:pPr>
            <w:r>
              <w:rPr>
                <w:kern w:val="0"/>
                <w:sz w:val="20"/>
                <w:szCs w:val="20"/>
              </w:rPr>
              <w:t>孔径</w:t>
            </w:r>
          </w:p>
          <w:p>
            <w:pPr>
              <w:widowControl/>
              <w:jc w:val="center"/>
              <w:textAlignment w:val="center"/>
              <w:rPr>
                <w:sz w:val="20"/>
                <w:szCs w:val="20"/>
              </w:rPr>
            </w:pPr>
            <w:r>
              <w:rPr>
                <w:kern w:val="0"/>
                <w:sz w:val="20"/>
                <w:szCs w:val="20"/>
              </w:rPr>
              <w:t>(mm)</w:t>
            </w:r>
          </w:p>
        </w:tc>
        <w:tc>
          <w:tcPr>
            <w:tcW w:w="592" w:type="pct"/>
            <w:shd w:val="clear" w:color="auto" w:fill="auto"/>
            <w:vAlign w:val="center"/>
          </w:tcPr>
          <w:p>
            <w:pPr>
              <w:widowControl/>
              <w:jc w:val="center"/>
              <w:textAlignment w:val="center"/>
              <w:rPr>
                <w:sz w:val="20"/>
                <w:szCs w:val="20"/>
              </w:rPr>
            </w:pPr>
            <w:r>
              <w:rPr>
                <w:kern w:val="0"/>
                <w:sz w:val="20"/>
                <w:szCs w:val="20"/>
              </w:rPr>
              <w:t>500</w:t>
            </w:r>
          </w:p>
        </w:tc>
        <w:tc>
          <w:tcPr>
            <w:tcW w:w="596" w:type="pct"/>
            <w:shd w:val="clear" w:color="auto" w:fill="auto"/>
            <w:vAlign w:val="center"/>
          </w:tcPr>
          <w:p>
            <w:pPr>
              <w:jc w:val="center"/>
              <w:rPr>
                <w:sz w:val="20"/>
                <w:szCs w:val="20"/>
              </w:rPr>
            </w:pPr>
            <w:r>
              <w:rPr>
                <w:rFonts w:hint="eastAsia" w:ascii="Calibri" w:hAnsi="Calibri"/>
              </w:rPr>
              <w:t>—</w:t>
            </w:r>
          </w:p>
        </w:tc>
        <w:tc>
          <w:tcPr>
            <w:tcW w:w="576" w:type="pct"/>
            <w:shd w:val="clear" w:color="auto" w:fill="auto"/>
            <w:vAlign w:val="center"/>
          </w:tcPr>
          <w:p>
            <w:pPr>
              <w:jc w:val="center"/>
              <w:rPr>
                <w:sz w:val="20"/>
                <w:szCs w:val="20"/>
              </w:rPr>
            </w:pPr>
            <w:r>
              <w:rPr>
                <w:rFonts w:hint="eastAsia" w:ascii="Calibri" w:hAnsi="Calibri"/>
              </w:rPr>
              <w:t>—</w:t>
            </w:r>
          </w:p>
        </w:tc>
        <w:tc>
          <w:tcPr>
            <w:tcW w:w="598" w:type="pct"/>
            <w:shd w:val="clear" w:color="auto" w:fill="auto"/>
            <w:vAlign w:val="center"/>
          </w:tcPr>
          <w:p>
            <w:pPr>
              <w:widowControl/>
              <w:jc w:val="center"/>
              <w:textAlignment w:val="center"/>
              <w:rPr>
                <w:sz w:val="20"/>
                <w:szCs w:val="20"/>
              </w:rPr>
            </w:pPr>
            <w:r>
              <w:rPr>
                <w:kern w:val="0"/>
                <w:sz w:val="20"/>
                <w:szCs w:val="20"/>
              </w:rPr>
              <w:t>123.48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widowControl/>
              <w:jc w:val="center"/>
              <w:textAlignment w:val="center"/>
              <w:rPr>
                <w:sz w:val="20"/>
                <w:szCs w:val="20"/>
              </w:rPr>
            </w:pPr>
            <w:r>
              <w:rPr>
                <w:kern w:val="0"/>
                <w:sz w:val="20"/>
                <w:szCs w:val="20"/>
              </w:rPr>
              <w:t>42</w:t>
            </w:r>
          </w:p>
        </w:tc>
        <w:tc>
          <w:tcPr>
            <w:tcW w:w="1309" w:type="pct"/>
            <w:vMerge w:val="continue"/>
            <w:shd w:val="clear" w:color="auto" w:fill="auto"/>
            <w:vAlign w:val="center"/>
          </w:tcPr>
          <w:p>
            <w:pPr>
              <w:jc w:val="center"/>
              <w:rPr>
                <w:sz w:val="20"/>
                <w:szCs w:val="20"/>
              </w:rPr>
            </w:pPr>
          </w:p>
        </w:tc>
        <w:tc>
          <w:tcPr>
            <w:tcW w:w="744" w:type="pct"/>
            <w:vMerge w:val="continue"/>
            <w:shd w:val="clear" w:color="auto" w:fill="auto"/>
            <w:noWrap/>
            <w:vAlign w:val="center"/>
          </w:tcPr>
          <w:p>
            <w:pPr>
              <w:jc w:val="center"/>
              <w:rPr>
                <w:sz w:val="20"/>
                <w:szCs w:val="20"/>
              </w:rPr>
            </w:pPr>
          </w:p>
        </w:tc>
        <w:tc>
          <w:tcPr>
            <w:tcW w:w="592" w:type="pct"/>
            <w:shd w:val="clear" w:color="auto" w:fill="auto"/>
            <w:vAlign w:val="center"/>
          </w:tcPr>
          <w:p>
            <w:pPr>
              <w:widowControl/>
              <w:jc w:val="center"/>
              <w:textAlignment w:val="center"/>
              <w:rPr>
                <w:sz w:val="20"/>
                <w:szCs w:val="20"/>
              </w:rPr>
            </w:pPr>
            <w:r>
              <w:rPr>
                <w:kern w:val="0"/>
                <w:sz w:val="20"/>
                <w:szCs w:val="20"/>
              </w:rPr>
              <w:t>800</w:t>
            </w:r>
          </w:p>
        </w:tc>
        <w:tc>
          <w:tcPr>
            <w:tcW w:w="596" w:type="pct"/>
            <w:shd w:val="clear" w:color="auto" w:fill="auto"/>
            <w:vAlign w:val="center"/>
          </w:tcPr>
          <w:p>
            <w:pPr>
              <w:jc w:val="center"/>
              <w:rPr>
                <w:sz w:val="20"/>
                <w:szCs w:val="20"/>
              </w:rPr>
            </w:pPr>
            <w:r>
              <w:rPr>
                <w:rFonts w:hint="eastAsia" w:ascii="Calibri" w:hAnsi="Calibri"/>
              </w:rPr>
              <w:t>—</w:t>
            </w:r>
          </w:p>
        </w:tc>
        <w:tc>
          <w:tcPr>
            <w:tcW w:w="576" w:type="pct"/>
            <w:shd w:val="clear" w:color="auto" w:fill="auto"/>
            <w:vAlign w:val="center"/>
          </w:tcPr>
          <w:p>
            <w:pPr>
              <w:jc w:val="center"/>
              <w:rPr>
                <w:sz w:val="20"/>
                <w:szCs w:val="20"/>
              </w:rPr>
            </w:pPr>
            <w:r>
              <w:rPr>
                <w:rFonts w:hint="eastAsia" w:ascii="Calibri" w:hAnsi="Calibri"/>
              </w:rPr>
              <w:t>—</w:t>
            </w:r>
          </w:p>
        </w:tc>
        <w:tc>
          <w:tcPr>
            <w:tcW w:w="598" w:type="pct"/>
            <w:shd w:val="clear" w:color="auto" w:fill="auto"/>
            <w:vAlign w:val="center"/>
          </w:tcPr>
          <w:p>
            <w:pPr>
              <w:widowControl/>
              <w:jc w:val="center"/>
              <w:textAlignment w:val="center"/>
              <w:rPr>
                <w:sz w:val="20"/>
                <w:szCs w:val="20"/>
              </w:rPr>
            </w:pPr>
            <w:r>
              <w:rPr>
                <w:kern w:val="0"/>
                <w:sz w:val="20"/>
                <w:szCs w:val="20"/>
              </w:rPr>
              <w:t>142.25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widowControl/>
              <w:jc w:val="center"/>
              <w:textAlignment w:val="center"/>
              <w:rPr>
                <w:sz w:val="20"/>
                <w:szCs w:val="20"/>
              </w:rPr>
            </w:pPr>
            <w:r>
              <w:rPr>
                <w:kern w:val="0"/>
                <w:sz w:val="20"/>
                <w:szCs w:val="20"/>
              </w:rPr>
              <w:t>43</w:t>
            </w:r>
          </w:p>
        </w:tc>
        <w:tc>
          <w:tcPr>
            <w:tcW w:w="1309" w:type="pct"/>
            <w:vMerge w:val="continue"/>
            <w:shd w:val="clear" w:color="auto" w:fill="auto"/>
            <w:vAlign w:val="center"/>
          </w:tcPr>
          <w:p>
            <w:pPr>
              <w:widowControl/>
              <w:jc w:val="center"/>
              <w:textAlignment w:val="center"/>
              <w:rPr>
                <w:sz w:val="20"/>
                <w:szCs w:val="20"/>
              </w:rPr>
            </w:pPr>
          </w:p>
        </w:tc>
        <w:tc>
          <w:tcPr>
            <w:tcW w:w="744" w:type="pct"/>
            <w:vMerge w:val="continue"/>
            <w:shd w:val="clear" w:color="auto" w:fill="auto"/>
            <w:noWrap/>
            <w:vAlign w:val="center"/>
          </w:tcPr>
          <w:p>
            <w:pPr>
              <w:jc w:val="center"/>
              <w:rPr>
                <w:sz w:val="20"/>
                <w:szCs w:val="20"/>
              </w:rPr>
            </w:pPr>
          </w:p>
        </w:tc>
        <w:tc>
          <w:tcPr>
            <w:tcW w:w="592" w:type="pct"/>
            <w:shd w:val="clear" w:color="auto" w:fill="auto"/>
            <w:vAlign w:val="center"/>
          </w:tcPr>
          <w:p>
            <w:pPr>
              <w:widowControl/>
              <w:jc w:val="center"/>
              <w:textAlignment w:val="center"/>
              <w:rPr>
                <w:sz w:val="20"/>
                <w:szCs w:val="20"/>
              </w:rPr>
            </w:pPr>
            <w:r>
              <w:rPr>
                <w:kern w:val="0"/>
                <w:sz w:val="20"/>
                <w:szCs w:val="20"/>
              </w:rPr>
              <w:t>1000</w:t>
            </w:r>
          </w:p>
        </w:tc>
        <w:tc>
          <w:tcPr>
            <w:tcW w:w="596" w:type="pct"/>
            <w:shd w:val="clear" w:color="auto" w:fill="auto"/>
            <w:vAlign w:val="center"/>
          </w:tcPr>
          <w:p>
            <w:pPr>
              <w:jc w:val="center"/>
              <w:rPr>
                <w:sz w:val="20"/>
                <w:szCs w:val="20"/>
              </w:rPr>
            </w:pPr>
            <w:r>
              <w:rPr>
                <w:rFonts w:hint="eastAsia" w:ascii="Calibri" w:hAnsi="Calibri"/>
              </w:rPr>
              <w:t>—</w:t>
            </w:r>
          </w:p>
        </w:tc>
        <w:tc>
          <w:tcPr>
            <w:tcW w:w="576" w:type="pct"/>
            <w:shd w:val="clear" w:color="auto" w:fill="auto"/>
            <w:vAlign w:val="center"/>
          </w:tcPr>
          <w:p>
            <w:pPr>
              <w:jc w:val="center"/>
              <w:rPr>
                <w:sz w:val="20"/>
                <w:szCs w:val="20"/>
              </w:rPr>
            </w:pPr>
            <w:r>
              <w:rPr>
                <w:rFonts w:hint="eastAsia" w:ascii="Calibri" w:hAnsi="Calibri"/>
              </w:rPr>
              <w:t>—</w:t>
            </w:r>
          </w:p>
        </w:tc>
        <w:tc>
          <w:tcPr>
            <w:tcW w:w="598" w:type="pct"/>
            <w:shd w:val="clear" w:color="auto" w:fill="auto"/>
            <w:vAlign w:val="center"/>
          </w:tcPr>
          <w:p>
            <w:pPr>
              <w:widowControl/>
              <w:jc w:val="center"/>
              <w:textAlignment w:val="center"/>
              <w:rPr>
                <w:sz w:val="20"/>
                <w:szCs w:val="20"/>
              </w:rPr>
            </w:pPr>
            <w:r>
              <w:rPr>
                <w:rFonts w:hint="eastAsia"/>
                <w:kern w:val="0"/>
                <w:sz w:val="20"/>
                <w:szCs w:val="20"/>
              </w:rPr>
              <w:t>1</w:t>
            </w:r>
            <w:r>
              <w:rPr>
                <w:kern w:val="0"/>
                <w:sz w:val="20"/>
                <w:szCs w:val="20"/>
              </w:rPr>
              <w:t>63.72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widowControl/>
              <w:jc w:val="center"/>
              <w:textAlignment w:val="center"/>
              <w:rPr>
                <w:sz w:val="20"/>
                <w:szCs w:val="20"/>
              </w:rPr>
            </w:pPr>
            <w:r>
              <w:rPr>
                <w:kern w:val="0"/>
                <w:sz w:val="20"/>
                <w:szCs w:val="20"/>
              </w:rPr>
              <w:t>44</w:t>
            </w:r>
          </w:p>
        </w:tc>
        <w:tc>
          <w:tcPr>
            <w:tcW w:w="1309" w:type="pct"/>
            <w:vMerge w:val="continue"/>
            <w:shd w:val="clear" w:color="auto" w:fill="auto"/>
            <w:noWrap/>
            <w:vAlign w:val="center"/>
          </w:tcPr>
          <w:p>
            <w:pPr>
              <w:jc w:val="center"/>
              <w:rPr>
                <w:sz w:val="20"/>
                <w:szCs w:val="20"/>
              </w:rPr>
            </w:pPr>
          </w:p>
        </w:tc>
        <w:tc>
          <w:tcPr>
            <w:tcW w:w="744" w:type="pct"/>
            <w:vMerge w:val="continue"/>
            <w:shd w:val="clear" w:color="auto" w:fill="auto"/>
            <w:noWrap/>
            <w:vAlign w:val="center"/>
          </w:tcPr>
          <w:p>
            <w:pPr>
              <w:jc w:val="center"/>
              <w:rPr>
                <w:sz w:val="20"/>
                <w:szCs w:val="20"/>
              </w:rPr>
            </w:pPr>
          </w:p>
        </w:tc>
        <w:tc>
          <w:tcPr>
            <w:tcW w:w="592" w:type="pct"/>
            <w:shd w:val="clear" w:color="auto" w:fill="auto"/>
            <w:vAlign w:val="center"/>
          </w:tcPr>
          <w:p>
            <w:pPr>
              <w:widowControl/>
              <w:jc w:val="center"/>
              <w:textAlignment w:val="center"/>
              <w:rPr>
                <w:sz w:val="20"/>
                <w:szCs w:val="20"/>
              </w:rPr>
            </w:pPr>
            <w:r>
              <w:rPr>
                <w:kern w:val="0"/>
                <w:sz w:val="20"/>
                <w:szCs w:val="20"/>
              </w:rPr>
              <w:t>1500</w:t>
            </w:r>
          </w:p>
        </w:tc>
        <w:tc>
          <w:tcPr>
            <w:tcW w:w="596" w:type="pct"/>
            <w:shd w:val="clear" w:color="auto" w:fill="auto"/>
            <w:vAlign w:val="center"/>
          </w:tcPr>
          <w:p>
            <w:pPr>
              <w:jc w:val="center"/>
              <w:rPr>
                <w:sz w:val="20"/>
                <w:szCs w:val="20"/>
              </w:rPr>
            </w:pPr>
            <w:r>
              <w:rPr>
                <w:rFonts w:hint="eastAsia" w:ascii="Calibri" w:hAnsi="Calibri"/>
              </w:rPr>
              <w:t>—</w:t>
            </w:r>
          </w:p>
        </w:tc>
        <w:tc>
          <w:tcPr>
            <w:tcW w:w="576" w:type="pct"/>
            <w:shd w:val="clear" w:color="auto" w:fill="auto"/>
            <w:vAlign w:val="center"/>
          </w:tcPr>
          <w:p>
            <w:pPr>
              <w:jc w:val="center"/>
              <w:rPr>
                <w:sz w:val="20"/>
                <w:szCs w:val="20"/>
              </w:rPr>
            </w:pPr>
            <w:r>
              <w:rPr>
                <w:rFonts w:hint="eastAsia" w:ascii="Calibri" w:hAnsi="Calibri"/>
              </w:rPr>
              <w:t>—</w:t>
            </w:r>
          </w:p>
        </w:tc>
        <w:tc>
          <w:tcPr>
            <w:tcW w:w="598" w:type="pct"/>
            <w:shd w:val="clear" w:color="auto" w:fill="auto"/>
            <w:vAlign w:val="center"/>
          </w:tcPr>
          <w:p>
            <w:pPr>
              <w:widowControl/>
              <w:jc w:val="center"/>
              <w:textAlignment w:val="center"/>
              <w:rPr>
                <w:sz w:val="20"/>
                <w:szCs w:val="20"/>
              </w:rPr>
            </w:pPr>
            <w:r>
              <w:rPr>
                <w:kern w:val="0"/>
                <w:sz w:val="20"/>
                <w:szCs w:val="20"/>
              </w:rPr>
              <w:t>190.72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widowControl/>
              <w:jc w:val="center"/>
              <w:textAlignment w:val="center"/>
              <w:rPr>
                <w:sz w:val="20"/>
                <w:szCs w:val="20"/>
              </w:rPr>
            </w:pPr>
            <w:r>
              <w:rPr>
                <w:kern w:val="0"/>
                <w:sz w:val="20"/>
                <w:szCs w:val="20"/>
              </w:rPr>
              <w:t>45</w:t>
            </w:r>
          </w:p>
        </w:tc>
        <w:tc>
          <w:tcPr>
            <w:tcW w:w="1309" w:type="pct"/>
            <w:vMerge w:val="continue"/>
            <w:shd w:val="clear" w:color="auto" w:fill="auto"/>
            <w:noWrap/>
            <w:vAlign w:val="center"/>
          </w:tcPr>
          <w:p>
            <w:pPr>
              <w:jc w:val="center"/>
              <w:rPr>
                <w:sz w:val="20"/>
                <w:szCs w:val="20"/>
              </w:rPr>
            </w:pPr>
          </w:p>
        </w:tc>
        <w:tc>
          <w:tcPr>
            <w:tcW w:w="744" w:type="pct"/>
            <w:vMerge w:val="continue"/>
            <w:shd w:val="clear" w:color="auto" w:fill="auto"/>
            <w:noWrap/>
            <w:vAlign w:val="center"/>
          </w:tcPr>
          <w:p>
            <w:pPr>
              <w:jc w:val="center"/>
              <w:rPr>
                <w:sz w:val="20"/>
                <w:szCs w:val="20"/>
              </w:rPr>
            </w:pPr>
          </w:p>
        </w:tc>
        <w:tc>
          <w:tcPr>
            <w:tcW w:w="592" w:type="pct"/>
            <w:shd w:val="clear" w:color="auto" w:fill="auto"/>
            <w:vAlign w:val="center"/>
          </w:tcPr>
          <w:p>
            <w:pPr>
              <w:widowControl/>
              <w:jc w:val="center"/>
              <w:textAlignment w:val="center"/>
              <w:rPr>
                <w:sz w:val="20"/>
                <w:szCs w:val="20"/>
              </w:rPr>
            </w:pPr>
            <w:r>
              <w:rPr>
                <w:kern w:val="0"/>
                <w:sz w:val="20"/>
                <w:szCs w:val="20"/>
              </w:rPr>
              <w:t>2000</w:t>
            </w:r>
          </w:p>
        </w:tc>
        <w:tc>
          <w:tcPr>
            <w:tcW w:w="596" w:type="pct"/>
            <w:shd w:val="clear" w:color="auto" w:fill="auto"/>
            <w:vAlign w:val="center"/>
          </w:tcPr>
          <w:p>
            <w:pPr>
              <w:jc w:val="center"/>
              <w:rPr>
                <w:sz w:val="20"/>
                <w:szCs w:val="20"/>
              </w:rPr>
            </w:pPr>
            <w:r>
              <w:rPr>
                <w:rFonts w:hint="eastAsia" w:ascii="Calibri" w:hAnsi="Calibri"/>
              </w:rPr>
              <w:t>—</w:t>
            </w:r>
          </w:p>
        </w:tc>
        <w:tc>
          <w:tcPr>
            <w:tcW w:w="576" w:type="pct"/>
            <w:shd w:val="clear" w:color="auto" w:fill="auto"/>
            <w:vAlign w:val="center"/>
          </w:tcPr>
          <w:p>
            <w:pPr>
              <w:jc w:val="center"/>
              <w:rPr>
                <w:sz w:val="20"/>
                <w:szCs w:val="20"/>
              </w:rPr>
            </w:pPr>
            <w:r>
              <w:rPr>
                <w:rFonts w:hint="eastAsia" w:ascii="Calibri" w:hAnsi="Calibri"/>
              </w:rPr>
              <w:t>—</w:t>
            </w:r>
          </w:p>
        </w:tc>
        <w:tc>
          <w:tcPr>
            <w:tcW w:w="598" w:type="pct"/>
            <w:shd w:val="clear" w:color="auto" w:fill="auto"/>
            <w:vAlign w:val="center"/>
          </w:tcPr>
          <w:p>
            <w:pPr>
              <w:widowControl/>
              <w:jc w:val="center"/>
              <w:textAlignment w:val="center"/>
              <w:rPr>
                <w:sz w:val="20"/>
                <w:szCs w:val="20"/>
              </w:rPr>
            </w:pPr>
            <w:r>
              <w:rPr>
                <w:kern w:val="0"/>
                <w:sz w:val="20"/>
                <w:szCs w:val="20"/>
              </w:rPr>
              <w:t>223.19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widowControl/>
              <w:jc w:val="center"/>
              <w:textAlignment w:val="center"/>
              <w:rPr>
                <w:sz w:val="20"/>
                <w:szCs w:val="20"/>
              </w:rPr>
            </w:pPr>
            <w:r>
              <w:rPr>
                <w:kern w:val="0"/>
                <w:sz w:val="20"/>
                <w:szCs w:val="20"/>
              </w:rPr>
              <w:t>46</w:t>
            </w:r>
          </w:p>
        </w:tc>
        <w:tc>
          <w:tcPr>
            <w:tcW w:w="1309" w:type="pct"/>
            <w:vMerge w:val="continue"/>
            <w:shd w:val="clear" w:color="auto" w:fill="auto"/>
            <w:noWrap/>
            <w:vAlign w:val="center"/>
          </w:tcPr>
          <w:p>
            <w:pPr>
              <w:jc w:val="center"/>
              <w:rPr>
                <w:sz w:val="20"/>
                <w:szCs w:val="20"/>
              </w:rPr>
            </w:pPr>
          </w:p>
        </w:tc>
        <w:tc>
          <w:tcPr>
            <w:tcW w:w="744" w:type="pct"/>
            <w:vMerge w:val="continue"/>
            <w:shd w:val="clear" w:color="auto" w:fill="auto"/>
            <w:noWrap/>
            <w:vAlign w:val="center"/>
          </w:tcPr>
          <w:p>
            <w:pPr>
              <w:jc w:val="center"/>
              <w:rPr>
                <w:sz w:val="20"/>
                <w:szCs w:val="20"/>
              </w:rPr>
            </w:pPr>
          </w:p>
        </w:tc>
        <w:tc>
          <w:tcPr>
            <w:tcW w:w="592" w:type="pct"/>
            <w:shd w:val="clear" w:color="auto" w:fill="auto"/>
            <w:vAlign w:val="center"/>
          </w:tcPr>
          <w:p>
            <w:pPr>
              <w:widowControl/>
              <w:jc w:val="center"/>
              <w:textAlignment w:val="center"/>
              <w:rPr>
                <w:sz w:val="20"/>
                <w:szCs w:val="20"/>
              </w:rPr>
            </w:pPr>
            <w:r>
              <w:rPr>
                <w:kern w:val="0"/>
                <w:sz w:val="20"/>
                <w:szCs w:val="20"/>
              </w:rPr>
              <w:t>2500</w:t>
            </w:r>
          </w:p>
        </w:tc>
        <w:tc>
          <w:tcPr>
            <w:tcW w:w="596" w:type="pct"/>
            <w:shd w:val="clear" w:color="auto" w:fill="auto"/>
            <w:vAlign w:val="center"/>
          </w:tcPr>
          <w:p>
            <w:pPr>
              <w:jc w:val="center"/>
              <w:rPr>
                <w:sz w:val="20"/>
                <w:szCs w:val="20"/>
              </w:rPr>
            </w:pPr>
            <w:r>
              <w:rPr>
                <w:rFonts w:hint="eastAsia" w:ascii="Calibri" w:hAnsi="Calibri"/>
              </w:rPr>
              <w:t>—</w:t>
            </w:r>
          </w:p>
        </w:tc>
        <w:tc>
          <w:tcPr>
            <w:tcW w:w="576" w:type="pct"/>
            <w:shd w:val="clear" w:color="auto" w:fill="auto"/>
            <w:vAlign w:val="center"/>
          </w:tcPr>
          <w:p>
            <w:pPr>
              <w:jc w:val="center"/>
              <w:rPr>
                <w:sz w:val="20"/>
                <w:szCs w:val="20"/>
              </w:rPr>
            </w:pPr>
            <w:r>
              <w:rPr>
                <w:rFonts w:hint="eastAsia" w:ascii="Calibri" w:hAnsi="Calibri"/>
              </w:rPr>
              <w:t>—</w:t>
            </w:r>
          </w:p>
        </w:tc>
        <w:tc>
          <w:tcPr>
            <w:tcW w:w="598" w:type="pct"/>
            <w:shd w:val="clear" w:color="auto" w:fill="auto"/>
            <w:vAlign w:val="center"/>
          </w:tcPr>
          <w:p>
            <w:pPr>
              <w:widowControl/>
              <w:jc w:val="center"/>
              <w:textAlignment w:val="center"/>
              <w:rPr>
                <w:sz w:val="20"/>
                <w:szCs w:val="20"/>
              </w:rPr>
            </w:pPr>
            <w:r>
              <w:rPr>
                <w:kern w:val="0"/>
                <w:sz w:val="20"/>
                <w:szCs w:val="20"/>
              </w:rPr>
              <w:t>254.26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widowControl/>
              <w:jc w:val="center"/>
              <w:textAlignment w:val="center"/>
              <w:rPr>
                <w:sz w:val="20"/>
                <w:szCs w:val="20"/>
              </w:rPr>
            </w:pPr>
            <w:r>
              <w:rPr>
                <w:kern w:val="0"/>
                <w:sz w:val="20"/>
                <w:szCs w:val="20"/>
              </w:rPr>
              <w:t>47</w:t>
            </w:r>
          </w:p>
        </w:tc>
        <w:tc>
          <w:tcPr>
            <w:tcW w:w="1309" w:type="pct"/>
            <w:vMerge w:val="restart"/>
            <w:shd w:val="clear" w:color="auto" w:fill="auto"/>
            <w:vAlign w:val="center"/>
          </w:tcPr>
          <w:p>
            <w:pPr>
              <w:widowControl/>
              <w:jc w:val="center"/>
              <w:textAlignment w:val="center"/>
              <w:rPr>
                <w:sz w:val="20"/>
                <w:szCs w:val="20"/>
              </w:rPr>
            </w:pPr>
            <w:r>
              <w:rPr>
                <w:kern w:val="0"/>
                <w:sz w:val="20"/>
                <w:szCs w:val="20"/>
              </w:rPr>
              <w:t>螺旋钻机</w:t>
            </w:r>
          </w:p>
        </w:tc>
        <w:tc>
          <w:tcPr>
            <w:tcW w:w="744" w:type="pct"/>
            <w:vMerge w:val="restart"/>
            <w:shd w:val="clear" w:color="auto" w:fill="auto"/>
            <w:vAlign w:val="center"/>
          </w:tcPr>
          <w:p>
            <w:pPr>
              <w:widowControl/>
              <w:jc w:val="center"/>
              <w:textAlignment w:val="center"/>
              <w:rPr>
                <w:kern w:val="0"/>
                <w:sz w:val="20"/>
                <w:szCs w:val="20"/>
              </w:rPr>
            </w:pPr>
            <w:r>
              <w:rPr>
                <w:kern w:val="0"/>
                <w:sz w:val="20"/>
                <w:szCs w:val="20"/>
              </w:rPr>
              <w:t>孔径</w:t>
            </w:r>
          </w:p>
          <w:p>
            <w:pPr>
              <w:widowControl/>
              <w:jc w:val="center"/>
              <w:textAlignment w:val="center"/>
              <w:rPr>
                <w:sz w:val="20"/>
                <w:szCs w:val="20"/>
              </w:rPr>
            </w:pPr>
            <w:r>
              <w:rPr>
                <w:kern w:val="0"/>
                <w:sz w:val="20"/>
                <w:szCs w:val="20"/>
              </w:rPr>
              <w:t>(mm)</w:t>
            </w:r>
          </w:p>
        </w:tc>
        <w:tc>
          <w:tcPr>
            <w:tcW w:w="592" w:type="pct"/>
            <w:shd w:val="clear" w:color="auto" w:fill="auto"/>
            <w:vAlign w:val="center"/>
          </w:tcPr>
          <w:p>
            <w:pPr>
              <w:widowControl/>
              <w:jc w:val="center"/>
              <w:textAlignment w:val="center"/>
              <w:rPr>
                <w:sz w:val="20"/>
                <w:szCs w:val="20"/>
              </w:rPr>
            </w:pPr>
            <w:r>
              <w:rPr>
                <w:kern w:val="0"/>
                <w:sz w:val="20"/>
                <w:szCs w:val="20"/>
              </w:rPr>
              <w:t>400</w:t>
            </w:r>
          </w:p>
        </w:tc>
        <w:tc>
          <w:tcPr>
            <w:tcW w:w="596" w:type="pct"/>
            <w:shd w:val="clear" w:color="auto" w:fill="auto"/>
            <w:vAlign w:val="center"/>
          </w:tcPr>
          <w:p>
            <w:pPr>
              <w:jc w:val="center"/>
              <w:rPr>
                <w:sz w:val="20"/>
                <w:szCs w:val="20"/>
              </w:rPr>
            </w:pPr>
            <w:r>
              <w:rPr>
                <w:rFonts w:hint="eastAsia" w:ascii="Calibri" w:hAnsi="Calibri"/>
              </w:rPr>
              <w:t>—</w:t>
            </w:r>
          </w:p>
        </w:tc>
        <w:tc>
          <w:tcPr>
            <w:tcW w:w="576" w:type="pct"/>
            <w:shd w:val="clear" w:color="auto" w:fill="auto"/>
            <w:vAlign w:val="center"/>
          </w:tcPr>
          <w:p>
            <w:pPr>
              <w:jc w:val="center"/>
              <w:rPr>
                <w:sz w:val="20"/>
                <w:szCs w:val="20"/>
              </w:rPr>
            </w:pPr>
            <w:r>
              <w:rPr>
                <w:rFonts w:hint="eastAsia" w:ascii="Calibri" w:hAnsi="Calibri"/>
              </w:rPr>
              <w:t>—</w:t>
            </w:r>
          </w:p>
        </w:tc>
        <w:tc>
          <w:tcPr>
            <w:tcW w:w="598" w:type="pct"/>
            <w:shd w:val="clear" w:color="auto" w:fill="auto"/>
            <w:vAlign w:val="center"/>
          </w:tcPr>
          <w:p>
            <w:pPr>
              <w:widowControl/>
              <w:jc w:val="center"/>
              <w:textAlignment w:val="center"/>
              <w:rPr>
                <w:sz w:val="20"/>
                <w:szCs w:val="20"/>
              </w:rPr>
            </w:pPr>
            <w:r>
              <w:rPr>
                <w:kern w:val="0"/>
                <w:sz w:val="20"/>
                <w:szCs w:val="20"/>
              </w:rPr>
              <w:t>123.48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widowControl/>
              <w:jc w:val="center"/>
              <w:textAlignment w:val="center"/>
              <w:rPr>
                <w:sz w:val="20"/>
                <w:szCs w:val="20"/>
              </w:rPr>
            </w:pPr>
            <w:r>
              <w:rPr>
                <w:kern w:val="0"/>
                <w:sz w:val="20"/>
                <w:szCs w:val="20"/>
              </w:rPr>
              <w:t>48</w:t>
            </w:r>
          </w:p>
        </w:tc>
        <w:tc>
          <w:tcPr>
            <w:tcW w:w="1309" w:type="pct"/>
            <w:vMerge w:val="continue"/>
            <w:shd w:val="clear" w:color="auto" w:fill="auto"/>
            <w:vAlign w:val="center"/>
          </w:tcPr>
          <w:p>
            <w:pPr>
              <w:jc w:val="center"/>
              <w:rPr>
                <w:sz w:val="20"/>
                <w:szCs w:val="20"/>
              </w:rPr>
            </w:pPr>
          </w:p>
        </w:tc>
        <w:tc>
          <w:tcPr>
            <w:tcW w:w="744" w:type="pct"/>
            <w:vMerge w:val="continue"/>
            <w:shd w:val="clear" w:color="auto" w:fill="auto"/>
            <w:vAlign w:val="center"/>
          </w:tcPr>
          <w:p>
            <w:pPr>
              <w:widowControl/>
              <w:jc w:val="center"/>
              <w:textAlignment w:val="center"/>
              <w:rPr>
                <w:sz w:val="20"/>
                <w:szCs w:val="20"/>
              </w:rPr>
            </w:pPr>
          </w:p>
        </w:tc>
        <w:tc>
          <w:tcPr>
            <w:tcW w:w="592" w:type="pct"/>
            <w:shd w:val="clear" w:color="auto" w:fill="auto"/>
            <w:vAlign w:val="center"/>
          </w:tcPr>
          <w:p>
            <w:pPr>
              <w:widowControl/>
              <w:jc w:val="center"/>
              <w:textAlignment w:val="center"/>
              <w:rPr>
                <w:sz w:val="20"/>
                <w:szCs w:val="20"/>
              </w:rPr>
            </w:pPr>
            <w:r>
              <w:rPr>
                <w:kern w:val="0"/>
                <w:sz w:val="20"/>
                <w:szCs w:val="20"/>
              </w:rPr>
              <w:t>600</w:t>
            </w:r>
          </w:p>
        </w:tc>
        <w:tc>
          <w:tcPr>
            <w:tcW w:w="596" w:type="pct"/>
            <w:shd w:val="clear" w:color="auto" w:fill="auto"/>
            <w:vAlign w:val="center"/>
          </w:tcPr>
          <w:p>
            <w:pPr>
              <w:jc w:val="center"/>
              <w:rPr>
                <w:sz w:val="20"/>
                <w:szCs w:val="20"/>
              </w:rPr>
            </w:pPr>
            <w:r>
              <w:rPr>
                <w:rFonts w:hint="eastAsia" w:ascii="Calibri" w:hAnsi="Calibri"/>
              </w:rPr>
              <w:t>—</w:t>
            </w:r>
          </w:p>
        </w:tc>
        <w:tc>
          <w:tcPr>
            <w:tcW w:w="576" w:type="pct"/>
            <w:shd w:val="clear" w:color="auto" w:fill="auto"/>
            <w:vAlign w:val="center"/>
          </w:tcPr>
          <w:p>
            <w:pPr>
              <w:jc w:val="center"/>
              <w:rPr>
                <w:sz w:val="20"/>
                <w:szCs w:val="20"/>
              </w:rPr>
            </w:pPr>
            <w:r>
              <w:rPr>
                <w:rFonts w:hint="eastAsia" w:ascii="Calibri" w:hAnsi="Calibri"/>
              </w:rPr>
              <w:t>—</w:t>
            </w:r>
          </w:p>
        </w:tc>
        <w:tc>
          <w:tcPr>
            <w:tcW w:w="598" w:type="pct"/>
            <w:shd w:val="clear" w:color="auto" w:fill="auto"/>
            <w:vAlign w:val="center"/>
          </w:tcPr>
          <w:p>
            <w:pPr>
              <w:widowControl/>
              <w:jc w:val="center"/>
              <w:textAlignment w:val="center"/>
              <w:rPr>
                <w:sz w:val="20"/>
                <w:szCs w:val="20"/>
              </w:rPr>
            </w:pPr>
            <w:r>
              <w:rPr>
                <w:kern w:val="0"/>
                <w:sz w:val="20"/>
                <w:szCs w:val="20"/>
              </w:rPr>
              <w:t>181.27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widowControl/>
              <w:jc w:val="center"/>
              <w:textAlignment w:val="center"/>
              <w:rPr>
                <w:sz w:val="20"/>
                <w:szCs w:val="20"/>
              </w:rPr>
            </w:pPr>
            <w:r>
              <w:rPr>
                <w:kern w:val="0"/>
                <w:sz w:val="20"/>
                <w:szCs w:val="20"/>
              </w:rPr>
              <w:t>49</w:t>
            </w:r>
          </w:p>
        </w:tc>
        <w:tc>
          <w:tcPr>
            <w:tcW w:w="1309" w:type="pct"/>
            <w:vMerge w:val="continue"/>
            <w:shd w:val="clear" w:color="auto" w:fill="auto"/>
            <w:vAlign w:val="center"/>
          </w:tcPr>
          <w:p>
            <w:pPr>
              <w:widowControl/>
              <w:jc w:val="center"/>
              <w:textAlignment w:val="center"/>
              <w:rPr>
                <w:sz w:val="20"/>
                <w:szCs w:val="20"/>
              </w:rPr>
            </w:pPr>
          </w:p>
        </w:tc>
        <w:tc>
          <w:tcPr>
            <w:tcW w:w="744" w:type="pct"/>
            <w:vMerge w:val="continue"/>
            <w:shd w:val="clear" w:color="auto" w:fill="auto"/>
            <w:noWrap/>
            <w:vAlign w:val="center"/>
          </w:tcPr>
          <w:p>
            <w:pPr>
              <w:jc w:val="center"/>
              <w:rPr>
                <w:sz w:val="20"/>
                <w:szCs w:val="20"/>
              </w:rPr>
            </w:pPr>
          </w:p>
        </w:tc>
        <w:tc>
          <w:tcPr>
            <w:tcW w:w="592" w:type="pct"/>
            <w:shd w:val="clear" w:color="auto" w:fill="auto"/>
            <w:vAlign w:val="center"/>
          </w:tcPr>
          <w:p>
            <w:pPr>
              <w:widowControl/>
              <w:jc w:val="center"/>
              <w:textAlignment w:val="center"/>
              <w:rPr>
                <w:sz w:val="20"/>
                <w:szCs w:val="20"/>
              </w:rPr>
            </w:pPr>
            <w:r>
              <w:rPr>
                <w:kern w:val="0"/>
                <w:sz w:val="20"/>
                <w:szCs w:val="20"/>
              </w:rPr>
              <w:t>800</w:t>
            </w:r>
          </w:p>
        </w:tc>
        <w:tc>
          <w:tcPr>
            <w:tcW w:w="596" w:type="pct"/>
            <w:shd w:val="clear" w:color="auto" w:fill="auto"/>
            <w:vAlign w:val="center"/>
          </w:tcPr>
          <w:p>
            <w:pPr>
              <w:jc w:val="center"/>
              <w:rPr>
                <w:sz w:val="20"/>
                <w:szCs w:val="20"/>
              </w:rPr>
            </w:pPr>
            <w:r>
              <w:rPr>
                <w:rFonts w:hint="eastAsia" w:ascii="Calibri" w:hAnsi="Calibri"/>
              </w:rPr>
              <w:t>—</w:t>
            </w:r>
          </w:p>
        </w:tc>
        <w:tc>
          <w:tcPr>
            <w:tcW w:w="576" w:type="pct"/>
            <w:shd w:val="clear" w:color="auto" w:fill="auto"/>
            <w:vAlign w:val="center"/>
          </w:tcPr>
          <w:p>
            <w:pPr>
              <w:jc w:val="center"/>
              <w:rPr>
                <w:sz w:val="20"/>
                <w:szCs w:val="20"/>
              </w:rPr>
            </w:pPr>
            <w:r>
              <w:rPr>
                <w:rFonts w:hint="eastAsia" w:ascii="Calibri" w:hAnsi="Calibri"/>
              </w:rPr>
              <w:t>—</w:t>
            </w:r>
          </w:p>
        </w:tc>
        <w:tc>
          <w:tcPr>
            <w:tcW w:w="598" w:type="pct"/>
            <w:shd w:val="clear" w:color="auto" w:fill="auto"/>
            <w:vAlign w:val="center"/>
          </w:tcPr>
          <w:p>
            <w:pPr>
              <w:widowControl/>
              <w:jc w:val="center"/>
              <w:textAlignment w:val="center"/>
              <w:rPr>
                <w:sz w:val="20"/>
                <w:szCs w:val="20"/>
              </w:rPr>
            </w:pPr>
            <w:r>
              <w:rPr>
                <w:kern w:val="0"/>
                <w:sz w:val="20"/>
                <w:szCs w:val="20"/>
              </w:rPr>
              <w:t>203.65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widowControl/>
              <w:jc w:val="center"/>
              <w:textAlignment w:val="center"/>
              <w:rPr>
                <w:sz w:val="20"/>
                <w:szCs w:val="20"/>
              </w:rPr>
            </w:pPr>
            <w:r>
              <w:rPr>
                <w:kern w:val="0"/>
                <w:sz w:val="20"/>
                <w:szCs w:val="20"/>
              </w:rPr>
              <w:t>50</w:t>
            </w:r>
          </w:p>
        </w:tc>
        <w:tc>
          <w:tcPr>
            <w:tcW w:w="1309" w:type="pct"/>
            <w:vMerge w:val="continue"/>
            <w:shd w:val="clear" w:color="auto" w:fill="auto"/>
            <w:noWrap/>
            <w:vAlign w:val="center"/>
          </w:tcPr>
          <w:p>
            <w:pPr>
              <w:jc w:val="center"/>
              <w:rPr>
                <w:sz w:val="20"/>
                <w:szCs w:val="20"/>
              </w:rPr>
            </w:pPr>
          </w:p>
        </w:tc>
        <w:tc>
          <w:tcPr>
            <w:tcW w:w="744" w:type="pct"/>
            <w:vMerge w:val="continue"/>
            <w:shd w:val="clear" w:color="auto" w:fill="auto"/>
            <w:noWrap/>
            <w:vAlign w:val="center"/>
          </w:tcPr>
          <w:p>
            <w:pPr>
              <w:jc w:val="center"/>
              <w:rPr>
                <w:sz w:val="20"/>
                <w:szCs w:val="20"/>
              </w:rPr>
            </w:pPr>
          </w:p>
        </w:tc>
        <w:tc>
          <w:tcPr>
            <w:tcW w:w="592" w:type="pct"/>
            <w:shd w:val="clear" w:color="auto" w:fill="auto"/>
            <w:vAlign w:val="center"/>
          </w:tcPr>
          <w:p>
            <w:pPr>
              <w:widowControl/>
              <w:jc w:val="center"/>
              <w:textAlignment w:val="center"/>
              <w:rPr>
                <w:sz w:val="20"/>
                <w:szCs w:val="20"/>
              </w:rPr>
            </w:pPr>
            <w:r>
              <w:rPr>
                <w:kern w:val="0"/>
                <w:sz w:val="20"/>
                <w:szCs w:val="20"/>
              </w:rPr>
              <w:t>1200</w:t>
            </w:r>
          </w:p>
        </w:tc>
        <w:tc>
          <w:tcPr>
            <w:tcW w:w="596" w:type="pct"/>
            <w:shd w:val="clear" w:color="auto" w:fill="auto"/>
            <w:vAlign w:val="center"/>
          </w:tcPr>
          <w:p>
            <w:pPr>
              <w:jc w:val="center"/>
              <w:rPr>
                <w:sz w:val="20"/>
                <w:szCs w:val="20"/>
              </w:rPr>
            </w:pPr>
            <w:r>
              <w:rPr>
                <w:rFonts w:hint="eastAsia" w:ascii="Calibri" w:hAnsi="Calibri"/>
              </w:rPr>
              <w:t>—</w:t>
            </w:r>
          </w:p>
        </w:tc>
        <w:tc>
          <w:tcPr>
            <w:tcW w:w="576" w:type="pct"/>
            <w:shd w:val="clear" w:color="auto" w:fill="auto"/>
            <w:vAlign w:val="center"/>
          </w:tcPr>
          <w:p>
            <w:pPr>
              <w:jc w:val="center"/>
              <w:rPr>
                <w:sz w:val="20"/>
                <w:szCs w:val="20"/>
              </w:rPr>
            </w:pPr>
            <w:r>
              <w:rPr>
                <w:rFonts w:hint="eastAsia" w:ascii="Calibri" w:hAnsi="Calibri"/>
              </w:rPr>
              <w:t>—</w:t>
            </w:r>
          </w:p>
        </w:tc>
        <w:tc>
          <w:tcPr>
            <w:tcW w:w="598" w:type="pct"/>
            <w:shd w:val="clear" w:color="auto" w:fill="auto"/>
            <w:vAlign w:val="center"/>
          </w:tcPr>
          <w:p>
            <w:pPr>
              <w:widowControl/>
              <w:jc w:val="center"/>
              <w:textAlignment w:val="center"/>
              <w:rPr>
                <w:sz w:val="20"/>
                <w:szCs w:val="20"/>
              </w:rPr>
            </w:pPr>
            <w:r>
              <w:rPr>
                <w:kern w:val="0"/>
                <w:sz w:val="20"/>
                <w:szCs w:val="20"/>
              </w:rPr>
              <w:t>242</w:t>
            </w:r>
            <w:r>
              <w:rPr>
                <w:rFonts w:hint="eastAsia"/>
                <w:kern w:val="0"/>
                <w:sz w:val="20"/>
                <w:szCs w:val="20"/>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85" w:type="pct"/>
            <w:shd w:val="clear" w:color="auto" w:fill="auto"/>
            <w:vAlign w:val="center"/>
          </w:tcPr>
          <w:p>
            <w:pPr>
              <w:widowControl/>
              <w:jc w:val="center"/>
              <w:textAlignment w:val="center"/>
              <w:rPr>
                <w:sz w:val="20"/>
                <w:szCs w:val="20"/>
              </w:rPr>
            </w:pPr>
            <w:r>
              <w:rPr>
                <w:kern w:val="0"/>
                <w:sz w:val="20"/>
                <w:szCs w:val="20"/>
              </w:rPr>
              <w:t>51</w:t>
            </w:r>
          </w:p>
        </w:tc>
        <w:tc>
          <w:tcPr>
            <w:tcW w:w="1309" w:type="pct"/>
            <w:vMerge w:val="restart"/>
            <w:shd w:val="clear" w:color="auto" w:fill="auto"/>
            <w:vAlign w:val="center"/>
          </w:tcPr>
          <w:p>
            <w:pPr>
              <w:widowControl/>
              <w:jc w:val="center"/>
              <w:textAlignment w:val="center"/>
              <w:rPr>
                <w:sz w:val="20"/>
                <w:szCs w:val="20"/>
              </w:rPr>
            </w:pPr>
            <w:r>
              <w:rPr>
                <w:kern w:val="0"/>
                <w:sz w:val="20"/>
                <w:szCs w:val="20"/>
              </w:rPr>
              <w:t>冲击成孔机</w:t>
            </w:r>
          </w:p>
        </w:tc>
        <w:tc>
          <w:tcPr>
            <w:tcW w:w="744" w:type="pct"/>
            <w:vMerge w:val="restart"/>
            <w:shd w:val="clear" w:color="auto" w:fill="auto"/>
            <w:vAlign w:val="center"/>
          </w:tcPr>
          <w:p>
            <w:pPr>
              <w:widowControl/>
              <w:jc w:val="center"/>
              <w:textAlignment w:val="center"/>
              <w:rPr>
                <w:kern w:val="0"/>
                <w:sz w:val="20"/>
                <w:szCs w:val="20"/>
              </w:rPr>
            </w:pPr>
            <w:r>
              <w:rPr>
                <w:kern w:val="0"/>
                <w:sz w:val="20"/>
                <w:szCs w:val="20"/>
              </w:rPr>
              <w:t>孔径</w:t>
            </w:r>
          </w:p>
          <w:p>
            <w:pPr>
              <w:widowControl/>
              <w:jc w:val="center"/>
              <w:textAlignment w:val="center"/>
              <w:rPr>
                <w:sz w:val="20"/>
                <w:szCs w:val="20"/>
              </w:rPr>
            </w:pPr>
            <w:r>
              <w:rPr>
                <w:kern w:val="0"/>
                <w:sz w:val="20"/>
                <w:szCs w:val="20"/>
              </w:rPr>
              <w:t>(mm)</w:t>
            </w:r>
          </w:p>
        </w:tc>
        <w:tc>
          <w:tcPr>
            <w:tcW w:w="592" w:type="pct"/>
            <w:shd w:val="clear" w:color="auto" w:fill="auto"/>
            <w:vAlign w:val="center"/>
          </w:tcPr>
          <w:p>
            <w:pPr>
              <w:widowControl/>
              <w:jc w:val="center"/>
              <w:textAlignment w:val="center"/>
              <w:rPr>
                <w:sz w:val="20"/>
                <w:szCs w:val="20"/>
              </w:rPr>
            </w:pPr>
            <w:r>
              <w:rPr>
                <w:kern w:val="0"/>
                <w:sz w:val="20"/>
                <w:szCs w:val="20"/>
              </w:rPr>
              <w:t>700</w:t>
            </w:r>
          </w:p>
        </w:tc>
        <w:tc>
          <w:tcPr>
            <w:tcW w:w="596" w:type="pct"/>
            <w:shd w:val="clear" w:color="auto" w:fill="auto"/>
            <w:vAlign w:val="center"/>
          </w:tcPr>
          <w:p>
            <w:pPr>
              <w:jc w:val="center"/>
              <w:rPr>
                <w:sz w:val="20"/>
                <w:szCs w:val="20"/>
              </w:rPr>
            </w:pPr>
            <w:r>
              <w:rPr>
                <w:rFonts w:hint="eastAsia" w:ascii="Calibri" w:hAnsi="Calibri"/>
              </w:rPr>
              <w:t>—</w:t>
            </w:r>
          </w:p>
        </w:tc>
        <w:tc>
          <w:tcPr>
            <w:tcW w:w="576" w:type="pct"/>
            <w:shd w:val="clear" w:color="auto" w:fill="auto"/>
            <w:vAlign w:val="center"/>
          </w:tcPr>
          <w:p>
            <w:pPr>
              <w:jc w:val="center"/>
              <w:rPr>
                <w:sz w:val="20"/>
                <w:szCs w:val="20"/>
              </w:rPr>
            </w:pPr>
            <w:r>
              <w:rPr>
                <w:rFonts w:hint="eastAsia" w:ascii="Calibri" w:hAnsi="Calibri"/>
              </w:rPr>
              <w:t>—</w:t>
            </w:r>
          </w:p>
        </w:tc>
        <w:tc>
          <w:tcPr>
            <w:tcW w:w="598" w:type="pct"/>
            <w:shd w:val="clear" w:color="auto" w:fill="auto"/>
            <w:vAlign w:val="center"/>
          </w:tcPr>
          <w:p>
            <w:pPr>
              <w:widowControl/>
              <w:jc w:val="center"/>
              <w:textAlignment w:val="center"/>
              <w:rPr>
                <w:sz w:val="20"/>
                <w:szCs w:val="20"/>
              </w:rPr>
            </w:pPr>
            <w:r>
              <w:rPr>
                <w:kern w:val="0"/>
                <w:sz w:val="20"/>
                <w:szCs w:val="20"/>
              </w:rPr>
              <w:t>32.46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widowControl/>
              <w:jc w:val="center"/>
              <w:textAlignment w:val="center"/>
              <w:rPr>
                <w:sz w:val="20"/>
                <w:szCs w:val="20"/>
              </w:rPr>
            </w:pPr>
            <w:r>
              <w:rPr>
                <w:kern w:val="0"/>
                <w:sz w:val="20"/>
                <w:szCs w:val="20"/>
              </w:rPr>
              <w:t>52</w:t>
            </w:r>
          </w:p>
        </w:tc>
        <w:tc>
          <w:tcPr>
            <w:tcW w:w="1309" w:type="pct"/>
            <w:vMerge w:val="continue"/>
            <w:shd w:val="clear" w:color="auto" w:fill="auto"/>
            <w:vAlign w:val="center"/>
          </w:tcPr>
          <w:p>
            <w:pPr>
              <w:jc w:val="center"/>
              <w:rPr>
                <w:sz w:val="20"/>
                <w:szCs w:val="20"/>
              </w:rPr>
            </w:pPr>
          </w:p>
        </w:tc>
        <w:tc>
          <w:tcPr>
            <w:tcW w:w="744" w:type="pct"/>
            <w:vMerge w:val="continue"/>
            <w:shd w:val="clear" w:color="auto" w:fill="auto"/>
            <w:vAlign w:val="center"/>
          </w:tcPr>
          <w:p>
            <w:pPr>
              <w:jc w:val="center"/>
              <w:rPr>
                <w:sz w:val="20"/>
                <w:szCs w:val="20"/>
              </w:rPr>
            </w:pPr>
          </w:p>
        </w:tc>
        <w:tc>
          <w:tcPr>
            <w:tcW w:w="592" w:type="pct"/>
            <w:shd w:val="clear" w:color="auto" w:fill="auto"/>
            <w:vAlign w:val="center"/>
          </w:tcPr>
          <w:p>
            <w:pPr>
              <w:widowControl/>
              <w:jc w:val="center"/>
              <w:textAlignment w:val="center"/>
              <w:rPr>
                <w:sz w:val="20"/>
                <w:szCs w:val="20"/>
              </w:rPr>
            </w:pPr>
            <w:r>
              <w:rPr>
                <w:kern w:val="0"/>
                <w:sz w:val="20"/>
                <w:szCs w:val="20"/>
              </w:rPr>
              <w:t>1000</w:t>
            </w:r>
          </w:p>
        </w:tc>
        <w:tc>
          <w:tcPr>
            <w:tcW w:w="596" w:type="pct"/>
            <w:shd w:val="clear" w:color="auto" w:fill="auto"/>
            <w:vAlign w:val="center"/>
          </w:tcPr>
          <w:p>
            <w:pPr>
              <w:jc w:val="center"/>
              <w:rPr>
                <w:sz w:val="20"/>
                <w:szCs w:val="20"/>
              </w:rPr>
            </w:pPr>
            <w:r>
              <w:rPr>
                <w:rFonts w:hint="eastAsia" w:ascii="Calibri" w:hAnsi="Calibri"/>
              </w:rPr>
              <w:t>—</w:t>
            </w:r>
          </w:p>
        </w:tc>
        <w:tc>
          <w:tcPr>
            <w:tcW w:w="576" w:type="pct"/>
            <w:shd w:val="clear" w:color="auto" w:fill="auto"/>
            <w:vAlign w:val="center"/>
          </w:tcPr>
          <w:p>
            <w:pPr>
              <w:jc w:val="center"/>
              <w:rPr>
                <w:sz w:val="20"/>
                <w:szCs w:val="20"/>
              </w:rPr>
            </w:pPr>
            <w:r>
              <w:rPr>
                <w:rFonts w:hint="eastAsia" w:ascii="Calibri" w:hAnsi="Calibri"/>
              </w:rPr>
              <w:t>—</w:t>
            </w:r>
          </w:p>
        </w:tc>
        <w:tc>
          <w:tcPr>
            <w:tcW w:w="598" w:type="pct"/>
            <w:shd w:val="clear" w:color="auto" w:fill="auto"/>
            <w:vAlign w:val="center"/>
          </w:tcPr>
          <w:p>
            <w:pPr>
              <w:widowControl/>
              <w:jc w:val="center"/>
              <w:textAlignment w:val="center"/>
              <w:rPr>
                <w:sz w:val="20"/>
                <w:szCs w:val="20"/>
              </w:rPr>
            </w:pPr>
            <w:r>
              <w:rPr>
                <w:kern w:val="0"/>
                <w:sz w:val="20"/>
                <w:szCs w:val="20"/>
              </w:rPr>
              <w:t>40</w:t>
            </w:r>
            <w:r>
              <w:rPr>
                <w:rFonts w:hint="eastAsia"/>
                <w:kern w:val="0"/>
                <w:sz w:val="20"/>
                <w:szCs w:val="20"/>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widowControl/>
              <w:jc w:val="center"/>
              <w:textAlignment w:val="center"/>
              <w:rPr>
                <w:sz w:val="20"/>
                <w:szCs w:val="20"/>
              </w:rPr>
            </w:pPr>
            <w:r>
              <w:rPr>
                <w:kern w:val="0"/>
                <w:sz w:val="20"/>
                <w:szCs w:val="20"/>
              </w:rPr>
              <w:t>53</w:t>
            </w:r>
          </w:p>
        </w:tc>
        <w:tc>
          <w:tcPr>
            <w:tcW w:w="1309" w:type="pct"/>
            <w:vMerge w:val="restart"/>
            <w:shd w:val="clear" w:color="auto" w:fill="auto"/>
            <w:vAlign w:val="center"/>
          </w:tcPr>
          <w:p>
            <w:pPr>
              <w:widowControl/>
              <w:jc w:val="center"/>
              <w:textAlignment w:val="center"/>
              <w:rPr>
                <w:sz w:val="20"/>
                <w:szCs w:val="20"/>
              </w:rPr>
            </w:pPr>
            <w:r>
              <w:rPr>
                <w:kern w:val="0"/>
                <w:sz w:val="20"/>
                <w:szCs w:val="20"/>
              </w:rPr>
              <w:t>履带式旋挖钻机</w:t>
            </w:r>
          </w:p>
        </w:tc>
        <w:tc>
          <w:tcPr>
            <w:tcW w:w="744" w:type="pct"/>
            <w:vMerge w:val="restart"/>
            <w:shd w:val="clear" w:color="auto" w:fill="auto"/>
            <w:vAlign w:val="center"/>
          </w:tcPr>
          <w:p>
            <w:pPr>
              <w:widowControl/>
              <w:jc w:val="center"/>
              <w:textAlignment w:val="center"/>
              <w:rPr>
                <w:kern w:val="0"/>
                <w:sz w:val="20"/>
                <w:szCs w:val="20"/>
              </w:rPr>
            </w:pPr>
            <w:r>
              <w:rPr>
                <w:kern w:val="0"/>
                <w:sz w:val="20"/>
                <w:szCs w:val="20"/>
              </w:rPr>
              <w:t>孔径</w:t>
            </w:r>
          </w:p>
          <w:p>
            <w:pPr>
              <w:widowControl/>
              <w:jc w:val="center"/>
              <w:textAlignment w:val="center"/>
              <w:rPr>
                <w:sz w:val="20"/>
                <w:szCs w:val="20"/>
              </w:rPr>
            </w:pPr>
            <w:r>
              <w:rPr>
                <w:kern w:val="0"/>
                <w:sz w:val="20"/>
                <w:szCs w:val="20"/>
              </w:rPr>
              <w:t>(mm</w:t>
            </w:r>
          </w:p>
        </w:tc>
        <w:tc>
          <w:tcPr>
            <w:tcW w:w="592" w:type="pct"/>
            <w:shd w:val="clear" w:color="auto" w:fill="auto"/>
            <w:vAlign w:val="center"/>
          </w:tcPr>
          <w:p>
            <w:pPr>
              <w:widowControl/>
              <w:jc w:val="center"/>
              <w:textAlignment w:val="center"/>
              <w:rPr>
                <w:sz w:val="20"/>
                <w:szCs w:val="20"/>
              </w:rPr>
            </w:pPr>
            <w:r>
              <w:rPr>
                <w:kern w:val="0"/>
                <w:sz w:val="20"/>
                <w:szCs w:val="20"/>
              </w:rPr>
              <w:t>800</w:t>
            </w:r>
          </w:p>
        </w:tc>
        <w:tc>
          <w:tcPr>
            <w:tcW w:w="596" w:type="pct"/>
            <w:shd w:val="clear" w:color="auto" w:fill="auto"/>
            <w:vAlign w:val="center"/>
          </w:tcPr>
          <w:p>
            <w:pPr>
              <w:jc w:val="center"/>
              <w:rPr>
                <w:sz w:val="20"/>
                <w:szCs w:val="20"/>
              </w:rPr>
            </w:pPr>
            <w:r>
              <w:rPr>
                <w:rFonts w:hint="eastAsia" w:ascii="Calibri" w:hAnsi="Calibri"/>
              </w:rPr>
              <w:t>—</w:t>
            </w:r>
          </w:p>
        </w:tc>
        <w:tc>
          <w:tcPr>
            <w:tcW w:w="576" w:type="pct"/>
            <w:shd w:val="clear" w:color="auto" w:fill="auto"/>
            <w:vAlign w:val="center"/>
          </w:tcPr>
          <w:p>
            <w:pPr>
              <w:widowControl/>
              <w:jc w:val="center"/>
              <w:textAlignment w:val="center"/>
              <w:rPr>
                <w:sz w:val="20"/>
                <w:szCs w:val="20"/>
              </w:rPr>
            </w:pPr>
            <w:r>
              <w:rPr>
                <w:kern w:val="0"/>
                <w:sz w:val="20"/>
                <w:szCs w:val="20"/>
              </w:rPr>
              <w:t>142.32</w:t>
            </w:r>
          </w:p>
        </w:tc>
        <w:tc>
          <w:tcPr>
            <w:tcW w:w="598" w:type="pct"/>
            <w:shd w:val="clear" w:color="auto" w:fill="auto"/>
            <w:vAlign w:val="center"/>
          </w:tcPr>
          <w:p>
            <w:pPr>
              <w:jc w:val="center"/>
              <w:rPr>
                <w:sz w:val="20"/>
                <w:szCs w:val="20"/>
              </w:rPr>
            </w:pPr>
            <w:r>
              <w:rPr>
                <w:rFonts w:hint="eastAsia" w:ascii="Calibri" w:hAnsi="Calibri"/>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widowControl/>
              <w:jc w:val="center"/>
              <w:textAlignment w:val="center"/>
              <w:rPr>
                <w:sz w:val="20"/>
                <w:szCs w:val="20"/>
              </w:rPr>
            </w:pPr>
            <w:r>
              <w:rPr>
                <w:kern w:val="0"/>
                <w:sz w:val="20"/>
                <w:szCs w:val="20"/>
              </w:rPr>
              <w:t>54</w:t>
            </w:r>
          </w:p>
        </w:tc>
        <w:tc>
          <w:tcPr>
            <w:tcW w:w="1309" w:type="pct"/>
            <w:vMerge w:val="continue"/>
            <w:shd w:val="clear" w:color="auto" w:fill="auto"/>
            <w:vAlign w:val="center"/>
          </w:tcPr>
          <w:p>
            <w:pPr>
              <w:jc w:val="center"/>
              <w:rPr>
                <w:sz w:val="20"/>
                <w:szCs w:val="20"/>
              </w:rPr>
            </w:pPr>
          </w:p>
        </w:tc>
        <w:tc>
          <w:tcPr>
            <w:tcW w:w="744" w:type="pct"/>
            <w:vMerge w:val="continue"/>
            <w:shd w:val="clear" w:color="auto" w:fill="auto"/>
            <w:vAlign w:val="center"/>
          </w:tcPr>
          <w:p>
            <w:pPr>
              <w:jc w:val="center"/>
              <w:rPr>
                <w:sz w:val="20"/>
                <w:szCs w:val="20"/>
              </w:rPr>
            </w:pPr>
          </w:p>
        </w:tc>
        <w:tc>
          <w:tcPr>
            <w:tcW w:w="592" w:type="pct"/>
            <w:shd w:val="clear" w:color="auto" w:fill="auto"/>
            <w:vAlign w:val="center"/>
          </w:tcPr>
          <w:p>
            <w:pPr>
              <w:widowControl/>
              <w:jc w:val="center"/>
              <w:textAlignment w:val="center"/>
              <w:rPr>
                <w:sz w:val="20"/>
                <w:szCs w:val="20"/>
              </w:rPr>
            </w:pPr>
            <w:r>
              <w:rPr>
                <w:kern w:val="0"/>
                <w:sz w:val="20"/>
                <w:szCs w:val="20"/>
              </w:rPr>
              <w:t>1000</w:t>
            </w:r>
          </w:p>
        </w:tc>
        <w:tc>
          <w:tcPr>
            <w:tcW w:w="596" w:type="pct"/>
            <w:shd w:val="clear" w:color="auto" w:fill="auto"/>
            <w:vAlign w:val="center"/>
          </w:tcPr>
          <w:p>
            <w:pPr>
              <w:jc w:val="center"/>
              <w:rPr>
                <w:sz w:val="20"/>
                <w:szCs w:val="20"/>
              </w:rPr>
            </w:pPr>
            <w:r>
              <w:rPr>
                <w:rFonts w:hint="eastAsia" w:ascii="Calibri" w:hAnsi="Calibri"/>
              </w:rPr>
              <w:t>—</w:t>
            </w:r>
          </w:p>
        </w:tc>
        <w:tc>
          <w:tcPr>
            <w:tcW w:w="576" w:type="pct"/>
            <w:shd w:val="clear" w:color="auto" w:fill="auto"/>
            <w:vAlign w:val="center"/>
          </w:tcPr>
          <w:p>
            <w:pPr>
              <w:widowControl/>
              <w:jc w:val="center"/>
              <w:textAlignment w:val="center"/>
              <w:rPr>
                <w:sz w:val="20"/>
                <w:szCs w:val="20"/>
              </w:rPr>
            </w:pPr>
            <w:r>
              <w:rPr>
                <w:kern w:val="0"/>
                <w:sz w:val="20"/>
                <w:szCs w:val="20"/>
              </w:rPr>
              <w:t>146.56</w:t>
            </w:r>
          </w:p>
        </w:tc>
        <w:tc>
          <w:tcPr>
            <w:tcW w:w="598" w:type="pct"/>
            <w:shd w:val="clear" w:color="auto" w:fill="auto"/>
            <w:vAlign w:val="center"/>
          </w:tcPr>
          <w:p>
            <w:pPr>
              <w:jc w:val="center"/>
              <w:rPr>
                <w:sz w:val="20"/>
                <w:szCs w:val="20"/>
              </w:rPr>
            </w:pPr>
            <w:r>
              <w:rPr>
                <w:rFonts w:hint="eastAsia" w:ascii="Calibri" w:hAnsi="Calibri"/>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widowControl/>
              <w:jc w:val="center"/>
              <w:textAlignment w:val="center"/>
              <w:rPr>
                <w:sz w:val="20"/>
                <w:szCs w:val="20"/>
              </w:rPr>
            </w:pPr>
            <w:r>
              <w:rPr>
                <w:kern w:val="0"/>
                <w:sz w:val="20"/>
                <w:szCs w:val="20"/>
              </w:rPr>
              <w:t>55</w:t>
            </w:r>
          </w:p>
        </w:tc>
        <w:tc>
          <w:tcPr>
            <w:tcW w:w="1309" w:type="pct"/>
            <w:vMerge w:val="continue"/>
            <w:shd w:val="clear" w:color="auto" w:fill="auto"/>
            <w:vAlign w:val="center"/>
          </w:tcPr>
          <w:p>
            <w:pPr>
              <w:jc w:val="center"/>
              <w:rPr>
                <w:sz w:val="20"/>
                <w:szCs w:val="20"/>
              </w:rPr>
            </w:pPr>
          </w:p>
        </w:tc>
        <w:tc>
          <w:tcPr>
            <w:tcW w:w="744" w:type="pct"/>
            <w:vMerge w:val="continue"/>
            <w:shd w:val="clear" w:color="auto" w:fill="auto"/>
            <w:vAlign w:val="center"/>
          </w:tcPr>
          <w:p>
            <w:pPr>
              <w:jc w:val="center"/>
              <w:rPr>
                <w:sz w:val="20"/>
                <w:szCs w:val="20"/>
              </w:rPr>
            </w:pPr>
          </w:p>
        </w:tc>
        <w:tc>
          <w:tcPr>
            <w:tcW w:w="592" w:type="pct"/>
            <w:shd w:val="clear" w:color="auto" w:fill="auto"/>
            <w:vAlign w:val="center"/>
          </w:tcPr>
          <w:p>
            <w:pPr>
              <w:widowControl/>
              <w:jc w:val="center"/>
              <w:textAlignment w:val="center"/>
              <w:rPr>
                <w:sz w:val="20"/>
                <w:szCs w:val="20"/>
              </w:rPr>
            </w:pPr>
            <w:r>
              <w:rPr>
                <w:kern w:val="0"/>
                <w:sz w:val="20"/>
                <w:szCs w:val="20"/>
              </w:rPr>
              <w:t>1200</w:t>
            </w:r>
          </w:p>
        </w:tc>
        <w:tc>
          <w:tcPr>
            <w:tcW w:w="596" w:type="pct"/>
            <w:shd w:val="clear" w:color="auto" w:fill="auto"/>
            <w:vAlign w:val="center"/>
          </w:tcPr>
          <w:p>
            <w:pPr>
              <w:jc w:val="center"/>
              <w:rPr>
                <w:sz w:val="20"/>
                <w:szCs w:val="20"/>
              </w:rPr>
            </w:pPr>
            <w:r>
              <w:rPr>
                <w:rFonts w:hint="eastAsia" w:ascii="Calibri" w:hAnsi="Calibri"/>
              </w:rPr>
              <w:t>—</w:t>
            </w:r>
          </w:p>
        </w:tc>
        <w:tc>
          <w:tcPr>
            <w:tcW w:w="576" w:type="pct"/>
            <w:shd w:val="clear" w:color="auto" w:fill="auto"/>
            <w:vAlign w:val="center"/>
          </w:tcPr>
          <w:p>
            <w:pPr>
              <w:widowControl/>
              <w:jc w:val="center"/>
              <w:textAlignment w:val="center"/>
              <w:rPr>
                <w:sz w:val="20"/>
                <w:szCs w:val="20"/>
              </w:rPr>
            </w:pPr>
            <w:r>
              <w:rPr>
                <w:kern w:val="0"/>
                <w:sz w:val="20"/>
                <w:szCs w:val="20"/>
              </w:rPr>
              <w:t>153.24</w:t>
            </w:r>
          </w:p>
        </w:tc>
        <w:tc>
          <w:tcPr>
            <w:tcW w:w="598" w:type="pct"/>
            <w:shd w:val="clear" w:color="auto" w:fill="auto"/>
            <w:vAlign w:val="center"/>
          </w:tcPr>
          <w:p>
            <w:pPr>
              <w:jc w:val="center"/>
              <w:rPr>
                <w:sz w:val="20"/>
                <w:szCs w:val="20"/>
              </w:rPr>
            </w:pPr>
            <w:r>
              <w:rPr>
                <w:rFonts w:hint="eastAsia" w:ascii="Calibri" w:hAnsi="Calibri"/>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5" w:type="pct"/>
            <w:shd w:val="clear" w:color="auto" w:fill="auto"/>
            <w:vAlign w:val="center"/>
          </w:tcPr>
          <w:p>
            <w:pPr>
              <w:widowControl/>
              <w:jc w:val="center"/>
              <w:textAlignment w:val="center"/>
              <w:rPr>
                <w:sz w:val="20"/>
                <w:szCs w:val="20"/>
              </w:rPr>
            </w:pPr>
            <w:r>
              <w:rPr>
                <w:kern w:val="0"/>
                <w:sz w:val="20"/>
                <w:szCs w:val="20"/>
              </w:rPr>
              <w:t>56</w:t>
            </w:r>
          </w:p>
        </w:tc>
        <w:tc>
          <w:tcPr>
            <w:tcW w:w="1309" w:type="pct"/>
            <w:vMerge w:val="continue"/>
            <w:shd w:val="clear" w:color="auto" w:fill="auto"/>
            <w:vAlign w:val="center"/>
          </w:tcPr>
          <w:p>
            <w:pPr>
              <w:widowControl/>
              <w:jc w:val="center"/>
              <w:textAlignment w:val="center"/>
              <w:rPr>
                <w:sz w:val="20"/>
                <w:szCs w:val="20"/>
              </w:rPr>
            </w:pPr>
          </w:p>
        </w:tc>
        <w:tc>
          <w:tcPr>
            <w:tcW w:w="744" w:type="pct"/>
            <w:vMerge w:val="continue"/>
            <w:shd w:val="clear" w:color="auto" w:fill="auto"/>
            <w:vAlign w:val="center"/>
          </w:tcPr>
          <w:p>
            <w:pPr>
              <w:widowControl/>
              <w:jc w:val="center"/>
              <w:textAlignment w:val="center"/>
              <w:rPr>
                <w:sz w:val="20"/>
                <w:szCs w:val="20"/>
              </w:rPr>
            </w:pPr>
          </w:p>
        </w:tc>
        <w:tc>
          <w:tcPr>
            <w:tcW w:w="592" w:type="pct"/>
            <w:shd w:val="clear" w:color="auto" w:fill="auto"/>
            <w:vAlign w:val="center"/>
          </w:tcPr>
          <w:p>
            <w:pPr>
              <w:widowControl/>
              <w:jc w:val="center"/>
              <w:textAlignment w:val="center"/>
              <w:rPr>
                <w:sz w:val="20"/>
                <w:szCs w:val="20"/>
              </w:rPr>
            </w:pPr>
            <w:r>
              <w:rPr>
                <w:kern w:val="0"/>
                <w:sz w:val="20"/>
                <w:szCs w:val="20"/>
              </w:rPr>
              <w:t>1500</w:t>
            </w:r>
          </w:p>
        </w:tc>
        <w:tc>
          <w:tcPr>
            <w:tcW w:w="596" w:type="pct"/>
            <w:shd w:val="clear" w:color="auto" w:fill="auto"/>
            <w:vAlign w:val="center"/>
          </w:tcPr>
          <w:p>
            <w:pPr>
              <w:jc w:val="center"/>
              <w:rPr>
                <w:sz w:val="20"/>
                <w:szCs w:val="20"/>
              </w:rPr>
            </w:pPr>
            <w:r>
              <w:rPr>
                <w:rFonts w:hint="eastAsia" w:ascii="Calibri" w:hAnsi="Calibri"/>
              </w:rPr>
              <w:t>—</w:t>
            </w:r>
          </w:p>
        </w:tc>
        <w:tc>
          <w:tcPr>
            <w:tcW w:w="576" w:type="pct"/>
            <w:shd w:val="clear" w:color="auto" w:fill="auto"/>
            <w:vAlign w:val="center"/>
          </w:tcPr>
          <w:p>
            <w:pPr>
              <w:widowControl/>
              <w:jc w:val="center"/>
              <w:textAlignment w:val="center"/>
              <w:rPr>
                <w:sz w:val="20"/>
                <w:szCs w:val="20"/>
              </w:rPr>
            </w:pPr>
            <w:r>
              <w:rPr>
                <w:kern w:val="0"/>
                <w:sz w:val="20"/>
                <w:szCs w:val="20"/>
              </w:rPr>
              <w:t>164.32</w:t>
            </w:r>
          </w:p>
        </w:tc>
        <w:tc>
          <w:tcPr>
            <w:tcW w:w="598" w:type="pct"/>
            <w:shd w:val="clear" w:color="auto" w:fill="auto"/>
            <w:vAlign w:val="center"/>
          </w:tcPr>
          <w:p>
            <w:pPr>
              <w:jc w:val="center"/>
              <w:rPr>
                <w:sz w:val="20"/>
                <w:szCs w:val="20"/>
              </w:rPr>
            </w:pPr>
            <w:r>
              <w:rPr>
                <w:rFonts w:hint="eastAsia" w:ascii="Calibri" w:hAnsi="Calibri"/>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widowControl/>
              <w:jc w:val="center"/>
              <w:textAlignment w:val="center"/>
              <w:rPr>
                <w:sz w:val="20"/>
                <w:szCs w:val="20"/>
              </w:rPr>
            </w:pPr>
            <w:r>
              <w:rPr>
                <w:kern w:val="0"/>
                <w:sz w:val="20"/>
                <w:szCs w:val="20"/>
              </w:rPr>
              <w:t>57</w:t>
            </w:r>
          </w:p>
        </w:tc>
        <w:tc>
          <w:tcPr>
            <w:tcW w:w="1309" w:type="pct"/>
            <w:vMerge w:val="continue"/>
            <w:shd w:val="clear" w:color="auto" w:fill="auto"/>
            <w:noWrap/>
            <w:vAlign w:val="center"/>
          </w:tcPr>
          <w:p>
            <w:pPr>
              <w:jc w:val="center"/>
              <w:rPr>
                <w:sz w:val="20"/>
                <w:szCs w:val="20"/>
              </w:rPr>
            </w:pPr>
          </w:p>
        </w:tc>
        <w:tc>
          <w:tcPr>
            <w:tcW w:w="744" w:type="pct"/>
            <w:vMerge w:val="continue"/>
            <w:shd w:val="clear" w:color="auto" w:fill="auto"/>
            <w:noWrap/>
            <w:vAlign w:val="center"/>
          </w:tcPr>
          <w:p>
            <w:pPr>
              <w:jc w:val="center"/>
              <w:rPr>
                <w:sz w:val="20"/>
                <w:szCs w:val="20"/>
              </w:rPr>
            </w:pPr>
          </w:p>
        </w:tc>
        <w:tc>
          <w:tcPr>
            <w:tcW w:w="592" w:type="pct"/>
            <w:shd w:val="clear" w:color="auto" w:fill="auto"/>
            <w:vAlign w:val="center"/>
          </w:tcPr>
          <w:p>
            <w:pPr>
              <w:widowControl/>
              <w:jc w:val="center"/>
              <w:textAlignment w:val="center"/>
              <w:rPr>
                <w:sz w:val="20"/>
                <w:szCs w:val="20"/>
              </w:rPr>
            </w:pPr>
            <w:r>
              <w:rPr>
                <w:kern w:val="0"/>
                <w:sz w:val="20"/>
                <w:szCs w:val="20"/>
              </w:rPr>
              <w:t>1800</w:t>
            </w:r>
          </w:p>
        </w:tc>
        <w:tc>
          <w:tcPr>
            <w:tcW w:w="596" w:type="pct"/>
            <w:shd w:val="clear" w:color="auto" w:fill="auto"/>
            <w:vAlign w:val="center"/>
          </w:tcPr>
          <w:p>
            <w:pPr>
              <w:jc w:val="center"/>
              <w:rPr>
                <w:sz w:val="20"/>
                <w:szCs w:val="20"/>
              </w:rPr>
            </w:pPr>
            <w:r>
              <w:rPr>
                <w:rFonts w:hint="eastAsia" w:ascii="Calibri" w:hAnsi="Calibri"/>
              </w:rPr>
              <w:t>—</w:t>
            </w:r>
          </w:p>
        </w:tc>
        <w:tc>
          <w:tcPr>
            <w:tcW w:w="576" w:type="pct"/>
            <w:shd w:val="clear" w:color="auto" w:fill="auto"/>
            <w:vAlign w:val="center"/>
          </w:tcPr>
          <w:p>
            <w:pPr>
              <w:widowControl/>
              <w:jc w:val="center"/>
              <w:textAlignment w:val="center"/>
              <w:rPr>
                <w:sz w:val="20"/>
                <w:szCs w:val="20"/>
              </w:rPr>
            </w:pPr>
            <w:r>
              <w:rPr>
                <w:kern w:val="0"/>
                <w:sz w:val="20"/>
                <w:szCs w:val="20"/>
              </w:rPr>
              <w:t>168.35</w:t>
            </w:r>
          </w:p>
        </w:tc>
        <w:tc>
          <w:tcPr>
            <w:tcW w:w="598" w:type="pct"/>
            <w:shd w:val="clear" w:color="auto" w:fill="auto"/>
            <w:vAlign w:val="center"/>
          </w:tcPr>
          <w:p>
            <w:pPr>
              <w:jc w:val="center"/>
              <w:rPr>
                <w:sz w:val="20"/>
                <w:szCs w:val="20"/>
              </w:rPr>
            </w:pPr>
            <w:r>
              <w:rPr>
                <w:rFonts w:hint="eastAsia" w:ascii="Calibri" w:hAnsi="Calibri"/>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85" w:type="pct"/>
            <w:shd w:val="clear" w:color="auto" w:fill="auto"/>
            <w:vAlign w:val="center"/>
          </w:tcPr>
          <w:p>
            <w:pPr>
              <w:widowControl/>
              <w:jc w:val="center"/>
              <w:textAlignment w:val="center"/>
              <w:rPr>
                <w:sz w:val="20"/>
                <w:szCs w:val="20"/>
              </w:rPr>
            </w:pPr>
            <w:r>
              <w:rPr>
                <w:kern w:val="0"/>
                <w:sz w:val="20"/>
                <w:szCs w:val="20"/>
              </w:rPr>
              <w:t>58</w:t>
            </w:r>
          </w:p>
        </w:tc>
        <w:tc>
          <w:tcPr>
            <w:tcW w:w="1309" w:type="pct"/>
            <w:vMerge w:val="continue"/>
            <w:shd w:val="clear" w:color="auto" w:fill="auto"/>
            <w:noWrap/>
            <w:vAlign w:val="center"/>
          </w:tcPr>
          <w:p>
            <w:pPr>
              <w:jc w:val="center"/>
              <w:rPr>
                <w:sz w:val="20"/>
                <w:szCs w:val="20"/>
              </w:rPr>
            </w:pPr>
          </w:p>
        </w:tc>
        <w:tc>
          <w:tcPr>
            <w:tcW w:w="744" w:type="pct"/>
            <w:vMerge w:val="continue"/>
            <w:shd w:val="clear" w:color="auto" w:fill="auto"/>
            <w:noWrap/>
            <w:vAlign w:val="center"/>
          </w:tcPr>
          <w:p>
            <w:pPr>
              <w:jc w:val="center"/>
              <w:rPr>
                <w:sz w:val="20"/>
                <w:szCs w:val="20"/>
              </w:rPr>
            </w:pPr>
          </w:p>
        </w:tc>
        <w:tc>
          <w:tcPr>
            <w:tcW w:w="592" w:type="pct"/>
            <w:shd w:val="clear" w:color="auto" w:fill="auto"/>
            <w:vAlign w:val="center"/>
          </w:tcPr>
          <w:p>
            <w:pPr>
              <w:widowControl/>
              <w:jc w:val="center"/>
              <w:textAlignment w:val="center"/>
              <w:rPr>
                <w:sz w:val="20"/>
                <w:szCs w:val="20"/>
              </w:rPr>
            </w:pPr>
            <w:r>
              <w:rPr>
                <w:kern w:val="0"/>
                <w:sz w:val="20"/>
                <w:szCs w:val="20"/>
              </w:rPr>
              <w:t>2000</w:t>
            </w:r>
          </w:p>
        </w:tc>
        <w:tc>
          <w:tcPr>
            <w:tcW w:w="596" w:type="pct"/>
            <w:shd w:val="clear" w:color="auto" w:fill="auto"/>
            <w:vAlign w:val="center"/>
          </w:tcPr>
          <w:p>
            <w:pPr>
              <w:jc w:val="center"/>
              <w:rPr>
                <w:sz w:val="20"/>
                <w:szCs w:val="20"/>
              </w:rPr>
            </w:pPr>
            <w:r>
              <w:rPr>
                <w:rFonts w:hint="eastAsia" w:ascii="Calibri" w:hAnsi="Calibri"/>
              </w:rPr>
              <w:t>—</w:t>
            </w:r>
          </w:p>
        </w:tc>
        <w:tc>
          <w:tcPr>
            <w:tcW w:w="576" w:type="pct"/>
            <w:shd w:val="clear" w:color="auto" w:fill="auto"/>
            <w:vAlign w:val="center"/>
          </w:tcPr>
          <w:p>
            <w:pPr>
              <w:widowControl/>
              <w:jc w:val="center"/>
              <w:textAlignment w:val="center"/>
              <w:rPr>
                <w:sz w:val="20"/>
                <w:szCs w:val="20"/>
              </w:rPr>
            </w:pPr>
            <w:r>
              <w:rPr>
                <w:kern w:val="0"/>
                <w:sz w:val="20"/>
                <w:szCs w:val="20"/>
              </w:rPr>
              <w:t>172</w:t>
            </w:r>
            <w:r>
              <w:rPr>
                <w:rFonts w:hint="eastAsia"/>
                <w:kern w:val="0"/>
                <w:sz w:val="20"/>
                <w:szCs w:val="20"/>
              </w:rPr>
              <w:t>.</w:t>
            </w:r>
            <w:r>
              <w:rPr>
                <w:kern w:val="0"/>
                <w:sz w:val="20"/>
                <w:szCs w:val="20"/>
              </w:rPr>
              <w:t>32</w:t>
            </w:r>
          </w:p>
        </w:tc>
        <w:tc>
          <w:tcPr>
            <w:tcW w:w="598" w:type="pct"/>
            <w:shd w:val="clear" w:color="auto" w:fill="auto"/>
            <w:vAlign w:val="center"/>
          </w:tcPr>
          <w:p>
            <w:pPr>
              <w:jc w:val="center"/>
              <w:rPr>
                <w:sz w:val="20"/>
                <w:szCs w:val="20"/>
              </w:rPr>
            </w:pPr>
            <w:r>
              <w:rPr>
                <w:rFonts w:hint="eastAsia" w:ascii="Calibri" w:hAnsi="Calibri"/>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85" w:type="pct"/>
            <w:shd w:val="clear" w:color="auto" w:fill="auto"/>
            <w:vAlign w:val="center"/>
          </w:tcPr>
          <w:p>
            <w:pPr>
              <w:widowControl/>
              <w:jc w:val="center"/>
              <w:textAlignment w:val="center"/>
              <w:rPr>
                <w:sz w:val="20"/>
                <w:szCs w:val="20"/>
              </w:rPr>
            </w:pPr>
            <w:r>
              <w:rPr>
                <w:kern w:val="0"/>
                <w:sz w:val="20"/>
                <w:szCs w:val="20"/>
              </w:rPr>
              <w:t>59</w:t>
            </w:r>
          </w:p>
        </w:tc>
        <w:tc>
          <w:tcPr>
            <w:tcW w:w="2645" w:type="pct"/>
            <w:gridSpan w:val="3"/>
            <w:shd w:val="clear" w:color="auto" w:fill="auto"/>
            <w:vAlign w:val="center"/>
          </w:tcPr>
          <w:p>
            <w:pPr>
              <w:widowControl/>
              <w:jc w:val="center"/>
              <w:textAlignment w:val="center"/>
              <w:rPr>
                <w:sz w:val="20"/>
                <w:szCs w:val="20"/>
              </w:rPr>
            </w:pPr>
            <w:r>
              <w:rPr>
                <w:kern w:val="0"/>
                <w:sz w:val="20"/>
                <w:szCs w:val="20"/>
              </w:rPr>
              <w:t>粉喷桩机</w:t>
            </w:r>
          </w:p>
        </w:tc>
        <w:tc>
          <w:tcPr>
            <w:tcW w:w="596" w:type="pct"/>
            <w:shd w:val="clear" w:color="auto" w:fill="auto"/>
            <w:vAlign w:val="center"/>
          </w:tcPr>
          <w:p>
            <w:pPr>
              <w:jc w:val="center"/>
              <w:rPr>
                <w:sz w:val="20"/>
                <w:szCs w:val="20"/>
              </w:rPr>
            </w:pPr>
            <w:r>
              <w:rPr>
                <w:rFonts w:hint="eastAsia" w:ascii="Calibri" w:hAnsi="Calibri"/>
              </w:rPr>
              <w:t>—</w:t>
            </w:r>
          </w:p>
        </w:tc>
        <w:tc>
          <w:tcPr>
            <w:tcW w:w="576" w:type="pct"/>
            <w:shd w:val="clear" w:color="auto" w:fill="auto"/>
            <w:vAlign w:val="center"/>
          </w:tcPr>
          <w:p>
            <w:pPr>
              <w:jc w:val="center"/>
              <w:rPr>
                <w:sz w:val="20"/>
                <w:szCs w:val="20"/>
              </w:rPr>
            </w:pPr>
            <w:r>
              <w:rPr>
                <w:rFonts w:hint="eastAsia" w:ascii="Calibri" w:hAnsi="Calibri"/>
              </w:rPr>
              <w:t>—</w:t>
            </w:r>
          </w:p>
        </w:tc>
        <w:tc>
          <w:tcPr>
            <w:tcW w:w="598" w:type="pct"/>
            <w:shd w:val="clear" w:color="auto" w:fill="auto"/>
            <w:vAlign w:val="center"/>
          </w:tcPr>
          <w:p>
            <w:pPr>
              <w:widowControl/>
              <w:jc w:val="center"/>
              <w:textAlignment w:val="center"/>
              <w:rPr>
                <w:sz w:val="20"/>
                <w:szCs w:val="20"/>
              </w:rPr>
            </w:pPr>
            <w:r>
              <w:rPr>
                <w:kern w:val="0"/>
                <w:sz w:val="20"/>
                <w:szCs w:val="20"/>
              </w:rPr>
              <w:t>99.72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85" w:type="pct"/>
            <w:shd w:val="clear" w:color="auto" w:fill="auto"/>
            <w:vAlign w:val="center"/>
          </w:tcPr>
          <w:p>
            <w:pPr>
              <w:widowControl/>
              <w:jc w:val="center"/>
              <w:textAlignment w:val="center"/>
              <w:rPr>
                <w:sz w:val="20"/>
                <w:szCs w:val="20"/>
              </w:rPr>
            </w:pPr>
            <w:r>
              <w:rPr>
                <w:kern w:val="0"/>
                <w:sz w:val="20"/>
                <w:szCs w:val="20"/>
              </w:rPr>
              <w:t>60</w:t>
            </w:r>
          </w:p>
        </w:tc>
        <w:tc>
          <w:tcPr>
            <w:tcW w:w="1309" w:type="pct"/>
            <w:vMerge w:val="restart"/>
            <w:shd w:val="clear" w:color="auto" w:fill="auto"/>
            <w:vAlign w:val="center"/>
          </w:tcPr>
          <w:p>
            <w:pPr>
              <w:widowControl/>
              <w:jc w:val="center"/>
              <w:textAlignment w:val="center"/>
              <w:rPr>
                <w:sz w:val="20"/>
                <w:szCs w:val="20"/>
              </w:rPr>
            </w:pPr>
            <w:r>
              <w:rPr>
                <w:kern w:val="0"/>
                <w:sz w:val="20"/>
                <w:szCs w:val="20"/>
              </w:rPr>
              <w:t>旋喷桩机</w:t>
            </w:r>
          </w:p>
        </w:tc>
        <w:tc>
          <w:tcPr>
            <w:tcW w:w="744" w:type="pct"/>
            <w:vMerge w:val="restart"/>
            <w:shd w:val="clear" w:color="auto" w:fill="auto"/>
            <w:vAlign w:val="center"/>
          </w:tcPr>
          <w:p>
            <w:pPr>
              <w:widowControl/>
              <w:jc w:val="center"/>
              <w:textAlignment w:val="center"/>
              <w:rPr>
                <w:kern w:val="0"/>
                <w:sz w:val="20"/>
                <w:szCs w:val="20"/>
              </w:rPr>
            </w:pPr>
            <w:r>
              <w:rPr>
                <w:kern w:val="0"/>
                <w:sz w:val="20"/>
                <w:szCs w:val="20"/>
              </w:rPr>
              <w:t>孔径</w:t>
            </w:r>
          </w:p>
          <w:p>
            <w:pPr>
              <w:widowControl/>
              <w:jc w:val="center"/>
              <w:textAlignment w:val="center"/>
              <w:rPr>
                <w:sz w:val="20"/>
                <w:szCs w:val="20"/>
              </w:rPr>
            </w:pPr>
            <w:r>
              <w:rPr>
                <w:kern w:val="0"/>
                <w:sz w:val="20"/>
                <w:szCs w:val="20"/>
              </w:rPr>
              <w:t>(mm)</w:t>
            </w:r>
          </w:p>
        </w:tc>
        <w:tc>
          <w:tcPr>
            <w:tcW w:w="592" w:type="pct"/>
            <w:shd w:val="clear" w:color="auto" w:fill="auto"/>
            <w:vAlign w:val="center"/>
          </w:tcPr>
          <w:p>
            <w:pPr>
              <w:widowControl/>
              <w:jc w:val="center"/>
              <w:textAlignment w:val="center"/>
              <w:rPr>
                <w:sz w:val="20"/>
                <w:szCs w:val="20"/>
              </w:rPr>
            </w:pPr>
            <w:r>
              <w:rPr>
                <w:kern w:val="0"/>
                <w:sz w:val="20"/>
                <w:szCs w:val="20"/>
              </w:rPr>
              <w:t>600</w:t>
            </w:r>
          </w:p>
        </w:tc>
        <w:tc>
          <w:tcPr>
            <w:tcW w:w="596" w:type="pct"/>
            <w:shd w:val="clear" w:color="auto" w:fill="auto"/>
            <w:vAlign w:val="center"/>
          </w:tcPr>
          <w:p>
            <w:pPr>
              <w:jc w:val="center"/>
              <w:rPr>
                <w:sz w:val="20"/>
                <w:szCs w:val="20"/>
              </w:rPr>
            </w:pPr>
            <w:r>
              <w:rPr>
                <w:rFonts w:hint="eastAsia" w:ascii="Calibri" w:hAnsi="Calibri"/>
              </w:rPr>
              <w:t>—</w:t>
            </w:r>
          </w:p>
        </w:tc>
        <w:tc>
          <w:tcPr>
            <w:tcW w:w="576" w:type="pct"/>
            <w:shd w:val="clear" w:color="auto" w:fill="auto"/>
            <w:vAlign w:val="center"/>
          </w:tcPr>
          <w:p>
            <w:pPr>
              <w:jc w:val="center"/>
              <w:rPr>
                <w:sz w:val="20"/>
                <w:szCs w:val="20"/>
              </w:rPr>
            </w:pPr>
            <w:r>
              <w:rPr>
                <w:rFonts w:hint="eastAsia" w:ascii="Calibri" w:hAnsi="Calibri"/>
              </w:rPr>
              <w:t>—</w:t>
            </w:r>
          </w:p>
        </w:tc>
        <w:tc>
          <w:tcPr>
            <w:tcW w:w="598" w:type="pct"/>
            <w:shd w:val="clear" w:color="auto" w:fill="auto"/>
            <w:vAlign w:val="center"/>
          </w:tcPr>
          <w:p>
            <w:pPr>
              <w:widowControl/>
              <w:jc w:val="center"/>
              <w:textAlignment w:val="center"/>
              <w:rPr>
                <w:sz w:val="20"/>
                <w:szCs w:val="20"/>
              </w:rPr>
            </w:pPr>
            <w:r>
              <w:rPr>
                <w:kern w:val="0"/>
                <w:sz w:val="20"/>
                <w:szCs w:val="20"/>
              </w:rPr>
              <w:t>124.72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85" w:type="pct"/>
            <w:shd w:val="clear" w:color="auto" w:fill="auto"/>
            <w:vAlign w:val="center"/>
          </w:tcPr>
          <w:p>
            <w:pPr>
              <w:widowControl/>
              <w:jc w:val="center"/>
              <w:textAlignment w:val="center"/>
              <w:rPr>
                <w:sz w:val="20"/>
                <w:szCs w:val="20"/>
              </w:rPr>
            </w:pPr>
            <w:r>
              <w:rPr>
                <w:kern w:val="0"/>
                <w:sz w:val="20"/>
                <w:szCs w:val="20"/>
              </w:rPr>
              <w:t>61</w:t>
            </w:r>
          </w:p>
        </w:tc>
        <w:tc>
          <w:tcPr>
            <w:tcW w:w="1309" w:type="pct"/>
            <w:vMerge w:val="continue"/>
            <w:shd w:val="clear" w:color="auto" w:fill="auto"/>
            <w:vAlign w:val="center"/>
          </w:tcPr>
          <w:p>
            <w:pPr>
              <w:widowControl/>
              <w:jc w:val="center"/>
              <w:textAlignment w:val="center"/>
              <w:rPr>
                <w:sz w:val="20"/>
                <w:szCs w:val="20"/>
              </w:rPr>
            </w:pPr>
          </w:p>
        </w:tc>
        <w:tc>
          <w:tcPr>
            <w:tcW w:w="744" w:type="pct"/>
            <w:vMerge w:val="continue"/>
            <w:shd w:val="clear" w:color="auto" w:fill="auto"/>
            <w:vAlign w:val="center"/>
          </w:tcPr>
          <w:p>
            <w:pPr>
              <w:widowControl/>
              <w:jc w:val="center"/>
              <w:textAlignment w:val="center"/>
              <w:rPr>
                <w:sz w:val="20"/>
                <w:szCs w:val="20"/>
              </w:rPr>
            </w:pPr>
          </w:p>
        </w:tc>
        <w:tc>
          <w:tcPr>
            <w:tcW w:w="592" w:type="pct"/>
            <w:shd w:val="clear" w:color="auto" w:fill="auto"/>
            <w:vAlign w:val="center"/>
          </w:tcPr>
          <w:p>
            <w:pPr>
              <w:widowControl/>
              <w:jc w:val="center"/>
              <w:textAlignment w:val="center"/>
              <w:rPr>
                <w:sz w:val="20"/>
                <w:szCs w:val="20"/>
              </w:rPr>
            </w:pPr>
            <w:r>
              <w:rPr>
                <w:kern w:val="0"/>
                <w:sz w:val="20"/>
                <w:szCs w:val="20"/>
              </w:rPr>
              <w:t>800</w:t>
            </w:r>
          </w:p>
        </w:tc>
        <w:tc>
          <w:tcPr>
            <w:tcW w:w="596" w:type="pct"/>
            <w:shd w:val="clear" w:color="auto" w:fill="auto"/>
            <w:vAlign w:val="center"/>
          </w:tcPr>
          <w:p>
            <w:pPr>
              <w:jc w:val="center"/>
              <w:rPr>
                <w:sz w:val="20"/>
                <w:szCs w:val="20"/>
              </w:rPr>
            </w:pPr>
            <w:r>
              <w:rPr>
                <w:rFonts w:hint="eastAsia" w:ascii="Calibri" w:hAnsi="Calibri"/>
              </w:rPr>
              <w:t>—</w:t>
            </w:r>
          </w:p>
        </w:tc>
        <w:tc>
          <w:tcPr>
            <w:tcW w:w="576" w:type="pct"/>
            <w:shd w:val="clear" w:color="auto" w:fill="auto"/>
            <w:vAlign w:val="center"/>
          </w:tcPr>
          <w:p>
            <w:pPr>
              <w:jc w:val="center"/>
              <w:rPr>
                <w:sz w:val="20"/>
                <w:szCs w:val="20"/>
              </w:rPr>
            </w:pPr>
            <w:r>
              <w:rPr>
                <w:rFonts w:hint="eastAsia" w:ascii="Calibri" w:hAnsi="Calibri"/>
              </w:rPr>
              <w:t>—</w:t>
            </w:r>
          </w:p>
        </w:tc>
        <w:tc>
          <w:tcPr>
            <w:tcW w:w="598" w:type="pct"/>
            <w:shd w:val="clear" w:color="auto" w:fill="auto"/>
            <w:vAlign w:val="center"/>
          </w:tcPr>
          <w:p>
            <w:pPr>
              <w:widowControl/>
              <w:jc w:val="center"/>
              <w:textAlignment w:val="center"/>
              <w:rPr>
                <w:sz w:val="20"/>
                <w:szCs w:val="20"/>
              </w:rPr>
            </w:pPr>
            <w:r>
              <w:rPr>
                <w:rFonts w:hint="eastAsia"/>
                <w:kern w:val="0"/>
                <w:sz w:val="20"/>
                <w:szCs w:val="20"/>
              </w:rPr>
              <w:t>1</w:t>
            </w:r>
            <w:r>
              <w:rPr>
                <w:kern w:val="0"/>
                <w:sz w:val="20"/>
                <w:szCs w:val="20"/>
              </w:rPr>
              <w:t>40.23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85" w:type="pct"/>
            <w:shd w:val="clear" w:color="auto" w:fill="auto"/>
            <w:vAlign w:val="center"/>
          </w:tcPr>
          <w:p>
            <w:pPr>
              <w:widowControl/>
              <w:jc w:val="center"/>
              <w:textAlignment w:val="center"/>
              <w:rPr>
                <w:sz w:val="20"/>
                <w:szCs w:val="20"/>
              </w:rPr>
            </w:pPr>
            <w:r>
              <w:rPr>
                <w:kern w:val="0"/>
                <w:sz w:val="20"/>
                <w:szCs w:val="20"/>
              </w:rPr>
              <w:t>62</w:t>
            </w:r>
          </w:p>
        </w:tc>
        <w:tc>
          <w:tcPr>
            <w:tcW w:w="1309" w:type="pct"/>
            <w:vMerge w:val="continue"/>
            <w:shd w:val="clear" w:color="auto" w:fill="auto"/>
            <w:noWrap/>
            <w:vAlign w:val="center"/>
          </w:tcPr>
          <w:p>
            <w:pPr>
              <w:jc w:val="center"/>
              <w:rPr>
                <w:sz w:val="20"/>
                <w:szCs w:val="20"/>
              </w:rPr>
            </w:pPr>
          </w:p>
        </w:tc>
        <w:tc>
          <w:tcPr>
            <w:tcW w:w="744" w:type="pct"/>
            <w:vMerge w:val="continue"/>
            <w:shd w:val="clear" w:color="auto" w:fill="auto"/>
            <w:noWrap/>
            <w:vAlign w:val="center"/>
          </w:tcPr>
          <w:p>
            <w:pPr>
              <w:jc w:val="center"/>
              <w:rPr>
                <w:sz w:val="20"/>
                <w:szCs w:val="20"/>
              </w:rPr>
            </w:pPr>
          </w:p>
        </w:tc>
        <w:tc>
          <w:tcPr>
            <w:tcW w:w="592" w:type="pct"/>
            <w:shd w:val="clear" w:color="auto" w:fill="auto"/>
            <w:vAlign w:val="center"/>
          </w:tcPr>
          <w:p>
            <w:pPr>
              <w:widowControl/>
              <w:jc w:val="center"/>
              <w:textAlignment w:val="center"/>
              <w:rPr>
                <w:sz w:val="20"/>
                <w:szCs w:val="20"/>
              </w:rPr>
            </w:pPr>
            <w:r>
              <w:rPr>
                <w:kern w:val="0"/>
                <w:sz w:val="20"/>
                <w:szCs w:val="20"/>
              </w:rPr>
              <w:t>1200</w:t>
            </w:r>
          </w:p>
        </w:tc>
        <w:tc>
          <w:tcPr>
            <w:tcW w:w="596" w:type="pct"/>
            <w:shd w:val="clear" w:color="auto" w:fill="auto"/>
            <w:vAlign w:val="center"/>
          </w:tcPr>
          <w:p>
            <w:pPr>
              <w:jc w:val="center"/>
              <w:rPr>
                <w:sz w:val="20"/>
                <w:szCs w:val="20"/>
              </w:rPr>
            </w:pPr>
            <w:r>
              <w:rPr>
                <w:rFonts w:hint="eastAsia" w:ascii="Calibri" w:hAnsi="Calibri"/>
              </w:rPr>
              <w:t>—</w:t>
            </w:r>
          </w:p>
        </w:tc>
        <w:tc>
          <w:tcPr>
            <w:tcW w:w="576" w:type="pct"/>
            <w:shd w:val="clear" w:color="auto" w:fill="auto"/>
            <w:vAlign w:val="center"/>
          </w:tcPr>
          <w:p>
            <w:pPr>
              <w:jc w:val="center"/>
              <w:rPr>
                <w:sz w:val="20"/>
                <w:szCs w:val="20"/>
              </w:rPr>
            </w:pPr>
            <w:r>
              <w:rPr>
                <w:rFonts w:hint="eastAsia" w:ascii="Calibri" w:hAnsi="Calibri"/>
              </w:rPr>
              <w:t>—</w:t>
            </w:r>
          </w:p>
        </w:tc>
        <w:tc>
          <w:tcPr>
            <w:tcW w:w="598" w:type="pct"/>
            <w:shd w:val="clear" w:color="auto" w:fill="auto"/>
            <w:vAlign w:val="center"/>
          </w:tcPr>
          <w:p>
            <w:pPr>
              <w:widowControl/>
              <w:jc w:val="center"/>
              <w:textAlignment w:val="center"/>
              <w:rPr>
                <w:sz w:val="20"/>
                <w:szCs w:val="20"/>
              </w:rPr>
            </w:pPr>
            <w:r>
              <w:rPr>
                <w:rFonts w:hint="eastAsia"/>
                <w:kern w:val="0"/>
                <w:sz w:val="20"/>
                <w:szCs w:val="20"/>
              </w:rPr>
              <w:t>1</w:t>
            </w:r>
            <w:r>
              <w:rPr>
                <w:kern w:val="0"/>
                <w:sz w:val="20"/>
                <w:szCs w:val="20"/>
              </w:rPr>
              <w:t>42.46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widowControl/>
              <w:jc w:val="center"/>
              <w:textAlignment w:val="center"/>
              <w:rPr>
                <w:sz w:val="20"/>
                <w:szCs w:val="20"/>
              </w:rPr>
            </w:pPr>
            <w:r>
              <w:rPr>
                <w:kern w:val="0"/>
                <w:sz w:val="20"/>
                <w:szCs w:val="20"/>
              </w:rPr>
              <w:t>63</w:t>
            </w:r>
          </w:p>
        </w:tc>
        <w:tc>
          <w:tcPr>
            <w:tcW w:w="1309" w:type="pct"/>
            <w:vMerge w:val="restart"/>
            <w:shd w:val="clear" w:color="auto" w:fill="auto"/>
            <w:vAlign w:val="center"/>
          </w:tcPr>
          <w:p>
            <w:pPr>
              <w:widowControl/>
              <w:jc w:val="center"/>
              <w:textAlignment w:val="center"/>
              <w:rPr>
                <w:sz w:val="20"/>
                <w:szCs w:val="20"/>
              </w:rPr>
            </w:pPr>
            <w:r>
              <w:rPr>
                <w:kern w:val="0"/>
                <w:sz w:val="20"/>
                <w:szCs w:val="20"/>
              </w:rPr>
              <w:t>三轴搅拌桩机</w:t>
            </w:r>
          </w:p>
        </w:tc>
        <w:tc>
          <w:tcPr>
            <w:tcW w:w="744" w:type="pct"/>
            <w:vMerge w:val="restart"/>
            <w:shd w:val="clear" w:color="auto" w:fill="auto"/>
            <w:vAlign w:val="center"/>
          </w:tcPr>
          <w:p>
            <w:pPr>
              <w:widowControl/>
              <w:jc w:val="center"/>
              <w:textAlignment w:val="center"/>
              <w:rPr>
                <w:kern w:val="0"/>
                <w:sz w:val="20"/>
                <w:szCs w:val="20"/>
              </w:rPr>
            </w:pPr>
            <w:r>
              <w:rPr>
                <w:kern w:val="0"/>
                <w:sz w:val="20"/>
                <w:szCs w:val="20"/>
              </w:rPr>
              <w:t>轴径</w:t>
            </w:r>
          </w:p>
          <w:p>
            <w:pPr>
              <w:widowControl/>
              <w:jc w:val="center"/>
              <w:textAlignment w:val="center"/>
              <w:rPr>
                <w:sz w:val="20"/>
                <w:szCs w:val="20"/>
              </w:rPr>
            </w:pPr>
            <w:r>
              <w:rPr>
                <w:kern w:val="0"/>
                <w:sz w:val="20"/>
                <w:szCs w:val="20"/>
              </w:rPr>
              <w:t>(mm)</w:t>
            </w:r>
          </w:p>
        </w:tc>
        <w:tc>
          <w:tcPr>
            <w:tcW w:w="592" w:type="pct"/>
            <w:shd w:val="clear" w:color="auto" w:fill="auto"/>
            <w:vAlign w:val="center"/>
          </w:tcPr>
          <w:p>
            <w:pPr>
              <w:widowControl/>
              <w:jc w:val="center"/>
              <w:textAlignment w:val="center"/>
              <w:rPr>
                <w:sz w:val="20"/>
                <w:szCs w:val="20"/>
              </w:rPr>
            </w:pPr>
            <w:r>
              <w:rPr>
                <w:kern w:val="0"/>
                <w:sz w:val="20"/>
                <w:szCs w:val="20"/>
              </w:rPr>
              <w:t>650</w:t>
            </w:r>
          </w:p>
        </w:tc>
        <w:tc>
          <w:tcPr>
            <w:tcW w:w="596" w:type="pct"/>
            <w:shd w:val="clear" w:color="auto" w:fill="auto"/>
            <w:vAlign w:val="center"/>
          </w:tcPr>
          <w:p>
            <w:pPr>
              <w:jc w:val="center"/>
              <w:rPr>
                <w:sz w:val="20"/>
                <w:szCs w:val="20"/>
              </w:rPr>
            </w:pPr>
            <w:r>
              <w:rPr>
                <w:rFonts w:hint="eastAsia" w:ascii="Calibri" w:hAnsi="Calibri"/>
              </w:rPr>
              <w:t>—</w:t>
            </w:r>
          </w:p>
        </w:tc>
        <w:tc>
          <w:tcPr>
            <w:tcW w:w="576" w:type="pct"/>
            <w:shd w:val="clear" w:color="auto" w:fill="auto"/>
            <w:vAlign w:val="center"/>
          </w:tcPr>
          <w:p>
            <w:pPr>
              <w:jc w:val="center"/>
              <w:rPr>
                <w:sz w:val="20"/>
                <w:szCs w:val="20"/>
              </w:rPr>
            </w:pPr>
            <w:r>
              <w:rPr>
                <w:rFonts w:hint="eastAsia" w:ascii="Calibri" w:hAnsi="Calibri"/>
              </w:rPr>
              <w:t>—</w:t>
            </w:r>
          </w:p>
        </w:tc>
        <w:tc>
          <w:tcPr>
            <w:tcW w:w="598" w:type="pct"/>
            <w:shd w:val="clear" w:color="auto" w:fill="auto"/>
            <w:vAlign w:val="center"/>
          </w:tcPr>
          <w:p>
            <w:pPr>
              <w:widowControl/>
              <w:jc w:val="center"/>
              <w:textAlignment w:val="center"/>
              <w:rPr>
                <w:sz w:val="20"/>
                <w:szCs w:val="20"/>
              </w:rPr>
            </w:pPr>
            <w:r>
              <w:rPr>
                <w:kern w:val="0"/>
                <w:sz w:val="20"/>
                <w:szCs w:val="20"/>
              </w:rPr>
              <w:t>126.42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widowControl/>
              <w:jc w:val="center"/>
              <w:textAlignment w:val="center"/>
              <w:rPr>
                <w:sz w:val="20"/>
                <w:szCs w:val="20"/>
              </w:rPr>
            </w:pPr>
            <w:r>
              <w:rPr>
                <w:kern w:val="0"/>
                <w:sz w:val="20"/>
                <w:szCs w:val="20"/>
              </w:rPr>
              <w:t>64</w:t>
            </w:r>
          </w:p>
        </w:tc>
        <w:tc>
          <w:tcPr>
            <w:tcW w:w="1309" w:type="pct"/>
            <w:vMerge w:val="continue"/>
            <w:shd w:val="clear" w:color="auto" w:fill="auto"/>
            <w:vAlign w:val="center"/>
          </w:tcPr>
          <w:p>
            <w:pPr>
              <w:widowControl/>
              <w:jc w:val="center"/>
              <w:textAlignment w:val="center"/>
              <w:rPr>
                <w:sz w:val="20"/>
                <w:szCs w:val="20"/>
              </w:rPr>
            </w:pPr>
          </w:p>
        </w:tc>
        <w:tc>
          <w:tcPr>
            <w:tcW w:w="744" w:type="pct"/>
            <w:vMerge w:val="continue"/>
            <w:shd w:val="clear" w:color="auto" w:fill="auto"/>
            <w:vAlign w:val="center"/>
          </w:tcPr>
          <w:p>
            <w:pPr>
              <w:jc w:val="center"/>
              <w:rPr>
                <w:sz w:val="20"/>
                <w:szCs w:val="20"/>
              </w:rPr>
            </w:pPr>
          </w:p>
        </w:tc>
        <w:tc>
          <w:tcPr>
            <w:tcW w:w="592" w:type="pct"/>
            <w:shd w:val="clear" w:color="auto" w:fill="auto"/>
            <w:vAlign w:val="center"/>
          </w:tcPr>
          <w:p>
            <w:pPr>
              <w:widowControl/>
              <w:jc w:val="center"/>
              <w:textAlignment w:val="center"/>
              <w:rPr>
                <w:sz w:val="20"/>
                <w:szCs w:val="20"/>
              </w:rPr>
            </w:pPr>
            <w:r>
              <w:rPr>
                <w:kern w:val="0"/>
                <w:sz w:val="20"/>
                <w:szCs w:val="20"/>
              </w:rPr>
              <w:t>850</w:t>
            </w:r>
          </w:p>
        </w:tc>
        <w:tc>
          <w:tcPr>
            <w:tcW w:w="596" w:type="pct"/>
            <w:shd w:val="clear" w:color="auto" w:fill="auto"/>
            <w:vAlign w:val="center"/>
          </w:tcPr>
          <w:p>
            <w:pPr>
              <w:jc w:val="center"/>
              <w:rPr>
                <w:sz w:val="20"/>
                <w:szCs w:val="20"/>
              </w:rPr>
            </w:pPr>
            <w:r>
              <w:rPr>
                <w:rFonts w:hint="eastAsia" w:ascii="Calibri" w:hAnsi="Calibri"/>
              </w:rPr>
              <w:t>—</w:t>
            </w:r>
          </w:p>
        </w:tc>
        <w:tc>
          <w:tcPr>
            <w:tcW w:w="576" w:type="pct"/>
            <w:shd w:val="clear" w:color="auto" w:fill="auto"/>
            <w:vAlign w:val="center"/>
          </w:tcPr>
          <w:p>
            <w:pPr>
              <w:jc w:val="center"/>
              <w:rPr>
                <w:sz w:val="20"/>
                <w:szCs w:val="20"/>
              </w:rPr>
            </w:pPr>
            <w:r>
              <w:rPr>
                <w:rFonts w:hint="eastAsia" w:ascii="Calibri" w:hAnsi="Calibri"/>
              </w:rPr>
              <w:t>—</w:t>
            </w:r>
          </w:p>
        </w:tc>
        <w:tc>
          <w:tcPr>
            <w:tcW w:w="598" w:type="pct"/>
            <w:shd w:val="clear" w:color="auto" w:fill="auto"/>
            <w:vAlign w:val="center"/>
          </w:tcPr>
          <w:p>
            <w:pPr>
              <w:widowControl/>
              <w:jc w:val="center"/>
              <w:textAlignment w:val="center"/>
              <w:rPr>
                <w:sz w:val="20"/>
                <w:szCs w:val="20"/>
              </w:rPr>
            </w:pPr>
            <w:r>
              <w:rPr>
                <w:kern w:val="0"/>
                <w:sz w:val="20"/>
                <w:szCs w:val="20"/>
              </w:rPr>
              <w:t>156.42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85" w:type="pct"/>
            <w:shd w:val="clear" w:color="auto" w:fill="auto"/>
            <w:vAlign w:val="center"/>
          </w:tcPr>
          <w:p>
            <w:pPr>
              <w:widowControl/>
              <w:jc w:val="center"/>
              <w:textAlignment w:val="center"/>
              <w:rPr>
                <w:sz w:val="20"/>
                <w:szCs w:val="20"/>
              </w:rPr>
            </w:pPr>
            <w:r>
              <w:rPr>
                <w:kern w:val="0"/>
                <w:sz w:val="20"/>
                <w:szCs w:val="20"/>
              </w:rPr>
              <w:t>65</w:t>
            </w:r>
          </w:p>
        </w:tc>
        <w:tc>
          <w:tcPr>
            <w:tcW w:w="1309" w:type="pct"/>
            <w:shd w:val="clear" w:color="auto" w:fill="auto"/>
            <w:vAlign w:val="center"/>
          </w:tcPr>
          <w:p>
            <w:pPr>
              <w:widowControl/>
              <w:jc w:val="center"/>
              <w:textAlignment w:val="center"/>
              <w:rPr>
                <w:sz w:val="20"/>
                <w:szCs w:val="20"/>
              </w:rPr>
            </w:pPr>
            <w:r>
              <w:rPr>
                <w:kern w:val="0"/>
                <w:sz w:val="20"/>
                <w:szCs w:val="20"/>
              </w:rPr>
              <w:t>袋装砂井机不带门架</w:t>
            </w:r>
          </w:p>
        </w:tc>
        <w:tc>
          <w:tcPr>
            <w:tcW w:w="744" w:type="pct"/>
            <w:shd w:val="clear" w:color="auto" w:fill="auto"/>
            <w:vAlign w:val="center"/>
          </w:tcPr>
          <w:p>
            <w:pPr>
              <w:widowControl/>
              <w:jc w:val="center"/>
              <w:textAlignment w:val="center"/>
              <w:rPr>
                <w:kern w:val="0"/>
                <w:sz w:val="20"/>
                <w:szCs w:val="20"/>
              </w:rPr>
            </w:pPr>
            <w:r>
              <w:rPr>
                <w:kern w:val="0"/>
                <w:sz w:val="20"/>
                <w:szCs w:val="20"/>
              </w:rPr>
              <w:t>功率</w:t>
            </w:r>
          </w:p>
          <w:p>
            <w:pPr>
              <w:widowControl/>
              <w:jc w:val="center"/>
              <w:textAlignment w:val="center"/>
              <w:rPr>
                <w:sz w:val="20"/>
                <w:szCs w:val="20"/>
              </w:rPr>
            </w:pPr>
            <w:r>
              <w:rPr>
                <w:kern w:val="0"/>
                <w:sz w:val="20"/>
                <w:szCs w:val="20"/>
              </w:rPr>
              <w:t>(kW)</w:t>
            </w:r>
          </w:p>
        </w:tc>
        <w:tc>
          <w:tcPr>
            <w:tcW w:w="592" w:type="pct"/>
            <w:shd w:val="clear" w:color="auto" w:fill="auto"/>
            <w:vAlign w:val="center"/>
          </w:tcPr>
          <w:p>
            <w:pPr>
              <w:widowControl/>
              <w:jc w:val="center"/>
              <w:textAlignment w:val="center"/>
              <w:rPr>
                <w:sz w:val="20"/>
                <w:szCs w:val="20"/>
              </w:rPr>
            </w:pPr>
            <w:r>
              <w:rPr>
                <w:kern w:val="0"/>
                <w:sz w:val="20"/>
                <w:szCs w:val="20"/>
              </w:rPr>
              <w:t>7.5</w:t>
            </w:r>
          </w:p>
        </w:tc>
        <w:tc>
          <w:tcPr>
            <w:tcW w:w="596" w:type="pct"/>
            <w:shd w:val="clear" w:color="auto" w:fill="auto"/>
            <w:vAlign w:val="center"/>
          </w:tcPr>
          <w:p>
            <w:pPr>
              <w:jc w:val="center"/>
              <w:rPr>
                <w:sz w:val="20"/>
                <w:szCs w:val="20"/>
              </w:rPr>
            </w:pPr>
            <w:r>
              <w:rPr>
                <w:rFonts w:hint="eastAsia" w:ascii="Calibri" w:hAnsi="Calibri"/>
              </w:rPr>
              <w:t>—</w:t>
            </w:r>
          </w:p>
        </w:tc>
        <w:tc>
          <w:tcPr>
            <w:tcW w:w="576" w:type="pct"/>
            <w:shd w:val="clear" w:color="auto" w:fill="auto"/>
            <w:vAlign w:val="center"/>
          </w:tcPr>
          <w:p>
            <w:pPr>
              <w:jc w:val="center"/>
              <w:rPr>
                <w:sz w:val="20"/>
                <w:szCs w:val="20"/>
              </w:rPr>
            </w:pPr>
            <w:r>
              <w:rPr>
                <w:rFonts w:hint="eastAsia" w:ascii="Calibri" w:hAnsi="Calibri"/>
              </w:rPr>
              <w:t>—</w:t>
            </w:r>
          </w:p>
        </w:tc>
        <w:tc>
          <w:tcPr>
            <w:tcW w:w="598" w:type="pct"/>
            <w:shd w:val="clear" w:color="auto" w:fill="auto"/>
            <w:vAlign w:val="center"/>
          </w:tcPr>
          <w:p>
            <w:pPr>
              <w:widowControl/>
              <w:jc w:val="center"/>
              <w:textAlignment w:val="center"/>
              <w:rPr>
                <w:sz w:val="20"/>
                <w:szCs w:val="20"/>
              </w:rPr>
            </w:pPr>
            <w:r>
              <w:rPr>
                <w:kern w:val="0"/>
                <w:sz w:val="20"/>
                <w:szCs w:val="20"/>
              </w:rPr>
              <w:t>92</w:t>
            </w:r>
            <w:r>
              <w:rPr>
                <w:rFonts w:hint="eastAsia"/>
                <w:kern w:val="0"/>
                <w:sz w:val="20"/>
                <w:szCs w:val="20"/>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85" w:type="pct"/>
            <w:shd w:val="clear" w:color="auto" w:fill="auto"/>
            <w:vAlign w:val="center"/>
          </w:tcPr>
          <w:p>
            <w:pPr>
              <w:widowControl/>
              <w:jc w:val="center"/>
              <w:textAlignment w:val="center"/>
              <w:rPr>
                <w:sz w:val="20"/>
                <w:szCs w:val="20"/>
              </w:rPr>
            </w:pPr>
            <w:r>
              <w:rPr>
                <w:kern w:val="0"/>
                <w:sz w:val="20"/>
                <w:szCs w:val="20"/>
              </w:rPr>
              <w:t>66</w:t>
            </w:r>
          </w:p>
        </w:tc>
        <w:tc>
          <w:tcPr>
            <w:tcW w:w="1309" w:type="pct"/>
            <w:shd w:val="clear" w:color="auto" w:fill="auto"/>
            <w:vAlign w:val="center"/>
          </w:tcPr>
          <w:p>
            <w:pPr>
              <w:widowControl/>
              <w:jc w:val="center"/>
              <w:textAlignment w:val="center"/>
              <w:rPr>
                <w:sz w:val="20"/>
                <w:szCs w:val="20"/>
              </w:rPr>
            </w:pPr>
            <w:r>
              <w:rPr>
                <w:kern w:val="0"/>
                <w:sz w:val="20"/>
                <w:szCs w:val="20"/>
              </w:rPr>
              <w:t>袋装砂井机带门架</w:t>
            </w:r>
          </w:p>
        </w:tc>
        <w:tc>
          <w:tcPr>
            <w:tcW w:w="744" w:type="pct"/>
            <w:shd w:val="clear" w:color="auto" w:fill="auto"/>
            <w:vAlign w:val="center"/>
          </w:tcPr>
          <w:p>
            <w:pPr>
              <w:widowControl/>
              <w:jc w:val="center"/>
              <w:textAlignment w:val="center"/>
              <w:rPr>
                <w:kern w:val="0"/>
                <w:sz w:val="20"/>
                <w:szCs w:val="20"/>
              </w:rPr>
            </w:pPr>
            <w:r>
              <w:rPr>
                <w:kern w:val="0"/>
                <w:sz w:val="20"/>
                <w:szCs w:val="20"/>
              </w:rPr>
              <w:t>功率</w:t>
            </w:r>
          </w:p>
          <w:p>
            <w:pPr>
              <w:widowControl/>
              <w:jc w:val="center"/>
              <w:textAlignment w:val="center"/>
              <w:rPr>
                <w:sz w:val="20"/>
                <w:szCs w:val="20"/>
              </w:rPr>
            </w:pPr>
            <w:r>
              <w:rPr>
                <w:kern w:val="0"/>
                <w:sz w:val="20"/>
                <w:szCs w:val="20"/>
              </w:rPr>
              <w:t>(kW)</w:t>
            </w:r>
          </w:p>
        </w:tc>
        <w:tc>
          <w:tcPr>
            <w:tcW w:w="592" w:type="pct"/>
            <w:shd w:val="clear" w:color="auto" w:fill="auto"/>
            <w:vAlign w:val="center"/>
          </w:tcPr>
          <w:p>
            <w:pPr>
              <w:widowControl/>
              <w:jc w:val="center"/>
              <w:textAlignment w:val="center"/>
              <w:rPr>
                <w:sz w:val="20"/>
                <w:szCs w:val="20"/>
              </w:rPr>
            </w:pPr>
            <w:r>
              <w:rPr>
                <w:kern w:val="0"/>
                <w:sz w:val="20"/>
                <w:szCs w:val="20"/>
              </w:rPr>
              <w:t>20</w:t>
            </w:r>
          </w:p>
        </w:tc>
        <w:tc>
          <w:tcPr>
            <w:tcW w:w="596" w:type="pct"/>
            <w:shd w:val="clear" w:color="auto" w:fill="auto"/>
            <w:vAlign w:val="center"/>
          </w:tcPr>
          <w:p>
            <w:pPr>
              <w:jc w:val="center"/>
              <w:rPr>
                <w:sz w:val="20"/>
                <w:szCs w:val="20"/>
              </w:rPr>
            </w:pPr>
            <w:r>
              <w:rPr>
                <w:rFonts w:hint="eastAsia" w:ascii="Calibri" w:hAnsi="Calibri"/>
              </w:rPr>
              <w:t>—</w:t>
            </w:r>
          </w:p>
        </w:tc>
        <w:tc>
          <w:tcPr>
            <w:tcW w:w="576" w:type="pct"/>
            <w:shd w:val="clear" w:color="auto" w:fill="auto"/>
            <w:vAlign w:val="center"/>
          </w:tcPr>
          <w:p>
            <w:pPr>
              <w:jc w:val="center"/>
              <w:rPr>
                <w:sz w:val="20"/>
                <w:szCs w:val="20"/>
              </w:rPr>
            </w:pPr>
            <w:r>
              <w:rPr>
                <w:rFonts w:hint="eastAsia" w:ascii="Calibri" w:hAnsi="Calibri"/>
              </w:rPr>
              <w:t>—</w:t>
            </w:r>
          </w:p>
        </w:tc>
        <w:tc>
          <w:tcPr>
            <w:tcW w:w="598" w:type="pct"/>
            <w:shd w:val="clear" w:color="auto" w:fill="auto"/>
            <w:vAlign w:val="center"/>
          </w:tcPr>
          <w:p>
            <w:pPr>
              <w:widowControl/>
              <w:jc w:val="center"/>
              <w:textAlignment w:val="center"/>
              <w:rPr>
                <w:sz w:val="20"/>
                <w:szCs w:val="20"/>
              </w:rPr>
            </w:pPr>
            <w:r>
              <w:rPr>
                <w:kern w:val="0"/>
                <w:sz w:val="20"/>
                <w:szCs w:val="20"/>
              </w:rPr>
              <w:t>157</w:t>
            </w:r>
            <w:r>
              <w:rPr>
                <w:rFonts w:hint="eastAsia"/>
                <w:kern w:val="0"/>
                <w:sz w:val="20"/>
                <w:szCs w:val="20"/>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widowControl/>
              <w:jc w:val="center"/>
              <w:textAlignment w:val="center"/>
              <w:rPr>
                <w:sz w:val="20"/>
                <w:szCs w:val="20"/>
              </w:rPr>
            </w:pPr>
            <w:r>
              <w:rPr>
                <w:kern w:val="0"/>
                <w:sz w:val="20"/>
                <w:szCs w:val="20"/>
              </w:rPr>
              <w:t>67</w:t>
            </w:r>
          </w:p>
        </w:tc>
        <w:tc>
          <w:tcPr>
            <w:tcW w:w="2645" w:type="pct"/>
            <w:gridSpan w:val="3"/>
            <w:shd w:val="clear" w:color="auto" w:fill="auto"/>
            <w:vAlign w:val="center"/>
          </w:tcPr>
          <w:p>
            <w:pPr>
              <w:widowControl/>
              <w:jc w:val="center"/>
              <w:textAlignment w:val="center"/>
              <w:rPr>
                <w:sz w:val="20"/>
                <w:szCs w:val="20"/>
              </w:rPr>
            </w:pPr>
            <w:r>
              <w:rPr>
                <w:kern w:val="0"/>
                <w:sz w:val="20"/>
                <w:szCs w:val="20"/>
              </w:rPr>
              <w:t>电动灌浆机</w:t>
            </w:r>
          </w:p>
        </w:tc>
        <w:tc>
          <w:tcPr>
            <w:tcW w:w="596" w:type="pct"/>
            <w:shd w:val="clear" w:color="auto" w:fill="auto"/>
            <w:vAlign w:val="center"/>
          </w:tcPr>
          <w:p>
            <w:pPr>
              <w:jc w:val="center"/>
              <w:rPr>
                <w:sz w:val="20"/>
                <w:szCs w:val="20"/>
              </w:rPr>
            </w:pPr>
            <w:r>
              <w:rPr>
                <w:rFonts w:hint="eastAsia" w:ascii="Calibri" w:hAnsi="Calibri"/>
              </w:rPr>
              <w:t>—</w:t>
            </w:r>
          </w:p>
        </w:tc>
        <w:tc>
          <w:tcPr>
            <w:tcW w:w="576" w:type="pct"/>
            <w:shd w:val="clear" w:color="auto" w:fill="auto"/>
            <w:vAlign w:val="center"/>
          </w:tcPr>
          <w:p>
            <w:pPr>
              <w:jc w:val="center"/>
              <w:rPr>
                <w:sz w:val="20"/>
                <w:szCs w:val="20"/>
              </w:rPr>
            </w:pPr>
            <w:r>
              <w:rPr>
                <w:rFonts w:hint="eastAsia" w:ascii="Calibri" w:hAnsi="Calibri"/>
              </w:rPr>
              <w:t>—</w:t>
            </w:r>
          </w:p>
        </w:tc>
        <w:tc>
          <w:tcPr>
            <w:tcW w:w="598" w:type="pct"/>
            <w:shd w:val="clear" w:color="auto" w:fill="auto"/>
            <w:vAlign w:val="center"/>
          </w:tcPr>
          <w:p>
            <w:pPr>
              <w:widowControl/>
              <w:jc w:val="center"/>
              <w:textAlignment w:val="center"/>
              <w:rPr>
                <w:sz w:val="20"/>
                <w:szCs w:val="20"/>
              </w:rPr>
            </w:pPr>
            <w:r>
              <w:rPr>
                <w:kern w:val="0"/>
                <w:sz w:val="20"/>
                <w:szCs w:val="20"/>
              </w:rPr>
              <w:t>16.2</w:t>
            </w:r>
            <w:r>
              <w:rPr>
                <w:rFonts w:hint="eastAsia"/>
                <w:kern w:val="0"/>
                <w:sz w:val="20"/>
                <w:szCs w:val="20"/>
              </w:rPr>
              <w:t>0</w:t>
            </w:r>
          </w:p>
        </w:tc>
      </w:tr>
    </w:tbl>
    <w:p>
      <w:pPr>
        <w:pStyle w:val="33"/>
        <w:ind w:left="0" w:leftChars="0" w:firstLine="0" w:firstLineChars="0"/>
        <w:jc w:val="center"/>
        <w:rPr>
          <w:b/>
          <w:sz w:val="24"/>
        </w:rPr>
      </w:pPr>
      <w:r>
        <w:rPr>
          <w:b/>
          <w:sz w:val="24"/>
        </w:rPr>
        <w:t>表E.0.</w:t>
      </w:r>
      <w:r>
        <w:rPr>
          <w:rFonts w:hint="eastAsia"/>
          <w:b/>
          <w:sz w:val="24"/>
        </w:rPr>
        <w:t>3  起重</w:t>
      </w:r>
      <w:r>
        <w:rPr>
          <w:b/>
          <w:sz w:val="24"/>
        </w:rPr>
        <w:t>机械台班能源用量</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2207"/>
        <w:gridCol w:w="1278"/>
        <w:gridCol w:w="1019"/>
        <w:gridCol w:w="1011"/>
        <w:gridCol w:w="1007"/>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85" w:type="pct"/>
            <w:vMerge w:val="restart"/>
            <w:shd w:val="clear" w:color="auto" w:fill="auto"/>
            <w:vAlign w:val="center"/>
          </w:tcPr>
          <w:p>
            <w:pPr>
              <w:widowControl/>
              <w:jc w:val="center"/>
              <w:textAlignment w:val="center"/>
              <w:rPr>
                <w:sz w:val="20"/>
                <w:szCs w:val="20"/>
              </w:rPr>
            </w:pPr>
            <w:r>
              <w:rPr>
                <w:kern w:val="0"/>
                <w:sz w:val="20"/>
                <w:szCs w:val="20"/>
              </w:rPr>
              <w:t>序号</w:t>
            </w:r>
          </w:p>
        </w:tc>
        <w:tc>
          <w:tcPr>
            <w:tcW w:w="1295" w:type="pct"/>
            <w:vMerge w:val="restart"/>
            <w:shd w:val="clear" w:color="auto" w:fill="auto"/>
            <w:vAlign w:val="center"/>
          </w:tcPr>
          <w:p>
            <w:pPr>
              <w:widowControl/>
              <w:jc w:val="center"/>
              <w:textAlignment w:val="center"/>
              <w:rPr>
                <w:sz w:val="20"/>
                <w:szCs w:val="20"/>
              </w:rPr>
            </w:pPr>
            <w:r>
              <w:rPr>
                <w:kern w:val="0"/>
                <w:sz w:val="20"/>
                <w:szCs w:val="20"/>
              </w:rPr>
              <w:t>机械名称</w:t>
            </w:r>
          </w:p>
        </w:tc>
        <w:tc>
          <w:tcPr>
            <w:tcW w:w="1348" w:type="pct"/>
            <w:gridSpan w:val="2"/>
            <w:vMerge w:val="restart"/>
            <w:shd w:val="clear" w:color="auto" w:fill="auto"/>
            <w:vAlign w:val="center"/>
          </w:tcPr>
          <w:p>
            <w:pPr>
              <w:widowControl/>
              <w:jc w:val="center"/>
              <w:textAlignment w:val="center"/>
              <w:rPr>
                <w:sz w:val="20"/>
                <w:szCs w:val="20"/>
              </w:rPr>
            </w:pPr>
            <w:r>
              <w:rPr>
                <w:kern w:val="0"/>
                <w:sz w:val="20"/>
                <w:szCs w:val="20"/>
              </w:rPr>
              <w:t>性能规格</w:t>
            </w:r>
          </w:p>
        </w:tc>
        <w:tc>
          <w:tcPr>
            <w:tcW w:w="1773" w:type="pct"/>
            <w:gridSpan w:val="3"/>
            <w:shd w:val="clear" w:color="auto" w:fill="auto"/>
            <w:vAlign w:val="center"/>
          </w:tcPr>
          <w:p>
            <w:pPr>
              <w:jc w:val="center"/>
              <w:rPr>
                <w:sz w:val="20"/>
                <w:szCs w:val="20"/>
              </w:rPr>
            </w:pPr>
            <w:r>
              <w:rPr>
                <w:rFonts w:hint="eastAsia"/>
                <w:sz w:val="20"/>
                <w:szCs w:val="20"/>
              </w:rPr>
              <w:t>能源</w:t>
            </w:r>
            <w:r>
              <w:rPr>
                <w:sz w:val="20"/>
                <w:szCs w:val="20"/>
              </w:rPr>
              <w:t>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85" w:type="pct"/>
            <w:vMerge w:val="continue"/>
            <w:shd w:val="clear" w:color="auto" w:fill="auto"/>
            <w:vAlign w:val="center"/>
          </w:tcPr>
          <w:p>
            <w:pPr>
              <w:jc w:val="center"/>
              <w:rPr>
                <w:sz w:val="20"/>
                <w:szCs w:val="20"/>
              </w:rPr>
            </w:pPr>
          </w:p>
        </w:tc>
        <w:tc>
          <w:tcPr>
            <w:tcW w:w="1295" w:type="pct"/>
            <w:vMerge w:val="continue"/>
            <w:shd w:val="clear" w:color="auto" w:fill="auto"/>
            <w:vAlign w:val="center"/>
          </w:tcPr>
          <w:p>
            <w:pPr>
              <w:jc w:val="center"/>
              <w:rPr>
                <w:sz w:val="20"/>
                <w:szCs w:val="20"/>
              </w:rPr>
            </w:pPr>
          </w:p>
        </w:tc>
        <w:tc>
          <w:tcPr>
            <w:tcW w:w="1348" w:type="pct"/>
            <w:gridSpan w:val="2"/>
            <w:vMerge w:val="continue"/>
            <w:shd w:val="clear" w:color="auto" w:fill="auto"/>
            <w:vAlign w:val="center"/>
          </w:tcPr>
          <w:p>
            <w:pPr>
              <w:jc w:val="center"/>
              <w:rPr>
                <w:sz w:val="20"/>
                <w:szCs w:val="20"/>
              </w:rPr>
            </w:pPr>
          </w:p>
        </w:tc>
        <w:tc>
          <w:tcPr>
            <w:tcW w:w="585" w:type="pct"/>
            <w:shd w:val="clear" w:color="auto" w:fill="auto"/>
            <w:vAlign w:val="center"/>
          </w:tcPr>
          <w:p>
            <w:pPr>
              <w:widowControl/>
              <w:jc w:val="center"/>
              <w:textAlignment w:val="center"/>
              <w:rPr>
                <w:sz w:val="20"/>
                <w:szCs w:val="20"/>
              </w:rPr>
            </w:pPr>
            <w:r>
              <w:rPr>
                <w:kern w:val="0"/>
                <w:sz w:val="20"/>
                <w:szCs w:val="20"/>
              </w:rPr>
              <w:t>汽油</w:t>
            </w:r>
          </w:p>
        </w:tc>
        <w:tc>
          <w:tcPr>
            <w:tcW w:w="591" w:type="pct"/>
            <w:shd w:val="clear" w:color="auto" w:fill="auto"/>
            <w:vAlign w:val="center"/>
          </w:tcPr>
          <w:p>
            <w:pPr>
              <w:widowControl/>
              <w:jc w:val="center"/>
              <w:textAlignment w:val="center"/>
              <w:rPr>
                <w:sz w:val="20"/>
                <w:szCs w:val="20"/>
              </w:rPr>
            </w:pPr>
            <w:r>
              <w:rPr>
                <w:kern w:val="0"/>
                <w:sz w:val="20"/>
                <w:szCs w:val="20"/>
              </w:rPr>
              <w:t>柴油</w:t>
            </w:r>
          </w:p>
        </w:tc>
        <w:tc>
          <w:tcPr>
            <w:tcW w:w="597" w:type="pct"/>
            <w:shd w:val="clear" w:color="auto" w:fill="auto"/>
            <w:vAlign w:val="center"/>
          </w:tcPr>
          <w:p>
            <w:pPr>
              <w:widowControl/>
              <w:jc w:val="center"/>
              <w:textAlignment w:val="center"/>
              <w:rPr>
                <w:sz w:val="20"/>
                <w:szCs w:val="20"/>
              </w:rPr>
            </w:pPr>
            <w:r>
              <w:rPr>
                <w:kern w:val="0"/>
                <w:sz w:val="20"/>
                <w:szCs w:val="20"/>
              </w:rPr>
              <w:t>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85" w:type="pct"/>
            <w:vMerge w:val="continue"/>
            <w:shd w:val="clear" w:color="auto" w:fill="auto"/>
            <w:vAlign w:val="center"/>
          </w:tcPr>
          <w:p>
            <w:pPr>
              <w:widowControl/>
              <w:jc w:val="center"/>
              <w:textAlignment w:val="center"/>
              <w:rPr>
                <w:sz w:val="20"/>
                <w:szCs w:val="20"/>
              </w:rPr>
            </w:pPr>
          </w:p>
        </w:tc>
        <w:tc>
          <w:tcPr>
            <w:tcW w:w="1295" w:type="pct"/>
            <w:vMerge w:val="continue"/>
            <w:shd w:val="clear" w:color="auto" w:fill="auto"/>
            <w:vAlign w:val="center"/>
          </w:tcPr>
          <w:p>
            <w:pPr>
              <w:widowControl/>
              <w:jc w:val="center"/>
              <w:textAlignment w:val="center"/>
              <w:rPr>
                <w:sz w:val="20"/>
                <w:szCs w:val="20"/>
              </w:rPr>
            </w:pPr>
          </w:p>
        </w:tc>
        <w:tc>
          <w:tcPr>
            <w:tcW w:w="1348" w:type="pct"/>
            <w:gridSpan w:val="2"/>
            <w:vMerge w:val="continue"/>
            <w:shd w:val="clear" w:color="auto" w:fill="auto"/>
            <w:vAlign w:val="center"/>
          </w:tcPr>
          <w:p>
            <w:pPr>
              <w:widowControl/>
              <w:jc w:val="center"/>
              <w:textAlignment w:val="center"/>
              <w:rPr>
                <w:sz w:val="20"/>
                <w:szCs w:val="20"/>
              </w:rPr>
            </w:pPr>
          </w:p>
        </w:tc>
        <w:tc>
          <w:tcPr>
            <w:tcW w:w="585" w:type="pct"/>
            <w:shd w:val="clear" w:color="auto" w:fill="auto"/>
            <w:vAlign w:val="center"/>
          </w:tcPr>
          <w:p>
            <w:pPr>
              <w:widowControl/>
              <w:jc w:val="center"/>
              <w:textAlignment w:val="center"/>
              <w:rPr>
                <w:sz w:val="20"/>
                <w:szCs w:val="20"/>
              </w:rPr>
            </w:pPr>
            <w:r>
              <w:rPr>
                <w:kern w:val="0"/>
                <w:sz w:val="20"/>
                <w:szCs w:val="20"/>
              </w:rPr>
              <w:t>kg</w:t>
            </w:r>
          </w:p>
        </w:tc>
        <w:tc>
          <w:tcPr>
            <w:tcW w:w="591" w:type="pct"/>
            <w:shd w:val="clear" w:color="auto" w:fill="auto"/>
            <w:vAlign w:val="center"/>
          </w:tcPr>
          <w:p>
            <w:pPr>
              <w:widowControl/>
              <w:jc w:val="center"/>
              <w:textAlignment w:val="center"/>
              <w:rPr>
                <w:sz w:val="20"/>
                <w:szCs w:val="20"/>
              </w:rPr>
            </w:pPr>
            <w:r>
              <w:rPr>
                <w:kern w:val="0"/>
                <w:sz w:val="20"/>
                <w:szCs w:val="20"/>
              </w:rPr>
              <w:t>kg</w:t>
            </w:r>
          </w:p>
        </w:tc>
        <w:tc>
          <w:tcPr>
            <w:tcW w:w="597" w:type="pct"/>
            <w:shd w:val="clear" w:color="auto" w:fill="auto"/>
            <w:vAlign w:val="center"/>
          </w:tcPr>
          <w:p>
            <w:pPr>
              <w:widowControl/>
              <w:jc w:val="center"/>
              <w:textAlignment w:val="center"/>
              <w:rPr>
                <w:sz w:val="20"/>
                <w:szCs w:val="20"/>
              </w:rPr>
            </w:pPr>
            <w:r>
              <w:rPr>
                <w:kern w:val="0"/>
                <w:sz w:val="20"/>
                <w:szCs w:val="20"/>
              </w:rPr>
              <w:t>kWh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1</w:t>
            </w:r>
          </w:p>
        </w:tc>
        <w:tc>
          <w:tcPr>
            <w:tcW w:w="1295" w:type="pct"/>
            <w:vMerge w:val="restart"/>
            <w:shd w:val="clear" w:color="auto" w:fill="auto"/>
            <w:vAlign w:val="center"/>
          </w:tcPr>
          <w:p>
            <w:pPr>
              <w:widowControl/>
              <w:jc w:val="center"/>
              <w:textAlignment w:val="center"/>
              <w:rPr>
                <w:sz w:val="20"/>
                <w:szCs w:val="20"/>
              </w:rPr>
            </w:pPr>
            <w:r>
              <w:rPr>
                <w:kern w:val="0"/>
                <w:sz w:val="20"/>
                <w:szCs w:val="20"/>
              </w:rPr>
              <w:t>履带式电动</w:t>
            </w:r>
            <w:r>
              <w:rPr>
                <w:sz w:val="20"/>
                <w:szCs w:val="20"/>
              </w:rPr>
              <w:t>起重机</w:t>
            </w:r>
          </w:p>
        </w:tc>
        <w:tc>
          <w:tcPr>
            <w:tcW w:w="750" w:type="pct"/>
            <w:vMerge w:val="restart"/>
            <w:shd w:val="clear" w:color="auto" w:fill="auto"/>
            <w:vAlign w:val="center"/>
          </w:tcPr>
          <w:p>
            <w:pPr>
              <w:widowControl/>
              <w:jc w:val="center"/>
              <w:textAlignment w:val="center"/>
              <w:rPr>
                <w:sz w:val="20"/>
                <w:szCs w:val="20"/>
              </w:rPr>
            </w:pPr>
            <w:r>
              <w:rPr>
                <w:kern w:val="0"/>
                <w:sz w:val="20"/>
                <w:szCs w:val="20"/>
              </w:rPr>
              <w:t>提升质</w:t>
            </w:r>
            <w:r>
              <w:rPr>
                <w:sz w:val="20"/>
                <w:szCs w:val="20"/>
              </w:rPr>
              <w:t>量</w:t>
            </w:r>
          </w:p>
          <w:p>
            <w:pPr>
              <w:widowControl/>
              <w:jc w:val="center"/>
              <w:textAlignment w:val="center"/>
              <w:rPr>
                <w:sz w:val="20"/>
                <w:szCs w:val="20"/>
              </w:rPr>
            </w:pPr>
            <w:r>
              <w:rPr>
                <w:sz w:val="20"/>
                <w:szCs w:val="20"/>
              </w:rPr>
              <w:t>(t)</w:t>
            </w:r>
          </w:p>
        </w:tc>
        <w:tc>
          <w:tcPr>
            <w:tcW w:w="597" w:type="pct"/>
            <w:shd w:val="clear" w:color="auto" w:fill="auto"/>
            <w:vAlign w:val="center"/>
          </w:tcPr>
          <w:p>
            <w:pPr>
              <w:widowControl/>
              <w:jc w:val="center"/>
              <w:textAlignment w:val="center"/>
              <w:rPr>
                <w:sz w:val="20"/>
                <w:szCs w:val="20"/>
              </w:rPr>
            </w:pPr>
            <w:r>
              <w:rPr>
                <w:kern w:val="0"/>
                <w:sz w:val="20"/>
                <w:szCs w:val="20"/>
              </w:rPr>
              <w:t>3</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41</w:t>
            </w:r>
            <w:r>
              <w:rPr>
                <w:rFonts w:hint="eastAsia"/>
                <w:kern w:val="0"/>
                <w:sz w:val="20"/>
                <w:szCs w:val="20"/>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585" w:type="pct"/>
            <w:shd w:val="clear" w:color="auto" w:fill="auto"/>
            <w:vAlign w:val="center"/>
          </w:tcPr>
          <w:p>
            <w:pPr>
              <w:jc w:val="center"/>
              <w:rPr>
                <w:sz w:val="20"/>
                <w:szCs w:val="20"/>
              </w:rPr>
            </w:pPr>
            <w:r>
              <w:rPr>
                <w:rFonts w:eastAsia="Times New Roman"/>
                <w:sz w:val="20"/>
              </w:rPr>
              <w:t>2</w:t>
            </w:r>
          </w:p>
        </w:tc>
        <w:tc>
          <w:tcPr>
            <w:tcW w:w="1295" w:type="pct"/>
            <w:vMerge w:val="continue"/>
            <w:shd w:val="clear" w:color="auto" w:fill="auto"/>
            <w:vAlign w:val="center"/>
          </w:tcPr>
          <w:p>
            <w:pPr>
              <w:widowControl/>
              <w:jc w:val="center"/>
              <w:textAlignment w:val="center"/>
              <w:rPr>
                <w:sz w:val="20"/>
                <w:szCs w:val="20"/>
              </w:rPr>
            </w:pPr>
          </w:p>
        </w:tc>
        <w:tc>
          <w:tcPr>
            <w:tcW w:w="750" w:type="pct"/>
            <w:vMerge w:val="continue"/>
            <w:shd w:val="clear" w:color="auto" w:fill="auto"/>
            <w:vAlign w:val="center"/>
          </w:tcPr>
          <w:p>
            <w:pPr>
              <w:widowControl/>
              <w:jc w:val="center"/>
              <w:textAlignment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5</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60</w:t>
            </w:r>
            <w:r>
              <w:rPr>
                <w:rFonts w:hint="eastAsia"/>
                <w:kern w:val="0"/>
                <w:sz w:val="20"/>
                <w:szCs w:val="20"/>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3</w:t>
            </w:r>
          </w:p>
        </w:tc>
        <w:tc>
          <w:tcPr>
            <w:tcW w:w="1295" w:type="pct"/>
            <w:vMerge w:val="continue"/>
            <w:shd w:val="clear" w:color="auto" w:fill="auto"/>
            <w:noWrap/>
            <w:vAlign w:val="center"/>
          </w:tcPr>
          <w:p>
            <w:pPr>
              <w:jc w:val="center"/>
              <w:rPr>
                <w:sz w:val="20"/>
                <w:szCs w:val="20"/>
              </w:rPr>
            </w:pPr>
          </w:p>
        </w:tc>
        <w:tc>
          <w:tcPr>
            <w:tcW w:w="750"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40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410.40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4</w:t>
            </w:r>
          </w:p>
        </w:tc>
        <w:tc>
          <w:tcPr>
            <w:tcW w:w="1295" w:type="pct"/>
            <w:vMerge w:val="continue"/>
            <w:shd w:val="clear" w:color="auto" w:fill="auto"/>
            <w:noWrap/>
            <w:vAlign w:val="center"/>
          </w:tcPr>
          <w:p>
            <w:pPr>
              <w:jc w:val="center"/>
              <w:rPr>
                <w:sz w:val="20"/>
                <w:szCs w:val="20"/>
              </w:rPr>
            </w:pPr>
          </w:p>
        </w:tc>
        <w:tc>
          <w:tcPr>
            <w:tcW w:w="750"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50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471.20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5</w:t>
            </w:r>
          </w:p>
        </w:tc>
        <w:tc>
          <w:tcPr>
            <w:tcW w:w="1295" w:type="pct"/>
            <w:vMerge w:val="restart"/>
            <w:shd w:val="clear" w:color="auto" w:fill="auto"/>
            <w:vAlign w:val="center"/>
          </w:tcPr>
          <w:p>
            <w:pPr>
              <w:widowControl/>
              <w:jc w:val="center"/>
              <w:textAlignment w:val="center"/>
              <w:rPr>
                <w:sz w:val="20"/>
                <w:szCs w:val="20"/>
              </w:rPr>
            </w:pPr>
            <w:r>
              <w:rPr>
                <w:kern w:val="0"/>
                <w:sz w:val="20"/>
                <w:szCs w:val="20"/>
              </w:rPr>
              <w:t>履带式起重机</w:t>
            </w:r>
          </w:p>
        </w:tc>
        <w:tc>
          <w:tcPr>
            <w:tcW w:w="750" w:type="pct"/>
            <w:vMerge w:val="restart"/>
            <w:shd w:val="clear" w:color="auto" w:fill="auto"/>
            <w:vAlign w:val="center"/>
          </w:tcPr>
          <w:p>
            <w:pPr>
              <w:widowControl/>
              <w:jc w:val="center"/>
              <w:textAlignment w:val="center"/>
              <w:rPr>
                <w:sz w:val="20"/>
                <w:szCs w:val="20"/>
              </w:rPr>
            </w:pPr>
            <w:r>
              <w:rPr>
                <w:kern w:val="0"/>
                <w:sz w:val="20"/>
                <w:szCs w:val="20"/>
              </w:rPr>
              <w:t>提升质</w:t>
            </w:r>
            <w:r>
              <w:rPr>
                <w:sz w:val="20"/>
                <w:szCs w:val="20"/>
              </w:rPr>
              <w:t>量</w:t>
            </w:r>
          </w:p>
          <w:p>
            <w:pPr>
              <w:widowControl/>
              <w:jc w:val="center"/>
              <w:textAlignment w:val="center"/>
              <w:rPr>
                <w:sz w:val="20"/>
                <w:szCs w:val="20"/>
              </w:rPr>
            </w:pPr>
            <w:r>
              <w:rPr>
                <w:sz w:val="20"/>
                <w:szCs w:val="20"/>
              </w:rPr>
              <w:t>(t)</w:t>
            </w:r>
          </w:p>
        </w:tc>
        <w:tc>
          <w:tcPr>
            <w:tcW w:w="597" w:type="pct"/>
            <w:shd w:val="clear" w:color="auto" w:fill="auto"/>
            <w:vAlign w:val="center"/>
          </w:tcPr>
          <w:p>
            <w:pPr>
              <w:jc w:val="center"/>
              <w:rPr>
                <w:sz w:val="20"/>
                <w:szCs w:val="20"/>
              </w:rPr>
            </w:pPr>
            <w:r>
              <w:rPr>
                <w:sz w:val="20"/>
                <w:szCs w:val="20"/>
              </w:rPr>
              <w:t>5</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18.42</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6</w:t>
            </w:r>
          </w:p>
        </w:tc>
        <w:tc>
          <w:tcPr>
            <w:tcW w:w="1295" w:type="pct"/>
            <w:vMerge w:val="continue"/>
            <w:shd w:val="clear" w:color="auto" w:fill="auto"/>
            <w:vAlign w:val="center"/>
          </w:tcPr>
          <w:p>
            <w:pPr>
              <w:jc w:val="center"/>
              <w:rPr>
                <w:sz w:val="20"/>
                <w:szCs w:val="20"/>
              </w:rPr>
            </w:pPr>
          </w:p>
        </w:tc>
        <w:tc>
          <w:tcPr>
            <w:tcW w:w="750" w:type="pct"/>
            <w:vMerge w:val="continue"/>
            <w:shd w:val="clear" w:color="auto" w:fill="auto"/>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10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23.56</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7</w:t>
            </w:r>
          </w:p>
        </w:tc>
        <w:tc>
          <w:tcPr>
            <w:tcW w:w="1295" w:type="pct"/>
            <w:vMerge w:val="continue"/>
            <w:shd w:val="clear" w:color="auto" w:fill="auto"/>
            <w:vAlign w:val="center"/>
          </w:tcPr>
          <w:p>
            <w:pPr>
              <w:jc w:val="center"/>
              <w:rPr>
                <w:sz w:val="20"/>
                <w:szCs w:val="20"/>
              </w:rPr>
            </w:pPr>
          </w:p>
        </w:tc>
        <w:tc>
          <w:tcPr>
            <w:tcW w:w="750" w:type="pct"/>
            <w:vMerge w:val="continue"/>
            <w:shd w:val="clear" w:color="auto" w:fill="auto"/>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15</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29.52</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8</w:t>
            </w:r>
          </w:p>
        </w:tc>
        <w:tc>
          <w:tcPr>
            <w:tcW w:w="1295" w:type="pct"/>
            <w:vMerge w:val="continue"/>
            <w:shd w:val="clear" w:color="auto" w:fill="auto"/>
            <w:vAlign w:val="center"/>
          </w:tcPr>
          <w:p>
            <w:pPr>
              <w:jc w:val="center"/>
              <w:rPr>
                <w:sz w:val="20"/>
                <w:szCs w:val="20"/>
              </w:rPr>
            </w:pPr>
          </w:p>
        </w:tc>
        <w:tc>
          <w:tcPr>
            <w:tcW w:w="750" w:type="pct"/>
            <w:vMerge w:val="continue"/>
            <w:shd w:val="clear" w:color="auto" w:fill="auto"/>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20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30.75</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9</w:t>
            </w:r>
          </w:p>
        </w:tc>
        <w:tc>
          <w:tcPr>
            <w:tcW w:w="1295" w:type="pct"/>
            <w:vMerge w:val="continue"/>
            <w:shd w:val="clear" w:color="auto" w:fill="auto"/>
            <w:vAlign w:val="center"/>
          </w:tcPr>
          <w:p>
            <w:pPr>
              <w:jc w:val="center"/>
              <w:rPr>
                <w:sz w:val="20"/>
                <w:szCs w:val="20"/>
              </w:rPr>
            </w:pPr>
          </w:p>
        </w:tc>
        <w:tc>
          <w:tcPr>
            <w:tcW w:w="750" w:type="pct"/>
            <w:vMerge w:val="continue"/>
            <w:shd w:val="clear" w:color="auto" w:fill="auto"/>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25</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36.98</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10</w:t>
            </w:r>
          </w:p>
        </w:tc>
        <w:tc>
          <w:tcPr>
            <w:tcW w:w="1295" w:type="pct"/>
            <w:vMerge w:val="continue"/>
            <w:shd w:val="clear" w:color="auto" w:fill="auto"/>
            <w:vAlign w:val="center"/>
          </w:tcPr>
          <w:p>
            <w:pPr>
              <w:jc w:val="center"/>
              <w:rPr>
                <w:sz w:val="20"/>
                <w:szCs w:val="20"/>
              </w:rPr>
            </w:pPr>
          </w:p>
        </w:tc>
        <w:tc>
          <w:tcPr>
            <w:tcW w:w="750" w:type="pct"/>
            <w:vMerge w:val="continue"/>
            <w:shd w:val="clear" w:color="auto" w:fill="auto"/>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30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41.61</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11</w:t>
            </w:r>
          </w:p>
        </w:tc>
        <w:tc>
          <w:tcPr>
            <w:tcW w:w="1295" w:type="pct"/>
            <w:vMerge w:val="continue"/>
            <w:shd w:val="clear" w:color="auto" w:fill="auto"/>
            <w:vAlign w:val="center"/>
          </w:tcPr>
          <w:p>
            <w:pPr>
              <w:jc w:val="center"/>
              <w:rPr>
                <w:sz w:val="20"/>
                <w:szCs w:val="20"/>
              </w:rPr>
            </w:pPr>
          </w:p>
        </w:tc>
        <w:tc>
          <w:tcPr>
            <w:tcW w:w="750" w:type="pct"/>
            <w:vMerge w:val="continue"/>
            <w:shd w:val="clear" w:color="auto" w:fill="auto"/>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40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42.46</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12</w:t>
            </w:r>
          </w:p>
        </w:tc>
        <w:tc>
          <w:tcPr>
            <w:tcW w:w="1295" w:type="pct"/>
            <w:vMerge w:val="continue"/>
            <w:shd w:val="clear" w:color="auto" w:fill="auto"/>
            <w:vAlign w:val="center"/>
          </w:tcPr>
          <w:p>
            <w:pPr>
              <w:jc w:val="center"/>
              <w:rPr>
                <w:sz w:val="20"/>
                <w:szCs w:val="20"/>
              </w:rPr>
            </w:pPr>
          </w:p>
        </w:tc>
        <w:tc>
          <w:tcPr>
            <w:tcW w:w="750" w:type="pct"/>
            <w:vMerge w:val="continue"/>
            <w:shd w:val="clear" w:color="auto" w:fill="auto"/>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50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44.03</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13</w:t>
            </w:r>
          </w:p>
        </w:tc>
        <w:tc>
          <w:tcPr>
            <w:tcW w:w="1295" w:type="pct"/>
            <w:vMerge w:val="continue"/>
            <w:shd w:val="clear" w:color="auto" w:fill="auto"/>
            <w:vAlign w:val="center"/>
          </w:tcPr>
          <w:p>
            <w:pPr>
              <w:widowControl/>
              <w:jc w:val="center"/>
              <w:textAlignment w:val="center"/>
              <w:rPr>
                <w:sz w:val="20"/>
                <w:szCs w:val="20"/>
              </w:rPr>
            </w:pPr>
          </w:p>
        </w:tc>
        <w:tc>
          <w:tcPr>
            <w:tcW w:w="750" w:type="pct"/>
            <w:vMerge w:val="continue"/>
            <w:shd w:val="clear" w:color="auto" w:fill="auto"/>
            <w:vAlign w:val="center"/>
          </w:tcPr>
          <w:p>
            <w:pPr>
              <w:widowControl/>
              <w:jc w:val="center"/>
              <w:textAlignment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60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47.17</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14</w:t>
            </w:r>
          </w:p>
        </w:tc>
        <w:tc>
          <w:tcPr>
            <w:tcW w:w="1295" w:type="pct"/>
            <w:vMerge w:val="continue"/>
            <w:shd w:val="clear" w:color="auto" w:fill="auto"/>
            <w:vAlign w:val="center"/>
          </w:tcPr>
          <w:p>
            <w:pPr>
              <w:widowControl/>
              <w:jc w:val="center"/>
              <w:textAlignment w:val="center"/>
              <w:rPr>
                <w:sz w:val="20"/>
                <w:szCs w:val="20"/>
              </w:rPr>
            </w:pPr>
          </w:p>
        </w:tc>
        <w:tc>
          <w:tcPr>
            <w:tcW w:w="750"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70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53.46</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15</w:t>
            </w:r>
          </w:p>
        </w:tc>
        <w:tc>
          <w:tcPr>
            <w:tcW w:w="1295" w:type="pct"/>
            <w:vMerge w:val="continue"/>
            <w:shd w:val="clear" w:color="auto" w:fill="auto"/>
            <w:noWrap/>
            <w:vAlign w:val="center"/>
          </w:tcPr>
          <w:p>
            <w:pPr>
              <w:jc w:val="center"/>
              <w:rPr>
                <w:sz w:val="20"/>
                <w:szCs w:val="20"/>
              </w:rPr>
            </w:pPr>
          </w:p>
        </w:tc>
        <w:tc>
          <w:tcPr>
            <w:tcW w:w="750"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80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62.58</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16</w:t>
            </w:r>
          </w:p>
        </w:tc>
        <w:tc>
          <w:tcPr>
            <w:tcW w:w="1295" w:type="pct"/>
            <w:vMerge w:val="continue"/>
            <w:shd w:val="clear" w:color="auto" w:fill="auto"/>
            <w:noWrap/>
            <w:vAlign w:val="center"/>
          </w:tcPr>
          <w:p>
            <w:pPr>
              <w:jc w:val="center"/>
              <w:rPr>
                <w:sz w:val="20"/>
                <w:szCs w:val="20"/>
              </w:rPr>
            </w:pPr>
          </w:p>
        </w:tc>
        <w:tc>
          <w:tcPr>
            <w:tcW w:w="750"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90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66.04</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17</w:t>
            </w:r>
          </w:p>
        </w:tc>
        <w:tc>
          <w:tcPr>
            <w:tcW w:w="1295" w:type="pct"/>
            <w:vMerge w:val="continue"/>
            <w:shd w:val="clear" w:color="auto" w:fill="auto"/>
            <w:noWrap/>
            <w:vAlign w:val="center"/>
          </w:tcPr>
          <w:p>
            <w:pPr>
              <w:jc w:val="center"/>
              <w:rPr>
                <w:sz w:val="20"/>
                <w:szCs w:val="20"/>
              </w:rPr>
            </w:pPr>
          </w:p>
        </w:tc>
        <w:tc>
          <w:tcPr>
            <w:tcW w:w="750"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100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70.45</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18</w:t>
            </w:r>
          </w:p>
        </w:tc>
        <w:tc>
          <w:tcPr>
            <w:tcW w:w="1295" w:type="pct"/>
            <w:vMerge w:val="continue"/>
            <w:shd w:val="clear" w:color="auto" w:fill="auto"/>
            <w:noWrap/>
            <w:vAlign w:val="center"/>
          </w:tcPr>
          <w:p>
            <w:pPr>
              <w:jc w:val="center"/>
              <w:rPr>
                <w:sz w:val="20"/>
                <w:szCs w:val="20"/>
              </w:rPr>
            </w:pPr>
          </w:p>
        </w:tc>
        <w:tc>
          <w:tcPr>
            <w:tcW w:w="750"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140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72.33</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19</w:t>
            </w:r>
          </w:p>
        </w:tc>
        <w:tc>
          <w:tcPr>
            <w:tcW w:w="1295" w:type="pct"/>
            <w:vMerge w:val="continue"/>
            <w:shd w:val="clear" w:color="auto" w:fill="auto"/>
            <w:noWrap/>
            <w:vAlign w:val="center"/>
          </w:tcPr>
          <w:p>
            <w:pPr>
              <w:jc w:val="center"/>
              <w:rPr>
                <w:sz w:val="20"/>
                <w:szCs w:val="20"/>
              </w:rPr>
            </w:pPr>
          </w:p>
        </w:tc>
        <w:tc>
          <w:tcPr>
            <w:tcW w:w="750"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150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75.48</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20</w:t>
            </w:r>
          </w:p>
        </w:tc>
        <w:tc>
          <w:tcPr>
            <w:tcW w:w="1295" w:type="pct"/>
            <w:vMerge w:val="continue"/>
            <w:shd w:val="clear" w:color="auto" w:fill="auto"/>
            <w:noWrap/>
            <w:vAlign w:val="center"/>
          </w:tcPr>
          <w:p>
            <w:pPr>
              <w:jc w:val="center"/>
              <w:rPr>
                <w:sz w:val="20"/>
                <w:szCs w:val="20"/>
              </w:rPr>
            </w:pPr>
          </w:p>
        </w:tc>
        <w:tc>
          <w:tcPr>
            <w:tcW w:w="750"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200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88.06</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21</w:t>
            </w:r>
          </w:p>
        </w:tc>
        <w:tc>
          <w:tcPr>
            <w:tcW w:w="1295" w:type="pct"/>
            <w:vMerge w:val="continue"/>
            <w:shd w:val="clear" w:color="auto" w:fill="auto"/>
            <w:noWrap/>
            <w:vAlign w:val="center"/>
          </w:tcPr>
          <w:p>
            <w:pPr>
              <w:jc w:val="center"/>
              <w:rPr>
                <w:sz w:val="20"/>
                <w:szCs w:val="20"/>
              </w:rPr>
            </w:pPr>
          </w:p>
        </w:tc>
        <w:tc>
          <w:tcPr>
            <w:tcW w:w="750"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250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100.64</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22</w:t>
            </w:r>
          </w:p>
        </w:tc>
        <w:tc>
          <w:tcPr>
            <w:tcW w:w="1295" w:type="pct"/>
            <w:vMerge w:val="continue"/>
            <w:shd w:val="clear" w:color="auto" w:fill="auto"/>
            <w:noWrap/>
            <w:vAlign w:val="center"/>
          </w:tcPr>
          <w:p>
            <w:pPr>
              <w:jc w:val="center"/>
              <w:rPr>
                <w:sz w:val="20"/>
                <w:szCs w:val="20"/>
              </w:rPr>
            </w:pPr>
          </w:p>
        </w:tc>
        <w:tc>
          <w:tcPr>
            <w:tcW w:w="750"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300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113.22</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23</w:t>
            </w:r>
          </w:p>
        </w:tc>
        <w:tc>
          <w:tcPr>
            <w:tcW w:w="1295" w:type="pct"/>
            <w:vMerge w:val="restart"/>
            <w:shd w:val="clear" w:color="auto" w:fill="auto"/>
            <w:vAlign w:val="center"/>
          </w:tcPr>
          <w:p>
            <w:pPr>
              <w:jc w:val="center"/>
              <w:rPr>
                <w:sz w:val="20"/>
                <w:szCs w:val="20"/>
              </w:rPr>
            </w:pPr>
            <w:r>
              <w:rPr>
                <w:sz w:val="20"/>
                <w:szCs w:val="20"/>
              </w:rPr>
              <w:t>轮胎式起重机</w:t>
            </w:r>
          </w:p>
        </w:tc>
        <w:tc>
          <w:tcPr>
            <w:tcW w:w="750" w:type="pct"/>
            <w:vMerge w:val="restart"/>
            <w:shd w:val="clear" w:color="auto" w:fill="auto"/>
            <w:vAlign w:val="center"/>
          </w:tcPr>
          <w:p>
            <w:pPr>
              <w:widowControl/>
              <w:jc w:val="center"/>
              <w:textAlignment w:val="center"/>
              <w:rPr>
                <w:kern w:val="0"/>
                <w:sz w:val="20"/>
                <w:szCs w:val="20"/>
              </w:rPr>
            </w:pPr>
            <w:r>
              <w:rPr>
                <w:kern w:val="0"/>
                <w:sz w:val="20"/>
                <w:szCs w:val="20"/>
              </w:rPr>
              <w:t>提升质量</w:t>
            </w:r>
          </w:p>
          <w:p>
            <w:pPr>
              <w:widowControl/>
              <w:jc w:val="center"/>
              <w:textAlignment w:val="center"/>
              <w:rPr>
                <w:sz w:val="20"/>
                <w:szCs w:val="20"/>
              </w:rPr>
            </w:pPr>
            <w:r>
              <w:rPr>
                <w:kern w:val="0"/>
                <w:sz w:val="20"/>
                <w:szCs w:val="20"/>
              </w:rPr>
              <w:t>(t)</w:t>
            </w:r>
          </w:p>
        </w:tc>
        <w:tc>
          <w:tcPr>
            <w:tcW w:w="597" w:type="pct"/>
            <w:shd w:val="clear" w:color="auto" w:fill="auto"/>
            <w:vAlign w:val="center"/>
          </w:tcPr>
          <w:p>
            <w:pPr>
              <w:widowControl/>
              <w:jc w:val="center"/>
              <w:textAlignment w:val="center"/>
              <w:rPr>
                <w:sz w:val="20"/>
                <w:szCs w:val="20"/>
              </w:rPr>
            </w:pPr>
            <w:r>
              <w:rPr>
                <w:kern w:val="0"/>
                <w:sz w:val="20"/>
                <w:szCs w:val="20"/>
              </w:rPr>
              <w:t>8</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32.01</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24</w:t>
            </w:r>
          </w:p>
        </w:tc>
        <w:tc>
          <w:tcPr>
            <w:tcW w:w="1295" w:type="pct"/>
            <w:vMerge w:val="continue"/>
            <w:shd w:val="clear" w:color="auto" w:fill="auto"/>
            <w:vAlign w:val="center"/>
          </w:tcPr>
          <w:p>
            <w:pPr>
              <w:jc w:val="center"/>
              <w:rPr>
                <w:sz w:val="20"/>
                <w:szCs w:val="20"/>
              </w:rPr>
            </w:pPr>
          </w:p>
        </w:tc>
        <w:tc>
          <w:tcPr>
            <w:tcW w:w="750" w:type="pct"/>
            <w:vMerge w:val="continue"/>
            <w:shd w:val="clear" w:color="auto" w:fill="auto"/>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16</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36.24</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25</w:t>
            </w:r>
          </w:p>
        </w:tc>
        <w:tc>
          <w:tcPr>
            <w:tcW w:w="1295" w:type="pct"/>
            <w:vMerge w:val="continue"/>
            <w:shd w:val="clear" w:color="auto" w:fill="auto"/>
            <w:vAlign w:val="center"/>
          </w:tcPr>
          <w:p>
            <w:pPr>
              <w:jc w:val="center"/>
              <w:rPr>
                <w:sz w:val="20"/>
                <w:szCs w:val="20"/>
              </w:rPr>
            </w:pPr>
          </w:p>
        </w:tc>
        <w:tc>
          <w:tcPr>
            <w:tcW w:w="750" w:type="pct"/>
            <w:vMerge w:val="continue"/>
            <w:shd w:val="clear" w:color="auto" w:fill="auto"/>
            <w:vAlign w:val="center"/>
          </w:tcPr>
          <w:p>
            <w:pPr>
              <w:widowControl/>
              <w:jc w:val="center"/>
              <w:textAlignment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20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41.51</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5" w:type="pct"/>
            <w:shd w:val="clear" w:color="auto" w:fill="auto"/>
            <w:vAlign w:val="center"/>
          </w:tcPr>
          <w:p>
            <w:pPr>
              <w:jc w:val="center"/>
              <w:rPr>
                <w:sz w:val="20"/>
                <w:szCs w:val="20"/>
              </w:rPr>
            </w:pPr>
            <w:r>
              <w:rPr>
                <w:rFonts w:eastAsia="Times New Roman"/>
                <w:sz w:val="20"/>
              </w:rPr>
              <w:t>26</w:t>
            </w:r>
          </w:p>
        </w:tc>
        <w:tc>
          <w:tcPr>
            <w:tcW w:w="1295" w:type="pct"/>
            <w:vMerge w:val="continue"/>
            <w:shd w:val="clear" w:color="auto" w:fill="auto"/>
            <w:vAlign w:val="center"/>
          </w:tcPr>
          <w:p>
            <w:pPr>
              <w:widowControl/>
              <w:jc w:val="center"/>
              <w:textAlignment w:val="center"/>
              <w:rPr>
                <w:sz w:val="20"/>
                <w:szCs w:val="20"/>
              </w:rPr>
            </w:pPr>
          </w:p>
        </w:tc>
        <w:tc>
          <w:tcPr>
            <w:tcW w:w="750"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25</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46.26</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27</w:t>
            </w:r>
          </w:p>
        </w:tc>
        <w:tc>
          <w:tcPr>
            <w:tcW w:w="1295" w:type="pct"/>
            <w:vMerge w:val="continue"/>
            <w:shd w:val="clear" w:color="auto" w:fill="auto"/>
            <w:noWrap/>
            <w:vAlign w:val="center"/>
          </w:tcPr>
          <w:p>
            <w:pPr>
              <w:jc w:val="center"/>
              <w:rPr>
                <w:sz w:val="20"/>
                <w:szCs w:val="20"/>
              </w:rPr>
            </w:pPr>
          </w:p>
        </w:tc>
        <w:tc>
          <w:tcPr>
            <w:tcW w:w="750"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40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62.76</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28</w:t>
            </w:r>
          </w:p>
        </w:tc>
        <w:tc>
          <w:tcPr>
            <w:tcW w:w="1295" w:type="pct"/>
            <w:vMerge w:val="continue"/>
            <w:shd w:val="clear" w:color="auto" w:fill="auto"/>
            <w:noWrap/>
            <w:vAlign w:val="center"/>
          </w:tcPr>
          <w:p>
            <w:pPr>
              <w:jc w:val="center"/>
              <w:rPr>
                <w:sz w:val="20"/>
                <w:szCs w:val="20"/>
              </w:rPr>
            </w:pPr>
          </w:p>
        </w:tc>
        <w:tc>
          <w:tcPr>
            <w:tcW w:w="750"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50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64.76</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29</w:t>
            </w:r>
          </w:p>
        </w:tc>
        <w:tc>
          <w:tcPr>
            <w:tcW w:w="1295" w:type="pct"/>
            <w:vMerge w:val="continue"/>
            <w:shd w:val="clear" w:color="auto" w:fill="auto"/>
            <w:noWrap/>
            <w:vAlign w:val="center"/>
          </w:tcPr>
          <w:p>
            <w:pPr>
              <w:jc w:val="center"/>
              <w:rPr>
                <w:sz w:val="20"/>
                <w:szCs w:val="20"/>
              </w:rPr>
            </w:pPr>
          </w:p>
        </w:tc>
        <w:tc>
          <w:tcPr>
            <w:tcW w:w="750"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60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68.37</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30</w:t>
            </w:r>
          </w:p>
        </w:tc>
        <w:tc>
          <w:tcPr>
            <w:tcW w:w="1295" w:type="pct"/>
            <w:vMerge w:val="restart"/>
            <w:shd w:val="clear" w:color="auto" w:fill="auto"/>
            <w:vAlign w:val="center"/>
          </w:tcPr>
          <w:p>
            <w:pPr>
              <w:widowControl/>
              <w:jc w:val="center"/>
              <w:textAlignment w:val="center"/>
              <w:rPr>
                <w:sz w:val="20"/>
                <w:szCs w:val="20"/>
              </w:rPr>
            </w:pPr>
            <w:r>
              <w:rPr>
                <w:kern w:val="0"/>
                <w:sz w:val="20"/>
                <w:szCs w:val="20"/>
              </w:rPr>
              <w:t>汽车式起重机</w:t>
            </w:r>
          </w:p>
        </w:tc>
        <w:tc>
          <w:tcPr>
            <w:tcW w:w="750" w:type="pct"/>
            <w:vMerge w:val="restart"/>
            <w:shd w:val="clear" w:color="auto" w:fill="auto"/>
            <w:vAlign w:val="center"/>
          </w:tcPr>
          <w:p>
            <w:pPr>
              <w:widowControl/>
              <w:jc w:val="center"/>
              <w:textAlignment w:val="center"/>
              <w:rPr>
                <w:kern w:val="0"/>
                <w:sz w:val="20"/>
                <w:szCs w:val="20"/>
              </w:rPr>
            </w:pPr>
            <w:r>
              <w:rPr>
                <w:kern w:val="0"/>
                <w:sz w:val="20"/>
                <w:szCs w:val="20"/>
              </w:rPr>
              <w:t>提升质量</w:t>
            </w:r>
          </w:p>
          <w:p>
            <w:pPr>
              <w:widowControl/>
              <w:jc w:val="center"/>
              <w:textAlignment w:val="center"/>
              <w:rPr>
                <w:sz w:val="20"/>
                <w:szCs w:val="20"/>
              </w:rPr>
            </w:pPr>
            <w:r>
              <w:rPr>
                <w:kern w:val="0"/>
                <w:sz w:val="20"/>
                <w:szCs w:val="20"/>
              </w:rPr>
              <w:t>(t)</w:t>
            </w:r>
          </w:p>
        </w:tc>
        <w:tc>
          <w:tcPr>
            <w:tcW w:w="597" w:type="pct"/>
            <w:shd w:val="clear" w:color="auto" w:fill="auto"/>
            <w:vAlign w:val="center"/>
          </w:tcPr>
          <w:p>
            <w:pPr>
              <w:jc w:val="center"/>
              <w:rPr>
                <w:sz w:val="20"/>
                <w:szCs w:val="20"/>
              </w:rPr>
            </w:pPr>
            <w:r>
              <w:rPr>
                <w:sz w:val="20"/>
                <w:szCs w:val="20"/>
              </w:rPr>
              <w:t>8</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28.43</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31</w:t>
            </w:r>
          </w:p>
        </w:tc>
        <w:tc>
          <w:tcPr>
            <w:tcW w:w="1295" w:type="pct"/>
            <w:vMerge w:val="continue"/>
            <w:shd w:val="clear" w:color="auto" w:fill="auto"/>
            <w:vAlign w:val="center"/>
          </w:tcPr>
          <w:p>
            <w:pPr>
              <w:jc w:val="center"/>
              <w:rPr>
                <w:sz w:val="20"/>
                <w:szCs w:val="20"/>
              </w:rPr>
            </w:pPr>
          </w:p>
        </w:tc>
        <w:tc>
          <w:tcPr>
            <w:tcW w:w="750" w:type="pct"/>
            <w:vMerge w:val="continue"/>
            <w:shd w:val="clear" w:color="auto" w:fill="auto"/>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10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29.42</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32</w:t>
            </w:r>
          </w:p>
        </w:tc>
        <w:tc>
          <w:tcPr>
            <w:tcW w:w="1295" w:type="pct"/>
            <w:vMerge w:val="continue"/>
            <w:shd w:val="clear" w:color="auto" w:fill="auto"/>
            <w:vAlign w:val="center"/>
          </w:tcPr>
          <w:p>
            <w:pPr>
              <w:jc w:val="center"/>
              <w:rPr>
                <w:sz w:val="20"/>
                <w:szCs w:val="20"/>
              </w:rPr>
            </w:pPr>
          </w:p>
        </w:tc>
        <w:tc>
          <w:tcPr>
            <w:tcW w:w="750" w:type="pct"/>
            <w:vMerge w:val="continue"/>
            <w:shd w:val="clear" w:color="auto" w:fill="auto"/>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12</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30.55</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33</w:t>
            </w:r>
          </w:p>
        </w:tc>
        <w:tc>
          <w:tcPr>
            <w:tcW w:w="1295" w:type="pct"/>
            <w:vMerge w:val="continue"/>
            <w:shd w:val="clear" w:color="auto" w:fill="auto"/>
            <w:vAlign w:val="center"/>
          </w:tcPr>
          <w:p>
            <w:pPr>
              <w:jc w:val="center"/>
              <w:rPr>
                <w:sz w:val="20"/>
                <w:szCs w:val="20"/>
              </w:rPr>
            </w:pPr>
          </w:p>
        </w:tc>
        <w:tc>
          <w:tcPr>
            <w:tcW w:w="750" w:type="pct"/>
            <w:vMerge w:val="continue"/>
            <w:shd w:val="clear" w:color="auto" w:fill="auto"/>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16</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35.85</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585" w:type="pct"/>
            <w:shd w:val="clear" w:color="auto" w:fill="auto"/>
            <w:vAlign w:val="center"/>
          </w:tcPr>
          <w:p>
            <w:pPr>
              <w:jc w:val="center"/>
              <w:rPr>
                <w:sz w:val="20"/>
                <w:szCs w:val="20"/>
              </w:rPr>
            </w:pPr>
            <w:r>
              <w:rPr>
                <w:rFonts w:eastAsia="Times New Roman"/>
                <w:sz w:val="20"/>
              </w:rPr>
              <w:t>34</w:t>
            </w:r>
          </w:p>
        </w:tc>
        <w:tc>
          <w:tcPr>
            <w:tcW w:w="1295" w:type="pct"/>
            <w:vMerge w:val="continue"/>
            <w:shd w:val="clear" w:color="auto" w:fill="auto"/>
            <w:vAlign w:val="center"/>
          </w:tcPr>
          <w:p>
            <w:pPr>
              <w:widowControl/>
              <w:jc w:val="center"/>
              <w:textAlignment w:val="center"/>
              <w:rPr>
                <w:sz w:val="20"/>
                <w:szCs w:val="20"/>
              </w:rPr>
            </w:pPr>
          </w:p>
        </w:tc>
        <w:tc>
          <w:tcPr>
            <w:tcW w:w="750" w:type="pct"/>
            <w:vMerge w:val="continue"/>
            <w:shd w:val="clear" w:color="auto" w:fill="auto"/>
            <w:vAlign w:val="center"/>
          </w:tcPr>
          <w:p>
            <w:pPr>
              <w:widowControl/>
              <w:jc w:val="center"/>
              <w:textAlignment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20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38.41</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585" w:type="pct"/>
            <w:shd w:val="clear" w:color="auto" w:fill="auto"/>
            <w:vAlign w:val="center"/>
          </w:tcPr>
          <w:p>
            <w:pPr>
              <w:jc w:val="center"/>
              <w:rPr>
                <w:kern w:val="0"/>
                <w:sz w:val="20"/>
                <w:szCs w:val="20"/>
              </w:rPr>
            </w:pPr>
            <w:r>
              <w:rPr>
                <w:rFonts w:eastAsia="Times New Roman"/>
                <w:sz w:val="20"/>
              </w:rPr>
              <w:t>35</w:t>
            </w:r>
          </w:p>
        </w:tc>
        <w:tc>
          <w:tcPr>
            <w:tcW w:w="1295" w:type="pct"/>
            <w:vMerge w:val="continue"/>
            <w:shd w:val="clear" w:color="auto" w:fill="auto"/>
            <w:vAlign w:val="center"/>
          </w:tcPr>
          <w:p>
            <w:pPr>
              <w:widowControl/>
              <w:jc w:val="center"/>
              <w:textAlignment w:val="center"/>
              <w:rPr>
                <w:sz w:val="20"/>
                <w:szCs w:val="20"/>
              </w:rPr>
            </w:pPr>
          </w:p>
        </w:tc>
        <w:tc>
          <w:tcPr>
            <w:tcW w:w="750" w:type="pct"/>
            <w:vMerge w:val="continue"/>
            <w:shd w:val="clear" w:color="auto" w:fill="auto"/>
            <w:vAlign w:val="center"/>
          </w:tcPr>
          <w:p>
            <w:pPr>
              <w:widowControl/>
              <w:jc w:val="center"/>
              <w:textAlignment w:val="center"/>
              <w:rPr>
                <w:sz w:val="20"/>
                <w:szCs w:val="20"/>
              </w:rPr>
            </w:pPr>
          </w:p>
        </w:tc>
        <w:tc>
          <w:tcPr>
            <w:tcW w:w="597" w:type="pct"/>
            <w:shd w:val="clear" w:color="auto" w:fill="auto"/>
            <w:vAlign w:val="center"/>
          </w:tcPr>
          <w:p>
            <w:pPr>
              <w:widowControl/>
              <w:jc w:val="center"/>
              <w:textAlignment w:val="center"/>
              <w:rPr>
                <w:kern w:val="0"/>
                <w:sz w:val="20"/>
                <w:szCs w:val="20"/>
              </w:rPr>
            </w:pPr>
            <w:r>
              <w:rPr>
                <w:kern w:val="0"/>
                <w:sz w:val="20"/>
                <w:szCs w:val="20"/>
              </w:rPr>
              <w:t>25</w:t>
            </w:r>
          </w:p>
        </w:tc>
        <w:tc>
          <w:tcPr>
            <w:tcW w:w="585" w:type="pct"/>
            <w:shd w:val="clear" w:color="auto" w:fill="auto"/>
            <w:vAlign w:val="center"/>
          </w:tcPr>
          <w:p>
            <w:pPr>
              <w:widowControl/>
              <w:jc w:val="center"/>
              <w:textAlignment w:val="center"/>
              <w:rPr>
                <w:kern w:val="0"/>
                <w:sz w:val="20"/>
                <w:szCs w:val="20"/>
              </w:rPr>
            </w:pPr>
            <w:r>
              <w:rPr>
                <w:sz w:val="20"/>
                <w:szCs w:val="20"/>
              </w:rPr>
              <w:t>—</w:t>
            </w:r>
          </w:p>
        </w:tc>
        <w:tc>
          <w:tcPr>
            <w:tcW w:w="591" w:type="pct"/>
            <w:shd w:val="clear" w:color="auto" w:fill="auto"/>
            <w:vAlign w:val="center"/>
          </w:tcPr>
          <w:p>
            <w:pPr>
              <w:widowControl/>
              <w:jc w:val="center"/>
              <w:textAlignment w:val="center"/>
              <w:rPr>
                <w:kern w:val="0"/>
                <w:sz w:val="20"/>
                <w:szCs w:val="20"/>
              </w:rPr>
            </w:pPr>
            <w:r>
              <w:rPr>
                <w:kern w:val="0"/>
                <w:sz w:val="20"/>
                <w:szCs w:val="20"/>
              </w:rPr>
              <w:t>40.73</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36</w:t>
            </w:r>
          </w:p>
        </w:tc>
        <w:tc>
          <w:tcPr>
            <w:tcW w:w="1295" w:type="pct"/>
            <w:vMerge w:val="continue"/>
            <w:shd w:val="clear" w:color="auto" w:fill="auto"/>
            <w:noWrap/>
            <w:vAlign w:val="center"/>
          </w:tcPr>
          <w:p>
            <w:pPr>
              <w:widowControl/>
              <w:jc w:val="center"/>
              <w:textAlignment w:val="center"/>
              <w:rPr>
                <w:sz w:val="20"/>
                <w:szCs w:val="20"/>
              </w:rPr>
            </w:pPr>
          </w:p>
        </w:tc>
        <w:tc>
          <w:tcPr>
            <w:tcW w:w="750" w:type="pct"/>
            <w:vMerge w:val="continue"/>
            <w:shd w:val="clear" w:color="auto" w:fill="auto"/>
            <w:noWrap/>
            <w:vAlign w:val="center"/>
          </w:tcPr>
          <w:p>
            <w:pPr>
              <w:widowControl/>
              <w:jc w:val="center"/>
              <w:textAlignment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30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42.14</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37</w:t>
            </w:r>
          </w:p>
        </w:tc>
        <w:tc>
          <w:tcPr>
            <w:tcW w:w="1295" w:type="pct"/>
            <w:vMerge w:val="continue"/>
            <w:shd w:val="clear" w:color="auto" w:fill="auto"/>
            <w:noWrap/>
            <w:vAlign w:val="center"/>
          </w:tcPr>
          <w:p>
            <w:pPr>
              <w:jc w:val="center"/>
              <w:rPr>
                <w:sz w:val="20"/>
                <w:szCs w:val="20"/>
              </w:rPr>
            </w:pPr>
          </w:p>
        </w:tc>
        <w:tc>
          <w:tcPr>
            <w:tcW w:w="750"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32</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44.00</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38</w:t>
            </w:r>
          </w:p>
        </w:tc>
        <w:tc>
          <w:tcPr>
            <w:tcW w:w="1295" w:type="pct"/>
            <w:vMerge w:val="continue"/>
            <w:shd w:val="clear" w:color="auto" w:fill="auto"/>
            <w:noWrap/>
            <w:vAlign w:val="center"/>
          </w:tcPr>
          <w:p>
            <w:pPr>
              <w:jc w:val="center"/>
              <w:rPr>
                <w:sz w:val="20"/>
                <w:szCs w:val="20"/>
              </w:rPr>
            </w:pPr>
          </w:p>
        </w:tc>
        <w:tc>
          <w:tcPr>
            <w:tcW w:w="750"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40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48.52</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39</w:t>
            </w:r>
          </w:p>
        </w:tc>
        <w:tc>
          <w:tcPr>
            <w:tcW w:w="1295" w:type="pct"/>
            <w:vMerge w:val="continue"/>
            <w:shd w:val="clear" w:color="auto" w:fill="auto"/>
            <w:vAlign w:val="center"/>
          </w:tcPr>
          <w:p>
            <w:pPr>
              <w:jc w:val="center"/>
              <w:rPr>
                <w:sz w:val="20"/>
                <w:szCs w:val="20"/>
              </w:rPr>
            </w:pPr>
          </w:p>
        </w:tc>
        <w:tc>
          <w:tcPr>
            <w:tcW w:w="750" w:type="pct"/>
            <w:vMerge w:val="continue"/>
            <w:shd w:val="clear" w:color="auto" w:fill="auto"/>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50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51.92</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40</w:t>
            </w:r>
          </w:p>
        </w:tc>
        <w:tc>
          <w:tcPr>
            <w:tcW w:w="1295" w:type="pct"/>
            <w:vMerge w:val="continue"/>
            <w:shd w:val="clear" w:color="auto" w:fill="auto"/>
            <w:vAlign w:val="center"/>
          </w:tcPr>
          <w:p>
            <w:pPr>
              <w:jc w:val="center"/>
              <w:rPr>
                <w:sz w:val="20"/>
                <w:szCs w:val="20"/>
              </w:rPr>
            </w:pPr>
          </w:p>
        </w:tc>
        <w:tc>
          <w:tcPr>
            <w:tcW w:w="750" w:type="pct"/>
            <w:vMerge w:val="continue"/>
            <w:shd w:val="clear" w:color="auto" w:fill="auto"/>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60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56.42</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41</w:t>
            </w:r>
          </w:p>
        </w:tc>
        <w:tc>
          <w:tcPr>
            <w:tcW w:w="1295" w:type="pct"/>
            <w:vMerge w:val="continue"/>
            <w:shd w:val="clear" w:color="auto" w:fill="auto"/>
            <w:vAlign w:val="center"/>
          </w:tcPr>
          <w:p>
            <w:pPr>
              <w:jc w:val="center"/>
              <w:rPr>
                <w:sz w:val="20"/>
                <w:szCs w:val="20"/>
              </w:rPr>
            </w:pPr>
          </w:p>
        </w:tc>
        <w:tc>
          <w:tcPr>
            <w:tcW w:w="750" w:type="pct"/>
            <w:vMerge w:val="continue"/>
            <w:shd w:val="clear" w:color="auto" w:fill="auto"/>
            <w:vAlign w:val="center"/>
          </w:tcPr>
          <w:p>
            <w:pPr>
              <w:widowControl/>
              <w:jc w:val="center"/>
              <w:textAlignment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70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59.96</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5" w:type="pct"/>
            <w:shd w:val="clear" w:color="auto" w:fill="auto"/>
            <w:vAlign w:val="center"/>
          </w:tcPr>
          <w:p>
            <w:pPr>
              <w:jc w:val="center"/>
              <w:rPr>
                <w:sz w:val="20"/>
                <w:szCs w:val="20"/>
              </w:rPr>
            </w:pPr>
            <w:r>
              <w:rPr>
                <w:rFonts w:eastAsia="Times New Roman"/>
                <w:sz w:val="20"/>
              </w:rPr>
              <w:t>42</w:t>
            </w:r>
          </w:p>
        </w:tc>
        <w:tc>
          <w:tcPr>
            <w:tcW w:w="1295" w:type="pct"/>
            <w:vMerge w:val="continue"/>
            <w:shd w:val="clear" w:color="auto" w:fill="auto"/>
            <w:vAlign w:val="center"/>
          </w:tcPr>
          <w:p>
            <w:pPr>
              <w:widowControl/>
              <w:jc w:val="center"/>
              <w:textAlignment w:val="center"/>
              <w:rPr>
                <w:sz w:val="20"/>
                <w:szCs w:val="20"/>
              </w:rPr>
            </w:pPr>
          </w:p>
        </w:tc>
        <w:tc>
          <w:tcPr>
            <w:tcW w:w="750"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75</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62.49</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43</w:t>
            </w:r>
          </w:p>
        </w:tc>
        <w:tc>
          <w:tcPr>
            <w:tcW w:w="1295" w:type="pct"/>
            <w:vMerge w:val="continue"/>
            <w:shd w:val="clear" w:color="auto" w:fill="auto"/>
            <w:noWrap/>
            <w:vAlign w:val="center"/>
          </w:tcPr>
          <w:p>
            <w:pPr>
              <w:jc w:val="center"/>
              <w:rPr>
                <w:sz w:val="20"/>
                <w:szCs w:val="20"/>
              </w:rPr>
            </w:pPr>
          </w:p>
        </w:tc>
        <w:tc>
          <w:tcPr>
            <w:tcW w:w="750"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80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64.38</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44</w:t>
            </w:r>
          </w:p>
        </w:tc>
        <w:tc>
          <w:tcPr>
            <w:tcW w:w="1295" w:type="pct"/>
            <w:vMerge w:val="continue"/>
            <w:shd w:val="clear" w:color="auto" w:fill="auto"/>
            <w:vAlign w:val="center"/>
          </w:tcPr>
          <w:p>
            <w:pPr>
              <w:jc w:val="center"/>
              <w:rPr>
                <w:sz w:val="20"/>
                <w:szCs w:val="20"/>
              </w:rPr>
            </w:pPr>
          </w:p>
        </w:tc>
        <w:tc>
          <w:tcPr>
            <w:tcW w:w="750" w:type="pct"/>
            <w:vMerge w:val="continue"/>
            <w:shd w:val="clear" w:color="auto" w:fill="auto"/>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90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67.46</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45</w:t>
            </w:r>
          </w:p>
        </w:tc>
        <w:tc>
          <w:tcPr>
            <w:tcW w:w="1295" w:type="pct"/>
            <w:vMerge w:val="continue"/>
            <w:shd w:val="clear" w:color="auto" w:fill="auto"/>
            <w:vAlign w:val="center"/>
          </w:tcPr>
          <w:p>
            <w:pPr>
              <w:jc w:val="center"/>
              <w:rPr>
                <w:sz w:val="20"/>
                <w:szCs w:val="20"/>
              </w:rPr>
            </w:pPr>
          </w:p>
        </w:tc>
        <w:tc>
          <w:tcPr>
            <w:tcW w:w="750" w:type="pct"/>
            <w:vMerge w:val="continue"/>
            <w:shd w:val="clear" w:color="auto" w:fill="auto"/>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100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75.47</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46</w:t>
            </w:r>
          </w:p>
        </w:tc>
        <w:tc>
          <w:tcPr>
            <w:tcW w:w="1295" w:type="pct"/>
            <w:vMerge w:val="continue"/>
            <w:shd w:val="clear" w:color="auto" w:fill="auto"/>
            <w:vAlign w:val="center"/>
          </w:tcPr>
          <w:p>
            <w:pPr>
              <w:jc w:val="center"/>
              <w:rPr>
                <w:sz w:val="20"/>
                <w:szCs w:val="20"/>
              </w:rPr>
            </w:pPr>
          </w:p>
        </w:tc>
        <w:tc>
          <w:tcPr>
            <w:tcW w:w="750" w:type="pct"/>
            <w:vMerge w:val="continue"/>
            <w:shd w:val="clear" w:color="auto" w:fill="auto"/>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110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79.04</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47</w:t>
            </w:r>
          </w:p>
        </w:tc>
        <w:tc>
          <w:tcPr>
            <w:tcW w:w="1295" w:type="pct"/>
            <w:vMerge w:val="continue"/>
            <w:shd w:val="clear" w:color="auto" w:fill="auto"/>
            <w:vAlign w:val="center"/>
          </w:tcPr>
          <w:p>
            <w:pPr>
              <w:jc w:val="center"/>
              <w:rPr>
                <w:sz w:val="20"/>
                <w:szCs w:val="20"/>
              </w:rPr>
            </w:pPr>
          </w:p>
        </w:tc>
        <w:tc>
          <w:tcPr>
            <w:tcW w:w="750" w:type="pct"/>
            <w:vMerge w:val="continue"/>
            <w:shd w:val="clear" w:color="auto" w:fill="auto"/>
            <w:vAlign w:val="center"/>
          </w:tcPr>
          <w:p>
            <w:pPr>
              <w:widowControl/>
              <w:jc w:val="center"/>
              <w:textAlignment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120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81.40</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5" w:type="pct"/>
            <w:shd w:val="clear" w:color="auto" w:fill="auto"/>
            <w:vAlign w:val="center"/>
          </w:tcPr>
          <w:p>
            <w:pPr>
              <w:jc w:val="center"/>
              <w:rPr>
                <w:sz w:val="20"/>
                <w:szCs w:val="20"/>
              </w:rPr>
            </w:pPr>
            <w:r>
              <w:rPr>
                <w:rFonts w:eastAsia="Times New Roman"/>
                <w:sz w:val="20"/>
              </w:rPr>
              <w:t>48</w:t>
            </w:r>
          </w:p>
        </w:tc>
        <w:tc>
          <w:tcPr>
            <w:tcW w:w="1295" w:type="pct"/>
            <w:vMerge w:val="continue"/>
            <w:shd w:val="clear" w:color="auto" w:fill="auto"/>
            <w:vAlign w:val="center"/>
          </w:tcPr>
          <w:p>
            <w:pPr>
              <w:widowControl/>
              <w:jc w:val="center"/>
              <w:textAlignment w:val="center"/>
              <w:rPr>
                <w:sz w:val="20"/>
                <w:szCs w:val="20"/>
              </w:rPr>
            </w:pPr>
          </w:p>
        </w:tc>
        <w:tc>
          <w:tcPr>
            <w:tcW w:w="750"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125</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97.21</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49</w:t>
            </w:r>
          </w:p>
        </w:tc>
        <w:tc>
          <w:tcPr>
            <w:tcW w:w="1295" w:type="pct"/>
            <w:vMerge w:val="continue"/>
            <w:shd w:val="clear" w:color="auto" w:fill="auto"/>
            <w:noWrap/>
            <w:vAlign w:val="center"/>
          </w:tcPr>
          <w:p>
            <w:pPr>
              <w:jc w:val="center"/>
              <w:rPr>
                <w:sz w:val="20"/>
                <w:szCs w:val="20"/>
              </w:rPr>
            </w:pPr>
          </w:p>
        </w:tc>
        <w:tc>
          <w:tcPr>
            <w:tcW w:w="750"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150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101.00</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85" w:type="pct"/>
            <w:shd w:val="clear" w:color="auto" w:fill="auto"/>
            <w:vAlign w:val="center"/>
          </w:tcPr>
          <w:p>
            <w:pPr>
              <w:jc w:val="center"/>
              <w:rPr>
                <w:sz w:val="20"/>
                <w:szCs w:val="20"/>
              </w:rPr>
            </w:pPr>
            <w:r>
              <w:rPr>
                <w:rFonts w:eastAsia="Times New Roman"/>
                <w:sz w:val="20"/>
              </w:rPr>
              <w:t>50</w:t>
            </w:r>
          </w:p>
        </w:tc>
        <w:tc>
          <w:tcPr>
            <w:tcW w:w="1295" w:type="pct"/>
            <w:vMerge w:val="continue"/>
            <w:shd w:val="clear" w:color="auto" w:fill="auto"/>
            <w:noWrap/>
            <w:vAlign w:val="center"/>
          </w:tcPr>
          <w:p>
            <w:pPr>
              <w:jc w:val="center"/>
              <w:rPr>
                <w:sz w:val="20"/>
                <w:szCs w:val="20"/>
              </w:rPr>
            </w:pPr>
          </w:p>
        </w:tc>
        <w:tc>
          <w:tcPr>
            <w:tcW w:w="750"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160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109.21</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85" w:type="pct"/>
            <w:shd w:val="clear" w:color="auto" w:fill="auto"/>
            <w:vAlign w:val="center"/>
          </w:tcPr>
          <w:p>
            <w:pPr>
              <w:jc w:val="center"/>
              <w:rPr>
                <w:sz w:val="20"/>
                <w:szCs w:val="20"/>
              </w:rPr>
            </w:pPr>
            <w:r>
              <w:rPr>
                <w:rFonts w:eastAsia="Times New Roman"/>
                <w:sz w:val="20"/>
              </w:rPr>
              <w:t>51</w:t>
            </w:r>
          </w:p>
        </w:tc>
        <w:tc>
          <w:tcPr>
            <w:tcW w:w="1295" w:type="pct"/>
            <w:vMerge w:val="continue"/>
            <w:shd w:val="clear" w:color="auto" w:fill="auto"/>
            <w:noWrap/>
            <w:vAlign w:val="center"/>
          </w:tcPr>
          <w:p>
            <w:pPr>
              <w:jc w:val="center"/>
              <w:rPr>
                <w:sz w:val="20"/>
                <w:szCs w:val="20"/>
              </w:rPr>
            </w:pPr>
          </w:p>
        </w:tc>
        <w:tc>
          <w:tcPr>
            <w:tcW w:w="750"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200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113.24</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85" w:type="pct"/>
            <w:shd w:val="clear" w:color="auto" w:fill="auto"/>
            <w:vAlign w:val="center"/>
          </w:tcPr>
          <w:p>
            <w:pPr>
              <w:jc w:val="center"/>
              <w:rPr>
                <w:sz w:val="20"/>
                <w:szCs w:val="20"/>
              </w:rPr>
            </w:pPr>
            <w:r>
              <w:rPr>
                <w:rFonts w:eastAsia="Times New Roman"/>
                <w:sz w:val="20"/>
              </w:rPr>
              <w:t>52</w:t>
            </w:r>
          </w:p>
        </w:tc>
        <w:tc>
          <w:tcPr>
            <w:tcW w:w="1295" w:type="pct"/>
            <w:vMerge w:val="restart"/>
            <w:shd w:val="clear" w:color="auto" w:fill="auto"/>
            <w:vAlign w:val="center"/>
          </w:tcPr>
          <w:p>
            <w:pPr>
              <w:widowControl/>
              <w:jc w:val="center"/>
              <w:textAlignment w:val="center"/>
              <w:rPr>
                <w:sz w:val="20"/>
                <w:szCs w:val="20"/>
              </w:rPr>
            </w:pPr>
            <w:r>
              <w:rPr>
                <w:kern w:val="0"/>
                <w:sz w:val="20"/>
                <w:szCs w:val="20"/>
              </w:rPr>
              <w:t>叉式起重机</w:t>
            </w:r>
          </w:p>
        </w:tc>
        <w:tc>
          <w:tcPr>
            <w:tcW w:w="750" w:type="pct"/>
            <w:vMerge w:val="restart"/>
            <w:shd w:val="clear" w:color="auto" w:fill="auto"/>
            <w:vAlign w:val="center"/>
          </w:tcPr>
          <w:p>
            <w:pPr>
              <w:widowControl/>
              <w:jc w:val="center"/>
              <w:textAlignment w:val="center"/>
              <w:rPr>
                <w:sz w:val="20"/>
                <w:szCs w:val="20"/>
              </w:rPr>
            </w:pPr>
            <w:r>
              <w:rPr>
                <w:kern w:val="0"/>
                <w:sz w:val="20"/>
                <w:szCs w:val="20"/>
              </w:rPr>
              <w:t>提升质</w:t>
            </w:r>
            <w:r>
              <w:rPr>
                <w:sz w:val="20"/>
              </w:rPr>
              <w:t>量</w:t>
            </w:r>
          </w:p>
          <w:p>
            <w:pPr>
              <w:widowControl/>
              <w:jc w:val="center"/>
              <w:textAlignment w:val="center"/>
              <w:rPr>
                <w:sz w:val="20"/>
                <w:szCs w:val="20"/>
              </w:rPr>
            </w:pPr>
            <w:r>
              <w:rPr>
                <w:kern w:val="0"/>
                <w:sz w:val="20"/>
                <w:szCs w:val="20"/>
              </w:rPr>
              <w:t>(t)</w:t>
            </w:r>
          </w:p>
        </w:tc>
        <w:tc>
          <w:tcPr>
            <w:tcW w:w="597" w:type="pct"/>
            <w:shd w:val="clear" w:color="auto" w:fill="auto"/>
            <w:vAlign w:val="center"/>
          </w:tcPr>
          <w:p>
            <w:pPr>
              <w:widowControl/>
              <w:jc w:val="center"/>
              <w:textAlignment w:val="center"/>
              <w:rPr>
                <w:sz w:val="20"/>
                <w:szCs w:val="20"/>
              </w:rPr>
            </w:pPr>
            <w:r>
              <w:rPr>
                <w:kern w:val="0"/>
                <w:sz w:val="20"/>
                <w:szCs w:val="20"/>
              </w:rPr>
              <w:t>3</w:t>
            </w:r>
          </w:p>
        </w:tc>
        <w:tc>
          <w:tcPr>
            <w:tcW w:w="585" w:type="pct"/>
            <w:shd w:val="clear" w:color="auto" w:fill="auto"/>
            <w:vAlign w:val="center"/>
          </w:tcPr>
          <w:p>
            <w:pPr>
              <w:widowControl/>
              <w:jc w:val="center"/>
              <w:textAlignment w:val="center"/>
              <w:rPr>
                <w:sz w:val="20"/>
                <w:szCs w:val="20"/>
              </w:rPr>
            </w:pPr>
            <w:r>
              <w:rPr>
                <w:rFonts w:hint="eastAsia"/>
                <w:sz w:val="20"/>
                <w:szCs w:val="20"/>
              </w:rPr>
              <w:t>26.46</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85" w:type="pct"/>
            <w:shd w:val="clear" w:color="auto" w:fill="auto"/>
            <w:vAlign w:val="center"/>
          </w:tcPr>
          <w:p>
            <w:pPr>
              <w:jc w:val="center"/>
              <w:rPr>
                <w:sz w:val="20"/>
                <w:szCs w:val="20"/>
              </w:rPr>
            </w:pPr>
            <w:r>
              <w:rPr>
                <w:rFonts w:eastAsia="Times New Roman"/>
                <w:sz w:val="20"/>
              </w:rPr>
              <w:t>53</w:t>
            </w:r>
          </w:p>
        </w:tc>
        <w:tc>
          <w:tcPr>
            <w:tcW w:w="1295" w:type="pct"/>
            <w:vMerge w:val="continue"/>
            <w:shd w:val="clear" w:color="auto" w:fill="auto"/>
            <w:vAlign w:val="center"/>
          </w:tcPr>
          <w:p>
            <w:pPr>
              <w:jc w:val="center"/>
              <w:rPr>
                <w:sz w:val="20"/>
                <w:szCs w:val="20"/>
              </w:rPr>
            </w:pPr>
          </w:p>
        </w:tc>
        <w:tc>
          <w:tcPr>
            <w:tcW w:w="750" w:type="pct"/>
            <w:vMerge w:val="continue"/>
            <w:shd w:val="clear" w:color="auto" w:fill="auto"/>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5</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27.34</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54</w:t>
            </w:r>
          </w:p>
        </w:tc>
        <w:tc>
          <w:tcPr>
            <w:tcW w:w="1295" w:type="pct"/>
            <w:vMerge w:val="continue"/>
            <w:shd w:val="clear" w:color="auto" w:fill="auto"/>
            <w:vAlign w:val="center"/>
          </w:tcPr>
          <w:p>
            <w:pPr>
              <w:widowControl/>
              <w:jc w:val="center"/>
              <w:textAlignment w:val="center"/>
              <w:rPr>
                <w:sz w:val="20"/>
                <w:szCs w:val="20"/>
              </w:rPr>
            </w:pPr>
          </w:p>
        </w:tc>
        <w:tc>
          <w:tcPr>
            <w:tcW w:w="750" w:type="pct"/>
            <w:vMerge w:val="continue"/>
            <w:shd w:val="clear" w:color="auto" w:fill="auto"/>
            <w:vAlign w:val="center"/>
          </w:tcPr>
          <w:p>
            <w:pPr>
              <w:widowControl/>
              <w:jc w:val="center"/>
              <w:textAlignment w:val="center"/>
              <w:rPr>
                <w:sz w:val="20"/>
                <w:szCs w:val="20"/>
              </w:rPr>
            </w:pPr>
          </w:p>
        </w:tc>
        <w:tc>
          <w:tcPr>
            <w:tcW w:w="597" w:type="pct"/>
            <w:shd w:val="clear" w:color="auto" w:fill="auto"/>
            <w:vAlign w:val="center"/>
          </w:tcPr>
          <w:p>
            <w:pPr>
              <w:jc w:val="center"/>
              <w:rPr>
                <w:sz w:val="20"/>
                <w:szCs w:val="20"/>
              </w:rPr>
            </w:pPr>
            <w:r>
              <w:rPr>
                <w:sz w:val="20"/>
                <w:szCs w:val="20"/>
              </w:rPr>
              <w:t>6</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28.80</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55</w:t>
            </w:r>
          </w:p>
        </w:tc>
        <w:tc>
          <w:tcPr>
            <w:tcW w:w="1295" w:type="pct"/>
            <w:vMerge w:val="continue"/>
            <w:shd w:val="clear" w:color="auto" w:fill="auto"/>
            <w:noWrap/>
            <w:vAlign w:val="center"/>
          </w:tcPr>
          <w:p>
            <w:pPr>
              <w:jc w:val="center"/>
              <w:rPr>
                <w:sz w:val="20"/>
                <w:szCs w:val="20"/>
              </w:rPr>
            </w:pPr>
          </w:p>
        </w:tc>
        <w:tc>
          <w:tcPr>
            <w:tcW w:w="750"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10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31.30</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56</w:t>
            </w:r>
          </w:p>
        </w:tc>
        <w:tc>
          <w:tcPr>
            <w:tcW w:w="1295" w:type="pct"/>
            <w:vMerge w:val="continue"/>
            <w:shd w:val="clear" w:color="auto" w:fill="auto"/>
            <w:noWrap/>
            <w:vAlign w:val="center"/>
          </w:tcPr>
          <w:p>
            <w:pPr>
              <w:jc w:val="center"/>
              <w:rPr>
                <w:sz w:val="20"/>
                <w:szCs w:val="20"/>
              </w:rPr>
            </w:pPr>
          </w:p>
        </w:tc>
        <w:tc>
          <w:tcPr>
            <w:tcW w:w="750"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16</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35.42</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57</w:t>
            </w:r>
          </w:p>
        </w:tc>
        <w:tc>
          <w:tcPr>
            <w:tcW w:w="1295" w:type="pct"/>
            <w:vMerge w:val="continue"/>
            <w:shd w:val="clear" w:color="auto" w:fill="auto"/>
            <w:noWrap/>
            <w:vAlign w:val="center"/>
          </w:tcPr>
          <w:p>
            <w:pPr>
              <w:jc w:val="center"/>
              <w:rPr>
                <w:sz w:val="20"/>
                <w:szCs w:val="20"/>
              </w:rPr>
            </w:pPr>
          </w:p>
        </w:tc>
        <w:tc>
          <w:tcPr>
            <w:tcW w:w="750"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20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38.37</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585" w:type="pct"/>
            <w:shd w:val="clear" w:color="auto" w:fill="auto"/>
            <w:vAlign w:val="center"/>
          </w:tcPr>
          <w:p>
            <w:pPr>
              <w:jc w:val="center"/>
              <w:rPr>
                <w:sz w:val="20"/>
                <w:szCs w:val="20"/>
              </w:rPr>
            </w:pPr>
            <w:r>
              <w:rPr>
                <w:rFonts w:eastAsia="Times New Roman"/>
                <w:sz w:val="20"/>
              </w:rPr>
              <w:t>58</w:t>
            </w:r>
          </w:p>
        </w:tc>
        <w:tc>
          <w:tcPr>
            <w:tcW w:w="1295" w:type="pct"/>
            <w:vMerge w:val="restart"/>
            <w:shd w:val="clear" w:color="auto" w:fill="auto"/>
            <w:vAlign w:val="center"/>
          </w:tcPr>
          <w:p>
            <w:pPr>
              <w:widowControl/>
              <w:jc w:val="center"/>
              <w:textAlignment w:val="center"/>
              <w:rPr>
                <w:sz w:val="20"/>
                <w:szCs w:val="20"/>
              </w:rPr>
            </w:pPr>
            <w:r>
              <w:rPr>
                <w:kern w:val="0"/>
                <w:sz w:val="20"/>
                <w:szCs w:val="20"/>
              </w:rPr>
              <w:t>自升式塔</w:t>
            </w:r>
            <w:r>
              <w:rPr>
                <w:sz w:val="20"/>
              </w:rPr>
              <w:t>式起重机</w:t>
            </w:r>
          </w:p>
        </w:tc>
        <w:tc>
          <w:tcPr>
            <w:tcW w:w="750" w:type="pct"/>
            <w:vMerge w:val="restart"/>
            <w:shd w:val="clear" w:color="auto" w:fill="auto"/>
            <w:vAlign w:val="center"/>
          </w:tcPr>
          <w:p>
            <w:pPr>
              <w:widowControl/>
              <w:jc w:val="center"/>
              <w:textAlignment w:val="center"/>
              <w:rPr>
                <w:sz w:val="20"/>
                <w:szCs w:val="20"/>
              </w:rPr>
            </w:pPr>
            <w:r>
              <w:rPr>
                <w:kern w:val="0"/>
                <w:sz w:val="20"/>
                <w:szCs w:val="20"/>
              </w:rPr>
              <w:t>起重</w:t>
            </w:r>
            <w:r>
              <w:rPr>
                <w:sz w:val="20"/>
              </w:rPr>
              <w:t>力矩</w:t>
            </w:r>
            <w:r>
              <w:rPr>
                <w:kern w:val="0"/>
                <w:sz w:val="20"/>
                <w:szCs w:val="20"/>
              </w:rPr>
              <w:t>(kN·m)</w:t>
            </w:r>
          </w:p>
        </w:tc>
        <w:tc>
          <w:tcPr>
            <w:tcW w:w="597" w:type="pct"/>
            <w:shd w:val="clear" w:color="auto" w:fill="auto"/>
            <w:vAlign w:val="center"/>
          </w:tcPr>
          <w:p>
            <w:pPr>
              <w:widowControl/>
              <w:jc w:val="center"/>
              <w:textAlignment w:val="center"/>
              <w:rPr>
                <w:sz w:val="20"/>
                <w:szCs w:val="20"/>
              </w:rPr>
            </w:pPr>
            <w:r>
              <w:rPr>
                <w:kern w:val="0"/>
                <w:sz w:val="20"/>
                <w:szCs w:val="20"/>
              </w:rPr>
              <w:t>400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164.31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59</w:t>
            </w:r>
          </w:p>
        </w:tc>
        <w:tc>
          <w:tcPr>
            <w:tcW w:w="1295" w:type="pct"/>
            <w:vMerge w:val="continue"/>
            <w:shd w:val="clear" w:color="auto" w:fill="auto"/>
            <w:vAlign w:val="center"/>
          </w:tcPr>
          <w:p>
            <w:pPr>
              <w:jc w:val="center"/>
              <w:rPr>
                <w:sz w:val="20"/>
                <w:szCs w:val="20"/>
              </w:rPr>
            </w:pPr>
          </w:p>
        </w:tc>
        <w:tc>
          <w:tcPr>
            <w:tcW w:w="750" w:type="pct"/>
            <w:vMerge w:val="continue"/>
            <w:shd w:val="clear" w:color="auto" w:fill="auto"/>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600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166.29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585" w:type="pct"/>
            <w:shd w:val="clear" w:color="auto" w:fill="auto"/>
            <w:vAlign w:val="center"/>
          </w:tcPr>
          <w:p>
            <w:pPr>
              <w:jc w:val="center"/>
              <w:rPr>
                <w:sz w:val="20"/>
                <w:szCs w:val="20"/>
              </w:rPr>
            </w:pPr>
            <w:r>
              <w:rPr>
                <w:rFonts w:eastAsia="Times New Roman"/>
                <w:sz w:val="20"/>
              </w:rPr>
              <w:t>60</w:t>
            </w:r>
          </w:p>
        </w:tc>
        <w:tc>
          <w:tcPr>
            <w:tcW w:w="1295" w:type="pct"/>
            <w:vMerge w:val="continue"/>
            <w:shd w:val="clear" w:color="auto" w:fill="auto"/>
            <w:vAlign w:val="center"/>
          </w:tcPr>
          <w:p>
            <w:pPr>
              <w:jc w:val="center"/>
              <w:rPr>
                <w:sz w:val="20"/>
                <w:szCs w:val="20"/>
              </w:rPr>
            </w:pPr>
          </w:p>
        </w:tc>
        <w:tc>
          <w:tcPr>
            <w:tcW w:w="750" w:type="pct"/>
            <w:vMerge w:val="continue"/>
            <w:shd w:val="clear" w:color="auto" w:fill="auto"/>
            <w:vAlign w:val="center"/>
          </w:tcPr>
          <w:p>
            <w:pPr>
              <w:widowControl/>
              <w:jc w:val="center"/>
              <w:textAlignment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800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169.16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585" w:type="pct"/>
            <w:shd w:val="clear" w:color="auto" w:fill="auto"/>
            <w:vAlign w:val="center"/>
          </w:tcPr>
          <w:p>
            <w:pPr>
              <w:jc w:val="center"/>
              <w:rPr>
                <w:sz w:val="20"/>
                <w:szCs w:val="20"/>
              </w:rPr>
            </w:pPr>
            <w:r>
              <w:rPr>
                <w:rFonts w:eastAsia="Times New Roman"/>
                <w:sz w:val="20"/>
              </w:rPr>
              <w:t>61</w:t>
            </w:r>
          </w:p>
        </w:tc>
        <w:tc>
          <w:tcPr>
            <w:tcW w:w="1295" w:type="pct"/>
            <w:vMerge w:val="continue"/>
            <w:shd w:val="clear" w:color="auto" w:fill="auto"/>
            <w:vAlign w:val="center"/>
          </w:tcPr>
          <w:p>
            <w:pPr>
              <w:widowControl/>
              <w:jc w:val="center"/>
              <w:textAlignment w:val="center"/>
              <w:rPr>
                <w:sz w:val="20"/>
                <w:szCs w:val="20"/>
              </w:rPr>
            </w:pPr>
          </w:p>
        </w:tc>
        <w:tc>
          <w:tcPr>
            <w:tcW w:w="750"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1000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170.02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62</w:t>
            </w:r>
          </w:p>
        </w:tc>
        <w:tc>
          <w:tcPr>
            <w:tcW w:w="1295" w:type="pct"/>
            <w:vMerge w:val="continue"/>
            <w:shd w:val="clear" w:color="auto" w:fill="auto"/>
            <w:noWrap/>
            <w:vAlign w:val="center"/>
          </w:tcPr>
          <w:p>
            <w:pPr>
              <w:jc w:val="center"/>
              <w:rPr>
                <w:sz w:val="20"/>
                <w:szCs w:val="20"/>
              </w:rPr>
            </w:pPr>
          </w:p>
        </w:tc>
        <w:tc>
          <w:tcPr>
            <w:tcW w:w="750"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1250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185.78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63</w:t>
            </w:r>
          </w:p>
        </w:tc>
        <w:tc>
          <w:tcPr>
            <w:tcW w:w="1295" w:type="pct"/>
            <w:vMerge w:val="continue"/>
            <w:shd w:val="clear" w:color="auto" w:fill="auto"/>
            <w:noWrap/>
            <w:vAlign w:val="center"/>
          </w:tcPr>
          <w:p>
            <w:pPr>
              <w:jc w:val="center"/>
              <w:rPr>
                <w:sz w:val="20"/>
                <w:szCs w:val="20"/>
              </w:rPr>
            </w:pPr>
          </w:p>
        </w:tc>
        <w:tc>
          <w:tcPr>
            <w:tcW w:w="750"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1500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198.25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64</w:t>
            </w:r>
          </w:p>
        </w:tc>
        <w:tc>
          <w:tcPr>
            <w:tcW w:w="1295" w:type="pct"/>
            <w:vMerge w:val="continue"/>
            <w:shd w:val="clear" w:color="auto" w:fill="auto"/>
            <w:vAlign w:val="center"/>
          </w:tcPr>
          <w:p>
            <w:pPr>
              <w:jc w:val="center"/>
              <w:rPr>
                <w:sz w:val="20"/>
                <w:szCs w:val="20"/>
              </w:rPr>
            </w:pPr>
          </w:p>
        </w:tc>
        <w:tc>
          <w:tcPr>
            <w:tcW w:w="750" w:type="pct"/>
            <w:vMerge w:val="continue"/>
            <w:shd w:val="clear" w:color="auto" w:fill="auto"/>
            <w:vAlign w:val="center"/>
          </w:tcPr>
          <w:p>
            <w:pPr>
              <w:widowControl/>
              <w:jc w:val="center"/>
              <w:textAlignment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2500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266.04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585" w:type="pct"/>
            <w:shd w:val="clear" w:color="auto" w:fill="auto"/>
            <w:vAlign w:val="center"/>
          </w:tcPr>
          <w:p>
            <w:pPr>
              <w:jc w:val="center"/>
              <w:rPr>
                <w:sz w:val="20"/>
                <w:szCs w:val="20"/>
              </w:rPr>
            </w:pPr>
            <w:r>
              <w:rPr>
                <w:rFonts w:eastAsia="Times New Roman"/>
                <w:sz w:val="20"/>
              </w:rPr>
              <w:t>65</w:t>
            </w:r>
          </w:p>
        </w:tc>
        <w:tc>
          <w:tcPr>
            <w:tcW w:w="1295" w:type="pct"/>
            <w:vMerge w:val="continue"/>
            <w:shd w:val="clear" w:color="auto" w:fill="auto"/>
            <w:vAlign w:val="center"/>
          </w:tcPr>
          <w:p>
            <w:pPr>
              <w:widowControl/>
              <w:jc w:val="center"/>
              <w:textAlignment w:val="center"/>
              <w:rPr>
                <w:sz w:val="20"/>
                <w:szCs w:val="20"/>
              </w:rPr>
            </w:pPr>
          </w:p>
        </w:tc>
        <w:tc>
          <w:tcPr>
            <w:tcW w:w="750" w:type="pct"/>
            <w:vMerge w:val="continue"/>
            <w:shd w:val="clear" w:color="auto" w:fill="auto"/>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3000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295.60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66</w:t>
            </w:r>
          </w:p>
        </w:tc>
        <w:tc>
          <w:tcPr>
            <w:tcW w:w="1295" w:type="pct"/>
            <w:vMerge w:val="continue"/>
            <w:shd w:val="clear" w:color="auto" w:fill="auto"/>
            <w:noWrap/>
            <w:vAlign w:val="center"/>
          </w:tcPr>
          <w:p>
            <w:pPr>
              <w:jc w:val="center"/>
              <w:rPr>
                <w:sz w:val="20"/>
                <w:szCs w:val="20"/>
              </w:rPr>
            </w:pPr>
          </w:p>
        </w:tc>
        <w:tc>
          <w:tcPr>
            <w:tcW w:w="750" w:type="pct"/>
            <w:vMerge w:val="continue"/>
            <w:shd w:val="clear" w:color="auto" w:fill="auto"/>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4500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309.60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67</w:t>
            </w:r>
          </w:p>
        </w:tc>
        <w:tc>
          <w:tcPr>
            <w:tcW w:w="1295" w:type="pct"/>
            <w:vMerge w:val="continue"/>
            <w:shd w:val="clear" w:color="auto" w:fill="auto"/>
            <w:noWrap/>
            <w:vAlign w:val="center"/>
          </w:tcPr>
          <w:p>
            <w:pPr>
              <w:jc w:val="center"/>
              <w:rPr>
                <w:sz w:val="20"/>
                <w:szCs w:val="20"/>
              </w:rPr>
            </w:pPr>
          </w:p>
        </w:tc>
        <w:tc>
          <w:tcPr>
            <w:tcW w:w="750" w:type="pct"/>
            <w:vMerge w:val="continue"/>
            <w:shd w:val="clear" w:color="auto" w:fill="auto"/>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5000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319.70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68</w:t>
            </w:r>
          </w:p>
        </w:tc>
        <w:tc>
          <w:tcPr>
            <w:tcW w:w="1295" w:type="pct"/>
            <w:vMerge w:val="restart"/>
            <w:shd w:val="clear" w:color="auto" w:fill="auto"/>
            <w:vAlign w:val="center"/>
          </w:tcPr>
          <w:p>
            <w:pPr>
              <w:widowControl/>
              <w:jc w:val="center"/>
              <w:textAlignment w:val="center"/>
              <w:rPr>
                <w:sz w:val="20"/>
                <w:szCs w:val="20"/>
              </w:rPr>
            </w:pPr>
            <w:r>
              <w:rPr>
                <w:kern w:val="0"/>
                <w:sz w:val="20"/>
                <w:szCs w:val="20"/>
              </w:rPr>
              <w:t>电动单梁</w:t>
            </w:r>
            <w:r>
              <w:rPr>
                <w:sz w:val="20"/>
              </w:rPr>
              <w:t>起重机</w:t>
            </w:r>
          </w:p>
        </w:tc>
        <w:tc>
          <w:tcPr>
            <w:tcW w:w="750" w:type="pct"/>
            <w:vMerge w:val="restart"/>
            <w:shd w:val="clear" w:color="auto" w:fill="auto"/>
            <w:vAlign w:val="center"/>
          </w:tcPr>
          <w:p>
            <w:pPr>
              <w:widowControl/>
              <w:jc w:val="center"/>
              <w:textAlignment w:val="center"/>
              <w:rPr>
                <w:sz w:val="20"/>
                <w:szCs w:val="20"/>
              </w:rPr>
            </w:pPr>
            <w:r>
              <w:rPr>
                <w:kern w:val="0"/>
                <w:sz w:val="20"/>
                <w:szCs w:val="20"/>
              </w:rPr>
              <w:t>提升质</w:t>
            </w:r>
            <w:r>
              <w:rPr>
                <w:sz w:val="20"/>
              </w:rPr>
              <w:t>量</w:t>
            </w:r>
          </w:p>
          <w:p>
            <w:pPr>
              <w:widowControl/>
              <w:jc w:val="center"/>
              <w:textAlignment w:val="center"/>
              <w:rPr>
                <w:sz w:val="20"/>
                <w:szCs w:val="20"/>
              </w:rPr>
            </w:pPr>
            <w:r>
              <w:rPr>
                <w:sz w:val="20"/>
              </w:rPr>
              <w:t>（t）</w:t>
            </w:r>
          </w:p>
        </w:tc>
        <w:tc>
          <w:tcPr>
            <w:tcW w:w="597" w:type="pct"/>
            <w:shd w:val="clear" w:color="auto" w:fill="auto"/>
            <w:vAlign w:val="center"/>
          </w:tcPr>
          <w:p>
            <w:pPr>
              <w:widowControl/>
              <w:jc w:val="center"/>
              <w:textAlignment w:val="center"/>
              <w:rPr>
                <w:sz w:val="20"/>
                <w:szCs w:val="20"/>
              </w:rPr>
            </w:pPr>
            <w:r>
              <w:rPr>
                <w:kern w:val="0"/>
                <w:sz w:val="20"/>
                <w:szCs w:val="20"/>
              </w:rPr>
              <w:t>5</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36.70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69</w:t>
            </w:r>
          </w:p>
        </w:tc>
        <w:tc>
          <w:tcPr>
            <w:tcW w:w="1295" w:type="pct"/>
            <w:vMerge w:val="continue"/>
            <w:shd w:val="clear" w:color="auto" w:fill="auto"/>
            <w:vAlign w:val="center"/>
          </w:tcPr>
          <w:p>
            <w:pPr>
              <w:jc w:val="center"/>
              <w:rPr>
                <w:sz w:val="20"/>
                <w:szCs w:val="20"/>
              </w:rPr>
            </w:pPr>
          </w:p>
        </w:tc>
        <w:tc>
          <w:tcPr>
            <w:tcW w:w="750" w:type="pct"/>
            <w:vMerge w:val="continue"/>
            <w:shd w:val="clear" w:color="auto" w:fill="auto"/>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10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47.80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585" w:type="pct"/>
            <w:shd w:val="clear" w:color="auto" w:fill="auto"/>
            <w:vAlign w:val="center"/>
          </w:tcPr>
          <w:p>
            <w:pPr>
              <w:jc w:val="center"/>
              <w:rPr>
                <w:sz w:val="20"/>
                <w:szCs w:val="20"/>
              </w:rPr>
            </w:pPr>
            <w:r>
              <w:rPr>
                <w:rFonts w:eastAsia="Times New Roman"/>
                <w:sz w:val="20"/>
              </w:rPr>
              <w:t>70</w:t>
            </w:r>
          </w:p>
        </w:tc>
        <w:tc>
          <w:tcPr>
            <w:tcW w:w="1295" w:type="pct"/>
            <w:vMerge w:val="restart"/>
            <w:shd w:val="clear" w:color="auto" w:fill="auto"/>
            <w:vAlign w:val="center"/>
          </w:tcPr>
          <w:p>
            <w:pPr>
              <w:jc w:val="center"/>
              <w:rPr>
                <w:sz w:val="20"/>
                <w:szCs w:val="20"/>
              </w:rPr>
            </w:pPr>
            <w:r>
              <w:rPr>
                <w:sz w:val="20"/>
                <w:szCs w:val="20"/>
              </w:rPr>
              <w:t>桥式起重机</w:t>
            </w:r>
          </w:p>
        </w:tc>
        <w:tc>
          <w:tcPr>
            <w:tcW w:w="750" w:type="pct"/>
            <w:vMerge w:val="restart"/>
            <w:shd w:val="clear" w:color="auto" w:fill="auto"/>
            <w:vAlign w:val="center"/>
          </w:tcPr>
          <w:p>
            <w:pPr>
              <w:widowControl/>
              <w:jc w:val="center"/>
              <w:textAlignment w:val="center"/>
              <w:rPr>
                <w:kern w:val="0"/>
                <w:sz w:val="20"/>
                <w:szCs w:val="20"/>
              </w:rPr>
            </w:pPr>
            <w:r>
              <w:rPr>
                <w:kern w:val="0"/>
                <w:sz w:val="20"/>
                <w:szCs w:val="20"/>
              </w:rPr>
              <w:t>提升质量</w:t>
            </w:r>
          </w:p>
          <w:p>
            <w:pPr>
              <w:widowControl/>
              <w:jc w:val="center"/>
              <w:textAlignment w:val="center"/>
              <w:rPr>
                <w:sz w:val="20"/>
                <w:szCs w:val="20"/>
              </w:rPr>
            </w:pPr>
            <w:r>
              <w:rPr>
                <w:kern w:val="0"/>
                <w:sz w:val="20"/>
                <w:szCs w:val="20"/>
              </w:rPr>
              <w:t>(t)</w:t>
            </w:r>
          </w:p>
        </w:tc>
        <w:tc>
          <w:tcPr>
            <w:tcW w:w="597" w:type="pct"/>
            <w:shd w:val="clear" w:color="auto" w:fill="auto"/>
            <w:vAlign w:val="center"/>
          </w:tcPr>
          <w:p>
            <w:pPr>
              <w:widowControl/>
              <w:jc w:val="center"/>
              <w:textAlignment w:val="center"/>
              <w:rPr>
                <w:sz w:val="20"/>
                <w:szCs w:val="20"/>
              </w:rPr>
            </w:pPr>
            <w:r>
              <w:rPr>
                <w:kern w:val="0"/>
                <w:sz w:val="20"/>
                <w:szCs w:val="20"/>
              </w:rPr>
              <w:t>5</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48.90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71</w:t>
            </w:r>
          </w:p>
        </w:tc>
        <w:tc>
          <w:tcPr>
            <w:tcW w:w="1295" w:type="pct"/>
            <w:vMerge w:val="continue"/>
            <w:shd w:val="clear" w:color="auto" w:fill="auto"/>
            <w:vAlign w:val="center"/>
          </w:tcPr>
          <w:p>
            <w:pPr>
              <w:widowControl/>
              <w:jc w:val="center"/>
              <w:textAlignment w:val="center"/>
              <w:rPr>
                <w:sz w:val="20"/>
                <w:szCs w:val="20"/>
              </w:rPr>
            </w:pPr>
          </w:p>
        </w:tc>
        <w:tc>
          <w:tcPr>
            <w:tcW w:w="750" w:type="pct"/>
            <w:vMerge w:val="continue"/>
            <w:shd w:val="clear" w:color="auto" w:fill="auto"/>
            <w:vAlign w:val="center"/>
          </w:tcPr>
          <w:p>
            <w:pPr>
              <w:widowControl/>
              <w:jc w:val="center"/>
              <w:textAlignment w:val="center"/>
              <w:rPr>
                <w:sz w:val="20"/>
                <w:szCs w:val="20"/>
              </w:rPr>
            </w:pPr>
          </w:p>
        </w:tc>
        <w:tc>
          <w:tcPr>
            <w:tcW w:w="589" w:type="pct"/>
            <w:shd w:val="clear" w:color="auto" w:fill="auto"/>
            <w:vAlign w:val="center"/>
          </w:tcPr>
          <w:p>
            <w:pPr>
              <w:widowControl/>
              <w:jc w:val="center"/>
              <w:textAlignment w:val="center"/>
              <w:rPr>
                <w:sz w:val="20"/>
                <w:szCs w:val="20"/>
              </w:rPr>
            </w:pPr>
            <w:r>
              <w:rPr>
                <w:kern w:val="0"/>
                <w:sz w:val="20"/>
                <w:szCs w:val="20"/>
              </w:rPr>
              <w:t>15</w:t>
            </w:r>
          </w:p>
        </w:tc>
        <w:tc>
          <w:tcPr>
            <w:tcW w:w="593"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50.37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72</w:t>
            </w:r>
          </w:p>
        </w:tc>
        <w:tc>
          <w:tcPr>
            <w:tcW w:w="1295" w:type="pct"/>
            <w:vMerge w:val="continue"/>
            <w:shd w:val="clear" w:color="auto" w:fill="auto"/>
            <w:vAlign w:val="center"/>
          </w:tcPr>
          <w:p>
            <w:pPr>
              <w:jc w:val="center"/>
              <w:rPr>
                <w:sz w:val="20"/>
                <w:szCs w:val="20"/>
              </w:rPr>
            </w:pPr>
          </w:p>
        </w:tc>
        <w:tc>
          <w:tcPr>
            <w:tcW w:w="750" w:type="pct"/>
            <w:vMerge w:val="continue"/>
            <w:shd w:val="clear" w:color="auto" w:fill="auto"/>
            <w:vAlign w:val="center"/>
          </w:tcPr>
          <w:p>
            <w:pPr>
              <w:jc w:val="center"/>
              <w:rPr>
                <w:sz w:val="20"/>
                <w:szCs w:val="20"/>
              </w:rPr>
            </w:pPr>
          </w:p>
        </w:tc>
        <w:tc>
          <w:tcPr>
            <w:tcW w:w="589" w:type="pct"/>
            <w:shd w:val="clear" w:color="auto" w:fill="auto"/>
            <w:vAlign w:val="center"/>
          </w:tcPr>
          <w:p>
            <w:pPr>
              <w:widowControl/>
              <w:jc w:val="center"/>
              <w:textAlignment w:val="center"/>
              <w:rPr>
                <w:sz w:val="20"/>
                <w:szCs w:val="20"/>
              </w:rPr>
            </w:pPr>
            <w:r>
              <w:rPr>
                <w:kern w:val="0"/>
                <w:sz w:val="20"/>
                <w:szCs w:val="20"/>
              </w:rPr>
              <w:t>20</w:t>
            </w:r>
          </w:p>
        </w:tc>
        <w:tc>
          <w:tcPr>
            <w:tcW w:w="593"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56.74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73</w:t>
            </w:r>
          </w:p>
        </w:tc>
        <w:tc>
          <w:tcPr>
            <w:tcW w:w="1295" w:type="pct"/>
            <w:vMerge w:val="continue"/>
            <w:shd w:val="clear" w:color="auto" w:fill="auto"/>
            <w:vAlign w:val="center"/>
          </w:tcPr>
          <w:p>
            <w:pPr>
              <w:jc w:val="center"/>
              <w:rPr>
                <w:sz w:val="20"/>
                <w:szCs w:val="20"/>
              </w:rPr>
            </w:pPr>
          </w:p>
        </w:tc>
        <w:tc>
          <w:tcPr>
            <w:tcW w:w="750" w:type="pct"/>
            <w:vMerge w:val="continue"/>
            <w:shd w:val="clear" w:color="auto" w:fill="auto"/>
            <w:vAlign w:val="center"/>
          </w:tcPr>
          <w:p>
            <w:pPr>
              <w:widowControl/>
              <w:jc w:val="center"/>
              <w:textAlignment w:val="center"/>
              <w:rPr>
                <w:sz w:val="20"/>
                <w:szCs w:val="20"/>
              </w:rPr>
            </w:pPr>
          </w:p>
        </w:tc>
        <w:tc>
          <w:tcPr>
            <w:tcW w:w="589" w:type="pct"/>
            <w:shd w:val="clear" w:color="auto" w:fill="auto"/>
            <w:vAlign w:val="center"/>
          </w:tcPr>
          <w:p>
            <w:pPr>
              <w:widowControl/>
              <w:jc w:val="center"/>
              <w:textAlignment w:val="center"/>
              <w:rPr>
                <w:sz w:val="20"/>
                <w:szCs w:val="20"/>
              </w:rPr>
            </w:pPr>
            <w:r>
              <w:rPr>
                <w:kern w:val="0"/>
                <w:sz w:val="20"/>
                <w:szCs w:val="20"/>
              </w:rPr>
              <w:t>30</w:t>
            </w:r>
          </w:p>
        </w:tc>
        <w:tc>
          <w:tcPr>
            <w:tcW w:w="593"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58.39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74</w:t>
            </w:r>
          </w:p>
        </w:tc>
        <w:tc>
          <w:tcPr>
            <w:tcW w:w="1295" w:type="pct"/>
            <w:vMerge w:val="continue"/>
            <w:shd w:val="clear" w:color="auto" w:fill="auto"/>
            <w:vAlign w:val="center"/>
          </w:tcPr>
          <w:p>
            <w:pPr>
              <w:widowControl/>
              <w:jc w:val="center"/>
              <w:textAlignment w:val="center"/>
              <w:rPr>
                <w:sz w:val="20"/>
                <w:szCs w:val="20"/>
              </w:rPr>
            </w:pPr>
          </w:p>
        </w:tc>
        <w:tc>
          <w:tcPr>
            <w:tcW w:w="750" w:type="pct"/>
            <w:vMerge w:val="continue"/>
            <w:shd w:val="clear" w:color="auto" w:fill="auto"/>
            <w:noWrap/>
            <w:vAlign w:val="center"/>
          </w:tcPr>
          <w:p>
            <w:pPr>
              <w:jc w:val="center"/>
              <w:rPr>
                <w:sz w:val="20"/>
                <w:szCs w:val="20"/>
              </w:rPr>
            </w:pPr>
          </w:p>
        </w:tc>
        <w:tc>
          <w:tcPr>
            <w:tcW w:w="589" w:type="pct"/>
            <w:shd w:val="clear" w:color="auto" w:fill="auto"/>
            <w:vAlign w:val="center"/>
          </w:tcPr>
          <w:p>
            <w:pPr>
              <w:widowControl/>
              <w:jc w:val="center"/>
              <w:textAlignment w:val="center"/>
              <w:rPr>
                <w:sz w:val="20"/>
                <w:szCs w:val="20"/>
              </w:rPr>
            </w:pPr>
            <w:r>
              <w:rPr>
                <w:kern w:val="0"/>
                <w:sz w:val="20"/>
                <w:szCs w:val="20"/>
              </w:rPr>
              <w:t>50</w:t>
            </w:r>
          </w:p>
        </w:tc>
        <w:tc>
          <w:tcPr>
            <w:tcW w:w="593"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60.47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75</w:t>
            </w:r>
          </w:p>
        </w:tc>
        <w:tc>
          <w:tcPr>
            <w:tcW w:w="1295" w:type="pct"/>
            <w:vMerge w:val="continue"/>
            <w:shd w:val="clear" w:color="auto" w:fill="auto"/>
            <w:noWrap/>
            <w:vAlign w:val="center"/>
          </w:tcPr>
          <w:p>
            <w:pPr>
              <w:jc w:val="center"/>
              <w:rPr>
                <w:sz w:val="20"/>
                <w:szCs w:val="20"/>
              </w:rPr>
            </w:pPr>
          </w:p>
        </w:tc>
        <w:tc>
          <w:tcPr>
            <w:tcW w:w="750" w:type="pct"/>
            <w:vMerge w:val="continue"/>
            <w:shd w:val="clear" w:color="auto" w:fill="auto"/>
            <w:noWrap/>
            <w:vAlign w:val="center"/>
          </w:tcPr>
          <w:p>
            <w:pPr>
              <w:jc w:val="center"/>
              <w:rPr>
                <w:sz w:val="20"/>
                <w:szCs w:val="20"/>
              </w:rPr>
            </w:pPr>
          </w:p>
        </w:tc>
        <w:tc>
          <w:tcPr>
            <w:tcW w:w="589" w:type="pct"/>
            <w:shd w:val="clear" w:color="auto" w:fill="auto"/>
            <w:vAlign w:val="center"/>
          </w:tcPr>
          <w:p>
            <w:pPr>
              <w:widowControl/>
              <w:jc w:val="center"/>
              <w:textAlignment w:val="center"/>
              <w:rPr>
                <w:sz w:val="20"/>
                <w:szCs w:val="20"/>
              </w:rPr>
            </w:pPr>
            <w:r>
              <w:rPr>
                <w:kern w:val="0"/>
                <w:sz w:val="20"/>
                <w:szCs w:val="20"/>
              </w:rPr>
              <w:t>75</w:t>
            </w:r>
          </w:p>
        </w:tc>
        <w:tc>
          <w:tcPr>
            <w:tcW w:w="593"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62.36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76</w:t>
            </w:r>
          </w:p>
        </w:tc>
        <w:tc>
          <w:tcPr>
            <w:tcW w:w="1295" w:type="pct"/>
            <w:vMerge w:val="continue"/>
            <w:shd w:val="clear" w:color="auto" w:fill="auto"/>
            <w:noWrap/>
            <w:vAlign w:val="center"/>
          </w:tcPr>
          <w:p>
            <w:pPr>
              <w:jc w:val="center"/>
              <w:rPr>
                <w:sz w:val="20"/>
                <w:szCs w:val="20"/>
              </w:rPr>
            </w:pPr>
          </w:p>
        </w:tc>
        <w:tc>
          <w:tcPr>
            <w:tcW w:w="750" w:type="pct"/>
            <w:vMerge w:val="continue"/>
            <w:shd w:val="clear" w:color="auto" w:fill="auto"/>
            <w:noWrap/>
            <w:vAlign w:val="center"/>
          </w:tcPr>
          <w:p>
            <w:pPr>
              <w:jc w:val="center"/>
              <w:rPr>
                <w:sz w:val="20"/>
                <w:szCs w:val="20"/>
              </w:rPr>
            </w:pPr>
          </w:p>
        </w:tc>
        <w:tc>
          <w:tcPr>
            <w:tcW w:w="589" w:type="pct"/>
            <w:shd w:val="clear" w:color="auto" w:fill="auto"/>
            <w:vAlign w:val="center"/>
          </w:tcPr>
          <w:p>
            <w:pPr>
              <w:widowControl/>
              <w:jc w:val="center"/>
              <w:textAlignment w:val="center"/>
              <w:rPr>
                <w:sz w:val="20"/>
                <w:szCs w:val="20"/>
              </w:rPr>
            </w:pPr>
            <w:r>
              <w:rPr>
                <w:kern w:val="0"/>
                <w:sz w:val="20"/>
                <w:szCs w:val="20"/>
              </w:rPr>
              <w:t>100</w:t>
            </w:r>
          </w:p>
        </w:tc>
        <w:tc>
          <w:tcPr>
            <w:tcW w:w="593"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64.49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585" w:type="pct"/>
            <w:shd w:val="clear" w:color="auto" w:fill="auto"/>
            <w:vAlign w:val="center"/>
          </w:tcPr>
          <w:p>
            <w:pPr>
              <w:jc w:val="center"/>
              <w:rPr>
                <w:sz w:val="20"/>
                <w:szCs w:val="20"/>
              </w:rPr>
            </w:pPr>
            <w:r>
              <w:rPr>
                <w:rFonts w:eastAsia="Times New Roman"/>
                <w:sz w:val="20"/>
              </w:rPr>
              <w:t>77</w:t>
            </w:r>
          </w:p>
        </w:tc>
        <w:tc>
          <w:tcPr>
            <w:tcW w:w="1295" w:type="pct"/>
            <w:vMerge w:val="continue"/>
            <w:shd w:val="clear" w:color="auto" w:fill="auto"/>
            <w:noWrap/>
            <w:vAlign w:val="center"/>
          </w:tcPr>
          <w:p>
            <w:pPr>
              <w:jc w:val="center"/>
              <w:rPr>
                <w:sz w:val="20"/>
                <w:szCs w:val="20"/>
              </w:rPr>
            </w:pPr>
          </w:p>
        </w:tc>
        <w:tc>
          <w:tcPr>
            <w:tcW w:w="750" w:type="pct"/>
            <w:vMerge w:val="continue"/>
            <w:shd w:val="clear" w:color="auto" w:fill="auto"/>
            <w:noWrap/>
            <w:vAlign w:val="center"/>
          </w:tcPr>
          <w:p>
            <w:pPr>
              <w:jc w:val="center"/>
              <w:rPr>
                <w:sz w:val="20"/>
                <w:szCs w:val="20"/>
              </w:rPr>
            </w:pPr>
          </w:p>
        </w:tc>
        <w:tc>
          <w:tcPr>
            <w:tcW w:w="589" w:type="pct"/>
            <w:shd w:val="clear" w:color="auto" w:fill="auto"/>
            <w:vAlign w:val="center"/>
          </w:tcPr>
          <w:p>
            <w:pPr>
              <w:widowControl/>
              <w:jc w:val="center"/>
              <w:textAlignment w:val="center"/>
              <w:rPr>
                <w:sz w:val="20"/>
                <w:szCs w:val="20"/>
              </w:rPr>
            </w:pPr>
            <w:r>
              <w:rPr>
                <w:kern w:val="0"/>
                <w:sz w:val="20"/>
                <w:szCs w:val="20"/>
              </w:rPr>
              <w:t>150</w:t>
            </w:r>
          </w:p>
        </w:tc>
        <w:tc>
          <w:tcPr>
            <w:tcW w:w="593"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74.81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78</w:t>
            </w:r>
          </w:p>
        </w:tc>
        <w:tc>
          <w:tcPr>
            <w:tcW w:w="1295" w:type="pct"/>
            <w:vMerge w:val="restart"/>
            <w:shd w:val="clear" w:color="auto" w:fill="auto"/>
            <w:vAlign w:val="center"/>
          </w:tcPr>
          <w:p>
            <w:pPr>
              <w:widowControl/>
              <w:jc w:val="center"/>
              <w:textAlignment w:val="center"/>
              <w:rPr>
                <w:sz w:val="20"/>
                <w:szCs w:val="20"/>
              </w:rPr>
            </w:pPr>
            <w:r>
              <w:rPr>
                <w:kern w:val="0"/>
                <w:sz w:val="20"/>
                <w:szCs w:val="20"/>
              </w:rPr>
              <w:t>门式起重机</w:t>
            </w:r>
          </w:p>
        </w:tc>
        <w:tc>
          <w:tcPr>
            <w:tcW w:w="750" w:type="pct"/>
            <w:vMerge w:val="restart"/>
            <w:shd w:val="clear" w:color="auto" w:fill="auto"/>
            <w:vAlign w:val="center"/>
          </w:tcPr>
          <w:p>
            <w:pPr>
              <w:widowControl/>
              <w:jc w:val="center"/>
              <w:textAlignment w:val="center"/>
              <w:rPr>
                <w:kern w:val="0"/>
                <w:sz w:val="20"/>
                <w:szCs w:val="20"/>
              </w:rPr>
            </w:pPr>
            <w:r>
              <w:rPr>
                <w:kern w:val="0"/>
                <w:sz w:val="20"/>
                <w:szCs w:val="20"/>
              </w:rPr>
              <w:t>提升质量</w:t>
            </w:r>
          </w:p>
          <w:p>
            <w:pPr>
              <w:widowControl/>
              <w:jc w:val="center"/>
              <w:textAlignment w:val="center"/>
              <w:rPr>
                <w:sz w:val="20"/>
                <w:szCs w:val="20"/>
              </w:rPr>
            </w:pPr>
            <w:r>
              <w:rPr>
                <w:kern w:val="0"/>
                <w:sz w:val="20"/>
                <w:szCs w:val="20"/>
              </w:rPr>
              <w:t>(t)</w:t>
            </w:r>
          </w:p>
        </w:tc>
        <w:tc>
          <w:tcPr>
            <w:tcW w:w="589" w:type="pct"/>
            <w:shd w:val="clear" w:color="auto" w:fill="auto"/>
            <w:vAlign w:val="center"/>
          </w:tcPr>
          <w:p>
            <w:pPr>
              <w:widowControl/>
              <w:jc w:val="center"/>
              <w:textAlignment w:val="center"/>
              <w:rPr>
                <w:sz w:val="20"/>
                <w:szCs w:val="20"/>
              </w:rPr>
            </w:pPr>
            <w:r>
              <w:rPr>
                <w:kern w:val="0"/>
                <w:sz w:val="20"/>
                <w:szCs w:val="20"/>
              </w:rPr>
              <w:t>5</w:t>
            </w:r>
          </w:p>
        </w:tc>
        <w:tc>
          <w:tcPr>
            <w:tcW w:w="593"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52.85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79</w:t>
            </w:r>
          </w:p>
        </w:tc>
        <w:tc>
          <w:tcPr>
            <w:tcW w:w="1295" w:type="pct"/>
            <w:vMerge w:val="continue"/>
            <w:shd w:val="clear" w:color="auto" w:fill="auto"/>
            <w:vAlign w:val="center"/>
          </w:tcPr>
          <w:p>
            <w:pPr>
              <w:jc w:val="center"/>
              <w:rPr>
                <w:sz w:val="20"/>
                <w:szCs w:val="20"/>
              </w:rPr>
            </w:pPr>
          </w:p>
        </w:tc>
        <w:tc>
          <w:tcPr>
            <w:tcW w:w="750" w:type="pct"/>
            <w:vMerge w:val="continue"/>
            <w:shd w:val="clear" w:color="auto" w:fill="auto"/>
            <w:vAlign w:val="center"/>
          </w:tcPr>
          <w:p>
            <w:pPr>
              <w:jc w:val="center"/>
              <w:rPr>
                <w:sz w:val="20"/>
                <w:szCs w:val="20"/>
              </w:rPr>
            </w:pPr>
          </w:p>
        </w:tc>
        <w:tc>
          <w:tcPr>
            <w:tcW w:w="589" w:type="pct"/>
            <w:shd w:val="clear" w:color="auto" w:fill="auto"/>
            <w:vAlign w:val="center"/>
          </w:tcPr>
          <w:p>
            <w:pPr>
              <w:widowControl/>
              <w:jc w:val="center"/>
              <w:textAlignment w:val="center"/>
              <w:rPr>
                <w:sz w:val="20"/>
                <w:szCs w:val="20"/>
              </w:rPr>
            </w:pPr>
            <w:r>
              <w:rPr>
                <w:kern w:val="0"/>
                <w:sz w:val="20"/>
                <w:szCs w:val="20"/>
              </w:rPr>
              <w:t>10</w:t>
            </w:r>
          </w:p>
        </w:tc>
        <w:tc>
          <w:tcPr>
            <w:tcW w:w="593"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88.29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80</w:t>
            </w:r>
          </w:p>
        </w:tc>
        <w:tc>
          <w:tcPr>
            <w:tcW w:w="1295" w:type="pct"/>
            <w:vMerge w:val="continue"/>
            <w:shd w:val="clear" w:color="auto" w:fill="auto"/>
            <w:vAlign w:val="center"/>
          </w:tcPr>
          <w:p>
            <w:pPr>
              <w:jc w:val="center"/>
              <w:rPr>
                <w:sz w:val="20"/>
                <w:szCs w:val="20"/>
              </w:rPr>
            </w:pPr>
          </w:p>
        </w:tc>
        <w:tc>
          <w:tcPr>
            <w:tcW w:w="750" w:type="pct"/>
            <w:vMerge w:val="continue"/>
            <w:shd w:val="clear" w:color="auto" w:fill="auto"/>
            <w:vAlign w:val="center"/>
          </w:tcPr>
          <w:p>
            <w:pPr>
              <w:jc w:val="center"/>
              <w:rPr>
                <w:sz w:val="20"/>
                <w:szCs w:val="20"/>
              </w:rPr>
            </w:pPr>
          </w:p>
        </w:tc>
        <w:tc>
          <w:tcPr>
            <w:tcW w:w="589" w:type="pct"/>
            <w:shd w:val="clear" w:color="auto" w:fill="auto"/>
            <w:vAlign w:val="center"/>
          </w:tcPr>
          <w:p>
            <w:pPr>
              <w:widowControl/>
              <w:jc w:val="center"/>
              <w:textAlignment w:val="center"/>
              <w:rPr>
                <w:sz w:val="20"/>
                <w:szCs w:val="20"/>
              </w:rPr>
            </w:pPr>
            <w:r>
              <w:rPr>
                <w:kern w:val="0"/>
                <w:sz w:val="20"/>
                <w:szCs w:val="20"/>
              </w:rPr>
              <w:t>20</w:t>
            </w:r>
          </w:p>
        </w:tc>
        <w:tc>
          <w:tcPr>
            <w:tcW w:w="593"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207.10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82</w:t>
            </w:r>
          </w:p>
        </w:tc>
        <w:tc>
          <w:tcPr>
            <w:tcW w:w="1295" w:type="pct"/>
            <w:vMerge w:val="continue"/>
            <w:shd w:val="clear" w:color="auto" w:fill="auto"/>
            <w:vAlign w:val="center"/>
          </w:tcPr>
          <w:p>
            <w:pPr>
              <w:jc w:val="center"/>
              <w:rPr>
                <w:sz w:val="20"/>
                <w:szCs w:val="20"/>
              </w:rPr>
            </w:pPr>
          </w:p>
        </w:tc>
        <w:tc>
          <w:tcPr>
            <w:tcW w:w="750" w:type="pct"/>
            <w:vMerge w:val="continue"/>
            <w:shd w:val="clear" w:color="auto" w:fill="auto"/>
            <w:vAlign w:val="center"/>
          </w:tcPr>
          <w:p>
            <w:pPr>
              <w:jc w:val="center"/>
              <w:rPr>
                <w:sz w:val="20"/>
                <w:szCs w:val="20"/>
              </w:rPr>
            </w:pPr>
          </w:p>
        </w:tc>
        <w:tc>
          <w:tcPr>
            <w:tcW w:w="589" w:type="pct"/>
            <w:shd w:val="clear" w:color="auto" w:fill="auto"/>
            <w:vAlign w:val="center"/>
          </w:tcPr>
          <w:p>
            <w:pPr>
              <w:widowControl/>
              <w:jc w:val="center"/>
              <w:textAlignment w:val="center"/>
              <w:rPr>
                <w:sz w:val="20"/>
                <w:szCs w:val="20"/>
              </w:rPr>
            </w:pPr>
            <w:r>
              <w:rPr>
                <w:kern w:val="0"/>
                <w:sz w:val="20"/>
                <w:szCs w:val="20"/>
              </w:rPr>
              <w:t>30</w:t>
            </w:r>
          </w:p>
        </w:tc>
        <w:tc>
          <w:tcPr>
            <w:tcW w:w="593"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231.70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5" w:type="pct"/>
            <w:shd w:val="clear" w:color="auto" w:fill="auto"/>
            <w:vAlign w:val="center"/>
          </w:tcPr>
          <w:p>
            <w:pPr>
              <w:jc w:val="center"/>
              <w:rPr>
                <w:sz w:val="20"/>
                <w:szCs w:val="20"/>
              </w:rPr>
            </w:pPr>
            <w:r>
              <w:rPr>
                <w:rFonts w:eastAsia="Times New Roman"/>
                <w:sz w:val="20"/>
              </w:rPr>
              <w:t>83</w:t>
            </w:r>
          </w:p>
        </w:tc>
        <w:tc>
          <w:tcPr>
            <w:tcW w:w="1295" w:type="pct"/>
            <w:vMerge w:val="continue"/>
            <w:shd w:val="clear" w:color="auto" w:fill="auto"/>
            <w:vAlign w:val="center"/>
          </w:tcPr>
          <w:p>
            <w:pPr>
              <w:widowControl/>
              <w:jc w:val="center"/>
              <w:textAlignment w:val="center"/>
              <w:rPr>
                <w:sz w:val="20"/>
                <w:szCs w:val="20"/>
              </w:rPr>
            </w:pPr>
          </w:p>
        </w:tc>
        <w:tc>
          <w:tcPr>
            <w:tcW w:w="750" w:type="pct"/>
            <w:vMerge w:val="continue"/>
            <w:shd w:val="clear" w:color="auto" w:fill="auto"/>
            <w:vAlign w:val="center"/>
          </w:tcPr>
          <w:p>
            <w:pPr>
              <w:widowControl/>
              <w:jc w:val="center"/>
              <w:textAlignment w:val="center"/>
              <w:rPr>
                <w:sz w:val="20"/>
                <w:szCs w:val="20"/>
              </w:rPr>
            </w:pPr>
          </w:p>
        </w:tc>
        <w:tc>
          <w:tcPr>
            <w:tcW w:w="589" w:type="pct"/>
            <w:shd w:val="clear" w:color="auto" w:fill="auto"/>
            <w:vAlign w:val="center"/>
          </w:tcPr>
          <w:p>
            <w:pPr>
              <w:widowControl/>
              <w:jc w:val="center"/>
              <w:textAlignment w:val="center"/>
              <w:rPr>
                <w:sz w:val="20"/>
                <w:szCs w:val="20"/>
              </w:rPr>
            </w:pPr>
            <w:r>
              <w:rPr>
                <w:kern w:val="0"/>
                <w:sz w:val="20"/>
                <w:szCs w:val="20"/>
              </w:rPr>
              <w:t>40</w:t>
            </w:r>
          </w:p>
        </w:tc>
        <w:tc>
          <w:tcPr>
            <w:tcW w:w="593"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315.50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5" w:type="pct"/>
            <w:shd w:val="clear" w:color="auto" w:fill="auto"/>
            <w:vAlign w:val="center"/>
          </w:tcPr>
          <w:p>
            <w:pPr>
              <w:jc w:val="center"/>
              <w:rPr>
                <w:sz w:val="20"/>
                <w:szCs w:val="20"/>
              </w:rPr>
            </w:pPr>
            <w:r>
              <w:rPr>
                <w:rFonts w:eastAsia="Times New Roman"/>
                <w:sz w:val="20"/>
              </w:rPr>
              <w:t>84</w:t>
            </w:r>
          </w:p>
        </w:tc>
        <w:tc>
          <w:tcPr>
            <w:tcW w:w="1295" w:type="pct"/>
            <w:vMerge w:val="continue"/>
            <w:shd w:val="clear" w:color="auto" w:fill="auto"/>
            <w:noWrap/>
            <w:vAlign w:val="center"/>
          </w:tcPr>
          <w:p>
            <w:pPr>
              <w:jc w:val="center"/>
              <w:rPr>
                <w:sz w:val="20"/>
                <w:szCs w:val="20"/>
              </w:rPr>
            </w:pPr>
          </w:p>
        </w:tc>
        <w:tc>
          <w:tcPr>
            <w:tcW w:w="750" w:type="pct"/>
            <w:vMerge w:val="continue"/>
            <w:shd w:val="clear" w:color="auto" w:fill="auto"/>
            <w:noWrap/>
            <w:vAlign w:val="center"/>
          </w:tcPr>
          <w:p>
            <w:pPr>
              <w:jc w:val="center"/>
              <w:rPr>
                <w:sz w:val="20"/>
                <w:szCs w:val="20"/>
              </w:rPr>
            </w:pPr>
          </w:p>
        </w:tc>
        <w:tc>
          <w:tcPr>
            <w:tcW w:w="589" w:type="pct"/>
            <w:shd w:val="clear" w:color="auto" w:fill="auto"/>
            <w:vAlign w:val="center"/>
          </w:tcPr>
          <w:p>
            <w:pPr>
              <w:widowControl/>
              <w:jc w:val="center"/>
              <w:textAlignment w:val="center"/>
              <w:rPr>
                <w:sz w:val="20"/>
                <w:szCs w:val="20"/>
              </w:rPr>
            </w:pPr>
            <w:r>
              <w:rPr>
                <w:kern w:val="0"/>
                <w:sz w:val="20"/>
                <w:szCs w:val="20"/>
              </w:rPr>
              <w:t>50</w:t>
            </w:r>
          </w:p>
        </w:tc>
        <w:tc>
          <w:tcPr>
            <w:tcW w:w="593"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340.00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85</w:t>
            </w:r>
          </w:p>
        </w:tc>
        <w:tc>
          <w:tcPr>
            <w:tcW w:w="1295" w:type="pct"/>
            <w:vMerge w:val="continue"/>
            <w:shd w:val="clear" w:color="auto" w:fill="auto"/>
            <w:noWrap/>
            <w:vAlign w:val="center"/>
          </w:tcPr>
          <w:p>
            <w:pPr>
              <w:jc w:val="center"/>
              <w:rPr>
                <w:sz w:val="20"/>
                <w:szCs w:val="20"/>
              </w:rPr>
            </w:pPr>
          </w:p>
        </w:tc>
        <w:tc>
          <w:tcPr>
            <w:tcW w:w="750" w:type="pct"/>
            <w:vMerge w:val="continue"/>
            <w:shd w:val="clear" w:color="auto" w:fill="auto"/>
            <w:noWrap/>
            <w:vAlign w:val="center"/>
          </w:tcPr>
          <w:p>
            <w:pPr>
              <w:jc w:val="center"/>
              <w:rPr>
                <w:sz w:val="20"/>
                <w:szCs w:val="20"/>
              </w:rPr>
            </w:pPr>
          </w:p>
        </w:tc>
        <w:tc>
          <w:tcPr>
            <w:tcW w:w="589" w:type="pct"/>
            <w:shd w:val="clear" w:color="auto" w:fill="auto"/>
            <w:vAlign w:val="center"/>
          </w:tcPr>
          <w:p>
            <w:pPr>
              <w:widowControl/>
              <w:jc w:val="center"/>
              <w:textAlignment w:val="center"/>
              <w:rPr>
                <w:sz w:val="20"/>
                <w:szCs w:val="20"/>
              </w:rPr>
            </w:pPr>
            <w:r>
              <w:rPr>
                <w:kern w:val="0"/>
                <w:sz w:val="20"/>
                <w:szCs w:val="20"/>
              </w:rPr>
              <w:t>75</w:t>
            </w:r>
          </w:p>
        </w:tc>
        <w:tc>
          <w:tcPr>
            <w:tcW w:w="593"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368.20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85" w:type="pct"/>
            <w:shd w:val="clear" w:color="auto" w:fill="auto"/>
            <w:vAlign w:val="center"/>
          </w:tcPr>
          <w:p>
            <w:pPr>
              <w:jc w:val="center"/>
              <w:rPr>
                <w:sz w:val="20"/>
                <w:szCs w:val="20"/>
              </w:rPr>
            </w:pPr>
            <w:r>
              <w:rPr>
                <w:rFonts w:eastAsia="Times New Roman"/>
                <w:sz w:val="20"/>
              </w:rPr>
              <w:t>86</w:t>
            </w:r>
          </w:p>
        </w:tc>
        <w:tc>
          <w:tcPr>
            <w:tcW w:w="1295" w:type="pct"/>
            <w:vMerge w:val="restart"/>
            <w:shd w:val="clear" w:color="auto" w:fill="auto"/>
            <w:vAlign w:val="center"/>
          </w:tcPr>
          <w:p>
            <w:pPr>
              <w:widowControl/>
              <w:jc w:val="center"/>
              <w:textAlignment w:val="center"/>
              <w:rPr>
                <w:sz w:val="20"/>
                <w:szCs w:val="20"/>
              </w:rPr>
            </w:pPr>
            <w:r>
              <w:rPr>
                <w:kern w:val="0"/>
                <w:sz w:val="20"/>
                <w:szCs w:val="20"/>
              </w:rPr>
              <w:t>桅杆式起重机</w:t>
            </w:r>
          </w:p>
        </w:tc>
        <w:tc>
          <w:tcPr>
            <w:tcW w:w="750" w:type="pct"/>
            <w:vMerge w:val="restart"/>
            <w:shd w:val="clear" w:color="auto" w:fill="auto"/>
            <w:vAlign w:val="center"/>
          </w:tcPr>
          <w:p>
            <w:pPr>
              <w:widowControl/>
              <w:jc w:val="center"/>
              <w:textAlignment w:val="center"/>
              <w:rPr>
                <w:kern w:val="0"/>
                <w:sz w:val="20"/>
                <w:szCs w:val="20"/>
              </w:rPr>
            </w:pPr>
            <w:r>
              <w:rPr>
                <w:kern w:val="0"/>
                <w:sz w:val="20"/>
                <w:szCs w:val="20"/>
              </w:rPr>
              <w:t>提升质量</w:t>
            </w:r>
          </w:p>
          <w:p>
            <w:pPr>
              <w:widowControl/>
              <w:jc w:val="center"/>
              <w:textAlignment w:val="center"/>
              <w:rPr>
                <w:sz w:val="20"/>
                <w:szCs w:val="20"/>
              </w:rPr>
            </w:pPr>
            <w:r>
              <w:rPr>
                <w:kern w:val="0"/>
                <w:sz w:val="20"/>
                <w:szCs w:val="20"/>
              </w:rPr>
              <w:t>(t)</w:t>
            </w:r>
          </w:p>
        </w:tc>
        <w:tc>
          <w:tcPr>
            <w:tcW w:w="589" w:type="pct"/>
            <w:shd w:val="clear" w:color="auto" w:fill="auto"/>
            <w:vAlign w:val="center"/>
          </w:tcPr>
          <w:p>
            <w:pPr>
              <w:widowControl/>
              <w:jc w:val="center"/>
              <w:textAlignment w:val="center"/>
              <w:rPr>
                <w:sz w:val="20"/>
                <w:szCs w:val="20"/>
              </w:rPr>
            </w:pPr>
            <w:r>
              <w:rPr>
                <w:kern w:val="0"/>
                <w:sz w:val="20"/>
                <w:szCs w:val="20"/>
              </w:rPr>
              <w:t>5</w:t>
            </w:r>
          </w:p>
        </w:tc>
        <w:tc>
          <w:tcPr>
            <w:tcW w:w="593"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71.10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85" w:type="pct"/>
            <w:shd w:val="clear" w:color="auto" w:fill="auto"/>
            <w:vAlign w:val="center"/>
          </w:tcPr>
          <w:p>
            <w:pPr>
              <w:jc w:val="center"/>
              <w:rPr>
                <w:sz w:val="20"/>
                <w:szCs w:val="20"/>
              </w:rPr>
            </w:pPr>
            <w:r>
              <w:rPr>
                <w:rFonts w:eastAsia="Times New Roman"/>
                <w:sz w:val="20"/>
              </w:rPr>
              <w:t>87</w:t>
            </w:r>
          </w:p>
        </w:tc>
        <w:tc>
          <w:tcPr>
            <w:tcW w:w="1295" w:type="pct"/>
            <w:vMerge w:val="continue"/>
            <w:shd w:val="clear" w:color="auto" w:fill="auto"/>
            <w:vAlign w:val="center"/>
          </w:tcPr>
          <w:p>
            <w:pPr>
              <w:jc w:val="center"/>
              <w:rPr>
                <w:sz w:val="20"/>
                <w:szCs w:val="20"/>
              </w:rPr>
            </w:pPr>
          </w:p>
        </w:tc>
        <w:tc>
          <w:tcPr>
            <w:tcW w:w="750" w:type="pct"/>
            <w:vMerge w:val="continue"/>
            <w:shd w:val="clear" w:color="auto" w:fill="auto"/>
            <w:vAlign w:val="center"/>
          </w:tcPr>
          <w:p>
            <w:pPr>
              <w:widowControl/>
              <w:jc w:val="center"/>
              <w:textAlignment w:val="center"/>
              <w:rPr>
                <w:sz w:val="20"/>
                <w:szCs w:val="20"/>
              </w:rPr>
            </w:pPr>
          </w:p>
        </w:tc>
        <w:tc>
          <w:tcPr>
            <w:tcW w:w="589" w:type="pct"/>
            <w:shd w:val="clear" w:color="auto" w:fill="auto"/>
            <w:vAlign w:val="center"/>
          </w:tcPr>
          <w:p>
            <w:pPr>
              <w:widowControl/>
              <w:jc w:val="center"/>
              <w:textAlignment w:val="center"/>
              <w:rPr>
                <w:sz w:val="20"/>
                <w:szCs w:val="20"/>
              </w:rPr>
            </w:pPr>
            <w:r>
              <w:rPr>
                <w:kern w:val="0"/>
                <w:sz w:val="20"/>
                <w:szCs w:val="20"/>
              </w:rPr>
              <w:t>10</w:t>
            </w:r>
          </w:p>
        </w:tc>
        <w:tc>
          <w:tcPr>
            <w:tcW w:w="593" w:type="pct"/>
            <w:shd w:val="clear" w:color="auto" w:fill="auto"/>
            <w:vAlign w:val="center"/>
          </w:tcPr>
          <w:p>
            <w:pPr>
              <w:widowControl/>
              <w:jc w:val="center"/>
              <w:textAlignment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108.80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85" w:type="pct"/>
            <w:shd w:val="clear" w:color="auto" w:fill="auto"/>
            <w:vAlign w:val="center"/>
          </w:tcPr>
          <w:p>
            <w:pPr>
              <w:jc w:val="center"/>
              <w:rPr>
                <w:sz w:val="20"/>
                <w:szCs w:val="20"/>
              </w:rPr>
            </w:pPr>
            <w:r>
              <w:rPr>
                <w:rFonts w:eastAsia="Times New Roman"/>
                <w:sz w:val="20"/>
              </w:rPr>
              <w:t>88</w:t>
            </w:r>
          </w:p>
        </w:tc>
        <w:tc>
          <w:tcPr>
            <w:tcW w:w="1295" w:type="pct"/>
            <w:vMerge w:val="continue"/>
            <w:shd w:val="clear" w:color="auto" w:fill="auto"/>
            <w:vAlign w:val="center"/>
          </w:tcPr>
          <w:p>
            <w:pPr>
              <w:widowControl/>
              <w:jc w:val="center"/>
              <w:textAlignment w:val="center"/>
              <w:rPr>
                <w:sz w:val="20"/>
                <w:szCs w:val="20"/>
              </w:rPr>
            </w:pPr>
          </w:p>
        </w:tc>
        <w:tc>
          <w:tcPr>
            <w:tcW w:w="750" w:type="pct"/>
            <w:vMerge w:val="continue"/>
            <w:shd w:val="clear" w:color="auto" w:fill="auto"/>
            <w:noWrap/>
            <w:vAlign w:val="center"/>
          </w:tcPr>
          <w:p>
            <w:pPr>
              <w:jc w:val="center"/>
              <w:rPr>
                <w:sz w:val="20"/>
                <w:szCs w:val="20"/>
              </w:rPr>
            </w:pPr>
          </w:p>
        </w:tc>
        <w:tc>
          <w:tcPr>
            <w:tcW w:w="589" w:type="pct"/>
            <w:shd w:val="clear" w:color="auto" w:fill="auto"/>
            <w:vAlign w:val="center"/>
          </w:tcPr>
          <w:p>
            <w:pPr>
              <w:widowControl/>
              <w:jc w:val="center"/>
              <w:textAlignment w:val="center"/>
              <w:rPr>
                <w:sz w:val="20"/>
                <w:szCs w:val="20"/>
              </w:rPr>
            </w:pPr>
            <w:r>
              <w:rPr>
                <w:kern w:val="0"/>
                <w:sz w:val="20"/>
                <w:szCs w:val="20"/>
              </w:rPr>
              <w:t>15</w:t>
            </w:r>
          </w:p>
        </w:tc>
        <w:tc>
          <w:tcPr>
            <w:tcW w:w="593"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184.80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85" w:type="pct"/>
            <w:shd w:val="clear" w:color="auto" w:fill="auto"/>
            <w:vAlign w:val="center"/>
          </w:tcPr>
          <w:p>
            <w:pPr>
              <w:jc w:val="center"/>
              <w:rPr>
                <w:sz w:val="20"/>
                <w:szCs w:val="20"/>
              </w:rPr>
            </w:pPr>
            <w:r>
              <w:rPr>
                <w:rFonts w:eastAsia="Times New Roman"/>
                <w:sz w:val="20"/>
              </w:rPr>
              <w:t>89</w:t>
            </w:r>
          </w:p>
        </w:tc>
        <w:tc>
          <w:tcPr>
            <w:tcW w:w="1295" w:type="pct"/>
            <w:vMerge w:val="continue"/>
            <w:shd w:val="clear" w:color="auto" w:fill="auto"/>
            <w:noWrap/>
            <w:vAlign w:val="center"/>
          </w:tcPr>
          <w:p>
            <w:pPr>
              <w:jc w:val="center"/>
              <w:rPr>
                <w:sz w:val="20"/>
                <w:szCs w:val="20"/>
              </w:rPr>
            </w:pPr>
          </w:p>
        </w:tc>
        <w:tc>
          <w:tcPr>
            <w:tcW w:w="750" w:type="pct"/>
            <w:vMerge w:val="continue"/>
            <w:shd w:val="clear" w:color="auto" w:fill="auto"/>
            <w:noWrap/>
            <w:vAlign w:val="center"/>
          </w:tcPr>
          <w:p>
            <w:pPr>
              <w:jc w:val="center"/>
              <w:rPr>
                <w:sz w:val="20"/>
                <w:szCs w:val="20"/>
              </w:rPr>
            </w:pPr>
          </w:p>
        </w:tc>
        <w:tc>
          <w:tcPr>
            <w:tcW w:w="589" w:type="pct"/>
            <w:shd w:val="clear" w:color="auto" w:fill="auto"/>
            <w:vAlign w:val="center"/>
          </w:tcPr>
          <w:p>
            <w:pPr>
              <w:widowControl/>
              <w:jc w:val="center"/>
              <w:textAlignment w:val="center"/>
              <w:rPr>
                <w:sz w:val="20"/>
                <w:szCs w:val="20"/>
              </w:rPr>
            </w:pPr>
            <w:r>
              <w:rPr>
                <w:kern w:val="0"/>
                <w:sz w:val="20"/>
                <w:szCs w:val="20"/>
              </w:rPr>
              <w:t>40</w:t>
            </w:r>
          </w:p>
        </w:tc>
        <w:tc>
          <w:tcPr>
            <w:tcW w:w="593"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266.60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90</w:t>
            </w:r>
          </w:p>
        </w:tc>
        <w:tc>
          <w:tcPr>
            <w:tcW w:w="1295" w:type="pct"/>
            <w:vMerge w:val="restart"/>
            <w:shd w:val="clear" w:color="auto" w:fill="auto"/>
            <w:vAlign w:val="center"/>
          </w:tcPr>
          <w:p>
            <w:pPr>
              <w:widowControl/>
              <w:jc w:val="center"/>
              <w:textAlignment w:val="center"/>
              <w:rPr>
                <w:sz w:val="20"/>
                <w:szCs w:val="20"/>
              </w:rPr>
            </w:pPr>
            <w:r>
              <w:rPr>
                <w:kern w:val="0"/>
                <w:sz w:val="20"/>
                <w:szCs w:val="20"/>
              </w:rPr>
              <w:t>抓管机</w:t>
            </w:r>
          </w:p>
        </w:tc>
        <w:tc>
          <w:tcPr>
            <w:tcW w:w="750" w:type="pct"/>
            <w:vMerge w:val="restart"/>
            <w:shd w:val="clear" w:color="auto" w:fill="auto"/>
            <w:vAlign w:val="center"/>
          </w:tcPr>
          <w:p>
            <w:pPr>
              <w:widowControl/>
              <w:jc w:val="center"/>
              <w:textAlignment w:val="center"/>
              <w:rPr>
                <w:kern w:val="0"/>
                <w:sz w:val="20"/>
                <w:szCs w:val="20"/>
              </w:rPr>
            </w:pPr>
            <w:r>
              <w:rPr>
                <w:kern w:val="0"/>
                <w:sz w:val="20"/>
                <w:szCs w:val="20"/>
              </w:rPr>
              <w:t>功率</w:t>
            </w:r>
          </w:p>
          <w:p>
            <w:pPr>
              <w:widowControl/>
              <w:jc w:val="center"/>
              <w:textAlignment w:val="center"/>
              <w:rPr>
                <w:sz w:val="20"/>
                <w:szCs w:val="20"/>
              </w:rPr>
            </w:pPr>
            <w:r>
              <w:rPr>
                <w:kern w:val="0"/>
                <w:sz w:val="20"/>
                <w:szCs w:val="20"/>
              </w:rPr>
              <w:t>(kW)</w:t>
            </w:r>
          </w:p>
        </w:tc>
        <w:tc>
          <w:tcPr>
            <w:tcW w:w="589" w:type="pct"/>
            <w:shd w:val="clear" w:color="auto" w:fill="auto"/>
            <w:vAlign w:val="center"/>
          </w:tcPr>
          <w:p>
            <w:pPr>
              <w:widowControl/>
              <w:jc w:val="center"/>
              <w:textAlignment w:val="center"/>
              <w:rPr>
                <w:sz w:val="20"/>
                <w:szCs w:val="20"/>
              </w:rPr>
            </w:pPr>
            <w:r>
              <w:rPr>
                <w:kern w:val="0"/>
                <w:sz w:val="20"/>
                <w:szCs w:val="20"/>
              </w:rPr>
              <w:t>80</w:t>
            </w:r>
          </w:p>
        </w:tc>
        <w:tc>
          <w:tcPr>
            <w:tcW w:w="593"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58.10</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91</w:t>
            </w:r>
          </w:p>
        </w:tc>
        <w:tc>
          <w:tcPr>
            <w:tcW w:w="1295" w:type="pct"/>
            <w:vMerge w:val="continue"/>
            <w:shd w:val="clear" w:color="auto" w:fill="auto"/>
            <w:vAlign w:val="center"/>
          </w:tcPr>
          <w:p>
            <w:pPr>
              <w:widowControl/>
              <w:jc w:val="center"/>
              <w:textAlignment w:val="center"/>
              <w:rPr>
                <w:sz w:val="20"/>
                <w:szCs w:val="20"/>
              </w:rPr>
            </w:pPr>
          </w:p>
        </w:tc>
        <w:tc>
          <w:tcPr>
            <w:tcW w:w="750" w:type="pct"/>
            <w:vMerge w:val="continue"/>
            <w:shd w:val="clear" w:color="auto" w:fill="auto"/>
            <w:vAlign w:val="center"/>
          </w:tcPr>
          <w:p>
            <w:pPr>
              <w:widowControl/>
              <w:jc w:val="center"/>
              <w:textAlignment w:val="center"/>
              <w:rPr>
                <w:sz w:val="20"/>
                <w:szCs w:val="20"/>
              </w:rPr>
            </w:pPr>
          </w:p>
        </w:tc>
        <w:tc>
          <w:tcPr>
            <w:tcW w:w="589" w:type="pct"/>
            <w:shd w:val="clear" w:color="auto" w:fill="auto"/>
            <w:vAlign w:val="center"/>
          </w:tcPr>
          <w:p>
            <w:pPr>
              <w:widowControl/>
              <w:jc w:val="center"/>
              <w:textAlignment w:val="center"/>
              <w:rPr>
                <w:sz w:val="20"/>
                <w:szCs w:val="20"/>
              </w:rPr>
            </w:pPr>
            <w:r>
              <w:rPr>
                <w:kern w:val="0"/>
                <w:sz w:val="20"/>
                <w:szCs w:val="20"/>
              </w:rPr>
              <w:t>120</w:t>
            </w:r>
          </w:p>
        </w:tc>
        <w:tc>
          <w:tcPr>
            <w:tcW w:w="593"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68.70</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92</w:t>
            </w:r>
          </w:p>
        </w:tc>
        <w:tc>
          <w:tcPr>
            <w:tcW w:w="1295" w:type="pct"/>
            <w:vMerge w:val="continue"/>
            <w:shd w:val="clear" w:color="auto" w:fill="auto"/>
            <w:noWrap/>
            <w:vAlign w:val="center"/>
          </w:tcPr>
          <w:p>
            <w:pPr>
              <w:jc w:val="center"/>
              <w:rPr>
                <w:sz w:val="20"/>
                <w:szCs w:val="20"/>
              </w:rPr>
            </w:pPr>
          </w:p>
        </w:tc>
        <w:tc>
          <w:tcPr>
            <w:tcW w:w="750" w:type="pct"/>
            <w:vMerge w:val="continue"/>
            <w:shd w:val="clear" w:color="auto" w:fill="auto"/>
            <w:noWrap/>
            <w:vAlign w:val="center"/>
          </w:tcPr>
          <w:p>
            <w:pPr>
              <w:jc w:val="center"/>
              <w:rPr>
                <w:sz w:val="20"/>
                <w:szCs w:val="20"/>
              </w:rPr>
            </w:pPr>
          </w:p>
        </w:tc>
        <w:tc>
          <w:tcPr>
            <w:tcW w:w="589" w:type="pct"/>
            <w:shd w:val="clear" w:color="auto" w:fill="auto"/>
            <w:vAlign w:val="center"/>
          </w:tcPr>
          <w:p>
            <w:pPr>
              <w:widowControl/>
              <w:jc w:val="center"/>
              <w:textAlignment w:val="center"/>
              <w:rPr>
                <w:sz w:val="20"/>
                <w:szCs w:val="20"/>
              </w:rPr>
            </w:pPr>
            <w:r>
              <w:rPr>
                <w:kern w:val="0"/>
                <w:sz w:val="20"/>
                <w:szCs w:val="20"/>
              </w:rPr>
              <w:t>160</w:t>
            </w:r>
          </w:p>
        </w:tc>
        <w:tc>
          <w:tcPr>
            <w:tcW w:w="593"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89.40</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93</w:t>
            </w:r>
          </w:p>
        </w:tc>
        <w:tc>
          <w:tcPr>
            <w:tcW w:w="1295" w:type="pct"/>
            <w:vMerge w:val="restart"/>
            <w:shd w:val="clear" w:color="auto" w:fill="auto"/>
            <w:vAlign w:val="center"/>
          </w:tcPr>
          <w:p>
            <w:pPr>
              <w:widowControl/>
              <w:jc w:val="center"/>
              <w:textAlignment w:val="center"/>
              <w:rPr>
                <w:sz w:val="20"/>
                <w:szCs w:val="20"/>
              </w:rPr>
            </w:pPr>
            <w:r>
              <w:rPr>
                <w:kern w:val="0"/>
                <w:sz w:val="20"/>
                <w:szCs w:val="20"/>
              </w:rPr>
              <w:t>吊管机</w:t>
            </w:r>
          </w:p>
        </w:tc>
        <w:tc>
          <w:tcPr>
            <w:tcW w:w="750" w:type="pct"/>
            <w:vMerge w:val="restart"/>
            <w:shd w:val="clear" w:color="auto" w:fill="auto"/>
            <w:vAlign w:val="center"/>
          </w:tcPr>
          <w:p>
            <w:pPr>
              <w:widowControl/>
              <w:jc w:val="center"/>
              <w:textAlignment w:val="center"/>
              <w:rPr>
                <w:kern w:val="0"/>
                <w:sz w:val="20"/>
                <w:szCs w:val="20"/>
              </w:rPr>
            </w:pPr>
            <w:r>
              <w:rPr>
                <w:kern w:val="0"/>
                <w:sz w:val="20"/>
                <w:szCs w:val="20"/>
              </w:rPr>
              <w:t>功率</w:t>
            </w:r>
          </w:p>
          <w:p>
            <w:pPr>
              <w:widowControl/>
              <w:jc w:val="center"/>
              <w:textAlignment w:val="center"/>
              <w:rPr>
                <w:sz w:val="20"/>
                <w:szCs w:val="20"/>
              </w:rPr>
            </w:pPr>
            <w:r>
              <w:rPr>
                <w:kern w:val="0"/>
                <w:sz w:val="20"/>
                <w:szCs w:val="20"/>
              </w:rPr>
              <w:t>(kW)</w:t>
            </w:r>
          </w:p>
        </w:tc>
        <w:tc>
          <w:tcPr>
            <w:tcW w:w="589" w:type="pct"/>
            <w:shd w:val="clear" w:color="auto" w:fill="auto"/>
            <w:vAlign w:val="center"/>
          </w:tcPr>
          <w:p>
            <w:pPr>
              <w:widowControl/>
              <w:jc w:val="center"/>
              <w:textAlignment w:val="center"/>
              <w:rPr>
                <w:sz w:val="20"/>
                <w:szCs w:val="20"/>
              </w:rPr>
            </w:pPr>
            <w:r>
              <w:rPr>
                <w:kern w:val="0"/>
                <w:sz w:val="20"/>
                <w:szCs w:val="20"/>
              </w:rPr>
              <w:t>75</w:t>
            </w:r>
          </w:p>
        </w:tc>
        <w:tc>
          <w:tcPr>
            <w:tcW w:w="593"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53.70</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585" w:type="pct"/>
            <w:shd w:val="clear" w:color="auto" w:fill="auto"/>
            <w:vAlign w:val="center"/>
          </w:tcPr>
          <w:p>
            <w:pPr>
              <w:jc w:val="center"/>
              <w:rPr>
                <w:sz w:val="20"/>
                <w:szCs w:val="20"/>
              </w:rPr>
            </w:pPr>
            <w:r>
              <w:rPr>
                <w:rFonts w:eastAsia="Times New Roman"/>
                <w:sz w:val="20"/>
              </w:rPr>
              <w:t>94</w:t>
            </w:r>
          </w:p>
        </w:tc>
        <w:tc>
          <w:tcPr>
            <w:tcW w:w="1295" w:type="pct"/>
            <w:vMerge w:val="continue"/>
            <w:shd w:val="clear" w:color="auto" w:fill="auto"/>
            <w:vAlign w:val="center"/>
          </w:tcPr>
          <w:p>
            <w:pPr>
              <w:widowControl/>
              <w:jc w:val="center"/>
              <w:textAlignment w:val="center"/>
              <w:rPr>
                <w:sz w:val="20"/>
                <w:szCs w:val="20"/>
              </w:rPr>
            </w:pPr>
          </w:p>
        </w:tc>
        <w:tc>
          <w:tcPr>
            <w:tcW w:w="750" w:type="pct"/>
            <w:vMerge w:val="continue"/>
            <w:shd w:val="clear" w:color="auto" w:fill="auto"/>
            <w:vAlign w:val="center"/>
          </w:tcPr>
          <w:p>
            <w:pPr>
              <w:widowControl/>
              <w:jc w:val="center"/>
              <w:textAlignment w:val="center"/>
              <w:rPr>
                <w:sz w:val="20"/>
                <w:szCs w:val="20"/>
              </w:rPr>
            </w:pPr>
          </w:p>
        </w:tc>
        <w:tc>
          <w:tcPr>
            <w:tcW w:w="589" w:type="pct"/>
            <w:shd w:val="clear" w:color="auto" w:fill="auto"/>
            <w:vAlign w:val="center"/>
          </w:tcPr>
          <w:p>
            <w:pPr>
              <w:widowControl/>
              <w:jc w:val="center"/>
              <w:textAlignment w:val="center"/>
              <w:rPr>
                <w:sz w:val="20"/>
                <w:szCs w:val="20"/>
              </w:rPr>
            </w:pPr>
            <w:r>
              <w:rPr>
                <w:kern w:val="0"/>
                <w:sz w:val="20"/>
                <w:szCs w:val="20"/>
              </w:rPr>
              <w:t>165</w:t>
            </w:r>
          </w:p>
        </w:tc>
        <w:tc>
          <w:tcPr>
            <w:tcW w:w="593"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84.50</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95</w:t>
            </w:r>
          </w:p>
        </w:tc>
        <w:tc>
          <w:tcPr>
            <w:tcW w:w="1295" w:type="pct"/>
            <w:vMerge w:val="continue"/>
            <w:shd w:val="clear" w:color="auto" w:fill="auto"/>
            <w:noWrap/>
            <w:vAlign w:val="center"/>
          </w:tcPr>
          <w:p>
            <w:pPr>
              <w:jc w:val="center"/>
              <w:rPr>
                <w:sz w:val="20"/>
                <w:szCs w:val="20"/>
              </w:rPr>
            </w:pPr>
          </w:p>
        </w:tc>
        <w:tc>
          <w:tcPr>
            <w:tcW w:w="750" w:type="pct"/>
            <w:vMerge w:val="continue"/>
            <w:shd w:val="clear" w:color="auto" w:fill="auto"/>
            <w:noWrap/>
            <w:vAlign w:val="center"/>
          </w:tcPr>
          <w:p>
            <w:pPr>
              <w:jc w:val="center"/>
              <w:rPr>
                <w:sz w:val="20"/>
                <w:szCs w:val="20"/>
              </w:rPr>
            </w:pPr>
          </w:p>
        </w:tc>
        <w:tc>
          <w:tcPr>
            <w:tcW w:w="589" w:type="pct"/>
            <w:shd w:val="clear" w:color="auto" w:fill="auto"/>
            <w:vAlign w:val="center"/>
          </w:tcPr>
          <w:p>
            <w:pPr>
              <w:widowControl/>
              <w:jc w:val="center"/>
              <w:textAlignment w:val="center"/>
              <w:rPr>
                <w:sz w:val="20"/>
                <w:szCs w:val="20"/>
              </w:rPr>
            </w:pPr>
            <w:r>
              <w:rPr>
                <w:kern w:val="0"/>
                <w:sz w:val="20"/>
                <w:szCs w:val="20"/>
              </w:rPr>
              <w:t>240</w:t>
            </w:r>
          </w:p>
        </w:tc>
        <w:tc>
          <w:tcPr>
            <w:tcW w:w="593"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95.50</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585" w:type="pct"/>
            <w:shd w:val="clear" w:color="auto" w:fill="auto"/>
            <w:vAlign w:val="center"/>
          </w:tcPr>
          <w:p>
            <w:pPr>
              <w:jc w:val="center"/>
              <w:rPr>
                <w:sz w:val="20"/>
                <w:szCs w:val="20"/>
              </w:rPr>
            </w:pPr>
            <w:r>
              <w:rPr>
                <w:rFonts w:eastAsia="Times New Roman"/>
                <w:sz w:val="20"/>
              </w:rPr>
              <w:t>96</w:t>
            </w:r>
          </w:p>
        </w:tc>
        <w:tc>
          <w:tcPr>
            <w:tcW w:w="1295" w:type="pct"/>
            <w:vMerge w:val="restart"/>
            <w:shd w:val="clear" w:color="auto" w:fill="auto"/>
            <w:vAlign w:val="center"/>
          </w:tcPr>
          <w:p>
            <w:pPr>
              <w:widowControl/>
              <w:jc w:val="center"/>
              <w:textAlignment w:val="center"/>
              <w:rPr>
                <w:sz w:val="20"/>
                <w:szCs w:val="20"/>
              </w:rPr>
            </w:pPr>
            <w:r>
              <w:rPr>
                <w:kern w:val="0"/>
                <w:sz w:val="20"/>
                <w:szCs w:val="20"/>
              </w:rPr>
              <w:t>门座吊</w:t>
            </w:r>
          </w:p>
        </w:tc>
        <w:tc>
          <w:tcPr>
            <w:tcW w:w="750" w:type="pct"/>
            <w:vMerge w:val="restart"/>
            <w:shd w:val="clear" w:color="auto" w:fill="auto"/>
            <w:vAlign w:val="center"/>
          </w:tcPr>
          <w:p>
            <w:pPr>
              <w:widowControl/>
              <w:jc w:val="center"/>
              <w:textAlignment w:val="center"/>
              <w:rPr>
                <w:kern w:val="0"/>
                <w:sz w:val="20"/>
                <w:szCs w:val="20"/>
              </w:rPr>
            </w:pPr>
            <w:r>
              <w:rPr>
                <w:kern w:val="0"/>
                <w:sz w:val="20"/>
                <w:szCs w:val="20"/>
              </w:rPr>
              <w:t>提升质量</w:t>
            </w:r>
          </w:p>
          <w:p>
            <w:pPr>
              <w:widowControl/>
              <w:jc w:val="center"/>
              <w:textAlignment w:val="center"/>
              <w:rPr>
                <w:sz w:val="20"/>
                <w:szCs w:val="20"/>
              </w:rPr>
            </w:pPr>
            <w:r>
              <w:rPr>
                <w:kern w:val="0"/>
                <w:sz w:val="20"/>
                <w:szCs w:val="20"/>
              </w:rPr>
              <w:t>(t)</w:t>
            </w:r>
          </w:p>
        </w:tc>
        <w:tc>
          <w:tcPr>
            <w:tcW w:w="589" w:type="pct"/>
            <w:shd w:val="clear" w:color="auto" w:fill="auto"/>
            <w:vAlign w:val="center"/>
          </w:tcPr>
          <w:p>
            <w:pPr>
              <w:widowControl/>
              <w:jc w:val="center"/>
              <w:textAlignment w:val="center"/>
              <w:rPr>
                <w:sz w:val="20"/>
                <w:szCs w:val="20"/>
              </w:rPr>
            </w:pPr>
            <w:r>
              <w:rPr>
                <w:kern w:val="0"/>
                <w:sz w:val="20"/>
                <w:szCs w:val="20"/>
              </w:rPr>
              <w:t>30</w:t>
            </w:r>
          </w:p>
        </w:tc>
        <w:tc>
          <w:tcPr>
            <w:tcW w:w="593"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78.34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585" w:type="pct"/>
            <w:shd w:val="clear" w:color="auto" w:fill="auto"/>
            <w:vAlign w:val="center"/>
          </w:tcPr>
          <w:p>
            <w:pPr>
              <w:jc w:val="center"/>
              <w:rPr>
                <w:sz w:val="20"/>
                <w:szCs w:val="20"/>
              </w:rPr>
            </w:pPr>
            <w:r>
              <w:rPr>
                <w:rFonts w:eastAsia="Times New Roman"/>
                <w:sz w:val="20"/>
              </w:rPr>
              <w:t>97</w:t>
            </w:r>
          </w:p>
        </w:tc>
        <w:tc>
          <w:tcPr>
            <w:tcW w:w="1295" w:type="pct"/>
            <w:vMerge w:val="continue"/>
            <w:shd w:val="clear" w:color="auto" w:fill="auto"/>
            <w:vAlign w:val="center"/>
          </w:tcPr>
          <w:p>
            <w:pPr>
              <w:jc w:val="center"/>
              <w:rPr>
                <w:sz w:val="20"/>
                <w:szCs w:val="20"/>
              </w:rPr>
            </w:pPr>
          </w:p>
        </w:tc>
        <w:tc>
          <w:tcPr>
            <w:tcW w:w="750" w:type="pct"/>
            <w:vMerge w:val="continue"/>
            <w:shd w:val="clear" w:color="auto" w:fill="auto"/>
            <w:vAlign w:val="center"/>
          </w:tcPr>
          <w:p>
            <w:pPr>
              <w:widowControl/>
              <w:jc w:val="center"/>
              <w:textAlignment w:val="center"/>
              <w:rPr>
                <w:sz w:val="20"/>
                <w:szCs w:val="20"/>
              </w:rPr>
            </w:pPr>
          </w:p>
        </w:tc>
        <w:tc>
          <w:tcPr>
            <w:tcW w:w="589" w:type="pct"/>
            <w:shd w:val="clear" w:color="auto" w:fill="auto"/>
            <w:vAlign w:val="center"/>
          </w:tcPr>
          <w:p>
            <w:pPr>
              <w:widowControl/>
              <w:jc w:val="center"/>
              <w:textAlignment w:val="center"/>
              <w:rPr>
                <w:sz w:val="20"/>
                <w:szCs w:val="20"/>
              </w:rPr>
            </w:pPr>
            <w:r>
              <w:rPr>
                <w:kern w:val="0"/>
                <w:sz w:val="20"/>
                <w:szCs w:val="20"/>
              </w:rPr>
              <w:t>60</w:t>
            </w:r>
          </w:p>
        </w:tc>
        <w:tc>
          <w:tcPr>
            <w:tcW w:w="593"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81.46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98</w:t>
            </w:r>
          </w:p>
        </w:tc>
        <w:tc>
          <w:tcPr>
            <w:tcW w:w="1295" w:type="pct"/>
            <w:vMerge w:val="restart"/>
            <w:shd w:val="clear" w:color="auto" w:fill="auto"/>
            <w:vAlign w:val="center"/>
          </w:tcPr>
          <w:p>
            <w:pPr>
              <w:widowControl/>
              <w:jc w:val="center"/>
              <w:textAlignment w:val="center"/>
              <w:rPr>
                <w:sz w:val="20"/>
                <w:szCs w:val="20"/>
              </w:rPr>
            </w:pPr>
            <w:r>
              <w:rPr>
                <w:kern w:val="0"/>
                <w:sz w:val="20"/>
                <w:szCs w:val="20"/>
              </w:rPr>
              <w:t>架桥机</w:t>
            </w:r>
          </w:p>
        </w:tc>
        <w:tc>
          <w:tcPr>
            <w:tcW w:w="750" w:type="pct"/>
            <w:vMerge w:val="restart"/>
            <w:shd w:val="clear" w:color="auto" w:fill="auto"/>
            <w:noWrap/>
            <w:vAlign w:val="center"/>
          </w:tcPr>
          <w:p>
            <w:pPr>
              <w:jc w:val="center"/>
              <w:rPr>
                <w:sz w:val="20"/>
                <w:szCs w:val="20"/>
              </w:rPr>
            </w:pPr>
            <w:r>
              <w:rPr>
                <w:sz w:val="20"/>
                <w:szCs w:val="20"/>
              </w:rPr>
              <w:t>提升质量</w:t>
            </w:r>
          </w:p>
          <w:p>
            <w:pPr>
              <w:jc w:val="center"/>
              <w:rPr>
                <w:sz w:val="20"/>
                <w:szCs w:val="20"/>
              </w:rPr>
            </w:pPr>
            <w:r>
              <w:rPr>
                <w:sz w:val="20"/>
                <w:szCs w:val="20"/>
              </w:rPr>
              <w:t>(t)</w:t>
            </w:r>
          </w:p>
        </w:tc>
        <w:tc>
          <w:tcPr>
            <w:tcW w:w="589" w:type="pct"/>
            <w:shd w:val="clear" w:color="auto" w:fill="auto"/>
            <w:vAlign w:val="center"/>
          </w:tcPr>
          <w:p>
            <w:pPr>
              <w:widowControl/>
              <w:jc w:val="center"/>
              <w:textAlignment w:val="center"/>
              <w:rPr>
                <w:sz w:val="20"/>
                <w:szCs w:val="20"/>
              </w:rPr>
            </w:pPr>
            <w:r>
              <w:rPr>
                <w:kern w:val="0"/>
                <w:sz w:val="20"/>
                <w:szCs w:val="20"/>
              </w:rPr>
              <w:t>130</w:t>
            </w:r>
          </w:p>
        </w:tc>
        <w:tc>
          <w:tcPr>
            <w:tcW w:w="593"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107.64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pct"/>
            <w:shd w:val="clear" w:color="auto" w:fill="auto"/>
            <w:vAlign w:val="center"/>
          </w:tcPr>
          <w:p>
            <w:pPr>
              <w:jc w:val="center"/>
              <w:rPr>
                <w:sz w:val="20"/>
                <w:szCs w:val="20"/>
              </w:rPr>
            </w:pPr>
            <w:r>
              <w:rPr>
                <w:rFonts w:eastAsia="Times New Roman"/>
                <w:sz w:val="20"/>
              </w:rPr>
              <w:t>99</w:t>
            </w:r>
          </w:p>
        </w:tc>
        <w:tc>
          <w:tcPr>
            <w:tcW w:w="1295" w:type="pct"/>
            <w:vMerge w:val="continue"/>
            <w:shd w:val="clear" w:color="auto" w:fill="auto"/>
            <w:vAlign w:val="center"/>
          </w:tcPr>
          <w:p>
            <w:pPr>
              <w:jc w:val="center"/>
              <w:rPr>
                <w:sz w:val="20"/>
                <w:szCs w:val="20"/>
              </w:rPr>
            </w:pPr>
          </w:p>
        </w:tc>
        <w:tc>
          <w:tcPr>
            <w:tcW w:w="750" w:type="pct"/>
            <w:vMerge w:val="continue"/>
            <w:shd w:val="clear" w:color="auto" w:fill="auto"/>
            <w:noWrap/>
            <w:vAlign w:val="center"/>
          </w:tcPr>
          <w:p>
            <w:pPr>
              <w:jc w:val="center"/>
              <w:rPr>
                <w:sz w:val="20"/>
                <w:szCs w:val="20"/>
              </w:rPr>
            </w:pPr>
          </w:p>
        </w:tc>
        <w:tc>
          <w:tcPr>
            <w:tcW w:w="589" w:type="pct"/>
            <w:shd w:val="clear" w:color="auto" w:fill="auto"/>
            <w:vAlign w:val="center"/>
          </w:tcPr>
          <w:p>
            <w:pPr>
              <w:widowControl/>
              <w:jc w:val="center"/>
              <w:textAlignment w:val="center"/>
              <w:rPr>
                <w:sz w:val="20"/>
                <w:szCs w:val="20"/>
              </w:rPr>
            </w:pPr>
            <w:r>
              <w:rPr>
                <w:kern w:val="0"/>
                <w:sz w:val="20"/>
                <w:szCs w:val="20"/>
              </w:rPr>
              <w:t>160</w:t>
            </w:r>
          </w:p>
        </w:tc>
        <w:tc>
          <w:tcPr>
            <w:tcW w:w="593"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109.74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5" w:type="pct"/>
            <w:shd w:val="clear" w:color="auto" w:fill="auto"/>
            <w:vAlign w:val="center"/>
          </w:tcPr>
          <w:p>
            <w:pPr>
              <w:jc w:val="center"/>
              <w:rPr>
                <w:sz w:val="20"/>
                <w:szCs w:val="20"/>
              </w:rPr>
            </w:pPr>
            <w:r>
              <w:rPr>
                <w:rFonts w:eastAsia="Times New Roman"/>
                <w:sz w:val="20"/>
              </w:rPr>
              <w:t>100</w:t>
            </w:r>
          </w:p>
        </w:tc>
        <w:tc>
          <w:tcPr>
            <w:tcW w:w="1295" w:type="pct"/>
            <w:shd w:val="clear" w:color="auto" w:fill="auto"/>
            <w:vAlign w:val="center"/>
          </w:tcPr>
          <w:p>
            <w:pPr>
              <w:widowControl/>
              <w:jc w:val="center"/>
              <w:textAlignment w:val="center"/>
              <w:rPr>
                <w:sz w:val="20"/>
                <w:szCs w:val="20"/>
              </w:rPr>
            </w:pPr>
            <w:r>
              <w:rPr>
                <w:kern w:val="0"/>
                <w:sz w:val="20"/>
                <w:szCs w:val="20"/>
              </w:rPr>
              <w:t>少先吊</w:t>
            </w:r>
          </w:p>
        </w:tc>
        <w:tc>
          <w:tcPr>
            <w:tcW w:w="750" w:type="pct"/>
            <w:shd w:val="clear" w:color="auto" w:fill="auto"/>
            <w:noWrap/>
            <w:vAlign w:val="center"/>
          </w:tcPr>
          <w:p>
            <w:pPr>
              <w:jc w:val="center"/>
              <w:rPr>
                <w:sz w:val="20"/>
                <w:szCs w:val="20"/>
              </w:rPr>
            </w:pPr>
            <w:r>
              <w:rPr>
                <w:sz w:val="20"/>
                <w:szCs w:val="20"/>
              </w:rPr>
              <w:t>提升质量</w:t>
            </w:r>
          </w:p>
          <w:p>
            <w:pPr>
              <w:jc w:val="center"/>
              <w:rPr>
                <w:sz w:val="20"/>
                <w:szCs w:val="20"/>
              </w:rPr>
            </w:pPr>
            <w:r>
              <w:rPr>
                <w:sz w:val="20"/>
                <w:szCs w:val="20"/>
              </w:rPr>
              <w:t>(t)</w:t>
            </w:r>
          </w:p>
        </w:tc>
        <w:tc>
          <w:tcPr>
            <w:tcW w:w="589" w:type="pct"/>
            <w:shd w:val="clear" w:color="auto" w:fill="auto"/>
            <w:vAlign w:val="center"/>
          </w:tcPr>
          <w:p>
            <w:pPr>
              <w:widowControl/>
              <w:jc w:val="center"/>
              <w:textAlignment w:val="center"/>
              <w:rPr>
                <w:sz w:val="20"/>
                <w:szCs w:val="20"/>
              </w:rPr>
            </w:pPr>
            <w:r>
              <w:rPr>
                <w:kern w:val="0"/>
                <w:sz w:val="20"/>
                <w:szCs w:val="20"/>
              </w:rPr>
              <w:t>1</w:t>
            </w:r>
          </w:p>
        </w:tc>
        <w:tc>
          <w:tcPr>
            <w:tcW w:w="593"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16.00</w:t>
            </w:r>
          </w:p>
        </w:tc>
      </w:tr>
    </w:tbl>
    <w:p>
      <w:pPr>
        <w:pStyle w:val="33"/>
        <w:ind w:left="0" w:leftChars="0" w:firstLine="0" w:firstLineChars="0"/>
        <w:jc w:val="center"/>
        <w:rPr>
          <w:b/>
          <w:sz w:val="24"/>
        </w:rPr>
      </w:pPr>
      <w:r>
        <w:rPr>
          <w:b/>
          <w:sz w:val="24"/>
        </w:rPr>
        <w:t>表E.0.</w:t>
      </w:r>
      <w:r>
        <w:rPr>
          <w:rFonts w:hint="eastAsia"/>
          <w:b/>
          <w:sz w:val="24"/>
        </w:rPr>
        <w:t>4  水平运输</w:t>
      </w:r>
      <w:r>
        <w:rPr>
          <w:b/>
          <w:sz w:val="24"/>
        </w:rPr>
        <w:t>机械台班能源用量</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2207"/>
        <w:gridCol w:w="1276"/>
        <w:gridCol w:w="1017"/>
        <w:gridCol w:w="996"/>
        <w:gridCol w:w="1007"/>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86" w:type="pct"/>
            <w:vMerge w:val="restart"/>
            <w:shd w:val="clear" w:color="auto" w:fill="auto"/>
            <w:vAlign w:val="center"/>
          </w:tcPr>
          <w:p>
            <w:pPr>
              <w:widowControl/>
              <w:jc w:val="center"/>
              <w:textAlignment w:val="center"/>
              <w:rPr>
                <w:sz w:val="20"/>
                <w:szCs w:val="20"/>
              </w:rPr>
            </w:pPr>
            <w:r>
              <w:rPr>
                <w:sz w:val="20"/>
              </w:rPr>
              <w:t>序号</w:t>
            </w:r>
          </w:p>
        </w:tc>
        <w:tc>
          <w:tcPr>
            <w:tcW w:w="1295" w:type="pct"/>
            <w:vMerge w:val="restart"/>
            <w:shd w:val="clear" w:color="auto" w:fill="auto"/>
            <w:vAlign w:val="center"/>
          </w:tcPr>
          <w:p>
            <w:pPr>
              <w:widowControl/>
              <w:jc w:val="center"/>
              <w:textAlignment w:val="center"/>
              <w:rPr>
                <w:sz w:val="20"/>
                <w:szCs w:val="20"/>
              </w:rPr>
            </w:pPr>
            <w:r>
              <w:rPr>
                <w:sz w:val="20"/>
              </w:rPr>
              <w:t>机械名称</w:t>
            </w:r>
          </w:p>
        </w:tc>
        <w:tc>
          <w:tcPr>
            <w:tcW w:w="1346" w:type="pct"/>
            <w:gridSpan w:val="2"/>
            <w:vMerge w:val="restart"/>
            <w:shd w:val="clear" w:color="auto" w:fill="auto"/>
            <w:vAlign w:val="center"/>
          </w:tcPr>
          <w:p>
            <w:pPr>
              <w:widowControl/>
              <w:jc w:val="center"/>
              <w:textAlignment w:val="center"/>
              <w:rPr>
                <w:sz w:val="20"/>
                <w:szCs w:val="20"/>
              </w:rPr>
            </w:pPr>
            <w:r>
              <w:rPr>
                <w:sz w:val="20"/>
              </w:rPr>
              <w:t>性能规格</w:t>
            </w:r>
          </w:p>
        </w:tc>
        <w:tc>
          <w:tcPr>
            <w:tcW w:w="1773" w:type="pct"/>
            <w:gridSpan w:val="3"/>
            <w:shd w:val="clear" w:color="auto" w:fill="auto"/>
            <w:vAlign w:val="center"/>
          </w:tcPr>
          <w:p>
            <w:pPr>
              <w:jc w:val="center"/>
              <w:rPr>
                <w:sz w:val="20"/>
                <w:szCs w:val="20"/>
              </w:rPr>
            </w:pPr>
            <w:r>
              <w:rPr>
                <w:sz w:val="20"/>
                <w:szCs w:val="20"/>
              </w:rPr>
              <w:t>能源用量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86" w:type="pct"/>
            <w:vMerge w:val="continue"/>
            <w:shd w:val="clear" w:color="auto" w:fill="auto"/>
            <w:vAlign w:val="center"/>
          </w:tcPr>
          <w:p>
            <w:pPr>
              <w:jc w:val="center"/>
              <w:rPr>
                <w:sz w:val="20"/>
                <w:szCs w:val="20"/>
              </w:rPr>
            </w:pPr>
          </w:p>
        </w:tc>
        <w:tc>
          <w:tcPr>
            <w:tcW w:w="1295" w:type="pct"/>
            <w:vMerge w:val="continue"/>
            <w:shd w:val="clear" w:color="auto" w:fill="auto"/>
            <w:vAlign w:val="center"/>
          </w:tcPr>
          <w:p>
            <w:pPr>
              <w:jc w:val="center"/>
              <w:rPr>
                <w:sz w:val="20"/>
                <w:szCs w:val="20"/>
              </w:rPr>
            </w:pPr>
          </w:p>
        </w:tc>
        <w:tc>
          <w:tcPr>
            <w:tcW w:w="1346" w:type="pct"/>
            <w:gridSpan w:val="2"/>
            <w:vMerge w:val="continue"/>
            <w:shd w:val="clear" w:color="auto" w:fill="auto"/>
            <w:vAlign w:val="center"/>
          </w:tcPr>
          <w:p>
            <w:pPr>
              <w:jc w:val="center"/>
              <w:rPr>
                <w:sz w:val="20"/>
                <w:szCs w:val="20"/>
              </w:rPr>
            </w:pPr>
          </w:p>
        </w:tc>
        <w:tc>
          <w:tcPr>
            <w:tcW w:w="585" w:type="pct"/>
            <w:shd w:val="clear" w:color="auto" w:fill="auto"/>
            <w:vAlign w:val="center"/>
          </w:tcPr>
          <w:p>
            <w:pPr>
              <w:widowControl/>
              <w:jc w:val="center"/>
              <w:textAlignment w:val="center"/>
              <w:rPr>
                <w:sz w:val="20"/>
                <w:szCs w:val="20"/>
              </w:rPr>
            </w:pPr>
            <w:r>
              <w:rPr>
                <w:sz w:val="20"/>
              </w:rPr>
              <w:t>汽油</w:t>
            </w:r>
          </w:p>
        </w:tc>
        <w:tc>
          <w:tcPr>
            <w:tcW w:w="591" w:type="pct"/>
            <w:shd w:val="clear" w:color="auto" w:fill="auto"/>
            <w:vAlign w:val="center"/>
          </w:tcPr>
          <w:p>
            <w:pPr>
              <w:widowControl/>
              <w:jc w:val="center"/>
              <w:textAlignment w:val="center"/>
              <w:rPr>
                <w:sz w:val="20"/>
                <w:szCs w:val="20"/>
              </w:rPr>
            </w:pPr>
            <w:r>
              <w:rPr>
                <w:sz w:val="20"/>
              </w:rPr>
              <w:t>柴油</w:t>
            </w:r>
          </w:p>
        </w:tc>
        <w:tc>
          <w:tcPr>
            <w:tcW w:w="597" w:type="pct"/>
            <w:shd w:val="clear" w:color="auto" w:fill="auto"/>
            <w:vAlign w:val="center"/>
          </w:tcPr>
          <w:p>
            <w:pPr>
              <w:widowControl/>
              <w:jc w:val="center"/>
              <w:textAlignment w:val="center"/>
              <w:rPr>
                <w:sz w:val="20"/>
                <w:szCs w:val="20"/>
              </w:rPr>
            </w:pPr>
            <w:r>
              <w:rPr>
                <w:sz w:val="20"/>
              </w:rPr>
              <w:t>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86" w:type="pct"/>
            <w:vMerge w:val="continue"/>
            <w:shd w:val="clear" w:color="auto" w:fill="auto"/>
            <w:vAlign w:val="center"/>
          </w:tcPr>
          <w:p>
            <w:pPr>
              <w:widowControl/>
              <w:jc w:val="center"/>
              <w:textAlignment w:val="center"/>
              <w:rPr>
                <w:sz w:val="20"/>
                <w:szCs w:val="20"/>
              </w:rPr>
            </w:pPr>
          </w:p>
        </w:tc>
        <w:tc>
          <w:tcPr>
            <w:tcW w:w="1295" w:type="pct"/>
            <w:vMerge w:val="continue"/>
            <w:shd w:val="clear" w:color="auto" w:fill="auto"/>
            <w:vAlign w:val="center"/>
          </w:tcPr>
          <w:p>
            <w:pPr>
              <w:widowControl/>
              <w:jc w:val="center"/>
              <w:textAlignment w:val="center"/>
              <w:rPr>
                <w:sz w:val="20"/>
                <w:szCs w:val="20"/>
              </w:rPr>
            </w:pPr>
          </w:p>
        </w:tc>
        <w:tc>
          <w:tcPr>
            <w:tcW w:w="1346" w:type="pct"/>
            <w:gridSpan w:val="2"/>
            <w:vMerge w:val="continue"/>
            <w:shd w:val="clear" w:color="auto" w:fill="auto"/>
            <w:vAlign w:val="center"/>
          </w:tcPr>
          <w:p>
            <w:pPr>
              <w:widowControl/>
              <w:jc w:val="center"/>
              <w:textAlignment w:val="center"/>
              <w:rPr>
                <w:sz w:val="20"/>
                <w:szCs w:val="20"/>
              </w:rPr>
            </w:pPr>
          </w:p>
        </w:tc>
        <w:tc>
          <w:tcPr>
            <w:tcW w:w="585" w:type="pct"/>
            <w:shd w:val="clear" w:color="auto" w:fill="auto"/>
            <w:vAlign w:val="center"/>
          </w:tcPr>
          <w:p>
            <w:pPr>
              <w:widowControl/>
              <w:jc w:val="center"/>
              <w:textAlignment w:val="center"/>
              <w:rPr>
                <w:sz w:val="20"/>
                <w:szCs w:val="20"/>
              </w:rPr>
            </w:pPr>
            <w:r>
              <w:rPr>
                <w:kern w:val="0"/>
                <w:sz w:val="20"/>
                <w:szCs w:val="20"/>
              </w:rPr>
              <w:t>kg</w:t>
            </w:r>
          </w:p>
        </w:tc>
        <w:tc>
          <w:tcPr>
            <w:tcW w:w="591" w:type="pct"/>
            <w:shd w:val="clear" w:color="auto" w:fill="auto"/>
            <w:vAlign w:val="center"/>
          </w:tcPr>
          <w:p>
            <w:pPr>
              <w:widowControl/>
              <w:jc w:val="center"/>
              <w:textAlignment w:val="center"/>
              <w:rPr>
                <w:sz w:val="20"/>
                <w:szCs w:val="20"/>
              </w:rPr>
            </w:pPr>
            <w:r>
              <w:rPr>
                <w:kern w:val="0"/>
                <w:sz w:val="20"/>
                <w:szCs w:val="20"/>
              </w:rPr>
              <w:t>kg</w:t>
            </w:r>
          </w:p>
        </w:tc>
        <w:tc>
          <w:tcPr>
            <w:tcW w:w="597" w:type="pct"/>
            <w:shd w:val="clear" w:color="auto" w:fill="auto"/>
            <w:vAlign w:val="center"/>
          </w:tcPr>
          <w:p>
            <w:pPr>
              <w:widowControl/>
              <w:jc w:val="center"/>
              <w:textAlignment w:val="center"/>
              <w:rPr>
                <w:sz w:val="20"/>
                <w:szCs w:val="20"/>
              </w:rPr>
            </w:pPr>
            <w:r>
              <w:rPr>
                <w:rFonts w:hint="eastAsia"/>
                <w:kern w:val="0"/>
                <w:sz w:val="20"/>
                <w:szCs w:val="20"/>
              </w:rPr>
              <w:t>kWh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86" w:type="pct"/>
            <w:shd w:val="clear" w:color="auto" w:fill="auto"/>
            <w:vAlign w:val="center"/>
          </w:tcPr>
          <w:p>
            <w:pPr>
              <w:widowControl/>
              <w:jc w:val="center"/>
              <w:textAlignment w:val="center"/>
              <w:rPr>
                <w:sz w:val="20"/>
                <w:szCs w:val="20"/>
              </w:rPr>
            </w:pPr>
            <w:r>
              <w:rPr>
                <w:kern w:val="0"/>
                <w:sz w:val="20"/>
                <w:szCs w:val="20"/>
              </w:rPr>
              <w:t>1</w:t>
            </w:r>
          </w:p>
        </w:tc>
        <w:tc>
          <w:tcPr>
            <w:tcW w:w="1295" w:type="pct"/>
            <w:vMerge w:val="restart"/>
            <w:shd w:val="clear" w:color="auto" w:fill="auto"/>
            <w:noWrap/>
            <w:vAlign w:val="center"/>
          </w:tcPr>
          <w:p>
            <w:pPr>
              <w:widowControl/>
              <w:jc w:val="center"/>
              <w:textAlignment w:val="center"/>
              <w:rPr>
                <w:sz w:val="20"/>
                <w:szCs w:val="20"/>
              </w:rPr>
            </w:pPr>
            <w:r>
              <w:rPr>
                <w:sz w:val="20"/>
              </w:rPr>
              <w:t>载重汽车</w:t>
            </w:r>
          </w:p>
        </w:tc>
        <w:tc>
          <w:tcPr>
            <w:tcW w:w="749" w:type="pct"/>
            <w:vMerge w:val="restart"/>
            <w:shd w:val="clear" w:color="auto" w:fill="auto"/>
            <w:vAlign w:val="center"/>
          </w:tcPr>
          <w:p>
            <w:pPr>
              <w:widowControl/>
              <w:jc w:val="center"/>
              <w:textAlignment w:val="center"/>
              <w:rPr>
                <w:sz w:val="20"/>
                <w:szCs w:val="20"/>
              </w:rPr>
            </w:pPr>
            <w:r>
              <w:rPr>
                <w:sz w:val="20"/>
              </w:rPr>
              <w:t>装载质量</w:t>
            </w:r>
          </w:p>
          <w:p>
            <w:pPr>
              <w:widowControl/>
              <w:jc w:val="center"/>
              <w:textAlignment w:val="center"/>
              <w:rPr>
                <w:sz w:val="20"/>
                <w:szCs w:val="20"/>
              </w:rPr>
            </w:pPr>
            <w:r>
              <w:rPr>
                <w:sz w:val="20"/>
              </w:rPr>
              <w:t>(t)</w:t>
            </w:r>
          </w:p>
        </w:tc>
        <w:tc>
          <w:tcPr>
            <w:tcW w:w="597" w:type="pct"/>
            <w:shd w:val="clear" w:color="auto" w:fill="auto"/>
            <w:vAlign w:val="center"/>
          </w:tcPr>
          <w:p>
            <w:pPr>
              <w:widowControl/>
              <w:jc w:val="center"/>
              <w:textAlignment w:val="center"/>
              <w:rPr>
                <w:sz w:val="20"/>
                <w:szCs w:val="20"/>
              </w:rPr>
            </w:pPr>
            <w:r>
              <w:rPr>
                <w:kern w:val="0"/>
                <w:sz w:val="20"/>
                <w:szCs w:val="20"/>
              </w:rPr>
              <w:t>2</w:t>
            </w:r>
          </w:p>
        </w:tc>
        <w:tc>
          <w:tcPr>
            <w:tcW w:w="585" w:type="pct"/>
            <w:shd w:val="clear" w:color="auto" w:fill="auto"/>
            <w:vAlign w:val="center"/>
          </w:tcPr>
          <w:p>
            <w:pPr>
              <w:widowControl/>
              <w:jc w:val="center"/>
              <w:textAlignment w:val="center"/>
              <w:rPr>
                <w:sz w:val="20"/>
                <w:szCs w:val="20"/>
              </w:rPr>
            </w:pPr>
            <w:r>
              <w:rPr>
                <w:kern w:val="0"/>
                <w:sz w:val="20"/>
                <w:szCs w:val="20"/>
              </w:rPr>
              <w:t>18.9</w:t>
            </w:r>
            <w:r>
              <w:rPr>
                <w:rFonts w:hint="eastAsia"/>
                <w:kern w:val="0"/>
                <w:sz w:val="20"/>
                <w:szCs w:val="20"/>
              </w:rPr>
              <w:t>0</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6" w:type="pct"/>
            <w:shd w:val="clear" w:color="auto" w:fill="auto"/>
            <w:vAlign w:val="center"/>
          </w:tcPr>
          <w:p>
            <w:pPr>
              <w:widowControl/>
              <w:jc w:val="center"/>
              <w:textAlignment w:val="center"/>
              <w:rPr>
                <w:sz w:val="20"/>
                <w:szCs w:val="20"/>
              </w:rPr>
            </w:pPr>
            <w:r>
              <w:rPr>
                <w:kern w:val="0"/>
                <w:sz w:val="20"/>
                <w:szCs w:val="20"/>
              </w:rPr>
              <w:t>2</w:t>
            </w:r>
          </w:p>
        </w:tc>
        <w:tc>
          <w:tcPr>
            <w:tcW w:w="1295" w:type="pct"/>
            <w:vMerge w:val="continue"/>
            <w:shd w:val="clear" w:color="auto" w:fill="auto"/>
            <w:noWrap/>
            <w:vAlign w:val="center"/>
          </w:tcPr>
          <w:p>
            <w:pPr>
              <w:jc w:val="center"/>
              <w:rPr>
                <w:sz w:val="20"/>
                <w:szCs w:val="20"/>
              </w:rPr>
            </w:pPr>
          </w:p>
        </w:tc>
        <w:tc>
          <w:tcPr>
            <w:tcW w:w="749" w:type="pct"/>
            <w:vMerge w:val="continue"/>
            <w:shd w:val="clear" w:color="auto" w:fill="auto"/>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3</w:t>
            </w:r>
          </w:p>
        </w:tc>
        <w:tc>
          <w:tcPr>
            <w:tcW w:w="585" w:type="pct"/>
            <w:shd w:val="clear" w:color="auto" w:fill="auto"/>
            <w:vAlign w:val="center"/>
          </w:tcPr>
          <w:p>
            <w:pPr>
              <w:widowControl/>
              <w:jc w:val="center"/>
              <w:textAlignment w:val="center"/>
              <w:rPr>
                <w:sz w:val="20"/>
                <w:szCs w:val="20"/>
              </w:rPr>
            </w:pPr>
            <w:r>
              <w:rPr>
                <w:kern w:val="0"/>
                <w:sz w:val="20"/>
                <w:szCs w:val="20"/>
              </w:rPr>
              <w:t>23.77</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6" w:type="pct"/>
            <w:shd w:val="clear" w:color="auto" w:fill="auto"/>
            <w:vAlign w:val="center"/>
          </w:tcPr>
          <w:p>
            <w:pPr>
              <w:widowControl/>
              <w:jc w:val="center"/>
              <w:textAlignment w:val="center"/>
              <w:rPr>
                <w:sz w:val="20"/>
                <w:szCs w:val="20"/>
              </w:rPr>
            </w:pPr>
            <w:r>
              <w:rPr>
                <w:kern w:val="0"/>
                <w:sz w:val="20"/>
                <w:szCs w:val="20"/>
              </w:rPr>
              <w:t>3</w:t>
            </w:r>
          </w:p>
        </w:tc>
        <w:tc>
          <w:tcPr>
            <w:tcW w:w="1295" w:type="pct"/>
            <w:vMerge w:val="continue"/>
            <w:shd w:val="clear" w:color="auto" w:fill="auto"/>
            <w:noWrap/>
            <w:vAlign w:val="center"/>
          </w:tcPr>
          <w:p>
            <w:pPr>
              <w:jc w:val="center"/>
              <w:rPr>
                <w:sz w:val="20"/>
                <w:szCs w:val="20"/>
              </w:rPr>
            </w:pPr>
          </w:p>
        </w:tc>
        <w:tc>
          <w:tcPr>
            <w:tcW w:w="749" w:type="pct"/>
            <w:vMerge w:val="continue"/>
            <w:shd w:val="clear" w:color="auto" w:fill="auto"/>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4</w:t>
            </w:r>
          </w:p>
        </w:tc>
        <w:tc>
          <w:tcPr>
            <w:tcW w:w="585" w:type="pct"/>
            <w:shd w:val="clear" w:color="auto" w:fill="auto"/>
            <w:vAlign w:val="center"/>
          </w:tcPr>
          <w:p>
            <w:pPr>
              <w:widowControl/>
              <w:jc w:val="center"/>
              <w:textAlignment w:val="center"/>
              <w:rPr>
                <w:sz w:val="20"/>
                <w:szCs w:val="20"/>
              </w:rPr>
            </w:pPr>
            <w:r>
              <w:rPr>
                <w:kern w:val="0"/>
                <w:sz w:val="20"/>
                <w:szCs w:val="20"/>
              </w:rPr>
              <w:t>25.48</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6" w:type="pct"/>
            <w:shd w:val="clear" w:color="auto" w:fill="auto"/>
            <w:vAlign w:val="center"/>
          </w:tcPr>
          <w:p>
            <w:pPr>
              <w:widowControl/>
              <w:jc w:val="center"/>
              <w:textAlignment w:val="center"/>
              <w:rPr>
                <w:sz w:val="20"/>
                <w:szCs w:val="20"/>
              </w:rPr>
            </w:pPr>
            <w:r>
              <w:rPr>
                <w:kern w:val="0"/>
                <w:sz w:val="20"/>
                <w:szCs w:val="20"/>
              </w:rPr>
              <w:t>4</w:t>
            </w:r>
          </w:p>
        </w:tc>
        <w:tc>
          <w:tcPr>
            <w:tcW w:w="1295" w:type="pct"/>
            <w:vMerge w:val="continue"/>
            <w:shd w:val="clear" w:color="auto" w:fill="auto"/>
            <w:noWrap/>
            <w:vAlign w:val="center"/>
          </w:tcPr>
          <w:p>
            <w:pPr>
              <w:jc w:val="center"/>
              <w:rPr>
                <w:sz w:val="20"/>
                <w:szCs w:val="20"/>
              </w:rPr>
            </w:pPr>
          </w:p>
        </w:tc>
        <w:tc>
          <w:tcPr>
            <w:tcW w:w="749" w:type="pct"/>
            <w:vMerge w:val="continue"/>
            <w:shd w:val="clear" w:color="auto" w:fill="auto"/>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5</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32.19</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6" w:type="pct"/>
            <w:shd w:val="clear" w:color="auto" w:fill="auto"/>
            <w:vAlign w:val="center"/>
          </w:tcPr>
          <w:p>
            <w:pPr>
              <w:widowControl/>
              <w:jc w:val="center"/>
              <w:textAlignment w:val="center"/>
              <w:rPr>
                <w:sz w:val="20"/>
                <w:szCs w:val="20"/>
              </w:rPr>
            </w:pPr>
            <w:r>
              <w:rPr>
                <w:kern w:val="0"/>
                <w:sz w:val="20"/>
                <w:szCs w:val="20"/>
              </w:rPr>
              <w:t>5</w:t>
            </w:r>
          </w:p>
        </w:tc>
        <w:tc>
          <w:tcPr>
            <w:tcW w:w="1295" w:type="pct"/>
            <w:vMerge w:val="continue"/>
            <w:shd w:val="clear" w:color="auto" w:fill="auto"/>
            <w:noWrap/>
            <w:vAlign w:val="center"/>
          </w:tcPr>
          <w:p>
            <w:pPr>
              <w:jc w:val="center"/>
              <w:rPr>
                <w:sz w:val="20"/>
                <w:szCs w:val="20"/>
              </w:rPr>
            </w:pPr>
          </w:p>
        </w:tc>
        <w:tc>
          <w:tcPr>
            <w:tcW w:w="749" w:type="pct"/>
            <w:vMerge w:val="continue"/>
            <w:shd w:val="clear" w:color="auto" w:fill="auto"/>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6</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33.24</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86" w:type="pct"/>
            <w:shd w:val="clear" w:color="auto" w:fill="auto"/>
            <w:vAlign w:val="center"/>
          </w:tcPr>
          <w:p>
            <w:pPr>
              <w:widowControl/>
              <w:jc w:val="center"/>
              <w:textAlignment w:val="center"/>
              <w:rPr>
                <w:sz w:val="20"/>
                <w:szCs w:val="20"/>
              </w:rPr>
            </w:pPr>
            <w:r>
              <w:rPr>
                <w:kern w:val="0"/>
                <w:sz w:val="20"/>
                <w:szCs w:val="20"/>
              </w:rPr>
              <w:t>6</w:t>
            </w:r>
          </w:p>
        </w:tc>
        <w:tc>
          <w:tcPr>
            <w:tcW w:w="1295" w:type="pct"/>
            <w:vMerge w:val="continue"/>
            <w:shd w:val="clear" w:color="auto" w:fill="auto"/>
            <w:vAlign w:val="center"/>
          </w:tcPr>
          <w:p>
            <w:pPr>
              <w:widowControl/>
              <w:jc w:val="center"/>
              <w:textAlignment w:val="center"/>
              <w:rPr>
                <w:sz w:val="20"/>
                <w:szCs w:val="20"/>
              </w:rPr>
            </w:pPr>
          </w:p>
        </w:tc>
        <w:tc>
          <w:tcPr>
            <w:tcW w:w="749" w:type="pct"/>
            <w:vMerge w:val="continue"/>
            <w:shd w:val="clear" w:color="auto" w:fill="auto"/>
            <w:vAlign w:val="center"/>
          </w:tcPr>
          <w:p>
            <w:pPr>
              <w:widowControl/>
              <w:jc w:val="center"/>
              <w:textAlignment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8</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35.49</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6" w:type="pct"/>
            <w:shd w:val="clear" w:color="auto" w:fill="auto"/>
            <w:vAlign w:val="center"/>
          </w:tcPr>
          <w:p>
            <w:pPr>
              <w:widowControl/>
              <w:jc w:val="center"/>
              <w:textAlignment w:val="center"/>
              <w:rPr>
                <w:sz w:val="20"/>
                <w:szCs w:val="20"/>
              </w:rPr>
            </w:pPr>
            <w:r>
              <w:rPr>
                <w:kern w:val="0"/>
                <w:sz w:val="20"/>
                <w:szCs w:val="20"/>
              </w:rPr>
              <w:t>7</w:t>
            </w:r>
          </w:p>
        </w:tc>
        <w:tc>
          <w:tcPr>
            <w:tcW w:w="1295" w:type="pct"/>
            <w:vMerge w:val="continue"/>
            <w:shd w:val="clear" w:color="auto" w:fill="auto"/>
            <w:vAlign w:val="center"/>
          </w:tcPr>
          <w:p>
            <w:pPr>
              <w:jc w:val="center"/>
              <w:rPr>
                <w:sz w:val="20"/>
                <w:szCs w:val="20"/>
              </w:rPr>
            </w:pPr>
          </w:p>
        </w:tc>
        <w:tc>
          <w:tcPr>
            <w:tcW w:w="749"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10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40.03</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6" w:type="pct"/>
            <w:shd w:val="clear" w:color="auto" w:fill="auto"/>
            <w:vAlign w:val="center"/>
          </w:tcPr>
          <w:p>
            <w:pPr>
              <w:widowControl/>
              <w:jc w:val="center"/>
              <w:textAlignment w:val="center"/>
              <w:rPr>
                <w:sz w:val="20"/>
                <w:szCs w:val="20"/>
              </w:rPr>
            </w:pPr>
            <w:r>
              <w:rPr>
                <w:kern w:val="0"/>
                <w:sz w:val="20"/>
                <w:szCs w:val="20"/>
              </w:rPr>
              <w:t>8</w:t>
            </w:r>
          </w:p>
        </w:tc>
        <w:tc>
          <w:tcPr>
            <w:tcW w:w="1295" w:type="pct"/>
            <w:vMerge w:val="continue"/>
            <w:shd w:val="clear" w:color="auto" w:fill="auto"/>
            <w:vAlign w:val="center"/>
          </w:tcPr>
          <w:p>
            <w:pPr>
              <w:jc w:val="center"/>
              <w:rPr>
                <w:sz w:val="20"/>
                <w:szCs w:val="20"/>
              </w:rPr>
            </w:pPr>
          </w:p>
        </w:tc>
        <w:tc>
          <w:tcPr>
            <w:tcW w:w="749"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12</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46.27</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6" w:type="pct"/>
            <w:shd w:val="clear" w:color="auto" w:fill="auto"/>
            <w:vAlign w:val="center"/>
          </w:tcPr>
          <w:p>
            <w:pPr>
              <w:widowControl/>
              <w:jc w:val="center"/>
              <w:textAlignment w:val="center"/>
              <w:rPr>
                <w:sz w:val="20"/>
                <w:szCs w:val="20"/>
              </w:rPr>
            </w:pPr>
            <w:r>
              <w:rPr>
                <w:kern w:val="0"/>
                <w:sz w:val="20"/>
                <w:szCs w:val="20"/>
              </w:rPr>
              <w:t>9</w:t>
            </w:r>
          </w:p>
        </w:tc>
        <w:tc>
          <w:tcPr>
            <w:tcW w:w="1295" w:type="pct"/>
            <w:vMerge w:val="continue"/>
            <w:shd w:val="clear" w:color="auto" w:fill="auto"/>
            <w:vAlign w:val="center"/>
          </w:tcPr>
          <w:p>
            <w:pPr>
              <w:jc w:val="center"/>
              <w:rPr>
                <w:sz w:val="20"/>
                <w:szCs w:val="20"/>
              </w:rPr>
            </w:pPr>
          </w:p>
        </w:tc>
        <w:tc>
          <w:tcPr>
            <w:tcW w:w="749"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15</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56.74</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6" w:type="pct"/>
            <w:shd w:val="clear" w:color="auto" w:fill="auto"/>
            <w:vAlign w:val="center"/>
          </w:tcPr>
          <w:p>
            <w:pPr>
              <w:widowControl/>
              <w:jc w:val="center"/>
              <w:textAlignment w:val="center"/>
              <w:rPr>
                <w:sz w:val="20"/>
                <w:szCs w:val="20"/>
              </w:rPr>
            </w:pPr>
            <w:r>
              <w:rPr>
                <w:kern w:val="0"/>
                <w:sz w:val="20"/>
                <w:szCs w:val="20"/>
              </w:rPr>
              <w:t>10</w:t>
            </w:r>
          </w:p>
        </w:tc>
        <w:tc>
          <w:tcPr>
            <w:tcW w:w="1295" w:type="pct"/>
            <w:vMerge w:val="continue"/>
            <w:shd w:val="clear" w:color="auto" w:fill="auto"/>
            <w:vAlign w:val="center"/>
          </w:tcPr>
          <w:p>
            <w:pPr>
              <w:jc w:val="center"/>
              <w:rPr>
                <w:sz w:val="20"/>
                <w:szCs w:val="20"/>
              </w:rPr>
            </w:pPr>
          </w:p>
        </w:tc>
        <w:tc>
          <w:tcPr>
            <w:tcW w:w="749"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18</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60.23</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6" w:type="pct"/>
            <w:shd w:val="clear" w:color="auto" w:fill="auto"/>
            <w:vAlign w:val="center"/>
          </w:tcPr>
          <w:p>
            <w:pPr>
              <w:widowControl/>
              <w:jc w:val="center"/>
              <w:textAlignment w:val="center"/>
              <w:rPr>
                <w:sz w:val="20"/>
                <w:szCs w:val="20"/>
              </w:rPr>
            </w:pPr>
            <w:r>
              <w:rPr>
                <w:kern w:val="0"/>
                <w:sz w:val="20"/>
                <w:szCs w:val="20"/>
              </w:rPr>
              <w:t>11</w:t>
            </w:r>
          </w:p>
        </w:tc>
        <w:tc>
          <w:tcPr>
            <w:tcW w:w="1295" w:type="pct"/>
            <w:vMerge w:val="continue"/>
            <w:shd w:val="clear" w:color="auto" w:fill="auto"/>
            <w:vAlign w:val="center"/>
          </w:tcPr>
          <w:p>
            <w:pPr>
              <w:jc w:val="center"/>
              <w:rPr>
                <w:sz w:val="20"/>
                <w:szCs w:val="20"/>
              </w:rPr>
            </w:pPr>
          </w:p>
        </w:tc>
        <w:tc>
          <w:tcPr>
            <w:tcW w:w="749"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20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62.56</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6" w:type="pct"/>
            <w:shd w:val="clear" w:color="auto" w:fill="auto"/>
            <w:vAlign w:val="center"/>
          </w:tcPr>
          <w:p>
            <w:pPr>
              <w:jc w:val="center"/>
              <w:rPr>
                <w:sz w:val="20"/>
                <w:szCs w:val="20"/>
              </w:rPr>
            </w:pPr>
            <w:r>
              <w:rPr>
                <w:rFonts w:hint="eastAsia" w:eastAsia="Times New Roman"/>
                <w:sz w:val="20"/>
              </w:rPr>
              <w:t>12</w:t>
            </w:r>
          </w:p>
        </w:tc>
        <w:tc>
          <w:tcPr>
            <w:tcW w:w="1295" w:type="pct"/>
            <w:vMerge w:val="restart"/>
            <w:shd w:val="clear" w:color="auto" w:fill="auto"/>
            <w:vAlign w:val="center"/>
          </w:tcPr>
          <w:p>
            <w:pPr>
              <w:widowControl/>
              <w:jc w:val="center"/>
              <w:textAlignment w:val="center"/>
              <w:rPr>
                <w:sz w:val="20"/>
                <w:szCs w:val="20"/>
              </w:rPr>
            </w:pPr>
            <w:r>
              <w:rPr>
                <w:sz w:val="20"/>
              </w:rPr>
              <w:t>自卸汽车</w:t>
            </w:r>
          </w:p>
        </w:tc>
        <w:tc>
          <w:tcPr>
            <w:tcW w:w="749" w:type="pct"/>
            <w:vMerge w:val="restart"/>
            <w:shd w:val="clear" w:color="auto" w:fill="auto"/>
            <w:vAlign w:val="center"/>
          </w:tcPr>
          <w:p>
            <w:pPr>
              <w:widowControl/>
              <w:jc w:val="center"/>
              <w:textAlignment w:val="center"/>
              <w:rPr>
                <w:sz w:val="20"/>
                <w:szCs w:val="20"/>
              </w:rPr>
            </w:pPr>
            <w:r>
              <w:rPr>
                <w:sz w:val="20"/>
              </w:rPr>
              <w:t>装载质量</w:t>
            </w:r>
          </w:p>
          <w:p>
            <w:pPr>
              <w:widowControl/>
              <w:jc w:val="center"/>
              <w:textAlignment w:val="center"/>
              <w:rPr>
                <w:sz w:val="20"/>
                <w:szCs w:val="20"/>
              </w:rPr>
            </w:pPr>
            <w:r>
              <w:rPr>
                <w:sz w:val="20"/>
              </w:rPr>
              <w:t>(t)</w:t>
            </w:r>
          </w:p>
        </w:tc>
        <w:tc>
          <w:tcPr>
            <w:tcW w:w="597" w:type="pct"/>
            <w:shd w:val="clear" w:color="auto" w:fill="auto"/>
            <w:vAlign w:val="center"/>
          </w:tcPr>
          <w:p>
            <w:pPr>
              <w:widowControl/>
              <w:jc w:val="center"/>
              <w:textAlignment w:val="center"/>
              <w:rPr>
                <w:sz w:val="20"/>
                <w:szCs w:val="20"/>
              </w:rPr>
            </w:pPr>
            <w:r>
              <w:rPr>
                <w:kern w:val="0"/>
                <w:sz w:val="20"/>
                <w:szCs w:val="20"/>
              </w:rPr>
              <w:t>2</w:t>
            </w:r>
          </w:p>
        </w:tc>
        <w:tc>
          <w:tcPr>
            <w:tcW w:w="585" w:type="pct"/>
            <w:shd w:val="clear" w:color="auto" w:fill="auto"/>
            <w:vAlign w:val="center"/>
          </w:tcPr>
          <w:p>
            <w:pPr>
              <w:widowControl/>
              <w:jc w:val="center"/>
              <w:textAlignment w:val="center"/>
              <w:rPr>
                <w:sz w:val="20"/>
                <w:szCs w:val="20"/>
              </w:rPr>
            </w:pPr>
            <w:r>
              <w:rPr>
                <w:kern w:val="0"/>
                <w:sz w:val="20"/>
                <w:szCs w:val="20"/>
              </w:rPr>
              <w:t>17.27</w:t>
            </w:r>
          </w:p>
        </w:tc>
        <w:tc>
          <w:tcPr>
            <w:tcW w:w="591" w:type="pct"/>
            <w:shd w:val="clear" w:color="auto" w:fill="auto"/>
            <w:vAlign w:val="center"/>
          </w:tcPr>
          <w:p>
            <w:pPr>
              <w:jc w:val="center"/>
              <w:rPr>
                <w:sz w:val="20"/>
                <w:szCs w:val="20"/>
              </w:rPr>
            </w:pPr>
            <w:r>
              <w:rPr>
                <w:rFonts w:hint="eastAsia" w:ascii="Calibri" w:hAnsi="Calibri"/>
              </w:rPr>
              <w:t>—</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6" w:type="pct"/>
            <w:shd w:val="clear" w:color="auto" w:fill="auto"/>
            <w:vAlign w:val="center"/>
          </w:tcPr>
          <w:p>
            <w:pPr>
              <w:jc w:val="center"/>
              <w:rPr>
                <w:sz w:val="20"/>
                <w:szCs w:val="20"/>
              </w:rPr>
            </w:pPr>
            <w:r>
              <w:rPr>
                <w:rFonts w:hint="eastAsia" w:eastAsia="Times New Roman"/>
                <w:sz w:val="20"/>
              </w:rPr>
              <w:t>13</w:t>
            </w:r>
          </w:p>
        </w:tc>
        <w:tc>
          <w:tcPr>
            <w:tcW w:w="1295" w:type="pct"/>
            <w:vMerge w:val="continue"/>
            <w:shd w:val="clear" w:color="auto" w:fill="auto"/>
            <w:vAlign w:val="center"/>
          </w:tcPr>
          <w:p>
            <w:pPr>
              <w:jc w:val="center"/>
              <w:rPr>
                <w:sz w:val="20"/>
                <w:szCs w:val="20"/>
              </w:rPr>
            </w:pPr>
          </w:p>
        </w:tc>
        <w:tc>
          <w:tcPr>
            <w:tcW w:w="749" w:type="pct"/>
            <w:vMerge w:val="continue"/>
            <w:shd w:val="clear" w:color="auto" w:fill="auto"/>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4</w:t>
            </w:r>
          </w:p>
        </w:tc>
        <w:tc>
          <w:tcPr>
            <w:tcW w:w="585" w:type="pct"/>
            <w:shd w:val="clear" w:color="auto" w:fill="auto"/>
            <w:vAlign w:val="center"/>
          </w:tcPr>
          <w:p>
            <w:pPr>
              <w:widowControl/>
              <w:jc w:val="center"/>
              <w:textAlignment w:val="center"/>
              <w:rPr>
                <w:sz w:val="20"/>
                <w:szCs w:val="20"/>
              </w:rPr>
            </w:pPr>
            <w:r>
              <w:rPr>
                <w:kern w:val="0"/>
                <w:sz w:val="20"/>
                <w:szCs w:val="20"/>
              </w:rPr>
              <w:t>29.72</w:t>
            </w:r>
          </w:p>
        </w:tc>
        <w:tc>
          <w:tcPr>
            <w:tcW w:w="591" w:type="pct"/>
            <w:shd w:val="clear" w:color="auto" w:fill="auto"/>
            <w:vAlign w:val="center"/>
          </w:tcPr>
          <w:p>
            <w:pPr>
              <w:jc w:val="center"/>
              <w:rPr>
                <w:sz w:val="20"/>
                <w:szCs w:val="20"/>
              </w:rPr>
            </w:pPr>
            <w:r>
              <w:rPr>
                <w:rFonts w:hint="eastAsia" w:ascii="Calibri" w:hAnsi="Calibri"/>
              </w:rPr>
              <w:t>—</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6" w:type="pct"/>
            <w:shd w:val="clear" w:color="auto" w:fill="auto"/>
            <w:vAlign w:val="center"/>
          </w:tcPr>
          <w:p>
            <w:pPr>
              <w:jc w:val="center"/>
              <w:rPr>
                <w:sz w:val="20"/>
                <w:szCs w:val="20"/>
              </w:rPr>
            </w:pPr>
            <w:r>
              <w:rPr>
                <w:rFonts w:hint="eastAsia" w:eastAsia="Times New Roman"/>
                <w:sz w:val="20"/>
              </w:rPr>
              <w:t>14</w:t>
            </w:r>
          </w:p>
        </w:tc>
        <w:tc>
          <w:tcPr>
            <w:tcW w:w="1295" w:type="pct"/>
            <w:vMerge w:val="continue"/>
            <w:shd w:val="clear" w:color="auto" w:fill="auto"/>
            <w:vAlign w:val="center"/>
          </w:tcPr>
          <w:p>
            <w:pPr>
              <w:jc w:val="center"/>
              <w:rPr>
                <w:sz w:val="20"/>
                <w:szCs w:val="20"/>
              </w:rPr>
            </w:pPr>
          </w:p>
        </w:tc>
        <w:tc>
          <w:tcPr>
            <w:tcW w:w="749" w:type="pct"/>
            <w:vMerge w:val="continue"/>
            <w:shd w:val="clear" w:color="auto" w:fill="auto"/>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5</w:t>
            </w:r>
          </w:p>
        </w:tc>
        <w:tc>
          <w:tcPr>
            <w:tcW w:w="585" w:type="pct"/>
            <w:shd w:val="clear" w:color="auto" w:fill="auto"/>
            <w:vAlign w:val="center"/>
          </w:tcPr>
          <w:p>
            <w:pPr>
              <w:widowControl/>
              <w:jc w:val="center"/>
              <w:textAlignment w:val="center"/>
              <w:rPr>
                <w:sz w:val="20"/>
                <w:szCs w:val="20"/>
              </w:rPr>
            </w:pPr>
            <w:r>
              <w:rPr>
                <w:kern w:val="0"/>
                <w:sz w:val="20"/>
                <w:szCs w:val="20"/>
              </w:rPr>
              <w:t>31.34</w:t>
            </w:r>
          </w:p>
        </w:tc>
        <w:tc>
          <w:tcPr>
            <w:tcW w:w="591" w:type="pct"/>
            <w:shd w:val="clear" w:color="auto" w:fill="auto"/>
            <w:vAlign w:val="center"/>
          </w:tcPr>
          <w:p>
            <w:pPr>
              <w:jc w:val="center"/>
              <w:rPr>
                <w:sz w:val="20"/>
                <w:szCs w:val="20"/>
              </w:rPr>
            </w:pPr>
            <w:r>
              <w:rPr>
                <w:rFonts w:hint="eastAsia" w:ascii="Calibri" w:hAnsi="Calibri"/>
              </w:rPr>
              <w:t>—</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6" w:type="pct"/>
            <w:shd w:val="clear" w:color="auto" w:fill="auto"/>
            <w:vAlign w:val="center"/>
          </w:tcPr>
          <w:p>
            <w:pPr>
              <w:jc w:val="center"/>
              <w:rPr>
                <w:sz w:val="20"/>
                <w:szCs w:val="20"/>
              </w:rPr>
            </w:pPr>
            <w:r>
              <w:rPr>
                <w:rFonts w:hint="eastAsia" w:eastAsia="Times New Roman"/>
                <w:sz w:val="20"/>
              </w:rPr>
              <w:t>15</w:t>
            </w:r>
          </w:p>
        </w:tc>
        <w:tc>
          <w:tcPr>
            <w:tcW w:w="1295" w:type="pct"/>
            <w:vMerge w:val="continue"/>
            <w:shd w:val="clear" w:color="auto" w:fill="auto"/>
            <w:vAlign w:val="center"/>
          </w:tcPr>
          <w:p>
            <w:pPr>
              <w:jc w:val="center"/>
              <w:rPr>
                <w:sz w:val="20"/>
                <w:szCs w:val="20"/>
              </w:rPr>
            </w:pPr>
          </w:p>
        </w:tc>
        <w:tc>
          <w:tcPr>
            <w:tcW w:w="749" w:type="pct"/>
            <w:vMerge w:val="continue"/>
            <w:shd w:val="clear" w:color="auto" w:fill="auto"/>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6</w:t>
            </w:r>
          </w:p>
        </w:tc>
        <w:tc>
          <w:tcPr>
            <w:tcW w:w="585" w:type="pct"/>
            <w:shd w:val="clear" w:color="auto" w:fill="auto"/>
            <w:vAlign w:val="center"/>
          </w:tcPr>
          <w:p>
            <w:pPr>
              <w:widowControl/>
              <w:jc w:val="center"/>
              <w:textAlignment w:val="center"/>
              <w:rPr>
                <w:sz w:val="20"/>
                <w:szCs w:val="20"/>
              </w:rPr>
            </w:pPr>
            <w:r>
              <w:rPr>
                <w:kern w:val="0"/>
                <w:sz w:val="20"/>
                <w:szCs w:val="20"/>
              </w:rPr>
              <w:t>34.26</w:t>
            </w:r>
          </w:p>
        </w:tc>
        <w:tc>
          <w:tcPr>
            <w:tcW w:w="591" w:type="pct"/>
            <w:shd w:val="clear" w:color="auto" w:fill="auto"/>
            <w:vAlign w:val="center"/>
          </w:tcPr>
          <w:p>
            <w:pPr>
              <w:jc w:val="center"/>
              <w:rPr>
                <w:sz w:val="20"/>
                <w:szCs w:val="20"/>
              </w:rPr>
            </w:pPr>
            <w:r>
              <w:rPr>
                <w:rFonts w:hint="eastAsia" w:ascii="Calibri" w:hAnsi="Calibri"/>
              </w:rPr>
              <w:t>—</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6" w:type="pct"/>
            <w:shd w:val="clear" w:color="auto" w:fill="auto"/>
            <w:vAlign w:val="center"/>
          </w:tcPr>
          <w:p>
            <w:pPr>
              <w:jc w:val="center"/>
              <w:rPr>
                <w:sz w:val="20"/>
                <w:szCs w:val="20"/>
              </w:rPr>
            </w:pPr>
            <w:r>
              <w:rPr>
                <w:rFonts w:hint="eastAsia" w:eastAsia="Times New Roman"/>
                <w:sz w:val="20"/>
              </w:rPr>
              <w:t>16</w:t>
            </w:r>
          </w:p>
        </w:tc>
        <w:tc>
          <w:tcPr>
            <w:tcW w:w="1295" w:type="pct"/>
            <w:vMerge w:val="continue"/>
            <w:shd w:val="clear" w:color="auto" w:fill="auto"/>
            <w:vAlign w:val="center"/>
          </w:tcPr>
          <w:p>
            <w:pPr>
              <w:jc w:val="center"/>
              <w:rPr>
                <w:sz w:val="20"/>
                <w:szCs w:val="20"/>
              </w:rPr>
            </w:pPr>
          </w:p>
        </w:tc>
        <w:tc>
          <w:tcPr>
            <w:tcW w:w="749" w:type="pct"/>
            <w:vMerge w:val="continue"/>
            <w:shd w:val="clear" w:color="auto" w:fill="auto"/>
            <w:vAlign w:val="center"/>
          </w:tcPr>
          <w:p>
            <w:pPr>
              <w:widowControl/>
              <w:jc w:val="center"/>
              <w:textAlignment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8</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40.93</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6" w:type="pct"/>
            <w:shd w:val="clear" w:color="auto" w:fill="auto"/>
            <w:vAlign w:val="center"/>
          </w:tcPr>
          <w:p>
            <w:pPr>
              <w:jc w:val="center"/>
              <w:rPr>
                <w:sz w:val="20"/>
                <w:szCs w:val="20"/>
              </w:rPr>
            </w:pPr>
            <w:r>
              <w:rPr>
                <w:rFonts w:hint="eastAsia" w:eastAsia="Times New Roman"/>
                <w:sz w:val="20"/>
              </w:rPr>
              <w:t>17</w:t>
            </w:r>
          </w:p>
        </w:tc>
        <w:tc>
          <w:tcPr>
            <w:tcW w:w="1295" w:type="pct"/>
            <w:vMerge w:val="continue"/>
            <w:shd w:val="clear" w:color="auto" w:fill="auto"/>
            <w:vAlign w:val="center"/>
          </w:tcPr>
          <w:p>
            <w:pPr>
              <w:widowControl/>
              <w:jc w:val="center"/>
              <w:textAlignment w:val="center"/>
              <w:rPr>
                <w:sz w:val="20"/>
                <w:szCs w:val="20"/>
              </w:rPr>
            </w:pPr>
          </w:p>
        </w:tc>
        <w:tc>
          <w:tcPr>
            <w:tcW w:w="749"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10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43.19</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6" w:type="pct"/>
            <w:shd w:val="clear" w:color="auto" w:fill="auto"/>
            <w:vAlign w:val="center"/>
          </w:tcPr>
          <w:p>
            <w:pPr>
              <w:jc w:val="center"/>
              <w:rPr>
                <w:sz w:val="20"/>
                <w:szCs w:val="20"/>
              </w:rPr>
            </w:pPr>
            <w:r>
              <w:rPr>
                <w:rFonts w:hint="eastAsia" w:eastAsia="Times New Roman"/>
                <w:sz w:val="20"/>
              </w:rPr>
              <w:t>18</w:t>
            </w:r>
          </w:p>
        </w:tc>
        <w:tc>
          <w:tcPr>
            <w:tcW w:w="1295" w:type="pct"/>
            <w:vMerge w:val="continue"/>
            <w:shd w:val="clear" w:color="auto" w:fill="auto"/>
            <w:noWrap/>
            <w:vAlign w:val="center"/>
          </w:tcPr>
          <w:p>
            <w:pPr>
              <w:jc w:val="center"/>
              <w:rPr>
                <w:sz w:val="20"/>
                <w:szCs w:val="20"/>
              </w:rPr>
            </w:pPr>
          </w:p>
        </w:tc>
        <w:tc>
          <w:tcPr>
            <w:tcW w:w="749"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12</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46.59</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6" w:type="pct"/>
            <w:shd w:val="clear" w:color="auto" w:fill="auto"/>
            <w:vAlign w:val="center"/>
          </w:tcPr>
          <w:p>
            <w:pPr>
              <w:jc w:val="center"/>
              <w:rPr>
                <w:sz w:val="20"/>
                <w:szCs w:val="20"/>
              </w:rPr>
            </w:pPr>
            <w:r>
              <w:rPr>
                <w:rFonts w:hint="eastAsia" w:eastAsia="Times New Roman"/>
                <w:sz w:val="20"/>
              </w:rPr>
              <w:t>19</w:t>
            </w:r>
          </w:p>
        </w:tc>
        <w:tc>
          <w:tcPr>
            <w:tcW w:w="1295" w:type="pct"/>
            <w:vMerge w:val="continue"/>
            <w:shd w:val="clear" w:color="auto" w:fill="auto"/>
            <w:noWrap/>
            <w:vAlign w:val="center"/>
          </w:tcPr>
          <w:p>
            <w:pPr>
              <w:jc w:val="center"/>
              <w:rPr>
                <w:sz w:val="20"/>
                <w:szCs w:val="20"/>
              </w:rPr>
            </w:pPr>
          </w:p>
        </w:tc>
        <w:tc>
          <w:tcPr>
            <w:tcW w:w="749"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15</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52.93</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6" w:type="pct"/>
            <w:shd w:val="clear" w:color="auto" w:fill="auto"/>
            <w:vAlign w:val="center"/>
          </w:tcPr>
          <w:p>
            <w:pPr>
              <w:jc w:val="center"/>
              <w:rPr>
                <w:sz w:val="20"/>
                <w:szCs w:val="20"/>
              </w:rPr>
            </w:pPr>
            <w:r>
              <w:rPr>
                <w:rFonts w:hint="eastAsia" w:eastAsia="Times New Roman"/>
                <w:sz w:val="20"/>
              </w:rPr>
              <w:t>20</w:t>
            </w:r>
          </w:p>
        </w:tc>
        <w:tc>
          <w:tcPr>
            <w:tcW w:w="1295" w:type="pct"/>
            <w:vMerge w:val="continue"/>
            <w:shd w:val="clear" w:color="auto" w:fill="auto"/>
            <w:noWrap/>
            <w:vAlign w:val="center"/>
          </w:tcPr>
          <w:p>
            <w:pPr>
              <w:jc w:val="center"/>
              <w:rPr>
                <w:sz w:val="20"/>
                <w:szCs w:val="20"/>
              </w:rPr>
            </w:pPr>
          </w:p>
        </w:tc>
        <w:tc>
          <w:tcPr>
            <w:tcW w:w="749"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18</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57.27</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6" w:type="pct"/>
            <w:shd w:val="clear" w:color="auto" w:fill="auto"/>
            <w:vAlign w:val="center"/>
          </w:tcPr>
          <w:p>
            <w:pPr>
              <w:jc w:val="center"/>
              <w:rPr>
                <w:sz w:val="20"/>
                <w:szCs w:val="20"/>
              </w:rPr>
            </w:pPr>
            <w:r>
              <w:rPr>
                <w:rFonts w:hint="eastAsia" w:eastAsia="Times New Roman"/>
                <w:sz w:val="20"/>
              </w:rPr>
              <w:t>21</w:t>
            </w:r>
          </w:p>
        </w:tc>
        <w:tc>
          <w:tcPr>
            <w:tcW w:w="1295" w:type="pct"/>
            <w:vMerge w:val="continue"/>
            <w:shd w:val="clear" w:color="auto" w:fill="auto"/>
            <w:noWrap/>
            <w:vAlign w:val="center"/>
          </w:tcPr>
          <w:p>
            <w:pPr>
              <w:jc w:val="center"/>
              <w:rPr>
                <w:sz w:val="20"/>
                <w:szCs w:val="20"/>
              </w:rPr>
            </w:pPr>
          </w:p>
        </w:tc>
        <w:tc>
          <w:tcPr>
            <w:tcW w:w="749"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20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60.4</w:t>
            </w:r>
            <w:r>
              <w:rPr>
                <w:rFonts w:hint="eastAsia"/>
                <w:kern w:val="0"/>
                <w:sz w:val="20"/>
                <w:szCs w:val="20"/>
              </w:rPr>
              <w:t>0</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6" w:type="pct"/>
            <w:shd w:val="clear" w:color="auto" w:fill="auto"/>
            <w:vAlign w:val="center"/>
          </w:tcPr>
          <w:p>
            <w:pPr>
              <w:jc w:val="center"/>
              <w:rPr>
                <w:sz w:val="20"/>
                <w:szCs w:val="20"/>
              </w:rPr>
            </w:pPr>
            <w:r>
              <w:rPr>
                <w:rFonts w:hint="eastAsia" w:eastAsia="Times New Roman"/>
                <w:sz w:val="20"/>
              </w:rPr>
              <w:t>22</w:t>
            </w:r>
          </w:p>
        </w:tc>
        <w:tc>
          <w:tcPr>
            <w:tcW w:w="1295" w:type="pct"/>
            <w:vMerge w:val="restart"/>
            <w:shd w:val="clear" w:color="auto" w:fill="auto"/>
            <w:vAlign w:val="center"/>
          </w:tcPr>
          <w:p>
            <w:pPr>
              <w:widowControl/>
              <w:jc w:val="center"/>
              <w:textAlignment w:val="center"/>
              <w:rPr>
                <w:sz w:val="20"/>
                <w:szCs w:val="20"/>
              </w:rPr>
            </w:pPr>
            <w:r>
              <w:rPr>
                <w:sz w:val="20"/>
              </w:rPr>
              <w:t>平板拖车组</w:t>
            </w:r>
          </w:p>
        </w:tc>
        <w:tc>
          <w:tcPr>
            <w:tcW w:w="749" w:type="pct"/>
            <w:vMerge w:val="restart"/>
            <w:shd w:val="clear" w:color="auto" w:fill="auto"/>
            <w:vAlign w:val="center"/>
          </w:tcPr>
          <w:p>
            <w:pPr>
              <w:widowControl/>
              <w:jc w:val="center"/>
              <w:textAlignment w:val="center"/>
              <w:rPr>
                <w:sz w:val="20"/>
                <w:szCs w:val="20"/>
              </w:rPr>
            </w:pPr>
            <w:r>
              <w:rPr>
                <w:sz w:val="20"/>
              </w:rPr>
              <w:t>装载质量</w:t>
            </w:r>
          </w:p>
          <w:p>
            <w:pPr>
              <w:widowControl/>
              <w:jc w:val="center"/>
              <w:textAlignment w:val="center"/>
              <w:rPr>
                <w:sz w:val="20"/>
                <w:szCs w:val="20"/>
              </w:rPr>
            </w:pPr>
            <w:r>
              <w:rPr>
                <w:sz w:val="20"/>
              </w:rPr>
              <w:t>(t)</w:t>
            </w:r>
          </w:p>
        </w:tc>
        <w:tc>
          <w:tcPr>
            <w:tcW w:w="597" w:type="pct"/>
            <w:shd w:val="clear" w:color="auto" w:fill="auto"/>
            <w:vAlign w:val="center"/>
          </w:tcPr>
          <w:p>
            <w:pPr>
              <w:widowControl/>
              <w:jc w:val="center"/>
              <w:textAlignment w:val="center"/>
              <w:rPr>
                <w:sz w:val="20"/>
                <w:szCs w:val="20"/>
              </w:rPr>
            </w:pPr>
            <w:r>
              <w:rPr>
                <w:kern w:val="0"/>
                <w:sz w:val="20"/>
                <w:szCs w:val="20"/>
              </w:rPr>
              <w:t>8</w:t>
            </w:r>
          </w:p>
        </w:tc>
        <w:tc>
          <w:tcPr>
            <w:tcW w:w="585" w:type="pct"/>
            <w:shd w:val="clear" w:color="auto" w:fill="auto"/>
            <w:vAlign w:val="center"/>
          </w:tcPr>
          <w:p>
            <w:pPr>
              <w:widowControl/>
              <w:jc w:val="center"/>
              <w:textAlignment w:val="center"/>
              <w:rPr>
                <w:sz w:val="20"/>
                <w:szCs w:val="20"/>
              </w:rPr>
            </w:pPr>
            <w:r>
              <w:rPr>
                <w:kern w:val="0"/>
                <w:sz w:val="20"/>
                <w:szCs w:val="20"/>
              </w:rPr>
              <w:t>32.1</w:t>
            </w:r>
            <w:r>
              <w:rPr>
                <w:rFonts w:hint="eastAsia"/>
                <w:kern w:val="0"/>
                <w:sz w:val="20"/>
                <w:szCs w:val="20"/>
              </w:rPr>
              <w:t>0</w:t>
            </w:r>
          </w:p>
        </w:tc>
        <w:tc>
          <w:tcPr>
            <w:tcW w:w="591" w:type="pct"/>
            <w:shd w:val="clear" w:color="auto" w:fill="auto"/>
            <w:vAlign w:val="center"/>
          </w:tcPr>
          <w:p>
            <w:pPr>
              <w:jc w:val="center"/>
              <w:rPr>
                <w:sz w:val="20"/>
                <w:szCs w:val="20"/>
              </w:rPr>
            </w:pPr>
            <w:r>
              <w:rPr>
                <w:rFonts w:hint="eastAsia" w:ascii="Calibri" w:hAnsi="Calibri"/>
              </w:rPr>
              <w:t>—</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6" w:type="pct"/>
            <w:shd w:val="clear" w:color="auto" w:fill="auto"/>
            <w:vAlign w:val="center"/>
          </w:tcPr>
          <w:p>
            <w:pPr>
              <w:jc w:val="center"/>
              <w:rPr>
                <w:sz w:val="20"/>
                <w:szCs w:val="20"/>
              </w:rPr>
            </w:pPr>
            <w:r>
              <w:rPr>
                <w:rFonts w:hint="eastAsia" w:eastAsia="Times New Roman"/>
                <w:sz w:val="20"/>
              </w:rPr>
              <w:t>23</w:t>
            </w:r>
          </w:p>
        </w:tc>
        <w:tc>
          <w:tcPr>
            <w:tcW w:w="1295" w:type="pct"/>
            <w:vMerge w:val="continue"/>
            <w:shd w:val="clear" w:color="auto" w:fill="auto"/>
            <w:vAlign w:val="center"/>
          </w:tcPr>
          <w:p>
            <w:pPr>
              <w:jc w:val="center"/>
              <w:rPr>
                <w:sz w:val="20"/>
                <w:szCs w:val="20"/>
              </w:rPr>
            </w:pPr>
          </w:p>
        </w:tc>
        <w:tc>
          <w:tcPr>
            <w:tcW w:w="749" w:type="pct"/>
            <w:vMerge w:val="continue"/>
            <w:shd w:val="clear" w:color="auto" w:fill="auto"/>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10</w:t>
            </w:r>
          </w:p>
        </w:tc>
        <w:tc>
          <w:tcPr>
            <w:tcW w:w="585" w:type="pct"/>
            <w:shd w:val="clear" w:color="auto" w:fill="auto"/>
            <w:vAlign w:val="center"/>
          </w:tcPr>
          <w:p>
            <w:pPr>
              <w:widowControl/>
              <w:jc w:val="center"/>
              <w:textAlignment w:val="center"/>
              <w:rPr>
                <w:sz w:val="20"/>
                <w:szCs w:val="20"/>
              </w:rPr>
            </w:pPr>
            <w:r>
              <w:rPr>
                <w:kern w:val="0"/>
                <w:sz w:val="20"/>
                <w:szCs w:val="20"/>
              </w:rPr>
              <w:t>40.32</w:t>
            </w:r>
          </w:p>
        </w:tc>
        <w:tc>
          <w:tcPr>
            <w:tcW w:w="591" w:type="pct"/>
            <w:shd w:val="clear" w:color="auto" w:fill="auto"/>
            <w:vAlign w:val="center"/>
          </w:tcPr>
          <w:p>
            <w:pPr>
              <w:jc w:val="center"/>
              <w:rPr>
                <w:sz w:val="20"/>
                <w:szCs w:val="20"/>
              </w:rPr>
            </w:pPr>
            <w:r>
              <w:rPr>
                <w:rFonts w:hint="eastAsia" w:ascii="Calibri" w:hAnsi="Calibri"/>
              </w:rPr>
              <w:t>—</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6" w:type="pct"/>
            <w:shd w:val="clear" w:color="auto" w:fill="auto"/>
            <w:vAlign w:val="center"/>
          </w:tcPr>
          <w:p>
            <w:pPr>
              <w:jc w:val="center"/>
              <w:rPr>
                <w:sz w:val="20"/>
                <w:szCs w:val="20"/>
              </w:rPr>
            </w:pPr>
            <w:r>
              <w:rPr>
                <w:rFonts w:hint="eastAsia" w:eastAsia="Times New Roman"/>
                <w:sz w:val="20"/>
              </w:rPr>
              <w:t>24</w:t>
            </w:r>
          </w:p>
        </w:tc>
        <w:tc>
          <w:tcPr>
            <w:tcW w:w="1295" w:type="pct"/>
            <w:vMerge w:val="continue"/>
            <w:shd w:val="clear" w:color="auto" w:fill="auto"/>
            <w:vAlign w:val="center"/>
          </w:tcPr>
          <w:p>
            <w:pPr>
              <w:jc w:val="center"/>
              <w:rPr>
                <w:sz w:val="20"/>
                <w:szCs w:val="20"/>
              </w:rPr>
            </w:pPr>
          </w:p>
        </w:tc>
        <w:tc>
          <w:tcPr>
            <w:tcW w:w="749" w:type="pct"/>
            <w:vMerge w:val="continue"/>
            <w:shd w:val="clear" w:color="auto" w:fill="auto"/>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15</w:t>
            </w:r>
          </w:p>
        </w:tc>
        <w:tc>
          <w:tcPr>
            <w:tcW w:w="585" w:type="pct"/>
            <w:shd w:val="clear" w:color="auto" w:fill="auto"/>
            <w:vAlign w:val="center"/>
          </w:tcPr>
          <w:p>
            <w:pPr>
              <w:widowControl/>
              <w:jc w:val="center"/>
              <w:textAlignment w:val="center"/>
              <w:rPr>
                <w:sz w:val="20"/>
                <w:szCs w:val="20"/>
              </w:rPr>
            </w:pPr>
            <w:r>
              <w:rPr>
                <w:kern w:val="0"/>
                <w:sz w:val="20"/>
                <w:szCs w:val="20"/>
              </w:rPr>
              <w:t>44.59</w:t>
            </w:r>
          </w:p>
        </w:tc>
        <w:tc>
          <w:tcPr>
            <w:tcW w:w="591" w:type="pct"/>
            <w:shd w:val="clear" w:color="auto" w:fill="auto"/>
            <w:vAlign w:val="center"/>
          </w:tcPr>
          <w:p>
            <w:pPr>
              <w:jc w:val="center"/>
              <w:rPr>
                <w:sz w:val="20"/>
                <w:szCs w:val="20"/>
              </w:rPr>
            </w:pPr>
            <w:r>
              <w:rPr>
                <w:rFonts w:hint="eastAsia" w:ascii="Calibri" w:hAnsi="Calibri"/>
              </w:rPr>
              <w:t>—</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6" w:type="pct"/>
            <w:shd w:val="clear" w:color="auto" w:fill="auto"/>
            <w:vAlign w:val="center"/>
          </w:tcPr>
          <w:p>
            <w:pPr>
              <w:jc w:val="center"/>
              <w:rPr>
                <w:sz w:val="20"/>
                <w:szCs w:val="20"/>
              </w:rPr>
            </w:pPr>
            <w:r>
              <w:rPr>
                <w:rFonts w:hint="eastAsia" w:eastAsia="Times New Roman"/>
                <w:sz w:val="20"/>
              </w:rPr>
              <w:t>25</w:t>
            </w:r>
          </w:p>
        </w:tc>
        <w:tc>
          <w:tcPr>
            <w:tcW w:w="1295" w:type="pct"/>
            <w:vMerge w:val="continue"/>
            <w:shd w:val="clear" w:color="auto" w:fill="auto"/>
            <w:vAlign w:val="center"/>
          </w:tcPr>
          <w:p>
            <w:pPr>
              <w:jc w:val="center"/>
              <w:rPr>
                <w:sz w:val="20"/>
                <w:szCs w:val="20"/>
              </w:rPr>
            </w:pPr>
          </w:p>
        </w:tc>
        <w:tc>
          <w:tcPr>
            <w:tcW w:w="749" w:type="pct"/>
            <w:vMerge w:val="continue"/>
            <w:shd w:val="clear" w:color="auto" w:fill="auto"/>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20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45</w:t>
            </w:r>
            <w:r>
              <w:rPr>
                <w:rFonts w:hint="eastAsia"/>
                <w:kern w:val="0"/>
                <w:sz w:val="20"/>
                <w:szCs w:val="20"/>
              </w:rPr>
              <w:t>.</w:t>
            </w:r>
            <w:r>
              <w:rPr>
                <w:kern w:val="0"/>
                <w:sz w:val="20"/>
                <w:szCs w:val="20"/>
              </w:rPr>
              <w:t>39</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6" w:type="pct"/>
            <w:shd w:val="clear" w:color="auto" w:fill="auto"/>
            <w:vAlign w:val="center"/>
          </w:tcPr>
          <w:p>
            <w:pPr>
              <w:jc w:val="center"/>
              <w:rPr>
                <w:sz w:val="20"/>
                <w:szCs w:val="20"/>
              </w:rPr>
            </w:pPr>
            <w:r>
              <w:rPr>
                <w:rFonts w:hint="eastAsia" w:eastAsia="Times New Roman"/>
                <w:sz w:val="20"/>
              </w:rPr>
              <w:t>26</w:t>
            </w:r>
          </w:p>
        </w:tc>
        <w:tc>
          <w:tcPr>
            <w:tcW w:w="1295" w:type="pct"/>
            <w:vMerge w:val="continue"/>
            <w:shd w:val="clear" w:color="auto" w:fill="auto"/>
            <w:vAlign w:val="center"/>
          </w:tcPr>
          <w:p>
            <w:pPr>
              <w:jc w:val="center"/>
              <w:rPr>
                <w:sz w:val="20"/>
                <w:szCs w:val="20"/>
              </w:rPr>
            </w:pPr>
          </w:p>
        </w:tc>
        <w:tc>
          <w:tcPr>
            <w:tcW w:w="749" w:type="pct"/>
            <w:vMerge w:val="continue"/>
            <w:shd w:val="clear" w:color="auto" w:fill="auto"/>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30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52.37</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6" w:type="pct"/>
            <w:shd w:val="clear" w:color="auto" w:fill="auto"/>
            <w:vAlign w:val="center"/>
          </w:tcPr>
          <w:p>
            <w:pPr>
              <w:jc w:val="center"/>
              <w:rPr>
                <w:sz w:val="20"/>
                <w:szCs w:val="20"/>
              </w:rPr>
            </w:pPr>
            <w:r>
              <w:rPr>
                <w:rFonts w:hint="eastAsia" w:eastAsia="Times New Roman"/>
                <w:sz w:val="20"/>
              </w:rPr>
              <w:t>27</w:t>
            </w:r>
          </w:p>
        </w:tc>
        <w:tc>
          <w:tcPr>
            <w:tcW w:w="1295" w:type="pct"/>
            <w:vMerge w:val="continue"/>
            <w:shd w:val="clear" w:color="auto" w:fill="auto"/>
            <w:vAlign w:val="center"/>
          </w:tcPr>
          <w:p>
            <w:pPr>
              <w:jc w:val="center"/>
              <w:rPr>
                <w:sz w:val="20"/>
                <w:szCs w:val="20"/>
              </w:rPr>
            </w:pPr>
          </w:p>
        </w:tc>
        <w:tc>
          <w:tcPr>
            <w:tcW w:w="749" w:type="pct"/>
            <w:vMerge w:val="continue"/>
            <w:shd w:val="clear" w:color="auto" w:fill="auto"/>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40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57.37</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86" w:type="pct"/>
            <w:shd w:val="clear" w:color="auto" w:fill="auto"/>
            <w:vAlign w:val="center"/>
          </w:tcPr>
          <w:p>
            <w:pPr>
              <w:jc w:val="center"/>
              <w:rPr>
                <w:sz w:val="20"/>
                <w:szCs w:val="20"/>
              </w:rPr>
            </w:pPr>
            <w:r>
              <w:rPr>
                <w:rFonts w:hint="eastAsia" w:eastAsia="Times New Roman"/>
                <w:sz w:val="20"/>
              </w:rPr>
              <w:t>28</w:t>
            </w:r>
          </w:p>
        </w:tc>
        <w:tc>
          <w:tcPr>
            <w:tcW w:w="1295" w:type="pct"/>
            <w:vMerge w:val="continue"/>
            <w:shd w:val="clear" w:color="auto" w:fill="auto"/>
            <w:vAlign w:val="center"/>
          </w:tcPr>
          <w:p>
            <w:pPr>
              <w:jc w:val="center"/>
              <w:rPr>
                <w:sz w:val="20"/>
                <w:szCs w:val="20"/>
              </w:rPr>
            </w:pPr>
          </w:p>
        </w:tc>
        <w:tc>
          <w:tcPr>
            <w:tcW w:w="749" w:type="pct"/>
            <w:vMerge w:val="continue"/>
            <w:shd w:val="clear" w:color="auto" w:fill="auto"/>
            <w:vAlign w:val="center"/>
          </w:tcPr>
          <w:p>
            <w:pPr>
              <w:widowControl/>
              <w:jc w:val="center"/>
              <w:textAlignment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50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62.38</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586" w:type="pct"/>
            <w:shd w:val="clear" w:color="auto" w:fill="auto"/>
            <w:vAlign w:val="center"/>
          </w:tcPr>
          <w:p>
            <w:pPr>
              <w:jc w:val="center"/>
              <w:rPr>
                <w:sz w:val="20"/>
                <w:szCs w:val="20"/>
              </w:rPr>
            </w:pPr>
            <w:r>
              <w:rPr>
                <w:rFonts w:hint="eastAsia"/>
                <w:sz w:val="20"/>
              </w:rPr>
              <w:t>29</w:t>
            </w:r>
          </w:p>
        </w:tc>
        <w:tc>
          <w:tcPr>
            <w:tcW w:w="1295" w:type="pct"/>
            <w:vMerge w:val="continue"/>
            <w:shd w:val="clear" w:color="auto" w:fill="auto"/>
            <w:vAlign w:val="center"/>
          </w:tcPr>
          <w:p>
            <w:pPr>
              <w:widowControl/>
              <w:jc w:val="center"/>
              <w:textAlignment w:val="center"/>
              <w:rPr>
                <w:sz w:val="20"/>
                <w:szCs w:val="20"/>
              </w:rPr>
            </w:pPr>
          </w:p>
        </w:tc>
        <w:tc>
          <w:tcPr>
            <w:tcW w:w="749"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60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69.66</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86" w:type="pct"/>
            <w:shd w:val="clear" w:color="auto" w:fill="auto"/>
            <w:vAlign w:val="center"/>
          </w:tcPr>
          <w:p>
            <w:pPr>
              <w:jc w:val="center"/>
              <w:rPr>
                <w:sz w:val="20"/>
                <w:szCs w:val="20"/>
              </w:rPr>
            </w:pPr>
            <w:r>
              <w:rPr>
                <w:rFonts w:hint="eastAsia"/>
                <w:sz w:val="20"/>
              </w:rPr>
              <w:t>30</w:t>
            </w:r>
          </w:p>
        </w:tc>
        <w:tc>
          <w:tcPr>
            <w:tcW w:w="1295" w:type="pct"/>
            <w:vMerge w:val="continue"/>
            <w:shd w:val="clear" w:color="auto" w:fill="auto"/>
            <w:noWrap/>
            <w:vAlign w:val="center"/>
          </w:tcPr>
          <w:p>
            <w:pPr>
              <w:jc w:val="center"/>
              <w:rPr>
                <w:sz w:val="20"/>
                <w:szCs w:val="20"/>
              </w:rPr>
            </w:pPr>
          </w:p>
        </w:tc>
        <w:tc>
          <w:tcPr>
            <w:tcW w:w="749"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80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89.5</w:t>
            </w:r>
            <w:r>
              <w:rPr>
                <w:rFonts w:hint="eastAsia"/>
                <w:kern w:val="0"/>
                <w:sz w:val="20"/>
                <w:szCs w:val="20"/>
              </w:rPr>
              <w:t>0</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86" w:type="pct"/>
            <w:shd w:val="clear" w:color="auto" w:fill="auto"/>
            <w:vAlign w:val="center"/>
          </w:tcPr>
          <w:p>
            <w:pPr>
              <w:jc w:val="center"/>
              <w:rPr>
                <w:sz w:val="20"/>
                <w:szCs w:val="20"/>
              </w:rPr>
            </w:pPr>
            <w:r>
              <w:rPr>
                <w:rFonts w:hint="eastAsia"/>
                <w:sz w:val="20"/>
              </w:rPr>
              <w:t>31</w:t>
            </w:r>
          </w:p>
        </w:tc>
        <w:tc>
          <w:tcPr>
            <w:tcW w:w="1295" w:type="pct"/>
            <w:vMerge w:val="continue"/>
            <w:shd w:val="clear" w:color="auto" w:fill="auto"/>
            <w:noWrap/>
            <w:vAlign w:val="center"/>
          </w:tcPr>
          <w:p>
            <w:pPr>
              <w:jc w:val="center"/>
              <w:rPr>
                <w:sz w:val="20"/>
                <w:szCs w:val="20"/>
              </w:rPr>
            </w:pPr>
          </w:p>
        </w:tc>
        <w:tc>
          <w:tcPr>
            <w:tcW w:w="749"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100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105.9</w:t>
            </w:r>
            <w:r>
              <w:rPr>
                <w:rFonts w:hint="eastAsia"/>
                <w:kern w:val="0"/>
                <w:sz w:val="20"/>
                <w:szCs w:val="20"/>
              </w:rPr>
              <w:t>0</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6" w:type="pct"/>
            <w:shd w:val="clear" w:color="auto" w:fill="auto"/>
            <w:vAlign w:val="center"/>
          </w:tcPr>
          <w:p>
            <w:pPr>
              <w:jc w:val="center"/>
              <w:rPr>
                <w:sz w:val="20"/>
                <w:szCs w:val="20"/>
              </w:rPr>
            </w:pPr>
            <w:r>
              <w:rPr>
                <w:rFonts w:hint="eastAsia"/>
                <w:sz w:val="20"/>
              </w:rPr>
              <w:t>32</w:t>
            </w:r>
          </w:p>
        </w:tc>
        <w:tc>
          <w:tcPr>
            <w:tcW w:w="1295" w:type="pct"/>
            <w:vMerge w:val="continue"/>
            <w:shd w:val="clear" w:color="auto" w:fill="auto"/>
            <w:noWrap/>
            <w:vAlign w:val="center"/>
          </w:tcPr>
          <w:p>
            <w:pPr>
              <w:jc w:val="center"/>
              <w:rPr>
                <w:sz w:val="20"/>
                <w:szCs w:val="20"/>
              </w:rPr>
            </w:pPr>
          </w:p>
        </w:tc>
        <w:tc>
          <w:tcPr>
            <w:tcW w:w="749"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120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1</w:t>
            </w:r>
            <w:r>
              <w:rPr>
                <w:rFonts w:hint="eastAsia"/>
                <w:kern w:val="0"/>
                <w:sz w:val="20"/>
                <w:szCs w:val="20"/>
              </w:rPr>
              <w:t>4</w:t>
            </w:r>
            <w:r>
              <w:rPr>
                <w:kern w:val="0"/>
                <w:sz w:val="20"/>
                <w:szCs w:val="20"/>
              </w:rPr>
              <w:t>3.5</w:t>
            </w:r>
            <w:r>
              <w:rPr>
                <w:rFonts w:hint="eastAsia"/>
                <w:kern w:val="0"/>
                <w:sz w:val="20"/>
                <w:szCs w:val="20"/>
              </w:rPr>
              <w:t>0</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6" w:type="pct"/>
            <w:shd w:val="clear" w:color="auto" w:fill="auto"/>
            <w:vAlign w:val="center"/>
          </w:tcPr>
          <w:p>
            <w:pPr>
              <w:jc w:val="center"/>
              <w:rPr>
                <w:sz w:val="20"/>
                <w:szCs w:val="20"/>
              </w:rPr>
            </w:pPr>
            <w:r>
              <w:rPr>
                <w:rFonts w:hint="eastAsia"/>
                <w:sz w:val="20"/>
              </w:rPr>
              <w:t>33</w:t>
            </w:r>
          </w:p>
        </w:tc>
        <w:tc>
          <w:tcPr>
            <w:tcW w:w="1295" w:type="pct"/>
            <w:vMerge w:val="continue"/>
            <w:shd w:val="clear" w:color="auto" w:fill="auto"/>
            <w:noWrap/>
            <w:vAlign w:val="center"/>
          </w:tcPr>
          <w:p>
            <w:pPr>
              <w:jc w:val="center"/>
              <w:rPr>
                <w:sz w:val="20"/>
                <w:szCs w:val="20"/>
              </w:rPr>
            </w:pPr>
          </w:p>
        </w:tc>
        <w:tc>
          <w:tcPr>
            <w:tcW w:w="749"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150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163.5</w:t>
            </w:r>
            <w:r>
              <w:rPr>
                <w:rFonts w:hint="eastAsia"/>
                <w:kern w:val="0"/>
                <w:sz w:val="20"/>
                <w:szCs w:val="20"/>
              </w:rPr>
              <w:t>0</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6" w:type="pct"/>
            <w:shd w:val="clear" w:color="auto" w:fill="auto"/>
            <w:vAlign w:val="center"/>
          </w:tcPr>
          <w:p>
            <w:pPr>
              <w:jc w:val="center"/>
              <w:rPr>
                <w:sz w:val="20"/>
                <w:szCs w:val="20"/>
              </w:rPr>
            </w:pPr>
            <w:r>
              <w:rPr>
                <w:rFonts w:hint="eastAsia"/>
                <w:sz w:val="20"/>
              </w:rPr>
              <w:t>34</w:t>
            </w:r>
          </w:p>
        </w:tc>
        <w:tc>
          <w:tcPr>
            <w:tcW w:w="1295" w:type="pct"/>
            <w:vMerge w:val="continue"/>
            <w:shd w:val="clear" w:color="auto" w:fill="auto"/>
            <w:noWrap/>
            <w:vAlign w:val="center"/>
          </w:tcPr>
          <w:p>
            <w:pPr>
              <w:jc w:val="center"/>
              <w:rPr>
                <w:sz w:val="20"/>
                <w:szCs w:val="20"/>
              </w:rPr>
            </w:pPr>
          </w:p>
        </w:tc>
        <w:tc>
          <w:tcPr>
            <w:tcW w:w="749"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200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132.14</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6" w:type="pct"/>
            <w:shd w:val="clear" w:color="auto" w:fill="auto"/>
            <w:vAlign w:val="center"/>
          </w:tcPr>
          <w:p>
            <w:pPr>
              <w:widowControl/>
              <w:jc w:val="center"/>
              <w:textAlignment w:val="center"/>
              <w:rPr>
                <w:sz w:val="20"/>
                <w:szCs w:val="20"/>
              </w:rPr>
            </w:pPr>
            <w:r>
              <w:rPr>
                <w:rFonts w:hint="eastAsia"/>
                <w:kern w:val="0"/>
                <w:sz w:val="20"/>
                <w:szCs w:val="20"/>
              </w:rPr>
              <w:t>35</w:t>
            </w:r>
          </w:p>
        </w:tc>
        <w:tc>
          <w:tcPr>
            <w:tcW w:w="1295" w:type="pct"/>
            <w:vMerge w:val="restart"/>
            <w:shd w:val="clear" w:color="auto" w:fill="auto"/>
            <w:vAlign w:val="center"/>
          </w:tcPr>
          <w:p>
            <w:pPr>
              <w:widowControl/>
              <w:jc w:val="center"/>
              <w:textAlignment w:val="center"/>
              <w:rPr>
                <w:sz w:val="20"/>
                <w:szCs w:val="20"/>
              </w:rPr>
            </w:pPr>
            <w:r>
              <w:rPr>
                <w:sz w:val="20"/>
              </w:rPr>
              <w:t>长材运输车</w:t>
            </w:r>
          </w:p>
        </w:tc>
        <w:tc>
          <w:tcPr>
            <w:tcW w:w="749" w:type="pct"/>
            <w:vMerge w:val="restart"/>
            <w:shd w:val="clear" w:color="auto" w:fill="auto"/>
            <w:vAlign w:val="center"/>
          </w:tcPr>
          <w:p>
            <w:pPr>
              <w:widowControl/>
              <w:jc w:val="center"/>
              <w:textAlignment w:val="center"/>
              <w:rPr>
                <w:sz w:val="20"/>
                <w:szCs w:val="20"/>
              </w:rPr>
            </w:pPr>
            <w:r>
              <w:rPr>
                <w:sz w:val="20"/>
              </w:rPr>
              <w:t>装载质量</w:t>
            </w:r>
          </w:p>
          <w:p>
            <w:pPr>
              <w:widowControl/>
              <w:jc w:val="center"/>
              <w:textAlignment w:val="center"/>
              <w:rPr>
                <w:sz w:val="20"/>
                <w:szCs w:val="20"/>
              </w:rPr>
            </w:pPr>
            <w:r>
              <w:rPr>
                <w:sz w:val="20"/>
              </w:rPr>
              <w:t>(t)</w:t>
            </w:r>
          </w:p>
        </w:tc>
        <w:tc>
          <w:tcPr>
            <w:tcW w:w="597" w:type="pct"/>
            <w:shd w:val="clear" w:color="auto" w:fill="auto"/>
            <w:vAlign w:val="center"/>
          </w:tcPr>
          <w:p>
            <w:pPr>
              <w:widowControl/>
              <w:jc w:val="center"/>
              <w:textAlignment w:val="center"/>
              <w:rPr>
                <w:sz w:val="20"/>
                <w:szCs w:val="20"/>
              </w:rPr>
            </w:pPr>
            <w:r>
              <w:rPr>
                <w:kern w:val="0"/>
                <w:sz w:val="20"/>
                <w:szCs w:val="20"/>
              </w:rPr>
              <w:t>9</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41.72</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6" w:type="pct"/>
            <w:shd w:val="clear" w:color="auto" w:fill="auto"/>
            <w:vAlign w:val="center"/>
          </w:tcPr>
          <w:p>
            <w:pPr>
              <w:widowControl/>
              <w:jc w:val="center"/>
              <w:textAlignment w:val="center"/>
              <w:rPr>
                <w:sz w:val="20"/>
                <w:szCs w:val="20"/>
              </w:rPr>
            </w:pPr>
            <w:r>
              <w:rPr>
                <w:rFonts w:hint="eastAsia"/>
                <w:kern w:val="0"/>
                <w:sz w:val="20"/>
                <w:szCs w:val="20"/>
              </w:rPr>
              <w:t>36</w:t>
            </w:r>
          </w:p>
        </w:tc>
        <w:tc>
          <w:tcPr>
            <w:tcW w:w="1295" w:type="pct"/>
            <w:vMerge w:val="continue"/>
            <w:shd w:val="clear" w:color="auto" w:fill="auto"/>
            <w:vAlign w:val="center"/>
          </w:tcPr>
          <w:p>
            <w:pPr>
              <w:widowControl/>
              <w:jc w:val="center"/>
              <w:textAlignment w:val="center"/>
              <w:rPr>
                <w:sz w:val="20"/>
                <w:szCs w:val="20"/>
              </w:rPr>
            </w:pPr>
          </w:p>
        </w:tc>
        <w:tc>
          <w:tcPr>
            <w:tcW w:w="749" w:type="pct"/>
            <w:vMerge w:val="continue"/>
            <w:shd w:val="clear" w:color="auto" w:fill="auto"/>
            <w:vAlign w:val="center"/>
          </w:tcPr>
          <w:p>
            <w:pPr>
              <w:widowControl/>
              <w:jc w:val="center"/>
              <w:textAlignment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12</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44.98</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6" w:type="pct"/>
            <w:shd w:val="clear" w:color="auto" w:fill="auto"/>
            <w:vAlign w:val="center"/>
          </w:tcPr>
          <w:p>
            <w:pPr>
              <w:widowControl/>
              <w:jc w:val="center"/>
              <w:textAlignment w:val="center"/>
              <w:rPr>
                <w:sz w:val="20"/>
                <w:szCs w:val="20"/>
              </w:rPr>
            </w:pPr>
            <w:r>
              <w:rPr>
                <w:rFonts w:hint="eastAsia"/>
                <w:kern w:val="0"/>
                <w:sz w:val="20"/>
                <w:szCs w:val="20"/>
              </w:rPr>
              <w:t>37</w:t>
            </w:r>
          </w:p>
        </w:tc>
        <w:tc>
          <w:tcPr>
            <w:tcW w:w="1295" w:type="pct"/>
            <w:vMerge w:val="restart"/>
            <w:shd w:val="clear" w:color="auto" w:fill="auto"/>
            <w:noWrap/>
            <w:vAlign w:val="center"/>
          </w:tcPr>
          <w:p>
            <w:pPr>
              <w:jc w:val="center"/>
              <w:rPr>
                <w:sz w:val="20"/>
                <w:szCs w:val="20"/>
              </w:rPr>
            </w:pPr>
            <w:r>
              <w:rPr>
                <w:sz w:val="20"/>
                <w:szCs w:val="20"/>
              </w:rPr>
              <w:t>长材运输车</w:t>
            </w:r>
          </w:p>
        </w:tc>
        <w:tc>
          <w:tcPr>
            <w:tcW w:w="749" w:type="pct"/>
            <w:vMerge w:val="restart"/>
            <w:shd w:val="clear" w:color="auto" w:fill="auto"/>
            <w:noWrap/>
            <w:vAlign w:val="center"/>
          </w:tcPr>
          <w:p>
            <w:pPr>
              <w:jc w:val="center"/>
              <w:rPr>
                <w:sz w:val="20"/>
                <w:szCs w:val="20"/>
              </w:rPr>
            </w:pPr>
            <w:r>
              <w:rPr>
                <w:sz w:val="20"/>
                <w:szCs w:val="20"/>
              </w:rPr>
              <w:t>装载质量</w:t>
            </w:r>
          </w:p>
          <w:p>
            <w:pPr>
              <w:jc w:val="center"/>
              <w:rPr>
                <w:sz w:val="20"/>
                <w:szCs w:val="20"/>
              </w:rPr>
            </w:pPr>
            <w:r>
              <w:rPr>
                <w:sz w:val="20"/>
                <w:szCs w:val="20"/>
              </w:rPr>
              <w:t>(t)</w:t>
            </w:r>
          </w:p>
        </w:tc>
        <w:tc>
          <w:tcPr>
            <w:tcW w:w="597" w:type="pct"/>
            <w:shd w:val="clear" w:color="auto" w:fill="auto"/>
            <w:vAlign w:val="center"/>
          </w:tcPr>
          <w:p>
            <w:pPr>
              <w:widowControl/>
              <w:jc w:val="center"/>
              <w:textAlignment w:val="center"/>
              <w:rPr>
                <w:sz w:val="20"/>
                <w:szCs w:val="20"/>
              </w:rPr>
            </w:pPr>
            <w:r>
              <w:rPr>
                <w:kern w:val="0"/>
                <w:sz w:val="20"/>
                <w:szCs w:val="20"/>
              </w:rPr>
              <w:t>15</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51.56</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6" w:type="pct"/>
            <w:shd w:val="clear" w:color="auto" w:fill="auto"/>
            <w:vAlign w:val="center"/>
          </w:tcPr>
          <w:p>
            <w:pPr>
              <w:widowControl/>
              <w:jc w:val="center"/>
              <w:textAlignment w:val="center"/>
              <w:rPr>
                <w:sz w:val="20"/>
                <w:szCs w:val="20"/>
              </w:rPr>
            </w:pPr>
            <w:r>
              <w:rPr>
                <w:rFonts w:hint="eastAsia"/>
                <w:kern w:val="0"/>
                <w:sz w:val="20"/>
                <w:szCs w:val="20"/>
              </w:rPr>
              <w:t>38</w:t>
            </w:r>
          </w:p>
        </w:tc>
        <w:tc>
          <w:tcPr>
            <w:tcW w:w="1295" w:type="pct"/>
            <w:vMerge w:val="continue"/>
            <w:shd w:val="clear" w:color="auto" w:fill="auto"/>
            <w:noWrap/>
            <w:vAlign w:val="center"/>
          </w:tcPr>
          <w:p>
            <w:pPr>
              <w:jc w:val="center"/>
              <w:rPr>
                <w:sz w:val="20"/>
                <w:szCs w:val="20"/>
              </w:rPr>
            </w:pPr>
          </w:p>
        </w:tc>
        <w:tc>
          <w:tcPr>
            <w:tcW w:w="749"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20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56.47</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6" w:type="pct"/>
            <w:shd w:val="clear" w:color="auto" w:fill="auto"/>
            <w:vAlign w:val="center"/>
          </w:tcPr>
          <w:p>
            <w:pPr>
              <w:widowControl/>
              <w:jc w:val="center"/>
              <w:textAlignment w:val="center"/>
              <w:rPr>
                <w:sz w:val="20"/>
                <w:szCs w:val="20"/>
              </w:rPr>
            </w:pPr>
            <w:r>
              <w:rPr>
                <w:rFonts w:hint="eastAsia"/>
                <w:kern w:val="0"/>
                <w:sz w:val="20"/>
                <w:szCs w:val="20"/>
              </w:rPr>
              <w:t>39</w:t>
            </w:r>
          </w:p>
        </w:tc>
        <w:tc>
          <w:tcPr>
            <w:tcW w:w="1295" w:type="pct"/>
            <w:vMerge w:val="restart"/>
            <w:shd w:val="clear" w:color="auto" w:fill="auto"/>
            <w:vAlign w:val="center"/>
          </w:tcPr>
          <w:p>
            <w:pPr>
              <w:widowControl/>
              <w:jc w:val="center"/>
              <w:textAlignment w:val="center"/>
              <w:rPr>
                <w:sz w:val="20"/>
                <w:szCs w:val="20"/>
              </w:rPr>
            </w:pPr>
            <w:r>
              <w:rPr>
                <w:kern w:val="0"/>
                <w:sz w:val="20"/>
                <w:szCs w:val="20"/>
              </w:rPr>
              <w:t>管子拖车</w:t>
            </w:r>
          </w:p>
        </w:tc>
        <w:tc>
          <w:tcPr>
            <w:tcW w:w="749" w:type="pct"/>
            <w:vMerge w:val="restart"/>
            <w:shd w:val="clear" w:color="auto" w:fill="auto"/>
            <w:vAlign w:val="center"/>
          </w:tcPr>
          <w:p>
            <w:pPr>
              <w:widowControl/>
              <w:jc w:val="center"/>
              <w:textAlignment w:val="center"/>
              <w:rPr>
                <w:kern w:val="0"/>
                <w:sz w:val="20"/>
                <w:szCs w:val="20"/>
              </w:rPr>
            </w:pPr>
            <w:r>
              <w:rPr>
                <w:kern w:val="0"/>
                <w:sz w:val="20"/>
                <w:szCs w:val="20"/>
              </w:rPr>
              <w:t>装载质量</w:t>
            </w:r>
          </w:p>
          <w:p>
            <w:pPr>
              <w:widowControl/>
              <w:jc w:val="center"/>
              <w:textAlignment w:val="center"/>
              <w:rPr>
                <w:sz w:val="20"/>
                <w:szCs w:val="20"/>
              </w:rPr>
            </w:pPr>
            <w:r>
              <w:rPr>
                <w:kern w:val="0"/>
                <w:sz w:val="20"/>
                <w:szCs w:val="20"/>
              </w:rPr>
              <w:t>(t)</w:t>
            </w:r>
          </w:p>
        </w:tc>
        <w:tc>
          <w:tcPr>
            <w:tcW w:w="597" w:type="pct"/>
            <w:shd w:val="clear" w:color="auto" w:fill="auto"/>
            <w:vAlign w:val="center"/>
          </w:tcPr>
          <w:p>
            <w:pPr>
              <w:widowControl/>
              <w:jc w:val="center"/>
              <w:textAlignment w:val="center"/>
              <w:rPr>
                <w:sz w:val="20"/>
                <w:szCs w:val="20"/>
              </w:rPr>
            </w:pPr>
            <w:r>
              <w:rPr>
                <w:kern w:val="0"/>
                <w:sz w:val="20"/>
                <w:szCs w:val="20"/>
              </w:rPr>
              <w:t>8</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103.21</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6" w:type="pct"/>
            <w:shd w:val="clear" w:color="auto" w:fill="auto"/>
            <w:vAlign w:val="center"/>
          </w:tcPr>
          <w:p>
            <w:pPr>
              <w:widowControl/>
              <w:jc w:val="center"/>
              <w:textAlignment w:val="center"/>
              <w:rPr>
                <w:sz w:val="20"/>
                <w:szCs w:val="20"/>
              </w:rPr>
            </w:pPr>
            <w:r>
              <w:rPr>
                <w:rFonts w:hint="eastAsia"/>
                <w:kern w:val="0"/>
                <w:sz w:val="20"/>
                <w:szCs w:val="20"/>
              </w:rPr>
              <w:t>40</w:t>
            </w:r>
          </w:p>
        </w:tc>
        <w:tc>
          <w:tcPr>
            <w:tcW w:w="1295" w:type="pct"/>
            <w:vMerge w:val="continue"/>
            <w:shd w:val="clear" w:color="auto" w:fill="auto"/>
            <w:vAlign w:val="center"/>
          </w:tcPr>
          <w:p>
            <w:pPr>
              <w:jc w:val="center"/>
              <w:rPr>
                <w:sz w:val="20"/>
                <w:szCs w:val="20"/>
              </w:rPr>
            </w:pPr>
          </w:p>
        </w:tc>
        <w:tc>
          <w:tcPr>
            <w:tcW w:w="749" w:type="pct"/>
            <w:vMerge w:val="continue"/>
            <w:shd w:val="clear" w:color="auto" w:fill="auto"/>
            <w:vAlign w:val="center"/>
          </w:tcPr>
          <w:p>
            <w:pPr>
              <w:widowControl/>
              <w:jc w:val="center"/>
              <w:textAlignment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10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105.72</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6" w:type="pct"/>
            <w:shd w:val="clear" w:color="auto" w:fill="auto"/>
            <w:vAlign w:val="center"/>
          </w:tcPr>
          <w:p>
            <w:pPr>
              <w:widowControl/>
              <w:jc w:val="center"/>
              <w:textAlignment w:val="center"/>
              <w:rPr>
                <w:sz w:val="20"/>
                <w:szCs w:val="20"/>
              </w:rPr>
            </w:pPr>
            <w:r>
              <w:rPr>
                <w:rFonts w:hint="eastAsia"/>
                <w:kern w:val="0"/>
                <w:sz w:val="20"/>
                <w:szCs w:val="20"/>
              </w:rPr>
              <w:t>41</w:t>
            </w:r>
          </w:p>
        </w:tc>
        <w:tc>
          <w:tcPr>
            <w:tcW w:w="1295" w:type="pct"/>
            <w:vMerge w:val="continue"/>
            <w:shd w:val="clear" w:color="auto" w:fill="auto"/>
            <w:vAlign w:val="center"/>
          </w:tcPr>
          <w:p>
            <w:pPr>
              <w:widowControl/>
              <w:jc w:val="center"/>
              <w:textAlignment w:val="center"/>
              <w:rPr>
                <w:sz w:val="20"/>
                <w:szCs w:val="20"/>
              </w:rPr>
            </w:pPr>
          </w:p>
        </w:tc>
        <w:tc>
          <w:tcPr>
            <w:tcW w:w="749"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24</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121.34</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6" w:type="pct"/>
            <w:shd w:val="clear" w:color="auto" w:fill="auto"/>
            <w:vAlign w:val="center"/>
          </w:tcPr>
          <w:p>
            <w:pPr>
              <w:widowControl/>
              <w:jc w:val="center"/>
              <w:textAlignment w:val="center"/>
              <w:rPr>
                <w:sz w:val="20"/>
                <w:szCs w:val="20"/>
              </w:rPr>
            </w:pPr>
            <w:r>
              <w:rPr>
                <w:rFonts w:hint="eastAsia"/>
                <w:kern w:val="0"/>
                <w:sz w:val="20"/>
                <w:szCs w:val="20"/>
              </w:rPr>
              <w:t>42</w:t>
            </w:r>
          </w:p>
        </w:tc>
        <w:tc>
          <w:tcPr>
            <w:tcW w:w="1295" w:type="pct"/>
            <w:vMerge w:val="continue"/>
            <w:shd w:val="clear" w:color="auto" w:fill="auto"/>
            <w:noWrap/>
            <w:vAlign w:val="center"/>
          </w:tcPr>
          <w:p>
            <w:pPr>
              <w:jc w:val="center"/>
              <w:rPr>
                <w:sz w:val="20"/>
                <w:szCs w:val="20"/>
              </w:rPr>
            </w:pPr>
          </w:p>
        </w:tc>
        <w:tc>
          <w:tcPr>
            <w:tcW w:w="749"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27</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122.5</w:t>
            </w:r>
            <w:r>
              <w:rPr>
                <w:rFonts w:hint="eastAsia"/>
                <w:kern w:val="0"/>
                <w:sz w:val="20"/>
                <w:szCs w:val="20"/>
              </w:rPr>
              <w:t>0</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6" w:type="pct"/>
            <w:shd w:val="clear" w:color="auto" w:fill="auto"/>
            <w:vAlign w:val="center"/>
          </w:tcPr>
          <w:p>
            <w:pPr>
              <w:widowControl/>
              <w:jc w:val="center"/>
              <w:textAlignment w:val="center"/>
              <w:rPr>
                <w:sz w:val="20"/>
                <w:szCs w:val="20"/>
              </w:rPr>
            </w:pPr>
            <w:r>
              <w:rPr>
                <w:rFonts w:hint="eastAsia"/>
                <w:kern w:val="0"/>
                <w:sz w:val="20"/>
                <w:szCs w:val="20"/>
              </w:rPr>
              <w:t>43</w:t>
            </w:r>
          </w:p>
        </w:tc>
        <w:tc>
          <w:tcPr>
            <w:tcW w:w="1295" w:type="pct"/>
            <w:vMerge w:val="continue"/>
            <w:shd w:val="clear" w:color="auto" w:fill="auto"/>
            <w:noWrap/>
            <w:vAlign w:val="center"/>
          </w:tcPr>
          <w:p>
            <w:pPr>
              <w:jc w:val="center"/>
              <w:rPr>
                <w:sz w:val="20"/>
                <w:szCs w:val="20"/>
              </w:rPr>
            </w:pPr>
          </w:p>
        </w:tc>
        <w:tc>
          <w:tcPr>
            <w:tcW w:w="749"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35</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124.61</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86" w:type="pct"/>
            <w:shd w:val="clear" w:color="auto" w:fill="auto"/>
            <w:vAlign w:val="center"/>
          </w:tcPr>
          <w:p>
            <w:pPr>
              <w:widowControl/>
              <w:jc w:val="center"/>
              <w:textAlignment w:val="center"/>
              <w:rPr>
                <w:sz w:val="20"/>
                <w:szCs w:val="20"/>
              </w:rPr>
            </w:pPr>
            <w:r>
              <w:rPr>
                <w:rFonts w:hint="eastAsia"/>
                <w:kern w:val="0"/>
                <w:sz w:val="20"/>
                <w:szCs w:val="20"/>
              </w:rPr>
              <w:t>44</w:t>
            </w:r>
          </w:p>
        </w:tc>
        <w:tc>
          <w:tcPr>
            <w:tcW w:w="1295" w:type="pct"/>
            <w:vMerge w:val="restart"/>
            <w:shd w:val="clear" w:color="auto" w:fill="auto"/>
            <w:vAlign w:val="center"/>
          </w:tcPr>
          <w:p>
            <w:pPr>
              <w:widowControl/>
              <w:jc w:val="center"/>
              <w:textAlignment w:val="center"/>
              <w:rPr>
                <w:sz w:val="20"/>
                <w:szCs w:val="20"/>
              </w:rPr>
            </w:pPr>
            <w:r>
              <w:rPr>
                <w:kern w:val="0"/>
                <w:sz w:val="20"/>
                <w:szCs w:val="20"/>
              </w:rPr>
              <w:t>机动翻斗车</w:t>
            </w:r>
          </w:p>
        </w:tc>
        <w:tc>
          <w:tcPr>
            <w:tcW w:w="749" w:type="pct"/>
            <w:vMerge w:val="restart"/>
            <w:shd w:val="clear" w:color="auto" w:fill="auto"/>
            <w:vAlign w:val="center"/>
          </w:tcPr>
          <w:p>
            <w:pPr>
              <w:widowControl/>
              <w:jc w:val="center"/>
              <w:textAlignment w:val="center"/>
              <w:rPr>
                <w:kern w:val="0"/>
                <w:sz w:val="20"/>
                <w:szCs w:val="20"/>
              </w:rPr>
            </w:pPr>
            <w:r>
              <w:rPr>
                <w:kern w:val="0"/>
                <w:sz w:val="20"/>
                <w:szCs w:val="20"/>
              </w:rPr>
              <w:t>装载质量</w:t>
            </w:r>
          </w:p>
          <w:p>
            <w:pPr>
              <w:widowControl/>
              <w:jc w:val="center"/>
              <w:textAlignment w:val="center"/>
              <w:rPr>
                <w:sz w:val="20"/>
                <w:szCs w:val="20"/>
              </w:rPr>
            </w:pPr>
            <w:r>
              <w:rPr>
                <w:kern w:val="0"/>
                <w:sz w:val="20"/>
                <w:szCs w:val="20"/>
              </w:rPr>
              <w:t>(t)</w:t>
            </w:r>
          </w:p>
        </w:tc>
        <w:tc>
          <w:tcPr>
            <w:tcW w:w="597" w:type="pct"/>
            <w:shd w:val="clear" w:color="auto" w:fill="auto"/>
            <w:vAlign w:val="center"/>
          </w:tcPr>
          <w:p>
            <w:pPr>
              <w:widowControl/>
              <w:jc w:val="center"/>
              <w:textAlignment w:val="center"/>
              <w:rPr>
                <w:sz w:val="20"/>
                <w:szCs w:val="20"/>
              </w:rPr>
            </w:pPr>
            <w:r>
              <w:rPr>
                <w:kern w:val="0"/>
                <w:sz w:val="20"/>
                <w:szCs w:val="20"/>
              </w:rPr>
              <w:t>1</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6.03</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86" w:type="pct"/>
            <w:shd w:val="clear" w:color="auto" w:fill="auto"/>
            <w:vAlign w:val="center"/>
          </w:tcPr>
          <w:p>
            <w:pPr>
              <w:widowControl/>
              <w:jc w:val="center"/>
              <w:textAlignment w:val="center"/>
              <w:rPr>
                <w:sz w:val="20"/>
                <w:szCs w:val="20"/>
              </w:rPr>
            </w:pPr>
            <w:r>
              <w:rPr>
                <w:rFonts w:hint="eastAsia"/>
                <w:kern w:val="0"/>
                <w:sz w:val="20"/>
                <w:szCs w:val="20"/>
              </w:rPr>
              <w:t>45</w:t>
            </w:r>
          </w:p>
        </w:tc>
        <w:tc>
          <w:tcPr>
            <w:tcW w:w="1295" w:type="pct"/>
            <w:vMerge w:val="continue"/>
            <w:shd w:val="clear" w:color="auto" w:fill="auto"/>
            <w:vAlign w:val="center"/>
          </w:tcPr>
          <w:p>
            <w:pPr>
              <w:jc w:val="center"/>
              <w:rPr>
                <w:sz w:val="20"/>
                <w:szCs w:val="20"/>
              </w:rPr>
            </w:pPr>
          </w:p>
        </w:tc>
        <w:tc>
          <w:tcPr>
            <w:tcW w:w="749" w:type="pct"/>
            <w:vMerge w:val="continue"/>
            <w:shd w:val="clear" w:color="auto" w:fill="auto"/>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1.5</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9.77</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6" w:type="pct"/>
            <w:shd w:val="clear" w:color="auto" w:fill="auto"/>
            <w:vAlign w:val="center"/>
          </w:tcPr>
          <w:p>
            <w:pPr>
              <w:widowControl/>
              <w:jc w:val="center"/>
              <w:textAlignment w:val="center"/>
              <w:rPr>
                <w:sz w:val="20"/>
                <w:szCs w:val="20"/>
              </w:rPr>
            </w:pPr>
            <w:r>
              <w:rPr>
                <w:rFonts w:hint="eastAsia"/>
                <w:kern w:val="0"/>
                <w:sz w:val="20"/>
                <w:szCs w:val="20"/>
              </w:rPr>
              <w:t>46</w:t>
            </w:r>
          </w:p>
        </w:tc>
        <w:tc>
          <w:tcPr>
            <w:tcW w:w="1295" w:type="pct"/>
            <w:vMerge w:val="restart"/>
            <w:shd w:val="clear" w:color="auto" w:fill="auto"/>
            <w:vAlign w:val="center"/>
          </w:tcPr>
          <w:p>
            <w:pPr>
              <w:widowControl/>
              <w:jc w:val="center"/>
              <w:textAlignment w:val="center"/>
              <w:rPr>
                <w:sz w:val="20"/>
                <w:szCs w:val="20"/>
              </w:rPr>
            </w:pPr>
            <w:r>
              <w:rPr>
                <w:kern w:val="0"/>
                <w:sz w:val="20"/>
                <w:szCs w:val="20"/>
              </w:rPr>
              <w:t>油罐车</w:t>
            </w:r>
          </w:p>
        </w:tc>
        <w:tc>
          <w:tcPr>
            <w:tcW w:w="749" w:type="pct"/>
            <w:vMerge w:val="restart"/>
            <w:shd w:val="clear" w:color="auto" w:fill="auto"/>
            <w:vAlign w:val="center"/>
          </w:tcPr>
          <w:p>
            <w:pPr>
              <w:widowControl/>
              <w:jc w:val="center"/>
              <w:textAlignment w:val="center"/>
              <w:rPr>
                <w:kern w:val="0"/>
                <w:sz w:val="20"/>
                <w:szCs w:val="20"/>
              </w:rPr>
            </w:pPr>
            <w:r>
              <w:rPr>
                <w:kern w:val="0"/>
                <w:sz w:val="20"/>
                <w:szCs w:val="20"/>
              </w:rPr>
              <w:t>罐容量</w:t>
            </w:r>
          </w:p>
          <w:p>
            <w:pPr>
              <w:widowControl/>
              <w:jc w:val="center"/>
              <w:textAlignment w:val="center"/>
              <w:rPr>
                <w:sz w:val="20"/>
                <w:szCs w:val="20"/>
              </w:rPr>
            </w:pPr>
            <w:r>
              <w:rPr>
                <w:kern w:val="0"/>
                <w:sz w:val="20"/>
                <w:szCs w:val="20"/>
              </w:rPr>
              <w:t>(L)</w:t>
            </w:r>
          </w:p>
        </w:tc>
        <w:tc>
          <w:tcPr>
            <w:tcW w:w="597" w:type="pct"/>
            <w:shd w:val="clear" w:color="auto" w:fill="auto"/>
            <w:vAlign w:val="center"/>
          </w:tcPr>
          <w:p>
            <w:pPr>
              <w:widowControl/>
              <w:jc w:val="center"/>
              <w:textAlignment w:val="center"/>
              <w:rPr>
                <w:sz w:val="20"/>
                <w:szCs w:val="20"/>
              </w:rPr>
            </w:pPr>
            <w:r>
              <w:rPr>
                <w:kern w:val="0"/>
                <w:sz w:val="20"/>
                <w:szCs w:val="20"/>
              </w:rPr>
              <w:t>3000</w:t>
            </w:r>
          </w:p>
        </w:tc>
        <w:tc>
          <w:tcPr>
            <w:tcW w:w="585" w:type="pct"/>
            <w:shd w:val="clear" w:color="auto" w:fill="auto"/>
            <w:vAlign w:val="center"/>
          </w:tcPr>
          <w:p>
            <w:pPr>
              <w:widowControl/>
              <w:jc w:val="center"/>
              <w:textAlignment w:val="center"/>
              <w:rPr>
                <w:sz w:val="20"/>
                <w:szCs w:val="20"/>
              </w:rPr>
            </w:pPr>
            <w:r>
              <w:rPr>
                <w:kern w:val="0"/>
                <w:sz w:val="20"/>
                <w:szCs w:val="20"/>
              </w:rPr>
              <w:t>29.27</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6" w:type="pct"/>
            <w:shd w:val="clear" w:color="auto" w:fill="auto"/>
            <w:vAlign w:val="center"/>
          </w:tcPr>
          <w:p>
            <w:pPr>
              <w:widowControl/>
              <w:jc w:val="center"/>
              <w:textAlignment w:val="center"/>
              <w:rPr>
                <w:sz w:val="20"/>
                <w:szCs w:val="20"/>
              </w:rPr>
            </w:pPr>
            <w:r>
              <w:rPr>
                <w:rFonts w:hint="eastAsia"/>
                <w:kern w:val="0"/>
                <w:sz w:val="20"/>
                <w:szCs w:val="20"/>
              </w:rPr>
              <w:t>47</w:t>
            </w:r>
          </w:p>
        </w:tc>
        <w:tc>
          <w:tcPr>
            <w:tcW w:w="1295" w:type="pct"/>
            <w:vMerge w:val="continue"/>
            <w:shd w:val="clear" w:color="auto" w:fill="auto"/>
            <w:vAlign w:val="center"/>
          </w:tcPr>
          <w:p>
            <w:pPr>
              <w:widowControl/>
              <w:jc w:val="center"/>
              <w:textAlignment w:val="center"/>
              <w:rPr>
                <w:sz w:val="20"/>
                <w:szCs w:val="20"/>
              </w:rPr>
            </w:pPr>
          </w:p>
        </w:tc>
        <w:tc>
          <w:tcPr>
            <w:tcW w:w="749" w:type="pct"/>
            <w:vMerge w:val="continue"/>
            <w:shd w:val="clear" w:color="auto" w:fill="auto"/>
            <w:vAlign w:val="center"/>
          </w:tcPr>
          <w:p>
            <w:pPr>
              <w:widowControl/>
              <w:jc w:val="center"/>
              <w:textAlignment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5000</w:t>
            </w:r>
          </w:p>
        </w:tc>
        <w:tc>
          <w:tcPr>
            <w:tcW w:w="585" w:type="pct"/>
            <w:shd w:val="clear" w:color="auto" w:fill="auto"/>
            <w:vAlign w:val="center"/>
          </w:tcPr>
          <w:p>
            <w:pPr>
              <w:widowControl/>
              <w:jc w:val="center"/>
              <w:textAlignment w:val="center"/>
              <w:rPr>
                <w:sz w:val="20"/>
                <w:szCs w:val="20"/>
              </w:rPr>
            </w:pPr>
            <w:r>
              <w:rPr>
                <w:kern w:val="0"/>
                <w:sz w:val="20"/>
                <w:szCs w:val="20"/>
              </w:rPr>
              <w:t>30.64</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6" w:type="pct"/>
            <w:shd w:val="clear" w:color="auto" w:fill="auto"/>
            <w:vAlign w:val="center"/>
          </w:tcPr>
          <w:p>
            <w:pPr>
              <w:widowControl/>
              <w:jc w:val="center"/>
              <w:textAlignment w:val="center"/>
              <w:rPr>
                <w:sz w:val="20"/>
                <w:szCs w:val="20"/>
              </w:rPr>
            </w:pPr>
            <w:r>
              <w:rPr>
                <w:rFonts w:hint="eastAsia"/>
                <w:kern w:val="0"/>
                <w:sz w:val="20"/>
                <w:szCs w:val="20"/>
              </w:rPr>
              <w:t>48</w:t>
            </w:r>
          </w:p>
        </w:tc>
        <w:tc>
          <w:tcPr>
            <w:tcW w:w="1295" w:type="pct"/>
            <w:vMerge w:val="continue"/>
            <w:shd w:val="clear" w:color="auto" w:fill="auto"/>
            <w:noWrap/>
            <w:vAlign w:val="center"/>
          </w:tcPr>
          <w:p>
            <w:pPr>
              <w:jc w:val="center"/>
              <w:rPr>
                <w:sz w:val="20"/>
                <w:szCs w:val="20"/>
              </w:rPr>
            </w:pPr>
          </w:p>
        </w:tc>
        <w:tc>
          <w:tcPr>
            <w:tcW w:w="749"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rFonts w:hint="eastAsia"/>
                <w:kern w:val="0"/>
                <w:sz w:val="20"/>
                <w:szCs w:val="20"/>
              </w:rPr>
              <w:t>8</w:t>
            </w:r>
            <w:r>
              <w:rPr>
                <w:kern w:val="0"/>
                <w:sz w:val="20"/>
                <w:szCs w:val="20"/>
              </w:rPr>
              <w:t>000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33.8</w:t>
            </w:r>
            <w:r>
              <w:rPr>
                <w:rFonts w:hint="eastAsia"/>
                <w:kern w:val="0"/>
                <w:sz w:val="20"/>
                <w:szCs w:val="20"/>
              </w:rPr>
              <w:t>0</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6" w:type="pct"/>
            <w:shd w:val="clear" w:color="auto" w:fill="auto"/>
            <w:vAlign w:val="center"/>
          </w:tcPr>
          <w:p>
            <w:pPr>
              <w:widowControl/>
              <w:jc w:val="center"/>
              <w:textAlignment w:val="center"/>
              <w:rPr>
                <w:sz w:val="20"/>
                <w:szCs w:val="20"/>
              </w:rPr>
            </w:pPr>
            <w:r>
              <w:rPr>
                <w:rFonts w:hint="eastAsia"/>
                <w:kern w:val="0"/>
                <w:sz w:val="20"/>
                <w:szCs w:val="20"/>
              </w:rPr>
              <w:t>49</w:t>
            </w:r>
          </w:p>
        </w:tc>
        <w:tc>
          <w:tcPr>
            <w:tcW w:w="1295" w:type="pct"/>
            <w:vMerge w:val="restart"/>
            <w:shd w:val="clear" w:color="auto" w:fill="auto"/>
            <w:vAlign w:val="center"/>
          </w:tcPr>
          <w:p>
            <w:pPr>
              <w:widowControl/>
              <w:jc w:val="center"/>
              <w:textAlignment w:val="center"/>
              <w:rPr>
                <w:sz w:val="20"/>
                <w:szCs w:val="20"/>
              </w:rPr>
            </w:pPr>
            <w:r>
              <w:rPr>
                <w:kern w:val="0"/>
                <w:sz w:val="20"/>
                <w:szCs w:val="20"/>
              </w:rPr>
              <w:t>洒水车</w:t>
            </w:r>
          </w:p>
        </w:tc>
        <w:tc>
          <w:tcPr>
            <w:tcW w:w="749" w:type="pct"/>
            <w:vMerge w:val="restart"/>
            <w:shd w:val="clear" w:color="auto" w:fill="auto"/>
            <w:vAlign w:val="center"/>
          </w:tcPr>
          <w:p>
            <w:pPr>
              <w:widowControl/>
              <w:jc w:val="center"/>
              <w:textAlignment w:val="center"/>
              <w:rPr>
                <w:kern w:val="0"/>
                <w:sz w:val="20"/>
                <w:szCs w:val="20"/>
              </w:rPr>
            </w:pPr>
            <w:r>
              <w:rPr>
                <w:kern w:val="0"/>
                <w:sz w:val="20"/>
                <w:szCs w:val="20"/>
              </w:rPr>
              <w:t>罐容量</w:t>
            </w:r>
          </w:p>
          <w:p>
            <w:pPr>
              <w:widowControl/>
              <w:jc w:val="center"/>
              <w:textAlignment w:val="center"/>
              <w:rPr>
                <w:sz w:val="20"/>
                <w:szCs w:val="20"/>
              </w:rPr>
            </w:pPr>
            <w:r>
              <w:rPr>
                <w:kern w:val="0"/>
                <w:sz w:val="20"/>
                <w:szCs w:val="20"/>
              </w:rPr>
              <w:t>(L)</w:t>
            </w:r>
          </w:p>
        </w:tc>
        <w:tc>
          <w:tcPr>
            <w:tcW w:w="597" w:type="pct"/>
            <w:shd w:val="clear" w:color="auto" w:fill="auto"/>
            <w:vAlign w:val="center"/>
          </w:tcPr>
          <w:p>
            <w:pPr>
              <w:widowControl/>
              <w:jc w:val="center"/>
              <w:textAlignment w:val="center"/>
              <w:rPr>
                <w:sz w:val="20"/>
                <w:szCs w:val="20"/>
              </w:rPr>
            </w:pPr>
            <w:r>
              <w:rPr>
                <w:kern w:val="0"/>
                <w:sz w:val="20"/>
                <w:szCs w:val="20"/>
              </w:rPr>
              <w:t>3000</w:t>
            </w:r>
          </w:p>
        </w:tc>
        <w:tc>
          <w:tcPr>
            <w:tcW w:w="585" w:type="pct"/>
            <w:shd w:val="clear" w:color="auto" w:fill="auto"/>
            <w:vAlign w:val="center"/>
          </w:tcPr>
          <w:p>
            <w:pPr>
              <w:widowControl/>
              <w:jc w:val="center"/>
              <w:textAlignment w:val="center"/>
              <w:rPr>
                <w:sz w:val="20"/>
                <w:szCs w:val="20"/>
              </w:rPr>
            </w:pPr>
            <w:r>
              <w:rPr>
                <w:kern w:val="0"/>
                <w:sz w:val="20"/>
                <w:szCs w:val="20"/>
              </w:rPr>
              <w:t>29.96</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6" w:type="pct"/>
            <w:shd w:val="clear" w:color="auto" w:fill="auto"/>
            <w:vAlign w:val="center"/>
          </w:tcPr>
          <w:p>
            <w:pPr>
              <w:widowControl/>
              <w:jc w:val="center"/>
              <w:textAlignment w:val="center"/>
              <w:rPr>
                <w:sz w:val="20"/>
                <w:szCs w:val="20"/>
              </w:rPr>
            </w:pPr>
            <w:r>
              <w:rPr>
                <w:rFonts w:hint="eastAsia"/>
                <w:kern w:val="0"/>
                <w:sz w:val="20"/>
                <w:szCs w:val="20"/>
              </w:rPr>
              <w:t>50</w:t>
            </w:r>
          </w:p>
        </w:tc>
        <w:tc>
          <w:tcPr>
            <w:tcW w:w="1295" w:type="pct"/>
            <w:vMerge w:val="continue"/>
            <w:shd w:val="clear" w:color="auto" w:fill="auto"/>
            <w:vAlign w:val="center"/>
          </w:tcPr>
          <w:p>
            <w:pPr>
              <w:jc w:val="center"/>
              <w:rPr>
                <w:sz w:val="20"/>
                <w:szCs w:val="20"/>
              </w:rPr>
            </w:pPr>
          </w:p>
        </w:tc>
        <w:tc>
          <w:tcPr>
            <w:tcW w:w="749" w:type="pct"/>
            <w:vMerge w:val="continue"/>
            <w:shd w:val="clear" w:color="auto" w:fill="auto"/>
            <w:vAlign w:val="center"/>
          </w:tcPr>
          <w:p>
            <w:pPr>
              <w:widowControl/>
              <w:jc w:val="center"/>
              <w:textAlignment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4000</w:t>
            </w:r>
          </w:p>
        </w:tc>
        <w:tc>
          <w:tcPr>
            <w:tcW w:w="585" w:type="pct"/>
            <w:shd w:val="clear" w:color="auto" w:fill="auto"/>
            <w:vAlign w:val="center"/>
          </w:tcPr>
          <w:p>
            <w:pPr>
              <w:widowControl/>
              <w:jc w:val="center"/>
              <w:textAlignment w:val="center"/>
              <w:rPr>
                <w:sz w:val="20"/>
                <w:szCs w:val="20"/>
              </w:rPr>
            </w:pPr>
            <w:r>
              <w:rPr>
                <w:kern w:val="0"/>
                <w:sz w:val="20"/>
                <w:szCs w:val="20"/>
              </w:rPr>
              <w:t>30.21</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6" w:type="pct"/>
            <w:shd w:val="clear" w:color="auto" w:fill="auto"/>
            <w:vAlign w:val="center"/>
          </w:tcPr>
          <w:p>
            <w:pPr>
              <w:widowControl/>
              <w:jc w:val="center"/>
              <w:textAlignment w:val="center"/>
              <w:rPr>
                <w:sz w:val="20"/>
                <w:szCs w:val="20"/>
              </w:rPr>
            </w:pPr>
            <w:r>
              <w:rPr>
                <w:rFonts w:hint="eastAsia"/>
                <w:sz w:val="20"/>
                <w:szCs w:val="20"/>
              </w:rPr>
              <w:t>51</w:t>
            </w:r>
          </w:p>
        </w:tc>
        <w:tc>
          <w:tcPr>
            <w:tcW w:w="1295" w:type="pct"/>
            <w:vMerge w:val="continue"/>
            <w:shd w:val="clear" w:color="auto" w:fill="auto"/>
            <w:vAlign w:val="center"/>
          </w:tcPr>
          <w:p>
            <w:pPr>
              <w:widowControl/>
              <w:jc w:val="center"/>
              <w:textAlignment w:val="center"/>
              <w:rPr>
                <w:sz w:val="20"/>
                <w:szCs w:val="20"/>
              </w:rPr>
            </w:pPr>
          </w:p>
        </w:tc>
        <w:tc>
          <w:tcPr>
            <w:tcW w:w="749"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6000</w:t>
            </w:r>
          </w:p>
        </w:tc>
        <w:tc>
          <w:tcPr>
            <w:tcW w:w="585" w:type="pct"/>
            <w:shd w:val="clear" w:color="auto" w:fill="auto"/>
            <w:vAlign w:val="center"/>
          </w:tcPr>
          <w:p>
            <w:pPr>
              <w:widowControl/>
              <w:jc w:val="center"/>
              <w:textAlignment w:val="center"/>
              <w:rPr>
                <w:sz w:val="20"/>
                <w:szCs w:val="20"/>
              </w:rPr>
            </w:pPr>
            <w:r>
              <w:rPr>
                <w:kern w:val="0"/>
                <w:sz w:val="20"/>
                <w:szCs w:val="20"/>
              </w:rPr>
              <w:t>32.96</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6" w:type="pct"/>
            <w:shd w:val="clear" w:color="auto" w:fill="auto"/>
            <w:vAlign w:val="center"/>
          </w:tcPr>
          <w:p>
            <w:pPr>
              <w:widowControl/>
              <w:jc w:val="center"/>
              <w:textAlignment w:val="center"/>
              <w:rPr>
                <w:sz w:val="20"/>
                <w:szCs w:val="20"/>
              </w:rPr>
            </w:pPr>
            <w:r>
              <w:rPr>
                <w:rFonts w:hint="eastAsia"/>
                <w:kern w:val="0"/>
                <w:sz w:val="20"/>
                <w:szCs w:val="20"/>
              </w:rPr>
              <w:t>52</w:t>
            </w:r>
          </w:p>
        </w:tc>
        <w:tc>
          <w:tcPr>
            <w:tcW w:w="1295" w:type="pct"/>
            <w:vMerge w:val="continue"/>
            <w:shd w:val="clear" w:color="auto" w:fill="auto"/>
            <w:noWrap/>
            <w:vAlign w:val="center"/>
          </w:tcPr>
          <w:p>
            <w:pPr>
              <w:jc w:val="center"/>
              <w:rPr>
                <w:sz w:val="20"/>
                <w:szCs w:val="20"/>
              </w:rPr>
            </w:pPr>
          </w:p>
        </w:tc>
        <w:tc>
          <w:tcPr>
            <w:tcW w:w="749"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8000</w:t>
            </w:r>
          </w:p>
        </w:tc>
        <w:tc>
          <w:tcPr>
            <w:tcW w:w="585" w:type="pct"/>
            <w:shd w:val="clear" w:color="auto" w:fill="auto"/>
            <w:vAlign w:val="center"/>
          </w:tcPr>
          <w:p>
            <w:pPr>
              <w:widowControl/>
              <w:jc w:val="center"/>
              <w:textAlignment w:val="center"/>
              <w:rPr>
                <w:sz w:val="20"/>
                <w:szCs w:val="20"/>
              </w:rPr>
            </w:pPr>
            <w:r>
              <w:rPr>
                <w:kern w:val="0"/>
                <w:sz w:val="20"/>
                <w:szCs w:val="20"/>
              </w:rPr>
              <w:t>33.21</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6" w:type="pct"/>
            <w:shd w:val="clear" w:color="auto" w:fill="auto"/>
            <w:vAlign w:val="center"/>
          </w:tcPr>
          <w:p>
            <w:pPr>
              <w:widowControl/>
              <w:jc w:val="center"/>
              <w:textAlignment w:val="center"/>
              <w:rPr>
                <w:sz w:val="20"/>
                <w:szCs w:val="20"/>
              </w:rPr>
            </w:pPr>
            <w:r>
              <w:rPr>
                <w:rFonts w:hint="eastAsia"/>
                <w:kern w:val="0"/>
                <w:sz w:val="20"/>
                <w:szCs w:val="20"/>
              </w:rPr>
              <w:t>53</w:t>
            </w:r>
          </w:p>
        </w:tc>
        <w:tc>
          <w:tcPr>
            <w:tcW w:w="1295" w:type="pct"/>
            <w:vMerge w:val="restart"/>
            <w:shd w:val="clear" w:color="auto" w:fill="auto"/>
            <w:vAlign w:val="center"/>
          </w:tcPr>
          <w:p>
            <w:pPr>
              <w:widowControl/>
              <w:jc w:val="center"/>
              <w:textAlignment w:val="center"/>
              <w:rPr>
                <w:sz w:val="20"/>
                <w:szCs w:val="20"/>
              </w:rPr>
            </w:pPr>
            <w:r>
              <w:rPr>
                <w:kern w:val="0"/>
                <w:sz w:val="20"/>
                <w:szCs w:val="20"/>
              </w:rPr>
              <w:t>多功能高压疏通车</w:t>
            </w:r>
          </w:p>
        </w:tc>
        <w:tc>
          <w:tcPr>
            <w:tcW w:w="749" w:type="pct"/>
            <w:vMerge w:val="restart"/>
            <w:shd w:val="clear" w:color="auto" w:fill="auto"/>
            <w:vAlign w:val="center"/>
          </w:tcPr>
          <w:p>
            <w:pPr>
              <w:widowControl/>
              <w:jc w:val="center"/>
              <w:textAlignment w:val="center"/>
              <w:rPr>
                <w:kern w:val="0"/>
                <w:sz w:val="20"/>
                <w:szCs w:val="20"/>
              </w:rPr>
            </w:pPr>
            <w:r>
              <w:rPr>
                <w:kern w:val="0"/>
                <w:sz w:val="20"/>
                <w:szCs w:val="20"/>
              </w:rPr>
              <w:t>罐容量</w:t>
            </w:r>
          </w:p>
          <w:p>
            <w:pPr>
              <w:widowControl/>
              <w:jc w:val="center"/>
              <w:textAlignment w:val="center"/>
              <w:rPr>
                <w:sz w:val="20"/>
                <w:szCs w:val="20"/>
              </w:rPr>
            </w:pPr>
            <w:r>
              <w:rPr>
                <w:kern w:val="0"/>
                <w:sz w:val="20"/>
                <w:szCs w:val="20"/>
              </w:rPr>
              <w:t>(L)</w:t>
            </w:r>
          </w:p>
        </w:tc>
        <w:tc>
          <w:tcPr>
            <w:tcW w:w="597" w:type="pct"/>
            <w:shd w:val="clear" w:color="auto" w:fill="auto"/>
            <w:vAlign w:val="center"/>
          </w:tcPr>
          <w:p>
            <w:pPr>
              <w:widowControl/>
              <w:jc w:val="center"/>
              <w:textAlignment w:val="center"/>
              <w:rPr>
                <w:sz w:val="20"/>
                <w:szCs w:val="20"/>
              </w:rPr>
            </w:pPr>
            <w:r>
              <w:rPr>
                <w:kern w:val="0"/>
                <w:sz w:val="20"/>
                <w:szCs w:val="20"/>
              </w:rPr>
              <w:t>5000</w:t>
            </w:r>
          </w:p>
        </w:tc>
        <w:tc>
          <w:tcPr>
            <w:tcW w:w="585" w:type="pct"/>
            <w:shd w:val="clear" w:color="auto" w:fill="auto"/>
            <w:vAlign w:val="center"/>
          </w:tcPr>
          <w:p>
            <w:pPr>
              <w:widowControl/>
              <w:jc w:val="center"/>
              <w:textAlignment w:val="center"/>
              <w:rPr>
                <w:sz w:val="20"/>
                <w:szCs w:val="20"/>
              </w:rPr>
            </w:pPr>
            <w:r>
              <w:rPr>
                <w:kern w:val="0"/>
                <w:sz w:val="20"/>
                <w:szCs w:val="20"/>
              </w:rPr>
              <w:t>30.87</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6" w:type="pct"/>
            <w:shd w:val="clear" w:color="auto" w:fill="auto"/>
            <w:vAlign w:val="center"/>
          </w:tcPr>
          <w:p>
            <w:pPr>
              <w:widowControl/>
              <w:jc w:val="center"/>
              <w:textAlignment w:val="center"/>
              <w:rPr>
                <w:sz w:val="20"/>
                <w:szCs w:val="20"/>
              </w:rPr>
            </w:pPr>
            <w:r>
              <w:rPr>
                <w:rFonts w:hint="eastAsia"/>
                <w:kern w:val="0"/>
                <w:sz w:val="20"/>
                <w:szCs w:val="20"/>
              </w:rPr>
              <w:t>54</w:t>
            </w:r>
          </w:p>
        </w:tc>
        <w:tc>
          <w:tcPr>
            <w:tcW w:w="1295" w:type="pct"/>
            <w:vMerge w:val="continue"/>
            <w:shd w:val="clear" w:color="auto" w:fill="auto"/>
            <w:vAlign w:val="center"/>
          </w:tcPr>
          <w:p>
            <w:pPr>
              <w:jc w:val="center"/>
              <w:rPr>
                <w:sz w:val="20"/>
                <w:szCs w:val="20"/>
              </w:rPr>
            </w:pPr>
          </w:p>
        </w:tc>
        <w:tc>
          <w:tcPr>
            <w:tcW w:w="749" w:type="pct"/>
            <w:vMerge w:val="continue"/>
            <w:shd w:val="clear" w:color="auto" w:fill="auto"/>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8000</w:t>
            </w:r>
          </w:p>
        </w:tc>
        <w:tc>
          <w:tcPr>
            <w:tcW w:w="585" w:type="pct"/>
            <w:shd w:val="clear" w:color="auto" w:fill="auto"/>
            <w:vAlign w:val="center"/>
          </w:tcPr>
          <w:p>
            <w:pPr>
              <w:widowControl/>
              <w:jc w:val="center"/>
              <w:textAlignment w:val="center"/>
              <w:rPr>
                <w:sz w:val="20"/>
                <w:szCs w:val="20"/>
              </w:rPr>
            </w:pPr>
            <w:r>
              <w:rPr>
                <w:kern w:val="0"/>
                <w:sz w:val="20"/>
                <w:szCs w:val="20"/>
              </w:rPr>
              <w:t>33.82</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6" w:type="pct"/>
            <w:shd w:val="clear" w:color="auto" w:fill="auto"/>
            <w:vAlign w:val="center"/>
          </w:tcPr>
          <w:p>
            <w:pPr>
              <w:widowControl/>
              <w:jc w:val="center"/>
              <w:textAlignment w:val="center"/>
              <w:rPr>
                <w:sz w:val="20"/>
                <w:szCs w:val="20"/>
              </w:rPr>
            </w:pPr>
            <w:r>
              <w:rPr>
                <w:rFonts w:hint="eastAsia"/>
                <w:kern w:val="0"/>
                <w:sz w:val="20"/>
                <w:szCs w:val="20"/>
              </w:rPr>
              <w:t>55</w:t>
            </w:r>
          </w:p>
        </w:tc>
        <w:tc>
          <w:tcPr>
            <w:tcW w:w="1295" w:type="pct"/>
            <w:shd w:val="clear" w:color="auto" w:fill="auto"/>
            <w:vAlign w:val="center"/>
          </w:tcPr>
          <w:p>
            <w:pPr>
              <w:widowControl/>
              <w:jc w:val="center"/>
              <w:textAlignment w:val="center"/>
              <w:rPr>
                <w:sz w:val="20"/>
                <w:szCs w:val="20"/>
              </w:rPr>
            </w:pPr>
            <w:r>
              <w:rPr>
                <w:kern w:val="0"/>
                <w:sz w:val="20"/>
                <w:szCs w:val="20"/>
              </w:rPr>
              <w:t>泥浆罐车</w:t>
            </w:r>
          </w:p>
        </w:tc>
        <w:tc>
          <w:tcPr>
            <w:tcW w:w="749" w:type="pct"/>
            <w:shd w:val="clear" w:color="auto" w:fill="auto"/>
            <w:vAlign w:val="center"/>
          </w:tcPr>
          <w:p>
            <w:pPr>
              <w:widowControl/>
              <w:jc w:val="center"/>
              <w:textAlignment w:val="center"/>
              <w:rPr>
                <w:kern w:val="0"/>
                <w:sz w:val="20"/>
                <w:szCs w:val="20"/>
              </w:rPr>
            </w:pPr>
            <w:r>
              <w:rPr>
                <w:kern w:val="0"/>
                <w:sz w:val="20"/>
                <w:szCs w:val="20"/>
              </w:rPr>
              <w:t>罐容量</w:t>
            </w:r>
          </w:p>
          <w:p>
            <w:pPr>
              <w:widowControl/>
              <w:jc w:val="center"/>
              <w:textAlignment w:val="center"/>
              <w:rPr>
                <w:sz w:val="20"/>
                <w:szCs w:val="20"/>
              </w:rPr>
            </w:pPr>
            <w:r>
              <w:rPr>
                <w:kern w:val="0"/>
                <w:sz w:val="20"/>
                <w:szCs w:val="20"/>
              </w:rPr>
              <w:t>(L)</w:t>
            </w:r>
          </w:p>
        </w:tc>
        <w:tc>
          <w:tcPr>
            <w:tcW w:w="597" w:type="pct"/>
            <w:shd w:val="clear" w:color="auto" w:fill="auto"/>
            <w:vAlign w:val="center"/>
          </w:tcPr>
          <w:p>
            <w:pPr>
              <w:widowControl/>
              <w:jc w:val="center"/>
              <w:textAlignment w:val="center"/>
              <w:rPr>
                <w:sz w:val="20"/>
                <w:szCs w:val="20"/>
              </w:rPr>
            </w:pPr>
            <w:r>
              <w:rPr>
                <w:kern w:val="0"/>
                <w:sz w:val="20"/>
                <w:szCs w:val="20"/>
              </w:rPr>
              <w:t>5000</w:t>
            </w:r>
          </w:p>
        </w:tc>
        <w:tc>
          <w:tcPr>
            <w:tcW w:w="585" w:type="pct"/>
            <w:shd w:val="clear" w:color="auto" w:fill="auto"/>
            <w:vAlign w:val="center"/>
          </w:tcPr>
          <w:p>
            <w:pPr>
              <w:widowControl/>
              <w:jc w:val="center"/>
              <w:textAlignment w:val="center"/>
              <w:rPr>
                <w:sz w:val="20"/>
                <w:szCs w:val="20"/>
              </w:rPr>
            </w:pPr>
            <w:r>
              <w:rPr>
                <w:kern w:val="0"/>
                <w:sz w:val="20"/>
                <w:szCs w:val="20"/>
              </w:rPr>
              <w:t>31.57</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6" w:type="pct"/>
            <w:shd w:val="clear" w:color="auto" w:fill="auto"/>
            <w:vAlign w:val="center"/>
          </w:tcPr>
          <w:p>
            <w:pPr>
              <w:widowControl/>
              <w:jc w:val="center"/>
              <w:textAlignment w:val="center"/>
              <w:rPr>
                <w:sz w:val="20"/>
                <w:szCs w:val="20"/>
              </w:rPr>
            </w:pPr>
            <w:r>
              <w:rPr>
                <w:rFonts w:hint="eastAsia"/>
                <w:kern w:val="0"/>
                <w:sz w:val="20"/>
                <w:szCs w:val="20"/>
              </w:rPr>
              <w:t>56</w:t>
            </w:r>
          </w:p>
        </w:tc>
        <w:tc>
          <w:tcPr>
            <w:tcW w:w="1295" w:type="pct"/>
            <w:vMerge w:val="restart"/>
            <w:shd w:val="clear" w:color="auto" w:fill="auto"/>
            <w:vAlign w:val="center"/>
          </w:tcPr>
          <w:p>
            <w:pPr>
              <w:widowControl/>
              <w:jc w:val="center"/>
              <w:textAlignment w:val="center"/>
              <w:rPr>
                <w:sz w:val="20"/>
                <w:szCs w:val="20"/>
              </w:rPr>
            </w:pPr>
            <w:r>
              <w:rPr>
                <w:kern w:val="0"/>
                <w:sz w:val="20"/>
                <w:szCs w:val="20"/>
              </w:rPr>
              <w:t>散装水泥车</w:t>
            </w:r>
          </w:p>
        </w:tc>
        <w:tc>
          <w:tcPr>
            <w:tcW w:w="749" w:type="pct"/>
            <w:vMerge w:val="restart"/>
            <w:shd w:val="clear" w:color="auto" w:fill="auto"/>
            <w:vAlign w:val="center"/>
          </w:tcPr>
          <w:p>
            <w:pPr>
              <w:widowControl/>
              <w:jc w:val="center"/>
              <w:textAlignment w:val="center"/>
              <w:rPr>
                <w:kern w:val="0"/>
                <w:sz w:val="20"/>
                <w:szCs w:val="20"/>
              </w:rPr>
            </w:pPr>
            <w:r>
              <w:rPr>
                <w:kern w:val="0"/>
                <w:sz w:val="20"/>
                <w:szCs w:val="20"/>
              </w:rPr>
              <w:t>装载质量</w:t>
            </w:r>
          </w:p>
          <w:p>
            <w:pPr>
              <w:widowControl/>
              <w:jc w:val="center"/>
              <w:textAlignment w:val="center"/>
              <w:rPr>
                <w:sz w:val="20"/>
                <w:szCs w:val="20"/>
              </w:rPr>
            </w:pPr>
            <w:r>
              <w:rPr>
                <w:kern w:val="0"/>
                <w:sz w:val="20"/>
                <w:szCs w:val="20"/>
              </w:rPr>
              <w:t>(t)</w:t>
            </w:r>
          </w:p>
        </w:tc>
        <w:tc>
          <w:tcPr>
            <w:tcW w:w="597" w:type="pct"/>
            <w:shd w:val="clear" w:color="auto" w:fill="auto"/>
            <w:vAlign w:val="center"/>
          </w:tcPr>
          <w:p>
            <w:pPr>
              <w:widowControl/>
              <w:jc w:val="center"/>
              <w:textAlignment w:val="center"/>
              <w:rPr>
                <w:sz w:val="20"/>
                <w:szCs w:val="20"/>
              </w:rPr>
            </w:pPr>
            <w:r>
              <w:rPr>
                <w:kern w:val="0"/>
                <w:sz w:val="20"/>
                <w:szCs w:val="20"/>
              </w:rPr>
              <w:t>7</w:t>
            </w:r>
          </w:p>
        </w:tc>
        <w:tc>
          <w:tcPr>
            <w:tcW w:w="585" w:type="pct"/>
            <w:shd w:val="clear" w:color="auto" w:fill="auto"/>
            <w:vAlign w:val="center"/>
          </w:tcPr>
          <w:p>
            <w:pPr>
              <w:widowControl/>
              <w:jc w:val="center"/>
              <w:textAlignment w:val="center"/>
              <w:rPr>
                <w:sz w:val="20"/>
                <w:szCs w:val="20"/>
              </w:rPr>
            </w:pPr>
            <w:r>
              <w:rPr>
                <w:kern w:val="0"/>
                <w:sz w:val="20"/>
                <w:szCs w:val="20"/>
              </w:rPr>
              <w:t>15.67</w:t>
            </w:r>
          </w:p>
        </w:tc>
        <w:tc>
          <w:tcPr>
            <w:tcW w:w="591" w:type="pct"/>
            <w:shd w:val="clear" w:color="auto" w:fill="auto"/>
            <w:vAlign w:val="center"/>
          </w:tcPr>
          <w:p>
            <w:pPr>
              <w:widowControl/>
              <w:jc w:val="center"/>
              <w:textAlignment w:val="center"/>
              <w:rPr>
                <w:sz w:val="20"/>
                <w:szCs w:val="20"/>
              </w:rPr>
            </w:pPr>
            <w:r>
              <w:rPr>
                <w:kern w:val="0"/>
                <w:sz w:val="20"/>
                <w:szCs w:val="20"/>
              </w:rPr>
              <w:t>30.5</w:t>
            </w:r>
            <w:r>
              <w:rPr>
                <w:rFonts w:hint="eastAsia"/>
                <w:kern w:val="0"/>
                <w:sz w:val="20"/>
                <w:szCs w:val="20"/>
              </w:rPr>
              <w:t>0</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86" w:type="pct"/>
            <w:shd w:val="clear" w:color="auto" w:fill="auto"/>
            <w:vAlign w:val="center"/>
          </w:tcPr>
          <w:p>
            <w:pPr>
              <w:widowControl/>
              <w:jc w:val="center"/>
              <w:textAlignment w:val="center"/>
              <w:rPr>
                <w:sz w:val="20"/>
                <w:szCs w:val="20"/>
              </w:rPr>
            </w:pPr>
            <w:r>
              <w:rPr>
                <w:rFonts w:hint="eastAsia"/>
                <w:kern w:val="0"/>
                <w:sz w:val="20"/>
                <w:szCs w:val="20"/>
              </w:rPr>
              <w:t>57</w:t>
            </w:r>
          </w:p>
        </w:tc>
        <w:tc>
          <w:tcPr>
            <w:tcW w:w="1295" w:type="pct"/>
            <w:vMerge w:val="continue"/>
            <w:shd w:val="clear" w:color="auto" w:fill="auto"/>
            <w:vAlign w:val="center"/>
          </w:tcPr>
          <w:p>
            <w:pPr>
              <w:jc w:val="center"/>
              <w:rPr>
                <w:sz w:val="20"/>
                <w:szCs w:val="20"/>
              </w:rPr>
            </w:pPr>
          </w:p>
        </w:tc>
        <w:tc>
          <w:tcPr>
            <w:tcW w:w="749" w:type="pct"/>
            <w:vMerge w:val="continue"/>
            <w:shd w:val="clear" w:color="auto" w:fill="auto"/>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10</w:t>
            </w:r>
          </w:p>
        </w:tc>
        <w:tc>
          <w:tcPr>
            <w:tcW w:w="585" w:type="pct"/>
            <w:shd w:val="clear" w:color="auto" w:fill="auto"/>
            <w:vAlign w:val="center"/>
          </w:tcPr>
          <w:p>
            <w:pPr>
              <w:widowControl/>
              <w:jc w:val="center"/>
              <w:textAlignment w:val="center"/>
              <w:rPr>
                <w:sz w:val="20"/>
                <w:szCs w:val="20"/>
              </w:rPr>
            </w:pPr>
            <w:r>
              <w:rPr>
                <w:kern w:val="0"/>
                <w:sz w:val="20"/>
                <w:szCs w:val="20"/>
              </w:rPr>
              <w:t>16.57</w:t>
            </w:r>
          </w:p>
        </w:tc>
        <w:tc>
          <w:tcPr>
            <w:tcW w:w="591" w:type="pct"/>
            <w:shd w:val="clear" w:color="auto" w:fill="auto"/>
            <w:vAlign w:val="center"/>
          </w:tcPr>
          <w:p>
            <w:pPr>
              <w:widowControl/>
              <w:jc w:val="center"/>
              <w:textAlignment w:val="center"/>
              <w:rPr>
                <w:sz w:val="20"/>
                <w:szCs w:val="20"/>
              </w:rPr>
            </w:pPr>
            <w:r>
              <w:rPr>
                <w:kern w:val="0"/>
                <w:sz w:val="20"/>
                <w:szCs w:val="20"/>
              </w:rPr>
              <w:t>36</w:t>
            </w:r>
            <w:r>
              <w:rPr>
                <w:rFonts w:hint="eastAsia"/>
                <w:kern w:val="0"/>
                <w:sz w:val="20"/>
                <w:szCs w:val="20"/>
              </w:rPr>
              <w:t>.00</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6" w:type="pct"/>
            <w:shd w:val="clear" w:color="auto" w:fill="auto"/>
            <w:vAlign w:val="center"/>
          </w:tcPr>
          <w:p>
            <w:pPr>
              <w:widowControl/>
              <w:jc w:val="center"/>
              <w:textAlignment w:val="center"/>
              <w:rPr>
                <w:sz w:val="20"/>
                <w:szCs w:val="20"/>
              </w:rPr>
            </w:pPr>
            <w:r>
              <w:rPr>
                <w:rFonts w:hint="eastAsia"/>
                <w:kern w:val="0"/>
                <w:sz w:val="20"/>
                <w:szCs w:val="20"/>
              </w:rPr>
              <w:t>58</w:t>
            </w:r>
          </w:p>
        </w:tc>
        <w:tc>
          <w:tcPr>
            <w:tcW w:w="1295" w:type="pct"/>
            <w:vMerge w:val="continue"/>
            <w:shd w:val="clear" w:color="auto" w:fill="auto"/>
            <w:vAlign w:val="center"/>
          </w:tcPr>
          <w:p>
            <w:pPr>
              <w:jc w:val="center"/>
              <w:rPr>
                <w:sz w:val="20"/>
                <w:szCs w:val="20"/>
              </w:rPr>
            </w:pPr>
          </w:p>
        </w:tc>
        <w:tc>
          <w:tcPr>
            <w:tcW w:w="749" w:type="pct"/>
            <w:vMerge w:val="continue"/>
            <w:shd w:val="clear" w:color="auto" w:fill="auto"/>
            <w:vAlign w:val="center"/>
          </w:tcPr>
          <w:p>
            <w:pPr>
              <w:widowControl/>
              <w:jc w:val="center"/>
              <w:textAlignment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15</w:t>
            </w:r>
          </w:p>
        </w:tc>
        <w:tc>
          <w:tcPr>
            <w:tcW w:w="585" w:type="pct"/>
            <w:shd w:val="clear" w:color="auto" w:fill="auto"/>
            <w:vAlign w:val="center"/>
          </w:tcPr>
          <w:p>
            <w:pPr>
              <w:widowControl/>
              <w:jc w:val="center"/>
              <w:textAlignment w:val="center"/>
              <w:rPr>
                <w:sz w:val="20"/>
                <w:szCs w:val="20"/>
              </w:rPr>
            </w:pPr>
            <w:r>
              <w:rPr>
                <w:kern w:val="0"/>
                <w:sz w:val="20"/>
                <w:szCs w:val="20"/>
              </w:rPr>
              <w:t>18.07</w:t>
            </w:r>
          </w:p>
        </w:tc>
        <w:tc>
          <w:tcPr>
            <w:tcW w:w="591" w:type="pct"/>
            <w:shd w:val="clear" w:color="auto" w:fill="auto"/>
            <w:vAlign w:val="center"/>
          </w:tcPr>
          <w:p>
            <w:pPr>
              <w:widowControl/>
              <w:jc w:val="center"/>
              <w:textAlignment w:val="center"/>
              <w:rPr>
                <w:sz w:val="20"/>
                <w:szCs w:val="20"/>
              </w:rPr>
            </w:pPr>
            <w:r>
              <w:rPr>
                <w:kern w:val="0"/>
                <w:sz w:val="20"/>
                <w:szCs w:val="20"/>
              </w:rPr>
              <w:t>45.17</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6" w:type="pct"/>
            <w:shd w:val="clear" w:color="auto" w:fill="auto"/>
            <w:vAlign w:val="center"/>
          </w:tcPr>
          <w:p>
            <w:pPr>
              <w:widowControl/>
              <w:jc w:val="center"/>
              <w:textAlignment w:val="center"/>
              <w:rPr>
                <w:sz w:val="20"/>
                <w:szCs w:val="20"/>
              </w:rPr>
            </w:pPr>
            <w:r>
              <w:rPr>
                <w:rFonts w:hint="eastAsia"/>
                <w:kern w:val="0"/>
                <w:sz w:val="20"/>
                <w:szCs w:val="20"/>
              </w:rPr>
              <w:t>59</w:t>
            </w:r>
          </w:p>
        </w:tc>
        <w:tc>
          <w:tcPr>
            <w:tcW w:w="1295" w:type="pct"/>
            <w:vMerge w:val="continue"/>
            <w:shd w:val="clear" w:color="auto" w:fill="auto"/>
            <w:vAlign w:val="center"/>
          </w:tcPr>
          <w:p>
            <w:pPr>
              <w:widowControl/>
              <w:jc w:val="center"/>
              <w:textAlignment w:val="center"/>
              <w:rPr>
                <w:sz w:val="20"/>
                <w:szCs w:val="20"/>
              </w:rPr>
            </w:pPr>
          </w:p>
        </w:tc>
        <w:tc>
          <w:tcPr>
            <w:tcW w:w="749"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20</w:t>
            </w:r>
          </w:p>
        </w:tc>
        <w:tc>
          <w:tcPr>
            <w:tcW w:w="585" w:type="pct"/>
            <w:shd w:val="clear" w:color="auto" w:fill="auto"/>
            <w:vAlign w:val="center"/>
          </w:tcPr>
          <w:p>
            <w:pPr>
              <w:widowControl/>
              <w:jc w:val="center"/>
              <w:textAlignment w:val="center"/>
              <w:rPr>
                <w:sz w:val="20"/>
                <w:szCs w:val="20"/>
              </w:rPr>
            </w:pPr>
            <w:r>
              <w:rPr>
                <w:kern w:val="0"/>
                <w:sz w:val="20"/>
                <w:szCs w:val="20"/>
              </w:rPr>
              <w:t>19.57</w:t>
            </w:r>
          </w:p>
        </w:tc>
        <w:tc>
          <w:tcPr>
            <w:tcW w:w="591" w:type="pct"/>
            <w:shd w:val="clear" w:color="auto" w:fill="auto"/>
            <w:vAlign w:val="center"/>
          </w:tcPr>
          <w:p>
            <w:pPr>
              <w:widowControl/>
              <w:jc w:val="center"/>
              <w:textAlignment w:val="center"/>
              <w:rPr>
                <w:sz w:val="20"/>
                <w:szCs w:val="20"/>
              </w:rPr>
            </w:pPr>
            <w:r>
              <w:rPr>
                <w:kern w:val="0"/>
                <w:sz w:val="20"/>
                <w:szCs w:val="20"/>
              </w:rPr>
              <w:t>64.34</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6" w:type="pct"/>
            <w:shd w:val="clear" w:color="auto" w:fill="auto"/>
            <w:vAlign w:val="center"/>
          </w:tcPr>
          <w:p>
            <w:pPr>
              <w:widowControl/>
              <w:jc w:val="center"/>
              <w:textAlignment w:val="center"/>
              <w:rPr>
                <w:sz w:val="20"/>
                <w:szCs w:val="20"/>
              </w:rPr>
            </w:pPr>
            <w:r>
              <w:rPr>
                <w:rFonts w:hint="eastAsia"/>
                <w:kern w:val="0"/>
                <w:sz w:val="20"/>
                <w:szCs w:val="20"/>
              </w:rPr>
              <w:t>60</w:t>
            </w:r>
          </w:p>
        </w:tc>
        <w:tc>
          <w:tcPr>
            <w:tcW w:w="1295" w:type="pct"/>
            <w:vMerge w:val="continue"/>
            <w:shd w:val="clear" w:color="auto" w:fill="auto"/>
            <w:noWrap/>
            <w:vAlign w:val="center"/>
          </w:tcPr>
          <w:p>
            <w:pPr>
              <w:jc w:val="center"/>
              <w:rPr>
                <w:sz w:val="20"/>
                <w:szCs w:val="20"/>
              </w:rPr>
            </w:pPr>
          </w:p>
        </w:tc>
        <w:tc>
          <w:tcPr>
            <w:tcW w:w="749"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26</w:t>
            </w:r>
          </w:p>
        </w:tc>
        <w:tc>
          <w:tcPr>
            <w:tcW w:w="585" w:type="pct"/>
            <w:shd w:val="clear" w:color="auto" w:fill="auto"/>
            <w:vAlign w:val="center"/>
          </w:tcPr>
          <w:p>
            <w:pPr>
              <w:widowControl/>
              <w:jc w:val="center"/>
              <w:textAlignment w:val="center"/>
              <w:rPr>
                <w:sz w:val="20"/>
                <w:szCs w:val="20"/>
              </w:rPr>
            </w:pPr>
            <w:r>
              <w:rPr>
                <w:kern w:val="0"/>
                <w:sz w:val="20"/>
                <w:szCs w:val="20"/>
              </w:rPr>
              <w:t>20.47</w:t>
            </w:r>
          </w:p>
        </w:tc>
        <w:tc>
          <w:tcPr>
            <w:tcW w:w="591" w:type="pct"/>
            <w:shd w:val="clear" w:color="auto" w:fill="auto"/>
            <w:vAlign w:val="center"/>
          </w:tcPr>
          <w:p>
            <w:pPr>
              <w:widowControl/>
              <w:jc w:val="center"/>
              <w:textAlignment w:val="center"/>
              <w:rPr>
                <w:sz w:val="20"/>
                <w:szCs w:val="20"/>
              </w:rPr>
            </w:pPr>
            <w:r>
              <w:rPr>
                <w:kern w:val="0"/>
                <w:sz w:val="20"/>
                <w:szCs w:val="20"/>
              </w:rPr>
              <w:t>72.4</w:t>
            </w:r>
            <w:r>
              <w:rPr>
                <w:rFonts w:hint="eastAsia"/>
                <w:kern w:val="0"/>
                <w:sz w:val="20"/>
                <w:szCs w:val="20"/>
              </w:rPr>
              <w:t>0</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6" w:type="pct"/>
            <w:shd w:val="clear" w:color="auto" w:fill="auto"/>
            <w:vAlign w:val="center"/>
          </w:tcPr>
          <w:p>
            <w:pPr>
              <w:widowControl/>
              <w:jc w:val="center"/>
              <w:textAlignment w:val="center"/>
              <w:rPr>
                <w:sz w:val="20"/>
                <w:szCs w:val="20"/>
              </w:rPr>
            </w:pPr>
            <w:r>
              <w:rPr>
                <w:rFonts w:hint="eastAsia"/>
                <w:kern w:val="0"/>
                <w:sz w:val="20"/>
                <w:szCs w:val="20"/>
              </w:rPr>
              <w:t>6</w:t>
            </w:r>
            <w:r>
              <w:rPr>
                <w:kern w:val="0"/>
                <w:sz w:val="20"/>
                <w:szCs w:val="20"/>
              </w:rPr>
              <w:t>1</w:t>
            </w:r>
          </w:p>
        </w:tc>
        <w:tc>
          <w:tcPr>
            <w:tcW w:w="1295" w:type="pct"/>
            <w:vMerge w:val="restart"/>
            <w:shd w:val="clear" w:color="auto" w:fill="auto"/>
            <w:vAlign w:val="center"/>
          </w:tcPr>
          <w:p>
            <w:pPr>
              <w:widowControl/>
              <w:jc w:val="center"/>
              <w:textAlignment w:val="center"/>
              <w:rPr>
                <w:sz w:val="20"/>
                <w:szCs w:val="20"/>
              </w:rPr>
            </w:pPr>
            <w:r>
              <w:rPr>
                <w:kern w:val="0"/>
                <w:sz w:val="20"/>
                <w:szCs w:val="20"/>
              </w:rPr>
              <w:t>吸污车</w:t>
            </w:r>
          </w:p>
        </w:tc>
        <w:tc>
          <w:tcPr>
            <w:tcW w:w="749" w:type="pct"/>
            <w:vMerge w:val="restart"/>
            <w:shd w:val="clear" w:color="auto" w:fill="auto"/>
            <w:vAlign w:val="center"/>
          </w:tcPr>
          <w:p>
            <w:pPr>
              <w:widowControl/>
              <w:jc w:val="center"/>
              <w:textAlignment w:val="center"/>
              <w:rPr>
                <w:kern w:val="0"/>
                <w:sz w:val="20"/>
                <w:szCs w:val="20"/>
              </w:rPr>
            </w:pPr>
            <w:r>
              <w:rPr>
                <w:kern w:val="0"/>
                <w:sz w:val="20"/>
                <w:szCs w:val="20"/>
              </w:rPr>
              <w:t>装载质量</w:t>
            </w:r>
          </w:p>
          <w:p>
            <w:pPr>
              <w:widowControl/>
              <w:jc w:val="center"/>
              <w:textAlignment w:val="center"/>
              <w:rPr>
                <w:sz w:val="20"/>
                <w:szCs w:val="20"/>
              </w:rPr>
            </w:pPr>
            <w:r>
              <w:rPr>
                <w:kern w:val="0"/>
                <w:sz w:val="20"/>
                <w:szCs w:val="20"/>
              </w:rPr>
              <w:t>(t)</w:t>
            </w:r>
          </w:p>
        </w:tc>
        <w:tc>
          <w:tcPr>
            <w:tcW w:w="597" w:type="pct"/>
            <w:shd w:val="clear" w:color="auto" w:fill="auto"/>
            <w:vAlign w:val="center"/>
          </w:tcPr>
          <w:p>
            <w:pPr>
              <w:jc w:val="center"/>
              <w:rPr>
                <w:sz w:val="20"/>
                <w:szCs w:val="20"/>
              </w:rPr>
            </w:pPr>
            <w:r>
              <w:rPr>
                <w:sz w:val="20"/>
                <w:szCs w:val="20"/>
              </w:rPr>
              <w:t>4</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29.72</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6" w:type="pct"/>
            <w:shd w:val="clear" w:color="auto" w:fill="auto"/>
            <w:vAlign w:val="center"/>
          </w:tcPr>
          <w:p>
            <w:pPr>
              <w:widowControl/>
              <w:jc w:val="center"/>
              <w:textAlignment w:val="center"/>
              <w:rPr>
                <w:sz w:val="20"/>
                <w:szCs w:val="20"/>
              </w:rPr>
            </w:pPr>
            <w:r>
              <w:rPr>
                <w:rFonts w:hint="eastAsia"/>
                <w:kern w:val="0"/>
                <w:sz w:val="20"/>
                <w:szCs w:val="20"/>
              </w:rPr>
              <w:t>6</w:t>
            </w:r>
            <w:r>
              <w:rPr>
                <w:kern w:val="0"/>
                <w:sz w:val="20"/>
                <w:szCs w:val="20"/>
              </w:rPr>
              <w:t>2</w:t>
            </w:r>
          </w:p>
        </w:tc>
        <w:tc>
          <w:tcPr>
            <w:tcW w:w="1295" w:type="pct"/>
            <w:vMerge w:val="continue"/>
            <w:shd w:val="clear" w:color="auto" w:fill="auto"/>
            <w:vAlign w:val="center"/>
          </w:tcPr>
          <w:p>
            <w:pPr>
              <w:jc w:val="center"/>
              <w:rPr>
                <w:sz w:val="20"/>
                <w:szCs w:val="20"/>
              </w:rPr>
            </w:pPr>
          </w:p>
        </w:tc>
        <w:tc>
          <w:tcPr>
            <w:tcW w:w="749" w:type="pct"/>
            <w:vMerge w:val="continue"/>
            <w:shd w:val="clear" w:color="auto" w:fill="auto"/>
            <w:vAlign w:val="center"/>
          </w:tcPr>
          <w:p>
            <w:pPr>
              <w:widowControl/>
              <w:jc w:val="center"/>
              <w:textAlignment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6</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34.26</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6" w:type="pct"/>
            <w:shd w:val="clear" w:color="auto" w:fill="auto"/>
            <w:vAlign w:val="center"/>
          </w:tcPr>
          <w:p>
            <w:pPr>
              <w:widowControl/>
              <w:jc w:val="center"/>
              <w:textAlignment w:val="center"/>
              <w:rPr>
                <w:sz w:val="20"/>
                <w:szCs w:val="20"/>
              </w:rPr>
            </w:pPr>
            <w:r>
              <w:rPr>
                <w:rFonts w:hint="eastAsia"/>
                <w:kern w:val="0"/>
                <w:sz w:val="20"/>
                <w:szCs w:val="20"/>
              </w:rPr>
              <w:t>6</w:t>
            </w:r>
            <w:r>
              <w:rPr>
                <w:kern w:val="0"/>
                <w:sz w:val="20"/>
                <w:szCs w:val="20"/>
              </w:rPr>
              <w:t>3</w:t>
            </w:r>
          </w:p>
        </w:tc>
        <w:tc>
          <w:tcPr>
            <w:tcW w:w="1295" w:type="pct"/>
            <w:vMerge w:val="continue"/>
            <w:shd w:val="clear" w:color="auto" w:fill="auto"/>
            <w:vAlign w:val="center"/>
          </w:tcPr>
          <w:p>
            <w:pPr>
              <w:widowControl/>
              <w:jc w:val="center"/>
              <w:textAlignment w:val="center"/>
              <w:rPr>
                <w:sz w:val="20"/>
                <w:szCs w:val="20"/>
              </w:rPr>
            </w:pPr>
          </w:p>
        </w:tc>
        <w:tc>
          <w:tcPr>
            <w:tcW w:w="749"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8</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40.96</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6" w:type="pct"/>
            <w:shd w:val="clear" w:color="auto" w:fill="auto"/>
            <w:vAlign w:val="center"/>
          </w:tcPr>
          <w:p>
            <w:pPr>
              <w:widowControl/>
              <w:jc w:val="center"/>
              <w:textAlignment w:val="center"/>
              <w:rPr>
                <w:sz w:val="20"/>
                <w:szCs w:val="20"/>
              </w:rPr>
            </w:pPr>
            <w:r>
              <w:rPr>
                <w:rFonts w:hint="eastAsia"/>
                <w:kern w:val="0"/>
                <w:sz w:val="20"/>
                <w:szCs w:val="20"/>
              </w:rPr>
              <w:t>6</w:t>
            </w:r>
            <w:r>
              <w:rPr>
                <w:kern w:val="0"/>
                <w:sz w:val="20"/>
                <w:szCs w:val="20"/>
              </w:rPr>
              <w:t>4</w:t>
            </w:r>
          </w:p>
        </w:tc>
        <w:tc>
          <w:tcPr>
            <w:tcW w:w="1295" w:type="pct"/>
            <w:vMerge w:val="continue"/>
            <w:shd w:val="clear" w:color="auto" w:fill="auto"/>
            <w:noWrap/>
            <w:vAlign w:val="center"/>
          </w:tcPr>
          <w:p>
            <w:pPr>
              <w:jc w:val="center"/>
              <w:rPr>
                <w:sz w:val="20"/>
                <w:szCs w:val="20"/>
              </w:rPr>
            </w:pPr>
          </w:p>
        </w:tc>
        <w:tc>
          <w:tcPr>
            <w:tcW w:w="749"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10</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44.24</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6" w:type="pct"/>
            <w:shd w:val="clear" w:color="auto" w:fill="auto"/>
            <w:vAlign w:val="center"/>
          </w:tcPr>
          <w:p>
            <w:pPr>
              <w:widowControl/>
              <w:jc w:val="center"/>
              <w:textAlignment w:val="center"/>
              <w:rPr>
                <w:sz w:val="20"/>
                <w:szCs w:val="20"/>
              </w:rPr>
            </w:pPr>
            <w:r>
              <w:rPr>
                <w:rFonts w:hint="eastAsia"/>
                <w:kern w:val="0"/>
                <w:sz w:val="20"/>
                <w:szCs w:val="20"/>
              </w:rPr>
              <w:t>65</w:t>
            </w:r>
          </w:p>
        </w:tc>
        <w:tc>
          <w:tcPr>
            <w:tcW w:w="1295" w:type="pct"/>
            <w:shd w:val="clear" w:color="auto" w:fill="auto"/>
            <w:vAlign w:val="center"/>
          </w:tcPr>
          <w:p>
            <w:pPr>
              <w:widowControl/>
              <w:jc w:val="center"/>
              <w:textAlignment w:val="center"/>
              <w:rPr>
                <w:sz w:val="20"/>
                <w:szCs w:val="20"/>
              </w:rPr>
            </w:pPr>
            <w:r>
              <w:rPr>
                <w:kern w:val="0"/>
                <w:sz w:val="20"/>
                <w:szCs w:val="20"/>
              </w:rPr>
              <w:t>托盘车</w:t>
            </w:r>
          </w:p>
        </w:tc>
        <w:tc>
          <w:tcPr>
            <w:tcW w:w="749" w:type="pct"/>
            <w:shd w:val="clear" w:color="auto" w:fill="auto"/>
            <w:vAlign w:val="center"/>
          </w:tcPr>
          <w:p>
            <w:pPr>
              <w:widowControl/>
              <w:jc w:val="center"/>
              <w:textAlignment w:val="center"/>
              <w:rPr>
                <w:kern w:val="0"/>
                <w:sz w:val="20"/>
                <w:szCs w:val="20"/>
              </w:rPr>
            </w:pPr>
            <w:r>
              <w:rPr>
                <w:kern w:val="0"/>
                <w:sz w:val="20"/>
                <w:szCs w:val="20"/>
              </w:rPr>
              <w:t>装载质量</w:t>
            </w:r>
          </w:p>
          <w:p>
            <w:pPr>
              <w:widowControl/>
              <w:jc w:val="center"/>
              <w:textAlignment w:val="center"/>
              <w:rPr>
                <w:sz w:val="20"/>
                <w:szCs w:val="20"/>
              </w:rPr>
            </w:pPr>
            <w:r>
              <w:rPr>
                <w:kern w:val="0"/>
                <w:sz w:val="20"/>
                <w:szCs w:val="20"/>
              </w:rPr>
              <w:t>(t)</w:t>
            </w:r>
          </w:p>
        </w:tc>
        <w:tc>
          <w:tcPr>
            <w:tcW w:w="597" w:type="pct"/>
            <w:shd w:val="clear" w:color="auto" w:fill="auto"/>
            <w:vAlign w:val="center"/>
          </w:tcPr>
          <w:p>
            <w:pPr>
              <w:widowControl/>
              <w:jc w:val="center"/>
              <w:textAlignment w:val="center"/>
              <w:rPr>
                <w:sz w:val="20"/>
                <w:szCs w:val="20"/>
              </w:rPr>
            </w:pPr>
            <w:r>
              <w:rPr>
                <w:kern w:val="0"/>
                <w:sz w:val="20"/>
                <w:szCs w:val="20"/>
              </w:rPr>
              <w:t>8</w:t>
            </w:r>
          </w:p>
        </w:tc>
        <w:tc>
          <w:tcPr>
            <w:tcW w:w="585"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36.69</w:t>
            </w:r>
          </w:p>
        </w:tc>
        <w:tc>
          <w:tcPr>
            <w:tcW w:w="597" w:type="pct"/>
            <w:shd w:val="clear" w:color="auto" w:fill="auto"/>
            <w:vAlign w:val="center"/>
          </w:tcPr>
          <w:p>
            <w:pPr>
              <w:jc w:val="center"/>
              <w:rPr>
                <w:sz w:val="20"/>
                <w:szCs w:val="20"/>
              </w:rPr>
            </w:pPr>
            <w:r>
              <w:rPr>
                <w:sz w:val="20"/>
                <w:szCs w:val="20"/>
              </w:rPr>
              <w:t>—</w:t>
            </w:r>
          </w:p>
        </w:tc>
      </w:tr>
    </w:tbl>
    <w:p>
      <w:pPr>
        <w:pStyle w:val="33"/>
        <w:ind w:left="0" w:leftChars="0" w:firstLine="0" w:firstLineChars="0"/>
        <w:jc w:val="center"/>
        <w:rPr>
          <w:b/>
          <w:sz w:val="24"/>
        </w:rPr>
      </w:pPr>
      <w:r>
        <w:rPr>
          <w:b/>
          <w:sz w:val="24"/>
        </w:rPr>
        <w:t>表E.0.</w:t>
      </w:r>
      <w:r>
        <w:rPr>
          <w:rFonts w:hint="eastAsia"/>
          <w:b/>
          <w:sz w:val="24"/>
        </w:rPr>
        <w:t>5  垂直运输</w:t>
      </w:r>
      <w:r>
        <w:rPr>
          <w:b/>
          <w:sz w:val="24"/>
        </w:rPr>
        <w:t>机械台班能源用量</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2210"/>
        <w:gridCol w:w="1275"/>
        <w:gridCol w:w="1017"/>
        <w:gridCol w:w="995"/>
        <w:gridCol w:w="1007"/>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86" w:type="pct"/>
            <w:vMerge w:val="restart"/>
            <w:shd w:val="clear" w:color="auto" w:fill="auto"/>
            <w:vAlign w:val="center"/>
          </w:tcPr>
          <w:p>
            <w:pPr>
              <w:widowControl/>
              <w:jc w:val="center"/>
              <w:textAlignment w:val="center"/>
              <w:rPr>
                <w:sz w:val="20"/>
                <w:szCs w:val="20"/>
              </w:rPr>
            </w:pPr>
            <w:r>
              <w:rPr>
                <w:kern w:val="0"/>
                <w:sz w:val="20"/>
                <w:szCs w:val="20"/>
              </w:rPr>
              <w:t>序号</w:t>
            </w:r>
          </w:p>
        </w:tc>
        <w:tc>
          <w:tcPr>
            <w:tcW w:w="1297" w:type="pct"/>
            <w:vMerge w:val="restart"/>
            <w:shd w:val="clear" w:color="auto" w:fill="auto"/>
            <w:vAlign w:val="center"/>
          </w:tcPr>
          <w:p>
            <w:pPr>
              <w:widowControl/>
              <w:jc w:val="center"/>
              <w:textAlignment w:val="center"/>
              <w:rPr>
                <w:sz w:val="20"/>
                <w:szCs w:val="20"/>
              </w:rPr>
            </w:pPr>
            <w:r>
              <w:rPr>
                <w:kern w:val="0"/>
                <w:sz w:val="20"/>
                <w:szCs w:val="20"/>
              </w:rPr>
              <w:t>机械名称</w:t>
            </w:r>
          </w:p>
        </w:tc>
        <w:tc>
          <w:tcPr>
            <w:tcW w:w="1345" w:type="pct"/>
            <w:gridSpan w:val="2"/>
            <w:vMerge w:val="restart"/>
            <w:shd w:val="clear" w:color="auto" w:fill="auto"/>
            <w:vAlign w:val="center"/>
          </w:tcPr>
          <w:p>
            <w:pPr>
              <w:widowControl/>
              <w:jc w:val="center"/>
              <w:textAlignment w:val="center"/>
              <w:rPr>
                <w:sz w:val="20"/>
                <w:szCs w:val="20"/>
              </w:rPr>
            </w:pPr>
            <w:r>
              <w:rPr>
                <w:kern w:val="0"/>
                <w:sz w:val="20"/>
                <w:szCs w:val="20"/>
              </w:rPr>
              <w:t>性能规格</w:t>
            </w:r>
          </w:p>
        </w:tc>
        <w:tc>
          <w:tcPr>
            <w:tcW w:w="1772" w:type="pct"/>
            <w:gridSpan w:val="3"/>
            <w:shd w:val="clear" w:color="auto" w:fill="auto"/>
            <w:vAlign w:val="center"/>
          </w:tcPr>
          <w:p>
            <w:pPr>
              <w:jc w:val="center"/>
              <w:rPr>
                <w:sz w:val="20"/>
                <w:szCs w:val="20"/>
              </w:rPr>
            </w:pPr>
            <w:r>
              <w:rPr>
                <w:sz w:val="20"/>
                <w:szCs w:val="20"/>
              </w:rPr>
              <w:t>能源用量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6" w:type="pct"/>
            <w:vMerge w:val="continue"/>
            <w:shd w:val="clear" w:color="auto" w:fill="auto"/>
            <w:vAlign w:val="center"/>
          </w:tcPr>
          <w:p>
            <w:pPr>
              <w:jc w:val="center"/>
              <w:rPr>
                <w:sz w:val="20"/>
                <w:szCs w:val="20"/>
              </w:rPr>
            </w:pPr>
          </w:p>
        </w:tc>
        <w:tc>
          <w:tcPr>
            <w:tcW w:w="1297" w:type="pct"/>
            <w:vMerge w:val="continue"/>
            <w:shd w:val="clear" w:color="auto" w:fill="auto"/>
            <w:vAlign w:val="center"/>
          </w:tcPr>
          <w:p>
            <w:pPr>
              <w:jc w:val="center"/>
              <w:rPr>
                <w:sz w:val="20"/>
                <w:szCs w:val="20"/>
              </w:rPr>
            </w:pPr>
          </w:p>
        </w:tc>
        <w:tc>
          <w:tcPr>
            <w:tcW w:w="1345" w:type="pct"/>
            <w:gridSpan w:val="2"/>
            <w:vMerge w:val="continue"/>
            <w:shd w:val="clear" w:color="auto" w:fill="auto"/>
            <w:vAlign w:val="center"/>
          </w:tcPr>
          <w:p>
            <w:pPr>
              <w:jc w:val="center"/>
              <w:rPr>
                <w:sz w:val="20"/>
                <w:szCs w:val="20"/>
              </w:rPr>
            </w:pPr>
          </w:p>
        </w:tc>
        <w:tc>
          <w:tcPr>
            <w:tcW w:w="584" w:type="pct"/>
            <w:shd w:val="clear" w:color="auto" w:fill="auto"/>
            <w:vAlign w:val="center"/>
          </w:tcPr>
          <w:p>
            <w:pPr>
              <w:widowControl/>
              <w:jc w:val="center"/>
              <w:textAlignment w:val="center"/>
              <w:rPr>
                <w:sz w:val="20"/>
                <w:szCs w:val="20"/>
              </w:rPr>
            </w:pPr>
            <w:r>
              <w:rPr>
                <w:kern w:val="0"/>
                <w:sz w:val="20"/>
                <w:szCs w:val="20"/>
              </w:rPr>
              <w:t>汽油</w:t>
            </w:r>
          </w:p>
        </w:tc>
        <w:tc>
          <w:tcPr>
            <w:tcW w:w="591" w:type="pct"/>
            <w:shd w:val="clear" w:color="auto" w:fill="auto"/>
            <w:vAlign w:val="center"/>
          </w:tcPr>
          <w:p>
            <w:pPr>
              <w:widowControl/>
              <w:jc w:val="center"/>
              <w:textAlignment w:val="center"/>
              <w:rPr>
                <w:sz w:val="20"/>
                <w:szCs w:val="20"/>
              </w:rPr>
            </w:pPr>
            <w:r>
              <w:rPr>
                <w:kern w:val="0"/>
                <w:sz w:val="20"/>
                <w:szCs w:val="20"/>
              </w:rPr>
              <w:t>柴油</w:t>
            </w:r>
          </w:p>
        </w:tc>
        <w:tc>
          <w:tcPr>
            <w:tcW w:w="597" w:type="pct"/>
            <w:shd w:val="clear" w:color="auto" w:fill="auto"/>
            <w:vAlign w:val="center"/>
          </w:tcPr>
          <w:p>
            <w:pPr>
              <w:widowControl/>
              <w:jc w:val="center"/>
              <w:textAlignment w:val="center"/>
              <w:rPr>
                <w:sz w:val="20"/>
                <w:szCs w:val="20"/>
              </w:rPr>
            </w:pPr>
            <w:r>
              <w:rPr>
                <w:kern w:val="0"/>
                <w:sz w:val="20"/>
                <w:szCs w:val="20"/>
              </w:rPr>
              <w:t>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86" w:type="pct"/>
            <w:vMerge w:val="continue"/>
            <w:shd w:val="clear" w:color="auto" w:fill="auto"/>
            <w:vAlign w:val="center"/>
          </w:tcPr>
          <w:p>
            <w:pPr>
              <w:widowControl/>
              <w:jc w:val="center"/>
              <w:textAlignment w:val="center"/>
              <w:rPr>
                <w:sz w:val="20"/>
                <w:szCs w:val="20"/>
              </w:rPr>
            </w:pPr>
          </w:p>
        </w:tc>
        <w:tc>
          <w:tcPr>
            <w:tcW w:w="1297" w:type="pct"/>
            <w:vMerge w:val="continue"/>
            <w:shd w:val="clear" w:color="auto" w:fill="auto"/>
            <w:vAlign w:val="center"/>
          </w:tcPr>
          <w:p>
            <w:pPr>
              <w:widowControl/>
              <w:jc w:val="center"/>
              <w:textAlignment w:val="center"/>
              <w:rPr>
                <w:sz w:val="20"/>
                <w:szCs w:val="20"/>
              </w:rPr>
            </w:pPr>
          </w:p>
        </w:tc>
        <w:tc>
          <w:tcPr>
            <w:tcW w:w="1345" w:type="pct"/>
            <w:gridSpan w:val="2"/>
            <w:vMerge w:val="continue"/>
            <w:shd w:val="clear" w:color="auto" w:fill="auto"/>
            <w:vAlign w:val="center"/>
          </w:tcPr>
          <w:p>
            <w:pPr>
              <w:widowControl/>
              <w:jc w:val="center"/>
              <w:textAlignment w:val="center"/>
              <w:rPr>
                <w:sz w:val="20"/>
                <w:szCs w:val="20"/>
              </w:rPr>
            </w:pPr>
          </w:p>
        </w:tc>
        <w:tc>
          <w:tcPr>
            <w:tcW w:w="584" w:type="pct"/>
            <w:shd w:val="clear" w:color="auto" w:fill="auto"/>
            <w:vAlign w:val="center"/>
          </w:tcPr>
          <w:p>
            <w:pPr>
              <w:widowControl/>
              <w:jc w:val="center"/>
              <w:textAlignment w:val="center"/>
              <w:rPr>
                <w:sz w:val="20"/>
                <w:szCs w:val="20"/>
              </w:rPr>
            </w:pPr>
            <w:r>
              <w:rPr>
                <w:kern w:val="0"/>
                <w:sz w:val="20"/>
                <w:szCs w:val="20"/>
              </w:rPr>
              <w:t>kg</w:t>
            </w:r>
          </w:p>
        </w:tc>
        <w:tc>
          <w:tcPr>
            <w:tcW w:w="591" w:type="pct"/>
            <w:shd w:val="clear" w:color="auto" w:fill="auto"/>
            <w:vAlign w:val="center"/>
          </w:tcPr>
          <w:p>
            <w:pPr>
              <w:widowControl/>
              <w:jc w:val="center"/>
              <w:textAlignment w:val="center"/>
              <w:rPr>
                <w:sz w:val="20"/>
                <w:szCs w:val="20"/>
              </w:rPr>
            </w:pPr>
            <w:r>
              <w:rPr>
                <w:kern w:val="0"/>
                <w:sz w:val="20"/>
                <w:szCs w:val="20"/>
              </w:rPr>
              <w:t>kg</w:t>
            </w:r>
          </w:p>
        </w:tc>
        <w:tc>
          <w:tcPr>
            <w:tcW w:w="597" w:type="pct"/>
            <w:shd w:val="clear" w:color="auto" w:fill="auto"/>
            <w:vAlign w:val="center"/>
          </w:tcPr>
          <w:p>
            <w:pPr>
              <w:widowControl/>
              <w:jc w:val="center"/>
              <w:textAlignment w:val="center"/>
              <w:rPr>
                <w:sz w:val="20"/>
                <w:szCs w:val="20"/>
              </w:rPr>
            </w:pPr>
            <w:r>
              <w:rPr>
                <w:kern w:val="0"/>
                <w:sz w:val="20"/>
                <w:szCs w:val="20"/>
              </w:rPr>
              <w:t>kWh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6" w:type="pct"/>
            <w:shd w:val="clear" w:color="auto" w:fill="auto"/>
            <w:vAlign w:val="center"/>
          </w:tcPr>
          <w:p>
            <w:pPr>
              <w:widowControl/>
              <w:jc w:val="center"/>
              <w:textAlignment w:val="center"/>
              <w:rPr>
                <w:sz w:val="20"/>
                <w:szCs w:val="20"/>
              </w:rPr>
            </w:pPr>
            <w:r>
              <w:rPr>
                <w:kern w:val="0"/>
                <w:sz w:val="20"/>
                <w:szCs w:val="20"/>
              </w:rPr>
              <w:t>1</w:t>
            </w:r>
          </w:p>
        </w:tc>
        <w:tc>
          <w:tcPr>
            <w:tcW w:w="1297" w:type="pct"/>
            <w:vMerge w:val="restart"/>
            <w:shd w:val="clear" w:color="auto" w:fill="auto"/>
            <w:vAlign w:val="center"/>
          </w:tcPr>
          <w:p>
            <w:pPr>
              <w:widowControl/>
              <w:jc w:val="center"/>
              <w:textAlignment w:val="center"/>
              <w:rPr>
                <w:sz w:val="20"/>
                <w:szCs w:val="20"/>
              </w:rPr>
            </w:pPr>
            <w:r>
              <w:rPr>
                <w:kern w:val="0"/>
                <w:sz w:val="20"/>
                <w:szCs w:val="20"/>
              </w:rPr>
              <w:t>电动单筒</w:t>
            </w:r>
            <w:r>
              <w:rPr>
                <w:sz w:val="20"/>
              </w:rPr>
              <w:t>快速卷扬机</w:t>
            </w:r>
          </w:p>
        </w:tc>
        <w:tc>
          <w:tcPr>
            <w:tcW w:w="748" w:type="pct"/>
            <w:vMerge w:val="restart"/>
            <w:shd w:val="clear" w:color="auto" w:fill="auto"/>
            <w:vAlign w:val="center"/>
          </w:tcPr>
          <w:p>
            <w:pPr>
              <w:widowControl/>
              <w:jc w:val="center"/>
              <w:textAlignment w:val="center"/>
              <w:rPr>
                <w:kern w:val="0"/>
                <w:sz w:val="20"/>
                <w:szCs w:val="20"/>
              </w:rPr>
            </w:pPr>
            <w:r>
              <w:rPr>
                <w:kern w:val="0"/>
                <w:sz w:val="20"/>
                <w:szCs w:val="20"/>
              </w:rPr>
              <w:t>牵引力</w:t>
            </w:r>
          </w:p>
          <w:p>
            <w:pPr>
              <w:widowControl/>
              <w:jc w:val="center"/>
              <w:textAlignment w:val="center"/>
              <w:rPr>
                <w:sz w:val="20"/>
                <w:szCs w:val="20"/>
              </w:rPr>
            </w:pPr>
            <w:r>
              <w:rPr>
                <w:sz w:val="20"/>
              </w:rPr>
              <w:t>（kN）</w:t>
            </w:r>
          </w:p>
        </w:tc>
        <w:tc>
          <w:tcPr>
            <w:tcW w:w="597" w:type="pct"/>
            <w:shd w:val="clear" w:color="auto" w:fill="auto"/>
            <w:vAlign w:val="center"/>
          </w:tcPr>
          <w:p>
            <w:pPr>
              <w:widowControl/>
              <w:jc w:val="center"/>
              <w:textAlignment w:val="center"/>
              <w:rPr>
                <w:sz w:val="20"/>
                <w:szCs w:val="20"/>
              </w:rPr>
            </w:pPr>
            <w:r>
              <w:rPr>
                <w:kern w:val="0"/>
                <w:sz w:val="20"/>
                <w:szCs w:val="20"/>
              </w:rPr>
              <w:t>5</w:t>
            </w:r>
          </w:p>
        </w:tc>
        <w:tc>
          <w:tcPr>
            <w:tcW w:w="584"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14.70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6" w:type="pct"/>
            <w:shd w:val="clear" w:color="auto" w:fill="auto"/>
            <w:vAlign w:val="center"/>
          </w:tcPr>
          <w:p>
            <w:pPr>
              <w:widowControl/>
              <w:jc w:val="center"/>
              <w:textAlignment w:val="center"/>
              <w:rPr>
                <w:sz w:val="20"/>
                <w:szCs w:val="20"/>
              </w:rPr>
            </w:pPr>
            <w:r>
              <w:rPr>
                <w:kern w:val="0"/>
                <w:sz w:val="20"/>
                <w:szCs w:val="20"/>
              </w:rPr>
              <w:t>2</w:t>
            </w:r>
          </w:p>
        </w:tc>
        <w:tc>
          <w:tcPr>
            <w:tcW w:w="1297" w:type="pct"/>
            <w:vMerge w:val="continue"/>
            <w:shd w:val="clear" w:color="auto" w:fill="auto"/>
            <w:vAlign w:val="center"/>
          </w:tcPr>
          <w:p>
            <w:pPr>
              <w:widowControl/>
              <w:jc w:val="center"/>
              <w:textAlignment w:val="center"/>
              <w:rPr>
                <w:sz w:val="20"/>
                <w:szCs w:val="20"/>
              </w:rPr>
            </w:pPr>
          </w:p>
        </w:tc>
        <w:tc>
          <w:tcPr>
            <w:tcW w:w="748" w:type="pct"/>
            <w:vMerge w:val="continue"/>
            <w:shd w:val="clear" w:color="auto" w:fill="auto"/>
            <w:vAlign w:val="center"/>
          </w:tcPr>
          <w:p>
            <w:pPr>
              <w:widowControl/>
              <w:jc w:val="center"/>
              <w:textAlignment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10</w:t>
            </w:r>
          </w:p>
        </w:tc>
        <w:tc>
          <w:tcPr>
            <w:tcW w:w="584"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32.90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6" w:type="pct"/>
            <w:shd w:val="clear" w:color="auto" w:fill="auto"/>
            <w:vAlign w:val="center"/>
          </w:tcPr>
          <w:p>
            <w:pPr>
              <w:widowControl/>
              <w:jc w:val="center"/>
              <w:textAlignment w:val="center"/>
              <w:rPr>
                <w:sz w:val="20"/>
                <w:szCs w:val="20"/>
              </w:rPr>
            </w:pPr>
            <w:r>
              <w:rPr>
                <w:kern w:val="0"/>
                <w:sz w:val="20"/>
                <w:szCs w:val="20"/>
              </w:rPr>
              <w:t>3</w:t>
            </w:r>
          </w:p>
        </w:tc>
        <w:tc>
          <w:tcPr>
            <w:tcW w:w="1297" w:type="pct"/>
            <w:vMerge w:val="continue"/>
            <w:shd w:val="clear" w:color="auto" w:fill="auto"/>
            <w:noWrap/>
            <w:vAlign w:val="center"/>
          </w:tcPr>
          <w:p>
            <w:pPr>
              <w:jc w:val="center"/>
              <w:rPr>
                <w:sz w:val="20"/>
                <w:szCs w:val="20"/>
              </w:rPr>
            </w:pPr>
          </w:p>
        </w:tc>
        <w:tc>
          <w:tcPr>
            <w:tcW w:w="748"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15</w:t>
            </w:r>
          </w:p>
        </w:tc>
        <w:tc>
          <w:tcPr>
            <w:tcW w:w="584"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49.30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6" w:type="pct"/>
            <w:shd w:val="clear" w:color="auto" w:fill="auto"/>
            <w:vAlign w:val="center"/>
          </w:tcPr>
          <w:p>
            <w:pPr>
              <w:widowControl/>
              <w:jc w:val="center"/>
              <w:textAlignment w:val="center"/>
              <w:rPr>
                <w:sz w:val="20"/>
                <w:szCs w:val="20"/>
              </w:rPr>
            </w:pPr>
            <w:r>
              <w:rPr>
                <w:kern w:val="0"/>
                <w:sz w:val="20"/>
                <w:szCs w:val="20"/>
              </w:rPr>
              <w:t>4</w:t>
            </w:r>
          </w:p>
        </w:tc>
        <w:tc>
          <w:tcPr>
            <w:tcW w:w="1297" w:type="pct"/>
            <w:vMerge w:val="continue"/>
            <w:shd w:val="clear" w:color="auto" w:fill="auto"/>
            <w:noWrap/>
            <w:vAlign w:val="center"/>
          </w:tcPr>
          <w:p>
            <w:pPr>
              <w:jc w:val="center"/>
              <w:rPr>
                <w:sz w:val="20"/>
                <w:szCs w:val="20"/>
              </w:rPr>
            </w:pPr>
          </w:p>
        </w:tc>
        <w:tc>
          <w:tcPr>
            <w:tcW w:w="748"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20</w:t>
            </w:r>
          </w:p>
        </w:tc>
        <w:tc>
          <w:tcPr>
            <w:tcW w:w="584"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67.10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6" w:type="pct"/>
            <w:shd w:val="clear" w:color="auto" w:fill="auto"/>
            <w:vAlign w:val="center"/>
          </w:tcPr>
          <w:p>
            <w:pPr>
              <w:widowControl/>
              <w:jc w:val="center"/>
              <w:textAlignment w:val="center"/>
              <w:rPr>
                <w:sz w:val="20"/>
                <w:szCs w:val="20"/>
              </w:rPr>
            </w:pPr>
            <w:r>
              <w:rPr>
                <w:kern w:val="0"/>
                <w:sz w:val="20"/>
                <w:szCs w:val="20"/>
              </w:rPr>
              <w:t>5</w:t>
            </w:r>
          </w:p>
        </w:tc>
        <w:tc>
          <w:tcPr>
            <w:tcW w:w="1297" w:type="pct"/>
            <w:vMerge w:val="continue"/>
            <w:shd w:val="clear" w:color="auto" w:fill="auto"/>
            <w:noWrap/>
            <w:vAlign w:val="center"/>
          </w:tcPr>
          <w:p>
            <w:pPr>
              <w:jc w:val="center"/>
              <w:rPr>
                <w:sz w:val="20"/>
                <w:szCs w:val="20"/>
              </w:rPr>
            </w:pPr>
          </w:p>
        </w:tc>
        <w:tc>
          <w:tcPr>
            <w:tcW w:w="748"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30</w:t>
            </w:r>
          </w:p>
        </w:tc>
        <w:tc>
          <w:tcPr>
            <w:tcW w:w="584"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74.21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86" w:type="pct"/>
            <w:shd w:val="clear" w:color="auto" w:fill="auto"/>
            <w:vAlign w:val="center"/>
          </w:tcPr>
          <w:p>
            <w:pPr>
              <w:widowControl/>
              <w:jc w:val="center"/>
              <w:textAlignment w:val="center"/>
              <w:rPr>
                <w:sz w:val="20"/>
                <w:szCs w:val="20"/>
              </w:rPr>
            </w:pPr>
            <w:r>
              <w:rPr>
                <w:kern w:val="0"/>
                <w:sz w:val="20"/>
                <w:szCs w:val="20"/>
              </w:rPr>
              <w:t>6</w:t>
            </w:r>
          </w:p>
        </w:tc>
        <w:tc>
          <w:tcPr>
            <w:tcW w:w="1297" w:type="pct"/>
            <w:vMerge w:val="restart"/>
            <w:shd w:val="clear" w:color="auto" w:fill="auto"/>
            <w:vAlign w:val="center"/>
          </w:tcPr>
          <w:p>
            <w:pPr>
              <w:widowControl/>
              <w:jc w:val="center"/>
              <w:textAlignment w:val="center"/>
              <w:rPr>
                <w:sz w:val="20"/>
                <w:szCs w:val="20"/>
              </w:rPr>
            </w:pPr>
            <w:r>
              <w:rPr>
                <w:kern w:val="0"/>
                <w:sz w:val="20"/>
                <w:szCs w:val="20"/>
              </w:rPr>
              <w:t>电动双简</w:t>
            </w:r>
            <w:r>
              <w:rPr>
                <w:sz w:val="20"/>
              </w:rPr>
              <w:t>快速卷扬机</w:t>
            </w:r>
          </w:p>
        </w:tc>
        <w:tc>
          <w:tcPr>
            <w:tcW w:w="748" w:type="pct"/>
            <w:vMerge w:val="restart"/>
            <w:shd w:val="clear" w:color="auto" w:fill="auto"/>
            <w:vAlign w:val="center"/>
          </w:tcPr>
          <w:p>
            <w:pPr>
              <w:widowControl/>
              <w:jc w:val="center"/>
              <w:textAlignment w:val="center"/>
              <w:rPr>
                <w:kern w:val="0"/>
                <w:sz w:val="20"/>
                <w:szCs w:val="20"/>
              </w:rPr>
            </w:pPr>
            <w:r>
              <w:rPr>
                <w:kern w:val="0"/>
                <w:sz w:val="20"/>
                <w:szCs w:val="20"/>
              </w:rPr>
              <w:t>牵引力</w:t>
            </w:r>
          </w:p>
          <w:p>
            <w:pPr>
              <w:widowControl/>
              <w:jc w:val="center"/>
              <w:textAlignment w:val="center"/>
              <w:rPr>
                <w:sz w:val="20"/>
                <w:szCs w:val="20"/>
              </w:rPr>
            </w:pPr>
            <w:r>
              <w:rPr>
                <w:sz w:val="20"/>
              </w:rPr>
              <w:t>(kN)</w:t>
            </w:r>
          </w:p>
        </w:tc>
        <w:tc>
          <w:tcPr>
            <w:tcW w:w="597" w:type="pct"/>
            <w:shd w:val="clear" w:color="auto" w:fill="auto"/>
            <w:vAlign w:val="center"/>
          </w:tcPr>
          <w:p>
            <w:pPr>
              <w:widowControl/>
              <w:jc w:val="center"/>
              <w:textAlignment w:val="center"/>
              <w:rPr>
                <w:sz w:val="20"/>
                <w:szCs w:val="20"/>
              </w:rPr>
            </w:pPr>
            <w:r>
              <w:rPr>
                <w:kern w:val="0"/>
                <w:sz w:val="20"/>
                <w:szCs w:val="20"/>
              </w:rPr>
              <w:t>10</w:t>
            </w:r>
          </w:p>
        </w:tc>
        <w:tc>
          <w:tcPr>
            <w:tcW w:w="584"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85.50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6" w:type="pct"/>
            <w:shd w:val="clear" w:color="auto" w:fill="auto"/>
            <w:vAlign w:val="center"/>
          </w:tcPr>
          <w:p>
            <w:pPr>
              <w:widowControl/>
              <w:jc w:val="center"/>
              <w:textAlignment w:val="center"/>
              <w:rPr>
                <w:sz w:val="20"/>
                <w:szCs w:val="20"/>
              </w:rPr>
            </w:pPr>
            <w:r>
              <w:rPr>
                <w:kern w:val="0"/>
                <w:sz w:val="20"/>
                <w:szCs w:val="20"/>
              </w:rPr>
              <w:t>7</w:t>
            </w:r>
          </w:p>
        </w:tc>
        <w:tc>
          <w:tcPr>
            <w:tcW w:w="1297" w:type="pct"/>
            <w:vMerge w:val="continue"/>
            <w:shd w:val="clear" w:color="auto" w:fill="auto"/>
            <w:vAlign w:val="center"/>
          </w:tcPr>
          <w:p>
            <w:pPr>
              <w:jc w:val="center"/>
              <w:rPr>
                <w:sz w:val="20"/>
                <w:szCs w:val="20"/>
              </w:rPr>
            </w:pPr>
          </w:p>
        </w:tc>
        <w:tc>
          <w:tcPr>
            <w:tcW w:w="748" w:type="pct"/>
            <w:vMerge w:val="continue"/>
            <w:shd w:val="clear" w:color="auto" w:fill="auto"/>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30</w:t>
            </w:r>
          </w:p>
        </w:tc>
        <w:tc>
          <w:tcPr>
            <w:tcW w:w="584"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99.00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6" w:type="pct"/>
            <w:shd w:val="clear" w:color="auto" w:fill="auto"/>
            <w:vAlign w:val="center"/>
          </w:tcPr>
          <w:p>
            <w:pPr>
              <w:widowControl/>
              <w:jc w:val="center"/>
              <w:textAlignment w:val="center"/>
              <w:rPr>
                <w:sz w:val="20"/>
                <w:szCs w:val="20"/>
              </w:rPr>
            </w:pPr>
            <w:r>
              <w:rPr>
                <w:kern w:val="0"/>
                <w:sz w:val="20"/>
                <w:szCs w:val="20"/>
              </w:rPr>
              <w:t>8</w:t>
            </w:r>
          </w:p>
        </w:tc>
        <w:tc>
          <w:tcPr>
            <w:tcW w:w="1297" w:type="pct"/>
            <w:vMerge w:val="continue"/>
            <w:shd w:val="clear" w:color="auto" w:fill="auto"/>
            <w:vAlign w:val="center"/>
          </w:tcPr>
          <w:p>
            <w:pPr>
              <w:jc w:val="center"/>
              <w:rPr>
                <w:sz w:val="20"/>
                <w:szCs w:val="20"/>
              </w:rPr>
            </w:pPr>
          </w:p>
        </w:tc>
        <w:tc>
          <w:tcPr>
            <w:tcW w:w="748" w:type="pct"/>
            <w:vMerge w:val="continue"/>
            <w:shd w:val="clear" w:color="auto" w:fill="auto"/>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50</w:t>
            </w:r>
          </w:p>
        </w:tc>
        <w:tc>
          <w:tcPr>
            <w:tcW w:w="584"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126.00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6" w:type="pct"/>
            <w:shd w:val="clear" w:color="auto" w:fill="auto"/>
            <w:vAlign w:val="center"/>
          </w:tcPr>
          <w:p>
            <w:pPr>
              <w:widowControl/>
              <w:jc w:val="center"/>
              <w:textAlignment w:val="center"/>
              <w:rPr>
                <w:sz w:val="20"/>
                <w:szCs w:val="20"/>
              </w:rPr>
            </w:pPr>
            <w:r>
              <w:rPr>
                <w:kern w:val="0"/>
                <w:sz w:val="20"/>
                <w:szCs w:val="20"/>
              </w:rPr>
              <w:t>9</w:t>
            </w:r>
          </w:p>
        </w:tc>
        <w:tc>
          <w:tcPr>
            <w:tcW w:w="1297" w:type="pct"/>
            <w:vMerge w:val="restart"/>
            <w:shd w:val="clear" w:color="auto" w:fill="auto"/>
            <w:vAlign w:val="center"/>
          </w:tcPr>
          <w:p>
            <w:pPr>
              <w:widowControl/>
              <w:jc w:val="center"/>
              <w:textAlignment w:val="center"/>
              <w:rPr>
                <w:sz w:val="20"/>
                <w:szCs w:val="20"/>
              </w:rPr>
            </w:pPr>
            <w:r>
              <w:rPr>
                <w:kern w:val="0"/>
                <w:sz w:val="20"/>
                <w:szCs w:val="20"/>
              </w:rPr>
              <w:t>电动单简</w:t>
            </w:r>
            <w:r>
              <w:rPr>
                <w:sz w:val="20"/>
              </w:rPr>
              <w:t>慢速卷扬机</w:t>
            </w:r>
          </w:p>
        </w:tc>
        <w:tc>
          <w:tcPr>
            <w:tcW w:w="748" w:type="pct"/>
            <w:vMerge w:val="restart"/>
            <w:shd w:val="clear" w:color="auto" w:fill="auto"/>
            <w:vAlign w:val="center"/>
          </w:tcPr>
          <w:p>
            <w:pPr>
              <w:widowControl/>
              <w:jc w:val="center"/>
              <w:textAlignment w:val="center"/>
              <w:rPr>
                <w:kern w:val="0"/>
                <w:sz w:val="20"/>
                <w:szCs w:val="20"/>
              </w:rPr>
            </w:pPr>
            <w:r>
              <w:rPr>
                <w:kern w:val="0"/>
                <w:sz w:val="20"/>
                <w:szCs w:val="20"/>
              </w:rPr>
              <w:t>牵引力</w:t>
            </w:r>
          </w:p>
          <w:p>
            <w:pPr>
              <w:widowControl/>
              <w:jc w:val="center"/>
              <w:textAlignment w:val="center"/>
              <w:rPr>
                <w:sz w:val="20"/>
                <w:szCs w:val="20"/>
              </w:rPr>
            </w:pPr>
            <w:r>
              <w:rPr>
                <w:sz w:val="20"/>
              </w:rPr>
              <w:t>(kN)</w:t>
            </w:r>
          </w:p>
        </w:tc>
        <w:tc>
          <w:tcPr>
            <w:tcW w:w="597" w:type="pct"/>
            <w:shd w:val="clear" w:color="auto" w:fill="auto"/>
            <w:vAlign w:val="center"/>
          </w:tcPr>
          <w:p>
            <w:pPr>
              <w:widowControl/>
              <w:jc w:val="center"/>
              <w:textAlignment w:val="center"/>
              <w:rPr>
                <w:sz w:val="20"/>
                <w:szCs w:val="20"/>
              </w:rPr>
            </w:pPr>
            <w:r>
              <w:rPr>
                <w:kern w:val="0"/>
                <w:sz w:val="20"/>
                <w:szCs w:val="20"/>
              </w:rPr>
              <w:t>10</w:t>
            </w:r>
          </w:p>
        </w:tc>
        <w:tc>
          <w:tcPr>
            <w:tcW w:w="584"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28.76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6" w:type="pct"/>
            <w:shd w:val="clear" w:color="auto" w:fill="auto"/>
            <w:vAlign w:val="center"/>
          </w:tcPr>
          <w:p>
            <w:pPr>
              <w:widowControl/>
              <w:jc w:val="center"/>
              <w:textAlignment w:val="center"/>
              <w:rPr>
                <w:sz w:val="20"/>
                <w:szCs w:val="20"/>
              </w:rPr>
            </w:pPr>
            <w:r>
              <w:rPr>
                <w:kern w:val="0"/>
                <w:sz w:val="20"/>
                <w:szCs w:val="20"/>
              </w:rPr>
              <w:t>10</w:t>
            </w:r>
          </w:p>
        </w:tc>
        <w:tc>
          <w:tcPr>
            <w:tcW w:w="1297" w:type="pct"/>
            <w:vMerge w:val="continue"/>
            <w:shd w:val="clear" w:color="auto" w:fill="auto"/>
            <w:vAlign w:val="center"/>
          </w:tcPr>
          <w:p>
            <w:pPr>
              <w:jc w:val="center"/>
              <w:rPr>
                <w:sz w:val="20"/>
                <w:szCs w:val="20"/>
              </w:rPr>
            </w:pPr>
          </w:p>
        </w:tc>
        <w:tc>
          <w:tcPr>
            <w:tcW w:w="748" w:type="pct"/>
            <w:vMerge w:val="continue"/>
            <w:shd w:val="clear" w:color="auto" w:fill="auto"/>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30</w:t>
            </w:r>
          </w:p>
        </w:tc>
        <w:tc>
          <w:tcPr>
            <w:tcW w:w="584"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31.50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6" w:type="pct"/>
            <w:shd w:val="clear" w:color="auto" w:fill="auto"/>
            <w:vAlign w:val="center"/>
          </w:tcPr>
          <w:p>
            <w:pPr>
              <w:widowControl/>
              <w:jc w:val="center"/>
              <w:textAlignment w:val="center"/>
              <w:rPr>
                <w:sz w:val="20"/>
                <w:szCs w:val="20"/>
              </w:rPr>
            </w:pPr>
            <w:r>
              <w:rPr>
                <w:kern w:val="0"/>
                <w:sz w:val="20"/>
                <w:szCs w:val="20"/>
              </w:rPr>
              <w:t>11</w:t>
            </w:r>
          </w:p>
        </w:tc>
        <w:tc>
          <w:tcPr>
            <w:tcW w:w="1297" w:type="pct"/>
            <w:vMerge w:val="continue"/>
            <w:shd w:val="clear" w:color="auto" w:fill="auto"/>
            <w:vAlign w:val="center"/>
          </w:tcPr>
          <w:p>
            <w:pPr>
              <w:jc w:val="center"/>
              <w:rPr>
                <w:sz w:val="20"/>
                <w:szCs w:val="20"/>
              </w:rPr>
            </w:pPr>
          </w:p>
        </w:tc>
        <w:tc>
          <w:tcPr>
            <w:tcW w:w="748" w:type="pct"/>
            <w:vMerge w:val="continue"/>
            <w:shd w:val="clear" w:color="auto" w:fill="auto"/>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50</w:t>
            </w:r>
          </w:p>
        </w:tc>
        <w:tc>
          <w:tcPr>
            <w:tcW w:w="584"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33.60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586" w:type="pct"/>
            <w:shd w:val="clear" w:color="auto" w:fill="auto"/>
            <w:vAlign w:val="center"/>
          </w:tcPr>
          <w:p>
            <w:pPr>
              <w:widowControl/>
              <w:jc w:val="center"/>
              <w:textAlignment w:val="center"/>
              <w:rPr>
                <w:sz w:val="20"/>
                <w:szCs w:val="20"/>
              </w:rPr>
            </w:pPr>
            <w:r>
              <w:rPr>
                <w:kern w:val="0"/>
                <w:sz w:val="20"/>
                <w:szCs w:val="20"/>
              </w:rPr>
              <w:t>12</w:t>
            </w:r>
          </w:p>
        </w:tc>
        <w:tc>
          <w:tcPr>
            <w:tcW w:w="1297" w:type="pct"/>
            <w:vMerge w:val="continue"/>
            <w:shd w:val="clear" w:color="auto" w:fill="auto"/>
            <w:vAlign w:val="center"/>
          </w:tcPr>
          <w:p>
            <w:pPr>
              <w:widowControl/>
              <w:jc w:val="center"/>
              <w:textAlignment w:val="center"/>
              <w:rPr>
                <w:sz w:val="20"/>
                <w:szCs w:val="20"/>
              </w:rPr>
            </w:pPr>
          </w:p>
        </w:tc>
        <w:tc>
          <w:tcPr>
            <w:tcW w:w="748" w:type="pct"/>
            <w:vMerge w:val="continue"/>
            <w:shd w:val="clear" w:color="auto" w:fill="auto"/>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80</w:t>
            </w:r>
          </w:p>
        </w:tc>
        <w:tc>
          <w:tcPr>
            <w:tcW w:w="584"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63.00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6" w:type="pct"/>
            <w:shd w:val="clear" w:color="auto" w:fill="auto"/>
            <w:vAlign w:val="center"/>
          </w:tcPr>
          <w:p>
            <w:pPr>
              <w:widowControl/>
              <w:jc w:val="center"/>
              <w:textAlignment w:val="center"/>
              <w:rPr>
                <w:sz w:val="20"/>
                <w:szCs w:val="20"/>
              </w:rPr>
            </w:pPr>
            <w:r>
              <w:rPr>
                <w:kern w:val="0"/>
                <w:sz w:val="20"/>
                <w:szCs w:val="20"/>
              </w:rPr>
              <w:t>13</w:t>
            </w:r>
          </w:p>
        </w:tc>
        <w:tc>
          <w:tcPr>
            <w:tcW w:w="1297" w:type="pct"/>
            <w:vMerge w:val="continue"/>
            <w:shd w:val="clear" w:color="auto" w:fill="auto"/>
            <w:noWrap/>
            <w:vAlign w:val="center"/>
          </w:tcPr>
          <w:p>
            <w:pPr>
              <w:jc w:val="center"/>
              <w:rPr>
                <w:sz w:val="20"/>
                <w:szCs w:val="20"/>
              </w:rPr>
            </w:pPr>
          </w:p>
        </w:tc>
        <w:tc>
          <w:tcPr>
            <w:tcW w:w="748" w:type="pct"/>
            <w:vMerge w:val="continue"/>
            <w:shd w:val="clear" w:color="auto" w:fill="auto"/>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100</w:t>
            </w:r>
          </w:p>
        </w:tc>
        <w:tc>
          <w:tcPr>
            <w:tcW w:w="584"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73.00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6" w:type="pct"/>
            <w:shd w:val="clear" w:color="auto" w:fill="auto"/>
            <w:vAlign w:val="center"/>
          </w:tcPr>
          <w:p>
            <w:pPr>
              <w:widowControl/>
              <w:jc w:val="center"/>
              <w:textAlignment w:val="center"/>
              <w:rPr>
                <w:sz w:val="20"/>
                <w:szCs w:val="20"/>
              </w:rPr>
            </w:pPr>
            <w:r>
              <w:rPr>
                <w:kern w:val="0"/>
                <w:sz w:val="20"/>
                <w:szCs w:val="20"/>
              </w:rPr>
              <w:t>14</w:t>
            </w:r>
          </w:p>
        </w:tc>
        <w:tc>
          <w:tcPr>
            <w:tcW w:w="1297" w:type="pct"/>
            <w:vMerge w:val="continue"/>
            <w:shd w:val="clear" w:color="auto" w:fill="auto"/>
            <w:noWrap/>
            <w:vAlign w:val="center"/>
          </w:tcPr>
          <w:p>
            <w:pPr>
              <w:jc w:val="center"/>
              <w:rPr>
                <w:sz w:val="20"/>
                <w:szCs w:val="20"/>
              </w:rPr>
            </w:pPr>
          </w:p>
        </w:tc>
        <w:tc>
          <w:tcPr>
            <w:tcW w:w="748" w:type="pct"/>
            <w:vMerge w:val="continue"/>
            <w:shd w:val="clear" w:color="auto" w:fill="auto"/>
            <w:vAlign w:val="center"/>
          </w:tcPr>
          <w:p>
            <w:pPr>
              <w:widowControl/>
              <w:jc w:val="center"/>
              <w:textAlignment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200</w:t>
            </w:r>
          </w:p>
        </w:tc>
        <w:tc>
          <w:tcPr>
            <w:tcW w:w="584"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167.60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6" w:type="pct"/>
            <w:shd w:val="clear" w:color="auto" w:fill="auto"/>
            <w:vAlign w:val="center"/>
          </w:tcPr>
          <w:p>
            <w:pPr>
              <w:widowControl/>
              <w:jc w:val="center"/>
              <w:textAlignment w:val="center"/>
              <w:rPr>
                <w:sz w:val="20"/>
                <w:szCs w:val="20"/>
              </w:rPr>
            </w:pPr>
            <w:r>
              <w:rPr>
                <w:kern w:val="0"/>
                <w:sz w:val="20"/>
                <w:szCs w:val="20"/>
              </w:rPr>
              <w:t>15</w:t>
            </w:r>
          </w:p>
        </w:tc>
        <w:tc>
          <w:tcPr>
            <w:tcW w:w="1297" w:type="pct"/>
            <w:vMerge w:val="continue"/>
            <w:shd w:val="clear" w:color="auto" w:fill="auto"/>
            <w:noWrap/>
            <w:vAlign w:val="center"/>
          </w:tcPr>
          <w:p>
            <w:pPr>
              <w:jc w:val="center"/>
              <w:rPr>
                <w:sz w:val="20"/>
                <w:szCs w:val="20"/>
              </w:rPr>
            </w:pPr>
          </w:p>
        </w:tc>
        <w:tc>
          <w:tcPr>
            <w:tcW w:w="748"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300</w:t>
            </w:r>
          </w:p>
        </w:tc>
        <w:tc>
          <w:tcPr>
            <w:tcW w:w="584"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284.20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6" w:type="pct"/>
            <w:shd w:val="clear" w:color="auto" w:fill="auto"/>
            <w:vAlign w:val="center"/>
          </w:tcPr>
          <w:p>
            <w:pPr>
              <w:widowControl/>
              <w:jc w:val="center"/>
              <w:textAlignment w:val="center"/>
              <w:rPr>
                <w:sz w:val="20"/>
                <w:szCs w:val="20"/>
              </w:rPr>
            </w:pPr>
            <w:r>
              <w:rPr>
                <w:kern w:val="0"/>
                <w:sz w:val="20"/>
                <w:szCs w:val="20"/>
              </w:rPr>
              <w:t>16</w:t>
            </w:r>
          </w:p>
        </w:tc>
        <w:tc>
          <w:tcPr>
            <w:tcW w:w="1297" w:type="pct"/>
            <w:vMerge w:val="restart"/>
            <w:shd w:val="clear" w:color="auto" w:fill="auto"/>
            <w:vAlign w:val="center"/>
          </w:tcPr>
          <w:p>
            <w:pPr>
              <w:widowControl/>
              <w:jc w:val="center"/>
              <w:textAlignment w:val="center"/>
              <w:rPr>
                <w:sz w:val="20"/>
                <w:szCs w:val="20"/>
              </w:rPr>
            </w:pPr>
            <w:r>
              <w:rPr>
                <w:kern w:val="0"/>
                <w:sz w:val="20"/>
                <w:szCs w:val="20"/>
              </w:rPr>
              <w:t>电动双筒慢</w:t>
            </w:r>
            <w:r>
              <w:rPr>
                <w:sz w:val="20"/>
              </w:rPr>
              <w:t>速卷扬机</w:t>
            </w:r>
          </w:p>
        </w:tc>
        <w:tc>
          <w:tcPr>
            <w:tcW w:w="748" w:type="pct"/>
            <w:vMerge w:val="restart"/>
            <w:shd w:val="clear" w:color="auto" w:fill="auto"/>
            <w:noWrap/>
            <w:vAlign w:val="center"/>
          </w:tcPr>
          <w:p>
            <w:pPr>
              <w:jc w:val="center"/>
              <w:rPr>
                <w:sz w:val="20"/>
                <w:szCs w:val="20"/>
              </w:rPr>
            </w:pPr>
            <w:r>
              <w:rPr>
                <w:sz w:val="20"/>
                <w:szCs w:val="20"/>
              </w:rPr>
              <w:t>牵引力</w:t>
            </w:r>
          </w:p>
          <w:p>
            <w:pPr>
              <w:jc w:val="center"/>
              <w:rPr>
                <w:sz w:val="20"/>
                <w:szCs w:val="20"/>
              </w:rPr>
            </w:pPr>
            <w:r>
              <w:rPr>
                <w:sz w:val="20"/>
                <w:szCs w:val="20"/>
              </w:rPr>
              <w:t>(kN)</w:t>
            </w:r>
          </w:p>
        </w:tc>
        <w:tc>
          <w:tcPr>
            <w:tcW w:w="597" w:type="pct"/>
            <w:shd w:val="clear" w:color="auto" w:fill="auto"/>
            <w:vAlign w:val="center"/>
          </w:tcPr>
          <w:p>
            <w:pPr>
              <w:widowControl/>
              <w:jc w:val="center"/>
              <w:textAlignment w:val="center"/>
              <w:rPr>
                <w:sz w:val="20"/>
                <w:szCs w:val="20"/>
              </w:rPr>
            </w:pPr>
            <w:r>
              <w:rPr>
                <w:kern w:val="0"/>
                <w:sz w:val="20"/>
                <w:szCs w:val="20"/>
              </w:rPr>
              <w:t>30</w:t>
            </w:r>
          </w:p>
        </w:tc>
        <w:tc>
          <w:tcPr>
            <w:tcW w:w="584"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35.20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586" w:type="pct"/>
            <w:shd w:val="clear" w:color="auto" w:fill="auto"/>
            <w:vAlign w:val="center"/>
          </w:tcPr>
          <w:p>
            <w:pPr>
              <w:widowControl/>
              <w:jc w:val="center"/>
              <w:textAlignment w:val="center"/>
              <w:rPr>
                <w:sz w:val="20"/>
                <w:szCs w:val="20"/>
              </w:rPr>
            </w:pPr>
            <w:r>
              <w:rPr>
                <w:kern w:val="0"/>
                <w:sz w:val="20"/>
                <w:szCs w:val="20"/>
              </w:rPr>
              <w:t>17</w:t>
            </w:r>
          </w:p>
        </w:tc>
        <w:tc>
          <w:tcPr>
            <w:tcW w:w="1297" w:type="pct"/>
            <w:vMerge w:val="continue"/>
            <w:shd w:val="clear" w:color="auto" w:fill="auto"/>
            <w:vAlign w:val="center"/>
          </w:tcPr>
          <w:p>
            <w:pPr>
              <w:widowControl/>
              <w:jc w:val="center"/>
              <w:textAlignment w:val="center"/>
              <w:rPr>
                <w:sz w:val="20"/>
                <w:szCs w:val="20"/>
              </w:rPr>
            </w:pPr>
          </w:p>
        </w:tc>
        <w:tc>
          <w:tcPr>
            <w:tcW w:w="748"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50</w:t>
            </w:r>
          </w:p>
        </w:tc>
        <w:tc>
          <w:tcPr>
            <w:tcW w:w="584"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51.20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6" w:type="pct"/>
            <w:shd w:val="clear" w:color="auto" w:fill="auto"/>
            <w:vAlign w:val="center"/>
          </w:tcPr>
          <w:p>
            <w:pPr>
              <w:widowControl/>
              <w:jc w:val="center"/>
              <w:textAlignment w:val="center"/>
              <w:rPr>
                <w:sz w:val="20"/>
                <w:szCs w:val="20"/>
              </w:rPr>
            </w:pPr>
            <w:r>
              <w:rPr>
                <w:kern w:val="0"/>
                <w:sz w:val="20"/>
                <w:szCs w:val="20"/>
              </w:rPr>
              <w:t>18</w:t>
            </w:r>
          </w:p>
        </w:tc>
        <w:tc>
          <w:tcPr>
            <w:tcW w:w="1297" w:type="pct"/>
            <w:vMerge w:val="continue"/>
            <w:shd w:val="clear" w:color="auto" w:fill="auto"/>
            <w:noWrap/>
            <w:vAlign w:val="center"/>
          </w:tcPr>
          <w:p>
            <w:pPr>
              <w:jc w:val="center"/>
              <w:rPr>
                <w:sz w:val="20"/>
                <w:szCs w:val="20"/>
              </w:rPr>
            </w:pPr>
          </w:p>
        </w:tc>
        <w:tc>
          <w:tcPr>
            <w:tcW w:w="748"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80</w:t>
            </w:r>
          </w:p>
        </w:tc>
        <w:tc>
          <w:tcPr>
            <w:tcW w:w="584"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70.40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6" w:type="pct"/>
            <w:shd w:val="clear" w:color="auto" w:fill="auto"/>
            <w:vAlign w:val="center"/>
          </w:tcPr>
          <w:p>
            <w:pPr>
              <w:widowControl/>
              <w:jc w:val="center"/>
              <w:textAlignment w:val="center"/>
              <w:rPr>
                <w:sz w:val="20"/>
                <w:szCs w:val="20"/>
              </w:rPr>
            </w:pPr>
            <w:r>
              <w:rPr>
                <w:kern w:val="0"/>
                <w:sz w:val="20"/>
                <w:szCs w:val="20"/>
              </w:rPr>
              <w:t>19</w:t>
            </w:r>
          </w:p>
        </w:tc>
        <w:tc>
          <w:tcPr>
            <w:tcW w:w="1297" w:type="pct"/>
            <w:vMerge w:val="continue"/>
            <w:shd w:val="clear" w:color="auto" w:fill="auto"/>
            <w:noWrap/>
            <w:vAlign w:val="center"/>
          </w:tcPr>
          <w:p>
            <w:pPr>
              <w:jc w:val="center"/>
              <w:rPr>
                <w:sz w:val="20"/>
                <w:szCs w:val="20"/>
              </w:rPr>
            </w:pPr>
          </w:p>
        </w:tc>
        <w:tc>
          <w:tcPr>
            <w:tcW w:w="748"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100</w:t>
            </w:r>
          </w:p>
        </w:tc>
        <w:tc>
          <w:tcPr>
            <w:tcW w:w="584"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72.40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586" w:type="pct"/>
            <w:shd w:val="clear" w:color="auto" w:fill="auto"/>
            <w:vAlign w:val="center"/>
          </w:tcPr>
          <w:p>
            <w:pPr>
              <w:widowControl/>
              <w:jc w:val="center"/>
              <w:textAlignment w:val="center"/>
              <w:rPr>
                <w:sz w:val="20"/>
                <w:szCs w:val="20"/>
              </w:rPr>
            </w:pPr>
            <w:r>
              <w:rPr>
                <w:kern w:val="0"/>
                <w:sz w:val="20"/>
                <w:szCs w:val="20"/>
              </w:rPr>
              <w:t>20</w:t>
            </w:r>
          </w:p>
        </w:tc>
        <w:tc>
          <w:tcPr>
            <w:tcW w:w="1297" w:type="pct"/>
            <w:shd w:val="clear" w:color="auto" w:fill="auto"/>
            <w:vAlign w:val="center"/>
          </w:tcPr>
          <w:p>
            <w:pPr>
              <w:widowControl/>
              <w:jc w:val="center"/>
              <w:textAlignment w:val="center"/>
              <w:rPr>
                <w:sz w:val="20"/>
                <w:szCs w:val="20"/>
              </w:rPr>
            </w:pPr>
            <w:r>
              <w:rPr>
                <w:kern w:val="0"/>
                <w:sz w:val="20"/>
                <w:szCs w:val="20"/>
              </w:rPr>
              <w:t>卷扬机带</w:t>
            </w:r>
            <w:r>
              <w:rPr>
                <w:sz w:val="20"/>
              </w:rPr>
              <w:t>40m塔</w:t>
            </w:r>
          </w:p>
        </w:tc>
        <w:tc>
          <w:tcPr>
            <w:tcW w:w="748" w:type="pct"/>
            <w:shd w:val="clear" w:color="auto" w:fill="auto"/>
            <w:vAlign w:val="center"/>
          </w:tcPr>
          <w:p>
            <w:pPr>
              <w:widowControl/>
              <w:jc w:val="center"/>
              <w:textAlignment w:val="center"/>
              <w:rPr>
                <w:kern w:val="0"/>
                <w:sz w:val="20"/>
                <w:szCs w:val="20"/>
              </w:rPr>
            </w:pPr>
            <w:r>
              <w:rPr>
                <w:kern w:val="0"/>
                <w:sz w:val="20"/>
                <w:szCs w:val="20"/>
              </w:rPr>
              <w:t>牵引力</w:t>
            </w:r>
          </w:p>
          <w:p>
            <w:pPr>
              <w:widowControl/>
              <w:jc w:val="center"/>
              <w:textAlignment w:val="center"/>
              <w:rPr>
                <w:sz w:val="20"/>
                <w:szCs w:val="20"/>
              </w:rPr>
            </w:pPr>
            <w:r>
              <w:rPr>
                <w:sz w:val="20"/>
              </w:rPr>
              <w:t>(kN)</w:t>
            </w:r>
          </w:p>
        </w:tc>
        <w:tc>
          <w:tcPr>
            <w:tcW w:w="597" w:type="pct"/>
            <w:shd w:val="clear" w:color="auto" w:fill="auto"/>
            <w:vAlign w:val="center"/>
          </w:tcPr>
          <w:p>
            <w:pPr>
              <w:widowControl/>
              <w:jc w:val="center"/>
              <w:textAlignment w:val="center"/>
              <w:rPr>
                <w:sz w:val="20"/>
                <w:szCs w:val="20"/>
              </w:rPr>
            </w:pPr>
            <w:r>
              <w:rPr>
                <w:kern w:val="0"/>
                <w:sz w:val="20"/>
                <w:szCs w:val="20"/>
              </w:rPr>
              <w:t>50</w:t>
            </w:r>
          </w:p>
        </w:tc>
        <w:tc>
          <w:tcPr>
            <w:tcW w:w="584"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33.60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86" w:type="pct"/>
            <w:shd w:val="clear" w:color="auto" w:fill="auto"/>
            <w:vAlign w:val="center"/>
          </w:tcPr>
          <w:p>
            <w:pPr>
              <w:widowControl/>
              <w:jc w:val="center"/>
              <w:textAlignment w:val="center"/>
              <w:rPr>
                <w:sz w:val="20"/>
                <w:szCs w:val="20"/>
              </w:rPr>
            </w:pPr>
            <w:r>
              <w:rPr>
                <w:kern w:val="0"/>
                <w:sz w:val="20"/>
                <w:szCs w:val="20"/>
              </w:rPr>
              <w:t>21</w:t>
            </w:r>
          </w:p>
        </w:tc>
        <w:tc>
          <w:tcPr>
            <w:tcW w:w="1297" w:type="pct"/>
            <w:vMerge w:val="restart"/>
            <w:shd w:val="clear" w:color="auto" w:fill="auto"/>
            <w:vAlign w:val="center"/>
          </w:tcPr>
          <w:p>
            <w:pPr>
              <w:widowControl/>
              <w:jc w:val="center"/>
              <w:textAlignment w:val="center"/>
              <w:rPr>
                <w:sz w:val="20"/>
                <w:szCs w:val="20"/>
              </w:rPr>
            </w:pPr>
            <w:r>
              <w:rPr>
                <w:sz w:val="20"/>
              </w:rPr>
              <w:t>单笼施工电梯</w:t>
            </w:r>
          </w:p>
        </w:tc>
        <w:tc>
          <w:tcPr>
            <w:tcW w:w="748" w:type="pct"/>
            <w:vMerge w:val="restart"/>
            <w:shd w:val="clear" w:color="auto" w:fill="auto"/>
            <w:vAlign w:val="center"/>
          </w:tcPr>
          <w:p>
            <w:pPr>
              <w:widowControl/>
              <w:jc w:val="center"/>
              <w:textAlignment w:val="center"/>
              <w:rPr>
                <w:kern w:val="0"/>
                <w:sz w:val="20"/>
                <w:szCs w:val="20"/>
              </w:rPr>
            </w:pPr>
            <w:r>
              <w:rPr>
                <w:kern w:val="0"/>
                <w:sz w:val="20"/>
                <w:szCs w:val="20"/>
              </w:rPr>
              <w:t>提升质量</w:t>
            </w:r>
          </w:p>
          <w:p>
            <w:pPr>
              <w:widowControl/>
              <w:jc w:val="center"/>
              <w:textAlignment w:val="center"/>
              <w:rPr>
                <w:sz w:val="20"/>
                <w:szCs w:val="20"/>
              </w:rPr>
            </w:pPr>
            <w:r>
              <w:rPr>
                <w:kern w:val="0"/>
                <w:sz w:val="20"/>
                <w:szCs w:val="20"/>
              </w:rPr>
              <w:t>(t)</w:t>
            </w:r>
          </w:p>
        </w:tc>
        <w:tc>
          <w:tcPr>
            <w:tcW w:w="597" w:type="pct"/>
            <w:shd w:val="clear" w:color="auto" w:fill="auto"/>
            <w:vAlign w:val="center"/>
          </w:tcPr>
          <w:p>
            <w:pPr>
              <w:widowControl/>
              <w:jc w:val="center"/>
              <w:textAlignment w:val="center"/>
              <w:rPr>
                <w:sz w:val="20"/>
                <w:szCs w:val="20"/>
              </w:rPr>
            </w:pPr>
            <w:r>
              <w:rPr>
                <w:sz w:val="20"/>
              </w:rPr>
              <w:t>1提升高度(m)</w:t>
            </w:r>
            <w:r>
              <w:rPr>
                <w:kern w:val="0"/>
                <w:sz w:val="20"/>
                <w:szCs w:val="20"/>
              </w:rPr>
              <w:t>75</w:t>
            </w:r>
          </w:p>
        </w:tc>
        <w:tc>
          <w:tcPr>
            <w:tcW w:w="584"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42.32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86" w:type="pct"/>
            <w:shd w:val="clear" w:color="auto" w:fill="auto"/>
            <w:vAlign w:val="center"/>
          </w:tcPr>
          <w:p>
            <w:pPr>
              <w:widowControl/>
              <w:jc w:val="center"/>
              <w:textAlignment w:val="center"/>
              <w:rPr>
                <w:sz w:val="20"/>
                <w:szCs w:val="20"/>
              </w:rPr>
            </w:pPr>
            <w:r>
              <w:rPr>
                <w:kern w:val="0"/>
                <w:sz w:val="20"/>
                <w:szCs w:val="20"/>
              </w:rPr>
              <w:t>22</w:t>
            </w:r>
          </w:p>
        </w:tc>
        <w:tc>
          <w:tcPr>
            <w:tcW w:w="1297" w:type="pct"/>
            <w:vMerge w:val="continue"/>
            <w:shd w:val="clear" w:color="auto" w:fill="auto"/>
            <w:vAlign w:val="center"/>
          </w:tcPr>
          <w:p>
            <w:pPr>
              <w:jc w:val="center"/>
              <w:rPr>
                <w:sz w:val="20"/>
                <w:szCs w:val="20"/>
              </w:rPr>
            </w:pPr>
          </w:p>
        </w:tc>
        <w:tc>
          <w:tcPr>
            <w:tcW w:w="748" w:type="pct"/>
            <w:vMerge w:val="continue"/>
            <w:shd w:val="clear" w:color="auto" w:fill="auto"/>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sz w:val="20"/>
              </w:rPr>
              <w:t>1提升高度(m)</w:t>
            </w:r>
            <w:r>
              <w:rPr>
                <w:kern w:val="0"/>
                <w:sz w:val="20"/>
                <w:szCs w:val="20"/>
              </w:rPr>
              <w:t>100</w:t>
            </w:r>
          </w:p>
        </w:tc>
        <w:tc>
          <w:tcPr>
            <w:tcW w:w="584"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45.66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586" w:type="pct"/>
            <w:shd w:val="clear" w:color="auto" w:fill="auto"/>
            <w:vAlign w:val="center"/>
          </w:tcPr>
          <w:p>
            <w:pPr>
              <w:widowControl/>
              <w:jc w:val="center"/>
              <w:textAlignment w:val="center"/>
              <w:rPr>
                <w:sz w:val="20"/>
                <w:szCs w:val="20"/>
              </w:rPr>
            </w:pPr>
            <w:r>
              <w:rPr>
                <w:kern w:val="0"/>
                <w:sz w:val="20"/>
                <w:szCs w:val="20"/>
              </w:rPr>
              <w:t>23</w:t>
            </w:r>
          </w:p>
        </w:tc>
        <w:tc>
          <w:tcPr>
            <w:tcW w:w="1297" w:type="pct"/>
            <w:vMerge w:val="continue"/>
            <w:shd w:val="clear" w:color="auto" w:fill="auto"/>
            <w:noWrap/>
            <w:vAlign w:val="center"/>
          </w:tcPr>
          <w:p>
            <w:pPr>
              <w:jc w:val="center"/>
              <w:rPr>
                <w:sz w:val="20"/>
                <w:szCs w:val="20"/>
              </w:rPr>
            </w:pPr>
          </w:p>
        </w:tc>
        <w:tc>
          <w:tcPr>
            <w:tcW w:w="748"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sz w:val="20"/>
              </w:rPr>
              <w:t>1提升高度(m)130</w:t>
            </w:r>
          </w:p>
        </w:tc>
        <w:tc>
          <w:tcPr>
            <w:tcW w:w="584"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59.36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586" w:type="pct"/>
            <w:shd w:val="clear" w:color="auto" w:fill="auto"/>
            <w:vAlign w:val="center"/>
          </w:tcPr>
          <w:p>
            <w:pPr>
              <w:widowControl/>
              <w:jc w:val="center"/>
              <w:textAlignment w:val="center"/>
              <w:rPr>
                <w:sz w:val="20"/>
                <w:szCs w:val="20"/>
              </w:rPr>
            </w:pPr>
            <w:r>
              <w:rPr>
                <w:kern w:val="0"/>
                <w:sz w:val="20"/>
                <w:szCs w:val="20"/>
              </w:rPr>
              <w:t>24</w:t>
            </w:r>
          </w:p>
        </w:tc>
        <w:tc>
          <w:tcPr>
            <w:tcW w:w="1297" w:type="pct"/>
            <w:vMerge w:val="restart"/>
            <w:shd w:val="clear" w:color="auto" w:fill="auto"/>
            <w:vAlign w:val="center"/>
          </w:tcPr>
          <w:p>
            <w:pPr>
              <w:widowControl/>
              <w:jc w:val="center"/>
              <w:textAlignment w:val="center"/>
              <w:rPr>
                <w:sz w:val="20"/>
                <w:szCs w:val="20"/>
              </w:rPr>
            </w:pPr>
            <w:r>
              <w:rPr>
                <w:sz w:val="20"/>
              </w:rPr>
              <w:t>双笼施工电梯</w:t>
            </w:r>
          </w:p>
        </w:tc>
        <w:tc>
          <w:tcPr>
            <w:tcW w:w="748" w:type="pct"/>
            <w:vMerge w:val="restart"/>
            <w:shd w:val="clear" w:color="auto" w:fill="auto"/>
            <w:vAlign w:val="center"/>
          </w:tcPr>
          <w:p>
            <w:pPr>
              <w:widowControl/>
              <w:jc w:val="center"/>
              <w:textAlignment w:val="center"/>
              <w:rPr>
                <w:kern w:val="0"/>
                <w:sz w:val="20"/>
                <w:szCs w:val="20"/>
              </w:rPr>
            </w:pPr>
            <w:r>
              <w:rPr>
                <w:kern w:val="0"/>
                <w:sz w:val="20"/>
                <w:szCs w:val="20"/>
              </w:rPr>
              <w:t>提升质量</w:t>
            </w:r>
          </w:p>
          <w:p>
            <w:pPr>
              <w:widowControl/>
              <w:jc w:val="center"/>
              <w:textAlignment w:val="center"/>
              <w:rPr>
                <w:sz w:val="20"/>
                <w:szCs w:val="20"/>
              </w:rPr>
            </w:pPr>
            <w:r>
              <w:rPr>
                <w:kern w:val="0"/>
                <w:sz w:val="20"/>
                <w:szCs w:val="20"/>
              </w:rPr>
              <w:t>(t)</w:t>
            </w:r>
          </w:p>
        </w:tc>
        <w:tc>
          <w:tcPr>
            <w:tcW w:w="597" w:type="pct"/>
            <w:shd w:val="clear" w:color="auto" w:fill="auto"/>
            <w:vAlign w:val="center"/>
          </w:tcPr>
          <w:p>
            <w:pPr>
              <w:widowControl/>
              <w:jc w:val="center"/>
              <w:textAlignment w:val="center"/>
              <w:rPr>
                <w:sz w:val="20"/>
                <w:szCs w:val="20"/>
              </w:rPr>
            </w:pPr>
            <w:r>
              <w:rPr>
                <w:kern w:val="0"/>
                <w:sz w:val="20"/>
                <w:szCs w:val="20"/>
              </w:rPr>
              <w:t>2*1提升高度(m)50</w:t>
            </w:r>
          </w:p>
        </w:tc>
        <w:tc>
          <w:tcPr>
            <w:tcW w:w="584"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44.20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586" w:type="pct"/>
            <w:shd w:val="clear" w:color="auto" w:fill="auto"/>
            <w:vAlign w:val="center"/>
          </w:tcPr>
          <w:p>
            <w:pPr>
              <w:widowControl/>
              <w:jc w:val="center"/>
              <w:textAlignment w:val="center"/>
              <w:rPr>
                <w:sz w:val="20"/>
                <w:szCs w:val="20"/>
              </w:rPr>
            </w:pPr>
            <w:r>
              <w:rPr>
                <w:kern w:val="0"/>
                <w:sz w:val="20"/>
                <w:szCs w:val="20"/>
              </w:rPr>
              <w:t>25</w:t>
            </w:r>
          </w:p>
        </w:tc>
        <w:tc>
          <w:tcPr>
            <w:tcW w:w="1297" w:type="pct"/>
            <w:vMerge w:val="continue"/>
            <w:shd w:val="clear" w:color="auto" w:fill="auto"/>
            <w:vAlign w:val="center"/>
          </w:tcPr>
          <w:p>
            <w:pPr>
              <w:jc w:val="center"/>
              <w:rPr>
                <w:sz w:val="20"/>
                <w:szCs w:val="20"/>
              </w:rPr>
            </w:pPr>
          </w:p>
        </w:tc>
        <w:tc>
          <w:tcPr>
            <w:tcW w:w="748" w:type="pct"/>
            <w:vMerge w:val="continue"/>
            <w:shd w:val="clear" w:color="auto" w:fill="auto"/>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sz w:val="20"/>
              </w:rPr>
              <w:t>2*1提升高度 (m)100</w:t>
            </w:r>
          </w:p>
        </w:tc>
        <w:tc>
          <w:tcPr>
            <w:tcW w:w="584"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sz w:val="20"/>
              </w:rPr>
              <w:t>51.86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586" w:type="pct"/>
            <w:shd w:val="clear" w:color="auto" w:fill="auto"/>
            <w:vAlign w:val="center"/>
          </w:tcPr>
          <w:p>
            <w:pPr>
              <w:widowControl/>
              <w:jc w:val="center"/>
              <w:textAlignment w:val="center"/>
              <w:rPr>
                <w:sz w:val="20"/>
                <w:szCs w:val="20"/>
              </w:rPr>
            </w:pPr>
            <w:r>
              <w:rPr>
                <w:kern w:val="0"/>
                <w:sz w:val="20"/>
                <w:szCs w:val="20"/>
              </w:rPr>
              <w:t>26</w:t>
            </w:r>
          </w:p>
        </w:tc>
        <w:tc>
          <w:tcPr>
            <w:tcW w:w="1297" w:type="pct"/>
            <w:vMerge w:val="continue"/>
            <w:shd w:val="clear" w:color="auto" w:fill="auto"/>
            <w:noWrap/>
            <w:vAlign w:val="center"/>
          </w:tcPr>
          <w:p>
            <w:pPr>
              <w:jc w:val="center"/>
              <w:rPr>
                <w:sz w:val="20"/>
                <w:szCs w:val="20"/>
              </w:rPr>
            </w:pPr>
          </w:p>
        </w:tc>
        <w:tc>
          <w:tcPr>
            <w:tcW w:w="748"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sz w:val="20"/>
              </w:rPr>
              <w:t>2*1提  升高度 (m)130</w:t>
            </w:r>
          </w:p>
        </w:tc>
        <w:tc>
          <w:tcPr>
            <w:tcW w:w="584"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101.42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86" w:type="pct"/>
            <w:shd w:val="clear" w:color="auto" w:fill="auto"/>
            <w:vAlign w:val="center"/>
          </w:tcPr>
          <w:p>
            <w:pPr>
              <w:widowControl/>
              <w:jc w:val="center"/>
              <w:textAlignment w:val="center"/>
              <w:rPr>
                <w:sz w:val="20"/>
                <w:szCs w:val="20"/>
              </w:rPr>
            </w:pPr>
            <w:r>
              <w:rPr>
                <w:kern w:val="0"/>
                <w:sz w:val="20"/>
                <w:szCs w:val="20"/>
              </w:rPr>
              <w:t>27</w:t>
            </w:r>
          </w:p>
        </w:tc>
        <w:tc>
          <w:tcPr>
            <w:tcW w:w="1297" w:type="pct"/>
            <w:vMerge w:val="continue"/>
            <w:shd w:val="clear" w:color="auto" w:fill="auto"/>
            <w:vAlign w:val="center"/>
          </w:tcPr>
          <w:p>
            <w:pPr>
              <w:widowControl/>
              <w:jc w:val="center"/>
              <w:textAlignment w:val="center"/>
              <w:rPr>
                <w:sz w:val="20"/>
                <w:szCs w:val="20"/>
              </w:rPr>
            </w:pPr>
          </w:p>
        </w:tc>
        <w:tc>
          <w:tcPr>
            <w:tcW w:w="748" w:type="pct"/>
            <w:vMerge w:val="continue"/>
            <w:shd w:val="clear" w:color="auto" w:fill="auto"/>
            <w:vAlign w:val="center"/>
          </w:tcPr>
          <w:p>
            <w:pPr>
              <w:widowControl/>
              <w:jc w:val="center"/>
              <w:textAlignment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2*1提升高度 (m)200</w:t>
            </w:r>
          </w:p>
        </w:tc>
        <w:tc>
          <w:tcPr>
            <w:tcW w:w="584"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159.94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86" w:type="pct"/>
            <w:shd w:val="clear" w:color="auto" w:fill="auto"/>
            <w:vAlign w:val="center"/>
          </w:tcPr>
          <w:p>
            <w:pPr>
              <w:widowControl/>
              <w:jc w:val="center"/>
              <w:textAlignment w:val="center"/>
              <w:rPr>
                <w:sz w:val="20"/>
                <w:szCs w:val="20"/>
              </w:rPr>
            </w:pPr>
            <w:r>
              <w:rPr>
                <w:kern w:val="0"/>
                <w:sz w:val="20"/>
                <w:szCs w:val="20"/>
              </w:rPr>
              <w:t>28</w:t>
            </w:r>
          </w:p>
        </w:tc>
        <w:tc>
          <w:tcPr>
            <w:tcW w:w="1297" w:type="pct"/>
            <w:vMerge w:val="continue"/>
            <w:shd w:val="clear" w:color="auto" w:fill="auto"/>
            <w:vAlign w:val="center"/>
          </w:tcPr>
          <w:p>
            <w:pPr>
              <w:jc w:val="center"/>
              <w:rPr>
                <w:sz w:val="20"/>
                <w:szCs w:val="20"/>
              </w:rPr>
            </w:pPr>
          </w:p>
        </w:tc>
        <w:tc>
          <w:tcPr>
            <w:tcW w:w="748"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2*1提升高度 (m)300</w:t>
            </w:r>
          </w:p>
        </w:tc>
        <w:tc>
          <w:tcPr>
            <w:tcW w:w="584"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172.43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86" w:type="pct"/>
            <w:shd w:val="clear" w:color="auto" w:fill="auto"/>
            <w:vAlign w:val="center"/>
          </w:tcPr>
          <w:p>
            <w:pPr>
              <w:widowControl/>
              <w:jc w:val="center"/>
              <w:textAlignment w:val="center"/>
              <w:rPr>
                <w:sz w:val="20"/>
                <w:szCs w:val="20"/>
              </w:rPr>
            </w:pPr>
            <w:r>
              <w:rPr>
                <w:kern w:val="0"/>
                <w:sz w:val="20"/>
                <w:szCs w:val="20"/>
              </w:rPr>
              <w:t>29</w:t>
            </w:r>
          </w:p>
        </w:tc>
        <w:tc>
          <w:tcPr>
            <w:tcW w:w="1297" w:type="pct"/>
            <w:vMerge w:val="restart"/>
            <w:shd w:val="clear" w:color="auto" w:fill="auto"/>
            <w:vAlign w:val="center"/>
          </w:tcPr>
          <w:p>
            <w:pPr>
              <w:widowControl/>
              <w:jc w:val="center"/>
              <w:textAlignment w:val="center"/>
              <w:rPr>
                <w:sz w:val="20"/>
                <w:szCs w:val="20"/>
              </w:rPr>
            </w:pPr>
            <w:r>
              <w:rPr>
                <w:kern w:val="0"/>
                <w:sz w:val="20"/>
                <w:szCs w:val="20"/>
              </w:rPr>
              <w:t>电动吊篮</w:t>
            </w:r>
          </w:p>
        </w:tc>
        <w:tc>
          <w:tcPr>
            <w:tcW w:w="748" w:type="pct"/>
            <w:vMerge w:val="restart"/>
            <w:shd w:val="clear" w:color="auto" w:fill="auto"/>
            <w:vAlign w:val="center"/>
          </w:tcPr>
          <w:p>
            <w:pPr>
              <w:widowControl/>
              <w:jc w:val="center"/>
              <w:textAlignment w:val="center"/>
              <w:rPr>
                <w:kern w:val="0"/>
                <w:sz w:val="20"/>
                <w:szCs w:val="20"/>
              </w:rPr>
            </w:pPr>
            <w:r>
              <w:rPr>
                <w:kern w:val="0"/>
                <w:sz w:val="20"/>
                <w:szCs w:val="20"/>
              </w:rPr>
              <w:t>提升质量</w:t>
            </w:r>
          </w:p>
          <w:p>
            <w:pPr>
              <w:widowControl/>
              <w:jc w:val="center"/>
              <w:textAlignment w:val="center"/>
              <w:rPr>
                <w:sz w:val="20"/>
                <w:szCs w:val="20"/>
              </w:rPr>
            </w:pPr>
            <w:r>
              <w:rPr>
                <w:kern w:val="0"/>
                <w:sz w:val="20"/>
                <w:szCs w:val="20"/>
              </w:rPr>
              <w:t>(t)</w:t>
            </w:r>
          </w:p>
        </w:tc>
        <w:tc>
          <w:tcPr>
            <w:tcW w:w="597" w:type="pct"/>
            <w:shd w:val="clear" w:color="auto" w:fill="auto"/>
            <w:vAlign w:val="center"/>
          </w:tcPr>
          <w:p>
            <w:pPr>
              <w:widowControl/>
              <w:jc w:val="center"/>
              <w:textAlignment w:val="center"/>
              <w:rPr>
                <w:sz w:val="20"/>
                <w:szCs w:val="20"/>
              </w:rPr>
            </w:pPr>
            <w:r>
              <w:rPr>
                <w:kern w:val="0"/>
                <w:sz w:val="20"/>
                <w:szCs w:val="20"/>
              </w:rPr>
              <w:t>0.5</w:t>
            </w:r>
          </w:p>
        </w:tc>
        <w:tc>
          <w:tcPr>
            <w:tcW w:w="584"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18.40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6" w:type="pct"/>
            <w:shd w:val="clear" w:color="auto" w:fill="auto"/>
            <w:vAlign w:val="center"/>
          </w:tcPr>
          <w:p>
            <w:pPr>
              <w:widowControl/>
              <w:jc w:val="center"/>
              <w:textAlignment w:val="center"/>
              <w:rPr>
                <w:sz w:val="20"/>
                <w:szCs w:val="20"/>
              </w:rPr>
            </w:pPr>
            <w:r>
              <w:rPr>
                <w:kern w:val="0"/>
                <w:sz w:val="20"/>
                <w:szCs w:val="20"/>
              </w:rPr>
              <w:t>30</w:t>
            </w:r>
          </w:p>
        </w:tc>
        <w:tc>
          <w:tcPr>
            <w:tcW w:w="1297" w:type="pct"/>
            <w:vMerge w:val="continue"/>
            <w:shd w:val="clear" w:color="auto" w:fill="auto"/>
            <w:vAlign w:val="center"/>
          </w:tcPr>
          <w:p>
            <w:pPr>
              <w:widowControl/>
              <w:jc w:val="center"/>
              <w:textAlignment w:val="center"/>
              <w:rPr>
                <w:sz w:val="20"/>
                <w:szCs w:val="20"/>
              </w:rPr>
            </w:pPr>
          </w:p>
        </w:tc>
        <w:tc>
          <w:tcPr>
            <w:tcW w:w="748" w:type="pct"/>
            <w:vMerge w:val="continue"/>
            <w:shd w:val="clear" w:color="auto" w:fill="auto"/>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0.63</w:t>
            </w:r>
          </w:p>
        </w:tc>
        <w:tc>
          <w:tcPr>
            <w:tcW w:w="584"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86" w:type="pct"/>
            <w:shd w:val="clear" w:color="auto" w:fill="auto"/>
            <w:vAlign w:val="center"/>
          </w:tcPr>
          <w:p>
            <w:pPr>
              <w:widowControl/>
              <w:jc w:val="center"/>
              <w:textAlignment w:val="center"/>
              <w:rPr>
                <w:sz w:val="20"/>
                <w:szCs w:val="20"/>
              </w:rPr>
            </w:pPr>
            <w:r>
              <w:rPr>
                <w:kern w:val="0"/>
                <w:sz w:val="20"/>
                <w:szCs w:val="20"/>
              </w:rPr>
              <w:t>31</w:t>
            </w:r>
          </w:p>
        </w:tc>
        <w:tc>
          <w:tcPr>
            <w:tcW w:w="1297" w:type="pct"/>
            <w:vMerge w:val="continue"/>
            <w:shd w:val="clear" w:color="auto" w:fill="auto"/>
            <w:noWrap/>
            <w:vAlign w:val="center"/>
          </w:tcPr>
          <w:p>
            <w:pPr>
              <w:jc w:val="center"/>
              <w:rPr>
                <w:sz w:val="20"/>
                <w:szCs w:val="20"/>
              </w:rPr>
            </w:pPr>
          </w:p>
        </w:tc>
        <w:tc>
          <w:tcPr>
            <w:tcW w:w="748" w:type="pct"/>
            <w:vMerge w:val="continue"/>
            <w:shd w:val="clear" w:color="auto" w:fill="auto"/>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0.8</w:t>
            </w:r>
          </w:p>
        </w:tc>
        <w:tc>
          <w:tcPr>
            <w:tcW w:w="584"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23.22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6" w:type="pct"/>
            <w:shd w:val="clear" w:color="auto" w:fill="auto"/>
            <w:vAlign w:val="center"/>
          </w:tcPr>
          <w:p>
            <w:pPr>
              <w:widowControl/>
              <w:jc w:val="center"/>
              <w:textAlignment w:val="center"/>
              <w:rPr>
                <w:sz w:val="20"/>
                <w:szCs w:val="20"/>
              </w:rPr>
            </w:pPr>
            <w:r>
              <w:rPr>
                <w:kern w:val="0"/>
                <w:sz w:val="20"/>
                <w:szCs w:val="20"/>
              </w:rPr>
              <w:t>32</w:t>
            </w:r>
          </w:p>
        </w:tc>
        <w:tc>
          <w:tcPr>
            <w:tcW w:w="1297" w:type="pct"/>
            <w:vMerge w:val="restart"/>
            <w:shd w:val="clear" w:color="auto" w:fill="auto"/>
            <w:vAlign w:val="center"/>
          </w:tcPr>
          <w:p>
            <w:pPr>
              <w:widowControl/>
              <w:jc w:val="center"/>
              <w:textAlignment w:val="center"/>
              <w:rPr>
                <w:sz w:val="20"/>
                <w:szCs w:val="20"/>
              </w:rPr>
            </w:pPr>
            <w:r>
              <w:rPr>
                <w:kern w:val="0"/>
                <w:sz w:val="20"/>
                <w:szCs w:val="20"/>
              </w:rPr>
              <w:t>单速电动葫芦</w:t>
            </w:r>
          </w:p>
        </w:tc>
        <w:tc>
          <w:tcPr>
            <w:tcW w:w="748" w:type="pct"/>
            <w:vMerge w:val="restart"/>
            <w:shd w:val="clear" w:color="auto" w:fill="auto"/>
            <w:vAlign w:val="center"/>
          </w:tcPr>
          <w:p>
            <w:pPr>
              <w:widowControl/>
              <w:jc w:val="center"/>
              <w:textAlignment w:val="center"/>
              <w:rPr>
                <w:kern w:val="0"/>
                <w:sz w:val="20"/>
                <w:szCs w:val="20"/>
              </w:rPr>
            </w:pPr>
            <w:r>
              <w:rPr>
                <w:kern w:val="0"/>
                <w:sz w:val="20"/>
                <w:szCs w:val="20"/>
              </w:rPr>
              <w:t>提升质量</w:t>
            </w:r>
          </w:p>
          <w:p>
            <w:pPr>
              <w:widowControl/>
              <w:jc w:val="center"/>
              <w:textAlignment w:val="center"/>
              <w:rPr>
                <w:sz w:val="20"/>
                <w:szCs w:val="20"/>
              </w:rPr>
            </w:pPr>
            <w:r>
              <w:rPr>
                <w:kern w:val="0"/>
                <w:sz w:val="20"/>
                <w:szCs w:val="20"/>
              </w:rPr>
              <w:t>(t)</w:t>
            </w:r>
          </w:p>
        </w:tc>
        <w:tc>
          <w:tcPr>
            <w:tcW w:w="597" w:type="pct"/>
            <w:shd w:val="clear" w:color="auto" w:fill="auto"/>
            <w:vAlign w:val="center"/>
          </w:tcPr>
          <w:p>
            <w:pPr>
              <w:widowControl/>
              <w:jc w:val="center"/>
              <w:textAlignment w:val="center"/>
              <w:rPr>
                <w:sz w:val="20"/>
                <w:szCs w:val="20"/>
              </w:rPr>
            </w:pPr>
            <w:r>
              <w:rPr>
                <w:kern w:val="0"/>
                <w:sz w:val="20"/>
                <w:szCs w:val="20"/>
              </w:rPr>
              <w:t>2</w:t>
            </w:r>
          </w:p>
        </w:tc>
        <w:tc>
          <w:tcPr>
            <w:tcW w:w="584"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18.90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86" w:type="pct"/>
            <w:shd w:val="clear" w:color="auto" w:fill="auto"/>
            <w:vAlign w:val="center"/>
          </w:tcPr>
          <w:p>
            <w:pPr>
              <w:widowControl/>
              <w:jc w:val="center"/>
              <w:textAlignment w:val="center"/>
              <w:rPr>
                <w:sz w:val="20"/>
                <w:szCs w:val="20"/>
              </w:rPr>
            </w:pPr>
            <w:r>
              <w:rPr>
                <w:kern w:val="0"/>
                <w:sz w:val="20"/>
                <w:szCs w:val="20"/>
              </w:rPr>
              <w:t>33</w:t>
            </w:r>
          </w:p>
        </w:tc>
        <w:tc>
          <w:tcPr>
            <w:tcW w:w="1297" w:type="pct"/>
            <w:vMerge w:val="continue"/>
            <w:shd w:val="clear" w:color="auto" w:fill="auto"/>
            <w:vAlign w:val="center"/>
          </w:tcPr>
          <w:p>
            <w:pPr>
              <w:widowControl/>
              <w:jc w:val="center"/>
              <w:textAlignment w:val="center"/>
              <w:rPr>
                <w:sz w:val="20"/>
                <w:szCs w:val="20"/>
              </w:rPr>
            </w:pPr>
          </w:p>
        </w:tc>
        <w:tc>
          <w:tcPr>
            <w:tcW w:w="748" w:type="pct"/>
            <w:vMerge w:val="continue"/>
            <w:shd w:val="clear" w:color="auto" w:fill="auto"/>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3</w:t>
            </w:r>
          </w:p>
        </w:tc>
        <w:tc>
          <w:tcPr>
            <w:tcW w:w="584"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18.90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6" w:type="pct"/>
            <w:shd w:val="clear" w:color="auto" w:fill="auto"/>
            <w:vAlign w:val="center"/>
          </w:tcPr>
          <w:p>
            <w:pPr>
              <w:widowControl/>
              <w:jc w:val="center"/>
              <w:textAlignment w:val="center"/>
              <w:rPr>
                <w:sz w:val="20"/>
                <w:szCs w:val="20"/>
              </w:rPr>
            </w:pPr>
            <w:r>
              <w:rPr>
                <w:kern w:val="0"/>
                <w:sz w:val="20"/>
                <w:szCs w:val="20"/>
              </w:rPr>
              <w:t>34</w:t>
            </w:r>
          </w:p>
        </w:tc>
        <w:tc>
          <w:tcPr>
            <w:tcW w:w="1297" w:type="pct"/>
            <w:vMerge w:val="continue"/>
            <w:shd w:val="clear" w:color="auto" w:fill="auto"/>
            <w:noWrap/>
            <w:vAlign w:val="center"/>
          </w:tcPr>
          <w:p>
            <w:pPr>
              <w:jc w:val="center"/>
              <w:rPr>
                <w:sz w:val="20"/>
                <w:szCs w:val="20"/>
              </w:rPr>
            </w:pPr>
          </w:p>
        </w:tc>
        <w:tc>
          <w:tcPr>
            <w:tcW w:w="748" w:type="pct"/>
            <w:vMerge w:val="continue"/>
            <w:shd w:val="clear" w:color="auto" w:fill="auto"/>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5</w:t>
            </w:r>
          </w:p>
        </w:tc>
        <w:tc>
          <w:tcPr>
            <w:tcW w:w="584"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19.80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86" w:type="pct"/>
            <w:shd w:val="clear" w:color="auto" w:fill="auto"/>
            <w:vAlign w:val="center"/>
          </w:tcPr>
          <w:p>
            <w:pPr>
              <w:widowControl/>
              <w:jc w:val="center"/>
              <w:textAlignment w:val="center"/>
              <w:rPr>
                <w:sz w:val="20"/>
                <w:szCs w:val="20"/>
              </w:rPr>
            </w:pPr>
            <w:r>
              <w:rPr>
                <w:kern w:val="0"/>
                <w:sz w:val="20"/>
                <w:szCs w:val="20"/>
              </w:rPr>
              <w:t>35</w:t>
            </w:r>
          </w:p>
        </w:tc>
        <w:tc>
          <w:tcPr>
            <w:tcW w:w="1297" w:type="pct"/>
            <w:vMerge w:val="restart"/>
            <w:shd w:val="clear" w:color="auto" w:fill="auto"/>
            <w:vAlign w:val="center"/>
          </w:tcPr>
          <w:p>
            <w:pPr>
              <w:widowControl/>
              <w:jc w:val="center"/>
              <w:textAlignment w:val="center"/>
              <w:rPr>
                <w:sz w:val="20"/>
                <w:szCs w:val="20"/>
              </w:rPr>
            </w:pPr>
            <w:r>
              <w:rPr>
                <w:kern w:val="0"/>
                <w:sz w:val="20"/>
                <w:szCs w:val="20"/>
              </w:rPr>
              <w:t>双速电动葫芦</w:t>
            </w:r>
          </w:p>
        </w:tc>
        <w:tc>
          <w:tcPr>
            <w:tcW w:w="748" w:type="pct"/>
            <w:vMerge w:val="restart"/>
            <w:shd w:val="clear" w:color="auto" w:fill="auto"/>
            <w:vAlign w:val="center"/>
          </w:tcPr>
          <w:p>
            <w:pPr>
              <w:widowControl/>
              <w:jc w:val="center"/>
              <w:textAlignment w:val="center"/>
              <w:rPr>
                <w:kern w:val="0"/>
                <w:sz w:val="20"/>
                <w:szCs w:val="20"/>
              </w:rPr>
            </w:pPr>
            <w:r>
              <w:rPr>
                <w:kern w:val="0"/>
                <w:sz w:val="20"/>
                <w:szCs w:val="20"/>
              </w:rPr>
              <w:t>提升质量</w:t>
            </w:r>
          </w:p>
          <w:p>
            <w:pPr>
              <w:widowControl/>
              <w:jc w:val="center"/>
              <w:textAlignment w:val="center"/>
              <w:rPr>
                <w:sz w:val="20"/>
                <w:szCs w:val="20"/>
              </w:rPr>
            </w:pPr>
            <w:r>
              <w:rPr>
                <w:kern w:val="0"/>
                <w:sz w:val="20"/>
                <w:szCs w:val="20"/>
              </w:rPr>
              <w:t>(t)</w:t>
            </w:r>
          </w:p>
        </w:tc>
        <w:tc>
          <w:tcPr>
            <w:tcW w:w="597" w:type="pct"/>
            <w:shd w:val="clear" w:color="auto" w:fill="auto"/>
            <w:vAlign w:val="center"/>
          </w:tcPr>
          <w:p>
            <w:pPr>
              <w:widowControl/>
              <w:jc w:val="center"/>
              <w:textAlignment w:val="center"/>
              <w:rPr>
                <w:sz w:val="20"/>
                <w:szCs w:val="20"/>
              </w:rPr>
            </w:pPr>
            <w:r>
              <w:rPr>
                <w:kern w:val="0"/>
                <w:sz w:val="20"/>
                <w:szCs w:val="20"/>
              </w:rPr>
              <w:t>10</w:t>
            </w:r>
          </w:p>
        </w:tc>
        <w:tc>
          <w:tcPr>
            <w:tcW w:w="584"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52.85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86" w:type="pct"/>
            <w:shd w:val="clear" w:color="auto" w:fill="auto"/>
            <w:vAlign w:val="center"/>
          </w:tcPr>
          <w:p>
            <w:pPr>
              <w:widowControl/>
              <w:jc w:val="center"/>
              <w:textAlignment w:val="center"/>
              <w:rPr>
                <w:sz w:val="20"/>
                <w:szCs w:val="20"/>
              </w:rPr>
            </w:pPr>
            <w:r>
              <w:rPr>
                <w:kern w:val="0"/>
                <w:sz w:val="20"/>
                <w:szCs w:val="20"/>
              </w:rPr>
              <w:t>36</w:t>
            </w:r>
          </w:p>
        </w:tc>
        <w:tc>
          <w:tcPr>
            <w:tcW w:w="1297" w:type="pct"/>
            <w:vMerge w:val="continue"/>
            <w:shd w:val="clear" w:color="auto" w:fill="auto"/>
            <w:vAlign w:val="center"/>
          </w:tcPr>
          <w:p>
            <w:pPr>
              <w:widowControl/>
              <w:jc w:val="center"/>
              <w:textAlignment w:val="center"/>
              <w:rPr>
                <w:sz w:val="20"/>
                <w:szCs w:val="20"/>
              </w:rPr>
            </w:pPr>
          </w:p>
        </w:tc>
        <w:tc>
          <w:tcPr>
            <w:tcW w:w="748" w:type="pct"/>
            <w:vMerge w:val="continue"/>
            <w:shd w:val="clear" w:color="auto" w:fill="auto"/>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20</w:t>
            </w:r>
          </w:p>
        </w:tc>
        <w:tc>
          <w:tcPr>
            <w:tcW w:w="584"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101.70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86" w:type="pct"/>
            <w:shd w:val="clear" w:color="auto" w:fill="auto"/>
            <w:vAlign w:val="center"/>
          </w:tcPr>
          <w:p>
            <w:pPr>
              <w:widowControl/>
              <w:jc w:val="center"/>
              <w:textAlignment w:val="center"/>
              <w:rPr>
                <w:sz w:val="20"/>
                <w:szCs w:val="20"/>
              </w:rPr>
            </w:pPr>
            <w:r>
              <w:rPr>
                <w:kern w:val="0"/>
                <w:sz w:val="20"/>
                <w:szCs w:val="20"/>
              </w:rPr>
              <w:t>37</w:t>
            </w:r>
          </w:p>
        </w:tc>
        <w:tc>
          <w:tcPr>
            <w:tcW w:w="1297" w:type="pct"/>
            <w:vMerge w:val="continue"/>
            <w:shd w:val="clear" w:color="auto" w:fill="auto"/>
            <w:noWrap/>
            <w:vAlign w:val="center"/>
          </w:tcPr>
          <w:p>
            <w:pPr>
              <w:jc w:val="center"/>
              <w:rPr>
                <w:sz w:val="20"/>
                <w:szCs w:val="20"/>
              </w:rPr>
            </w:pPr>
          </w:p>
        </w:tc>
        <w:tc>
          <w:tcPr>
            <w:tcW w:w="748" w:type="pct"/>
            <w:vMerge w:val="continue"/>
            <w:shd w:val="clear" w:color="auto" w:fill="auto"/>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30</w:t>
            </w:r>
          </w:p>
        </w:tc>
        <w:tc>
          <w:tcPr>
            <w:tcW w:w="584"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144.57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6" w:type="pct"/>
            <w:shd w:val="clear" w:color="auto" w:fill="auto"/>
            <w:vAlign w:val="center"/>
          </w:tcPr>
          <w:p>
            <w:pPr>
              <w:widowControl/>
              <w:jc w:val="center"/>
              <w:textAlignment w:val="center"/>
              <w:rPr>
                <w:sz w:val="20"/>
                <w:szCs w:val="20"/>
              </w:rPr>
            </w:pPr>
            <w:r>
              <w:rPr>
                <w:kern w:val="0"/>
                <w:sz w:val="20"/>
                <w:szCs w:val="20"/>
              </w:rPr>
              <w:t>38</w:t>
            </w:r>
          </w:p>
        </w:tc>
        <w:tc>
          <w:tcPr>
            <w:tcW w:w="1297" w:type="pct"/>
            <w:vMerge w:val="restart"/>
            <w:shd w:val="clear" w:color="auto" w:fill="auto"/>
            <w:vAlign w:val="center"/>
          </w:tcPr>
          <w:p>
            <w:pPr>
              <w:widowControl/>
              <w:jc w:val="center"/>
              <w:textAlignment w:val="center"/>
              <w:rPr>
                <w:sz w:val="20"/>
                <w:szCs w:val="20"/>
              </w:rPr>
            </w:pPr>
            <w:r>
              <w:rPr>
                <w:kern w:val="0"/>
                <w:sz w:val="20"/>
                <w:szCs w:val="20"/>
              </w:rPr>
              <w:t>皮带运输机</w:t>
            </w:r>
          </w:p>
        </w:tc>
        <w:tc>
          <w:tcPr>
            <w:tcW w:w="748" w:type="pct"/>
            <w:vMerge w:val="restart"/>
            <w:shd w:val="clear" w:color="auto" w:fill="auto"/>
            <w:vAlign w:val="center"/>
          </w:tcPr>
          <w:p>
            <w:pPr>
              <w:widowControl/>
              <w:jc w:val="center"/>
              <w:textAlignment w:val="center"/>
              <w:rPr>
                <w:sz w:val="20"/>
                <w:szCs w:val="20"/>
              </w:rPr>
            </w:pPr>
            <w:r>
              <w:rPr>
                <w:kern w:val="0"/>
                <w:sz w:val="20"/>
                <w:szCs w:val="20"/>
              </w:rPr>
              <w:t>带长*带宽（m）</w:t>
            </w:r>
          </w:p>
        </w:tc>
        <w:tc>
          <w:tcPr>
            <w:tcW w:w="597" w:type="pct"/>
            <w:shd w:val="clear" w:color="auto" w:fill="auto"/>
            <w:vAlign w:val="center"/>
          </w:tcPr>
          <w:p>
            <w:pPr>
              <w:widowControl/>
              <w:jc w:val="center"/>
              <w:textAlignment w:val="center"/>
              <w:rPr>
                <w:sz w:val="20"/>
                <w:szCs w:val="20"/>
              </w:rPr>
            </w:pPr>
            <w:r>
              <w:rPr>
                <w:kern w:val="0"/>
                <w:sz w:val="20"/>
                <w:szCs w:val="20"/>
              </w:rPr>
              <w:t>10*0.5</w:t>
            </w:r>
          </w:p>
        </w:tc>
        <w:tc>
          <w:tcPr>
            <w:tcW w:w="584"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18.50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86" w:type="pct"/>
            <w:shd w:val="clear" w:color="auto" w:fill="auto"/>
            <w:vAlign w:val="center"/>
          </w:tcPr>
          <w:p>
            <w:pPr>
              <w:widowControl/>
              <w:jc w:val="center"/>
              <w:textAlignment w:val="center"/>
              <w:rPr>
                <w:sz w:val="20"/>
                <w:szCs w:val="20"/>
              </w:rPr>
            </w:pPr>
            <w:r>
              <w:rPr>
                <w:kern w:val="0"/>
                <w:sz w:val="20"/>
                <w:szCs w:val="20"/>
              </w:rPr>
              <w:t>39</w:t>
            </w:r>
          </w:p>
        </w:tc>
        <w:tc>
          <w:tcPr>
            <w:tcW w:w="1297" w:type="pct"/>
            <w:vMerge w:val="continue"/>
            <w:shd w:val="clear" w:color="auto" w:fill="auto"/>
            <w:vAlign w:val="center"/>
          </w:tcPr>
          <w:p>
            <w:pPr>
              <w:jc w:val="center"/>
              <w:rPr>
                <w:sz w:val="20"/>
                <w:szCs w:val="20"/>
              </w:rPr>
            </w:pPr>
          </w:p>
        </w:tc>
        <w:tc>
          <w:tcPr>
            <w:tcW w:w="748" w:type="pct"/>
            <w:vMerge w:val="continue"/>
            <w:shd w:val="clear" w:color="auto" w:fill="auto"/>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15*0.5</w:t>
            </w:r>
          </w:p>
        </w:tc>
        <w:tc>
          <w:tcPr>
            <w:tcW w:w="584"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20.58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586" w:type="pct"/>
            <w:shd w:val="clear" w:color="auto" w:fill="auto"/>
            <w:vAlign w:val="center"/>
          </w:tcPr>
          <w:p>
            <w:pPr>
              <w:widowControl/>
              <w:jc w:val="center"/>
              <w:textAlignment w:val="center"/>
              <w:rPr>
                <w:sz w:val="20"/>
                <w:szCs w:val="20"/>
              </w:rPr>
            </w:pPr>
            <w:r>
              <w:rPr>
                <w:kern w:val="0"/>
                <w:sz w:val="20"/>
                <w:szCs w:val="20"/>
              </w:rPr>
              <w:t>40</w:t>
            </w:r>
          </w:p>
        </w:tc>
        <w:tc>
          <w:tcPr>
            <w:tcW w:w="1297" w:type="pct"/>
            <w:vMerge w:val="continue"/>
            <w:shd w:val="clear" w:color="auto" w:fill="auto"/>
            <w:vAlign w:val="center"/>
          </w:tcPr>
          <w:p>
            <w:pPr>
              <w:widowControl/>
              <w:jc w:val="center"/>
              <w:textAlignment w:val="center"/>
              <w:rPr>
                <w:sz w:val="20"/>
                <w:szCs w:val="20"/>
              </w:rPr>
            </w:pPr>
          </w:p>
        </w:tc>
        <w:tc>
          <w:tcPr>
            <w:tcW w:w="748" w:type="pct"/>
            <w:vMerge w:val="restart"/>
            <w:shd w:val="clear" w:color="auto" w:fill="auto"/>
            <w:vAlign w:val="center"/>
          </w:tcPr>
          <w:p>
            <w:pPr>
              <w:widowControl/>
              <w:jc w:val="center"/>
              <w:textAlignment w:val="center"/>
              <w:rPr>
                <w:sz w:val="20"/>
                <w:szCs w:val="20"/>
              </w:rPr>
            </w:pPr>
            <w:r>
              <w:rPr>
                <w:kern w:val="0"/>
                <w:sz w:val="20"/>
                <w:szCs w:val="20"/>
              </w:rPr>
              <w:t>带长*带宽（m）</w:t>
            </w:r>
          </w:p>
        </w:tc>
        <w:tc>
          <w:tcPr>
            <w:tcW w:w="597" w:type="pct"/>
            <w:shd w:val="clear" w:color="auto" w:fill="auto"/>
            <w:vAlign w:val="center"/>
          </w:tcPr>
          <w:p>
            <w:pPr>
              <w:widowControl/>
              <w:jc w:val="center"/>
              <w:textAlignment w:val="center"/>
              <w:rPr>
                <w:sz w:val="20"/>
                <w:szCs w:val="20"/>
              </w:rPr>
            </w:pPr>
            <w:r>
              <w:rPr>
                <w:kern w:val="0"/>
                <w:sz w:val="20"/>
                <w:szCs w:val="20"/>
              </w:rPr>
              <w:t>20*0.5</w:t>
            </w:r>
          </w:p>
        </w:tc>
        <w:tc>
          <w:tcPr>
            <w:tcW w:w="584"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26.53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86" w:type="pct"/>
            <w:shd w:val="clear" w:color="auto" w:fill="auto"/>
            <w:vAlign w:val="center"/>
          </w:tcPr>
          <w:p>
            <w:pPr>
              <w:widowControl/>
              <w:jc w:val="center"/>
              <w:textAlignment w:val="center"/>
              <w:rPr>
                <w:sz w:val="20"/>
                <w:szCs w:val="20"/>
              </w:rPr>
            </w:pPr>
            <w:r>
              <w:rPr>
                <w:kern w:val="0"/>
                <w:sz w:val="20"/>
                <w:szCs w:val="20"/>
              </w:rPr>
              <w:t>41</w:t>
            </w:r>
          </w:p>
        </w:tc>
        <w:tc>
          <w:tcPr>
            <w:tcW w:w="1297" w:type="pct"/>
            <w:vMerge w:val="continue"/>
            <w:shd w:val="clear" w:color="auto" w:fill="auto"/>
            <w:vAlign w:val="center"/>
          </w:tcPr>
          <w:p>
            <w:pPr>
              <w:jc w:val="center"/>
              <w:rPr>
                <w:sz w:val="20"/>
                <w:szCs w:val="20"/>
              </w:rPr>
            </w:pPr>
          </w:p>
        </w:tc>
        <w:tc>
          <w:tcPr>
            <w:tcW w:w="748" w:type="pct"/>
            <w:vMerge w:val="continue"/>
            <w:shd w:val="clear" w:color="auto" w:fill="auto"/>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30*0.5</w:t>
            </w:r>
          </w:p>
        </w:tc>
        <w:tc>
          <w:tcPr>
            <w:tcW w:w="584"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33.91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6" w:type="pct"/>
            <w:shd w:val="clear" w:color="auto" w:fill="auto"/>
            <w:vAlign w:val="center"/>
          </w:tcPr>
          <w:p>
            <w:pPr>
              <w:widowControl/>
              <w:jc w:val="center"/>
              <w:textAlignment w:val="center"/>
              <w:rPr>
                <w:sz w:val="20"/>
                <w:szCs w:val="20"/>
              </w:rPr>
            </w:pPr>
            <w:r>
              <w:rPr>
                <w:kern w:val="0"/>
                <w:sz w:val="20"/>
                <w:szCs w:val="20"/>
              </w:rPr>
              <w:t>42</w:t>
            </w:r>
          </w:p>
        </w:tc>
        <w:tc>
          <w:tcPr>
            <w:tcW w:w="1297" w:type="pct"/>
            <w:vMerge w:val="restart"/>
            <w:shd w:val="clear" w:color="auto" w:fill="auto"/>
            <w:vAlign w:val="center"/>
          </w:tcPr>
          <w:p>
            <w:pPr>
              <w:widowControl/>
              <w:jc w:val="center"/>
              <w:textAlignment w:val="center"/>
              <w:rPr>
                <w:sz w:val="20"/>
                <w:szCs w:val="20"/>
              </w:rPr>
            </w:pPr>
            <w:r>
              <w:rPr>
                <w:kern w:val="0"/>
                <w:sz w:val="20"/>
                <w:szCs w:val="20"/>
              </w:rPr>
              <w:t>平台作业升降车</w:t>
            </w:r>
          </w:p>
        </w:tc>
        <w:tc>
          <w:tcPr>
            <w:tcW w:w="748" w:type="pct"/>
            <w:vMerge w:val="restart"/>
            <w:shd w:val="clear" w:color="auto" w:fill="auto"/>
            <w:vAlign w:val="center"/>
          </w:tcPr>
          <w:p>
            <w:pPr>
              <w:widowControl/>
              <w:jc w:val="center"/>
              <w:textAlignment w:val="center"/>
              <w:rPr>
                <w:sz w:val="20"/>
                <w:szCs w:val="20"/>
              </w:rPr>
            </w:pPr>
            <w:r>
              <w:rPr>
                <w:kern w:val="0"/>
                <w:sz w:val="20"/>
                <w:szCs w:val="20"/>
              </w:rPr>
              <w:t>提升高度(m)</w:t>
            </w:r>
          </w:p>
        </w:tc>
        <w:tc>
          <w:tcPr>
            <w:tcW w:w="597" w:type="pct"/>
            <w:shd w:val="clear" w:color="auto" w:fill="auto"/>
            <w:vAlign w:val="center"/>
          </w:tcPr>
          <w:p>
            <w:pPr>
              <w:widowControl/>
              <w:jc w:val="center"/>
              <w:textAlignment w:val="center"/>
              <w:rPr>
                <w:sz w:val="20"/>
                <w:szCs w:val="20"/>
              </w:rPr>
            </w:pPr>
            <w:r>
              <w:rPr>
                <w:kern w:val="0"/>
                <w:sz w:val="20"/>
                <w:szCs w:val="20"/>
              </w:rPr>
              <w:t>9</w:t>
            </w:r>
          </w:p>
        </w:tc>
        <w:tc>
          <w:tcPr>
            <w:tcW w:w="584"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28.11</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86" w:type="pct"/>
            <w:shd w:val="clear" w:color="auto" w:fill="auto"/>
            <w:vAlign w:val="center"/>
          </w:tcPr>
          <w:p>
            <w:pPr>
              <w:widowControl/>
              <w:jc w:val="center"/>
              <w:textAlignment w:val="center"/>
              <w:rPr>
                <w:sz w:val="20"/>
                <w:szCs w:val="20"/>
              </w:rPr>
            </w:pPr>
            <w:r>
              <w:rPr>
                <w:kern w:val="0"/>
                <w:sz w:val="20"/>
                <w:szCs w:val="20"/>
              </w:rPr>
              <w:t>43</w:t>
            </w:r>
          </w:p>
        </w:tc>
        <w:tc>
          <w:tcPr>
            <w:tcW w:w="1297" w:type="pct"/>
            <w:vMerge w:val="continue"/>
            <w:shd w:val="clear" w:color="auto" w:fill="auto"/>
            <w:vAlign w:val="center"/>
          </w:tcPr>
          <w:p>
            <w:pPr>
              <w:widowControl/>
              <w:jc w:val="center"/>
              <w:textAlignment w:val="center"/>
              <w:rPr>
                <w:sz w:val="20"/>
                <w:szCs w:val="20"/>
              </w:rPr>
            </w:pPr>
          </w:p>
        </w:tc>
        <w:tc>
          <w:tcPr>
            <w:tcW w:w="748" w:type="pct"/>
            <w:vMerge w:val="continue"/>
            <w:shd w:val="clear" w:color="auto" w:fill="auto"/>
            <w:vAlign w:val="center"/>
          </w:tcPr>
          <w:p>
            <w:pPr>
              <w:widowControl/>
              <w:jc w:val="center"/>
              <w:textAlignment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16</w:t>
            </w:r>
          </w:p>
        </w:tc>
        <w:tc>
          <w:tcPr>
            <w:tcW w:w="584"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34.23</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6" w:type="pct"/>
            <w:shd w:val="clear" w:color="auto" w:fill="auto"/>
            <w:vAlign w:val="center"/>
          </w:tcPr>
          <w:p>
            <w:pPr>
              <w:widowControl/>
              <w:jc w:val="center"/>
              <w:textAlignment w:val="center"/>
              <w:rPr>
                <w:sz w:val="20"/>
                <w:szCs w:val="20"/>
              </w:rPr>
            </w:pPr>
            <w:r>
              <w:rPr>
                <w:kern w:val="0"/>
                <w:sz w:val="20"/>
                <w:szCs w:val="20"/>
              </w:rPr>
              <w:t>44</w:t>
            </w:r>
          </w:p>
        </w:tc>
        <w:tc>
          <w:tcPr>
            <w:tcW w:w="1297" w:type="pct"/>
            <w:vMerge w:val="continue"/>
            <w:shd w:val="clear" w:color="auto" w:fill="auto"/>
            <w:noWrap/>
            <w:vAlign w:val="center"/>
          </w:tcPr>
          <w:p>
            <w:pPr>
              <w:jc w:val="center"/>
              <w:rPr>
                <w:sz w:val="20"/>
                <w:szCs w:val="20"/>
              </w:rPr>
            </w:pPr>
          </w:p>
        </w:tc>
        <w:tc>
          <w:tcPr>
            <w:tcW w:w="748"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20</w:t>
            </w:r>
          </w:p>
        </w:tc>
        <w:tc>
          <w:tcPr>
            <w:tcW w:w="584"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48.25</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6" w:type="pct"/>
            <w:shd w:val="clear" w:color="auto" w:fill="auto"/>
            <w:vAlign w:val="center"/>
          </w:tcPr>
          <w:p>
            <w:pPr>
              <w:widowControl/>
              <w:jc w:val="center"/>
              <w:textAlignment w:val="center"/>
              <w:rPr>
                <w:sz w:val="20"/>
                <w:szCs w:val="20"/>
              </w:rPr>
            </w:pPr>
            <w:r>
              <w:rPr>
                <w:kern w:val="0"/>
                <w:sz w:val="20"/>
                <w:szCs w:val="20"/>
              </w:rPr>
              <w:t>45</w:t>
            </w:r>
          </w:p>
        </w:tc>
        <w:tc>
          <w:tcPr>
            <w:tcW w:w="1297" w:type="pct"/>
            <w:vMerge w:val="continue"/>
            <w:shd w:val="clear" w:color="auto" w:fill="auto"/>
            <w:noWrap/>
            <w:vAlign w:val="center"/>
          </w:tcPr>
          <w:p>
            <w:pPr>
              <w:jc w:val="center"/>
              <w:rPr>
                <w:sz w:val="20"/>
                <w:szCs w:val="20"/>
              </w:rPr>
            </w:pPr>
          </w:p>
        </w:tc>
        <w:tc>
          <w:tcPr>
            <w:tcW w:w="748"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22</w:t>
            </w:r>
          </w:p>
        </w:tc>
        <w:tc>
          <w:tcPr>
            <w:tcW w:w="584"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52.36</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6" w:type="pct"/>
            <w:shd w:val="clear" w:color="auto" w:fill="auto"/>
            <w:vAlign w:val="center"/>
          </w:tcPr>
          <w:p>
            <w:pPr>
              <w:widowControl/>
              <w:jc w:val="center"/>
              <w:textAlignment w:val="center"/>
              <w:rPr>
                <w:sz w:val="20"/>
                <w:szCs w:val="20"/>
              </w:rPr>
            </w:pPr>
            <w:r>
              <w:rPr>
                <w:kern w:val="0"/>
                <w:sz w:val="20"/>
                <w:szCs w:val="20"/>
              </w:rPr>
              <w:t>46</w:t>
            </w:r>
          </w:p>
        </w:tc>
        <w:tc>
          <w:tcPr>
            <w:tcW w:w="1297" w:type="pct"/>
            <w:vMerge w:val="continue"/>
            <w:shd w:val="clear" w:color="auto" w:fill="auto"/>
            <w:noWrap/>
            <w:vAlign w:val="center"/>
          </w:tcPr>
          <w:p>
            <w:pPr>
              <w:jc w:val="center"/>
              <w:rPr>
                <w:sz w:val="20"/>
                <w:szCs w:val="20"/>
              </w:rPr>
            </w:pPr>
          </w:p>
        </w:tc>
        <w:tc>
          <w:tcPr>
            <w:tcW w:w="748" w:type="pct"/>
            <w:vMerge w:val="continue"/>
            <w:shd w:val="clear" w:color="auto" w:fill="auto"/>
            <w:noWrap/>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40</w:t>
            </w:r>
          </w:p>
        </w:tc>
        <w:tc>
          <w:tcPr>
            <w:tcW w:w="584"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60.42</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6" w:type="pct"/>
            <w:shd w:val="clear" w:color="auto" w:fill="auto"/>
            <w:vAlign w:val="center"/>
          </w:tcPr>
          <w:p>
            <w:pPr>
              <w:widowControl/>
              <w:jc w:val="center"/>
              <w:textAlignment w:val="center"/>
              <w:rPr>
                <w:sz w:val="20"/>
                <w:szCs w:val="20"/>
              </w:rPr>
            </w:pPr>
            <w:r>
              <w:rPr>
                <w:kern w:val="0"/>
                <w:sz w:val="20"/>
                <w:szCs w:val="20"/>
              </w:rPr>
              <w:t>47</w:t>
            </w:r>
          </w:p>
        </w:tc>
        <w:tc>
          <w:tcPr>
            <w:tcW w:w="1297" w:type="pct"/>
            <w:vMerge w:val="restart"/>
            <w:shd w:val="clear" w:color="auto" w:fill="auto"/>
            <w:vAlign w:val="center"/>
          </w:tcPr>
          <w:p>
            <w:pPr>
              <w:widowControl/>
              <w:jc w:val="center"/>
              <w:textAlignment w:val="center"/>
              <w:rPr>
                <w:sz w:val="20"/>
                <w:szCs w:val="20"/>
              </w:rPr>
            </w:pPr>
            <w:r>
              <w:rPr>
                <w:kern w:val="0"/>
                <w:sz w:val="20"/>
                <w:szCs w:val="20"/>
              </w:rPr>
              <w:t>汽车式高空作业车</w:t>
            </w:r>
          </w:p>
        </w:tc>
        <w:tc>
          <w:tcPr>
            <w:tcW w:w="748" w:type="pct"/>
            <w:vMerge w:val="restart"/>
            <w:shd w:val="clear" w:color="auto" w:fill="auto"/>
            <w:vAlign w:val="center"/>
          </w:tcPr>
          <w:p>
            <w:pPr>
              <w:widowControl/>
              <w:jc w:val="center"/>
              <w:textAlignment w:val="center"/>
              <w:rPr>
                <w:sz w:val="20"/>
                <w:szCs w:val="20"/>
              </w:rPr>
            </w:pPr>
            <w:r>
              <w:rPr>
                <w:kern w:val="0"/>
                <w:sz w:val="20"/>
                <w:szCs w:val="20"/>
              </w:rPr>
              <w:t>提升高度(m)</w:t>
            </w:r>
          </w:p>
        </w:tc>
        <w:tc>
          <w:tcPr>
            <w:tcW w:w="597" w:type="pct"/>
            <w:shd w:val="clear" w:color="auto" w:fill="auto"/>
            <w:vAlign w:val="center"/>
          </w:tcPr>
          <w:p>
            <w:pPr>
              <w:widowControl/>
              <w:jc w:val="center"/>
              <w:textAlignment w:val="center"/>
              <w:rPr>
                <w:sz w:val="20"/>
                <w:szCs w:val="20"/>
              </w:rPr>
            </w:pPr>
            <w:r>
              <w:rPr>
                <w:kern w:val="0"/>
                <w:sz w:val="20"/>
                <w:szCs w:val="20"/>
              </w:rPr>
              <w:t>18</w:t>
            </w:r>
          </w:p>
        </w:tc>
        <w:tc>
          <w:tcPr>
            <w:tcW w:w="584" w:type="pct"/>
            <w:shd w:val="clear" w:color="auto" w:fill="auto"/>
            <w:vAlign w:val="center"/>
          </w:tcPr>
          <w:p>
            <w:pPr>
              <w:widowControl/>
              <w:jc w:val="center"/>
              <w:textAlignment w:val="center"/>
              <w:rPr>
                <w:sz w:val="20"/>
                <w:szCs w:val="20"/>
              </w:rPr>
            </w:pPr>
            <w:r>
              <w:rPr>
                <w:kern w:val="0"/>
                <w:sz w:val="20"/>
                <w:szCs w:val="20"/>
              </w:rPr>
              <w:t>18.20</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6" w:type="pct"/>
            <w:shd w:val="clear" w:color="auto" w:fill="auto"/>
            <w:vAlign w:val="center"/>
          </w:tcPr>
          <w:p>
            <w:pPr>
              <w:widowControl/>
              <w:jc w:val="center"/>
              <w:textAlignment w:val="center"/>
              <w:rPr>
                <w:sz w:val="20"/>
                <w:szCs w:val="20"/>
              </w:rPr>
            </w:pPr>
            <w:r>
              <w:rPr>
                <w:kern w:val="0"/>
                <w:sz w:val="20"/>
                <w:szCs w:val="20"/>
              </w:rPr>
              <w:t>48</w:t>
            </w:r>
          </w:p>
        </w:tc>
        <w:tc>
          <w:tcPr>
            <w:tcW w:w="1297" w:type="pct"/>
            <w:vMerge w:val="continue"/>
            <w:shd w:val="clear" w:color="auto" w:fill="auto"/>
            <w:vAlign w:val="center"/>
          </w:tcPr>
          <w:p>
            <w:pPr>
              <w:jc w:val="center"/>
              <w:rPr>
                <w:sz w:val="20"/>
                <w:szCs w:val="20"/>
              </w:rPr>
            </w:pPr>
          </w:p>
        </w:tc>
        <w:tc>
          <w:tcPr>
            <w:tcW w:w="748" w:type="pct"/>
            <w:vMerge w:val="continue"/>
            <w:shd w:val="clear" w:color="auto" w:fill="auto"/>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kern w:val="0"/>
                <w:sz w:val="20"/>
                <w:szCs w:val="20"/>
              </w:rPr>
              <w:t>21</w:t>
            </w:r>
          </w:p>
        </w:tc>
        <w:tc>
          <w:tcPr>
            <w:tcW w:w="584" w:type="pct"/>
            <w:shd w:val="clear" w:color="auto" w:fill="auto"/>
            <w:vAlign w:val="center"/>
          </w:tcPr>
          <w:p>
            <w:pPr>
              <w:widowControl/>
              <w:jc w:val="center"/>
              <w:textAlignment w:val="center"/>
              <w:rPr>
                <w:sz w:val="20"/>
                <w:szCs w:val="20"/>
              </w:rPr>
            </w:pPr>
            <w:r>
              <w:rPr>
                <w:kern w:val="0"/>
                <w:sz w:val="20"/>
                <w:szCs w:val="20"/>
              </w:rPr>
              <w:t>20.40</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86" w:type="pct"/>
            <w:shd w:val="clear" w:color="auto" w:fill="auto"/>
            <w:vAlign w:val="center"/>
          </w:tcPr>
          <w:p>
            <w:pPr>
              <w:widowControl/>
              <w:jc w:val="center"/>
              <w:textAlignment w:val="center"/>
              <w:rPr>
                <w:sz w:val="20"/>
                <w:szCs w:val="20"/>
              </w:rPr>
            </w:pPr>
            <w:r>
              <w:rPr>
                <w:kern w:val="0"/>
                <w:sz w:val="20"/>
                <w:szCs w:val="20"/>
              </w:rPr>
              <w:t>49</w:t>
            </w:r>
          </w:p>
        </w:tc>
        <w:tc>
          <w:tcPr>
            <w:tcW w:w="1297" w:type="pct"/>
            <w:shd w:val="clear" w:color="auto" w:fill="auto"/>
            <w:vAlign w:val="center"/>
          </w:tcPr>
          <w:p>
            <w:pPr>
              <w:widowControl/>
              <w:jc w:val="center"/>
              <w:textAlignment w:val="center"/>
              <w:rPr>
                <w:sz w:val="20"/>
                <w:szCs w:val="20"/>
              </w:rPr>
            </w:pPr>
            <w:r>
              <w:rPr>
                <w:kern w:val="0"/>
                <w:sz w:val="20"/>
                <w:szCs w:val="20"/>
              </w:rPr>
              <w:t>升板设备</w:t>
            </w:r>
          </w:p>
        </w:tc>
        <w:tc>
          <w:tcPr>
            <w:tcW w:w="748" w:type="pct"/>
            <w:shd w:val="clear" w:color="auto" w:fill="auto"/>
            <w:vAlign w:val="center"/>
          </w:tcPr>
          <w:p>
            <w:pPr>
              <w:widowControl/>
              <w:jc w:val="center"/>
              <w:textAlignment w:val="center"/>
              <w:rPr>
                <w:kern w:val="0"/>
                <w:sz w:val="20"/>
                <w:szCs w:val="20"/>
              </w:rPr>
            </w:pPr>
            <w:r>
              <w:rPr>
                <w:kern w:val="0"/>
                <w:sz w:val="20"/>
                <w:szCs w:val="20"/>
              </w:rPr>
              <w:t>提升质量</w:t>
            </w:r>
          </w:p>
          <w:p>
            <w:pPr>
              <w:widowControl/>
              <w:jc w:val="center"/>
              <w:textAlignment w:val="center"/>
              <w:rPr>
                <w:sz w:val="20"/>
                <w:szCs w:val="20"/>
              </w:rPr>
            </w:pPr>
            <w:r>
              <w:rPr>
                <w:kern w:val="0"/>
                <w:sz w:val="20"/>
                <w:szCs w:val="20"/>
              </w:rPr>
              <w:t>(t)</w:t>
            </w:r>
          </w:p>
        </w:tc>
        <w:tc>
          <w:tcPr>
            <w:tcW w:w="597" w:type="pct"/>
            <w:shd w:val="clear" w:color="auto" w:fill="auto"/>
            <w:vAlign w:val="center"/>
          </w:tcPr>
          <w:p>
            <w:pPr>
              <w:widowControl/>
              <w:jc w:val="center"/>
              <w:textAlignment w:val="center"/>
              <w:rPr>
                <w:sz w:val="20"/>
                <w:szCs w:val="20"/>
              </w:rPr>
            </w:pPr>
            <w:r>
              <w:rPr>
                <w:kern w:val="0"/>
                <w:sz w:val="20"/>
                <w:szCs w:val="20"/>
              </w:rPr>
              <w:t>60</w:t>
            </w:r>
          </w:p>
        </w:tc>
        <w:tc>
          <w:tcPr>
            <w:tcW w:w="584"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597" w:type="pct"/>
            <w:shd w:val="clear" w:color="auto" w:fill="auto"/>
            <w:vAlign w:val="center"/>
          </w:tcPr>
          <w:p>
            <w:pPr>
              <w:widowControl/>
              <w:jc w:val="center"/>
              <w:textAlignment w:val="center"/>
              <w:rPr>
                <w:sz w:val="20"/>
                <w:szCs w:val="20"/>
              </w:rPr>
            </w:pPr>
            <w:r>
              <w:rPr>
                <w:kern w:val="0"/>
                <w:sz w:val="20"/>
                <w:szCs w:val="20"/>
              </w:rPr>
              <w:t>24.96</w:t>
            </w:r>
          </w:p>
        </w:tc>
      </w:tr>
    </w:tbl>
    <w:p>
      <w:pPr>
        <w:pStyle w:val="33"/>
        <w:ind w:left="0" w:leftChars="0" w:firstLine="0" w:firstLineChars="0"/>
        <w:jc w:val="center"/>
        <w:rPr>
          <w:b/>
          <w:sz w:val="24"/>
        </w:rPr>
      </w:pPr>
      <w:r>
        <w:rPr>
          <w:b/>
          <w:sz w:val="24"/>
        </w:rPr>
        <w:t>表E.0.</w:t>
      </w:r>
      <w:r>
        <w:rPr>
          <w:rFonts w:hint="eastAsia"/>
          <w:b/>
          <w:sz w:val="24"/>
        </w:rPr>
        <w:t>6  混凝土及砂浆</w:t>
      </w:r>
      <w:r>
        <w:rPr>
          <w:b/>
          <w:sz w:val="24"/>
        </w:rPr>
        <w:t>机械台班能源用量</w:t>
      </w:r>
    </w:p>
    <w:tbl>
      <w:tblPr>
        <w:tblStyle w:val="19"/>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93"/>
        <w:gridCol w:w="2212"/>
        <w:gridCol w:w="1280"/>
        <w:gridCol w:w="1011"/>
        <w:gridCol w:w="995"/>
        <w:gridCol w:w="1009"/>
        <w:gridCol w:w="10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83" w:type="pct"/>
            <w:vMerge w:val="restart"/>
            <w:tcBorders>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序号</w:t>
            </w:r>
          </w:p>
        </w:tc>
        <w:tc>
          <w:tcPr>
            <w:tcW w:w="1298" w:type="pct"/>
            <w:vMerge w:val="restart"/>
            <w:tcBorders>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机械名称</w:t>
            </w:r>
          </w:p>
        </w:tc>
        <w:tc>
          <w:tcPr>
            <w:tcW w:w="1344" w:type="pct"/>
            <w:gridSpan w:val="2"/>
            <w:vMerge w:val="restart"/>
            <w:tcBorders>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性能规格</w:t>
            </w:r>
          </w:p>
        </w:tc>
        <w:tc>
          <w:tcPr>
            <w:tcW w:w="1774" w:type="pct"/>
            <w:gridSpan w:val="3"/>
            <w:tcBorders>
              <w:left w:val="single" w:color="000000" w:sz="8" w:space="0"/>
              <w:bottom w:val="single" w:color="000000" w:sz="8" w:space="0"/>
            </w:tcBorders>
            <w:shd w:val="clear" w:color="auto" w:fill="auto"/>
            <w:vAlign w:val="center"/>
          </w:tcPr>
          <w:p>
            <w:pPr>
              <w:widowControl/>
              <w:jc w:val="center"/>
              <w:textAlignment w:val="center"/>
              <w:rPr>
                <w:sz w:val="20"/>
                <w:szCs w:val="20"/>
              </w:rPr>
            </w:pPr>
            <w:r>
              <w:rPr>
                <w:kern w:val="0"/>
                <w:sz w:val="20"/>
                <w:szCs w:val="20"/>
              </w:rPr>
              <w:t>能源用量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3" w:type="pct"/>
            <w:vMerge w:val="continue"/>
            <w:tcBorders>
              <w:top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129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1344"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584"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汽油</w:t>
            </w:r>
          </w:p>
        </w:tc>
        <w:tc>
          <w:tcPr>
            <w:tcW w:w="5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柴油</w:t>
            </w:r>
          </w:p>
        </w:tc>
        <w:tc>
          <w:tcPr>
            <w:tcW w:w="598" w:type="pct"/>
            <w:tcBorders>
              <w:top w:val="single" w:color="000000" w:sz="8" w:space="0"/>
              <w:left w:val="single" w:color="000000" w:sz="8" w:space="0"/>
              <w:bottom w:val="single" w:color="000000" w:sz="8" w:space="0"/>
            </w:tcBorders>
            <w:shd w:val="clear" w:color="auto" w:fill="auto"/>
            <w:vAlign w:val="center"/>
          </w:tcPr>
          <w:p>
            <w:pPr>
              <w:widowControl/>
              <w:jc w:val="center"/>
              <w:textAlignment w:val="center"/>
              <w:rPr>
                <w:sz w:val="20"/>
                <w:szCs w:val="20"/>
              </w:rPr>
            </w:pPr>
            <w:r>
              <w:rPr>
                <w:kern w:val="0"/>
                <w:sz w:val="20"/>
                <w:szCs w:val="20"/>
              </w:rPr>
              <w:t>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3" w:type="pct"/>
            <w:vMerge w:val="continue"/>
            <w:tcBorders>
              <w:top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129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1344"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584"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sz w:val="20"/>
              </w:rPr>
              <w:t>kg</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sz w:val="20"/>
              </w:rPr>
              <w:t>kg</w:t>
            </w:r>
          </w:p>
        </w:tc>
        <w:tc>
          <w:tcPr>
            <w:tcW w:w="598" w:type="pct"/>
            <w:tcBorders>
              <w:top w:val="nil"/>
              <w:left w:val="single" w:color="000000" w:sz="8" w:space="0"/>
              <w:bottom w:val="single" w:color="000000" w:sz="8" w:space="0"/>
            </w:tcBorders>
            <w:shd w:val="clear" w:color="auto" w:fill="auto"/>
            <w:vAlign w:val="center"/>
          </w:tcPr>
          <w:p>
            <w:pPr>
              <w:widowControl/>
              <w:jc w:val="center"/>
              <w:textAlignment w:val="center"/>
              <w:rPr>
                <w:sz w:val="20"/>
                <w:szCs w:val="20"/>
              </w:rPr>
            </w:pPr>
            <w:r>
              <w:rPr>
                <w:sz w:val="20"/>
              </w:rPr>
              <w:t>kWh</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w:t>
            </w:r>
          </w:p>
        </w:tc>
        <w:tc>
          <w:tcPr>
            <w:tcW w:w="1298"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涡浆式混凝土搅拌机</w:t>
            </w:r>
          </w:p>
        </w:tc>
        <w:tc>
          <w:tcPr>
            <w:tcW w:w="751"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kern w:val="0"/>
                <w:sz w:val="20"/>
                <w:szCs w:val="20"/>
              </w:rPr>
            </w:pPr>
            <w:r>
              <w:rPr>
                <w:kern w:val="0"/>
                <w:sz w:val="20"/>
                <w:szCs w:val="20"/>
              </w:rPr>
              <w:t>出料容量</w:t>
            </w:r>
          </w:p>
          <w:p>
            <w:pPr>
              <w:widowControl/>
              <w:jc w:val="center"/>
              <w:textAlignment w:val="center"/>
              <w:rPr>
                <w:sz w:val="20"/>
                <w:szCs w:val="20"/>
              </w:rPr>
            </w:pPr>
            <w:r>
              <w:rPr>
                <w:sz w:val="20"/>
              </w:rPr>
              <w:t>(L)</w:t>
            </w: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250</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8" w:type="pct"/>
            <w:tcBorders>
              <w:top w:val="single" w:color="000000" w:sz="8" w:space="0"/>
              <w:left w:val="single" w:color="000000" w:sz="8" w:space="0"/>
              <w:bottom w:val="single" w:color="000000" w:sz="8" w:space="0"/>
            </w:tcBorders>
            <w:shd w:val="clear" w:color="auto" w:fill="auto"/>
            <w:vAlign w:val="center"/>
          </w:tcPr>
          <w:p>
            <w:pPr>
              <w:widowControl/>
              <w:jc w:val="center"/>
              <w:textAlignment w:val="center"/>
              <w:rPr>
                <w:sz w:val="20"/>
                <w:szCs w:val="20"/>
              </w:rPr>
            </w:pPr>
            <w:r>
              <w:rPr>
                <w:kern w:val="0"/>
                <w:sz w:val="20"/>
                <w:szCs w:val="20"/>
              </w:rPr>
              <w:t>34.10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2</w:t>
            </w:r>
          </w:p>
        </w:tc>
        <w:tc>
          <w:tcPr>
            <w:tcW w:w="129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51"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350</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8" w:type="pct"/>
            <w:tcBorders>
              <w:top w:val="nil"/>
              <w:left w:val="single" w:color="000000" w:sz="8" w:space="0"/>
              <w:bottom w:val="single" w:color="000000" w:sz="8" w:space="0"/>
            </w:tcBorders>
            <w:shd w:val="clear" w:color="auto" w:fill="auto"/>
            <w:vAlign w:val="center"/>
          </w:tcPr>
          <w:p>
            <w:pPr>
              <w:widowControl/>
              <w:jc w:val="center"/>
              <w:textAlignment w:val="center"/>
              <w:rPr>
                <w:sz w:val="20"/>
                <w:szCs w:val="20"/>
              </w:rPr>
            </w:pPr>
            <w:r>
              <w:rPr>
                <w:kern w:val="0"/>
                <w:sz w:val="20"/>
                <w:szCs w:val="20"/>
              </w:rPr>
              <w:t>76.80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3</w:t>
            </w:r>
          </w:p>
        </w:tc>
        <w:tc>
          <w:tcPr>
            <w:tcW w:w="129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51"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500</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8" w:type="pct"/>
            <w:tcBorders>
              <w:top w:val="nil"/>
              <w:left w:val="single" w:color="000000" w:sz="8" w:space="0"/>
              <w:bottom w:val="single" w:color="000000" w:sz="8" w:space="0"/>
            </w:tcBorders>
            <w:shd w:val="clear" w:color="auto" w:fill="auto"/>
            <w:vAlign w:val="center"/>
          </w:tcPr>
          <w:p>
            <w:pPr>
              <w:widowControl/>
              <w:jc w:val="center"/>
              <w:textAlignment w:val="center"/>
              <w:rPr>
                <w:sz w:val="20"/>
                <w:szCs w:val="20"/>
              </w:rPr>
            </w:pPr>
            <w:r>
              <w:rPr>
                <w:kern w:val="0"/>
                <w:sz w:val="20"/>
                <w:szCs w:val="20"/>
              </w:rPr>
              <w:t>107.71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4</w:t>
            </w:r>
          </w:p>
        </w:tc>
        <w:tc>
          <w:tcPr>
            <w:tcW w:w="129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51"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1000</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8" w:type="pct"/>
            <w:tcBorders>
              <w:top w:val="nil"/>
              <w:left w:val="single" w:color="000000" w:sz="8" w:space="0"/>
              <w:bottom w:val="single" w:color="000000" w:sz="8" w:space="0"/>
            </w:tcBorders>
            <w:shd w:val="clear" w:color="auto" w:fill="auto"/>
            <w:vAlign w:val="center"/>
          </w:tcPr>
          <w:p>
            <w:pPr>
              <w:widowControl/>
              <w:jc w:val="center"/>
              <w:textAlignment w:val="center"/>
              <w:rPr>
                <w:sz w:val="20"/>
                <w:szCs w:val="20"/>
              </w:rPr>
            </w:pPr>
            <w:r>
              <w:rPr>
                <w:kern w:val="0"/>
                <w:sz w:val="20"/>
                <w:szCs w:val="20"/>
              </w:rPr>
              <w:t>176.95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5</w:t>
            </w:r>
          </w:p>
        </w:tc>
        <w:tc>
          <w:tcPr>
            <w:tcW w:w="1298"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双锥反转出料混凝土搅拌机</w:t>
            </w:r>
          </w:p>
        </w:tc>
        <w:tc>
          <w:tcPr>
            <w:tcW w:w="751"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kern w:val="0"/>
                <w:sz w:val="20"/>
                <w:szCs w:val="20"/>
              </w:rPr>
            </w:pPr>
            <w:r>
              <w:rPr>
                <w:kern w:val="0"/>
                <w:sz w:val="20"/>
                <w:szCs w:val="20"/>
              </w:rPr>
              <w:t>出料容量</w:t>
            </w:r>
          </w:p>
          <w:p>
            <w:pPr>
              <w:widowControl/>
              <w:jc w:val="center"/>
              <w:textAlignment w:val="center"/>
              <w:rPr>
                <w:sz w:val="20"/>
                <w:szCs w:val="20"/>
              </w:rPr>
            </w:pPr>
            <w:r>
              <w:rPr>
                <w:sz w:val="20"/>
              </w:rPr>
              <w:t>(L)</w:t>
            </w: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200</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8" w:type="pct"/>
            <w:tcBorders>
              <w:top w:val="nil"/>
              <w:left w:val="single" w:color="000000" w:sz="8" w:space="0"/>
              <w:bottom w:val="single" w:color="000000" w:sz="8" w:space="0"/>
            </w:tcBorders>
            <w:shd w:val="clear" w:color="auto" w:fill="auto"/>
            <w:vAlign w:val="center"/>
          </w:tcPr>
          <w:p>
            <w:pPr>
              <w:widowControl/>
              <w:jc w:val="center"/>
              <w:textAlignment w:val="center"/>
              <w:rPr>
                <w:sz w:val="20"/>
                <w:szCs w:val="20"/>
              </w:rPr>
            </w:pPr>
            <w:r>
              <w:rPr>
                <w:kern w:val="0"/>
                <w:sz w:val="20"/>
                <w:szCs w:val="20"/>
              </w:rPr>
              <w:t>23.30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6</w:t>
            </w:r>
          </w:p>
        </w:tc>
        <w:tc>
          <w:tcPr>
            <w:tcW w:w="129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51"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350</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8" w:type="pct"/>
            <w:tcBorders>
              <w:top w:val="nil"/>
              <w:left w:val="single" w:color="000000" w:sz="8" w:space="0"/>
              <w:bottom w:val="single" w:color="000000" w:sz="8" w:space="0"/>
            </w:tcBorders>
            <w:shd w:val="clear" w:color="auto" w:fill="auto"/>
            <w:vAlign w:val="center"/>
          </w:tcPr>
          <w:p>
            <w:pPr>
              <w:widowControl/>
              <w:jc w:val="center"/>
              <w:textAlignment w:val="center"/>
              <w:rPr>
                <w:sz w:val="20"/>
                <w:szCs w:val="20"/>
              </w:rPr>
            </w:pPr>
            <w:r>
              <w:rPr>
                <w:kern w:val="0"/>
                <w:sz w:val="20"/>
                <w:szCs w:val="20"/>
              </w:rPr>
              <w:t>43.52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7</w:t>
            </w:r>
          </w:p>
        </w:tc>
        <w:tc>
          <w:tcPr>
            <w:tcW w:w="129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51"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500</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8" w:type="pct"/>
            <w:tcBorders>
              <w:top w:val="nil"/>
              <w:left w:val="single" w:color="000000" w:sz="8" w:space="0"/>
              <w:bottom w:val="single" w:color="000000" w:sz="8" w:space="0"/>
            </w:tcBorders>
            <w:shd w:val="clear" w:color="auto" w:fill="auto"/>
            <w:vAlign w:val="center"/>
          </w:tcPr>
          <w:p>
            <w:pPr>
              <w:widowControl/>
              <w:jc w:val="center"/>
              <w:textAlignment w:val="center"/>
              <w:rPr>
                <w:sz w:val="20"/>
                <w:szCs w:val="20"/>
              </w:rPr>
            </w:pPr>
            <w:r>
              <w:rPr>
                <w:kern w:val="0"/>
                <w:sz w:val="20"/>
                <w:szCs w:val="20"/>
              </w:rPr>
              <w:t>55.04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8</w:t>
            </w:r>
          </w:p>
        </w:tc>
        <w:tc>
          <w:tcPr>
            <w:tcW w:w="129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51"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750</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8" w:type="pct"/>
            <w:tcBorders>
              <w:top w:val="nil"/>
              <w:left w:val="single" w:color="000000" w:sz="8" w:space="0"/>
              <w:bottom w:val="single" w:color="000000" w:sz="8" w:space="0"/>
            </w:tcBorders>
            <w:shd w:val="clear" w:color="auto" w:fill="auto"/>
            <w:vAlign w:val="center"/>
          </w:tcPr>
          <w:p>
            <w:pPr>
              <w:widowControl/>
              <w:jc w:val="center"/>
              <w:textAlignment w:val="center"/>
              <w:rPr>
                <w:sz w:val="20"/>
                <w:szCs w:val="20"/>
              </w:rPr>
            </w:pPr>
            <w:r>
              <w:rPr>
                <w:kern w:val="0"/>
                <w:sz w:val="20"/>
                <w:szCs w:val="20"/>
              </w:rPr>
              <w:t>80.64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9</w:t>
            </w:r>
          </w:p>
        </w:tc>
        <w:tc>
          <w:tcPr>
            <w:tcW w:w="129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51"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1000</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8" w:type="pct"/>
            <w:tcBorders>
              <w:top w:val="nil"/>
              <w:left w:val="single" w:color="000000" w:sz="8" w:space="0"/>
              <w:bottom w:val="single" w:color="000000" w:sz="8" w:space="0"/>
            </w:tcBorders>
            <w:shd w:val="clear" w:color="auto" w:fill="auto"/>
            <w:vAlign w:val="center"/>
          </w:tcPr>
          <w:p>
            <w:pPr>
              <w:widowControl/>
              <w:jc w:val="center"/>
              <w:textAlignment w:val="center"/>
              <w:rPr>
                <w:sz w:val="20"/>
                <w:szCs w:val="20"/>
              </w:rPr>
            </w:pPr>
            <w:r>
              <w:rPr>
                <w:kern w:val="0"/>
                <w:sz w:val="20"/>
                <w:szCs w:val="20"/>
              </w:rPr>
              <w:t>82.46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10</w:t>
            </w:r>
          </w:p>
        </w:tc>
        <w:tc>
          <w:tcPr>
            <w:tcW w:w="129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51"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1500</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8" w:type="pct"/>
            <w:tcBorders>
              <w:top w:val="nil"/>
              <w:left w:val="single" w:color="000000" w:sz="8" w:space="0"/>
              <w:bottom w:val="single" w:color="000000" w:sz="8" w:space="0"/>
            </w:tcBorders>
            <w:shd w:val="clear" w:color="auto" w:fill="auto"/>
            <w:vAlign w:val="center"/>
          </w:tcPr>
          <w:p>
            <w:pPr>
              <w:widowControl/>
              <w:jc w:val="center"/>
              <w:textAlignment w:val="center"/>
              <w:rPr>
                <w:sz w:val="20"/>
                <w:szCs w:val="20"/>
              </w:rPr>
            </w:pPr>
            <w:r>
              <w:rPr>
                <w:kern w:val="0"/>
                <w:sz w:val="20"/>
                <w:szCs w:val="20"/>
              </w:rPr>
              <w:t>85.34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11</w:t>
            </w:r>
          </w:p>
        </w:tc>
        <w:tc>
          <w:tcPr>
            <w:tcW w:w="1298"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单卧轴式混凝土搅拌机</w:t>
            </w:r>
          </w:p>
        </w:tc>
        <w:tc>
          <w:tcPr>
            <w:tcW w:w="751"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kern w:val="0"/>
                <w:sz w:val="20"/>
                <w:szCs w:val="20"/>
              </w:rPr>
            </w:pPr>
            <w:r>
              <w:rPr>
                <w:kern w:val="0"/>
                <w:sz w:val="20"/>
                <w:szCs w:val="20"/>
              </w:rPr>
              <w:t>出料容量</w:t>
            </w:r>
          </w:p>
          <w:p>
            <w:pPr>
              <w:widowControl/>
              <w:jc w:val="center"/>
              <w:textAlignment w:val="center"/>
              <w:rPr>
                <w:sz w:val="20"/>
                <w:szCs w:val="20"/>
              </w:rPr>
            </w:pPr>
            <w:r>
              <w:rPr>
                <w:sz w:val="20"/>
              </w:rPr>
              <w:t>(L)</w:t>
            </w: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150</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8" w:type="pct"/>
            <w:tcBorders>
              <w:top w:val="nil"/>
              <w:left w:val="single" w:color="000000" w:sz="8" w:space="0"/>
              <w:bottom w:val="single" w:color="000000" w:sz="8" w:space="0"/>
            </w:tcBorders>
            <w:shd w:val="clear" w:color="auto" w:fill="auto"/>
            <w:vAlign w:val="center"/>
          </w:tcPr>
          <w:p>
            <w:pPr>
              <w:widowControl/>
              <w:jc w:val="center"/>
              <w:textAlignment w:val="center"/>
              <w:rPr>
                <w:sz w:val="20"/>
                <w:szCs w:val="20"/>
              </w:rPr>
            </w:pPr>
            <w:r>
              <w:rPr>
                <w:kern w:val="0"/>
                <w:sz w:val="20"/>
                <w:szCs w:val="20"/>
              </w:rPr>
              <w:t>33.54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12</w:t>
            </w:r>
          </w:p>
        </w:tc>
        <w:tc>
          <w:tcPr>
            <w:tcW w:w="129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51"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250</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8" w:type="pct"/>
            <w:tcBorders>
              <w:top w:val="nil"/>
              <w:left w:val="single" w:color="000000" w:sz="8" w:space="0"/>
              <w:bottom w:val="single" w:color="000000" w:sz="8" w:space="0"/>
            </w:tcBorders>
            <w:shd w:val="clear" w:color="auto" w:fill="auto"/>
            <w:vAlign w:val="center"/>
          </w:tcPr>
          <w:p>
            <w:pPr>
              <w:widowControl/>
              <w:jc w:val="center"/>
              <w:textAlignment w:val="center"/>
              <w:rPr>
                <w:sz w:val="20"/>
                <w:szCs w:val="20"/>
              </w:rPr>
            </w:pPr>
            <w:r>
              <w:rPr>
                <w:kern w:val="0"/>
                <w:sz w:val="20"/>
                <w:szCs w:val="20"/>
              </w:rPr>
              <w:t>47.10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13</w:t>
            </w:r>
          </w:p>
        </w:tc>
        <w:tc>
          <w:tcPr>
            <w:tcW w:w="129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51"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350</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8" w:type="pct"/>
            <w:tcBorders>
              <w:top w:val="nil"/>
              <w:left w:val="single" w:color="000000" w:sz="8" w:space="0"/>
              <w:bottom w:val="single" w:color="000000" w:sz="8" w:space="0"/>
            </w:tcBorders>
            <w:shd w:val="clear" w:color="auto" w:fill="auto"/>
            <w:vAlign w:val="center"/>
          </w:tcPr>
          <w:p>
            <w:pPr>
              <w:widowControl/>
              <w:jc w:val="center"/>
              <w:textAlignment w:val="center"/>
              <w:rPr>
                <w:sz w:val="20"/>
                <w:szCs w:val="20"/>
              </w:rPr>
            </w:pPr>
            <w:r>
              <w:rPr>
                <w:kern w:val="0"/>
                <w:sz w:val="20"/>
                <w:szCs w:val="20"/>
              </w:rPr>
              <w:t>64.51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14</w:t>
            </w:r>
          </w:p>
        </w:tc>
        <w:tc>
          <w:tcPr>
            <w:tcW w:w="1298" w:type="pct"/>
            <w:vMerge w:val="restart"/>
            <w:tcBorders>
              <w:top w:val="nil"/>
              <w:left w:val="single" w:color="000000" w:sz="8" w:space="0"/>
              <w:right w:val="single" w:color="000000" w:sz="8" w:space="0"/>
            </w:tcBorders>
            <w:shd w:val="clear" w:color="auto" w:fill="auto"/>
            <w:vAlign w:val="center"/>
          </w:tcPr>
          <w:p>
            <w:pPr>
              <w:widowControl/>
              <w:jc w:val="center"/>
              <w:textAlignment w:val="center"/>
              <w:rPr>
                <w:kern w:val="0"/>
                <w:sz w:val="20"/>
                <w:szCs w:val="20"/>
              </w:rPr>
            </w:pPr>
            <w:r>
              <w:rPr>
                <w:kern w:val="0"/>
                <w:sz w:val="20"/>
                <w:szCs w:val="20"/>
              </w:rPr>
              <w:t>双卧轴式</w:t>
            </w:r>
          </w:p>
          <w:p>
            <w:pPr>
              <w:widowControl/>
              <w:jc w:val="center"/>
              <w:textAlignment w:val="center"/>
              <w:rPr>
                <w:sz w:val="20"/>
                <w:szCs w:val="20"/>
              </w:rPr>
            </w:pPr>
            <w:r>
              <w:rPr>
                <w:kern w:val="0"/>
                <w:sz w:val="20"/>
                <w:szCs w:val="20"/>
              </w:rPr>
              <w:t>混凝土搅拌机</w:t>
            </w:r>
          </w:p>
        </w:tc>
        <w:tc>
          <w:tcPr>
            <w:tcW w:w="751"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kern w:val="0"/>
                <w:sz w:val="20"/>
                <w:szCs w:val="20"/>
              </w:rPr>
            </w:pPr>
            <w:r>
              <w:rPr>
                <w:kern w:val="0"/>
                <w:sz w:val="20"/>
                <w:szCs w:val="20"/>
              </w:rPr>
              <w:t>出料容量</w:t>
            </w:r>
          </w:p>
          <w:p>
            <w:pPr>
              <w:widowControl/>
              <w:jc w:val="center"/>
              <w:textAlignment w:val="center"/>
              <w:rPr>
                <w:sz w:val="20"/>
                <w:szCs w:val="20"/>
              </w:rPr>
            </w:pPr>
            <w:r>
              <w:rPr>
                <w:sz w:val="20"/>
              </w:rPr>
              <w:t>(L)</w:t>
            </w: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350</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8" w:type="pct"/>
            <w:tcBorders>
              <w:top w:val="nil"/>
              <w:left w:val="single" w:color="000000" w:sz="8" w:space="0"/>
              <w:bottom w:val="single" w:color="000000" w:sz="8" w:space="0"/>
            </w:tcBorders>
            <w:shd w:val="clear" w:color="auto" w:fill="auto"/>
            <w:vAlign w:val="center"/>
          </w:tcPr>
          <w:p>
            <w:pPr>
              <w:widowControl/>
              <w:jc w:val="center"/>
              <w:textAlignment w:val="center"/>
              <w:rPr>
                <w:sz w:val="20"/>
                <w:szCs w:val="20"/>
              </w:rPr>
            </w:pPr>
            <w:r>
              <w:rPr>
                <w:kern w:val="0"/>
                <w:sz w:val="20"/>
                <w:szCs w:val="20"/>
              </w:rPr>
              <w:t>100.56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15</w:t>
            </w:r>
          </w:p>
        </w:tc>
        <w:tc>
          <w:tcPr>
            <w:tcW w:w="1298" w:type="pct"/>
            <w:vMerge w:val="continue"/>
            <w:tcBorders>
              <w:left w:val="single" w:color="000000" w:sz="8" w:space="0"/>
              <w:right w:val="single" w:color="000000" w:sz="8" w:space="0"/>
            </w:tcBorders>
            <w:shd w:val="clear" w:color="auto" w:fill="auto"/>
            <w:vAlign w:val="center"/>
          </w:tcPr>
          <w:p>
            <w:pPr>
              <w:widowControl/>
              <w:jc w:val="center"/>
              <w:textAlignment w:val="center"/>
              <w:rPr>
                <w:sz w:val="20"/>
                <w:szCs w:val="20"/>
              </w:rPr>
            </w:pPr>
          </w:p>
        </w:tc>
        <w:tc>
          <w:tcPr>
            <w:tcW w:w="751"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500</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8" w:type="pct"/>
            <w:tcBorders>
              <w:top w:val="nil"/>
              <w:left w:val="single" w:color="000000" w:sz="8" w:space="0"/>
              <w:bottom w:val="single" w:color="000000" w:sz="8" w:space="0"/>
            </w:tcBorders>
            <w:shd w:val="clear" w:color="auto" w:fill="auto"/>
            <w:vAlign w:val="center"/>
          </w:tcPr>
          <w:p>
            <w:pPr>
              <w:widowControl/>
              <w:jc w:val="center"/>
              <w:textAlignment w:val="center"/>
              <w:rPr>
                <w:sz w:val="20"/>
                <w:szCs w:val="20"/>
              </w:rPr>
            </w:pPr>
            <w:r>
              <w:rPr>
                <w:kern w:val="0"/>
                <w:sz w:val="20"/>
                <w:szCs w:val="20"/>
              </w:rPr>
              <w:t>112.84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16</w:t>
            </w:r>
          </w:p>
        </w:tc>
        <w:tc>
          <w:tcPr>
            <w:tcW w:w="1298" w:type="pct"/>
            <w:vMerge w:val="continue"/>
            <w:tcBorders>
              <w:left w:val="single" w:color="000000" w:sz="8" w:space="0"/>
              <w:right w:val="single" w:color="000000" w:sz="8" w:space="0"/>
            </w:tcBorders>
            <w:shd w:val="clear" w:color="auto" w:fill="auto"/>
            <w:noWrap/>
            <w:vAlign w:val="center"/>
          </w:tcPr>
          <w:p>
            <w:pPr>
              <w:jc w:val="center"/>
              <w:rPr>
                <w:sz w:val="20"/>
                <w:szCs w:val="20"/>
              </w:rPr>
            </w:pPr>
          </w:p>
        </w:tc>
        <w:tc>
          <w:tcPr>
            <w:tcW w:w="751"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800</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8" w:type="pct"/>
            <w:tcBorders>
              <w:top w:val="nil"/>
              <w:left w:val="single" w:color="000000" w:sz="8" w:space="0"/>
              <w:bottom w:val="single" w:color="000000" w:sz="8" w:space="0"/>
            </w:tcBorders>
            <w:shd w:val="clear" w:color="auto" w:fill="auto"/>
            <w:vAlign w:val="center"/>
          </w:tcPr>
          <w:p>
            <w:pPr>
              <w:widowControl/>
              <w:jc w:val="center"/>
              <w:textAlignment w:val="center"/>
              <w:rPr>
                <w:sz w:val="20"/>
                <w:szCs w:val="20"/>
              </w:rPr>
            </w:pPr>
            <w:r>
              <w:rPr>
                <w:kern w:val="0"/>
                <w:sz w:val="20"/>
                <w:szCs w:val="20"/>
              </w:rPr>
              <w:t>123.96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17</w:t>
            </w:r>
          </w:p>
        </w:tc>
        <w:tc>
          <w:tcPr>
            <w:tcW w:w="1298" w:type="pct"/>
            <w:vMerge w:val="continue"/>
            <w:tcBorders>
              <w:left w:val="single" w:color="000000" w:sz="8" w:space="0"/>
              <w:right w:val="single" w:color="000000" w:sz="8" w:space="0"/>
            </w:tcBorders>
            <w:shd w:val="clear" w:color="auto" w:fill="auto"/>
            <w:noWrap/>
            <w:vAlign w:val="center"/>
          </w:tcPr>
          <w:p>
            <w:pPr>
              <w:jc w:val="center"/>
              <w:rPr>
                <w:sz w:val="20"/>
                <w:szCs w:val="20"/>
              </w:rPr>
            </w:pPr>
          </w:p>
        </w:tc>
        <w:tc>
          <w:tcPr>
            <w:tcW w:w="751"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1000</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8" w:type="pct"/>
            <w:tcBorders>
              <w:top w:val="nil"/>
              <w:left w:val="single" w:color="000000" w:sz="8" w:space="0"/>
              <w:bottom w:val="single" w:color="000000" w:sz="8" w:space="0"/>
            </w:tcBorders>
            <w:shd w:val="clear" w:color="auto" w:fill="auto"/>
            <w:vAlign w:val="center"/>
          </w:tcPr>
          <w:p>
            <w:pPr>
              <w:widowControl/>
              <w:jc w:val="center"/>
              <w:textAlignment w:val="center"/>
              <w:rPr>
                <w:sz w:val="20"/>
                <w:szCs w:val="20"/>
              </w:rPr>
            </w:pPr>
            <w:r>
              <w:rPr>
                <w:kern w:val="0"/>
                <w:sz w:val="20"/>
                <w:szCs w:val="20"/>
              </w:rPr>
              <w:t>151.55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18</w:t>
            </w:r>
          </w:p>
        </w:tc>
        <w:tc>
          <w:tcPr>
            <w:tcW w:w="1298" w:type="pct"/>
            <w:vMerge w:val="continue"/>
            <w:tcBorders>
              <w:left w:val="single" w:color="000000" w:sz="8" w:space="0"/>
              <w:bottom w:val="single" w:color="000000" w:sz="8" w:space="0"/>
              <w:right w:val="single" w:color="000000" w:sz="8" w:space="0"/>
            </w:tcBorders>
            <w:shd w:val="clear" w:color="auto" w:fill="auto"/>
            <w:noWrap/>
            <w:vAlign w:val="center"/>
          </w:tcPr>
          <w:p>
            <w:pPr>
              <w:jc w:val="center"/>
              <w:rPr>
                <w:sz w:val="20"/>
                <w:szCs w:val="20"/>
              </w:rPr>
            </w:pPr>
          </w:p>
        </w:tc>
        <w:tc>
          <w:tcPr>
            <w:tcW w:w="751"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1500</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8" w:type="pct"/>
            <w:tcBorders>
              <w:top w:val="nil"/>
              <w:left w:val="single" w:color="000000" w:sz="8" w:space="0"/>
              <w:bottom w:val="single" w:color="000000" w:sz="8" w:space="0"/>
            </w:tcBorders>
            <w:shd w:val="clear" w:color="auto" w:fill="auto"/>
            <w:vAlign w:val="center"/>
          </w:tcPr>
          <w:p>
            <w:pPr>
              <w:widowControl/>
              <w:jc w:val="center"/>
              <w:textAlignment w:val="center"/>
              <w:rPr>
                <w:sz w:val="20"/>
                <w:szCs w:val="20"/>
              </w:rPr>
            </w:pPr>
            <w:r>
              <w:rPr>
                <w:kern w:val="0"/>
                <w:sz w:val="20"/>
                <w:szCs w:val="20"/>
              </w:rPr>
              <w:t>185.86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19</w:t>
            </w:r>
          </w:p>
        </w:tc>
        <w:tc>
          <w:tcPr>
            <w:tcW w:w="1298"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混凝土搅拌站</w:t>
            </w:r>
          </w:p>
        </w:tc>
        <w:tc>
          <w:tcPr>
            <w:tcW w:w="751"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生产率</w:t>
            </w:r>
            <w:r>
              <w:rPr>
                <w:sz w:val="20"/>
              </w:rPr>
              <w:t>(m</w:t>
            </w:r>
            <w:r>
              <w:rPr>
                <w:sz w:val="20"/>
                <w:vertAlign w:val="superscript"/>
              </w:rPr>
              <w:t>3</w:t>
            </w:r>
            <w:r>
              <w:rPr>
                <w:sz w:val="20"/>
              </w:rPr>
              <w:t>/h)</w:t>
            </w: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15</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8" w:type="pct"/>
            <w:tcBorders>
              <w:top w:val="nil"/>
              <w:left w:val="single" w:color="000000" w:sz="8" w:space="0"/>
              <w:bottom w:val="single" w:color="000000" w:sz="8" w:space="0"/>
            </w:tcBorders>
            <w:shd w:val="clear" w:color="auto" w:fill="auto"/>
            <w:vAlign w:val="center"/>
          </w:tcPr>
          <w:p>
            <w:pPr>
              <w:widowControl/>
              <w:jc w:val="center"/>
              <w:textAlignment w:val="center"/>
              <w:rPr>
                <w:sz w:val="20"/>
                <w:szCs w:val="20"/>
              </w:rPr>
            </w:pPr>
            <w:r>
              <w:rPr>
                <w:kern w:val="0"/>
                <w:sz w:val="20"/>
                <w:szCs w:val="20"/>
              </w:rPr>
              <w:t>198.97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20</w:t>
            </w:r>
          </w:p>
        </w:tc>
        <w:tc>
          <w:tcPr>
            <w:tcW w:w="129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51"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25</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8" w:type="pct"/>
            <w:tcBorders>
              <w:top w:val="nil"/>
              <w:left w:val="single" w:color="000000" w:sz="8" w:space="0"/>
              <w:bottom w:val="single" w:color="000000" w:sz="8" w:space="0"/>
            </w:tcBorders>
            <w:shd w:val="clear" w:color="auto" w:fill="auto"/>
            <w:vAlign w:val="center"/>
          </w:tcPr>
          <w:p>
            <w:pPr>
              <w:widowControl/>
              <w:jc w:val="center"/>
              <w:textAlignment w:val="center"/>
              <w:rPr>
                <w:sz w:val="20"/>
                <w:szCs w:val="20"/>
              </w:rPr>
            </w:pPr>
            <w:r>
              <w:rPr>
                <w:kern w:val="0"/>
                <w:sz w:val="20"/>
                <w:szCs w:val="20"/>
              </w:rPr>
              <w:t>268.74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21</w:t>
            </w:r>
          </w:p>
        </w:tc>
        <w:tc>
          <w:tcPr>
            <w:tcW w:w="129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51"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45</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8" w:type="pct"/>
            <w:tcBorders>
              <w:top w:val="nil"/>
              <w:left w:val="single" w:color="000000" w:sz="8" w:space="0"/>
              <w:bottom w:val="single" w:color="000000" w:sz="8" w:space="0"/>
            </w:tcBorders>
            <w:shd w:val="clear" w:color="auto" w:fill="auto"/>
            <w:vAlign w:val="center"/>
          </w:tcPr>
          <w:p>
            <w:pPr>
              <w:widowControl/>
              <w:jc w:val="center"/>
              <w:textAlignment w:val="center"/>
              <w:rPr>
                <w:sz w:val="20"/>
                <w:szCs w:val="20"/>
              </w:rPr>
            </w:pPr>
            <w:r>
              <w:rPr>
                <w:kern w:val="0"/>
                <w:sz w:val="20"/>
                <w:szCs w:val="20"/>
              </w:rPr>
              <w:t>383.72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22</w:t>
            </w:r>
          </w:p>
        </w:tc>
        <w:tc>
          <w:tcPr>
            <w:tcW w:w="129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51"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50</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8" w:type="pct"/>
            <w:tcBorders>
              <w:top w:val="nil"/>
              <w:left w:val="single" w:color="000000" w:sz="8" w:space="0"/>
              <w:bottom w:val="single" w:color="000000" w:sz="8" w:space="0"/>
            </w:tcBorders>
            <w:shd w:val="clear" w:color="auto" w:fill="auto"/>
            <w:vAlign w:val="center"/>
          </w:tcPr>
          <w:p>
            <w:pPr>
              <w:widowControl/>
              <w:jc w:val="center"/>
              <w:textAlignment w:val="center"/>
              <w:rPr>
                <w:sz w:val="20"/>
                <w:szCs w:val="20"/>
              </w:rPr>
            </w:pPr>
            <w:r>
              <w:rPr>
                <w:kern w:val="0"/>
                <w:sz w:val="20"/>
                <w:szCs w:val="20"/>
              </w:rPr>
              <w:t>434.11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23</w:t>
            </w:r>
          </w:p>
        </w:tc>
        <w:tc>
          <w:tcPr>
            <w:tcW w:w="129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51"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60</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8" w:type="pct"/>
            <w:tcBorders>
              <w:top w:val="nil"/>
              <w:left w:val="single" w:color="000000" w:sz="8" w:space="0"/>
              <w:bottom w:val="single" w:color="000000" w:sz="8" w:space="0"/>
            </w:tcBorders>
            <w:shd w:val="clear" w:color="auto" w:fill="auto"/>
            <w:vAlign w:val="center"/>
          </w:tcPr>
          <w:p>
            <w:pPr>
              <w:widowControl/>
              <w:jc w:val="center"/>
              <w:textAlignment w:val="center"/>
              <w:rPr>
                <w:sz w:val="20"/>
                <w:szCs w:val="20"/>
              </w:rPr>
            </w:pPr>
            <w:r>
              <w:rPr>
                <w:kern w:val="0"/>
                <w:sz w:val="20"/>
                <w:szCs w:val="20"/>
              </w:rPr>
              <w:t>661.50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24</w:t>
            </w:r>
          </w:p>
        </w:tc>
        <w:tc>
          <w:tcPr>
            <w:tcW w:w="1298"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混凝土搅拌输送车</w:t>
            </w:r>
          </w:p>
        </w:tc>
        <w:tc>
          <w:tcPr>
            <w:tcW w:w="751"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搅动容量</w:t>
            </w:r>
            <w:r>
              <w:rPr>
                <w:sz w:val="20"/>
              </w:rPr>
              <w:t>(m</w:t>
            </w:r>
            <w:r>
              <w:rPr>
                <w:sz w:val="20"/>
                <w:vertAlign w:val="superscript"/>
              </w:rPr>
              <w:t>2</w:t>
            </w:r>
            <w:r>
              <w:rPr>
                <w:sz w:val="20"/>
              </w:rPr>
              <w:t>)</w:t>
            </w: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4</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35.57</w:t>
            </w:r>
          </w:p>
        </w:tc>
        <w:tc>
          <w:tcPr>
            <w:tcW w:w="598" w:type="pct"/>
            <w:tcBorders>
              <w:top w:val="nil"/>
              <w:left w:val="single" w:color="000000" w:sz="8" w:space="0"/>
              <w:bottom w:val="single" w:color="000000" w:sz="8" w:space="0"/>
            </w:tcBorders>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25</w:t>
            </w:r>
          </w:p>
        </w:tc>
        <w:tc>
          <w:tcPr>
            <w:tcW w:w="129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51"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5</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42.06</w:t>
            </w:r>
          </w:p>
        </w:tc>
        <w:tc>
          <w:tcPr>
            <w:tcW w:w="598" w:type="pct"/>
            <w:tcBorders>
              <w:top w:val="nil"/>
              <w:left w:val="single" w:color="000000" w:sz="8" w:space="0"/>
              <w:bottom w:val="single" w:color="000000" w:sz="8" w:space="0"/>
            </w:tcBorders>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26</w:t>
            </w:r>
          </w:p>
        </w:tc>
        <w:tc>
          <w:tcPr>
            <w:tcW w:w="129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51"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6</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55.00</w:t>
            </w:r>
          </w:p>
        </w:tc>
        <w:tc>
          <w:tcPr>
            <w:tcW w:w="598" w:type="pct"/>
            <w:tcBorders>
              <w:top w:val="nil"/>
              <w:left w:val="single" w:color="000000" w:sz="8" w:space="0"/>
              <w:bottom w:val="single" w:color="000000" w:sz="8" w:space="0"/>
            </w:tcBorders>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27</w:t>
            </w:r>
          </w:p>
        </w:tc>
        <w:tc>
          <w:tcPr>
            <w:tcW w:w="129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51"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7</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60.00</w:t>
            </w:r>
          </w:p>
        </w:tc>
        <w:tc>
          <w:tcPr>
            <w:tcW w:w="598" w:type="pct"/>
            <w:tcBorders>
              <w:top w:val="nil"/>
              <w:left w:val="single" w:color="000000" w:sz="8" w:space="0"/>
              <w:bottom w:val="single" w:color="000000" w:sz="8" w:space="0"/>
            </w:tcBorders>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28</w:t>
            </w:r>
          </w:p>
        </w:tc>
        <w:tc>
          <w:tcPr>
            <w:tcW w:w="129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51"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8</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62.12</w:t>
            </w:r>
          </w:p>
        </w:tc>
        <w:tc>
          <w:tcPr>
            <w:tcW w:w="598" w:type="pct"/>
            <w:tcBorders>
              <w:top w:val="nil"/>
              <w:left w:val="single" w:color="000000" w:sz="8" w:space="0"/>
              <w:bottom w:val="single" w:color="000000" w:sz="8" w:space="0"/>
            </w:tcBorders>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29</w:t>
            </w:r>
          </w:p>
        </w:tc>
        <w:tc>
          <w:tcPr>
            <w:tcW w:w="129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51"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10</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65.07</w:t>
            </w:r>
          </w:p>
        </w:tc>
        <w:tc>
          <w:tcPr>
            <w:tcW w:w="598" w:type="pct"/>
            <w:tcBorders>
              <w:top w:val="nil"/>
              <w:left w:val="single" w:color="000000" w:sz="8" w:space="0"/>
              <w:bottom w:val="single" w:color="000000" w:sz="8" w:space="0"/>
            </w:tcBorders>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30</w:t>
            </w:r>
          </w:p>
        </w:tc>
        <w:tc>
          <w:tcPr>
            <w:tcW w:w="129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51"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12</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67.34</w:t>
            </w:r>
          </w:p>
        </w:tc>
        <w:tc>
          <w:tcPr>
            <w:tcW w:w="598" w:type="pct"/>
            <w:tcBorders>
              <w:top w:val="nil"/>
              <w:left w:val="single" w:color="000000" w:sz="8" w:space="0"/>
              <w:bottom w:val="single" w:color="000000" w:sz="8" w:space="0"/>
            </w:tcBorders>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31</w:t>
            </w:r>
          </w:p>
        </w:tc>
        <w:tc>
          <w:tcPr>
            <w:tcW w:w="129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51"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14</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69.42</w:t>
            </w:r>
          </w:p>
        </w:tc>
        <w:tc>
          <w:tcPr>
            <w:tcW w:w="598" w:type="pct"/>
            <w:tcBorders>
              <w:top w:val="nil"/>
              <w:left w:val="single" w:color="000000" w:sz="8" w:space="0"/>
              <w:bottom w:val="single" w:color="000000" w:sz="8" w:space="0"/>
            </w:tcBorders>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32</w:t>
            </w:r>
          </w:p>
        </w:tc>
        <w:tc>
          <w:tcPr>
            <w:tcW w:w="129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51"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16</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72.31</w:t>
            </w:r>
          </w:p>
        </w:tc>
        <w:tc>
          <w:tcPr>
            <w:tcW w:w="598" w:type="pct"/>
            <w:tcBorders>
              <w:top w:val="nil"/>
              <w:left w:val="single" w:color="000000" w:sz="8" w:space="0"/>
              <w:bottom w:val="single" w:color="000000" w:sz="8" w:space="0"/>
            </w:tcBorders>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33</w:t>
            </w:r>
          </w:p>
        </w:tc>
        <w:tc>
          <w:tcPr>
            <w:tcW w:w="1298"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混凝土输送泵车</w:t>
            </w:r>
          </w:p>
        </w:tc>
        <w:tc>
          <w:tcPr>
            <w:tcW w:w="751"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输送量</w:t>
            </w:r>
            <w:r>
              <w:rPr>
                <w:sz w:val="20"/>
              </w:rPr>
              <w:t>(m</w:t>
            </w:r>
            <w:r>
              <w:rPr>
                <w:sz w:val="20"/>
                <w:vertAlign w:val="superscript"/>
              </w:rPr>
              <w:t>3</w:t>
            </w:r>
            <w:r>
              <w:rPr>
                <w:sz w:val="20"/>
              </w:rPr>
              <w:t>/h)</w:t>
            </w: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20</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43.78</w:t>
            </w:r>
          </w:p>
        </w:tc>
        <w:tc>
          <w:tcPr>
            <w:tcW w:w="598" w:type="pct"/>
            <w:tcBorders>
              <w:top w:val="nil"/>
              <w:left w:val="single" w:color="000000" w:sz="8" w:space="0"/>
              <w:bottom w:val="single" w:color="000000" w:sz="8" w:space="0"/>
            </w:tcBorders>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34</w:t>
            </w:r>
          </w:p>
        </w:tc>
        <w:tc>
          <w:tcPr>
            <w:tcW w:w="129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51"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45</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72.93</w:t>
            </w:r>
          </w:p>
        </w:tc>
        <w:tc>
          <w:tcPr>
            <w:tcW w:w="598" w:type="pct"/>
            <w:tcBorders>
              <w:top w:val="nil"/>
              <w:left w:val="single" w:color="000000" w:sz="8" w:space="0"/>
              <w:bottom w:val="single" w:color="000000" w:sz="8" w:space="0"/>
            </w:tcBorders>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35</w:t>
            </w:r>
          </w:p>
        </w:tc>
        <w:tc>
          <w:tcPr>
            <w:tcW w:w="129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51"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70</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76.27</w:t>
            </w:r>
          </w:p>
        </w:tc>
        <w:tc>
          <w:tcPr>
            <w:tcW w:w="598" w:type="pct"/>
            <w:tcBorders>
              <w:top w:val="nil"/>
              <w:left w:val="single" w:color="000000" w:sz="8" w:space="0"/>
              <w:bottom w:val="single" w:color="000000" w:sz="8" w:space="0"/>
            </w:tcBorders>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83" w:type="pct"/>
            <w:tcBorders>
              <w:top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36</w:t>
            </w:r>
          </w:p>
        </w:tc>
        <w:tc>
          <w:tcPr>
            <w:tcW w:w="129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混凝土输送泵车</w:t>
            </w:r>
          </w:p>
        </w:tc>
        <w:tc>
          <w:tcPr>
            <w:tcW w:w="75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输送量</w:t>
            </w:r>
            <w:r>
              <w:rPr>
                <w:sz w:val="20"/>
              </w:rPr>
              <w:t>(m³/h)</w:t>
            </w:r>
          </w:p>
        </w:tc>
        <w:tc>
          <w:tcPr>
            <w:tcW w:w="59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75</w:t>
            </w:r>
          </w:p>
        </w:tc>
        <w:tc>
          <w:tcPr>
            <w:tcW w:w="584"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83.87</w:t>
            </w:r>
          </w:p>
        </w:tc>
        <w:tc>
          <w:tcPr>
            <w:tcW w:w="598" w:type="pct"/>
            <w:tcBorders>
              <w:top w:val="single" w:color="000000" w:sz="8" w:space="0"/>
              <w:left w:val="single" w:color="000000" w:sz="8" w:space="0"/>
              <w:bottom w:val="single" w:color="000000" w:sz="8" w:space="0"/>
            </w:tcBorders>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37</w:t>
            </w:r>
          </w:p>
        </w:tc>
        <w:tc>
          <w:tcPr>
            <w:tcW w:w="129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85</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91.20</w:t>
            </w:r>
          </w:p>
        </w:tc>
        <w:tc>
          <w:tcPr>
            <w:tcW w:w="598" w:type="pct"/>
            <w:tcBorders>
              <w:top w:val="nil"/>
              <w:left w:val="single" w:color="000000" w:sz="8" w:space="0"/>
              <w:bottom w:val="single" w:color="000000" w:sz="8" w:space="0"/>
            </w:tcBorders>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38</w:t>
            </w:r>
          </w:p>
        </w:tc>
        <w:tc>
          <w:tcPr>
            <w:tcW w:w="129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90</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94.08</w:t>
            </w:r>
          </w:p>
        </w:tc>
        <w:tc>
          <w:tcPr>
            <w:tcW w:w="598" w:type="pct"/>
            <w:tcBorders>
              <w:top w:val="nil"/>
              <w:left w:val="single" w:color="000000" w:sz="8" w:space="0"/>
              <w:bottom w:val="single" w:color="000000" w:sz="8" w:space="0"/>
            </w:tcBorders>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39</w:t>
            </w:r>
          </w:p>
        </w:tc>
        <w:tc>
          <w:tcPr>
            <w:tcW w:w="129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100</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98.04</w:t>
            </w:r>
          </w:p>
        </w:tc>
        <w:tc>
          <w:tcPr>
            <w:tcW w:w="598" w:type="pct"/>
            <w:tcBorders>
              <w:top w:val="nil"/>
              <w:left w:val="single" w:color="000000" w:sz="8" w:space="0"/>
              <w:bottom w:val="single" w:color="000000" w:sz="8" w:space="0"/>
            </w:tcBorders>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40</w:t>
            </w:r>
          </w:p>
        </w:tc>
        <w:tc>
          <w:tcPr>
            <w:tcW w:w="129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120</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101.44</w:t>
            </w:r>
          </w:p>
        </w:tc>
        <w:tc>
          <w:tcPr>
            <w:tcW w:w="598" w:type="pct"/>
            <w:tcBorders>
              <w:top w:val="nil"/>
              <w:left w:val="single" w:color="000000" w:sz="8" w:space="0"/>
              <w:bottom w:val="single" w:color="000000" w:sz="8" w:space="0"/>
            </w:tcBorders>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41</w:t>
            </w:r>
          </w:p>
        </w:tc>
        <w:tc>
          <w:tcPr>
            <w:tcW w:w="129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140</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110.32</w:t>
            </w:r>
          </w:p>
        </w:tc>
        <w:tc>
          <w:tcPr>
            <w:tcW w:w="598" w:type="pct"/>
            <w:tcBorders>
              <w:top w:val="nil"/>
              <w:left w:val="single" w:color="000000" w:sz="8" w:space="0"/>
              <w:bottom w:val="single" w:color="000000" w:sz="8" w:space="0"/>
            </w:tcBorders>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42</w:t>
            </w:r>
          </w:p>
        </w:tc>
        <w:tc>
          <w:tcPr>
            <w:tcW w:w="129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150</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116.40</w:t>
            </w:r>
          </w:p>
        </w:tc>
        <w:tc>
          <w:tcPr>
            <w:tcW w:w="598" w:type="pct"/>
            <w:tcBorders>
              <w:top w:val="nil"/>
              <w:left w:val="single" w:color="000000" w:sz="8" w:space="0"/>
              <w:bottom w:val="single" w:color="000000" w:sz="8" w:space="0"/>
            </w:tcBorders>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43</w:t>
            </w:r>
          </w:p>
        </w:tc>
        <w:tc>
          <w:tcPr>
            <w:tcW w:w="129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170</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120.80</w:t>
            </w:r>
          </w:p>
        </w:tc>
        <w:tc>
          <w:tcPr>
            <w:tcW w:w="598" w:type="pct"/>
            <w:tcBorders>
              <w:top w:val="nil"/>
              <w:left w:val="single" w:color="000000" w:sz="8" w:space="0"/>
              <w:bottom w:val="single" w:color="000000" w:sz="8" w:space="0"/>
            </w:tcBorders>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44</w:t>
            </w:r>
          </w:p>
        </w:tc>
        <w:tc>
          <w:tcPr>
            <w:tcW w:w="1298"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混凝土输送泵</w:t>
            </w:r>
          </w:p>
        </w:tc>
        <w:tc>
          <w:tcPr>
            <w:tcW w:w="751"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输送量</w:t>
            </w:r>
            <w:r>
              <w:rPr>
                <w:sz w:val="20"/>
              </w:rPr>
              <w:t xml:space="preserve"> (m</w:t>
            </w:r>
            <w:r>
              <w:rPr>
                <w:sz w:val="20"/>
                <w:vertAlign w:val="superscript"/>
              </w:rPr>
              <w:t>3</w:t>
            </w:r>
            <w:r>
              <w:rPr>
                <w:sz w:val="20"/>
              </w:rPr>
              <w:t>/h)</w:t>
            </w: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8</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8" w:type="pct"/>
            <w:tcBorders>
              <w:top w:val="nil"/>
              <w:left w:val="single" w:color="000000" w:sz="8" w:space="0"/>
              <w:bottom w:val="single" w:color="000000" w:sz="8" w:space="0"/>
            </w:tcBorders>
            <w:shd w:val="clear" w:color="auto" w:fill="auto"/>
            <w:vAlign w:val="center"/>
          </w:tcPr>
          <w:p>
            <w:pPr>
              <w:widowControl/>
              <w:jc w:val="center"/>
              <w:textAlignment w:val="center"/>
              <w:rPr>
                <w:sz w:val="20"/>
                <w:szCs w:val="20"/>
              </w:rPr>
            </w:pPr>
            <w:r>
              <w:rPr>
                <w:kern w:val="0"/>
                <w:sz w:val="20"/>
                <w:szCs w:val="20"/>
              </w:rPr>
              <w:t>97.00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45</w:t>
            </w:r>
          </w:p>
        </w:tc>
        <w:tc>
          <w:tcPr>
            <w:tcW w:w="129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51"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15</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8" w:type="pct"/>
            <w:tcBorders>
              <w:top w:val="nil"/>
              <w:left w:val="single" w:color="000000" w:sz="8" w:space="0"/>
              <w:bottom w:val="single" w:color="000000" w:sz="8" w:space="0"/>
            </w:tcBorders>
            <w:shd w:val="clear" w:color="auto" w:fill="auto"/>
            <w:vAlign w:val="center"/>
          </w:tcPr>
          <w:p>
            <w:pPr>
              <w:widowControl/>
              <w:jc w:val="center"/>
              <w:textAlignment w:val="center"/>
              <w:rPr>
                <w:sz w:val="20"/>
                <w:szCs w:val="20"/>
              </w:rPr>
            </w:pPr>
            <w:r>
              <w:rPr>
                <w:kern w:val="0"/>
                <w:sz w:val="20"/>
                <w:szCs w:val="20"/>
              </w:rPr>
              <w:t>153.00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46</w:t>
            </w:r>
          </w:p>
        </w:tc>
        <w:tc>
          <w:tcPr>
            <w:tcW w:w="129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51"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30</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8" w:type="pct"/>
            <w:tcBorders>
              <w:top w:val="nil"/>
              <w:left w:val="single" w:color="000000" w:sz="8" w:space="0"/>
              <w:bottom w:val="single" w:color="000000" w:sz="8" w:space="0"/>
            </w:tcBorders>
            <w:shd w:val="clear" w:color="auto" w:fill="auto"/>
            <w:vAlign w:val="center"/>
          </w:tcPr>
          <w:p>
            <w:pPr>
              <w:widowControl/>
              <w:jc w:val="center"/>
              <w:textAlignment w:val="center"/>
              <w:rPr>
                <w:sz w:val="20"/>
                <w:szCs w:val="20"/>
              </w:rPr>
            </w:pPr>
            <w:r>
              <w:rPr>
                <w:kern w:val="0"/>
                <w:sz w:val="20"/>
                <w:szCs w:val="20"/>
              </w:rPr>
              <w:t>207.30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47</w:t>
            </w:r>
          </w:p>
        </w:tc>
        <w:tc>
          <w:tcPr>
            <w:tcW w:w="129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51"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45</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8" w:type="pct"/>
            <w:tcBorders>
              <w:top w:val="nil"/>
              <w:left w:val="single" w:color="000000" w:sz="8" w:space="0"/>
              <w:bottom w:val="single" w:color="000000" w:sz="8" w:space="0"/>
            </w:tcBorders>
            <w:shd w:val="clear" w:color="auto" w:fill="auto"/>
            <w:vAlign w:val="center"/>
          </w:tcPr>
          <w:p>
            <w:pPr>
              <w:widowControl/>
              <w:jc w:val="center"/>
              <w:textAlignment w:val="center"/>
              <w:rPr>
                <w:sz w:val="20"/>
                <w:szCs w:val="20"/>
              </w:rPr>
            </w:pPr>
            <w:r>
              <w:rPr>
                <w:kern w:val="0"/>
                <w:sz w:val="20"/>
                <w:szCs w:val="20"/>
              </w:rPr>
              <w:t>243.46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48</w:t>
            </w:r>
          </w:p>
        </w:tc>
        <w:tc>
          <w:tcPr>
            <w:tcW w:w="129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51"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60</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8" w:type="pct"/>
            <w:tcBorders>
              <w:top w:val="nil"/>
              <w:left w:val="single" w:color="000000" w:sz="8" w:space="0"/>
              <w:bottom w:val="single" w:color="000000" w:sz="8" w:space="0"/>
            </w:tcBorders>
            <w:shd w:val="clear" w:color="auto" w:fill="auto"/>
            <w:vAlign w:val="center"/>
          </w:tcPr>
          <w:p>
            <w:pPr>
              <w:widowControl/>
              <w:jc w:val="center"/>
              <w:textAlignment w:val="center"/>
              <w:rPr>
                <w:sz w:val="20"/>
                <w:szCs w:val="20"/>
              </w:rPr>
            </w:pPr>
            <w:r>
              <w:rPr>
                <w:kern w:val="0"/>
                <w:sz w:val="20"/>
                <w:szCs w:val="20"/>
              </w:rPr>
              <w:t>347.80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49</w:t>
            </w:r>
          </w:p>
        </w:tc>
        <w:tc>
          <w:tcPr>
            <w:tcW w:w="129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51"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75</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8" w:type="pct"/>
            <w:tcBorders>
              <w:top w:val="nil"/>
              <w:left w:val="single" w:color="000000" w:sz="8" w:space="0"/>
              <w:bottom w:val="single" w:color="000000" w:sz="8" w:space="0"/>
            </w:tcBorders>
            <w:shd w:val="clear" w:color="auto" w:fill="auto"/>
            <w:vAlign w:val="center"/>
          </w:tcPr>
          <w:p>
            <w:pPr>
              <w:widowControl/>
              <w:jc w:val="center"/>
              <w:textAlignment w:val="center"/>
              <w:rPr>
                <w:sz w:val="20"/>
                <w:szCs w:val="20"/>
              </w:rPr>
            </w:pPr>
            <w:r>
              <w:rPr>
                <w:kern w:val="0"/>
                <w:sz w:val="20"/>
                <w:szCs w:val="20"/>
              </w:rPr>
              <w:t>367.96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50</w:t>
            </w:r>
          </w:p>
        </w:tc>
        <w:tc>
          <w:tcPr>
            <w:tcW w:w="129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51"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80</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8" w:type="pct"/>
            <w:tcBorders>
              <w:top w:val="nil"/>
              <w:left w:val="single" w:color="000000" w:sz="8" w:space="0"/>
              <w:bottom w:val="single" w:color="000000" w:sz="8" w:space="0"/>
            </w:tcBorders>
            <w:shd w:val="clear" w:color="auto" w:fill="auto"/>
            <w:vAlign w:val="center"/>
          </w:tcPr>
          <w:p>
            <w:pPr>
              <w:widowControl/>
              <w:jc w:val="center"/>
              <w:textAlignment w:val="center"/>
              <w:rPr>
                <w:sz w:val="20"/>
                <w:szCs w:val="20"/>
              </w:rPr>
            </w:pPr>
            <w:r>
              <w:rPr>
                <w:kern w:val="0"/>
                <w:sz w:val="20"/>
                <w:szCs w:val="20"/>
              </w:rPr>
              <w:t>467.53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51</w:t>
            </w:r>
          </w:p>
        </w:tc>
        <w:tc>
          <w:tcPr>
            <w:tcW w:w="129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51"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95</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8" w:type="pct"/>
            <w:tcBorders>
              <w:top w:val="nil"/>
              <w:left w:val="single" w:color="000000" w:sz="8" w:space="0"/>
              <w:bottom w:val="single" w:color="000000" w:sz="8" w:space="0"/>
            </w:tcBorders>
            <w:shd w:val="clear" w:color="auto" w:fill="auto"/>
            <w:vAlign w:val="center"/>
          </w:tcPr>
          <w:p>
            <w:pPr>
              <w:widowControl/>
              <w:jc w:val="center"/>
              <w:textAlignment w:val="center"/>
              <w:rPr>
                <w:sz w:val="20"/>
                <w:szCs w:val="20"/>
              </w:rPr>
            </w:pPr>
            <w:r>
              <w:rPr>
                <w:kern w:val="0"/>
                <w:sz w:val="20"/>
                <w:szCs w:val="20"/>
              </w:rPr>
              <w:t>468.70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52</w:t>
            </w:r>
          </w:p>
        </w:tc>
        <w:tc>
          <w:tcPr>
            <w:tcW w:w="129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51"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105</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8" w:type="pct"/>
            <w:tcBorders>
              <w:top w:val="nil"/>
              <w:left w:val="single" w:color="000000" w:sz="8" w:space="0"/>
              <w:bottom w:val="single" w:color="000000" w:sz="8" w:space="0"/>
            </w:tcBorders>
            <w:shd w:val="clear" w:color="auto" w:fill="auto"/>
            <w:vAlign w:val="center"/>
          </w:tcPr>
          <w:p>
            <w:pPr>
              <w:widowControl/>
              <w:jc w:val="center"/>
              <w:textAlignment w:val="center"/>
              <w:rPr>
                <w:sz w:val="20"/>
                <w:szCs w:val="20"/>
              </w:rPr>
            </w:pPr>
            <w:r>
              <w:rPr>
                <w:kern w:val="0"/>
                <w:sz w:val="20"/>
                <w:szCs w:val="20"/>
              </w:rPr>
              <w:t>474.20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53</w:t>
            </w:r>
          </w:p>
        </w:tc>
        <w:tc>
          <w:tcPr>
            <w:tcW w:w="129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51"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110</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8" w:type="pct"/>
            <w:tcBorders>
              <w:top w:val="nil"/>
              <w:left w:val="single" w:color="000000" w:sz="8" w:space="0"/>
              <w:bottom w:val="single" w:color="000000" w:sz="8" w:space="0"/>
            </w:tcBorders>
            <w:shd w:val="clear" w:color="auto" w:fill="auto"/>
            <w:vAlign w:val="center"/>
          </w:tcPr>
          <w:p>
            <w:pPr>
              <w:widowControl/>
              <w:jc w:val="center"/>
              <w:textAlignment w:val="center"/>
              <w:rPr>
                <w:sz w:val="20"/>
                <w:szCs w:val="20"/>
              </w:rPr>
            </w:pPr>
            <w:r>
              <w:rPr>
                <w:kern w:val="0"/>
                <w:sz w:val="20"/>
                <w:szCs w:val="20"/>
              </w:rPr>
              <w:t>479.40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54</w:t>
            </w:r>
          </w:p>
        </w:tc>
        <w:tc>
          <w:tcPr>
            <w:tcW w:w="129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51"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120</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8" w:type="pct"/>
            <w:tcBorders>
              <w:top w:val="nil"/>
              <w:left w:val="single" w:color="000000" w:sz="8" w:space="0"/>
              <w:bottom w:val="single" w:color="000000" w:sz="8" w:space="0"/>
            </w:tcBorders>
            <w:shd w:val="clear" w:color="auto" w:fill="auto"/>
            <w:vAlign w:val="center"/>
          </w:tcPr>
          <w:p>
            <w:pPr>
              <w:widowControl/>
              <w:jc w:val="center"/>
              <w:textAlignment w:val="center"/>
              <w:rPr>
                <w:sz w:val="20"/>
                <w:szCs w:val="20"/>
              </w:rPr>
            </w:pPr>
            <w:r>
              <w:rPr>
                <w:kern w:val="0"/>
                <w:sz w:val="20"/>
                <w:szCs w:val="20"/>
              </w:rPr>
              <w:t>480.32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55</w:t>
            </w:r>
          </w:p>
        </w:tc>
        <w:tc>
          <w:tcPr>
            <w:tcW w:w="129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51"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130</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8" w:type="pct"/>
            <w:tcBorders>
              <w:top w:val="nil"/>
              <w:left w:val="single" w:color="000000" w:sz="8" w:space="0"/>
              <w:bottom w:val="single" w:color="000000" w:sz="8" w:space="0"/>
            </w:tcBorders>
            <w:shd w:val="clear" w:color="auto" w:fill="auto"/>
            <w:vAlign w:val="center"/>
          </w:tcPr>
          <w:p>
            <w:pPr>
              <w:widowControl/>
              <w:jc w:val="center"/>
              <w:textAlignment w:val="center"/>
              <w:rPr>
                <w:sz w:val="20"/>
                <w:szCs w:val="20"/>
              </w:rPr>
            </w:pPr>
            <w:r>
              <w:rPr>
                <w:kern w:val="0"/>
                <w:sz w:val="20"/>
                <w:szCs w:val="20"/>
              </w:rPr>
              <w:t>482.41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56</w:t>
            </w:r>
          </w:p>
        </w:tc>
        <w:tc>
          <w:tcPr>
            <w:tcW w:w="1298"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混凝土湿喷机</w:t>
            </w:r>
          </w:p>
        </w:tc>
        <w:tc>
          <w:tcPr>
            <w:tcW w:w="751"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生产率</w:t>
            </w:r>
            <w:r>
              <w:rPr>
                <w:sz w:val="20"/>
              </w:rPr>
              <w:t>(m</w:t>
            </w:r>
            <w:r>
              <w:rPr>
                <w:sz w:val="20"/>
                <w:vertAlign w:val="superscript"/>
              </w:rPr>
              <w:t>3</w:t>
            </w:r>
            <w:r>
              <w:rPr>
                <w:sz w:val="20"/>
              </w:rPr>
              <w:t>/h)</w:t>
            </w: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5</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8" w:type="pct"/>
            <w:tcBorders>
              <w:top w:val="nil"/>
              <w:left w:val="single" w:color="000000" w:sz="8" w:space="0"/>
              <w:bottom w:val="single" w:color="000000" w:sz="8" w:space="0"/>
            </w:tcBorders>
            <w:shd w:val="clear" w:color="auto" w:fill="auto"/>
            <w:vAlign w:val="center"/>
          </w:tcPr>
          <w:p>
            <w:pPr>
              <w:widowControl/>
              <w:jc w:val="center"/>
              <w:textAlignment w:val="center"/>
              <w:rPr>
                <w:sz w:val="20"/>
                <w:szCs w:val="20"/>
              </w:rPr>
            </w:pPr>
            <w:r>
              <w:rPr>
                <w:kern w:val="0"/>
                <w:sz w:val="20"/>
                <w:szCs w:val="20"/>
              </w:rPr>
              <w:t>15.40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57</w:t>
            </w:r>
          </w:p>
        </w:tc>
        <w:tc>
          <w:tcPr>
            <w:tcW w:w="1298"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灰浆搅拌机</w:t>
            </w:r>
          </w:p>
        </w:tc>
        <w:tc>
          <w:tcPr>
            <w:tcW w:w="751"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kern w:val="0"/>
                <w:sz w:val="20"/>
                <w:szCs w:val="20"/>
              </w:rPr>
            </w:pPr>
            <w:r>
              <w:rPr>
                <w:kern w:val="0"/>
                <w:sz w:val="20"/>
                <w:szCs w:val="20"/>
              </w:rPr>
              <w:t>拌简容量</w:t>
            </w:r>
          </w:p>
          <w:p>
            <w:pPr>
              <w:widowControl/>
              <w:jc w:val="center"/>
              <w:textAlignment w:val="center"/>
              <w:rPr>
                <w:sz w:val="20"/>
                <w:szCs w:val="20"/>
              </w:rPr>
            </w:pPr>
            <w:r>
              <w:rPr>
                <w:sz w:val="20"/>
              </w:rPr>
              <w:t>(L)</w:t>
            </w: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200</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8" w:type="pct"/>
            <w:tcBorders>
              <w:top w:val="nil"/>
              <w:left w:val="single" w:color="000000" w:sz="8" w:space="0"/>
              <w:bottom w:val="single" w:color="000000" w:sz="8" w:space="0"/>
            </w:tcBorders>
            <w:shd w:val="clear" w:color="auto" w:fill="auto"/>
            <w:vAlign w:val="center"/>
          </w:tcPr>
          <w:p>
            <w:pPr>
              <w:widowControl/>
              <w:jc w:val="center"/>
              <w:textAlignment w:val="center"/>
              <w:rPr>
                <w:sz w:val="20"/>
                <w:szCs w:val="20"/>
              </w:rPr>
            </w:pPr>
            <w:r>
              <w:rPr>
                <w:kern w:val="0"/>
                <w:sz w:val="20"/>
                <w:szCs w:val="20"/>
              </w:rPr>
              <w:t>8.61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58</w:t>
            </w:r>
          </w:p>
        </w:tc>
        <w:tc>
          <w:tcPr>
            <w:tcW w:w="129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51"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400</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8" w:type="pct"/>
            <w:tcBorders>
              <w:top w:val="nil"/>
              <w:left w:val="single" w:color="000000" w:sz="8" w:space="0"/>
              <w:bottom w:val="single" w:color="000000" w:sz="8" w:space="0"/>
            </w:tcBorders>
            <w:shd w:val="clear" w:color="auto" w:fill="auto"/>
            <w:vAlign w:val="center"/>
          </w:tcPr>
          <w:p>
            <w:pPr>
              <w:widowControl/>
              <w:jc w:val="center"/>
              <w:textAlignment w:val="center"/>
              <w:rPr>
                <w:sz w:val="20"/>
                <w:szCs w:val="20"/>
              </w:rPr>
            </w:pPr>
            <w:r>
              <w:rPr>
                <w:kern w:val="0"/>
                <w:sz w:val="20"/>
                <w:szCs w:val="20"/>
              </w:rPr>
              <w:t>15.17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59</w:t>
            </w:r>
          </w:p>
        </w:tc>
        <w:tc>
          <w:tcPr>
            <w:tcW w:w="1298"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干混砂浆罐式搅拌机</w:t>
            </w:r>
          </w:p>
        </w:tc>
        <w:tc>
          <w:tcPr>
            <w:tcW w:w="751"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kern w:val="0"/>
                <w:sz w:val="20"/>
                <w:szCs w:val="20"/>
              </w:rPr>
            </w:pPr>
            <w:r>
              <w:rPr>
                <w:kern w:val="0"/>
                <w:sz w:val="20"/>
                <w:szCs w:val="20"/>
              </w:rPr>
              <w:t>公称储量</w:t>
            </w:r>
          </w:p>
          <w:p>
            <w:pPr>
              <w:widowControl/>
              <w:jc w:val="center"/>
              <w:textAlignment w:val="center"/>
              <w:rPr>
                <w:sz w:val="20"/>
                <w:szCs w:val="20"/>
              </w:rPr>
            </w:pPr>
            <w:r>
              <w:rPr>
                <w:sz w:val="20"/>
              </w:rPr>
              <w:t>(L)</w:t>
            </w: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20000</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8" w:type="pct"/>
            <w:tcBorders>
              <w:top w:val="nil"/>
              <w:left w:val="single" w:color="000000" w:sz="8" w:space="0"/>
              <w:bottom w:val="single" w:color="000000" w:sz="8" w:space="0"/>
            </w:tcBorders>
            <w:shd w:val="clear" w:color="auto" w:fill="auto"/>
            <w:vAlign w:val="center"/>
          </w:tcPr>
          <w:p>
            <w:pPr>
              <w:widowControl/>
              <w:jc w:val="center"/>
              <w:textAlignment w:val="center"/>
              <w:rPr>
                <w:sz w:val="20"/>
                <w:szCs w:val="20"/>
              </w:rPr>
            </w:pPr>
            <w:r>
              <w:rPr>
                <w:kern w:val="0"/>
                <w:sz w:val="20"/>
                <w:szCs w:val="20"/>
              </w:rPr>
              <w:t>28.51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60</w:t>
            </w:r>
          </w:p>
        </w:tc>
        <w:tc>
          <w:tcPr>
            <w:tcW w:w="1298"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挤压式灰浆输送泵</w:t>
            </w:r>
          </w:p>
        </w:tc>
        <w:tc>
          <w:tcPr>
            <w:tcW w:w="751"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输送量</w:t>
            </w:r>
            <w:r>
              <w:rPr>
                <w:sz w:val="20"/>
              </w:rPr>
              <w:t>(m</w:t>
            </w:r>
            <w:r>
              <w:rPr>
                <w:sz w:val="20"/>
                <w:vertAlign w:val="superscript"/>
              </w:rPr>
              <w:t>3</w:t>
            </w:r>
            <w:r>
              <w:rPr>
                <w:sz w:val="20"/>
              </w:rPr>
              <w:t>/h)</w:t>
            </w: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3</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8" w:type="pct"/>
            <w:tcBorders>
              <w:top w:val="nil"/>
              <w:left w:val="single" w:color="000000" w:sz="8" w:space="0"/>
              <w:bottom w:val="single" w:color="000000" w:sz="8" w:space="0"/>
            </w:tcBorders>
            <w:shd w:val="clear" w:color="auto" w:fill="auto"/>
            <w:vAlign w:val="center"/>
          </w:tcPr>
          <w:p>
            <w:pPr>
              <w:widowControl/>
              <w:jc w:val="center"/>
              <w:textAlignment w:val="center"/>
              <w:rPr>
                <w:sz w:val="20"/>
                <w:szCs w:val="20"/>
              </w:rPr>
            </w:pPr>
            <w:r>
              <w:rPr>
                <w:kern w:val="0"/>
                <w:sz w:val="20"/>
                <w:szCs w:val="20"/>
              </w:rPr>
              <w:t>23.70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61</w:t>
            </w:r>
          </w:p>
        </w:tc>
        <w:tc>
          <w:tcPr>
            <w:tcW w:w="129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51"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4</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8" w:type="pct"/>
            <w:tcBorders>
              <w:top w:val="nil"/>
              <w:left w:val="single" w:color="000000" w:sz="8" w:space="0"/>
              <w:bottom w:val="single" w:color="000000" w:sz="8" w:space="0"/>
            </w:tcBorders>
            <w:shd w:val="clear" w:color="auto" w:fill="auto"/>
            <w:vAlign w:val="center"/>
          </w:tcPr>
          <w:p>
            <w:pPr>
              <w:widowControl/>
              <w:jc w:val="center"/>
              <w:textAlignment w:val="center"/>
              <w:rPr>
                <w:sz w:val="20"/>
                <w:szCs w:val="20"/>
              </w:rPr>
            </w:pPr>
            <w:r>
              <w:rPr>
                <w:kern w:val="0"/>
                <w:sz w:val="20"/>
                <w:szCs w:val="20"/>
              </w:rPr>
              <w:t>29.64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62</w:t>
            </w:r>
          </w:p>
        </w:tc>
        <w:tc>
          <w:tcPr>
            <w:tcW w:w="129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51"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5</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8" w:type="pct"/>
            <w:tcBorders>
              <w:top w:val="nil"/>
              <w:left w:val="single" w:color="000000" w:sz="8" w:space="0"/>
              <w:bottom w:val="single" w:color="000000" w:sz="8" w:space="0"/>
            </w:tcBorders>
            <w:shd w:val="clear" w:color="auto" w:fill="auto"/>
            <w:vAlign w:val="center"/>
          </w:tcPr>
          <w:p>
            <w:pPr>
              <w:widowControl/>
              <w:jc w:val="center"/>
              <w:textAlignment w:val="center"/>
              <w:rPr>
                <w:sz w:val="20"/>
                <w:szCs w:val="20"/>
              </w:rPr>
            </w:pPr>
            <w:r>
              <w:rPr>
                <w:kern w:val="0"/>
                <w:sz w:val="20"/>
                <w:szCs w:val="20"/>
              </w:rPr>
              <w:t>35.58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63</w:t>
            </w:r>
          </w:p>
        </w:tc>
        <w:tc>
          <w:tcPr>
            <w:tcW w:w="129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51"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6</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8" w:type="pct"/>
            <w:tcBorders>
              <w:top w:val="nil"/>
              <w:left w:val="single" w:color="000000" w:sz="8" w:space="0"/>
              <w:bottom w:val="single" w:color="000000" w:sz="8" w:space="0"/>
            </w:tcBorders>
            <w:shd w:val="clear" w:color="auto" w:fill="auto"/>
            <w:vAlign w:val="center"/>
          </w:tcPr>
          <w:p>
            <w:pPr>
              <w:widowControl/>
              <w:jc w:val="center"/>
              <w:textAlignment w:val="center"/>
              <w:rPr>
                <w:sz w:val="20"/>
                <w:szCs w:val="20"/>
              </w:rPr>
            </w:pPr>
            <w:r>
              <w:rPr>
                <w:kern w:val="0"/>
                <w:sz w:val="20"/>
                <w:szCs w:val="20"/>
              </w:rPr>
              <w:t>37.42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64</w:t>
            </w:r>
          </w:p>
        </w:tc>
        <w:tc>
          <w:tcPr>
            <w:tcW w:w="1298"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筛洗石子机</w:t>
            </w:r>
          </w:p>
        </w:tc>
        <w:tc>
          <w:tcPr>
            <w:tcW w:w="751"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洗石量</w:t>
            </w:r>
            <w:r>
              <w:rPr>
                <w:sz w:val="20"/>
              </w:rPr>
              <w:t>(m</w:t>
            </w:r>
            <w:r>
              <w:rPr>
                <w:sz w:val="20"/>
                <w:vertAlign w:val="superscript"/>
              </w:rPr>
              <w:t>3</w:t>
            </w:r>
            <w:r>
              <w:rPr>
                <w:sz w:val="20"/>
              </w:rPr>
              <w:t>/h)</w:t>
            </w: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10</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8" w:type="pct"/>
            <w:tcBorders>
              <w:top w:val="nil"/>
              <w:left w:val="single" w:color="000000" w:sz="8" w:space="0"/>
              <w:bottom w:val="single" w:color="000000" w:sz="8" w:space="0"/>
            </w:tcBorders>
            <w:shd w:val="clear" w:color="auto" w:fill="auto"/>
            <w:vAlign w:val="center"/>
          </w:tcPr>
          <w:p>
            <w:pPr>
              <w:widowControl/>
              <w:jc w:val="center"/>
              <w:textAlignment w:val="center"/>
              <w:rPr>
                <w:sz w:val="20"/>
                <w:szCs w:val="20"/>
              </w:rPr>
            </w:pPr>
            <w:r>
              <w:rPr>
                <w:kern w:val="0"/>
                <w:sz w:val="20"/>
                <w:szCs w:val="20"/>
              </w:rPr>
              <w:t>15.00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65</w:t>
            </w:r>
          </w:p>
        </w:tc>
        <w:tc>
          <w:tcPr>
            <w:tcW w:w="1298"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筛砂机</w:t>
            </w:r>
          </w:p>
        </w:tc>
        <w:tc>
          <w:tcPr>
            <w:tcW w:w="751"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生产率</w:t>
            </w:r>
            <w:r>
              <w:rPr>
                <w:sz w:val="20"/>
              </w:rPr>
              <w:t xml:space="preserve"> (m</w:t>
            </w:r>
            <w:r>
              <w:rPr>
                <w:sz w:val="20"/>
                <w:vertAlign w:val="superscript"/>
              </w:rPr>
              <w:t>3</w:t>
            </w:r>
            <w:r>
              <w:rPr>
                <w:sz w:val="20"/>
              </w:rPr>
              <w:t>/h)</w:t>
            </w: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10</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8" w:type="pct"/>
            <w:tcBorders>
              <w:top w:val="nil"/>
              <w:left w:val="single" w:color="000000" w:sz="8" w:space="0"/>
              <w:bottom w:val="single" w:color="000000" w:sz="8" w:space="0"/>
            </w:tcBorders>
            <w:shd w:val="clear" w:color="auto" w:fill="auto"/>
            <w:vAlign w:val="center"/>
          </w:tcPr>
          <w:p>
            <w:pPr>
              <w:widowControl/>
              <w:jc w:val="center"/>
              <w:textAlignment w:val="center"/>
              <w:rPr>
                <w:sz w:val="20"/>
                <w:szCs w:val="20"/>
              </w:rPr>
            </w:pPr>
            <w:r>
              <w:rPr>
                <w:kern w:val="0"/>
                <w:sz w:val="20"/>
                <w:szCs w:val="20"/>
              </w:rPr>
              <w:t>24.51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66</w:t>
            </w:r>
          </w:p>
        </w:tc>
        <w:tc>
          <w:tcPr>
            <w:tcW w:w="1298"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偏心式振动筛</w:t>
            </w:r>
          </w:p>
        </w:tc>
        <w:tc>
          <w:tcPr>
            <w:tcW w:w="751"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生产率</w:t>
            </w:r>
            <w:r>
              <w:rPr>
                <w:sz w:val="20"/>
              </w:rPr>
              <w:t>(m</w:t>
            </w:r>
            <w:r>
              <w:rPr>
                <w:sz w:val="20"/>
                <w:vertAlign w:val="superscript"/>
              </w:rPr>
              <w:t>3</w:t>
            </w:r>
            <w:r>
              <w:rPr>
                <w:sz w:val="20"/>
              </w:rPr>
              <w:t>/h)</w:t>
            </w: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16</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8" w:type="pct"/>
            <w:tcBorders>
              <w:top w:val="nil"/>
              <w:left w:val="single" w:color="000000" w:sz="8" w:space="0"/>
              <w:bottom w:val="single" w:color="000000" w:sz="8" w:space="0"/>
            </w:tcBorders>
            <w:shd w:val="clear" w:color="auto" w:fill="auto"/>
            <w:vAlign w:val="center"/>
          </w:tcPr>
          <w:p>
            <w:pPr>
              <w:widowControl/>
              <w:jc w:val="center"/>
              <w:textAlignment w:val="center"/>
              <w:rPr>
                <w:sz w:val="20"/>
                <w:szCs w:val="20"/>
              </w:rPr>
            </w:pPr>
            <w:r>
              <w:rPr>
                <w:kern w:val="0"/>
                <w:sz w:val="20"/>
                <w:szCs w:val="20"/>
              </w:rPr>
              <w:t>28.60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67</w:t>
            </w:r>
          </w:p>
        </w:tc>
        <w:tc>
          <w:tcPr>
            <w:tcW w:w="1298"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混凝土振动台</w:t>
            </w:r>
          </w:p>
        </w:tc>
        <w:tc>
          <w:tcPr>
            <w:tcW w:w="751"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台面尺寸</w:t>
            </w:r>
            <w:r>
              <w:rPr>
                <w:sz w:val="20"/>
              </w:rPr>
              <w:t>(m)</w:t>
            </w: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sz w:val="20"/>
              </w:rPr>
              <w:t>1.5*6</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8" w:type="pct"/>
            <w:tcBorders>
              <w:top w:val="nil"/>
              <w:left w:val="single" w:color="000000" w:sz="8" w:space="0"/>
              <w:bottom w:val="single" w:color="000000" w:sz="8" w:space="0"/>
            </w:tcBorders>
            <w:shd w:val="clear" w:color="auto" w:fill="auto"/>
            <w:vAlign w:val="center"/>
          </w:tcPr>
          <w:p>
            <w:pPr>
              <w:widowControl/>
              <w:jc w:val="center"/>
              <w:textAlignment w:val="center"/>
              <w:rPr>
                <w:sz w:val="20"/>
                <w:szCs w:val="20"/>
              </w:rPr>
            </w:pPr>
            <w:r>
              <w:rPr>
                <w:kern w:val="0"/>
                <w:sz w:val="20"/>
                <w:szCs w:val="20"/>
              </w:rPr>
              <w:t>50.30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68</w:t>
            </w:r>
          </w:p>
        </w:tc>
        <w:tc>
          <w:tcPr>
            <w:tcW w:w="129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51"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sz w:val="20"/>
              </w:rPr>
              <w:t>2.4*6.2</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8" w:type="pct"/>
            <w:tcBorders>
              <w:top w:val="nil"/>
              <w:left w:val="single" w:color="000000" w:sz="8" w:space="0"/>
              <w:bottom w:val="single" w:color="000000" w:sz="8" w:space="0"/>
            </w:tcBorders>
            <w:shd w:val="clear" w:color="auto" w:fill="auto"/>
            <w:vAlign w:val="center"/>
          </w:tcPr>
          <w:p>
            <w:pPr>
              <w:widowControl/>
              <w:jc w:val="center"/>
              <w:textAlignment w:val="center"/>
              <w:rPr>
                <w:sz w:val="20"/>
                <w:szCs w:val="20"/>
              </w:rPr>
            </w:pPr>
            <w:r>
              <w:rPr>
                <w:kern w:val="0"/>
                <w:sz w:val="20"/>
                <w:szCs w:val="20"/>
              </w:rPr>
              <w:t>138.80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583" w:type="pct"/>
            <w:tcBorders>
              <w:top w:val="nil"/>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69</w:t>
            </w:r>
          </w:p>
        </w:tc>
        <w:tc>
          <w:tcPr>
            <w:tcW w:w="1298"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混凝土抹平机</w:t>
            </w:r>
          </w:p>
        </w:tc>
        <w:tc>
          <w:tcPr>
            <w:tcW w:w="751"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kern w:val="0"/>
                <w:sz w:val="20"/>
                <w:szCs w:val="20"/>
              </w:rPr>
            </w:pPr>
            <w:r>
              <w:rPr>
                <w:kern w:val="0"/>
                <w:sz w:val="20"/>
                <w:szCs w:val="20"/>
              </w:rPr>
              <w:t>功率</w:t>
            </w:r>
          </w:p>
          <w:p>
            <w:pPr>
              <w:widowControl/>
              <w:jc w:val="center"/>
              <w:textAlignment w:val="center"/>
              <w:rPr>
                <w:sz w:val="20"/>
                <w:szCs w:val="20"/>
              </w:rPr>
            </w:pPr>
            <w:r>
              <w:rPr>
                <w:sz w:val="20"/>
              </w:rPr>
              <w:t>(kW)</w:t>
            </w:r>
          </w:p>
        </w:tc>
        <w:tc>
          <w:tcPr>
            <w:tcW w:w="593"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5.5</w:t>
            </w:r>
          </w:p>
        </w:tc>
        <w:tc>
          <w:tcPr>
            <w:tcW w:w="584"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8" w:type="pct"/>
            <w:tcBorders>
              <w:top w:val="nil"/>
              <w:left w:val="single" w:color="000000" w:sz="8" w:space="0"/>
              <w:bottom w:val="single" w:color="000000" w:sz="8" w:space="0"/>
            </w:tcBorders>
            <w:shd w:val="clear" w:color="auto" w:fill="auto"/>
            <w:vAlign w:val="center"/>
          </w:tcPr>
          <w:p>
            <w:pPr>
              <w:widowControl/>
              <w:jc w:val="center"/>
              <w:textAlignment w:val="center"/>
              <w:rPr>
                <w:sz w:val="20"/>
                <w:szCs w:val="20"/>
              </w:rPr>
            </w:pPr>
            <w:r>
              <w:rPr>
                <w:kern w:val="0"/>
                <w:sz w:val="20"/>
                <w:szCs w:val="20"/>
              </w:rPr>
              <w:t>23.14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583" w:type="pct"/>
            <w:tcBorders>
              <w:top w:val="nil"/>
              <w:right w:val="single" w:color="000000" w:sz="8" w:space="0"/>
            </w:tcBorders>
            <w:shd w:val="clear" w:color="auto" w:fill="auto"/>
            <w:vAlign w:val="center"/>
          </w:tcPr>
          <w:p>
            <w:pPr>
              <w:widowControl/>
              <w:jc w:val="center"/>
              <w:textAlignment w:val="center"/>
              <w:rPr>
                <w:sz w:val="20"/>
                <w:szCs w:val="20"/>
              </w:rPr>
            </w:pPr>
            <w:r>
              <w:rPr>
                <w:kern w:val="0"/>
                <w:sz w:val="20"/>
                <w:szCs w:val="20"/>
              </w:rPr>
              <w:t>70</w:t>
            </w:r>
          </w:p>
        </w:tc>
        <w:tc>
          <w:tcPr>
            <w:tcW w:w="1298" w:type="pct"/>
            <w:tcBorders>
              <w:top w:val="nil"/>
              <w:left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混凝土切缝机</w:t>
            </w:r>
          </w:p>
        </w:tc>
        <w:tc>
          <w:tcPr>
            <w:tcW w:w="751" w:type="pct"/>
            <w:tcBorders>
              <w:top w:val="nil"/>
              <w:left w:val="single" w:color="000000" w:sz="8" w:space="0"/>
              <w:right w:val="single" w:color="000000" w:sz="8" w:space="0"/>
            </w:tcBorders>
            <w:shd w:val="clear" w:color="auto" w:fill="auto"/>
            <w:vAlign w:val="center"/>
          </w:tcPr>
          <w:p>
            <w:pPr>
              <w:widowControl/>
              <w:jc w:val="center"/>
              <w:textAlignment w:val="center"/>
              <w:rPr>
                <w:kern w:val="0"/>
                <w:sz w:val="20"/>
                <w:szCs w:val="20"/>
              </w:rPr>
            </w:pPr>
            <w:r>
              <w:rPr>
                <w:kern w:val="0"/>
                <w:sz w:val="20"/>
                <w:szCs w:val="20"/>
              </w:rPr>
              <w:t>功率</w:t>
            </w:r>
          </w:p>
          <w:p>
            <w:pPr>
              <w:widowControl/>
              <w:jc w:val="center"/>
              <w:textAlignment w:val="center"/>
              <w:rPr>
                <w:sz w:val="20"/>
                <w:szCs w:val="20"/>
              </w:rPr>
            </w:pPr>
            <w:r>
              <w:rPr>
                <w:sz w:val="20"/>
              </w:rPr>
              <w:t>(kW)</w:t>
            </w:r>
          </w:p>
        </w:tc>
        <w:tc>
          <w:tcPr>
            <w:tcW w:w="593" w:type="pct"/>
            <w:tcBorders>
              <w:top w:val="nil"/>
              <w:left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7.5</w:t>
            </w:r>
          </w:p>
        </w:tc>
        <w:tc>
          <w:tcPr>
            <w:tcW w:w="584" w:type="pct"/>
            <w:tcBorders>
              <w:top w:val="nil"/>
              <w:left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2" w:type="pct"/>
            <w:tcBorders>
              <w:top w:val="nil"/>
              <w:left w:val="single" w:color="000000" w:sz="8" w:space="0"/>
              <w:right w:val="single" w:color="000000" w:sz="8" w:space="0"/>
            </w:tcBorders>
            <w:shd w:val="clear" w:color="auto" w:fill="auto"/>
            <w:vAlign w:val="center"/>
          </w:tcPr>
          <w:p>
            <w:pPr>
              <w:jc w:val="center"/>
              <w:rPr>
                <w:sz w:val="20"/>
                <w:szCs w:val="20"/>
              </w:rPr>
            </w:pPr>
            <w:r>
              <w:rPr>
                <w:sz w:val="20"/>
                <w:szCs w:val="20"/>
              </w:rPr>
              <w:t>—</w:t>
            </w:r>
          </w:p>
        </w:tc>
        <w:tc>
          <w:tcPr>
            <w:tcW w:w="598" w:type="pct"/>
            <w:tcBorders>
              <w:top w:val="nil"/>
              <w:left w:val="single" w:color="000000" w:sz="8" w:space="0"/>
            </w:tcBorders>
            <w:shd w:val="clear" w:color="auto" w:fill="auto"/>
            <w:vAlign w:val="center"/>
          </w:tcPr>
          <w:p>
            <w:pPr>
              <w:widowControl/>
              <w:jc w:val="center"/>
              <w:textAlignment w:val="center"/>
              <w:rPr>
                <w:sz w:val="20"/>
                <w:szCs w:val="20"/>
              </w:rPr>
            </w:pPr>
            <w:r>
              <w:rPr>
                <w:kern w:val="0"/>
                <w:sz w:val="20"/>
                <w:szCs w:val="20"/>
              </w:rPr>
              <w:t>31.55</w:t>
            </w:r>
          </w:p>
        </w:tc>
      </w:tr>
    </w:tbl>
    <w:p>
      <w:pPr>
        <w:pStyle w:val="33"/>
        <w:ind w:left="0" w:leftChars="0" w:firstLine="0" w:firstLineChars="0"/>
        <w:jc w:val="center"/>
        <w:rPr>
          <w:b/>
          <w:sz w:val="24"/>
        </w:rPr>
      </w:pPr>
      <w:r>
        <w:rPr>
          <w:b/>
          <w:sz w:val="24"/>
        </w:rPr>
        <w:t>表E.0.</w:t>
      </w:r>
      <w:r>
        <w:rPr>
          <w:rFonts w:hint="eastAsia"/>
          <w:b/>
          <w:sz w:val="24"/>
        </w:rPr>
        <w:t>7  加工</w:t>
      </w:r>
      <w:r>
        <w:rPr>
          <w:b/>
          <w:sz w:val="24"/>
        </w:rPr>
        <w:t>机械台班能源用量</w:t>
      </w:r>
    </w:p>
    <w:tbl>
      <w:tblPr>
        <w:tblStyle w:val="1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2197"/>
        <w:gridCol w:w="1294"/>
        <w:gridCol w:w="1023"/>
        <w:gridCol w:w="953"/>
        <w:gridCol w:w="1022"/>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584" w:type="pct"/>
            <w:vMerge w:val="restart"/>
            <w:shd w:val="clear" w:color="auto" w:fill="auto"/>
            <w:vAlign w:val="center"/>
          </w:tcPr>
          <w:p>
            <w:pPr>
              <w:widowControl/>
              <w:jc w:val="center"/>
              <w:textAlignment w:val="center"/>
              <w:rPr>
                <w:sz w:val="20"/>
                <w:szCs w:val="20"/>
              </w:rPr>
            </w:pPr>
            <w:r>
              <w:rPr>
                <w:kern w:val="0"/>
                <w:sz w:val="20"/>
                <w:szCs w:val="20"/>
              </w:rPr>
              <w:t>序号</w:t>
            </w:r>
          </w:p>
        </w:tc>
        <w:tc>
          <w:tcPr>
            <w:tcW w:w="1290" w:type="pct"/>
            <w:vMerge w:val="restart"/>
            <w:shd w:val="clear" w:color="auto" w:fill="auto"/>
            <w:vAlign w:val="center"/>
          </w:tcPr>
          <w:p>
            <w:pPr>
              <w:widowControl/>
              <w:jc w:val="center"/>
              <w:textAlignment w:val="center"/>
              <w:rPr>
                <w:sz w:val="20"/>
                <w:szCs w:val="20"/>
              </w:rPr>
            </w:pPr>
            <w:r>
              <w:rPr>
                <w:kern w:val="0"/>
                <w:sz w:val="20"/>
                <w:szCs w:val="20"/>
              </w:rPr>
              <w:t>机械名称</w:t>
            </w:r>
          </w:p>
        </w:tc>
        <w:tc>
          <w:tcPr>
            <w:tcW w:w="1361" w:type="pct"/>
            <w:gridSpan w:val="2"/>
            <w:vMerge w:val="restart"/>
            <w:shd w:val="clear" w:color="auto" w:fill="auto"/>
            <w:vAlign w:val="center"/>
          </w:tcPr>
          <w:p>
            <w:pPr>
              <w:widowControl/>
              <w:jc w:val="center"/>
              <w:textAlignment w:val="center"/>
              <w:rPr>
                <w:sz w:val="20"/>
                <w:szCs w:val="20"/>
              </w:rPr>
            </w:pPr>
            <w:r>
              <w:rPr>
                <w:kern w:val="0"/>
                <w:sz w:val="20"/>
                <w:szCs w:val="20"/>
              </w:rPr>
              <w:t>性能规格</w:t>
            </w:r>
          </w:p>
        </w:tc>
        <w:tc>
          <w:tcPr>
            <w:tcW w:w="1765" w:type="pct"/>
            <w:gridSpan w:val="3"/>
            <w:shd w:val="clear" w:color="auto" w:fill="auto"/>
            <w:vAlign w:val="center"/>
          </w:tcPr>
          <w:p>
            <w:pPr>
              <w:widowControl/>
              <w:jc w:val="center"/>
              <w:textAlignment w:val="center"/>
              <w:rPr>
                <w:sz w:val="20"/>
                <w:szCs w:val="20"/>
              </w:rPr>
            </w:pPr>
            <w:r>
              <w:rPr>
                <w:kern w:val="0"/>
                <w:sz w:val="20"/>
                <w:szCs w:val="20"/>
              </w:rPr>
              <w:t>能源用量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vMerge w:val="continue"/>
            <w:shd w:val="clear" w:color="auto" w:fill="auto"/>
            <w:vAlign w:val="center"/>
          </w:tcPr>
          <w:p>
            <w:pPr>
              <w:jc w:val="center"/>
              <w:rPr>
                <w:sz w:val="20"/>
                <w:szCs w:val="20"/>
              </w:rPr>
            </w:pPr>
          </w:p>
        </w:tc>
        <w:tc>
          <w:tcPr>
            <w:tcW w:w="1290" w:type="pct"/>
            <w:vMerge w:val="continue"/>
            <w:shd w:val="clear" w:color="auto" w:fill="auto"/>
            <w:vAlign w:val="center"/>
          </w:tcPr>
          <w:p>
            <w:pPr>
              <w:jc w:val="center"/>
              <w:rPr>
                <w:sz w:val="20"/>
                <w:szCs w:val="20"/>
              </w:rPr>
            </w:pPr>
          </w:p>
        </w:tc>
        <w:tc>
          <w:tcPr>
            <w:tcW w:w="1361" w:type="pct"/>
            <w:gridSpan w:val="2"/>
            <w:vMerge w:val="continue"/>
            <w:shd w:val="clear" w:color="auto" w:fill="auto"/>
            <w:vAlign w:val="center"/>
          </w:tcPr>
          <w:p>
            <w:pPr>
              <w:jc w:val="center"/>
              <w:rPr>
                <w:sz w:val="20"/>
                <w:szCs w:val="20"/>
              </w:rPr>
            </w:pPr>
          </w:p>
        </w:tc>
        <w:tc>
          <w:tcPr>
            <w:tcW w:w="560" w:type="pct"/>
            <w:shd w:val="clear" w:color="auto" w:fill="auto"/>
            <w:vAlign w:val="center"/>
          </w:tcPr>
          <w:p>
            <w:pPr>
              <w:widowControl/>
              <w:jc w:val="center"/>
              <w:textAlignment w:val="center"/>
              <w:rPr>
                <w:sz w:val="20"/>
                <w:szCs w:val="20"/>
              </w:rPr>
            </w:pPr>
            <w:r>
              <w:rPr>
                <w:kern w:val="0"/>
                <w:sz w:val="20"/>
                <w:szCs w:val="20"/>
              </w:rPr>
              <w:t>汽油</w:t>
            </w:r>
          </w:p>
        </w:tc>
        <w:tc>
          <w:tcPr>
            <w:tcW w:w="600" w:type="pct"/>
            <w:shd w:val="clear" w:color="auto" w:fill="auto"/>
            <w:vAlign w:val="center"/>
          </w:tcPr>
          <w:p>
            <w:pPr>
              <w:widowControl/>
              <w:jc w:val="center"/>
              <w:textAlignment w:val="center"/>
              <w:rPr>
                <w:sz w:val="20"/>
                <w:szCs w:val="20"/>
              </w:rPr>
            </w:pPr>
            <w:r>
              <w:rPr>
                <w:kern w:val="0"/>
                <w:sz w:val="20"/>
                <w:szCs w:val="20"/>
              </w:rPr>
              <w:t>柴油</w:t>
            </w:r>
          </w:p>
        </w:tc>
        <w:tc>
          <w:tcPr>
            <w:tcW w:w="605" w:type="pct"/>
            <w:shd w:val="clear" w:color="auto" w:fill="auto"/>
            <w:vAlign w:val="center"/>
          </w:tcPr>
          <w:p>
            <w:pPr>
              <w:widowControl/>
              <w:jc w:val="center"/>
              <w:textAlignment w:val="center"/>
              <w:rPr>
                <w:sz w:val="20"/>
                <w:szCs w:val="20"/>
              </w:rPr>
            </w:pPr>
            <w:r>
              <w:rPr>
                <w:kern w:val="0"/>
                <w:sz w:val="20"/>
                <w:szCs w:val="20"/>
              </w:rPr>
              <w:t>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vMerge w:val="continue"/>
            <w:shd w:val="clear" w:color="auto" w:fill="auto"/>
            <w:vAlign w:val="center"/>
          </w:tcPr>
          <w:p>
            <w:pPr>
              <w:jc w:val="center"/>
              <w:rPr>
                <w:sz w:val="20"/>
                <w:szCs w:val="20"/>
              </w:rPr>
            </w:pPr>
          </w:p>
        </w:tc>
        <w:tc>
          <w:tcPr>
            <w:tcW w:w="1290" w:type="pct"/>
            <w:vMerge w:val="continue"/>
            <w:shd w:val="clear" w:color="auto" w:fill="auto"/>
            <w:vAlign w:val="center"/>
          </w:tcPr>
          <w:p>
            <w:pPr>
              <w:jc w:val="center"/>
              <w:rPr>
                <w:sz w:val="20"/>
                <w:szCs w:val="20"/>
              </w:rPr>
            </w:pPr>
          </w:p>
        </w:tc>
        <w:tc>
          <w:tcPr>
            <w:tcW w:w="1361" w:type="pct"/>
            <w:gridSpan w:val="2"/>
            <w:vMerge w:val="continue"/>
            <w:shd w:val="clear" w:color="auto" w:fill="auto"/>
            <w:vAlign w:val="center"/>
          </w:tcPr>
          <w:p>
            <w:pPr>
              <w:jc w:val="center"/>
              <w:rPr>
                <w:sz w:val="20"/>
                <w:szCs w:val="20"/>
              </w:rPr>
            </w:pPr>
          </w:p>
        </w:tc>
        <w:tc>
          <w:tcPr>
            <w:tcW w:w="560" w:type="pct"/>
            <w:shd w:val="clear" w:color="auto" w:fill="auto"/>
            <w:vAlign w:val="center"/>
          </w:tcPr>
          <w:p>
            <w:pPr>
              <w:widowControl/>
              <w:jc w:val="center"/>
              <w:textAlignment w:val="center"/>
              <w:rPr>
                <w:sz w:val="20"/>
                <w:szCs w:val="20"/>
              </w:rPr>
            </w:pPr>
            <w:r>
              <w:rPr>
                <w:kern w:val="0"/>
                <w:sz w:val="20"/>
                <w:szCs w:val="20"/>
              </w:rPr>
              <w:t>kg</w:t>
            </w:r>
          </w:p>
        </w:tc>
        <w:tc>
          <w:tcPr>
            <w:tcW w:w="600" w:type="pct"/>
            <w:shd w:val="clear" w:color="auto" w:fill="auto"/>
            <w:vAlign w:val="center"/>
          </w:tcPr>
          <w:p>
            <w:pPr>
              <w:widowControl/>
              <w:jc w:val="center"/>
              <w:textAlignment w:val="center"/>
              <w:rPr>
                <w:sz w:val="20"/>
                <w:szCs w:val="20"/>
              </w:rPr>
            </w:pPr>
            <w:r>
              <w:rPr>
                <w:kern w:val="0"/>
                <w:sz w:val="20"/>
                <w:szCs w:val="20"/>
              </w:rPr>
              <w:t>kg</w:t>
            </w:r>
          </w:p>
        </w:tc>
        <w:tc>
          <w:tcPr>
            <w:tcW w:w="605" w:type="pct"/>
            <w:shd w:val="clear" w:color="auto" w:fill="auto"/>
            <w:vAlign w:val="center"/>
          </w:tcPr>
          <w:p>
            <w:pPr>
              <w:widowControl/>
              <w:jc w:val="center"/>
              <w:textAlignment w:val="center"/>
              <w:rPr>
                <w:sz w:val="20"/>
                <w:szCs w:val="20"/>
              </w:rPr>
            </w:pPr>
            <w:r>
              <w:rPr>
                <w:kern w:val="0"/>
                <w:sz w:val="20"/>
                <w:szCs w:val="20"/>
              </w:rPr>
              <w:t>kWh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w:t>
            </w:r>
          </w:p>
        </w:tc>
        <w:tc>
          <w:tcPr>
            <w:tcW w:w="1290" w:type="pct"/>
            <w:shd w:val="clear" w:color="auto" w:fill="auto"/>
            <w:vAlign w:val="center"/>
          </w:tcPr>
          <w:p>
            <w:pPr>
              <w:widowControl/>
              <w:jc w:val="center"/>
              <w:textAlignment w:val="center"/>
              <w:rPr>
                <w:sz w:val="20"/>
                <w:szCs w:val="20"/>
              </w:rPr>
            </w:pPr>
            <w:r>
              <w:rPr>
                <w:kern w:val="0"/>
                <w:sz w:val="20"/>
                <w:szCs w:val="20"/>
              </w:rPr>
              <w:t>钢筋调直机</w:t>
            </w:r>
          </w:p>
        </w:tc>
        <w:tc>
          <w:tcPr>
            <w:tcW w:w="760" w:type="pct"/>
            <w:shd w:val="clear" w:color="auto" w:fill="auto"/>
            <w:vAlign w:val="center"/>
          </w:tcPr>
          <w:p>
            <w:pPr>
              <w:widowControl/>
              <w:jc w:val="center"/>
              <w:textAlignment w:val="center"/>
              <w:rPr>
                <w:kern w:val="0"/>
                <w:sz w:val="20"/>
                <w:szCs w:val="20"/>
              </w:rPr>
            </w:pPr>
            <w:r>
              <w:rPr>
                <w:kern w:val="0"/>
                <w:sz w:val="20"/>
                <w:szCs w:val="20"/>
              </w:rPr>
              <w:t>直径</w:t>
            </w:r>
          </w:p>
          <w:p>
            <w:pPr>
              <w:widowControl/>
              <w:jc w:val="center"/>
              <w:textAlignment w:val="center"/>
              <w:rPr>
                <w:sz w:val="20"/>
                <w:szCs w:val="20"/>
              </w:rPr>
            </w:pPr>
            <w:r>
              <w:rPr>
                <w:kern w:val="0"/>
                <w:sz w:val="20"/>
                <w:szCs w:val="20"/>
              </w:rPr>
              <w:t>(mm)</w:t>
            </w:r>
          </w:p>
        </w:tc>
        <w:tc>
          <w:tcPr>
            <w:tcW w:w="601" w:type="pct"/>
            <w:shd w:val="clear" w:color="auto" w:fill="auto"/>
            <w:vAlign w:val="center"/>
          </w:tcPr>
          <w:p>
            <w:pPr>
              <w:widowControl/>
              <w:jc w:val="center"/>
              <w:textAlignment w:val="center"/>
              <w:rPr>
                <w:sz w:val="20"/>
                <w:szCs w:val="20"/>
              </w:rPr>
            </w:pPr>
            <w:r>
              <w:rPr>
                <w:kern w:val="0"/>
                <w:sz w:val="20"/>
                <w:szCs w:val="20"/>
              </w:rPr>
              <w:t>14</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11.90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2</w:t>
            </w:r>
          </w:p>
        </w:tc>
        <w:tc>
          <w:tcPr>
            <w:tcW w:w="1290" w:type="pct"/>
            <w:vMerge w:val="restart"/>
            <w:shd w:val="clear" w:color="auto" w:fill="auto"/>
            <w:vAlign w:val="center"/>
          </w:tcPr>
          <w:p>
            <w:pPr>
              <w:widowControl/>
              <w:jc w:val="center"/>
              <w:textAlignment w:val="center"/>
              <w:rPr>
                <w:sz w:val="20"/>
                <w:szCs w:val="20"/>
              </w:rPr>
            </w:pPr>
            <w:r>
              <w:rPr>
                <w:kern w:val="0"/>
                <w:sz w:val="20"/>
                <w:szCs w:val="20"/>
              </w:rPr>
              <w:t>钢筋切断机</w:t>
            </w:r>
          </w:p>
        </w:tc>
        <w:tc>
          <w:tcPr>
            <w:tcW w:w="760" w:type="pct"/>
            <w:vMerge w:val="restart"/>
            <w:shd w:val="clear" w:color="auto" w:fill="auto"/>
            <w:vAlign w:val="center"/>
          </w:tcPr>
          <w:p>
            <w:pPr>
              <w:widowControl/>
              <w:jc w:val="center"/>
              <w:textAlignment w:val="center"/>
              <w:rPr>
                <w:kern w:val="0"/>
                <w:sz w:val="20"/>
                <w:szCs w:val="20"/>
              </w:rPr>
            </w:pPr>
            <w:r>
              <w:rPr>
                <w:kern w:val="0"/>
                <w:sz w:val="20"/>
                <w:szCs w:val="20"/>
              </w:rPr>
              <w:t>真径</w:t>
            </w:r>
          </w:p>
          <w:p>
            <w:pPr>
              <w:widowControl/>
              <w:jc w:val="center"/>
              <w:textAlignment w:val="center"/>
              <w:rPr>
                <w:sz w:val="20"/>
                <w:szCs w:val="20"/>
              </w:rPr>
            </w:pPr>
            <w:r>
              <w:rPr>
                <w:kern w:val="0"/>
                <w:sz w:val="20"/>
                <w:szCs w:val="20"/>
              </w:rPr>
              <w:t>(mm)</w:t>
            </w:r>
          </w:p>
        </w:tc>
        <w:tc>
          <w:tcPr>
            <w:tcW w:w="601" w:type="pct"/>
            <w:shd w:val="clear" w:color="auto" w:fill="auto"/>
            <w:vAlign w:val="center"/>
          </w:tcPr>
          <w:p>
            <w:pPr>
              <w:widowControl/>
              <w:jc w:val="center"/>
              <w:textAlignment w:val="center"/>
              <w:rPr>
                <w:sz w:val="20"/>
                <w:szCs w:val="20"/>
              </w:rPr>
            </w:pPr>
            <w:r>
              <w:rPr>
                <w:kern w:val="0"/>
                <w:sz w:val="20"/>
                <w:szCs w:val="20"/>
              </w:rPr>
              <w:t>40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3</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50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38.21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4</w:t>
            </w:r>
          </w:p>
        </w:tc>
        <w:tc>
          <w:tcPr>
            <w:tcW w:w="1290" w:type="pct"/>
            <w:vMerge w:val="restart"/>
            <w:shd w:val="clear" w:color="auto" w:fill="auto"/>
            <w:vAlign w:val="center"/>
          </w:tcPr>
          <w:p>
            <w:pPr>
              <w:widowControl/>
              <w:jc w:val="center"/>
              <w:textAlignment w:val="center"/>
              <w:rPr>
                <w:sz w:val="20"/>
                <w:szCs w:val="20"/>
              </w:rPr>
            </w:pPr>
            <w:r>
              <w:rPr>
                <w:kern w:val="0"/>
                <w:sz w:val="20"/>
                <w:szCs w:val="20"/>
              </w:rPr>
              <w:t>钢筋弯曲机</w:t>
            </w:r>
          </w:p>
        </w:tc>
        <w:tc>
          <w:tcPr>
            <w:tcW w:w="760" w:type="pct"/>
            <w:vMerge w:val="restart"/>
            <w:shd w:val="clear" w:color="auto" w:fill="auto"/>
            <w:vAlign w:val="center"/>
          </w:tcPr>
          <w:p>
            <w:pPr>
              <w:widowControl/>
              <w:jc w:val="center"/>
              <w:textAlignment w:val="center"/>
              <w:rPr>
                <w:kern w:val="0"/>
                <w:sz w:val="20"/>
                <w:szCs w:val="20"/>
              </w:rPr>
            </w:pPr>
            <w:r>
              <w:rPr>
                <w:kern w:val="0"/>
                <w:sz w:val="20"/>
                <w:szCs w:val="20"/>
              </w:rPr>
              <w:t>直径</w:t>
            </w:r>
          </w:p>
          <w:p>
            <w:pPr>
              <w:widowControl/>
              <w:jc w:val="center"/>
              <w:textAlignment w:val="center"/>
              <w:rPr>
                <w:sz w:val="20"/>
                <w:szCs w:val="20"/>
              </w:rPr>
            </w:pPr>
            <w:r>
              <w:rPr>
                <w:kern w:val="0"/>
                <w:sz w:val="20"/>
                <w:szCs w:val="20"/>
              </w:rPr>
              <w:t>(mm)</w:t>
            </w:r>
          </w:p>
        </w:tc>
        <w:tc>
          <w:tcPr>
            <w:tcW w:w="601" w:type="pct"/>
            <w:shd w:val="clear" w:color="auto" w:fill="auto"/>
            <w:vAlign w:val="center"/>
          </w:tcPr>
          <w:p>
            <w:pPr>
              <w:widowControl/>
              <w:jc w:val="center"/>
              <w:textAlignment w:val="center"/>
              <w:rPr>
                <w:sz w:val="20"/>
                <w:szCs w:val="20"/>
              </w:rPr>
            </w:pPr>
            <w:r>
              <w:rPr>
                <w:kern w:val="0"/>
                <w:sz w:val="20"/>
                <w:szCs w:val="20"/>
              </w:rPr>
              <w:t>40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12.80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5</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50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14.61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6</w:t>
            </w:r>
          </w:p>
        </w:tc>
        <w:tc>
          <w:tcPr>
            <w:tcW w:w="1290" w:type="pct"/>
            <w:shd w:val="clear" w:color="auto" w:fill="auto"/>
            <w:vAlign w:val="center"/>
          </w:tcPr>
          <w:p>
            <w:pPr>
              <w:widowControl/>
              <w:jc w:val="center"/>
              <w:textAlignment w:val="center"/>
              <w:rPr>
                <w:sz w:val="20"/>
                <w:szCs w:val="20"/>
              </w:rPr>
            </w:pPr>
            <w:r>
              <w:rPr>
                <w:kern w:val="0"/>
                <w:sz w:val="20"/>
                <w:szCs w:val="20"/>
              </w:rPr>
              <w:t>钢筋镦头机</w:t>
            </w:r>
          </w:p>
        </w:tc>
        <w:tc>
          <w:tcPr>
            <w:tcW w:w="760" w:type="pct"/>
            <w:shd w:val="clear" w:color="auto" w:fill="auto"/>
            <w:vAlign w:val="center"/>
          </w:tcPr>
          <w:p>
            <w:pPr>
              <w:widowControl/>
              <w:jc w:val="center"/>
              <w:textAlignment w:val="center"/>
              <w:rPr>
                <w:kern w:val="0"/>
                <w:sz w:val="20"/>
                <w:szCs w:val="20"/>
              </w:rPr>
            </w:pPr>
            <w:r>
              <w:rPr>
                <w:kern w:val="0"/>
                <w:sz w:val="20"/>
                <w:szCs w:val="20"/>
              </w:rPr>
              <w:t>直径</w:t>
            </w:r>
          </w:p>
          <w:p>
            <w:pPr>
              <w:widowControl/>
              <w:jc w:val="center"/>
              <w:textAlignment w:val="center"/>
              <w:rPr>
                <w:sz w:val="20"/>
                <w:szCs w:val="20"/>
              </w:rPr>
            </w:pPr>
            <w:r>
              <w:rPr>
                <w:kern w:val="0"/>
                <w:sz w:val="20"/>
                <w:szCs w:val="20"/>
              </w:rPr>
              <w:t>(mm)</w:t>
            </w:r>
          </w:p>
        </w:tc>
        <w:tc>
          <w:tcPr>
            <w:tcW w:w="601" w:type="pct"/>
            <w:shd w:val="clear" w:color="auto" w:fill="auto"/>
            <w:vAlign w:val="center"/>
          </w:tcPr>
          <w:p>
            <w:pPr>
              <w:widowControl/>
              <w:jc w:val="center"/>
              <w:textAlignment w:val="center"/>
              <w:rPr>
                <w:sz w:val="20"/>
                <w:szCs w:val="20"/>
              </w:rPr>
            </w:pPr>
            <w:r>
              <w:rPr>
                <w:kern w:val="0"/>
                <w:sz w:val="20"/>
                <w:szCs w:val="20"/>
              </w:rPr>
              <w:t>5</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42.47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7</w:t>
            </w:r>
          </w:p>
        </w:tc>
        <w:tc>
          <w:tcPr>
            <w:tcW w:w="1290" w:type="pct"/>
            <w:vMerge w:val="restart"/>
            <w:shd w:val="clear" w:color="auto" w:fill="auto"/>
            <w:vAlign w:val="center"/>
          </w:tcPr>
          <w:p>
            <w:pPr>
              <w:widowControl/>
              <w:jc w:val="center"/>
              <w:textAlignment w:val="center"/>
              <w:rPr>
                <w:sz w:val="20"/>
                <w:szCs w:val="20"/>
              </w:rPr>
            </w:pPr>
            <w:r>
              <w:rPr>
                <w:kern w:val="0"/>
                <w:sz w:val="20"/>
                <w:szCs w:val="20"/>
              </w:rPr>
              <w:t>预应力钢筋拉伸机</w:t>
            </w:r>
          </w:p>
        </w:tc>
        <w:tc>
          <w:tcPr>
            <w:tcW w:w="760" w:type="pct"/>
            <w:vMerge w:val="restart"/>
            <w:shd w:val="clear" w:color="auto" w:fill="auto"/>
            <w:vAlign w:val="center"/>
          </w:tcPr>
          <w:p>
            <w:pPr>
              <w:widowControl/>
              <w:jc w:val="center"/>
              <w:textAlignment w:val="center"/>
              <w:rPr>
                <w:kern w:val="0"/>
                <w:sz w:val="20"/>
                <w:szCs w:val="20"/>
              </w:rPr>
            </w:pPr>
            <w:r>
              <w:rPr>
                <w:kern w:val="0"/>
                <w:sz w:val="20"/>
                <w:szCs w:val="20"/>
              </w:rPr>
              <w:t>拉伸力</w:t>
            </w:r>
          </w:p>
          <w:p>
            <w:pPr>
              <w:widowControl/>
              <w:jc w:val="center"/>
              <w:textAlignment w:val="center"/>
              <w:rPr>
                <w:sz w:val="20"/>
                <w:szCs w:val="20"/>
              </w:rPr>
            </w:pPr>
            <w:r>
              <w:rPr>
                <w:kern w:val="0"/>
                <w:sz w:val="20"/>
                <w:szCs w:val="20"/>
              </w:rPr>
              <w:t>(kN)</w:t>
            </w:r>
          </w:p>
        </w:tc>
        <w:tc>
          <w:tcPr>
            <w:tcW w:w="601" w:type="pct"/>
            <w:shd w:val="clear" w:color="auto" w:fill="auto"/>
            <w:vAlign w:val="center"/>
          </w:tcPr>
          <w:p>
            <w:pPr>
              <w:widowControl/>
              <w:jc w:val="center"/>
              <w:textAlignment w:val="center"/>
              <w:rPr>
                <w:sz w:val="20"/>
                <w:szCs w:val="20"/>
              </w:rPr>
            </w:pPr>
            <w:r>
              <w:rPr>
                <w:kern w:val="0"/>
                <w:sz w:val="20"/>
                <w:szCs w:val="20"/>
              </w:rPr>
              <w:t>600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15.27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8</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650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17.25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9</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850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26.14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10</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900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29.16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11</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1000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12</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1200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38.98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13</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1500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42.42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14</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2500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45.37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15</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3000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73.91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16</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4000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82.42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17</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5000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110.87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18</w:t>
            </w:r>
          </w:p>
        </w:tc>
        <w:tc>
          <w:tcPr>
            <w:tcW w:w="1290" w:type="pct"/>
            <w:vMerge w:val="restart"/>
            <w:shd w:val="clear" w:color="auto" w:fill="auto"/>
            <w:vAlign w:val="center"/>
          </w:tcPr>
          <w:p>
            <w:pPr>
              <w:widowControl/>
              <w:jc w:val="center"/>
              <w:textAlignment w:val="center"/>
              <w:rPr>
                <w:sz w:val="20"/>
                <w:szCs w:val="20"/>
              </w:rPr>
            </w:pPr>
            <w:r>
              <w:rPr>
                <w:kern w:val="0"/>
                <w:sz w:val="20"/>
                <w:szCs w:val="20"/>
              </w:rPr>
              <w:t>木工圆锯机</w:t>
            </w:r>
          </w:p>
        </w:tc>
        <w:tc>
          <w:tcPr>
            <w:tcW w:w="760" w:type="pct"/>
            <w:vMerge w:val="restart"/>
            <w:shd w:val="clear" w:color="auto" w:fill="auto"/>
            <w:vAlign w:val="center"/>
          </w:tcPr>
          <w:p>
            <w:pPr>
              <w:widowControl/>
              <w:jc w:val="center"/>
              <w:textAlignment w:val="center"/>
              <w:rPr>
                <w:kern w:val="0"/>
                <w:sz w:val="20"/>
                <w:szCs w:val="20"/>
              </w:rPr>
            </w:pPr>
            <w:r>
              <w:rPr>
                <w:kern w:val="0"/>
                <w:sz w:val="20"/>
                <w:szCs w:val="20"/>
              </w:rPr>
              <w:t>直径</w:t>
            </w:r>
          </w:p>
          <w:p>
            <w:pPr>
              <w:widowControl/>
              <w:jc w:val="center"/>
              <w:textAlignment w:val="center"/>
              <w:rPr>
                <w:sz w:val="20"/>
                <w:szCs w:val="20"/>
              </w:rPr>
            </w:pPr>
            <w:r>
              <w:rPr>
                <w:kern w:val="0"/>
                <w:sz w:val="20"/>
                <w:szCs w:val="20"/>
              </w:rPr>
              <w:t>(mm)</w:t>
            </w:r>
          </w:p>
        </w:tc>
        <w:tc>
          <w:tcPr>
            <w:tcW w:w="601" w:type="pct"/>
            <w:shd w:val="clear" w:color="auto" w:fill="auto"/>
            <w:vAlign w:val="center"/>
          </w:tcPr>
          <w:p>
            <w:pPr>
              <w:widowControl/>
              <w:jc w:val="center"/>
              <w:textAlignment w:val="center"/>
              <w:rPr>
                <w:sz w:val="20"/>
                <w:szCs w:val="20"/>
              </w:rPr>
            </w:pPr>
            <w:r>
              <w:rPr>
                <w:kern w:val="0"/>
                <w:sz w:val="20"/>
                <w:szCs w:val="20"/>
              </w:rPr>
              <w:t>500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19</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600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33.20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20</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1000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74.00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21</w:t>
            </w:r>
          </w:p>
        </w:tc>
        <w:tc>
          <w:tcPr>
            <w:tcW w:w="1290" w:type="pct"/>
            <w:shd w:val="clear" w:color="auto" w:fill="auto"/>
            <w:vAlign w:val="center"/>
          </w:tcPr>
          <w:p>
            <w:pPr>
              <w:widowControl/>
              <w:jc w:val="center"/>
              <w:textAlignment w:val="center"/>
              <w:rPr>
                <w:sz w:val="20"/>
                <w:szCs w:val="20"/>
              </w:rPr>
            </w:pPr>
            <w:r>
              <w:rPr>
                <w:kern w:val="0"/>
                <w:sz w:val="20"/>
                <w:szCs w:val="20"/>
              </w:rPr>
              <w:t>木工台式带锯机</w:t>
            </w:r>
          </w:p>
        </w:tc>
        <w:tc>
          <w:tcPr>
            <w:tcW w:w="760" w:type="pct"/>
            <w:shd w:val="clear" w:color="auto" w:fill="auto"/>
            <w:vAlign w:val="center"/>
          </w:tcPr>
          <w:p>
            <w:pPr>
              <w:widowControl/>
              <w:jc w:val="center"/>
              <w:textAlignment w:val="center"/>
              <w:rPr>
                <w:sz w:val="20"/>
                <w:szCs w:val="20"/>
              </w:rPr>
            </w:pPr>
            <w:r>
              <w:rPr>
                <w:kern w:val="0"/>
                <w:sz w:val="20"/>
                <w:szCs w:val="20"/>
              </w:rPr>
              <w:t>锅轮直径(mm)</w:t>
            </w:r>
          </w:p>
        </w:tc>
        <w:tc>
          <w:tcPr>
            <w:tcW w:w="601" w:type="pct"/>
            <w:shd w:val="clear" w:color="auto" w:fill="auto"/>
            <w:vAlign w:val="center"/>
          </w:tcPr>
          <w:p>
            <w:pPr>
              <w:widowControl/>
              <w:jc w:val="center"/>
              <w:textAlignment w:val="center"/>
              <w:rPr>
                <w:sz w:val="20"/>
                <w:szCs w:val="20"/>
              </w:rPr>
            </w:pPr>
            <w:r>
              <w:rPr>
                <w:kern w:val="0"/>
                <w:sz w:val="20"/>
                <w:szCs w:val="20"/>
              </w:rPr>
              <w:t>1250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236.30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22</w:t>
            </w:r>
          </w:p>
        </w:tc>
        <w:tc>
          <w:tcPr>
            <w:tcW w:w="2651" w:type="pct"/>
            <w:gridSpan w:val="3"/>
            <w:shd w:val="clear" w:color="auto" w:fill="auto"/>
            <w:vAlign w:val="center"/>
          </w:tcPr>
          <w:p>
            <w:pPr>
              <w:widowControl/>
              <w:jc w:val="center"/>
              <w:textAlignment w:val="center"/>
              <w:rPr>
                <w:sz w:val="20"/>
                <w:szCs w:val="20"/>
              </w:rPr>
            </w:pPr>
            <w:r>
              <w:rPr>
                <w:kern w:val="0"/>
                <w:sz w:val="20"/>
                <w:szCs w:val="20"/>
              </w:rPr>
              <w:t>卧式带锯机</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rFonts w:hint="eastAsia"/>
                <w:sz w:val="20"/>
                <w:szCs w:val="20"/>
              </w:rPr>
              <w:t>165.00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23</w:t>
            </w:r>
          </w:p>
        </w:tc>
        <w:tc>
          <w:tcPr>
            <w:tcW w:w="1290" w:type="pct"/>
            <w:vMerge w:val="restart"/>
            <w:shd w:val="clear" w:color="auto" w:fill="auto"/>
            <w:vAlign w:val="center"/>
          </w:tcPr>
          <w:p>
            <w:pPr>
              <w:widowControl/>
              <w:jc w:val="center"/>
              <w:textAlignment w:val="center"/>
              <w:rPr>
                <w:sz w:val="20"/>
                <w:szCs w:val="20"/>
              </w:rPr>
            </w:pPr>
            <w:r>
              <w:rPr>
                <w:kern w:val="0"/>
                <w:sz w:val="20"/>
                <w:szCs w:val="20"/>
              </w:rPr>
              <w:t>木工平刨床</w:t>
            </w:r>
          </w:p>
        </w:tc>
        <w:tc>
          <w:tcPr>
            <w:tcW w:w="760" w:type="pct"/>
            <w:vMerge w:val="restart"/>
            <w:shd w:val="clear" w:color="auto" w:fill="auto"/>
            <w:vAlign w:val="center"/>
          </w:tcPr>
          <w:p>
            <w:pPr>
              <w:widowControl/>
              <w:jc w:val="center"/>
              <w:textAlignment w:val="center"/>
              <w:rPr>
                <w:sz w:val="20"/>
                <w:szCs w:val="20"/>
              </w:rPr>
            </w:pPr>
            <w:r>
              <w:rPr>
                <w:kern w:val="0"/>
                <w:sz w:val="20"/>
                <w:szCs w:val="20"/>
              </w:rPr>
              <w:t>创削宽度(mm)</w:t>
            </w:r>
          </w:p>
        </w:tc>
        <w:tc>
          <w:tcPr>
            <w:tcW w:w="601" w:type="pct"/>
            <w:shd w:val="clear" w:color="auto" w:fill="auto"/>
            <w:vAlign w:val="center"/>
          </w:tcPr>
          <w:p>
            <w:pPr>
              <w:widowControl/>
              <w:jc w:val="center"/>
              <w:textAlignment w:val="center"/>
              <w:rPr>
                <w:sz w:val="20"/>
                <w:szCs w:val="20"/>
              </w:rPr>
            </w:pPr>
            <w:r>
              <w:rPr>
                <w:kern w:val="0"/>
                <w:sz w:val="20"/>
                <w:szCs w:val="20"/>
              </w:rPr>
              <w:t>300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24</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500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12.90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25</w:t>
            </w:r>
          </w:p>
        </w:tc>
        <w:tc>
          <w:tcPr>
            <w:tcW w:w="1290" w:type="pct"/>
            <w:shd w:val="clear" w:color="auto" w:fill="auto"/>
            <w:vAlign w:val="center"/>
          </w:tcPr>
          <w:p>
            <w:pPr>
              <w:widowControl/>
              <w:jc w:val="center"/>
              <w:textAlignment w:val="center"/>
              <w:rPr>
                <w:sz w:val="20"/>
                <w:szCs w:val="20"/>
              </w:rPr>
            </w:pPr>
            <w:r>
              <w:rPr>
                <w:kern w:val="0"/>
                <w:sz w:val="20"/>
                <w:szCs w:val="20"/>
              </w:rPr>
              <w:t>木工单面压刨床</w:t>
            </w:r>
          </w:p>
        </w:tc>
        <w:tc>
          <w:tcPr>
            <w:tcW w:w="760" w:type="pct"/>
            <w:shd w:val="clear" w:color="auto" w:fill="auto"/>
            <w:vAlign w:val="center"/>
          </w:tcPr>
          <w:p>
            <w:pPr>
              <w:widowControl/>
              <w:jc w:val="center"/>
              <w:textAlignment w:val="center"/>
              <w:rPr>
                <w:sz w:val="20"/>
                <w:szCs w:val="20"/>
              </w:rPr>
            </w:pPr>
            <w:r>
              <w:rPr>
                <w:kern w:val="0"/>
                <w:sz w:val="20"/>
                <w:szCs w:val="20"/>
              </w:rPr>
              <w:t>刨削宽度(mm)</w:t>
            </w:r>
          </w:p>
        </w:tc>
        <w:tc>
          <w:tcPr>
            <w:tcW w:w="601" w:type="pct"/>
            <w:shd w:val="clear" w:color="auto" w:fill="auto"/>
            <w:vAlign w:val="center"/>
          </w:tcPr>
          <w:p>
            <w:pPr>
              <w:widowControl/>
              <w:jc w:val="center"/>
              <w:textAlignment w:val="center"/>
              <w:rPr>
                <w:sz w:val="20"/>
                <w:szCs w:val="20"/>
              </w:rPr>
            </w:pPr>
            <w:r>
              <w:rPr>
                <w:kern w:val="0"/>
                <w:sz w:val="20"/>
                <w:szCs w:val="20"/>
              </w:rPr>
              <w:t>600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28.60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26</w:t>
            </w:r>
          </w:p>
        </w:tc>
        <w:tc>
          <w:tcPr>
            <w:tcW w:w="1290" w:type="pct"/>
            <w:shd w:val="clear" w:color="auto" w:fill="auto"/>
            <w:vAlign w:val="center"/>
          </w:tcPr>
          <w:p>
            <w:pPr>
              <w:widowControl/>
              <w:jc w:val="center"/>
              <w:textAlignment w:val="center"/>
              <w:rPr>
                <w:sz w:val="20"/>
                <w:szCs w:val="20"/>
              </w:rPr>
            </w:pPr>
            <w:r>
              <w:rPr>
                <w:kern w:val="0"/>
                <w:sz w:val="20"/>
                <w:szCs w:val="20"/>
              </w:rPr>
              <w:t>木工双面压刨床</w:t>
            </w:r>
          </w:p>
        </w:tc>
        <w:tc>
          <w:tcPr>
            <w:tcW w:w="760" w:type="pct"/>
            <w:shd w:val="clear" w:color="auto" w:fill="auto"/>
            <w:vAlign w:val="center"/>
          </w:tcPr>
          <w:p>
            <w:pPr>
              <w:widowControl/>
              <w:jc w:val="center"/>
              <w:textAlignment w:val="center"/>
              <w:rPr>
                <w:sz w:val="20"/>
                <w:szCs w:val="20"/>
              </w:rPr>
            </w:pPr>
            <w:r>
              <w:rPr>
                <w:kern w:val="0"/>
                <w:sz w:val="20"/>
                <w:szCs w:val="20"/>
              </w:rPr>
              <w:t>刨削宽度(mm)</w:t>
            </w:r>
          </w:p>
        </w:tc>
        <w:tc>
          <w:tcPr>
            <w:tcW w:w="601" w:type="pct"/>
            <w:shd w:val="clear" w:color="auto" w:fill="auto"/>
            <w:vAlign w:val="center"/>
          </w:tcPr>
          <w:p>
            <w:pPr>
              <w:widowControl/>
              <w:jc w:val="center"/>
              <w:textAlignment w:val="center"/>
              <w:rPr>
                <w:sz w:val="20"/>
                <w:szCs w:val="20"/>
              </w:rPr>
            </w:pPr>
            <w:r>
              <w:rPr>
                <w:kern w:val="0"/>
                <w:sz w:val="20"/>
                <w:szCs w:val="20"/>
              </w:rPr>
              <w:t>600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27</w:t>
            </w:r>
          </w:p>
        </w:tc>
        <w:tc>
          <w:tcPr>
            <w:tcW w:w="1290" w:type="pct"/>
            <w:shd w:val="clear" w:color="auto" w:fill="auto"/>
            <w:vAlign w:val="center"/>
          </w:tcPr>
          <w:p>
            <w:pPr>
              <w:widowControl/>
              <w:jc w:val="center"/>
              <w:textAlignment w:val="center"/>
              <w:rPr>
                <w:sz w:val="20"/>
                <w:szCs w:val="20"/>
              </w:rPr>
            </w:pPr>
            <w:r>
              <w:rPr>
                <w:kern w:val="0"/>
                <w:sz w:val="20"/>
                <w:szCs w:val="20"/>
              </w:rPr>
              <w:t>木工三面压刨床</w:t>
            </w:r>
          </w:p>
        </w:tc>
        <w:tc>
          <w:tcPr>
            <w:tcW w:w="760" w:type="pct"/>
            <w:shd w:val="clear" w:color="auto" w:fill="auto"/>
            <w:vAlign w:val="center"/>
          </w:tcPr>
          <w:p>
            <w:pPr>
              <w:widowControl/>
              <w:jc w:val="center"/>
              <w:textAlignment w:val="center"/>
              <w:rPr>
                <w:sz w:val="20"/>
                <w:szCs w:val="20"/>
              </w:rPr>
            </w:pPr>
            <w:r>
              <w:rPr>
                <w:kern w:val="0"/>
                <w:sz w:val="20"/>
                <w:szCs w:val="20"/>
              </w:rPr>
              <w:t>刨削宽度(mm)</w:t>
            </w:r>
          </w:p>
        </w:tc>
        <w:tc>
          <w:tcPr>
            <w:tcW w:w="601" w:type="pct"/>
            <w:shd w:val="clear" w:color="auto" w:fill="auto"/>
            <w:vAlign w:val="center"/>
          </w:tcPr>
          <w:p>
            <w:pPr>
              <w:widowControl/>
              <w:jc w:val="center"/>
              <w:textAlignment w:val="center"/>
              <w:rPr>
                <w:sz w:val="20"/>
                <w:szCs w:val="20"/>
              </w:rPr>
            </w:pPr>
            <w:r>
              <w:rPr>
                <w:kern w:val="0"/>
                <w:sz w:val="20"/>
                <w:szCs w:val="20"/>
              </w:rPr>
              <w:t>400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52.40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28</w:t>
            </w:r>
          </w:p>
        </w:tc>
        <w:tc>
          <w:tcPr>
            <w:tcW w:w="1290" w:type="pct"/>
            <w:shd w:val="clear" w:color="auto" w:fill="auto"/>
            <w:vAlign w:val="center"/>
          </w:tcPr>
          <w:p>
            <w:pPr>
              <w:widowControl/>
              <w:jc w:val="center"/>
              <w:textAlignment w:val="center"/>
              <w:rPr>
                <w:sz w:val="20"/>
                <w:szCs w:val="20"/>
              </w:rPr>
            </w:pPr>
            <w:r>
              <w:rPr>
                <w:kern w:val="0"/>
                <w:sz w:val="20"/>
                <w:szCs w:val="20"/>
              </w:rPr>
              <w:t>木工四面压刨床</w:t>
            </w:r>
          </w:p>
        </w:tc>
        <w:tc>
          <w:tcPr>
            <w:tcW w:w="760" w:type="pct"/>
            <w:shd w:val="clear" w:color="auto" w:fill="auto"/>
            <w:vAlign w:val="center"/>
          </w:tcPr>
          <w:p>
            <w:pPr>
              <w:widowControl/>
              <w:jc w:val="center"/>
              <w:textAlignment w:val="center"/>
              <w:rPr>
                <w:sz w:val="20"/>
                <w:szCs w:val="20"/>
              </w:rPr>
            </w:pPr>
            <w:r>
              <w:rPr>
                <w:kern w:val="0"/>
                <w:sz w:val="20"/>
                <w:szCs w:val="20"/>
              </w:rPr>
              <w:t>刨削宽度(mm)</w:t>
            </w:r>
          </w:p>
        </w:tc>
        <w:tc>
          <w:tcPr>
            <w:tcW w:w="601" w:type="pct"/>
            <w:shd w:val="clear" w:color="auto" w:fill="auto"/>
            <w:vAlign w:val="center"/>
          </w:tcPr>
          <w:p>
            <w:pPr>
              <w:widowControl/>
              <w:jc w:val="center"/>
              <w:textAlignment w:val="center"/>
              <w:rPr>
                <w:sz w:val="20"/>
                <w:szCs w:val="20"/>
              </w:rPr>
            </w:pPr>
            <w:r>
              <w:rPr>
                <w:kern w:val="0"/>
                <w:sz w:val="20"/>
                <w:szCs w:val="20"/>
              </w:rPr>
              <w:t>300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66.00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29</w:t>
            </w:r>
          </w:p>
        </w:tc>
        <w:tc>
          <w:tcPr>
            <w:tcW w:w="1290" w:type="pct"/>
            <w:shd w:val="clear" w:color="auto" w:fill="auto"/>
            <w:vAlign w:val="center"/>
          </w:tcPr>
          <w:p>
            <w:pPr>
              <w:widowControl/>
              <w:jc w:val="center"/>
              <w:textAlignment w:val="center"/>
              <w:rPr>
                <w:sz w:val="20"/>
                <w:szCs w:val="20"/>
              </w:rPr>
            </w:pPr>
            <w:r>
              <w:rPr>
                <w:kern w:val="0"/>
                <w:sz w:val="20"/>
                <w:szCs w:val="20"/>
              </w:rPr>
              <w:t>木工开榫机</w:t>
            </w:r>
          </w:p>
        </w:tc>
        <w:tc>
          <w:tcPr>
            <w:tcW w:w="760" w:type="pct"/>
            <w:shd w:val="clear" w:color="auto" w:fill="auto"/>
            <w:vAlign w:val="center"/>
          </w:tcPr>
          <w:p>
            <w:pPr>
              <w:widowControl/>
              <w:jc w:val="center"/>
              <w:textAlignment w:val="center"/>
              <w:rPr>
                <w:sz w:val="20"/>
                <w:szCs w:val="20"/>
              </w:rPr>
            </w:pPr>
            <w:r>
              <w:rPr>
                <w:kern w:val="0"/>
                <w:sz w:val="20"/>
                <w:szCs w:val="20"/>
              </w:rPr>
              <w:t>榫头长度(mm)</w:t>
            </w:r>
          </w:p>
        </w:tc>
        <w:tc>
          <w:tcPr>
            <w:tcW w:w="601" w:type="pct"/>
            <w:shd w:val="clear" w:color="auto" w:fill="auto"/>
            <w:vAlign w:val="center"/>
          </w:tcPr>
          <w:p>
            <w:pPr>
              <w:widowControl/>
              <w:jc w:val="center"/>
              <w:textAlignment w:val="center"/>
              <w:rPr>
                <w:sz w:val="20"/>
                <w:szCs w:val="20"/>
              </w:rPr>
            </w:pPr>
            <w:r>
              <w:rPr>
                <w:kern w:val="0"/>
                <w:sz w:val="20"/>
                <w:szCs w:val="20"/>
              </w:rPr>
              <w:t>160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30</w:t>
            </w:r>
          </w:p>
        </w:tc>
        <w:tc>
          <w:tcPr>
            <w:tcW w:w="1290" w:type="pct"/>
            <w:shd w:val="clear" w:color="auto" w:fill="auto"/>
            <w:vAlign w:val="center"/>
          </w:tcPr>
          <w:p>
            <w:pPr>
              <w:widowControl/>
              <w:jc w:val="center"/>
              <w:textAlignment w:val="center"/>
              <w:rPr>
                <w:sz w:val="20"/>
                <w:szCs w:val="20"/>
              </w:rPr>
            </w:pPr>
            <w:r>
              <w:rPr>
                <w:kern w:val="0"/>
                <w:sz w:val="20"/>
                <w:szCs w:val="20"/>
              </w:rPr>
              <w:t>木工打眼机</w:t>
            </w:r>
          </w:p>
        </w:tc>
        <w:tc>
          <w:tcPr>
            <w:tcW w:w="760" w:type="pct"/>
            <w:shd w:val="clear" w:color="auto" w:fill="auto"/>
            <w:vAlign w:val="center"/>
          </w:tcPr>
          <w:p>
            <w:pPr>
              <w:widowControl/>
              <w:jc w:val="center"/>
              <w:textAlignment w:val="center"/>
              <w:rPr>
                <w:sz w:val="20"/>
                <w:szCs w:val="20"/>
              </w:rPr>
            </w:pPr>
            <w:r>
              <w:rPr>
                <w:kern w:val="0"/>
                <w:sz w:val="20"/>
                <w:szCs w:val="20"/>
              </w:rPr>
              <w:t>榫槽宽度(mm)</w:t>
            </w:r>
          </w:p>
        </w:tc>
        <w:tc>
          <w:tcPr>
            <w:tcW w:w="601" w:type="pct"/>
            <w:shd w:val="clear" w:color="auto" w:fill="auto"/>
            <w:vAlign w:val="center"/>
          </w:tcPr>
          <w:p>
            <w:pPr>
              <w:widowControl/>
              <w:jc w:val="center"/>
              <w:textAlignment w:val="center"/>
              <w:rPr>
                <w:sz w:val="20"/>
                <w:szCs w:val="20"/>
              </w:rPr>
            </w:pPr>
            <w:r>
              <w:rPr>
                <w:kern w:val="0"/>
                <w:sz w:val="20"/>
                <w:szCs w:val="20"/>
              </w:rPr>
              <w:t>16</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31</w:t>
            </w:r>
          </w:p>
        </w:tc>
        <w:tc>
          <w:tcPr>
            <w:tcW w:w="1290" w:type="pct"/>
            <w:shd w:val="clear" w:color="auto" w:fill="auto"/>
            <w:vAlign w:val="center"/>
          </w:tcPr>
          <w:p>
            <w:pPr>
              <w:widowControl/>
              <w:jc w:val="center"/>
              <w:textAlignment w:val="center"/>
              <w:rPr>
                <w:sz w:val="20"/>
                <w:szCs w:val="20"/>
              </w:rPr>
            </w:pPr>
            <w:r>
              <w:rPr>
                <w:kern w:val="0"/>
                <w:sz w:val="20"/>
                <w:szCs w:val="20"/>
              </w:rPr>
              <w:t>木工榫相机</w:t>
            </w:r>
          </w:p>
        </w:tc>
        <w:tc>
          <w:tcPr>
            <w:tcW w:w="760" w:type="pct"/>
            <w:shd w:val="clear" w:color="auto" w:fill="auto"/>
            <w:vAlign w:val="center"/>
          </w:tcPr>
          <w:p>
            <w:pPr>
              <w:widowControl/>
              <w:jc w:val="center"/>
              <w:textAlignment w:val="center"/>
              <w:rPr>
                <w:sz w:val="20"/>
                <w:szCs w:val="20"/>
              </w:rPr>
            </w:pPr>
            <w:r>
              <w:rPr>
                <w:kern w:val="0"/>
                <w:sz w:val="20"/>
                <w:szCs w:val="20"/>
              </w:rPr>
              <w:t>榫槽深度(mm)</w:t>
            </w:r>
          </w:p>
        </w:tc>
        <w:tc>
          <w:tcPr>
            <w:tcW w:w="601" w:type="pct"/>
            <w:shd w:val="clear" w:color="auto" w:fill="auto"/>
            <w:vAlign w:val="center"/>
          </w:tcPr>
          <w:p>
            <w:pPr>
              <w:widowControl/>
              <w:jc w:val="center"/>
              <w:textAlignment w:val="center"/>
              <w:rPr>
                <w:sz w:val="20"/>
                <w:szCs w:val="20"/>
              </w:rPr>
            </w:pPr>
            <w:r>
              <w:rPr>
                <w:kern w:val="0"/>
                <w:sz w:val="20"/>
                <w:szCs w:val="20"/>
              </w:rPr>
              <w:t>100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31.50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32</w:t>
            </w:r>
          </w:p>
        </w:tc>
        <w:tc>
          <w:tcPr>
            <w:tcW w:w="1290" w:type="pct"/>
            <w:shd w:val="clear" w:color="auto" w:fill="auto"/>
            <w:vAlign w:val="center"/>
          </w:tcPr>
          <w:p>
            <w:pPr>
              <w:widowControl/>
              <w:jc w:val="center"/>
              <w:textAlignment w:val="center"/>
              <w:rPr>
                <w:sz w:val="20"/>
                <w:szCs w:val="20"/>
              </w:rPr>
            </w:pPr>
            <w:r>
              <w:rPr>
                <w:kern w:val="0"/>
                <w:sz w:val="20"/>
                <w:szCs w:val="20"/>
              </w:rPr>
              <w:t>木工裁口机</w:t>
            </w:r>
          </w:p>
        </w:tc>
        <w:tc>
          <w:tcPr>
            <w:tcW w:w="760" w:type="pct"/>
            <w:shd w:val="clear" w:color="auto" w:fill="auto"/>
            <w:vAlign w:val="center"/>
          </w:tcPr>
          <w:p>
            <w:pPr>
              <w:widowControl/>
              <w:jc w:val="center"/>
              <w:textAlignment w:val="center"/>
              <w:rPr>
                <w:sz w:val="20"/>
                <w:szCs w:val="20"/>
              </w:rPr>
            </w:pPr>
            <w:r>
              <w:rPr>
                <w:kern w:val="0"/>
                <w:sz w:val="20"/>
                <w:szCs w:val="20"/>
              </w:rPr>
              <w:t>宽度(mm)</w:t>
            </w:r>
          </w:p>
        </w:tc>
        <w:tc>
          <w:tcPr>
            <w:tcW w:w="601" w:type="pct"/>
            <w:shd w:val="clear" w:color="auto" w:fill="auto"/>
            <w:vAlign w:val="center"/>
          </w:tcPr>
          <w:p>
            <w:pPr>
              <w:widowControl/>
              <w:jc w:val="center"/>
              <w:textAlignment w:val="center"/>
              <w:rPr>
                <w:sz w:val="20"/>
                <w:szCs w:val="20"/>
              </w:rPr>
            </w:pPr>
            <w:r>
              <w:rPr>
                <w:kern w:val="0"/>
                <w:sz w:val="20"/>
                <w:szCs w:val="20"/>
              </w:rPr>
              <w:t>400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33</w:t>
            </w:r>
          </w:p>
        </w:tc>
        <w:tc>
          <w:tcPr>
            <w:tcW w:w="1290" w:type="pct"/>
            <w:vMerge w:val="restart"/>
            <w:shd w:val="clear" w:color="auto" w:fill="auto"/>
            <w:vAlign w:val="center"/>
          </w:tcPr>
          <w:p>
            <w:pPr>
              <w:widowControl/>
              <w:jc w:val="center"/>
              <w:textAlignment w:val="center"/>
              <w:rPr>
                <w:sz w:val="20"/>
                <w:szCs w:val="20"/>
              </w:rPr>
            </w:pPr>
            <w:r>
              <w:rPr>
                <w:kern w:val="0"/>
                <w:sz w:val="20"/>
                <w:szCs w:val="20"/>
              </w:rPr>
              <w:t>普通车床</w:t>
            </w:r>
          </w:p>
        </w:tc>
        <w:tc>
          <w:tcPr>
            <w:tcW w:w="760" w:type="pct"/>
            <w:vMerge w:val="restart"/>
            <w:shd w:val="clear" w:color="auto" w:fill="auto"/>
            <w:vAlign w:val="center"/>
          </w:tcPr>
          <w:p>
            <w:pPr>
              <w:widowControl/>
              <w:jc w:val="center"/>
              <w:textAlignment w:val="center"/>
              <w:rPr>
                <w:sz w:val="20"/>
                <w:szCs w:val="20"/>
              </w:rPr>
            </w:pPr>
            <w:r>
              <w:rPr>
                <w:kern w:val="0"/>
                <w:sz w:val="20"/>
                <w:szCs w:val="20"/>
              </w:rPr>
              <w:t>工件直径×工件长度(mm)</w:t>
            </w:r>
          </w:p>
        </w:tc>
        <w:tc>
          <w:tcPr>
            <w:tcW w:w="601" w:type="pct"/>
            <w:shd w:val="clear" w:color="auto" w:fill="auto"/>
            <w:vAlign w:val="center"/>
          </w:tcPr>
          <w:p>
            <w:pPr>
              <w:widowControl/>
              <w:jc w:val="center"/>
              <w:textAlignment w:val="center"/>
              <w:rPr>
                <w:sz w:val="20"/>
                <w:szCs w:val="20"/>
              </w:rPr>
            </w:pPr>
            <w:r>
              <w:rPr>
                <w:kern w:val="0"/>
                <w:sz w:val="20"/>
                <w:szCs w:val="20"/>
              </w:rPr>
              <w:t>400*1000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13.45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34</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400*2000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22.77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35</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630*1400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26.18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36</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630*2000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30.17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37</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660*2000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59.84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38</w:t>
            </w:r>
          </w:p>
        </w:tc>
        <w:tc>
          <w:tcPr>
            <w:tcW w:w="1290" w:type="pct"/>
            <w:shd w:val="clear" w:color="auto" w:fill="auto"/>
            <w:vAlign w:val="center"/>
          </w:tcPr>
          <w:p>
            <w:pPr>
              <w:widowControl/>
              <w:jc w:val="center"/>
              <w:textAlignment w:val="center"/>
              <w:rPr>
                <w:sz w:val="20"/>
                <w:szCs w:val="20"/>
              </w:rPr>
            </w:pPr>
            <w:r>
              <w:rPr>
                <w:kern w:val="0"/>
                <w:sz w:val="20"/>
                <w:szCs w:val="20"/>
              </w:rPr>
              <w:t>立式车床</w:t>
            </w:r>
          </w:p>
        </w:tc>
        <w:tc>
          <w:tcPr>
            <w:tcW w:w="760" w:type="pct"/>
            <w:shd w:val="clear" w:color="auto" w:fill="auto"/>
            <w:vAlign w:val="center"/>
          </w:tcPr>
          <w:p>
            <w:pPr>
              <w:widowControl/>
              <w:jc w:val="center"/>
              <w:textAlignment w:val="center"/>
              <w:rPr>
                <w:kern w:val="0"/>
                <w:sz w:val="20"/>
                <w:szCs w:val="20"/>
              </w:rPr>
            </w:pPr>
            <w:r>
              <w:rPr>
                <w:kern w:val="0"/>
                <w:sz w:val="20"/>
                <w:szCs w:val="20"/>
              </w:rPr>
              <w:t>直径</w:t>
            </w:r>
          </w:p>
          <w:p>
            <w:pPr>
              <w:widowControl/>
              <w:jc w:val="center"/>
              <w:textAlignment w:val="center"/>
              <w:rPr>
                <w:sz w:val="20"/>
                <w:szCs w:val="20"/>
              </w:rPr>
            </w:pPr>
            <w:r>
              <w:rPr>
                <w:kern w:val="0"/>
                <w:sz w:val="20"/>
                <w:szCs w:val="20"/>
              </w:rPr>
              <w:t>(mm)</w:t>
            </w:r>
          </w:p>
        </w:tc>
        <w:tc>
          <w:tcPr>
            <w:tcW w:w="601" w:type="pct"/>
            <w:shd w:val="clear" w:color="auto" w:fill="auto"/>
            <w:vAlign w:val="center"/>
          </w:tcPr>
          <w:p>
            <w:pPr>
              <w:widowControl/>
              <w:jc w:val="center"/>
              <w:textAlignment w:val="center"/>
              <w:rPr>
                <w:sz w:val="20"/>
                <w:szCs w:val="20"/>
              </w:rPr>
            </w:pPr>
            <w:r>
              <w:rPr>
                <w:kern w:val="0"/>
                <w:sz w:val="20"/>
                <w:szCs w:val="20"/>
              </w:rPr>
              <w:t>2250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5.42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39</w:t>
            </w:r>
          </w:p>
        </w:tc>
        <w:tc>
          <w:tcPr>
            <w:tcW w:w="2651" w:type="pct"/>
            <w:gridSpan w:val="3"/>
            <w:shd w:val="clear" w:color="auto" w:fill="auto"/>
            <w:vAlign w:val="center"/>
          </w:tcPr>
          <w:p>
            <w:pPr>
              <w:widowControl/>
              <w:jc w:val="center"/>
              <w:textAlignment w:val="center"/>
              <w:rPr>
                <w:sz w:val="20"/>
                <w:szCs w:val="20"/>
              </w:rPr>
            </w:pPr>
            <w:r>
              <w:rPr>
                <w:kern w:val="0"/>
                <w:sz w:val="20"/>
                <w:szCs w:val="20"/>
              </w:rPr>
              <w:t>管子车床</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26.60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40</w:t>
            </w:r>
          </w:p>
        </w:tc>
        <w:tc>
          <w:tcPr>
            <w:tcW w:w="1290" w:type="pct"/>
            <w:shd w:val="clear" w:color="auto" w:fill="auto"/>
            <w:vAlign w:val="center"/>
          </w:tcPr>
          <w:p>
            <w:pPr>
              <w:widowControl/>
              <w:jc w:val="center"/>
              <w:textAlignment w:val="center"/>
              <w:rPr>
                <w:sz w:val="20"/>
                <w:szCs w:val="20"/>
              </w:rPr>
            </w:pPr>
            <w:r>
              <w:rPr>
                <w:kern w:val="0"/>
                <w:sz w:val="20"/>
                <w:szCs w:val="20"/>
              </w:rPr>
              <w:t>外圆磨床</w:t>
            </w:r>
          </w:p>
        </w:tc>
        <w:tc>
          <w:tcPr>
            <w:tcW w:w="760" w:type="pct"/>
            <w:shd w:val="clear" w:color="auto" w:fill="auto"/>
            <w:vAlign w:val="center"/>
          </w:tcPr>
          <w:p>
            <w:pPr>
              <w:widowControl/>
              <w:jc w:val="center"/>
              <w:textAlignment w:val="center"/>
              <w:rPr>
                <w:sz w:val="20"/>
                <w:szCs w:val="20"/>
              </w:rPr>
            </w:pPr>
            <w:r>
              <w:rPr>
                <w:kern w:val="0"/>
                <w:sz w:val="20"/>
                <w:szCs w:val="20"/>
              </w:rPr>
              <w:t>工件直径×工件长度 (mm)</w:t>
            </w:r>
          </w:p>
        </w:tc>
        <w:tc>
          <w:tcPr>
            <w:tcW w:w="601" w:type="pct"/>
            <w:shd w:val="clear" w:color="auto" w:fill="auto"/>
            <w:vAlign w:val="center"/>
          </w:tcPr>
          <w:p>
            <w:pPr>
              <w:widowControl/>
              <w:jc w:val="center"/>
              <w:textAlignment w:val="center"/>
              <w:rPr>
                <w:sz w:val="20"/>
                <w:szCs w:val="20"/>
              </w:rPr>
            </w:pPr>
            <w:r>
              <w:rPr>
                <w:kern w:val="0"/>
                <w:sz w:val="20"/>
                <w:szCs w:val="20"/>
              </w:rPr>
              <w:t>200*500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41</w:t>
            </w:r>
          </w:p>
        </w:tc>
        <w:tc>
          <w:tcPr>
            <w:tcW w:w="1290" w:type="pct"/>
            <w:vMerge w:val="restart"/>
            <w:shd w:val="clear" w:color="auto" w:fill="auto"/>
            <w:vAlign w:val="center"/>
          </w:tcPr>
          <w:p>
            <w:pPr>
              <w:widowControl/>
              <w:jc w:val="center"/>
              <w:textAlignment w:val="center"/>
              <w:rPr>
                <w:sz w:val="20"/>
                <w:szCs w:val="20"/>
              </w:rPr>
            </w:pPr>
            <w:r>
              <w:rPr>
                <w:kern w:val="0"/>
                <w:sz w:val="20"/>
                <w:szCs w:val="20"/>
              </w:rPr>
              <w:t>龙门刨床</w:t>
            </w:r>
          </w:p>
        </w:tc>
        <w:tc>
          <w:tcPr>
            <w:tcW w:w="760" w:type="pct"/>
            <w:vMerge w:val="restart"/>
            <w:shd w:val="clear" w:color="auto" w:fill="auto"/>
            <w:vAlign w:val="center"/>
          </w:tcPr>
          <w:p>
            <w:pPr>
              <w:widowControl/>
              <w:jc w:val="center"/>
              <w:textAlignment w:val="center"/>
              <w:rPr>
                <w:sz w:val="20"/>
                <w:szCs w:val="20"/>
              </w:rPr>
            </w:pPr>
            <w:r>
              <w:rPr>
                <w:kern w:val="0"/>
                <w:sz w:val="20"/>
                <w:szCs w:val="20"/>
              </w:rPr>
              <w:t>刨削宽度×长度(mm)</w:t>
            </w:r>
          </w:p>
        </w:tc>
        <w:tc>
          <w:tcPr>
            <w:tcW w:w="601" w:type="pct"/>
            <w:vMerge w:val="restart"/>
            <w:shd w:val="clear" w:color="auto" w:fill="auto"/>
            <w:vAlign w:val="center"/>
          </w:tcPr>
          <w:p>
            <w:pPr>
              <w:widowControl/>
              <w:jc w:val="center"/>
              <w:textAlignment w:val="center"/>
              <w:rPr>
                <w:kern w:val="0"/>
                <w:sz w:val="20"/>
                <w:szCs w:val="20"/>
              </w:rPr>
            </w:pPr>
            <w:r>
              <w:rPr>
                <w:kern w:val="0"/>
                <w:sz w:val="20"/>
                <w:szCs w:val="20"/>
              </w:rPr>
              <w:t>1000*</w:t>
            </w:r>
          </w:p>
          <w:p>
            <w:pPr>
              <w:widowControl/>
              <w:jc w:val="center"/>
              <w:textAlignment w:val="center"/>
              <w:rPr>
                <w:sz w:val="20"/>
                <w:szCs w:val="20"/>
              </w:rPr>
            </w:pPr>
            <w:r>
              <w:rPr>
                <w:kern w:val="0"/>
                <w:sz w:val="20"/>
                <w:szCs w:val="20"/>
              </w:rPr>
              <w:t>3000</w:t>
            </w:r>
          </w:p>
        </w:tc>
        <w:tc>
          <w:tcPr>
            <w:tcW w:w="560" w:type="pct"/>
            <w:vMerge w:val="restart"/>
            <w:shd w:val="clear" w:color="auto" w:fill="auto"/>
            <w:vAlign w:val="center"/>
          </w:tcPr>
          <w:p>
            <w:pPr>
              <w:jc w:val="center"/>
              <w:rPr>
                <w:sz w:val="20"/>
                <w:szCs w:val="20"/>
              </w:rPr>
            </w:pPr>
            <w:r>
              <w:rPr>
                <w:sz w:val="20"/>
                <w:szCs w:val="20"/>
              </w:rPr>
              <w:t>—</w:t>
            </w:r>
          </w:p>
        </w:tc>
        <w:tc>
          <w:tcPr>
            <w:tcW w:w="600" w:type="pct"/>
            <w:vMerge w:val="restart"/>
            <w:shd w:val="clear" w:color="auto" w:fill="auto"/>
            <w:vAlign w:val="center"/>
          </w:tcPr>
          <w:p>
            <w:pPr>
              <w:jc w:val="center"/>
              <w:rPr>
                <w:sz w:val="20"/>
                <w:szCs w:val="20"/>
              </w:rPr>
            </w:pPr>
            <w:r>
              <w:rPr>
                <w:sz w:val="20"/>
                <w:szCs w:val="20"/>
              </w:rPr>
              <w:t>—</w:t>
            </w:r>
          </w:p>
        </w:tc>
        <w:tc>
          <w:tcPr>
            <w:tcW w:w="605" w:type="pct"/>
            <w:vMerge w:val="restart"/>
            <w:shd w:val="clear" w:color="auto" w:fill="auto"/>
            <w:vAlign w:val="center"/>
          </w:tcPr>
          <w:p>
            <w:pPr>
              <w:widowControl/>
              <w:jc w:val="center"/>
              <w:textAlignment w:val="center"/>
              <w:rPr>
                <w:sz w:val="20"/>
                <w:szCs w:val="20"/>
              </w:rPr>
            </w:pPr>
            <w:r>
              <w:rPr>
                <w:kern w:val="0"/>
                <w:sz w:val="20"/>
                <w:szCs w:val="20"/>
              </w:rPr>
              <w:t>27.90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42</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vMerge w:val="restart"/>
            <w:shd w:val="clear" w:color="auto" w:fill="auto"/>
            <w:vAlign w:val="center"/>
          </w:tcPr>
          <w:p>
            <w:pPr>
              <w:widowControl/>
              <w:jc w:val="center"/>
              <w:textAlignment w:val="center"/>
              <w:rPr>
                <w:kern w:val="0"/>
                <w:sz w:val="20"/>
                <w:szCs w:val="20"/>
              </w:rPr>
            </w:pPr>
            <w:r>
              <w:rPr>
                <w:kern w:val="0"/>
                <w:sz w:val="20"/>
                <w:szCs w:val="20"/>
              </w:rPr>
              <w:t>1000*</w:t>
            </w:r>
          </w:p>
          <w:p>
            <w:pPr>
              <w:widowControl/>
              <w:jc w:val="center"/>
              <w:textAlignment w:val="center"/>
              <w:rPr>
                <w:sz w:val="20"/>
                <w:szCs w:val="20"/>
              </w:rPr>
            </w:pPr>
            <w:r>
              <w:rPr>
                <w:kern w:val="0"/>
                <w:sz w:val="20"/>
                <w:szCs w:val="20"/>
              </w:rPr>
              <w:t>4000</w:t>
            </w:r>
          </w:p>
        </w:tc>
        <w:tc>
          <w:tcPr>
            <w:tcW w:w="560" w:type="pct"/>
            <w:vMerge w:val="restart"/>
            <w:shd w:val="clear" w:color="auto" w:fill="auto"/>
            <w:vAlign w:val="center"/>
          </w:tcPr>
          <w:p>
            <w:pPr>
              <w:jc w:val="center"/>
              <w:rPr>
                <w:sz w:val="20"/>
                <w:szCs w:val="20"/>
              </w:rPr>
            </w:pPr>
            <w:r>
              <w:rPr>
                <w:sz w:val="20"/>
                <w:szCs w:val="20"/>
              </w:rPr>
              <w:t>—</w:t>
            </w:r>
          </w:p>
        </w:tc>
        <w:tc>
          <w:tcPr>
            <w:tcW w:w="600" w:type="pct"/>
            <w:vMerge w:val="restart"/>
            <w:shd w:val="clear" w:color="auto" w:fill="auto"/>
            <w:vAlign w:val="center"/>
          </w:tcPr>
          <w:p>
            <w:pPr>
              <w:jc w:val="center"/>
              <w:rPr>
                <w:sz w:val="20"/>
                <w:szCs w:val="20"/>
              </w:rPr>
            </w:pPr>
            <w:r>
              <w:rPr>
                <w:sz w:val="20"/>
                <w:szCs w:val="20"/>
              </w:rPr>
              <w:t>—</w:t>
            </w:r>
          </w:p>
        </w:tc>
        <w:tc>
          <w:tcPr>
            <w:tcW w:w="605" w:type="pct"/>
            <w:vMerge w:val="restart"/>
            <w:shd w:val="clear" w:color="auto" w:fill="auto"/>
            <w:vAlign w:val="center"/>
          </w:tcPr>
          <w:p>
            <w:pPr>
              <w:widowControl/>
              <w:jc w:val="center"/>
              <w:textAlignment w:val="center"/>
              <w:rPr>
                <w:sz w:val="20"/>
                <w:szCs w:val="20"/>
              </w:rPr>
            </w:pPr>
            <w:r>
              <w:rPr>
                <w:kern w:val="0"/>
                <w:sz w:val="20"/>
                <w:szCs w:val="20"/>
              </w:rPr>
              <w:t>84.70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43</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kern w:val="0"/>
                <w:sz w:val="20"/>
                <w:szCs w:val="20"/>
              </w:rPr>
            </w:pPr>
            <w:r>
              <w:rPr>
                <w:kern w:val="0"/>
                <w:sz w:val="20"/>
                <w:szCs w:val="20"/>
              </w:rPr>
              <w:t>1000*</w:t>
            </w:r>
          </w:p>
          <w:p>
            <w:pPr>
              <w:widowControl/>
              <w:jc w:val="center"/>
              <w:textAlignment w:val="center"/>
              <w:rPr>
                <w:sz w:val="20"/>
                <w:szCs w:val="20"/>
              </w:rPr>
            </w:pPr>
            <w:r>
              <w:rPr>
                <w:kern w:val="0"/>
                <w:sz w:val="20"/>
                <w:szCs w:val="20"/>
              </w:rPr>
              <w:t>6000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194.80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44</w:t>
            </w:r>
          </w:p>
        </w:tc>
        <w:tc>
          <w:tcPr>
            <w:tcW w:w="1290" w:type="pct"/>
            <w:shd w:val="clear" w:color="auto" w:fill="auto"/>
            <w:vAlign w:val="center"/>
          </w:tcPr>
          <w:p>
            <w:pPr>
              <w:widowControl/>
              <w:jc w:val="center"/>
              <w:textAlignment w:val="center"/>
              <w:rPr>
                <w:sz w:val="20"/>
                <w:szCs w:val="20"/>
              </w:rPr>
            </w:pPr>
            <w:r>
              <w:rPr>
                <w:kern w:val="0"/>
                <w:sz w:val="20"/>
                <w:szCs w:val="20"/>
              </w:rPr>
              <w:t>牛头创床</w:t>
            </w:r>
          </w:p>
        </w:tc>
        <w:tc>
          <w:tcPr>
            <w:tcW w:w="760" w:type="pct"/>
            <w:shd w:val="clear" w:color="auto" w:fill="auto"/>
            <w:vAlign w:val="center"/>
          </w:tcPr>
          <w:p>
            <w:pPr>
              <w:widowControl/>
              <w:jc w:val="center"/>
              <w:textAlignment w:val="center"/>
              <w:rPr>
                <w:sz w:val="20"/>
                <w:szCs w:val="20"/>
              </w:rPr>
            </w:pPr>
            <w:r>
              <w:rPr>
                <w:kern w:val="0"/>
                <w:sz w:val="20"/>
                <w:szCs w:val="20"/>
              </w:rPr>
              <w:t>刨削长度(mm)</w:t>
            </w:r>
          </w:p>
        </w:tc>
        <w:tc>
          <w:tcPr>
            <w:tcW w:w="601" w:type="pct"/>
            <w:shd w:val="clear" w:color="auto" w:fill="auto"/>
            <w:vAlign w:val="center"/>
          </w:tcPr>
          <w:p>
            <w:pPr>
              <w:widowControl/>
              <w:jc w:val="center"/>
              <w:textAlignment w:val="center"/>
              <w:rPr>
                <w:sz w:val="20"/>
                <w:szCs w:val="20"/>
              </w:rPr>
            </w:pPr>
            <w:r>
              <w:rPr>
                <w:kern w:val="0"/>
                <w:sz w:val="20"/>
                <w:szCs w:val="20"/>
              </w:rPr>
              <w:t>650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13.84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45</w:t>
            </w:r>
          </w:p>
        </w:tc>
        <w:tc>
          <w:tcPr>
            <w:tcW w:w="1290" w:type="pct"/>
            <w:vMerge w:val="restart"/>
            <w:shd w:val="clear" w:color="auto" w:fill="auto"/>
            <w:vAlign w:val="center"/>
          </w:tcPr>
          <w:p>
            <w:pPr>
              <w:widowControl/>
              <w:jc w:val="center"/>
              <w:textAlignment w:val="center"/>
              <w:rPr>
                <w:sz w:val="20"/>
                <w:szCs w:val="20"/>
              </w:rPr>
            </w:pPr>
            <w:r>
              <w:rPr>
                <w:kern w:val="0"/>
                <w:sz w:val="20"/>
                <w:szCs w:val="20"/>
              </w:rPr>
              <w:t>立式铣床</w:t>
            </w:r>
          </w:p>
        </w:tc>
        <w:tc>
          <w:tcPr>
            <w:tcW w:w="760" w:type="pct"/>
            <w:vMerge w:val="restart"/>
            <w:shd w:val="clear" w:color="auto" w:fill="auto"/>
            <w:vAlign w:val="center"/>
          </w:tcPr>
          <w:p>
            <w:pPr>
              <w:widowControl/>
              <w:jc w:val="center"/>
              <w:textAlignment w:val="center"/>
              <w:rPr>
                <w:kern w:val="0"/>
                <w:sz w:val="20"/>
                <w:szCs w:val="20"/>
              </w:rPr>
            </w:pPr>
            <w:r>
              <w:rPr>
                <w:kern w:val="0"/>
                <w:sz w:val="20"/>
                <w:szCs w:val="20"/>
              </w:rPr>
              <w:t>台宽×台长</w:t>
            </w:r>
          </w:p>
          <w:p>
            <w:pPr>
              <w:widowControl/>
              <w:jc w:val="center"/>
              <w:textAlignment w:val="center"/>
              <w:rPr>
                <w:sz w:val="20"/>
                <w:szCs w:val="20"/>
              </w:rPr>
            </w:pPr>
            <w:r>
              <w:rPr>
                <w:kern w:val="0"/>
                <w:sz w:val="20"/>
                <w:szCs w:val="20"/>
              </w:rPr>
              <w:t>(mm)</w:t>
            </w:r>
          </w:p>
        </w:tc>
        <w:tc>
          <w:tcPr>
            <w:tcW w:w="601" w:type="pct"/>
            <w:vMerge w:val="restart"/>
            <w:shd w:val="clear" w:color="auto" w:fill="auto"/>
            <w:vAlign w:val="center"/>
          </w:tcPr>
          <w:p>
            <w:pPr>
              <w:widowControl/>
              <w:jc w:val="center"/>
              <w:textAlignment w:val="center"/>
              <w:rPr>
                <w:sz w:val="20"/>
                <w:szCs w:val="20"/>
              </w:rPr>
            </w:pPr>
            <w:r>
              <w:rPr>
                <w:kern w:val="0"/>
                <w:sz w:val="20"/>
                <w:szCs w:val="20"/>
              </w:rPr>
              <w:t>320*1250</w:t>
            </w:r>
          </w:p>
        </w:tc>
        <w:tc>
          <w:tcPr>
            <w:tcW w:w="560" w:type="pct"/>
            <w:vMerge w:val="restart"/>
            <w:shd w:val="clear" w:color="auto" w:fill="auto"/>
            <w:vAlign w:val="center"/>
          </w:tcPr>
          <w:p>
            <w:pPr>
              <w:jc w:val="center"/>
              <w:rPr>
                <w:sz w:val="20"/>
                <w:szCs w:val="20"/>
              </w:rPr>
            </w:pPr>
            <w:r>
              <w:rPr>
                <w:sz w:val="20"/>
                <w:szCs w:val="20"/>
              </w:rPr>
              <w:t>—</w:t>
            </w:r>
          </w:p>
        </w:tc>
        <w:tc>
          <w:tcPr>
            <w:tcW w:w="600" w:type="pct"/>
            <w:vMerge w:val="restart"/>
            <w:shd w:val="clear" w:color="auto" w:fill="auto"/>
            <w:vAlign w:val="center"/>
          </w:tcPr>
          <w:p>
            <w:pPr>
              <w:jc w:val="center"/>
              <w:rPr>
                <w:sz w:val="20"/>
                <w:szCs w:val="20"/>
              </w:rPr>
            </w:pPr>
            <w:r>
              <w:rPr>
                <w:sz w:val="20"/>
                <w:szCs w:val="20"/>
              </w:rPr>
              <w:t>—</w:t>
            </w:r>
          </w:p>
        </w:tc>
        <w:tc>
          <w:tcPr>
            <w:tcW w:w="605" w:type="pct"/>
            <w:vMerge w:val="restart"/>
            <w:shd w:val="clear" w:color="auto" w:fill="auto"/>
            <w:vAlign w:val="center"/>
          </w:tcPr>
          <w:p>
            <w:pPr>
              <w:widowControl/>
              <w:jc w:val="center"/>
              <w:textAlignment w:val="center"/>
              <w:rPr>
                <w:sz w:val="20"/>
                <w:szCs w:val="20"/>
              </w:rPr>
            </w:pPr>
            <w:r>
              <w:rPr>
                <w:kern w:val="0"/>
                <w:sz w:val="20"/>
                <w:szCs w:val="20"/>
              </w:rPr>
              <w:t>21.40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46</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noWrap/>
            <w:vAlign w:val="center"/>
          </w:tcPr>
          <w:p>
            <w:pPr>
              <w:jc w:val="center"/>
              <w:rPr>
                <w:sz w:val="20"/>
                <w:szCs w:val="20"/>
              </w:rPr>
            </w:pPr>
          </w:p>
        </w:tc>
        <w:tc>
          <w:tcPr>
            <w:tcW w:w="601" w:type="pct"/>
            <w:vMerge w:val="restart"/>
            <w:shd w:val="clear" w:color="auto" w:fill="auto"/>
            <w:vAlign w:val="center"/>
          </w:tcPr>
          <w:p>
            <w:pPr>
              <w:widowControl/>
              <w:jc w:val="center"/>
              <w:textAlignment w:val="center"/>
              <w:rPr>
                <w:sz w:val="20"/>
                <w:szCs w:val="20"/>
              </w:rPr>
            </w:pPr>
            <w:r>
              <w:rPr>
                <w:kern w:val="0"/>
                <w:sz w:val="20"/>
                <w:szCs w:val="20"/>
              </w:rPr>
              <w:t>400*1250</w:t>
            </w:r>
          </w:p>
        </w:tc>
        <w:tc>
          <w:tcPr>
            <w:tcW w:w="560" w:type="pct"/>
            <w:vMerge w:val="restart"/>
            <w:shd w:val="clear" w:color="auto" w:fill="auto"/>
            <w:vAlign w:val="center"/>
          </w:tcPr>
          <w:p>
            <w:pPr>
              <w:jc w:val="center"/>
              <w:rPr>
                <w:sz w:val="20"/>
                <w:szCs w:val="20"/>
              </w:rPr>
            </w:pPr>
            <w:r>
              <w:rPr>
                <w:sz w:val="20"/>
                <w:szCs w:val="20"/>
              </w:rPr>
              <w:t>—</w:t>
            </w:r>
          </w:p>
        </w:tc>
        <w:tc>
          <w:tcPr>
            <w:tcW w:w="600" w:type="pct"/>
            <w:vMerge w:val="restart"/>
            <w:shd w:val="clear" w:color="auto" w:fill="auto"/>
            <w:vAlign w:val="center"/>
          </w:tcPr>
          <w:p>
            <w:pPr>
              <w:jc w:val="center"/>
              <w:rPr>
                <w:sz w:val="20"/>
                <w:szCs w:val="20"/>
              </w:rPr>
            </w:pPr>
            <w:r>
              <w:rPr>
                <w:sz w:val="20"/>
                <w:szCs w:val="20"/>
              </w:rPr>
              <w:t>—</w:t>
            </w:r>
          </w:p>
        </w:tc>
        <w:tc>
          <w:tcPr>
            <w:tcW w:w="605" w:type="pct"/>
            <w:vMerge w:val="restart"/>
            <w:shd w:val="clear" w:color="auto" w:fill="auto"/>
            <w:vAlign w:val="center"/>
          </w:tcPr>
          <w:p>
            <w:pPr>
              <w:widowControl/>
              <w:jc w:val="center"/>
              <w:textAlignment w:val="center"/>
              <w:rPr>
                <w:sz w:val="20"/>
                <w:szCs w:val="20"/>
              </w:rPr>
            </w:pPr>
            <w:r>
              <w:rPr>
                <w:kern w:val="0"/>
                <w:sz w:val="20"/>
                <w:szCs w:val="20"/>
              </w:rPr>
              <w:t>28.09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47</w:t>
            </w:r>
          </w:p>
        </w:tc>
        <w:tc>
          <w:tcPr>
            <w:tcW w:w="1290" w:type="pct"/>
            <w:vMerge w:val="restart"/>
            <w:shd w:val="clear" w:color="auto" w:fill="auto"/>
            <w:vAlign w:val="center"/>
          </w:tcPr>
          <w:p>
            <w:pPr>
              <w:widowControl/>
              <w:jc w:val="center"/>
              <w:textAlignment w:val="center"/>
              <w:rPr>
                <w:sz w:val="20"/>
                <w:szCs w:val="20"/>
              </w:rPr>
            </w:pPr>
            <w:r>
              <w:rPr>
                <w:kern w:val="0"/>
                <w:sz w:val="20"/>
                <w:szCs w:val="20"/>
              </w:rPr>
              <w:t>卧式铣床</w:t>
            </w:r>
          </w:p>
        </w:tc>
        <w:tc>
          <w:tcPr>
            <w:tcW w:w="760" w:type="pct"/>
            <w:vMerge w:val="restart"/>
            <w:shd w:val="clear" w:color="auto" w:fill="auto"/>
            <w:vAlign w:val="center"/>
          </w:tcPr>
          <w:p>
            <w:pPr>
              <w:widowControl/>
              <w:jc w:val="center"/>
              <w:textAlignment w:val="center"/>
              <w:rPr>
                <w:kern w:val="0"/>
                <w:sz w:val="20"/>
                <w:szCs w:val="20"/>
              </w:rPr>
            </w:pPr>
            <w:r>
              <w:rPr>
                <w:kern w:val="0"/>
                <w:sz w:val="20"/>
                <w:szCs w:val="20"/>
              </w:rPr>
              <w:t>台宽×台长</w:t>
            </w:r>
          </w:p>
          <w:p>
            <w:pPr>
              <w:widowControl/>
              <w:jc w:val="center"/>
              <w:textAlignment w:val="center"/>
              <w:rPr>
                <w:sz w:val="20"/>
                <w:szCs w:val="20"/>
              </w:rPr>
            </w:pPr>
            <w:r>
              <w:rPr>
                <w:kern w:val="0"/>
                <w:sz w:val="20"/>
                <w:szCs w:val="20"/>
              </w:rPr>
              <w:t>(mm)</w:t>
            </w:r>
          </w:p>
        </w:tc>
        <w:tc>
          <w:tcPr>
            <w:tcW w:w="601" w:type="pct"/>
            <w:shd w:val="clear" w:color="auto" w:fill="auto"/>
            <w:vAlign w:val="center"/>
          </w:tcPr>
          <w:p>
            <w:pPr>
              <w:widowControl/>
              <w:jc w:val="center"/>
              <w:textAlignment w:val="center"/>
              <w:rPr>
                <w:sz w:val="20"/>
                <w:szCs w:val="20"/>
              </w:rPr>
            </w:pPr>
            <w:r>
              <w:rPr>
                <w:kern w:val="0"/>
                <w:sz w:val="20"/>
                <w:szCs w:val="20"/>
              </w:rPr>
              <w:t>400*1250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22.36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48</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noWrap/>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400*1600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23.18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49</w:t>
            </w:r>
          </w:p>
        </w:tc>
        <w:tc>
          <w:tcPr>
            <w:tcW w:w="1290" w:type="pct"/>
            <w:vMerge w:val="restart"/>
            <w:shd w:val="clear" w:color="auto" w:fill="auto"/>
            <w:vAlign w:val="center"/>
          </w:tcPr>
          <w:p>
            <w:pPr>
              <w:widowControl/>
              <w:jc w:val="center"/>
              <w:textAlignment w:val="center"/>
              <w:rPr>
                <w:sz w:val="20"/>
                <w:szCs w:val="20"/>
              </w:rPr>
            </w:pPr>
            <w:r>
              <w:rPr>
                <w:kern w:val="0"/>
                <w:sz w:val="20"/>
                <w:szCs w:val="20"/>
              </w:rPr>
              <w:t>台式钻床</w:t>
            </w:r>
          </w:p>
        </w:tc>
        <w:tc>
          <w:tcPr>
            <w:tcW w:w="760" w:type="pct"/>
            <w:vMerge w:val="restart"/>
            <w:shd w:val="clear" w:color="auto" w:fill="auto"/>
            <w:vAlign w:val="center"/>
          </w:tcPr>
          <w:p>
            <w:pPr>
              <w:widowControl/>
              <w:jc w:val="center"/>
              <w:textAlignment w:val="center"/>
              <w:rPr>
                <w:sz w:val="20"/>
                <w:szCs w:val="20"/>
              </w:rPr>
            </w:pPr>
            <w:r>
              <w:rPr>
                <w:kern w:val="0"/>
                <w:sz w:val="20"/>
                <w:szCs w:val="20"/>
              </w:rPr>
              <w:t>钻孔直径(mm)</w:t>
            </w:r>
          </w:p>
        </w:tc>
        <w:tc>
          <w:tcPr>
            <w:tcW w:w="601" w:type="pct"/>
            <w:shd w:val="clear" w:color="auto" w:fill="auto"/>
            <w:vAlign w:val="center"/>
          </w:tcPr>
          <w:p>
            <w:pPr>
              <w:widowControl/>
              <w:jc w:val="center"/>
              <w:textAlignment w:val="center"/>
              <w:rPr>
                <w:sz w:val="20"/>
                <w:szCs w:val="20"/>
              </w:rPr>
            </w:pPr>
            <w:r>
              <w:rPr>
                <w:kern w:val="0"/>
                <w:sz w:val="20"/>
                <w:szCs w:val="20"/>
              </w:rPr>
              <w:t>16</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50</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25</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51</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35</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52</w:t>
            </w:r>
          </w:p>
        </w:tc>
        <w:tc>
          <w:tcPr>
            <w:tcW w:w="1290" w:type="pct"/>
            <w:vMerge w:val="restart"/>
            <w:shd w:val="clear" w:color="auto" w:fill="auto"/>
            <w:vAlign w:val="center"/>
          </w:tcPr>
          <w:p>
            <w:pPr>
              <w:widowControl/>
              <w:jc w:val="center"/>
              <w:textAlignment w:val="center"/>
              <w:rPr>
                <w:sz w:val="20"/>
                <w:szCs w:val="20"/>
              </w:rPr>
            </w:pPr>
            <w:r>
              <w:rPr>
                <w:kern w:val="0"/>
                <w:sz w:val="20"/>
                <w:szCs w:val="20"/>
              </w:rPr>
              <w:t>立式钻床</w:t>
            </w:r>
          </w:p>
        </w:tc>
        <w:tc>
          <w:tcPr>
            <w:tcW w:w="760" w:type="pct"/>
            <w:vMerge w:val="restart"/>
            <w:shd w:val="clear" w:color="auto" w:fill="auto"/>
            <w:vAlign w:val="center"/>
          </w:tcPr>
          <w:p>
            <w:pPr>
              <w:widowControl/>
              <w:jc w:val="center"/>
              <w:textAlignment w:val="center"/>
              <w:rPr>
                <w:sz w:val="20"/>
                <w:szCs w:val="20"/>
              </w:rPr>
            </w:pPr>
            <w:r>
              <w:rPr>
                <w:kern w:val="0"/>
                <w:sz w:val="20"/>
                <w:szCs w:val="20"/>
              </w:rPr>
              <w:t>钻孔直径(mm)</w:t>
            </w:r>
          </w:p>
        </w:tc>
        <w:tc>
          <w:tcPr>
            <w:tcW w:w="601" w:type="pct"/>
            <w:shd w:val="clear" w:color="auto" w:fill="auto"/>
            <w:vAlign w:val="center"/>
          </w:tcPr>
          <w:p>
            <w:pPr>
              <w:widowControl/>
              <w:jc w:val="center"/>
              <w:textAlignment w:val="center"/>
              <w:rPr>
                <w:sz w:val="20"/>
                <w:szCs w:val="20"/>
              </w:rPr>
            </w:pPr>
            <w:r>
              <w:rPr>
                <w:kern w:val="0"/>
                <w:sz w:val="20"/>
                <w:szCs w:val="20"/>
              </w:rPr>
              <w:t>25</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53</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35</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54</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50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55</w:t>
            </w:r>
          </w:p>
        </w:tc>
        <w:tc>
          <w:tcPr>
            <w:tcW w:w="1290" w:type="pct"/>
            <w:vMerge w:val="restart"/>
            <w:shd w:val="clear" w:color="auto" w:fill="auto"/>
            <w:vAlign w:val="center"/>
          </w:tcPr>
          <w:p>
            <w:pPr>
              <w:widowControl/>
              <w:jc w:val="center"/>
              <w:textAlignment w:val="center"/>
              <w:rPr>
                <w:sz w:val="20"/>
                <w:szCs w:val="20"/>
              </w:rPr>
            </w:pPr>
            <w:r>
              <w:rPr>
                <w:kern w:val="0"/>
                <w:sz w:val="20"/>
                <w:szCs w:val="20"/>
              </w:rPr>
              <w:t>摇臂钻床</w:t>
            </w:r>
          </w:p>
        </w:tc>
        <w:tc>
          <w:tcPr>
            <w:tcW w:w="760" w:type="pct"/>
            <w:vMerge w:val="restart"/>
            <w:shd w:val="clear" w:color="auto" w:fill="auto"/>
            <w:vAlign w:val="center"/>
          </w:tcPr>
          <w:p>
            <w:pPr>
              <w:widowControl/>
              <w:jc w:val="center"/>
              <w:textAlignment w:val="center"/>
              <w:rPr>
                <w:sz w:val="20"/>
                <w:szCs w:val="20"/>
              </w:rPr>
            </w:pPr>
            <w:r>
              <w:rPr>
                <w:kern w:val="0"/>
                <w:sz w:val="20"/>
                <w:szCs w:val="20"/>
              </w:rPr>
              <w:t>钻孔直径(mm)</w:t>
            </w:r>
          </w:p>
        </w:tc>
        <w:tc>
          <w:tcPr>
            <w:tcW w:w="601" w:type="pct"/>
            <w:shd w:val="clear" w:color="auto" w:fill="auto"/>
            <w:vAlign w:val="center"/>
          </w:tcPr>
          <w:p>
            <w:pPr>
              <w:widowControl/>
              <w:jc w:val="center"/>
              <w:textAlignment w:val="center"/>
              <w:rPr>
                <w:sz w:val="20"/>
                <w:szCs w:val="20"/>
              </w:rPr>
            </w:pPr>
            <w:r>
              <w:rPr>
                <w:kern w:val="0"/>
                <w:sz w:val="20"/>
                <w:szCs w:val="20"/>
              </w:rPr>
              <w:t>25</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4.67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56</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50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9.87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57</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63</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17.07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58</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80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19.21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59</w:t>
            </w:r>
          </w:p>
        </w:tc>
        <w:tc>
          <w:tcPr>
            <w:tcW w:w="1290" w:type="pct"/>
            <w:shd w:val="clear" w:color="auto" w:fill="auto"/>
            <w:vAlign w:val="center"/>
          </w:tcPr>
          <w:p>
            <w:pPr>
              <w:widowControl/>
              <w:jc w:val="center"/>
              <w:textAlignment w:val="center"/>
              <w:rPr>
                <w:sz w:val="20"/>
                <w:szCs w:val="20"/>
              </w:rPr>
            </w:pPr>
            <w:r>
              <w:rPr>
                <w:kern w:val="0"/>
                <w:sz w:val="20"/>
                <w:szCs w:val="20"/>
              </w:rPr>
              <w:t>坐标镗车</w:t>
            </w:r>
          </w:p>
        </w:tc>
        <w:tc>
          <w:tcPr>
            <w:tcW w:w="760" w:type="pct"/>
            <w:shd w:val="clear" w:color="auto" w:fill="auto"/>
            <w:vAlign w:val="center"/>
          </w:tcPr>
          <w:p>
            <w:pPr>
              <w:widowControl/>
              <w:jc w:val="center"/>
              <w:textAlignment w:val="center"/>
              <w:rPr>
                <w:kern w:val="0"/>
                <w:sz w:val="20"/>
                <w:szCs w:val="20"/>
              </w:rPr>
            </w:pPr>
            <w:r>
              <w:rPr>
                <w:kern w:val="0"/>
                <w:sz w:val="20"/>
                <w:szCs w:val="20"/>
              </w:rPr>
              <w:t>工作台</w:t>
            </w:r>
          </w:p>
          <w:p>
            <w:pPr>
              <w:widowControl/>
              <w:jc w:val="center"/>
              <w:textAlignment w:val="center"/>
              <w:rPr>
                <w:sz w:val="20"/>
                <w:szCs w:val="20"/>
              </w:rPr>
            </w:pPr>
            <w:r>
              <w:rPr>
                <w:kern w:val="0"/>
                <w:sz w:val="20"/>
                <w:szCs w:val="20"/>
              </w:rPr>
              <w:t>(mm)</w:t>
            </w:r>
          </w:p>
        </w:tc>
        <w:tc>
          <w:tcPr>
            <w:tcW w:w="601" w:type="pct"/>
            <w:shd w:val="clear" w:color="auto" w:fill="auto"/>
            <w:vAlign w:val="center"/>
          </w:tcPr>
          <w:p>
            <w:pPr>
              <w:widowControl/>
              <w:jc w:val="center"/>
              <w:textAlignment w:val="center"/>
              <w:rPr>
                <w:sz w:val="20"/>
                <w:szCs w:val="20"/>
              </w:rPr>
            </w:pPr>
            <w:r>
              <w:rPr>
                <w:kern w:val="0"/>
                <w:sz w:val="20"/>
                <w:szCs w:val="20"/>
              </w:rPr>
              <w:t>800*1200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60</w:t>
            </w:r>
          </w:p>
        </w:tc>
        <w:tc>
          <w:tcPr>
            <w:tcW w:w="1290" w:type="pct"/>
            <w:shd w:val="clear" w:color="auto" w:fill="auto"/>
            <w:vAlign w:val="center"/>
          </w:tcPr>
          <w:p>
            <w:pPr>
              <w:widowControl/>
              <w:jc w:val="center"/>
              <w:textAlignment w:val="center"/>
              <w:rPr>
                <w:sz w:val="20"/>
                <w:szCs w:val="20"/>
              </w:rPr>
            </w:pPr>
            <w:r>
              <w:rPr>
                <w:kern w:val="0"/>
                <w:sz w:val="20"/>
                <w:szCs w:val="20"/>
              </w:rPr>
              <w:t>锥形螺纹车丝机</w:t>
            </w:r>
          </w:p>
        </w:tc>
        <w:tc>
          <w:tcPr>
            <w:tcW w:w="760" w:type="pct"/>
            <w:shd w:val="clear" w:color="auto" w:fill="auto"/>
            <w:vAlign w:val="center"/>
          </w:tcPr>
          <w:p>
            <w:pPr>
              <w:widowControl/>
              <w:jc w:val="center"/>
              <w:textAlignment w:val="center"/>
              <w:rPr>
                <w:kern w:val="0"/>
                <w:sz w:val="20"/>
                <w:szCs w:val="20"/>
              </w:rPr>
            </w:pPr>
            <w:r>
              <w:rPr>
                <w:kern w:val="0"/>
                <w:sz w:val="20"/>
                <w:szCs w:val="20"/>
              </w:rPr>
              <w:t>直径</w:t>
            </w:r>
          </w:p>
          <w:p>
            <w:pPr>
              <w:widowControl/>
              <w:jc w:val="center"/>
              <w:textAlignment w:val="center"/>
              <w:rPr>
                <w:sz w:val="20"/>
                <w:szCs w:val="20"/>
              </w:rPr>
            </w:pPr>
            <w:r>
              <w:rPr>
                <w:kern w:val="0"/>
                <w:sz w:val="20"/>
                <w:szCs w:val="20"/>
              </w:rPr>
              <w:t>(mm)</w:t>
            </w:r>
          </w:p>
        </w:tc>
        <w:tc>
          <w:tcPr>
            <w:tcW w:w="601" w:type="pct"/>
            <w:shd w:val="clear" w:color="auto" w:fill="auto"/>
            <w:vAlign w:val="center"/>
          </w:tcPr>
          <w:p>
            <w:pPr>
              <w:widowControl/>
              <w:jc w:val="center"/>
              <w:textAlignment w:val="center"/>
              <w:rPr>
                <w:sz w:val="20"/>
                <w:szCs w:val="20"/>
              </w:rPr>
            </w:pPr>
            <w:r>
              <w:rPr>
                <w:kern w:val="0"/>
                <w:sz w:val="20"/>
                <w:szCs w:val="20"/>
              </w:rPr>
              <w:t>45</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61</w:t>
            </w:r>
          </w:p>
        </w:tc>
        <w:tc>
          <w:tcPr>
            <w:tcW w:w="1290" w:type="pct"/>
            <w:shd w:val="clear" w:color="auto" w:fill="auto"/>
            <w:vAlign w:val="center"/>
          </w:tcPr>
          <w:p>
            <w:pPr>
              <w:widowControl/>
              <w:jc w:val="center"/>
              <w:textAlignment w:val="center"/>
              <w:rPr>
                <w:sz w:val="20"/>
                <w:szCs w:val="20"/>
              </w:rPr>
            </w:pPr>
            <w:r>
              <w:rPr>
                <w:kern w:val="0"/>
                <w:sz w:val="20"/>
                <w:szCs w:val="20"/>
              </w:rPr>
              <w:t>螺栓套丝机</w:t>
            </w:r>
          </w:p>
        </w:tc>
        <w:tc>
          <w:tcPr>
            <w:tcW w:w="760" w:type="pct"/>
            <w:shd w:val="clear" w:color="auto" w:fill="auto"/>
            <w:vAlign w:val="center"/>
          </w:tcPr>
          <w:p>
            <w:pPr>
              <w:widowControl/>
              <w:jc w:val="center"/>
              <w:textAlignment w:val="center"/>
              <w:rPr>
                <w:kern w:val="0"/>
                <w:sz w:val="20"/>
                <w:szCs w:val="20"/>
              </w:rPr>
            </w:pPr>
            <w:r>
              <w:rPr>
                <w:kern w:val="0"/>
                <w:sz w:val="20"/>
                <w:szCs w:val="20"/>
              </w:rPr>
              <w:t>直径</w:t>
            </w:r>
          </w:p>
          <w:p>
            <w:pPr>
              <w:widowControl/>
              <w:jc w:val="center"/>
              <w:textAlignment w:val="center"/>
              <w:rPr>
                <w:sz w:val="20"/>
                <w:szCs w:val="20"/>
              </w:rPr>
            </w:pPr>
            <w:r>
              <w:rPr>
                <w:kern w:val="0"/>
                <w:sz w:val="20"/>
                <w:szCs w:val="20"/>
              </w:rPr>
              <w:t>(mm)</w:t>
            </w:r>
          </w:p>
        </w:tc>
        <w:tc>
          <w:tcPr>
            <w:tcW w:w="601" w:type="pct"/>
            <w:shd w:val="clear" w:color="auto" w:fill="auto"/>
            <w:vAlign w:val="center"/>
          </w:tcPr>
          <w:p>
            <w:pPr>
              <w:widowControl/>
              <w:jc w:val="center"/>
              <w:textAlignment w:val="center"/>
              <w:rPr>
                <w:sz w:val="20"/>
                <w:szCs w:val="20"/>
              </w:rPr>
            </w:pPr>
            <w:r>
              <w:rPr>
                <w:kern w:val="0"/>
                <w:sz w:val="20"/>
                <w:szCs w:val="20"/>
              </w:rPr>
              <w:t>39</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62</w:t>
            </w:r>
          </w:p>
        </w:tc>
        <w:tc>
          <w:tcPr>
            <w:tcW w:w="1290" w:type="pct"/>
            <w:vMerge w:val="restart"/>
            <w:shd w:val="clear" w:color="auto" w:fill="auto"/>
            <w:vAlign w:val="center"/>
          </w:tcPr>
          <w:p>
            <w:pPr>
              <w:widowControl/>
              <w:jc w:val="center"/>
              <w:textAlignment w:val="center"/>
              <w:rPr>
                <w:sz w:val="20"/>
                <w:szCs w:val="20"/>
              </w:rPr>
            </w:pPr>
            <w:r>
              <w:rPr>
                <w:kern w:val="0"/>
                <w:sz w:val="20"/>
                <w:szCs w:val="20"/>
              </w:rPr>
              <w:t>剪板机</w:t>
            </w:r>
          </w:p>
        </w:tc>
        <w:tc>
          <w:tcPr>
            <w:tcW w:w="760" w:type="pct"/>
            <w:vMerge w:val="restart"/>
            <w:shd w:val="clear" w:color="auto" w:fill="auto"/>
            <w:vAlign w:val="center"/>
          </w:tcPr>
          <w:p>
            <w:pPr>
              <w:widowControl/>
              <w:jc w:val="center"/>
              <w:textAlignment w:val="center"/>
              <w:rPr>
                <w:sz w:val="20"/>
                <w:szCs w:val="20"/>
              </w:rPr>
            </w:pPr>
            <w:r>
              <w:rPr>
                <w:kern w:val="0"/>
                <w:sz w:val="20"/>
                <w:szCs w:val="20"/>
              </w:rPr>
              <w:t>厚度×宽度 (mm)</w:t>
            </w:r>
          </w:p>
        </w:tc>
        <w:tc>
          <w:tcPr>
            <w:tcW w:w="601" w:type="pct"/>
            <w:shd w:val="clear" w:color="auto" w:fill="auto"/>
            <w:vAlign w:val="center"/>
          </w:tcPr>
          <w:p>
            <w:pPr>
              <w:widowControl/>
              <w:jc w:val="center"/>
              <w:textAlignment w:val="center"/>
              <w:rPr>
                <w:sz w:val="20"/>
                <w:szCs w:val="20"/>
              </w:rPr>
            </w:pPr>
            <w:r>
              <w:rPr>
                <w:kern w:val="0"/>
                <w:sz w:val="20"/>
                <w:szCs w:val="20"/>
              </w:rPr>
              <w:t>6.3*2000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28.64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63</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10*2500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43.70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64</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13*2500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51.30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65</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13*3000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51.89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66</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16*2500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53.76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67</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20*2000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55.34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68</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20*2500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57.37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69</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20*4000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93.40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70</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32*4000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128.40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71</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40*3100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104.80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72</w:t>
            </w:r>
          </w:p>
        </w:tc>
        <w:tc>
          <w:tcPr>
            <w:tcW w:w="1290" w:type="pct"/>
            <w:vMerge w:val="restart"/>
            <w:shd w:val="clear" w:color="auto" w:fill="auto"/>
            <w:vAlign w:val="center"/>
          </w:tcPr>
          <w:p>
            <w:pPr>
              <w:widowControl/>
              <w:jc w:val="center"/>
              <w:textAlignment w:val="center"/>
              <w:rPr>
                <w:sz w:val="20"/>
                <w:szCs w:val="20"/>
              </w:rPr>
            </w:pPr>
            <w:r>
              <w:rPr>
                <w:kern w:val="0"/>
                <w:sz w:val="20"/>
                <w:szCs w:val="20"/>
              </w:rPr>
              <w:t>板料校平机</w:t>
            </w:r>
          </w:p>
        </w:tc>
        <w:tc>
          <w:tcPr>
            <w:tcW w:w="760" w:type="pct"/>
            <w:vMerge w:val="restart"/>
            <w:shd w:val="clear" w:color="auto" w:fill="auto"/>
            <w:vAlign w:val="center"/>
          </w:tcPr>
          <w:p>
            <w:pPr>
              <w:widowControl/>
              <w:jc w:val="center"/>
              <w:textAlignment w:val="center"/>
              <w:rPr>
                <w:sz w:val="20"/>
                <w:szCs w:val="20"/>
              </w:rPr>
            </w:pPr>
            <w:r>
              <w:rPr>
                <w:kern w:val="0"/>
                <w:sz w:val="20"/>
                <w:szCs w:val="20"/>
              </w:rPr>
              <w:t>厚度×宽度 (mm)</w:t>
            </w:r>
          </w:p>
        </w:tc>
        <w:tc>
          <w:tcPr>
            <w:tcW w:w="601" w:type="pct"/>
            <w:shd w:val="clear" w:color="auto" w:fill="auto"/>
            <w:vAlign w:val="center"/>
          </w:tcPr>
          <w:p>
            <w:pPr>
              <w:widowControl/>
              <w:jc w:val="center"/>
              <w:textAlignment w:val="center"/>
              <w:rPr>
                <w:sz w:val="20"/>
                <w:szCs w:val="20"/>
              </w:rPr>
            </w:pPr>
            <w:r>
              <w:rPr>
                <w:kern w:val="0"/>
                <w:sz w:val="20"/>
                <w:szCs w:val="20"/>
              </w:rPr>
              <w:t>10*2000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78.40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73</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16*2000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120..60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74</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16*2500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129.40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75</w:t>
            </w:r>
          </w:p>
        </w:tc>
        <w:tc>
          <w:tcPr>
            <w:tcW w:w="1290" w:type="pct"/>
            <w:vMerge w:val="restart"/>
            <w:shd w:val="clear" w:color="auto" w:fill="auto"/>
            <w:vAlign w:val="center"/>
          </w:tcPr>
          <w:p>
            <w:pPr>
              <w:widowControl/>
              <w:jc w:val="center"/>
              <w:textAlignment w:val="center"/>
              <w:rPr>
                <w:sz w:val="20"/>
                <w:szCs w:val="20"/>
              </w:rPr>
            </w:pPr>
            <w:r>
              <w:rPr>
                <w:kern w:val="0"/>
                <w:sz w:val="20"/>
                <w:szCs w:val="20"/>
              </w:rPr>
              <w:t>卷板机</w:t>
            </w:r>
          </w:p>
        </w:tc>
        <w:tc>
          <w:tcPr>
            <w:tcW w:w="760" w:type="pct"/>
            <w:vMerge w:val="restart"/>
            <w:shd w:val="clear" w:color="auto" w:fill="auto"/>
            <w:vAlign w:val="center"/>
          </w:tcPr>
          <w:p>
            <w:pPr>
              <w:widowControl/>
              <w:jc w:val="center"/>
              <w:textAlignment w:val="center"/>
              <w:rPr>
                <w:sz w:val="20"/>
                <w:szCs w:val="20"/>
              </w:rPr>
            </w:pPr>
            <w:r>
              <w:rPr>
                <w:kern w:val="0"/>
                <w:sz w:val="20"/>
                <w:szCs w:val="20"/>
              </w:rPr>
              <w:t>板厚×宽度 (mm)</w:t>
            </w:r>
          </w:p>
        </w:tc>
        <w:tc>
          <w:tcPr>
            <w:tcW w:w="601" w:type="pct"/>
            <w:shd w:val="clear" w:color="auto" w:fill="auto"/>
            <w:vAlign w:val="center"/>
          </w:tcPr>
          <w:p>
            <w:pPr>
              <w:widowControl/>
              <w:jc w:val="center"/>
              <w:textAlignment w:val="center"/>
              <w:rPr>
                <w:sz w:val="20"/>
                <w:szCs w:val="20"/>
              </w:rPr>
            </w:pPr>
            <w:r>
              <w:rPr>
                <w:kern w:val="0"/>
                <w:sz w:val="20"/>
                <w:szCs w:val="20"/>
              </w:rPr>
              <w:t>2*1600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28.60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76</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20*2000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32.41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77</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20*2500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64.10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78</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20*3000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66.34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79</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30*2000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80</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30*2500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94.60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81</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30*3000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135.42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82</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40*3500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176.87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83</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40*4000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238.50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84</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45*3500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264.50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85</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70*3000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286.44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86</w:t>
            </w:r>
          </w:p>
        </w:tc>
        <w:tc>
          <w:tcPr>
            <w:tcW w:w="1290" w:type="pct"/>
            <w:vMerge w:val="restart"/>
            <w:shd w:val="clear" w:color="auto" w:fill="auto"/>
            <w:vAlign w:val="center"/>
          </w:tcPr>
          <w:p>
            <w:pPr>
              <w:widowControl/>
              <w:jc w:val="center"/>
              <w:textAlignment w:val="center"/>
              <w:rPr>
                <w:sz w:val="20"/>
                <w:szCs w:val="20"/>
              </w:rPr>
            </w:pPr>
            <w:r>
              <w:rPr>
                <w:kern w:val="0"/>
                <w:sz w:val="20"/>
                <w:szCs w:val="20"/>
              </w:rPr>
              <w:t>联合冲剪机</w:t>
            </w:r>
          </w:p>
        </w:tc>
        <w:tc>
          <w:tcPr>
            <w:tcW w:w="760" w:type="pct"/>
            <w:vMerge w:val="restart"/>
            <w:shd w:val="clear" w:color="auto" w:fill="auto"/>
            <w:vAlign w:val="center"/>
          </w:tcPr>
          <w:p>
            <w:pPr>
              <w:widowControl/>
              <w:jc w:val="center"/>
              <w:textAlignment w:val="center"/>
              <w:rPr>
                <w:kern w:val="0"/>
                <w:sz w:val="20"/>
                <w:szCs w:val="20"/>
              </w:rPr>
            </w:pPr>
            <w:r>
              <w:rPr>
                <w:kern w:val="0"/>
                <w:sz w:val="20"/>
                <w:szCs w:val="20"/>
              </w:rPr>
              <w:t>板厚</w:t>
            </w:r>
          </w:p>
          <w:p>
            <w:pPr>
              <w:widowControl/>
              <w:jc w:val="center"/>
              <w:textAlignment w:val="center"/>
              <w:rPr>
                <w:sz w:val="20"/>
                <w:szCs w:val="20"/>
              </w:rPr>
            </w:pPr>
            <w:r>
              <w:rPr>
                <w:kern w:val="0"/>
                <w:sz w:val="20"/>
                <w:szCs w:val="20"/>
              </w:rPr>
              <w:t>(mm)</w:t>
            </w:r>
          </w:p>
        </w:tc>
        <w:tc>
          <w:tcPr>
            <w:tcW w:w="601" w:type="pct"/>
            <w:shd w:val="clear" w:color="auto" w:fill="auto"/>
            <w:vAlign w:val="center"/>
          </w:tcPr>
          <w:p>
            <w:pPr>
              <w:widowControl/>
              <w:jc w:val="center"/>
              <w:textAlignment w:val="center"/>
              <w:rPr>
                <w:sz w:val="20"/>
                <w:szCs w:val="20"/>
              </w:rPr>
            </w:pPr>
            <w:r>
              <w:rPr>
                <w:kern w:val="0"/>
                <w:sz w:val="20"/>
                <w:szCs w:val="20"/>
              </w:rPr>
              <w:t>16</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87</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30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15.24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88</w:t>
            </w:r>
          </w:p>
        </w:tc>
        <w:tc>
          <w:tcPr>
            <w:tcW w:w="1290" w:type="pct"/>
            <w:vMerge w:val="restart"/>
            <w:shd w:val="clear" w:color="auto" w:fill="auto"/>
            <w:vAlign w:val="center"/>
          </w:tcPr>
          <w:p>
            <w:pPr>
              <w:widowControl/>
              <w:jc w:val="center"/>
              <w:textAlignment w:val="center"/>
              <w:rPr>
                <w:sz w:val="20"/>
                <w:szCs w:val="20"/>
              </w:rPr>
            </w:pPr>
            <w:r>
              <w:rPr>
                <w:kern w:val="0"/>
                <w:sz w:val="20"/>
                <w:szCs w:val="20"/>
              </w:rPr>
              <w:t>刨边机</w:t>
            </w:r>
          </w:p>
        </w:tc>
        <w:tc>
          <w:tcPr>
            <w:tcW w:w="760" w:type="pct"/>
            <w:vMerge w:val="restart"/>
            <w:shd w:val="clear" w:color="auto" w:fill="auto"/>
            <w:vAlign w:val="center"/>
          </w:tcPr>
          <w:p>
            <w:pPr>
              <w:widowControl/>
              <w:jc w:val="center"/>
              <w:textAlignment w:val="center"/>
              <w:rPr>
                <w:sz w:val="20"/>
                <w:szCs w:val="20"/>
              </w:rPr>
            </w:pPr>
            <w:r>
              <w:rPr>
                <w:kern w:val="0"/>
                <w:sz w:val="20"/>
                <w:szCs w:val="20"/>
              </w:rPr>
              <w:t>加工长度(mm)</w:t>
            </w:r>
          </w:p>
        </w:tc>
        <w:tc>
          <w:tcPr>
            <w:tcW w:w="601" w:type="pct"/>
            <w:shd w:val="clear" w:color="auto" w:fill="auto"/>
            <w:vAlign w:val="center"/>
          </w:tcPr>
          <w:p>
            <w:pPr>
              <w:widowControl/>
              <w:jc w:val="center"/>
              <w:textAlignment w:val="center"/>
              <w:rPr>
                <w:sz w:val="20"/>
                <w:szCs w:val="20"/>
              </w:rPr>
            </w:pPr>
            <w:r>
              <w:rPr>
                <w:kern w:val="0"/>
                <w:sz w:val="20"/>
                <w:szCs w:val="20"/>
              </w:rPr>
              <w:t>9000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75.90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89</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12000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75.90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90</w:t>
            </w:r>
          </w:p>
        </w:tc>
        <w:tc>
          <w:tcPr>
            <w:tcW w:w="1290" w:type="pct"/>
            <w:vMerge w:val="restart"/>
            <w:shd w:val="clear" w:color="auto" w:fill="auto"/>
            <w:vAlign w:val="center"/>
          </w:tcPr>
          <w:p>
            <w:pPr>
              <w:widowControl/>
              <w:jc w:val="center"/>
              <w:textAlignment w:val="center"/>
              <w:rPr>
                <w:sz w:val="20"/>
                <w:szCs w:val="20"/>
              </w:rPr>
            </w:pPr>
            <w:r>
              <w:rPr>
                <w:kern w:val="0"/>
                <w:sz w:val="20"/>
                <w:szCs w:val="20"/>
              </w:rPr>
              <w:t>折方机</w:t>
            </w:r>
          </w:p>
        </w:tc>
        <w:tc>
          <w:tcPr>
            <w:tcW w:w="760" w:type="pct"/>
            <w:vMerge w:val="restart"/>
            <w:shd w:val="clear" w:color="auto" w:fill="auto"/>
            <w:vAlign w:val="center"/>
          </w:tcPr>
          <w:p>
            <w:pPr>
              <w:widowControl/>
              <w:jc w:val="center"/>
              <w:textAlignment w:val="center"/>
              <w:rPr>
                <w:sz w:val="20"/>
                <w:szCs w:val="20"/>
              </w:rPr>
            </w:pPr>
            <w:r>
              <w:rPr>
                <w:kern w:val="0"/>
                <w:sz w:val="20"/>
                <w:szCs w:val="20"/>
              </w:rPr>
              <w:t>厚度×宽度 (mm)</w:t>
            </w:r>
          </w:p>
        </w:tc>
        <w:tc>
          <w:tcPr>
            <w:tcW w:w="601" w:type="pct"/>
            <w:shd w:val="clear" w:color="auto" w:fill="auto"/>
            <w:vAlign w:val="center"/>
          </w:tcPr>
          <w:p>
            <w:pPr>
              <w:widowControl/>
              <w:jc w:val="center"/>
              <w:textAlignment w:val="center"/>
              <w:rPr>
                <w:sz w:val="20"/>
                <w:szCs w:val="20"/>
              </w:rPr>
            </w:pPr>
            <w:r>
              <w:rPr>
                <w:kern w:val="0"/>
                <w:sz w:val="20"/>
                <w:szCs w:val="20"/>
              </w:rPr>
              <w:t>1.5*2000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11.24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91</w:t>
            </w:r>
          </w:p>
        </w:tc>
        <w:tc>
          <w:tcPr>
            <w:tcW w:w="1290" w:type="pct"/>
            <w:vMerge w:val="continue"/>
            <w:shd w:val="clear" w:color="auto" w:fill="auto"/>
            <w:vAlign w:val="center"/>
          </w:tcPr>
          <w:p>
            <w:pPr>
              <w:widowControl/>
              <w:jc w:val="center"/>
              <w:textAlignment w:val="center"/>
              <w:rPr>
                <w:sz w:val="20"/>
                <w:szCs w:val="20"/>
              </w:rPr>
            </w:pPr>
          </w:p>
        </w:tc>
        <w:tc>
          <w:tcPr>
            <w:tcW w:w="760" w:type="pct"/>
            <w:vMerge w:val="continue"/>
            <w:shd w:val="clear" w:color="auto" w:fill="auto"/>
            <w:vAlign w:val="center"/>
          </w:tcPr>
          <w:p>
            <w:pPr>
              <w:widowControl/>
              <w:jc w:val="center"/>
              <w:textAlignment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2*1000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9.87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92</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2*1500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10.32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93</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4*2000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12.80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94</w:t>
            </w:r>
          </w:p>
        </w:tc>
        <w:tc>
          <w:tcPr>
            <w:tcW w:w="1290" w:type="pct"/>
            <w:shd w:val="clear" w:color="auto" w:fill="auto"/>
            <w:vAlign w:val="center"/>
          </w:tcPr>
          <w:p>
            <w:pPr>
              <w:widowControl/>
              <w:jc w:val="center"/>
              <w:textAlignment w:val="center"/>
              <w:rPr>
                <w:sz w:val="20"/>
                <w:szCs w:val="20"/>
              </w:rPr>
            </w:pPr>
            <w:r>
              <w:rPr>
                <w:kern w:val="0"/>
                <w:sz w:val="20"/>
                <w:szCs w:val="20"/>
              </w:rPr>
              <w:t>扳边机</w:t>
            </w:r>
          </w:p>
        </w:tc>
        <w:tc>
          <w:tcPr>
            <w:tcW w:w="760" w:type="pct"/>
            <w:shd w:val="clear" w:color="auto" w:fill="auto"/>
            <w:vAlign w:val="center"/>
          </w:tcPr>
          <w:p>
            <w:pPr>
              <w:widowControl/>
              <w:jc w:val="center"/>
              <w:textAlignment w:val="center"/>
              <w:rPr>
                <w:sz w:val="20"/>
                <w:szCs w:val="20"/>
              </w:rPr>
            </w:pPr>
            <w:r>
              <w:rPr>
                <w:kern w:val="0"/>
                <w:sz w:val="20"/>
                <w:szCs w:val="20"/>
              </w:rPr>
              <w:t>厚度×宽度 (mm)</w:t>
            </w:r>
          </w:p>
        </w:tc>
        <w:tc>
          <w:tcPr>
            <w:tcW w:w="601" w:type="pct"/>
            <w:shd w:val="clear" w:color="auto" w:fill="auto"/>
            <w:vAlign w:val="center"/>
          </w:tcPr>
          <w:p>
            <w:pPr>
              <w:widowControl/>
              <w:jc w:val="center"/>
              <w:textAlignment w:val="center"/>
              <w:rPr>
                <w:sz w:val="20"/>
                <w:szCs w:val="20"/>
              </w:rPr>
            </w:pPr>
            <w:r>
              <w:rPr>
                <w:kern w:val="0"/>
                <w:sz w:val="20"/>
                <w:szCs w:val="20"/>
              </w:rPr>
              <w:t>2*1500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13.42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95</w:t>
            </w:r>
          </w:p>
        </w:tc>
        <w:tc>
          <w:tcPr>
            <w:tcW w:w="1290" w:type="pct"/>
            <w:vMerge w:val="restart"/>
            <w:shd w:val="clear" w:color="auto" w:fill="auto"/>
            <w:vAlign w:val="center"/>
          </w:tcPr>
          <w:p>
            <w:pPr>
              <w:widowControl/>
              <w:jc w:val="center"/>
              <w:textAlignment w:val="center"/>
              <w:rPr>
                <w:sz w:val="20"/>
                <w:szCs w:val="20"/>
              </w:rPr>
            </w:pPr>
            <w:r>
              <w:rPr>
                <w:kern w:val="0"/>
                <w:sz w:val="20"/>
                <w:szCs w:val="20"/>
              </w:rPr>
              <w:t>咬口机</w:t>
            </w:r>
          </w:p>
        </w:tc>
        <w:tc>
          <w:tcPr>
            <w:tcW w:w="760" w:type="pct"/>
            <w:vMerge w:val="restart"/>
            <w:shd w:val="clear" w:color="auto" w:fill="auto"/>
            <w:vAlign w:val="center"/>
          </w:tcPr>
          <w:p>
            <w:pPr>
              <w:widowControl/>
              <w:jc w:val="center"/>
              <w:textAlignment w:val="center"/>
              <w:rPr>
                <w:kern w:val="0"/>
                <w:sz w:val="20"/>
                <w:szCs w:val="20"/>
              </w:rPr>
            </w:pPr>
            <w:r>
              <w:rPr>
                <w:kern w:val="0"/>
                <w:sz w:val="20"/>
                <w:szCs w:val="20"/>
              </w:rPr>
              <w:t>板厚</w:t>
            </w:r>
          </w:p>
          <w:p>
            <w:pPr>
              <w:widowControl/>
              <w:jc w:val="center"/>
              <w:textAlignment w:val="center"/>
              <w:rPr>
                <w:sz w:val="20"/>
                <w:szCs w:val="20"/>
              </w:rPr>
            </w:pPr>
            <w:r>
              <w:rPr>
                <w:kern w:val="0"/>
                <w:sz w:val="20"/>
                <w:szCs w:val="20"/>
              </w:rPr>
              <w:t>(mm)</w:t>
            </w:r>
          </w:p>
        </w:tc>
        <w:tc>
          <w:tcPr>
            <w:tcW w:w="601" w:type="pct"/>
            <w:shd w:val="clear" w:color="auto" w:fill="auto"/>
            <w:vAlign w:val="center"/>
          </w:tcPr>
          <w:p>
            <w:pPr>
              <w:widowControl/>
              <w:jc w:val="center"/>
              <w:textAlignment w:val="center"/>
              <w:rPr>
                <w:sz w:val="20"/>
                <w:szCs w:val="20"/>
              </w:rPr>
            </w:pPr>
            <w:r>
              <w:rPr>
                <w:kern w:val="0"/>
                <w:sz w:val="20"/>
                <w:szCs w:val="20"/>
              </w:rPr>
              <w:t>1.2</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12.80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96</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1.5</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13.21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97</w:t>
            </w:r>
          </w:p>
        </w:tc>
        <w:tc>
          <w:tcPr>
            <w:tcW w:w="1290" w:type="pct"/>
            <w:vMerge w:val="restart"/>
            <w:shd w:val="clear" w:color="auto" w:fill="auto"/>
            <w:vAlign w:val="center"/>
          </w:tcPr>
          <w:p>
            <w:pPr>
              <w:widowControl/>
              <w:jc w:val="center"/>
              <w:textAlignment w:val="center"/>
              <w:rPr>
                <w:sz w:val="20"/>
                <w:szCs w:val="20"/>
              </w:rPr>
            </w:pPr>
            <w:r>
              <w:rPr>
                <w:kern w:val="0"/>
                <w:sz w:val="20"/>
                <w:szCs w:val="20"/>
              </w:rPr>
              <w:t>坡口机</w:t>
            </w:r>
          </w:p>
        </w:tc>
        <w:tc>
          <w:tcPr>
            <w:tcW w:w="760" w:type="pct"/>
            <w:vMerge w:val="restart"/>
            <w:shd w:val="clear" w:color="auto" w:fill="auto"/>
            <w:vAlign w:val="center"/>
          </w:tcPr>
          <w:p>
            <w:pPr>
              <w:widowControl/>
              <w:jc w:val="center"/>
              <w:textAlignment w:val="center"/>
              <w:rPr>
                <w:kern w:val="0"/>
                <w:sz w:val="20"/>
                <w:szCs w:val="20"/>
              </w:rPr>
            </w:pPr>
            <w:r>
              <w:rPr>
                <w:kern w:val="0"/>
                <w:sz w:val="20"/>
                <w:szCs w:val="20"/>
              </w:rPr>
              <w:t>功率</w:t>
            </w:r>
          </w:p>
          <w:p>
            <w:pPr>
              <w:widowControl/>
              <w:jc w:val="center"/>
              <w:textAlignment w:val="center"/>
              <w:rPr>
                <w:sz w:val="20"/>
                <w:szCs w:val="20"/>
              </w:rPr>
            </w:pPr>
            <w:r>
              <w:rPr>
                <w:kern w:val="0"/>
                <w:sz w:val="20"/>
                <w:szCs w:val="20"/>
              </w:rPr>
              <w:t>(kW)</w:t>
            </w:r>
          </w:p>
        </w:tc>
        <w:tc>
          <w:tcPr>
            <w:tcW w:w="601" w:type="pct"/>
            <w:shd w:val="clear" w:color="auto" w:fill="auto"/>
            <w:vAlign w:val="center"/>
          </w:tcPr>
          <w:p>
            <w:pPr>
              <w:widowControl/>
              <w:jc w:val="center"/>
              <w:textAlignment w:val="center"/>
              <w:rPr>
                <w:sz w:val="20"/>
                <w:szCs w:val="20"/>
              </w:rPr>
            </w:pPr>
            <w:r>
              <w:rPr>
                <w:kern w:val="0"/>
                <w:sz w:val="20"/>
                <w:szCs w:val="20"/>
              </w:rPr>
              <w:t>2.2</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98</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2.8</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99</w:t>
            </w:r>
          </w:p>
        </w:tc>
        <w:tc>
          <w:tcPr>
            <w:tcW w:w="1290" w:type="pct"/>
            <w:shd w:val="clear" w:color="auto" w:fill="auto"/>
            <w:vAlign w:val="center"/>
          </w:tcPr>
          <w:p>
            <w:pPr>
              <w:widowControl/>
              <w:jc w:val="center"/>
              <w:textAlignment w:val="center"/>
              <w:rPr>
                <w:sz w:val="20"/>
                <w:szCs w:val="20"/>
              </w:rPr>
            </w:pPr>
            <w:r>
              <w:rPr>
                <w:kern w:val="0"/>
                <w:sz w:val="20"/>
                <w:szCs w:val="20"/>
              </w:rPr>
              <w:t>开卷机</w:t>
            </w:r>
          </w:p>
        </w:tc>
        <w:tc>
          <w:tcPr>
            <w:tcW w:w="760" w:type="pct"/>
            <w:shd w:val="clear" w:color="auto" w:fill="auto"/>
            <w:vAlign w:val="center"/>
          </w:tcPr>
          <w:p>
            <w:pPr>
              <w:widowControl/>
              <w:jc w:val="center"/>
              <w:textAlignment w:val="center"/>
              <w:rPr>
                <w:kern w:val="0"/>
                <w:sz w:val="20"/>
                <w:szCs w:val="20"/>
              </w:rPr>
            </w:pPr>
            <w:r>
              <w:rPr>
                <w:kern w:val="0"/>
                <w:sz w:val="20"/>
                <w:szCs w:val="20"/>
              </w:rPr>
              <w:t>厚度</w:t>
            </w:r>
          </w:p>
          <w:p>
            <w:pPr>
              <w:widowControl/>
              <w:jc w:val="center"/>
              <w:textAlignment w:val="center"/>
              <w:rPr>
                <w:sz w:val="20"/>
                <w:szCs w:val="20"/>
              </w:rPr>
            </w:pPr>
            <w:r>
              <w:rPr>
                <w:kern w:val="0"/>
                <w:sz w:val="20"/>
                <w:szCs w:val="20"/>
              </w:rPr>
              <w:t>(mm)</w:t>
            </w:r>
          </w:p>
        </w:tc>
        <w:tc>
          <w:tcPr>
            <w:tcW w:w="601" w:type="pct"/>
            <w:shd w:val="clear" w:color="auto" w:fill="auto"/>
            <w:vAlign w:val="center"/>
          </w:tcPr>
          <w:p>
            <w:pPr>
              <w:widowControl/>
              <w:jc w:val="center"/>
              <w:textAlignment w:val="center"/>
              <w:rPr>
                <w:sz w:val="20"/>
                <w:szCs w:val="20"/>
              </w:rPr>
            </w:pPr>
            <w:r>
              <w:rPr>
                <w:kern w:val="0"/>
                <w:sz w:val="20"/>
                <w:szCs w:val="20"/>
              </w:rPr>
              <w:t>12</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13.40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100</w:t>
            </w:r>
          </w:p>
        </w:tc>
        <w:tc>
          <w:tcPr>
            <w:tcW w:w="1290" w:type="pct"/>
            <w:vMerge w:val="restart"/>
            <w:shd w:val="clear" w:color="auto" w:fill="auto"/>
            <w:vAlign w:val="center"/>
          </w:tcPr>
          <w:p>
            <w:pPr>
              <w:widowControl/>
              <w:jc w:val="center"/>
              <w:textAlignment w:val="center"/>
              <w:rPr>
                <w:sz w:val="20"/>
                <w:szCs w:val="20"/>
              </w:rPr>
            </w:pPr>
            <w:r>
              <w:rPr>
                <w:kern w:val="0"/>
                <w:sz w:val="20"/>
                <w:szCs w:val="20"/>
              </w:rPr>
              <w:t>开孔机</w:t>
            </w:r>
          </w:p>
        </w:tc>
        <w:tc>
          <w:tcPr>
            <w:tcW w:w="760" w:type="pct"/>
            <w:vMerge w:val="restart"/>
            <w:shd w:val="clear" w:color="auto" w:fill="auto"/>
            <w:vAlign w:val="center"/>
          </w:tcPr>
          <w:p>
            <w:pPr>
              <w:widowControl/>
              <w:jc w:val="center"/>
              <w:textAlignment w:val="center"/>
              <w:rPr>
                <w:sz w:val="20"/>
                <w:szCs w:val="20"/>
              </w:rPr>
            </w:pPr>
            <w:r>
              <w:rPr>
                <w:kern w:val="0"/>
                <w:sz w:val="20"/>
                <w:szCs w:val="20"/>
              </w:rPr>
              <w:t>开孔直径(mm)</w:t>
            </w:r>
          </w:p>
        </w:tc>
        <w:tc>
          <w:tcPr>
            <w:tcW w:w="601" w:type="pct"/>
            <w:shd w:val="clear" w:color="auto" w:fill="auto"/>
            <w:vAlign w:val="center"/>
          </w:tcPr>
          <w:p>
            <w:pPr>
              <w:widowControl/>
              <w:jc w:val="center"/>
              <w:textAlignment w:val="center"/>
              <w:rPr>
                <w:sz w:val="20"/>
                <w:szCs w:val="20"/>
              </w:rPr>
            </w:pPr>
            <w:r>
              <w:rPr>
                <w:kern w:val="0"/>
                <w:sz w:val="20"/>
                <w:szCs w:val="20"/>
              </w:rPr>
              <w:t>200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14.60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101</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400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18.72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102</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600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19.24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103</w:t>
            </w:r>
          </w:p>
        </w:tc>
        <w:tc>
          <w:tcPr>
            <w:tcW w:w="1290" w:type="pct"/>
            <w:shd w:val="clear" w:color="auto" w:fill="auto"/>
            <w:vAlign w:val="center"/>
          </w:tcPr>
          <w:p>
            <w:pPr>
              <w:widowControl/>
              <w:jc w:val="center"/>
              <w:textAlignment w:val="center"/>
              <w:rPr>
                <w:sz w:val="20"/>
                <w:szCs w:val="20"/>
              </w:rPr>
            </w:pPr>
            <w:r>
              <w:rPr>
                <w:kern w:val="0"/>
                <w:sz w:val="20"/>
                <w:szCs w:val="20"/>
              </w:rPr>
              <w:t>等离子切割机</w:t>
            </w:r>
          </w:p>
        </w:tc>
        <w:tc>
          <w:tcPr>
            <w:tcW w:w="760" w:type="pct"/>
            <w:shd w:val="clear" w:color="auto" w:fill="auto"/>
            <w:vAlign w:val="center"/>
          </w:tcPr>
          <w:p>
            <w:pPr>
              <w:widowControl/>
              <w:jc w:val="center"/>
              <w:textAlignment w:val="center"/>
              <w:rPr>
                <w:kern w:val="0"/>
                <w:sz w:val="20"/>
                <w:szCs w:val="20"/>
              </w:rPr>
            </w:pPr>
            <w:r>
              <w:rPr>
                <w:kern w:val="0"/>
                <w:sz w:val="20"/>
                <w:szCs w:val="20"/>
              </w:rPr>
              <w:t>电流</w:t>
            </w:r>
          </w:p>
          <w:p>
            <w:pPr>
              <w:widowControl/>
              <w:jc w:val="center"/>
              <w:textAlignment w:val="center"/>
              <w:rPr>
                <w:sz w:val="20"/>
                <w:szCs w:val="20"/>
              </w:rPr>
            </w:pPr>
            <w:r>
              <w:rPr>
                <w:kern w:val="0"/>
                <w:sz w:val="20"/>
                <w:szCs w:val="20"/>
              </w:rPr>
              <w:t>(A)</w:t>
            </w:r>
          </w:p>
        </w:tc>
        <w:tc>
          <w:tcPr>
            <w:tcW w:w="601" w:type="pct"/>
            <w:shd w:val="clear" w:color="auto" w:fill="auto"/>
            <w:vAlign w:val="center"/>
          </w:tcPr>
          <w:p>
            <w:pPr>
              <w:widowControl/>
              <w:jc w:val="center"/>
              <w:textAlignment w:val="center"/>
              <w:rPr>
                <w:sz w:val="20"/>
                <w:szCs w:val="20"/>
              </w:rPr>
            </w:pPr>
            <w:r>
              <w:rPr>
                <w:kern w:val="0"/>
                <w:sz w:val="20"/>
                <w:szCs w:val="20"/>
              </w:rPr>
              <w:t>400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193.60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104</w:t>
            </w:r>
          </w:p>
        </w:tc>
        <w:tc>
          <w:tcPr>
            <w:tcW w:w="1290" w:type="pct"/>
            <w:shd w:val="clear" w:color="auto" w:fill="auto"/>
            <w:vAlign w:val="center"/>
          </w:tcPr>
          <w:p>
            <w:pPr>
              <w:widowControl/>
              <w:jc w:val="center"/>
              <w:textAlignment w:val="center"/>
              <w:rPr>
                <w:sz w:val="20"/>
                <w:szCs w:val="20"/>
              </w:rPr>
            </w:pPr>
            <w:r>
              <w:rPr>
                <w:kern w:val="0"/>
                <w:sz w:val="20"/>
                <w:szCs w:val="20"/>
              </w:rPr>
              <w:t>半自动切割机</w:t>
            </w:r>
          </w:p>
        </w:tc>
        <w:tc>
          <w:tcPr>
            <w:tcW w:w="760" w:type="pct"/>
            <w:shd w:val="clear" w:color="auto" w:fill="auto"/>
            <w:vAlign w:val="center"/>
          </w:tcPr>
          <w:p>
            <w:pPr>
              <w:widowControl/>
              <w:jc w:val="center"/>
              <w:textAlignment w:val="center"/>
              <w:rPr>
                <w:kern w:val="0"/>
                <w:sz w:val="20"/>
                <w:szCs w:val="20"/>
              </w:rPr>
            </w:pPr>
            <w:r>
              <w:rPr>
                <w:kern w:val="0"/>
                <w:sz w:val="20"/>
                <w:szCs w:val="20"/>
              </w:rPr>
              <w:t>厚度</w:t>
            </w:r>
          </w:p>
          <w:p>
            <w:pPr>
              <w:widowControl/>
              <w:jc w:val="center"/>
              <w:textAlignment w:val="center"/>
              <w:rPr>
                <w:sz w:val="20"/>
                <w:szCs w:val="20"/>
              </w:rPr>
            </w:pPr>
            <w:r>
              <w:rPr>
                <w:kern w:val="0"/>
                <w:sz w:val="20"/>
                <w:szCs w:val="20"/>
              </w:rPr>
              <w:t>(mm)</w:t>
            </w:r>
          </w:p>
        </w:tc>
        <w:tc>
          <w:tcPr>
            <w:tcW w:w="601" w:type="pct"/>
            <w:shd w:val="clear" w:color="auto" w:fill="auto"/>
            <w:vAlign w:val="center"/>
          </w:tcPr>
          <w:p>
            <w:pPr>
              <w:widowControl/>
              <w:jc w:val="center"/>
              <w:textAlignment w:val="center"/>
              <w:rPr>
                <w:sz w:val="20"/>
                <w:szCs w:val="20"/>
              </w:rPr>
            </w:pPr>
            <w:r>
              <w:rPr>
                <w:kern w:val="0"/>
                <w:sz w:val="20"/>
                <w:szCs w:val="20"/>
              </w:rPr>
              <w:t>100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98.00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105</w:t>
            </w:r>
          </w:p>
        </w:tc>
        <w:tc>
          <w:tcPr>
            <w:tcW w:w="1290" w:type="pct"/>
            <w:shd w:val="clear" w:color="auto" w:fill="auto"/>
            <w:vAlign w:val="center"/>
          </w:tcPr>
          <w:p>
            <w:pPr>
              <w:widowControl/>
              <w:jc w:val="center"/>
              <w:textAlignment w:val="center"/>
              <w:rPr>
                <w:sz w:val="20"/>
                <w:szCs w:val="20"/>
              </w:rPr>
            </w:pPr>
            <w:r>
              <w:rPr>
                <w:kern w:val="0"/>
                <w:sz w:val="20"/>
                <w:szCs w:val="20"/>
              </w:rPr>
              <w:t>自动仿形切割机</w:t>
            </w:r>
          </w:p>
        </w:tc>
        <w:tc>
          <w:tcPr>
            <w:tcW w:w="760" w:type="pct"/>
            <w:shd w:val="clear" w:color="auto" w:fill="auto"/>
            <w:vAlign w:val="center"/>
          </w:tcPr>
          <w:p>
            <w:pPr>
              <w:widowControl/>
              <w:jc w:val="center"/>
              <w:textAlignment w:val="center"/>
              <w:rPr>
                <w:kern w:val="0"/>
                <w:sz w:val="20"/>
                <w:szCs w:val="20"/>
              </w:rPr>
            </w:pPr>
            <w:r>
              <w:rPr>
                <w:kern w:val="0"/>
                <w:sz w:val="20"/>
                <w:szCs w:val="20"/>
              </w:rPr>
              <w:t>厚度</w:t>
            </w:r>
          </w:p>
          <w:p>
            <w:pPr>
              <w:widowControl/>
              <w:jc w:val="center"/>
              <w:textAlignment w:val="center"/>
              <w:rPr>
                <w:sz w:val="20"/>
                <w:szCs w:val="20"/>
              </w:rPr>
            </w:pPr>
            <w:r>
              <w:rPr>
                <w:kern w:val="0"/>
                <w:sz w:val="20"/>
                <w:szCs w:val="20"/>
              </w:rPr>
              <w:t>(mm)</w:t>
            </w:r>
          </w:p>
        </w:tc>
        <w:tc>
          <w:tcPr>
            <w:tcW w:w="601" w:type="pct"/>
            <w:shd w:val="clear" w:color="auto" w:fill="auto"/>
            <w:vAlign w:val="center"/>
          </w:tcPr>
          <w:p>
            <w:pPr>
              <w:widowControl/>
              <w:jc w:val="center"/>
              <w:textAlignment w:val="center"/>
              <w:rPr>
                <w:sz w:val="20"/>
                <w:szCs w:val="20"/>
              </w:rPr>
            </w:pPr>
            <w:r>
              <w:rPr>
                <w:kern w:val="0"/>
                <w:sz w:val="20"/>
                <w:szCs w:val="20"/>
              </w:rPr>
              <w:t>60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59.35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106</w:t>
            </w:r>
          </w:p>
        </w:tc>
        <w:tc>
          <w:tcPr>
            <w:tcW w:w="1290" w:type="pct"/>
            <w:shd w:val="clear" w:color="auto" w:fill="auto"/>
            <w:vAlign w:val="center"/>
          </w:tcPr>
          <w:p>
            <w:pPr>
              <w:widowControl/>
              <w:jc w:val="center"/>
              <w:textAlignment w:val="center"/>
              <w:rPr>
                <w:sz w:val="20"/>
                <w:szCs w:val="20"/>
              </w:rPr>
            </w:pPr>
            <w:r>
              <w:rPr>
                <w:kern w:val="0"/>
                <w:sz w:val="20"/>
                <w:szCs w:val="20"/>
              </w:rPr>
              <w:t>弓锯床</w:t>
            </w:r>
          </w:p>
        </w:tc>
        <w:tc>
          <w:tcPr>
            <w:tcW w:w="760" w:type="pct"/>
            <w:shd w:val="clear" w:color="auto" w:fill="auto"/>
            <w:vAlign w:val="center"/>
          </w:tcPr>
          <w:p>
            <w:pPr>
              <w:widowControl/>
              <w:jc w:val="center"/>
              <w:textAlignment w:val="center"/>
              <w:rPr>
                <w:sz w:val="20"/>
                <w:szCs w:val="20"/>
              </w:rPr>
            </w:pPr>
            <w:r>
              <w:rPr>
                <w:kern w:val="0"/>
                <w:sz w:val="20"/>
                <w:szCs w:val="20"/>
              </w:rPr>
              <w:t>锅料直径(mm)</w:t>
            </w:r>
          </w:p>
        </w:tc>
        <w:tc>
          <w:tcPr>
            <w:tcW w:w="601" w:type="pct"/>
            <w:shd w:val="clear" w:color="auto" w:fill="auto"/>
            <w:vAlign w:val="center"/>
          </w:tcPr>
          <w:p>
            <w:pPr>
              <w:widowControl/>
              <w:jc w:val="center"/>
              <w:textAlignment w:val="center"/>
              <w:rPr>
                <w:sz w:val="20"/>
                <w:szCs w:val="20"/>
              </w:rPr>
            </w:pPr>
            <w:r>
              <w:rPr>
                <w:kern w:val="0"/>
                <w:sz w:val="20"/>
                <w:szCs w:val="20"/>
              </w:rPr>
              <w:t>250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4.97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107</w:t>
            </w:r>
          </w:p>
        </w:tc>
        <w:tc>
          <w:tcPr>
            <w:tcW w:w="1290" w:type="pct"/>
            <w:vMerge w:val="restart"/>
            <w:shd w:val="clear" w:color="auto" w:fill="auto"/>
            <w:vAlign w:val="center"/>
          </w:tcPr>
          <w:p>
            <w:pPr>
              <w:widowControl/>
              <w:jc w:val="center"/>
              <w:textAlignment w:val="center"/>
              <w:rPr>
                <w:sz w:val="20"/>
                <w:szCs w:val="20"/>
              </w:rPr>
            </w:pPr>
            <w:r>
              <w:rPr>
                <w:kern w:val="0"/>
                <w:sz w:val="20"/>
                <w:szCs w:val="20"/>
              </w:rPr>
              <w:t>管子切断机</w:t>
            </w:r>
          </w:p>
        </w:tc>
        <w:tc>
          <w:tcPr>
            <w:tcW w:w="760" w:type="pct"/>
            <w:vMerge w:val="restart"/>
            <w:shd w:val="clear" w:color="auto" w:fill="auto"/>
            <w:vAlign w:val="center"/>
          </w:tcPr>
          <w:p>
            <w:pPr>
              <w:widowControl/>
              <w:jc w:val="center"/>
              <w:textAlignment w:val="center"/>
              <w:rPr>
                <w:kern w:val="0"/>
                <w:sz w:val="20"/>
                <w:szCs w:val="20"/>
              </w:rPr>
            </w:pPr>
            <w:r>
              <w:rPr>
                <w:kern w:val="0"/>
                <w:sz w:val="20"/>
                <w:szCs w:val="20"/>
              </w:rPr>
              <w:t>管径</w:t>
            </w:r>
          </w:p>
          <w:p>
            <w:pPr>
              <w:widowControl/>
              <w:jc w:val="center"/>
              <w:textAlignment w:val="center"/>
              <w:rPr>
                <w:sz w:val="20"/>
                <w:szCs w:val="20"/>
              </w:rPr>
            </w:pPr>
            <w:r>
              <w:rPr>
                <w:kern w:val="0"/>
                <w:sz w:val="20"/>
                <w:szCs w:val="20"/>
              </w:rPr>
              <w:t>(mm)</w:t>
            </w:r>
          </w:p>
        </w:tc>
        <w:tc>
          <w:tcPr>
            <w:tcW w:w="601" w:type="pct"/>
            <w:shd w:val="clear" w:color="auto" w:fill="auto"/>
            <w:vAlign w:val="center"/>
          </w:tcPr>
          <w:p>
            <w:pPr>
              <w:widowControl/>
              <w:jc w:val="center"/>
              <w:textAlignment w:val="center"/>
              <w:rPr>
                <w:sz w:val="20"/>
                <w:szCs w:val="20"/>
              </w:rPr>
            </w:pPr>
            <w:r>
              <w:rPr>
                <w:kern w:val="0"/>
                <w:sz w:val="20"/>
                <w:szCs w:val="20"/>
              </w:rPr>
              <w:t>60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108</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150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12.90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109</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250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22.50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110</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325</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32.11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111</w:t>
            </w:r>
          </w:p>
        </w:tc>
        <w:tc>
          <w:tcPr>
            <w:tcW w:w="1290" w:type="pct"/>
            <w:shd w:val="clear" w:color="auto" w:fill="auto"/>
            <w:vAlign w:val="center"/>
          </w:tcPr>
          <w:p>
            <w:pPr>
              <w:widowControl/>
              <w:jc w:val="center"/>
              <w:textAlignment w:val="center"/>
              <w:rPr>
                <w:sz w:val="20"/>
                <w:szCs w:val="20"/>
              </w:rPr>
            </w:pPr>
            <w:r>
              <w:rPr>
                <w:kern w:val="0"/>
                <w:sz w:val="20"/>
                <w:szCs w:val="20"/>
              </w:rPr>
              <w:t>管子切断套丝机</w:t>
            </w:r>
          </w:p>
        </w:tc>
        <w:tc>
          <w:tcPr>
            <w:tcW w:w="760" w:type="pct"/>
            <w:shd w:val="clear" w:color="auto" w:fill="auto"/>
            <w:vAlign w:val="center"/>
          </w:tcPr>
          <w:p>
            <w:pPr>
              <w:widowControl/>
              <w:jc w:val="center"/>
              <w:textAlignment w:val="center"/>
              <w:rPr>
                <w:kern w:val="0"/>
                <w:sz w:val="20"/>
                <w:szCs w:val="20"/>
              </w:rPr>
            </w:pPr>
            <w:r>
              <w:rPr>
                <w:kern w:val="0"/>
                <w:sz w:val="20"/>
                <w:szCs w:val="20"/>
              </w:rPr>
              <w:t>管径</w:t>
            </w:r>
          </w:p>
          <w:p>
            <w:pPr>
              <w:widowControl/>
              <w:jc w:val="center"/>
              <w:textAlignment w:val="center"/>
              <w:rPr>
                <w:sz w:val="20"/>
                <w:szCs w:val="20"/>
              </w:rPr>
            </w:pPr>
            <w:r>
              <w:rPr>
                <w:kern w:val="0"/>
                <w:sz w:val="20"/>
                <w:szCs w:val="20"/>
              </w:rPr>
              <w:t>(mm)</w:t>
            </w:r>
          </w:p>
        </w:tc>
        <w:tc>
          <w:tcPr>
            <w:tcW w:w="601" w:type="pct"/>
            <w:shd w:val="clear" w:color="auto" w:fill="auto"/>
            <w:vAlign w:val="center"/>
          </w:tcPr>
          <w:p>
            <w:pPr>
              <w:widowControl/>
              <w:jc w:val="center"/>
              <w:textAlignment w:val="center"/>
              <w:rPr>
                <w:sz w:val="20"/>
                <w:szCs w:val="20"/>
              </w:rPr>
            </w:pPr>
            <w:r>
              <w:rPr>
                <w:kern w:val="0"/>
                <w:sz w:val="20"/>
                <w:szCs w:val="20"/>
              </w:rPr>
              <w:t>159</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13.36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112</w:t>
            </w:r>
          </w:p>
        </w:tc>
        <w:tc>
          <w:tcPr>
            <w:tcW w:w="1290" w:type="pct"/>
            <w:shd w:val="clear" w:color="auto" w:fill="auto"/>
            <w:vAlign w:val="center"/>
          </w:tcPr>
          <w:p>
            <w:pPr>
              <w:widowControl/>
              <w:jc w:val="center"/>
              <w:textAlignment w:val="center"/>
              <w:rPr>
                <w:sz w:val="20"/>
                <w:szCs w:val="20"/>
              </w:rPr>
            </w:pPr>
            <w:r>
              <w:rPr>
                <w:kern w:val="0"/>
                <w:sz w:val="20"/>
                <w:szCs w:val="20"/>
              </w:rPr>
              <w:t>型钢剪断机</w:t>
            </w:r>
          </w:p>
        </w:tc>
        <w:tc>
          <w:tcPr>
            <w:tcW w:w="760" w:type="pct"/>
            <w:shd w:val="clear" w:color="auto" w:fill="auto"/>
            <w:vAlign w:val="center"/>
          </w:tcPr>
          <w:p>
            <w:pPr>
              <w:widowControl/>
              <w:jc w:val="center"/>
              <w:textAlignment w:val="center"/>
              <w:rPr>
                <w:sz w:val="20"/>
                <w:szCs w:val="20"/>
              </w:rPr>
            </w:pPr>
            <w:r>
              <w:rPr>
                <w:kern w:val="0"/>
                <w:sz w:val="20"/>
                <w:szCs w:val="20"/>
              </w:rPr>
              <w:t>剪断宽度(mm)</w:t>
            </w:r>
          </w:p>
        </w:tc>
        <w:tc>
          <w:tcPr>
            <w:tcW w:w="601" w:type="pct"/>
            <w:shd w:val="clear" w:color="auto" w:fill="auto"/>
            <w:vAlign w:val="center"/>
          </w:tcPr>
          <w:p>
            <w:pPr>
              <w:widowControl/>
              <w:jc w:val="center"/>
              <w:textAlignment w:val="center"/>
              <w:rPr>
                <w:sz w:val="20"/>
                <w:szCs w:val="20"/>
              </w:rPr>
            </w:pPr>
            <w:r>
              <w:rPr>
                <w:kern w:val="0"/>
                <w:sz w:val="20"/>
                <w:szCs w:val="20"/>
              </w:rPr>
              <w:t>500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53.20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113</w:t>
            </w:r>
          </w:p>
        </w:tc>
        <w:tc>
          <w:tcPr>
            <w:tcW w:w="2651" w:type="pct"/>
            <w:gridSpan w:val="3"/>
            <w:shd w:val="clear" w:color="auto" w:fill="auto"/>
            <w:vAlign w:val="center"/>
          </w:tcPr>
          <w:p>
            <w:pPr>
              <w:jc w:val="center"/>
              <w:rPr>
                <w:sz w:val="20"/>
                <w:szCs w:val="20"/>
              </w:rPr>
            </w:pPr>
            <w:r>
              <w:rPr>
                <w:kern w:val="0"/>
                <w:sz w:val="20"/>
                <w:szCs w:val="20"/>
              </w:rPr>
              <w:t>校直机</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rFonts w:hint="eastAsia"/>
                <w:sz w:val="20"/>
                <w:szCs w:val="20"/>
              </w:rPr>
              <w:t>34.21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114</w:t>
            </w:r>
          </w:p>
        </w:tc>
        <w:tc>
          <w:tcPr>
            <w:tcW w:w="1290" w:type="pct"/>
            <w:shd w:val="clear" w:color="auto" w:fill="auto"/>
            <w:vAlign w:val="center"/>
          </w:tcPr>
          <w:p>
            <w:pPr>
              <w:widowControl/>
              <w:jc w:val="center"/>
              <w:textAlignment w:val="center"/>
              <w:rPr>
                <w:sz w:val="20"/>
                <w:szCs w:val="20"/>
              </w:rPr>
            </w:pPr>
            <w:r>
              <w:rPr>
                <w:kern w:val="0"/>
                <w:sz w:val="20"/>
                <w:szCs w:val="20"/>
              </w:rPr>
              <w:t>型钢矫正机</w:t>
            </w:r>
          </w:p>
        </w:tc>
        <w:tc>
          <w:tcPr>
            <w:tcW w:w="760" w:type="pct"/>
            <w:shd w:val="clear" w:color="auto" w:fill="auto"/>
            <w:vAlign w:val="center"/>
          </w:tcPr>
          <w:p>
            <w:pPr>
              <w:widowControl/>
              <w:jc w:val="center"/>
              <w:textAlignment w:val="center"/>
              <w:rPr>
                <w:sz w:val="20"/>
                <w:szCs w:val="20"/>
              </w:rPr>
            </w:pPr>
            <w:r>
              <w:rPr>
                <w:kern w:val="0"/>
                <w:sz w:val="20"/>
                <w:szCs w:val="20"/>
              </w:rPr>
              <w:t>厚度×宽度 (mm)</w:t>
            </w:r>
          </w:p>
        </w:tc>
        <w:tc>
          <w:tcPr>
            <w:tcW w:w="601" w:type="pct"/>
            <w:shd w:val="clear" w:color="auto" w:fill="auto"/>
            <w:vAlign w:val="center"/>
          </w:tcPr>
          <w:p>
            <w:pPr>
              <w:widowControl/>
              <w:jc w:val="center"/>
              <w:textAlignment w:val="center"/>
              <w:rPr>
                <w:sz w:val="20"/>
                <w:szCs w:val="20"/>
              </w:rPr>
            </w:pPr>
            <w:r>
              <w:rPr>
                <w:kern w:val="0"/>
                <w:sz w:val="20"/>
                <w:szCs w:val="20"/>
              </w:rPr>
              <w:t>60*800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64.20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115</w:t>
            </w:r>
          </w:p>
        </w:tc>
        <w:tc>
          <w:tcPr>
            <w:tcW w:w="1290" w:type="pct"/>
            <w:shd w:val="clear" w:color="auto" w:fill="auto"/>
            <w:vAlign w:val="center"/>
          </w:tcPr>
          <w:p>
            <w:pPr>
              <w:widowControl/>
              <w:jc w:val="center"/>
              <w:textAlignment w:val="center"/>
              <w:rPr>
                <w:sz w:val="20"/>
                <w:szCs w:val="20"/>
              </w:rPr>
            </w:pPr>
            <w:r>
              <w:rPr>
                <w:kern w:val="0"/>
                <w:sz w:val="20"/>
                <w:szCs w:val="20"/>
              </w:rPr>
              <w:t>型钢组立机</w:t>
            </w:r>
          </w:p>
        </w:tc>
        <w:tc>
          <w:tcPr>
            <w:tcW w:w="760" w:type="pct"/>
            <w:shd w:val="clear" w:color="auto" w:fill="auto"/>
            <w:vAlign w:val="center"/>
          </w:tcPr>
          <w:p>
            <w:pPr>
              <w:widowControl/>
              <w:jc w:val="center"/>
              <w:textAlignment w:val="center"/>
              <w:rPr>
                <w:sz w:val="20"/>
                <w:szCs w:val="20"/>
              </w:rPr>
            </w:pPr>
            <w:r>
              <w:rPr>
                <w:kern w:val="0"/>
                <w:sz w:val="20"/>
                <w:szCs w:val="20"/>
              </w:rPr>
              <w:t>厚度×宽度 (mm)</w:t>
            </w:r>
          </w:p>
        </w:tc>
        <w:tc>
          <w:tcPr>
            <w:tcW w:w="601" w:type="pct"/>
            <w:shd w:val="clear" w:color="auto" w:fill="auto"/>
            <w:vAlign w:val="center"/>
          </w:tcPr>
          <w:p>
            <w:pPr>
              <w:widowControl/>
              <w:jc w:val="center"/>
              <w:textAlignment w:val="center"/>
              <w:rPr>
                <w:sz w:val="20"/>
                <w:szCs w:val="20"/>
              </w:rPr>
            </w:pPr>
            <w:r>
              <w:rPr>
                <w:kern w:val="0"/>
                <w:sz w:val="20"/>
                <w:szCs w:val="20"/>
              </w:rPr>
              <w:t>60*800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68.40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116</w:t>
            </w:r>
          </w:p>
        </w:tc>
        <w:tc>
          <w:tcPr>
            <w:tcW w:w="1290" w:type="pct"/>
            <w:vMerge w:val="restart"/>
            <w:shd w:val="clear" w:color="auto" w:fill="auto"/>
            <w:vAlign w:val="center"/>
          </w:tcPr>
          <w:p>
            <w:pPr>
              <w:widowControl/>
              <w:jc w:val="center"/>
              <w:textAlignment w:val="center"/>
              <w:rPr>
                <w:sz w:val="20"/>
                <w:szCs w:val="20"/>
              </w:rPr>
            </w:pPr>
            <w:r>
              <w:rPr>
                <w:kern w:val="0"/>
                <w:sz w:val="20"/>
                <w:szCs w:val="20"/>
              </w:rPr>
              <w:t>中频加热处理机</w:t>
            </w:r>
          </w:p>
        </w:tc>
        <w:tc>
          <w:tcPr>
            <w:tcW w:w="760" w:type="pct"/>
            <w:vMerge w:val="restart"/>
            <w:shd w:val="clear" w:color="auto" w:fill="auto"/>
            <w:vAlign w:val="center"/>
          </w:tcPr>
          <w:p>
            <w:pPr>
              <w:widowControl/>
              <w:jc w:val="center"/>
              <w:textAlignment w:val="center"/>
              <w:rPr>
                <w:kern w:val="0"/>
                <w:sz w:val="20"/>
                <w:szCs w:val="20"/>
              </w:rPr>
            </w:pPr>
            <w:r>
              <w:rPr>
                <w:kern w:val="0"/>
                <w:sz w:val="20"/>
                <w:szCs w:val="20"/>
              </w:rPr>
              <w:t>功率</w:t>
            </w:r>
          </w:p>
          <w:p>
            <w:pPr>
              <w:widowControl/>
              <w:jc w:val="center"/>
              <w:textAlignment w:val="center"/>
              <w:rPr>
                <w:sz w:val="20"/>
                <w:szCs w:val="20"/>
              </w:rPr>
            </w:pPr>
            <w:r>
              <w:rPr>
                <w:kern w:val="0"/>
                <w:sz w:val="20"/>
                <w:szCs w:val="20"/>
              </w:rPr>
              <w:t>(kW)</w:t>
            </w:r>
          </w:p>
        </w:tc>
        <w:tc>
          <w:tcPr>
            <w:tcW w:w="601" w:type="pct"/>
            <w:shd w:val="clear" w:color="auto" w:fill="auto"/>
            <w:vAlign w:val="center"/>
          </w:tcPr>
          <w:p>
            <w:pPr>
              <w:widowControl/>
              <w:jc w:val="center"/>
              <w:textAlignment w:val="center"/>
              <w:rPr>
                <w:sz w:val="20"/>
                <w:szCs w:val="20"/>
              </w:rPr>
            </w:pPr>
            <w:r>
              <w:rPr>
                <w:kern w:val="0"/>
                <w:sz w:val="20"/>
                <w:szCs w:val="20"/>
              </w:rPr>
              <w:t>50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38.40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117</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100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39.37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118</w:t>
            </w:r>
          </w:p>
        </w:tc>
        <w:tc>
          <w:tcPr>
            <w:tcW w:w="1290" w:type="pct"/>
            <w:shd w:val="clear" w:color="auto" w:fill="auto"/>
            <w:vAlign w:val="center"/>
          </w:tcPr>
          <w:p>
            <w:pPr>
              <w:widowControl/>
              <w:jc w:val="center"/>
              <w:textAlignment w:val="center"/>
              <w:rPr>
                <w:sz w:val="20"/>
                <w:szCs w:val="20"/>
              </w:rPr>
            </w:pPr>
            <w:r>
              <w:rPr>
                <w:kern w:val="0"/>
                <w:sz w:val="20"/>
                <w:szCs w:val="20"/>
              </w:rPr>
              <w:t>中频感应炉</w:t>
            </w:r>
          </w:p>
        </w:tc>
        <w:tc>
          <w:tcPr>
            <w:tcW w:w="760" w:type="pct"/>
            <w:shd w:val="clear" w:color="auto" w:fill="auto"/>
            <w:vAlign w:val="center"/>
          </w:tcPr>
          <w:p>
            <w:pPr>
              <w:widowControl/>
              <w:jc w:val="center"/>
              <w:textAlignment w:val="center"/>
              <w:rPr>
                <w:kern w:val="0"/>
                <w:sz w:val="20"/>
                <w:szCs w:val="20"/>
              </w:rPr>
            </w:pPr>
            <w:r>
              <w:rPr>
                <w:kern w:val="0"/>
                <w:sz w:val="20"/>
                <w:szCs w:val="20"/>
              </w:rPr>
              <w:t>功率</w:t>
            </w:r>
          </w:p>
          <w:p>
            <w:pPr>
              <w:widowControl/>
              <w:jc w:val="center"/>
              <w:textAlignment w:val="center"/>
              <w:rPr>
                <w:sz w:val="20"/>
                <w:szCs w:val="20"/>
              </w:rPr>
            </w:pPr>
            <w:r>
              <w:rPr>
                <w:kern w:val="0"/>
                <w:sz w:val="20"/>
                <w:szCs w:val="20"/>
              </w:rPr>
              <w:t>(kW)</w:t>
            </w:r>
          </w:p>
        </w:tc>
        <w:tc>
          <w:tcPr>
            <w:tcW w:w="601" w:type="pct"/>
            <w:shd w:val="clear" w:color="auto" w:fill="auto"/>
            <w:vAlign w:val="center"/>
          </w:tcPr>
          <w:p>
            <w:pPr>
              <w:widowControl/>
              <w:jc w:val="center"/>
              <w:textAlignment w:val="center"/>
              <w:rPr>
                <w:sz w:val="20"/>
                <w:szCs w:val="20"/>
              </w:rPr>
            </w:pPr>
            <w:r>
              <w:rPr>
                <w:kern w:val="0"/>
                <w:sz w:val="20"/>
                <w:szCs w:val="20"/>
              </w:rPr>
              <w:t>250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51.42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119</w:t>
            </w:r>
          </w:p>
        </w:tc>
        <w:tc>
          <w:tcPr>
            <w:tcW w:w="1290" w:type="pct"/>
            <w:vMerge w:val="restart"/>
            <w:shd w:val="clear" w:color="auto" w:fill="auto"/>
            <w:vAlign w:val="center"/>
          </w:tcPr>
          <w:p>
            <w:pPr>
              <w:widowControl/>
              <w:jc w:val="center"/>
              <w:textAlignment w:val="center"/>
              <w:rPr>
                <w:sz w:val="20"/>
                <w:szCs w:val="20"/>
              </w:rPr>
            </w:pPr>
            <w:r>
              <w:rPr>
                <w:kern w:val="0"/>
                <w:sz w:val="20"/>
                <w:szCs w:val="20"/>
              </w:rPr>
              <w:t>中频煨弯机</w:t>
            </w:r>
          </w:p>
        </w:tc>
        <w:tc>
          <w:tcPr>
            <w:tcW w:w="760" w:type="pct"/>
            <w:vMerge w:val="restart"/>
            <w:shd w:val="clear" w:color="auto" w:fill="auto"/>
            <w:vAlign w:val="center"/>
          </w:tcPr>
          <w:p>
            <w:pPr>
              <w:widowControl/>
              <w:jc w:val="center"/>
              <w:textAlignment w:val="center"/>
              <w:rPr>
                <w:kern w:val="0"/>
                <w:sz w:val="20"/>
                <w:szCs w:val="20"/>
              </w:rPr>
            </w:pPr>
            <w:r>
              <w:rPr>
                <w:kern w:val="0"/>
                <w:sz w:val="20"/>
                <w:szCs w:val="20"/>
              </w:rPr>
              <w:t>功率</w:t>
            </w:r>
          </w:p>
          <w:p>
            <w:pPr>
              <w:widowControl/>
              <w:jc w:val="center"/>
              <w:textAlignment w:val="center"/>
              <w:rPr>
                <w:sz w:val="20"/>
                <w:szCs w:val="20"/>
              </w:rPr>
            </w:pPr>
            <w:r>
              <w:rPr>
                <w:kern w:val="0"/>
                <w:sz w:val="20"/>
                <w:szCs w:val="20"/>
              </w:rPr>
              <w:t>(kW)</w:t>
            </w:r>
          </w:p>
        </w:tc>
        <w:tc>
          <w:tcPr>
            <w:tcW w:w="601" w:type="pct"/>
            <w:shd w:val="clear" w:color="auto" w:fill="auto"/>
            <w:vAlign w:val="center"/>
          </w:tcPr>
          <w:p>
            <w:pPr>
              <w:widowControl/>
              <w:jc w:val="center"/>
              <w:textAlignment w:val="center"/>
              <w:rPr>
                <w:sz w:val="20"/>
                <w:szCs w:val="20"/>
              </w:rPr>
            </w:pPr>
            <w:r>
              <w:rPr>
                <w:kern w:val="0"/>
                <w:sz w:val="20"/>
                <w:szCs w:val="20"/>
              </w:rPr>
              <w:t>160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38.44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120</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250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42.34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121</w:t>
            </w:r>
          </w:p>
        </w:tc>
        <w:tc>
          <w:tcPr>
            <w:tcW w:w="1290" w:type="pct"/>
            <w:shd w:val="clear" w:color="auto" w:fill="auto"/>
            <w:vAlign w:val="center"/>
          </w:tcPr>
          <w:p>
            <w:pPr>
              <w:widowControl/>
              <w:jc w:val="center"/>
              <w:textAlignment w:val="center"/>
              <w:rPr>
                <w:sz w:val="20"/>
                <w:szCs w:val="20"/>
              </w:rPr>
            </w:pPr>
            <w:r>
              <w:rPr>
                <w:kern w:val="0"/>
                <w:sz w:val="20"/>
                <w:szCs w:val="20"/>
              </w:rPr>
              <w:t>钢材电动煨弯机</w:t>
            </w:r>
          </w:p>
        </w:tc>
        <w:tc>
          <w:tcPr>
            <w:tcW w:w="760" w:type="pct"/>
            <w:shd w:val="clear" w:color="auto" w:fill="auto"/>
            <w:vAlign w:val="center"/>
          </w:tcPr>
          <w:p>
            <w:pPr>
              <w:widowControl/>
              <w:jc w:val="center"/>
              <w:textAlignment w:val="center"/>
              <w:rPr>
                <w:sz w:val="20"/>
                <w:szCs w:val="20"/>
              </w:rPr>
            </w:pPr>
            <w:r>
              <w:rPr>
                <w:kern w:val="0"/>
                <w:sz w:val="20"/>
                <w:szCs w:val="20"/>
              </w:rPr>
              <w:t>弯曲直径(mm)</w:t>
            </w:r>
          </w:p>
        </w:tc>
        <w:tc>
          <w:tcPr>
            <w:tcW w:w="601" w:type="pct"/>
            <w:shd w:val="clear" w:color="auto" w:fill="auto"/>
            <w:vAlign w:val="center"/>
          </w:tcPr>
          <w:p>
            <w:pPr>
              <w:widowControl/>
              <w:jc w:val="center"/>
              <w:textAlignment w:val="center"/>
              <w:rPr>
                <w:sz w:val="20"/>
                <w:szCs w:val="20"/>
              </w:rPr>
            </w:pPr>
            <w:r>
              <w:rPr>
                <w:kern w:val="0"/>
                <w:sz w:val="20"/>
                <w:szCs w:val="20"/>
              </w:rPr>
              <w:t>500以内</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27.42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122</w:t>
            </w:r>
          </w:p>
        </w:tc>
        <w:tc>
          <w:tcPr>
            <w:tcW w:w="1290" w:type="pct"/>
            <w:shd w:val="clear" w:color="auto" w:fill="auto"/>
            <w:vAlign w:val="center"/>
          </w:tcPr>
          <w:p>
            <w:pPr>
              <w:widowControl/>
              <w:jc w:val="center"/>
              <w:textAlignment w:val="center"/>
              <w:rPr>
                <w:sz w:val="20"/>
                <w:szCs w:val="20"/>
              </w:rPr>
            </w:pPr>
            <w:r>
              <w:rPr>
                <w:kern w:val="0"/>
                <w:sz w:val="20"/>
                <w:szCs w:val="20"/>
              </w:rPr>
              <w:t>钢材电动煨弯机</w:t>
            </w:r>
          </w:p>
        </w:tc>
        <w:tc>
          <w:tcPr>
            <w:tcW w:w="760" w:type="pct"/>
            <w:shd w:val="clear" w:color="auto" w:fill="auto"/>
            <w:vAlign w:val="center"/>
          </w:tcPr>
          <w:p>
            <w:pPr>
              <w:widowControl/>
              <w:jc w:val="center"/>
              <w:textAlignment w:val="center"/>
              <w:rPr>
                <w:sz w:val="20"/>
                <w:szCs w:val="20"/>
              </w:rPr>
            </w:pPr>
            <w:r>
              <w:rPr>
                <w:kern w:val="0"/>
                <w:sz w:val="20"/>
                <w:szCs w:val="20"/>
              </w:rPr>
              <w:t>弯曲直径(mm)</w:t>
            </w:r>
          </w:p>
        </w:tc>
        <w:tc>
          <w:tcPr>
            <w:tcW w:w="601" w:type="pct"/>
            <w:shd w:val="clear" w:color="auto" w:fill="auto"/>
            <w:vAlign w:val="center"/>
          </w:tcPr>
          <w:p>
            <w:pPr>
              <w:widowControl/>
              <w:jc w:val="center"/>
              <w:textAlignment w:val="center"/>
              <w:rPr>
                <w:sz w:val="20"/>
                <w:szCs w:val="20"/>
              </w:rPr>
            </w:pPr>
            <w:r>
              <w:rPr>
                <w:kern w:val="0"/>
                <w:sz w:val="20"/>
                <w:szCs w:val="20"/>
              </w:rPr>
              <w:t>500～1800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32.11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123</w:t>
            </w:r>
          </w:p>
        </w:tc>
        <w:tc>
          <w:tcPr>
            <w:tcW w:w="1290" w:type="pct"/>
            <w:shd w:val="clear" w:color="auto" w:fill="auto"/>
            <w:vAlign w:val="center"/>
          </w:tcPr>
          <w:p>
            <w:pPr>
              <w:widowControl/>
              <w:jc w:val="center"/>
              <w:textAlignment w:val="center"/>
              <w:rPr>
                <w:sz w:val="20"/>
                <w:szCs w:val="20"/>
              </w:rPr>
            </w:pPr>
            <w:r>
              <w:rPr>
                <w:kern w:val="0"/>
                <w:sz w:val="20"/>
                <w:szCs w:val="20"/>
              </w:rPr>
              <w:t>法兰卷圆机</w:t>
            </w:r>
          </w:p>
        </w:tc>
        <w:tc>
          <w:tcPr>
            <w:tcW w:w="1361" w:type="pct"/>
            <w:gridSpan w:val="2"/>
            <w:shd w:val="clear" w:color="auto" w:fill="auto"/>
            <w:vAlign w:val="center"/>
          </w:tcPr>
          <w:p>
            <w:pPr>
              <w:jc w:val="center"/>
              <w:rPr>
                <w:sz w:val="20"/>
                <w:szCs w:val="20"/>
              </w:rPr>
            </w:pPr>
            <w:r>
              <w:rPr>
                <w:kern w:val="0"/>
                <w:sz w:val="20"/>
                <w:szCs w:val="20"/>
              </w:rPr>
              <w:t>L40*4</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12.80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124</w:t>
            </w:r>
          </w:p>
        </w:tc>
        <w:tc>
          <w:tcPr>
            <w:tcW w:w="1290" w:type="pct"/>
            <w:vMerge w:val="restart"/>
            <w:shd w:val="clear" w:color="auto" w:fill="auto"/>
            <w:vAlign w:val="center"/>
          </w:tcPr>
          <w:p>
            <w:pPr>
              <w:widowControl/>
              <w:jc w:val="center"/>
              <w:textAlignment w:val="center"/>
              <w:rPr>
                <w:sz w:val="20"/>
                <w:szCs w:val="20"/>
              </w:rPr>
            </w:pPr>
            <w:r>
              <w:rPr>
                <w:kern w:val="0"/>
                <w:sz w:val="20"/>
                <w:szCs w:val="20"/>
              </w:rPr>
              <w:t>电动弯管机</w:t>
            </w:r>
          </w:p>
        </w:tc>
        <w:tc>
          <w:tcPr>
            <w:tcW w:w="760" w:type="pct"/>
            <w:vMerge w:val="restart"/>
            <w:shd w:val="clear" w:color="auto" w:fill="auto"/>
            <w:vAlign w:val="center"/>
          </w:tcPr>
          <w:p>
            <w:pPr>
              <w:widowControl/>
              <w:jc w:val="center"/>
              <w:textAlignment w:val="center"/>
              <w:rPr>
                <w:kern w:val="0"/>
                <w:sz w:val="20"/>
                <w:szCs w:val="20"/>
              </w:rPr>
            </w:pPr>
            <w:r>
              <w:rPr>
                <w:kern w:val="0"/>
                <w:sz w:val="20"/>
                <w:szCs w:val="20"/>
              </w:rPr>
              <w:t>管径</w:t>
            </w:r>
          </w:p>
          <w:p>
            <w:pPr>
              <w:widowControl/>
              <w:jc w:val="center"/>
              <w:textAlignment w:val="center"/>
              <w:rPr>
                <w:sz w:val="20"/>
                <w:szCs w:val="20"/>
              </w:rPr>
            </w:pPr>
            <w:r>
              <w:rPr>
                <w:kern w:val="0"/>
                <w:sz w:val="20"/>
                <w:szCs w:val="20"/>
              </w:rPr>
              <w:t>(mm)</w:t>
            </w:r>
          </w:p>
        </w:tc>
        <w:tc>
          <w:tcPr>
            <w:tcW w:w="601" w:type="pct"/>
            <w:shd w:val="clear" w:color="auto" w:fill="auto"/>
            <w:vAlign w:val="center"/>
          </w:tcPr>
          <w:p>
            <w:pPr>
              <w:widowControl/>
              <w:jc w:val="center"/>
              <w:textAlignment w:val="center"/>
              <w:rPr>
                <w:sz w:val="20"/>
                <w:szCs w:val="20"/>
              </w:rPr>
            </w:pPr>
            <w:r>
              <w:rPr>
                <w:kern w:val="0"/>
                <w:sz w:val="20"/>
                <w:szCs w:val="20"/>
              </w:rPr>
              <w:t>50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125</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100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22.34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126</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108</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127</w:t>
            </w:r>
          </w:p>
        </w:tc>
        <w:tc>
          <w:tcPr>
            <w:tcW w:w="1290" w:type="pct"/>
            <w:shd w:val="clear" w:color="auto" w:fill="auto"/>
            <w:vAlign w:val="center"/>
          </w:tcPr>
          <w:p>
            <w:pPr>
              <w:widowControl/>
              <w:jc w:val="center"/>
              <w:textAlignment w:val="center"/>
              <w:rPr>
                <w:sz w:val="20"/>
                <w:szCs w:val="20"/>
              </w:rPr>
            </w:pPr>
            <w:r>
              <w:rPr>
                <w:kern w:val="0"/>
                <w:sz w:val="20"/>
                <w:szCs w:val="20"/>
              </w:rPr>
              <w:t>液压弯管机</w:t>
            </w:r>
          </w:p>
        </w:tc>
        <w:tc>
          <w:tcPr>
            <w:tcW w:w="760" w:type="pct"/>
            <w:shd w:val="clear" w:color="auto" w:fill="auto"/>
            <w:vAlign w:val="center"/>
          </w:tcPr>
          <w:p>
            <w:pPr>
              <w:widowControl/>
              <w:jc w:val="center"/>
              <w:textAlignment w:val="center"/>
              <w:rPr>
                <w:kern w:val="0"/>
                <w:sz w:val="20"/>
                <w:szCs w:val="20"/>
              </w:rPr>
            </w:pPr>
            <w:r>
              <w:rPr>
                <w:kern w:val="0"/>
                <w:sz w:val="20"/>
                <w:szCs w:val="20"/>
              </w:rPr>
              <w:t>管径</w:t>
            </w:r>
          </w:p>
          <w:p>
            <w:pPr>
              <w:widowControl/>
              <w:jc w:val="center"/>
              <w:textAlignment w:val="center"/>
              <w:rPr>
                <w:sz w:val="20"/>
                <w:szCs w:val="20"/>
              </w:rPr>
            </w:pPr>
            <w:r>
              <w:rPr>
                <w:kern w:val="0"/>
                <w:sz w:val="20"/>
                <w:szCs w:val="20"/>
              </w:rPr>
              <w:t>(mm)</w:t>
            </w:r>
          </w:p>
        </w:tc>
        <w:tc>
          <w:tcPr>
            <w:tcW w:w="601" w:type="pct"/>
            <w:shd w:val="clear" w:color="auto" w:fill="auto"/>
            <w:vAlign w:val="center"/>
          </w:tcPr>
          <w:p>
            <w:pPr>
              <w:widowControl/>
              <w:jc w:val="center"/>
              <w:textAlignment w:val="center"/>
              <w:rPr>
                <w:sz w:val="20"/>
                <w:szCs w:val="20"/>
              </w:rPr>
            </w:pPr>
            <w:r>
              <w:rPr>
                <w:kern w:val="0"/>
                <w:sz w:val="20"/>
                <w:szCs w:val="20"/>
              </w:rPr>
              <w:t>60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128</w:t>
            </w:r>
          </w:p>
        </w:tc>
        <w:tc>
          <w:tcPr>
            <w:tcW w:w="1290" w:type="pct"/>
            <w:vMerge w:val="restart"/>
            <w:shd w:val="clear" w:color="auto" w:fill="auto"/>
            <w:vAlign w:val="center"/>
          </w:tcPr>
          <w:p>
            <w:pPr>
              <w:widowControl/>
              <w:jc w:val="center"/>
              <w:textAlignment w:val="center"/>
              <w:rPr>
                <w:sz w:val="20"/>
                <w:szCs w:val="20"/>
              </w:rPr>
            </w:pPr>
            <w:r>
              <w:rPr>
                <w:kern w:val="0"/>
                <w:sz w:val="20"/>
                <w:szCs w:val="20"/>
              </w:rPr>
              <w:t>空气锤</w:t>
            </w:r>
          </w:p>
        </w:tc>
        <w:tc>
          <w:tcPr>
            <w:tcW w:w="760" w:type="pct"/>
            <w:vMerge w:val="restart"/>
            <w:shd w:val="clear" w:color="auto" w:fill="auto"/>
            <w:vAlign w:val="center"/>
          </w:tcPr>
          <w:p>
            <w:pPr>
              <w:widowControl/>
              <w:jc w:val="center"/>
              <w:textAlignment w:val="center"/>
              <w:rPr>
                <w:sz w:val="20"/>
                <w:szCs w:val="20"/>
              </w:rPr>
            </w:pPr>
            <w:r>
              <w:rPr>
                <w:kern w:val="0"/>
                <w:sz w:val="20"/>
                <w:szCs w:val="20"/>
              </w:rPr>
              <w:t>锤体质量(kg)</w:t>
            </w:r>
          </w:p>
        </w:tc>
        <w:tc>
          <w:tcPr>
            <w:tcW w:w="601" w:type="pct"/>
            <w:shd w:val="clear" w:color="auto" w:fill="auto"/>
            <w:vAlign w:val="center"/>
          </w:tcPr>
          <w:p>
            <w:pPr>
              <w:widowControl/>
              <w:jc w:val="center"/>
              <w:textAlignment w:val="center"/>
              <w:rPr>
                <w:sz w:val="20"/>
                <w:szCs w:val="20"/>
              </w:rPr>
            </w:pPr>
            <w:r>
              <w:rPr>
                <w:kern w:val="0"/>
                <w:sz w:val="20"/>
                <w:szCs w:val="20"/>
              </w:rPr>
              <w:t>75</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24.20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129</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150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54.70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130</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400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128.80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131</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750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136.20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132</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1000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144.70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133</w:t>
            </w:r>
          </w:p>
        </w:tc>
        <w:tc>
          <w:tcPr>
            <w:tcW w:w="1290" w:type="pct"/>
            <w:vMerge w:val="restart"/>
            <w:shd w:val="clear" w:color="auto" w:fill="auto"/>
            <w:vAlign w:val="center"/>
          </w:tcPr>
          <w:p>
            <w:pPr>
              <w:widowControl/>
              <w:jc w:val="center"/>
              <w:textAlignment w:val="center"/>
              <w:rPr>
                <w:sz w:val="20"/>
                <w:szCs w:val="20"/>
              </w:rPr>
            </w:pPr>
            <w:r>
              <w:rPr>
                <w:kern w:val="0"/>
                <w:sz w:val="20"/>
                <w:szCs w:val="20"/>
              </w:rPr>
              <w:t>摩擦压力机</w:t>
            </w:r>
          </w:p>
        </w:tc>
        <w:tc>
          <w:tcPr>
            <w:tcW w:w="760" w:type="pct"/>
            <w:vMerge w:val="restart"/>
            <w:shd w:val="clear" w:color="auto" w:fill="auto"/>
            <w:vAlign w:val="center"/>
          </w:tcPr>
          <w:p>
            <w:pPr>
              <w:widowControl/>
              <w:jc w:val="center"/>
              <w:textAlignment w:val="center"/>
              <w:rPr>
                <w:kern w:val="0"/>
                <w:sz w:val="20"/>
                <w:szCs w:val="20"/>
              </w:rPr>
            </w:pPr>
            <w:r>
              <w:rPr>
                <w:kern w:val="0"/>
                <w:sz w:val="20"/>
                <w:szCs w:val="20"/>
              </w:rPr>
              <w:t>压力</w:t>
            </w:r>
          </w:p>
          <w:p>
            <w:pPr>
              <w:widowControl/>
              <w:jc w:val="center"/>
              <w:textAlignment w:val="center"/>
              <w:rPr>
                <w:sz w:val="20"/>
                <w:szCs w:val="20"/>
              </w:rPr>
            </w:pPr>
            <w:r>
              <w:rPr>
                <w:kern w:val="0"/>
                <w:sz w:val="20"/>
                <w:szCs w:val="20"/>
              </w:rPr>
              <w:t>(kN)</w:t>
            </w:r>
          </w:p>
        </w:tc>
        <w:tc>
          <w:tcPr>
            <w:tcW w:w="601" w:type="pct"/>
            <w:shd w:val="clear" w:color="auto" w:fill="auto"/>
            <w:vAlign w:val="center"/>
          </w:tcPr>
          <w:p>
            <w:pPr>
              <w:widowControl/>
              <w:jc w:val="center"/>
              <w:textAlignment w:val="center"/>
              <w:rPr>
                <w:sz w:val="20"/>
                <w:szCs w:val="20"/>
              </w:rPr>
            </w:pPr>
            <w:r>
              <w:rPr>
                <w:kern w:val="0"/>
                <w:sz w:val="20"/>
                <w:szCs w:val="20"/>
              </w:rPr>
              <w:t>1600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41.80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134</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3000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96.50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135</w:t>
            </w:r>
          </w:p>
        </w:tc>
        <w:tc>
          <w:tcPr>
            <w:tcW w:w="1290" w:type="pct"/>
            <w:vMerge w:val="restart"/>
            <w:shd w:val="clear" w:color="auto" w:fill="auto"/>
            <w:vAlign w:val="center"/>
          </w:tcPr>
          <w:p>
            <w:pPr>
              <w:widowControl/>
              <w:jc w:val="center"/>
              <w:textAlignment w:val="center"/>
              <w:rPr>
                <w:sz w:val="20"/>
                <w:szCs w:val="20"/>
              </w:rPr>
            </w:pPr>
            <w:r>
              <w:rPr>
                <w:kern w:val="0"/>
                <w:sz w:val="20"/>
                <w:szCs w:val="20"/>
              </w:rPr>
              <w:t>开式可倾压力机</w:t>
            </w:r>
          </w:p>
        </w:tc>
        <w:tc>
          <w:tcPr>
            <w:tcW w:w="760" w:type="pct"/>
            <w:vMerge w:val="restart"/>
            <w:shd w:val="clear" w:color="auto" w:fill="auto"/>
            <w:vAlign w:val="center"/>
          </w:tcPr>
          <w:p>
            <w:pPr>
              <w:widowControl/>
              <w:jc w:val="center"/>
              <w:textAlignment w:val="center"/>
              <w:rPr>
                <w:kern w:val="0"/>
                <w:sz w:val="20"/>
                <w:szCs w:val="20"/>
              </w:rPr>
            </w:pPr>
            <w:r>
              <w:rPr>
                <w:kern w:val="0"/>
                <w:sz w:val="20"/>
                <w:szCs w:val="20"/>
              </w:rPr>
              <w:t>压力</w:t>
            </w:r>
          </w:p>
          <w:p>
            <w:pPr>
              <w:widowControl/>
              <w:jc w:val="center"/>
              <w:textAlignment w:val="center"/>
              <w:rPr>
                <w:sz w:val="20"/>
                <w:szCs w:val="20"/>
              </w:rPr>
            </w:pPr>
            <w:r>
              <w:rPr>
                <w:kern w:val="0"/>
                <w:sz w:val="20"/>
                <w:szCs w:val="20"/>
              </w:rPr>
              <w:t>(kN)</w:t>
            </w:r>
          </w:p>
        </w:tc>
        <w:tc>
          <w:tcPr>
            <w:tcW w:w="601" w:type="pct"/>
            <w:shd w:val="clear" w:color="auto" w:fill="auto"/>
            <w:vAlign w:val="center"/>
          </w:tcPr>
          <w:p>
            <w:pPr>
              <w:widowControl/>
              <w:jc w:val="center"/>
              <w:textAlignment w:val="center"/>
              <w:rPr>
                <w:sz w:val="20"/>
                <w:szCs w:val="20"/>
              </w:rPr>
            </w:pPr>
            <w:r>
              <w:rPr>
                <w:kern w:val="0"/>
                <w:sz w:val="20"/>
                <w:szCs w:val="20"/>
              </w:rPr>
              <w:t>630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12.80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136</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800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24.80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137</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1250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138</w:t>
            </w:r>
          </w:p>
        </w:tc>
        <w:tc>
          <w:tcPr>
            <w:tcW w:w="1290" w:type="pct"/>
            <w:vMerge w:val="restart"/>
            <w:shd w:val="clear" w:color="auto" w:fill="auto"/>
            <w:vAlign w:val="center"/>
          </w:tcPr>
          <w:p>
            <w:pPr>
              <w:widowControl/>
              <w:jc w:val="center"/>
              <w:textAlignment w:val="center"/>
              <w:rPr>
                <w:sz w:val="20"/>
                <w:szCs w:val="20"/>
              </w:rPr>
            </w:pPr>
            <w:r>
              <w:rPr>
                <w:kern w:val="0"/>
                <w:sz w:val="20"/>
                <w:szCs w:val="20"/>
              </w:rPr>
              <w:t>液压机</w:t>
            </w:r>
          </w:p>
        </w:tc>
        <w:tc>
          <w:tcPr>
            <w:tcW w:w="760" w:type="pct"/>
            <w:vMerge w:val="restart"/>
            <w:shd w:val="clear" w:color="auto" w:fill="auto"/>
            <w:vAlign w:val="center"/>
          </w:tcPr>
          <w:p>
            <w:pPr>
              <w:widowControl/>
              <w:jc w:val="center"/>
              <w:textAlignment w:val="center"/>
              <w:rPr>
                <w:kern w:val="0"/>
                <w:sz w:val="20"/>
                <w:szCs w:val="20"/>
              </w:rPr>
            </w:pPr>
            <w:r>
              <w:rPr>
                <w:kern w:val="0"/>
                <w:sz w:val="20"/>
                <w:szCs w:val="20"/>
              </w:rPr>
              <w:t>压力</w:t>
            </w:r>
          </w:p>
          <w:p>
            <w:pPr>
              <w:widowControl/>
              <w:jc w:val="center"/>
              <w:textAlignment w:val="center"/>
              <w:rPr>
                <w:sz w:val="20"/>
                <w:szCs w:val="20"/>
              </w:rPr>
            </w:pPr>
            <w:r>
              <w:rPr>
                <w:kern w:val="0"/>
                <w:sz w:val="20"/>
                <w:szCs w:val="20"/>
              </w:rPr>
              <w:t>(kN)</w:t>
            </w:r>
          </w:p>
        </w:tc>
        <w:tc>
          <w:tcPr>
            <w:tcW w:w="601" w:type="pct"/>
            <w:shd w:val="clear" w:color="auto" w:fill="auto"/>
            <w:vAlign w:val="center"/>
          </w:tcPr>
          <w:p>
            <w:pPr>
              <w:widowControl/>
              <w:jc w:val="center"/>
              <w:textAlignment w:val="center"/>
              <w:rPr>
                <w:sz w:val="20"/>
                <w:szCs w:val="20"/>
              </w:rPr>
            </w:pPr>
            <w:r>
              <w:rPr>
                <w:kern w:val="0"/>
                <w:sz w:val="20"/>
                <w:szCs w:val="20"/>
              </w:rPr>
              <w:t>500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84.60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139</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800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97.20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140</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1000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103.30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141</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1200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124.60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142</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2000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142.30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143</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5000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184.30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144</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8000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241.30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145</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12000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575.30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146</w:t>
            </w:r>
          </w:p>
        </w:tc>
        <w:tc>
          <w:tcPr>
            <w:tcW w:w="1290" w:type="pct"/>
            <w:vMerge w:val="restart"/>
            <w:shd w:val="clear" w:color="auto" w:fill="auto"/>
            <w:vAlign w:val="center"/>
          </w:tcPr>
          <w:p>
            <w:pPr>
              <w:widowControl/>
              <w:jc w:val="center"/>
              <w:textAlignment w:val="center"/>
              <w:rPr>
                <w:sz w:val="20"/>
                <w:szCs w:val="20"/>
              </w:rPr>
            </w:pPr>
            <w:r>
              <w:rPr>
                <w:kern w:val="0"/>
                <w:sz w:val="20"/>
                <w:szCs w:val="20"/>
              </w:rPr>
              <w:t>液压压接机</w:t>
            </w:r>
          </w:p>
        </w:tc>
        <w:tc>
          <w:tcPr>
            <w:tcW w:w="760" w:type="pct"/>
            <w:vMerge w:val="restart"/>
            <w:shd w:val="clear" w:color="auto" w:fill="auto"/>
            <w:vAlign w:val="center"/>
          </w:tcPr>
          <w:p>
            <w:pPr>
              <w:widowControl/>
              <w:jc w:val="center"/>
              <w:textAlignment w:val="center"/>
              <w:rPr>
                <w:kern w:val="0"/>
                <w:sz w:val="20"/>
                <w:szCs w:val="20"/>
              </w:rPr>
            </w:pPr>
            <w:r>
              <w:rPr>
                <w:kern w:val="0"/>
                <w:sz w:val="20"/>
                <w:szCs w:val="20"/>
              </w:rPr>
              <w:t>压力</w:t>
            </w:r>
          </w:p>
          <w:p>
            <w:pPr>
              <w:widowControl/>
              <w:jc w:val="center"/>
              <w:textAlignment w:val="center"/>
              <w:rPr>
                <w:sz w:val="20"/>
                <w:szCs w:val="20"/>
              </w:rPr>
            </w:pPr>
            <w:r>
              <w:rPr>
                <w:kern w:val="0"/>
                <w:sz w:val="20"/>
                <w:szCs w:val="20"/>
              </w:rPr>
              <w:t>(t)</w:t>
            </w:r>
          </w:p>
        </w:tc>
        <w:tc>
          <w:tcPr>
            <w:tcW w:w="601" w:type="pct"/>
            <w:shd w:val="clear" w:color="auto" w:fill="auto"/>
            <w:vAlign w:val="center"/>
          </w:tcPr>
          <w:p>
            <w:pPr>
              <w:widowControl/>
              <w:jc w:val="center"/>
              <w:textAlignment w:val="center"/>
              <w:rPr>
                <w:sz w:val="20"/>
                <w:szCs w:val="20"/>
              </w:rPr>
            </w:pPr>
            <w:r>
              <w:rPr>
                <w:kern w:val="0"/>
                <w:sz w:val="20"/>
                <w:szCs w:val="20"/>
              </w:rPr>
              <w:t>100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103.30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147</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200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142.30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148</w:t>
            </w:r>
          </w:p>
        </w:tc>
        <w:tc>
          <w:tcPr>
            <w:tcW w:w="1290" w:type="pct"/>
            <w:shd w:val="clear" w:color="auto" w:fill="auto"/>
            <w:vAlign w:val="center"/>
          </w:tcPr>
          <w:p>
            <w:pPr>
              <w:widowControl/>
              <w:jc w:val="center"/>
              <w:textAlignment w:val="center"/>
              <w:rPr>
                <w:sz w:val="20"/>
                <w:szCs w:val="20"/>
              </w:rPr>
            </w:pPr>
            <w:r>
              <w:rPr>
                <w:kern w:val="0"/>
                <w:sz w:val="20"/>
                <w:szCs w:val="20"/>
              </w:rPr>
              <w:t>钢筋挤压连接机</w:t>
            </w:r>
          </w:p>
        </w:tc>
        <w:tc>
          <w:tcPr>
            <w:tcW w:w="760" w:type="pct"/>
            <w:shd w:val="clear" w:color="auto" w:fill="auto"/>
            <w:vAlign w:val="center"/>
          </w:tcPr>
          <w:p>
            <w:pPr>
              <w:widowControl/>
              <w:jc w:val="center"/>
              <w:textAlignment w:val="center"/>
              <w:rPr>
                <w:kern w:val="0"/>
                <w:sz w:val="20"/>
                <w:szCs w:val="20"/>
              </w:rPr>
            </w:pPr>
            <w:r>
              <w:rPr>
                <w:kern w:val="0"/>
                <w:sz w:val="20"/>
                <w:szCs w:val="20"/>
              </w:rPr>
              <w:t>直径</w:t>
            </w:r>
          </w:p>
          <w:p>
            <w:pPr>
              <w:widowControl/>
              <w:jc w:val="center"/>
              <w:textAlignment w:val="center"/>
              <w:rPr>
                <w:sz w:val="20"/>
                <w:szCs w:val="20"/>
              </w:rPr>
            </w:pPr>
            <w:r>
              <w:rPr>
                <w:kern w:val="0"/>
                <w:sz w:val="20"/>
                <w:szCs w:val="20"/>
              </w:rPr>
              <w:t>(mm)</w:t>
            </w:r>
          </w:p>
        </w:tc>
        <w:tc>
          <w:tcPr>
            <w:tcW w:w="601" w:type="pct"/>
            <w:shd w:val="clear" w:color="auto" w:fill="auto"/>
            <w:vAlign w:val="center"/>
          </w:tcPr>
          <w:p>
            <w:pPr>
              <w:widowControl/>
              <w:jc w:val="center"/>
              <w:textAlignment w:val="center"/>
              <w:rPr>
                <w:sz w:val="20"/>
                <w:szCs w:val="20"/>
              </w:rPr>
            </w:pPr>
            <w:r>
              <w:rPr>
                <w:kern w:val="0"/>
                <w:sz w:val="20"/>
                <w:szCs w:val="20"/>
              </w:rPr>
              <w:t>40</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15.24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149</w:t>
            </w:r>
          </w:p>
        </w:tc>
        <w:tc>
          <w:tcPr>
            <w:tcW w:w="1290" w:type="pct"/>
            <w:shd w:val="clear" w:color="auto" w:fill="auto"/>
            <w:vAlign w:val="center"/>
          </w:tcPr>
          <w:p>
            <w:pPr>
              <w:widowControl/>
              <w:jc w:val="center"/>
              <w:textAlignment w:val="center"/>
              <w:rPr>
                <w:sz w:val="20"/>
                <w:szCs w:val="20"/>
              </w:rPr>
            </w:pPr>
            <w:r>
              <w:rPr>
                <w:kern w:val="0"/>
                <w:sz w:val="20"/>
                <w:szCs w:val="20"/>
              </w:rPr>
              <w:t>液压眼钎机</w:t>
            </w:r>
          </w:p>
        </w:tc>
        <w:tc>
          <w:tcPr>
            <w:tcW w:w="760" w:type="pct"/>
            <w:shd w:val="clear" w:color="auto" w:fill="auto"/>
            <w:vAlign w:val="center"/>
          </w:tcPr>
          <w:p>
            <w:pPr>
              <w:widowControl/>
              <w:jc w:val="center"/>
              <w:textAlignment w:val="center"/>
              <w:rPr>
                <w:kern w:val="0"/>
                <w:sz w:val="20"/>
                <w:szCs w:val="20"/>
              </w:rPr>
            </w:pPr>
            <w:r>
              <w:rPr>
                <w:kern w:val="0"/>
                <w:sz w:val="20"/>
                <w:szCs w:val="20"/>
              </w:rPr>
              <w:t>功率</w:t>
            </w:r>
          </w:p>
          <w:p>
            <w:pPr>
              <w:widowControl/>
              <w:jc w:val="center"/>
              <w:textAlignment w:val="center"/>
              <w:rPr>
                <w:sz w:val="20"/>
                <w:szCs w:val="20"/>
              </w:rPr>
            </w:pPr>
            <w:r>
              <w:rPr>
                <w:kern w:val="0"/>
                <w:sz w:val="20"/>
                <w:szCs w:val="20"/>
              </w:rPr>
              <w:t>(kW)</w:t>
            </w:r>
          </w:p>
        </w:tc>
        <w:tc>
          <w:tcPr>
            <w:tcW w:w="601" w:type="pct"/>
            <w:shd w:val="clear" w:color="auto" w:fill="auto"/>
            <w:vAlign w:val="center"/>
          </w:tcPr>
          <w:p>
            <w:pPr>
              <w:widowControl/>
              <w:jc w:val="center"/>
              <w:textAlignment w:val="center"/>
              <w:rPr>
                <w:sz w:val="20"/>
                <w:szCs w:val="20"/>
              </w:rPr>
            </w:pPr>
            <w:r>
              <w:rPr>
                <w:kern w:val="0"/>
                <w:sz w:val="20"/>
                <w:szCs w:val="20"/>
              </w:rPr>
              <w:t>11</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81.60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150</w:t>
            </w:r>
          </w:p>
        </w:tc>
        <w:tc>
          <w:tcPr>
            <w:tcW w:w="2651" w:type="pct"/>
            <w:gridSpan w:val="3"/>
            <w:shd w:val="clear" w:color="auto" w:fill="auto"/>
            <w:vAlign w:val="center"/>
          </w:tcPr>
          <w:p>
            <w:pPr>
              <w:jc w:val="center"/>
              <w:rPr>
                <w:sz w:val="20"/>
                <w:szCs w:val="20"/>
              </w:rPr>
            </w:pPr>
            <w:r>
              <w:rPr>
                <w:kern w:val="0"/>
                <w:sz w:val="20"/>
                <w:szCs w:val="20"/>
              </w:rPr>
              <w:t>电动修钎机</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rFonts w:hint="eastAsia"/>
                <w:sz w:val="20"/>
                <w:szCs w:val="20"/>
              </w:rPr>
              <w:t>100.80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151</w:t>
            </w:r>
          </w:p>
        </w:tc>
        <w:tc>
          <w:tcPr>
            <w:tcW w:w="1290" w:type="pct"/>
            <w:vMerge w:val="restart"/>
            <w:shd w:val="clear" w:color="auto" w:fill="auto"/>
            <w:vAlign w:val="center"/>
          </w:tcPr>
          <w:p>
            <w:pPr>
              <w:widowControl/>
              <w:jc w:val="center"/>
              <w:textAlignment w:val="center"/>
              <w:rPr>
                <w:sz w:val="20"/>
                <w:szCs w:val="20"/>
              </w:rPr>
            </w:pPr>
            <w:r>
              <w:rPr>
                <w:kern w:val="0"/>
                <w:sz w:val="20"/>
                <w:szCs w:val="20"/>
              </w:rPr>
              <w:t>磨砖机</w:t>
            </w:r>
          </w:p>
        </w:tc>
        <w:tc>
          <w:tcPr>
            <w:tcW w:w="760" w:type="pct"/>
            <w:vMerge w:val="restart"/>
            <w:shd w:val="clear" w:color="auto" w:fill="auto"/>
            <w:vAlign w:val="center"/>
          </w:tcPr>
          <w:p>
            <w:pPr>
              <w:widowControl/>
              <w:jc w:val="center"/>
              <w:textAlignment w:val="center"/>
              <w:rPr>
                <w:kern w:val="0"/>
                <w:sz w:val="20"/>
                <w:szCs w:val="20"/>
              </w:rPr>
            </w:pPr>
            <w:r>
              <w:rPr>
                <w:kern w:val="0"/>
                <w:sz w:val="20"/>
                <w:szCs w:val="20"/>
              </w:rPr>
              <w:t>功率</w:t>
            </w:r>
          </w:p>
          <w:p>
            <w:pPr>
              <w:widowControl/>
              <w:jc w:val="center"/>
              <w:textAlignment w:val="center"/>
              <w:rPr>
                <w:sz w:val="20"/>
                <w:szCs w:val="20"/>
              </w:rPr>
            </w:pPr>
            <w:r>
              <w:rPr>
                <w:kern w:val="0"/>
                <w:sz w:val="20"/>
                <w:szCs w:val="20"/>
              </w:rPr>
              <w:t>(kW)</w:t>
            </w:r>
          </w:p>
        </w:tc>
        <w:tc>
          <w:tcPr>
            <w:tcW w:w="601" w:type="pct"/>
            <w:shd w:val="clear" w:color="auto" w:fill="auto"/>
            <w:vAlign w:val="center"/>
          </w:tcPr>
          <w:p>
            <w:pPr>
              <w:widowControl/>
              <w:jc w:val="center"/>
              <w:textAlignment w:val="center"/>
              <w:rPr>
                <w:sz w:val="20"/>
                <w:szCs w:val="20"/>
              </w:rPr>
            </w:pPr>
            <w:r>
              <w:rPr>
                <w:kern w:val="0"/>
                <w:sz w:val="20"/>
                <w:szCs w:val="20"/>
              </w:rPr>
              <w:t>4</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152</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4.5</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11.20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153</w:t>
            </w:r>
          </w:p>
        </w:tc>
        <w:tc>
          <w:tcPr>
            <w:tcW w:w="1290" w:type="pct"/>
            <w:vMerge w:val="restart"/>
            <w:shd w:val="clear" w:color="auto" w:fill="auto"/>
            <w:noWrap/>
            <w:vAlign w:val="center"/>
          </w:tcPr>
          <w:p>
            <w:pPr>
              <w:widowControl/>
              <w:jc w:val="center"/>
              <w:textAlignment w:val="center"/>
              <w:rPr>
                <w:sz w:val="20"/>
                <w:szCs w:val="20"/>
              </w:rPr>
            </w:pPr>
            <w:r>
              <w:rPr>
                <w:kern w:val="0"/>
                <w:sz w:val="20"/>
                <w:szCs w:val="20"/>
              </w:rPr>
              <w:t>切砖机</w:t>
            </w:r>
          </w:p>
        </w:tc>
        <w:tc>
          <w:tcPr>
            <w:tcW w:w="760" w:type="pct"/>
            <w:vMerge w:val="restart"/>
            <w:shd w:val="clear" w:color="auto" w:fill="auto"/>
            <w:noWrap/>
            <w:vAlign w:val="center"/>
          </w:tcPr>
          <w:p>
            <w:pPr>
              <w:widowControl/>
              <w:jc w:val="center"/>
              <w:textAlignment w:val="center"/>
              <w:rPr>
                <w:kern w:val="0"/>
                <w:sz w:val="20"/>
                <w:szCs w:val="20"/>
              </w:rPr>
            </w:pPr>
            <w:r>
              <w:rPr>
                <w:kern w:val="0"/>
                <w:sz w:val="20"/>
                <w:szCs w:val="20"/>
              </w:rPr>
              <w:t>功率</w:t>
            </w:r>
          </w:p>
          <w:p>
            <w:pPr>
              <w:widowControl/>
              <w:jc w:val="center"/>
              <w:textAlignment w:val="center"/>
              <w:rPr>
                <w:sz w:val="20"/>
                <w:szCs w:val="20"/>
              </w:rPr>
            </w:pPr>
            <w:r>
              <w:rPr>
                <w:kern w:val="0"/>
                <w:sz w:val="20"/>
                <w:szCs w:val="20"/>
              </w:rPr>
              <w:t>(kW)</w:t>
            </w:r>
          </w:p>
        </w:tc>
        <w:tc>
          <w:tcPr>
            <w:tcW w:w="601" w:type="pct"/>
            <w:shd w:val="clear" w:color="auto" w:fill="auto"/>
            <w:vAlign w:val="center"/>
          </w:tcPr>
          <w:p>
            <w:pPr>
              <w:widowControl/>
              <w:jc w:val="center"/>
              <w:textAlignment w:val="center"/>
              <w:rPr>
                <w:sz w:val="20"/>
                <w:szCs w:val="20"/>
              </w:rPr>
            </w:pPr>
            <w:r>
              <w:rPr>
                <w:kern w:val="0"/>
                <w:sz w:val="20"/>
                <w:szCs w:val="20"/>
              </w:rPr>
              <w:t>1.7</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154</w:t>
            </w:r>
          </w:p>
        </w:tc>
        <w:tc>
          <w:tcPr>
            <w:tcW w:w="1290" w:type="pct"/>
            <w:vMerge w:val="continue"/>
            <w:shd w:val="clear" w:color="auto" w:fill="auto"/>
            <w:noWrap/>
            <w:vAlign w:val="center"/>
          </w:tcPr>
          <w:p>
            <w:pPr>
              <w:jc w:val="center"/>
              <w:rPr>
                <w:sz w:val="20"/>
                <w:szCs w:val="20"/>
              </w:rPr>
            </w:pPr>
          </w:p>
        </w:tc>
        <w:tc>
          <w:tcPr>
            <w:tcW w:w="760" w:type="pct"/>
            <w:vMerge w:val="continue"/>
            <w:shd w:val="clear" w:color="auto" w:fill="auto"/>
            <w:noWrap/>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2.2</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155</w:t>
            </w:r>
          </w:p>
        </w:tc>
        <w:tc>
          <w:tcPr>
            <w:tcW w:w="1290" w:type="pct"/>
            <w:vMerge w:val="continue"/>
            <w:shd w:val="clear" w:color="auto" w:fill="auto"/>
            <w:noWrap/>
            <w:vAlign w:val="center"/>
          </w:tcPr>
          <w:p>
            <w:pPr>
              <w:jc w:val="center"/>
              <w:rPr>
                <w:sz w:val="20"/>
                <w:szCs w:val="20"/>
              </w:rPr>
            </w:pPr>
          </w:p>
        </w:tc>
        <w:tc>
          <w:tcPr>
            <w:tcW w:w="760" w:type="pct"/>
            <w:vMerge w:val="continue"/>
            <w:shd w:val="clear" w:color="auto" w:fill="auto"/>
            <w:noWrap/>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2.8</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10.23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156</w:t>
            </w:r>
          </w:p>
        </w:tc>
        <w:tc>
          <w:tcPr>
            <w:tcW w:w="1290" w:type="pct"/>
            <w:vMerge w:val="continue"/>
            <w:shd w:val="clear" w:color="auto" w:fill="auto"/>
            <w:noWrap/>
            <w:vAlign w:val="center"/>
          </w:tcPr>
          <w:p>
            <w:pPr>
              <w:jc w:val="center"/>
              <w:rPr>
                <w:sz w:val="20"/>
                <w:szCs w:val="20"/>
              </w:rPr>
            </w:pPr>
          </w:p>
        </w:tc>
        <w:tc>
          <w:tcPr>
            <w:tcW w:w="760" w:type="pct"/>
            <w:vMerge w:val="continue"/>
            <w:shd w:val="clear" w:color="auto" w:fill="auto"/>
            <w:noWrap/>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5.5</w:t>
            </w:r>
          </w:p>
        </w:tc>
        <w:tc>
          <w:tcPr>
            <w:tcW w:w="560" w:type="pct"/>
            <w:shd w:val="clear" w:color="auto" w:fill="auto"/>
            <w:vAlign w:val="center"/>
          </w:tcPr>
          <w:p>
            <w:pPr>
              <w:jc w:val="center"/>
              <w:rPr>
                <w:sz w:val="20"/>
                <w:szCs w:val="20"/>
              </w:rPr>
            </w:pPr>
            <w:r>
              <w:rPr>
                <w:sz w:val="20"/>
                <w:szCs w:val="20"/>
              </w:rPr>
              <w:t>—</w:t>
            </w:r>
          </w:p>
        </w:tc>
        <w:tc>
          <w:tcPr>
            <w:tcW w:w="600" w:type="pct"/>
            <w:shd w:val="clear" w:color="auto" w:fill="auto"/>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157</w:t>
            </w:r>
          </w:p>
        </w:tc>
        <w:tc>
          <w:tcPr>
            <w:tcW w:w="1290" w:type="pct"/>
            <w:vMerge w:val="continue"/>
            <w:shd w:val="clear" w:color="auto" w:fill="auto"/>
            <w:noWrap/>
            <w:vAlign w:val="center"/>
          </w:tcPr>
          <w:p>
            <w:pPr>
              <w:jc w:val="center"/>
              <w:rPr>
                <w:sz w:val="20"/>
                <w:szCs w:val="20"/>
              </w:rPr>
            </w:pPr>
          </w:p>
        </w:tc>
        <w:tc>
          <w:tcPr>
            <w:tcW w:w="760" w:type="pct"/>
            <w:vMerge w:val="continue"/>
            <w:shd w:val="clear" w:color="auto" w:fill="auto"/>
            <w:vAlign w:val="center"/>
          </w:tcPr>
          <w:p>
            <w:pPr>
              <w:widowControl/>
              <w:jc w:val="center"/>
              <w:textAlignment w:val="center"/>
              <w:rPr>
                <w:sz w:val="20"/>
                <w:szCs w:val="20"/>
              </w:rPr>
            </w:pPr>
          </w:p>
        </w:tc>
        <w:tc>
          <w:tcPr>
            <w:tcW w:w="601" w:type="pct"/>
            <w:shd w:val="clear" w:color="auto" w:fill="auto"/>
            <w:noWrap/>
            <w:vAlign w:val="center"/>
          </w:tcPr>
          <w:p>
            <w:pPr>
              <w:jc w:val="center"/>
              <w:rPr>
                <w:sz w:val="20"/>
                <w:szCs w:val="20"/>
              </w:rPr>
            </w:pPr>
            <w:r>
              <w:rPr>
                <w:kern w:val="0"/>
                <w:sz w:val="20"/>
                <w:szCs w:val="20"/>
              </w:rPr>
              <w:t>13</w:t>
            </w:r>
          </w:p>
        </w:tc>
        <w:tc>
          <w:tcPr>
            <w:tcW w:w="560" w:type="pct"/>
            <w:shd w:val="clear" w:color="auto" w:fill="auto"/>
            <w:noWrap/>
            <w:vAlign w:val="center"/>
          </w:tcPr>
          <w:p>
            <w:pPr>
              <w:jc w:val="center"/>
              <w:rPr>
                <w:sz w:val="20"/>
                <w:szCs w:val="20"/>
              </w:rPr>
            </w:pPr>
            <w:r>
              <w:rPr>
                <w:sz w:val="20"/>
                <w:szCs w:val="20"/>
              </w:rPr>
              <w:t>—</w:t>
            </w:r>
          </w:p>
        </w:tc>
        <w:tc>
          <w:tcPr>
            <w:tcW w:w="600" w:type="pct"/>
            <w:shd w:val="clear" w:color="auto" w:fill="auto"/>
            <w:vAlign w:val="center"/>
          </w:tcPr>
          <w:p>
            <w:pPr>
              <w:widowControl/>
              <w:jc w:val="center"/>
              <w:textAlignment w:val="center"/>
              <w:rPr>
                <w:sz w:val="20"/>
                <w:szCs w:val="20"/>
              </w:rPr>
            </w:pPr>
            <w:r>
              <w:rPr>
                <w:sz w:val="20"/>
                <w:szCs w:val="20"/>
              </w:rPr>
              <w:t>—</w:t>
            </w:r>
          </w:p>
        </w:tc>
        <w:tc>
          <w:tcPr>
            <w:tcW w:w="605" w:type="pct"/>
            <w:shd w:val="clear" w:color="auto" w:fill="auto"/>
            <w:vAlign w:val="center"/>
          </w:tcPr>
          <w:p>
            <w:pPr>
              <w:widowControl/>
              <w:jc w:val="center"/>
              <w:textAlignment w:val="center"/>
              <w:rPr>
                <w:kern w:val="0"/>
                <w:sz w:val="20"/>
                <w:szCs w:val="20"/>
              </w:rPr>
            </w:pPr>
            <w:r>
              <w:rPr>
                <w:kern w:val="0"/>
                <w:sz w:val="20"/>
                <w:szCs w:val="20"/>
              </w:rPr>
              <w:t>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158</w:t>
            </w:r>
          </w:p>
        </w:tc>
        <w:tc>
          <w:tcPr>
            <w:tcW w:w="1290" w:type="pct"/>
            <w:shd w:val="clear" w:color="auto" w:fill="auto"/>
            <w:vAlign w:val="center"/>
          </w:tcPr>
          <w:p>
            <w:pPr>
              <w:widowControl/>
              <w:jc w:val="center"/>
              <w:textAlignment w:val="center"/>
              <w:rPr>
                <w:sz w:val="20"/>
                <w:szCs w:val="20"/>
              </w:rPr>
            </w:pPr>
            <w:r>
              <w:rPr>
                <w:kern w:val="0"/>
                <w:sz w:val="20"/>
                <w:szCs w:val="20"/>
              </w:rPr>
              <w:t>岩石切割机</w:t>
            </w:r>
          </w:p>
        </w:tc>
        <w:tc>
          <w:tcPr>
            <w:tcW w:w="760" w:type="pct"/>
            <w:shd w:val="clear" w:color="auto" w:fill="auto"/>
            <w:vAlign w:val="center"/>
          </w:tcPr>
          <w:p>
            <w:pPr>
              <w:widowControl/>
              <w:jc w:val="center"/>
              <w:textAlignment w:val="center"/>
              <w:rPr>
                <w:kern w:val="0"/>
                <w:sz w:val="20"/>
                <w:szCs w:val="20"/>
              </w:rPr>
            </w:pPr>
            <w:r>
              <w:rPr>
                <w:kern w:val="0"/>
                <w:sz w:val="20"/>
                <w:szCs w:val="20"/>
              </w:rPr>
              <w:t>功率</w:t>
            </w:r>
          </w:p>
          <w:p>
            <w:pPr>
              <w:widowControl/>
              <w:jc w:val="center"/>
              <w:textAlignment w:val="center"/>
              <w:rPr>
                <w:sz w:val="20"/>
                <w:szCs w:val="20"/>
              </w:rPr>
            </w:pPr>
            <w:r>
              <w:rPr>
                <w:kern w:val="0"/>
                <w:sz w:val="20"/>
                <w:szCs w:val="20"/>
              </w:rPr>
              <w:t>(kW)</w:t>
            </w:r>
          </w:p>
        </w:tc>
        <w:tc>
          <w:tcPr>
            <w:tcW w:w="601" w:type="pct"/>
            <w:shd w:val="clear" w:color="auto" w:fill="auto"/>
            <w:vAlign w:val="center"/>
          </w:tcPr>
          <w:p>
            <w:pPr>
              <w:widowControl/>
              <w:jc w:val="center"/>
              <w:textAlignment w:val="center"/>
              <w:rPr>
                <w:sz w:val="20"/>
                <w:szCs w:val="20"/>
              </w:rPr>
            </w:pPr>
            <w:r>
              <w:rPr>
                <w:kern w:val="0"/>
                <w:sz w:val="20"/>
                <w:szCs w:val="20"/>
              </w:rPr>
              <w:t>3</w:t>
            </w:r>
          </w:p>
        </w:tc>
        <w:tc>
          <w:tcPr>
            <w:tcW w:w="560" w:type="pct"/>
            <w:shd w:val="clear" w:color="auto" w:fill="auto"/>
            <w:noWrap/>
            <w:vAlign w:val="center"/>
          </w:tcPr>
          <w:p>
            <w:pPr>
              <w:jc w:val="center"/>
              <w:rPr>
                <w:sz w:val="20"/>
                <w:szCs w:val="20"/>
              </w:rPr>
            </w:pPr>
            <w:r>
              <w:rPr>
                <w:sz w:val="20"/>
                <w:szCs w:val="20"/>
              </w:rPr>
              <w:t>—</w:t>
            </w:r>
          </w:p>
        </w:tc>
        <w:tc>
          <w:tcPr>
            <w:tcW w:w="600" w:type="pct"/>
            <w:shd w:val="clear" w:color="auto" w:fill="auto"/>
            <w:noWrap/>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11.28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159</w:t>
            </w:r>
          </w:p>
        </w:tc>
        <w:tc>
          <w:tcPr>
            <w:tcW w:w="1290" w:type="pct"/>
            <w:shd w:val="clear" w:color="auto" w:fill="auto"/>
            <w:vAlign w:val="center"/>
          </w:tcPr>
          <w:p>
            <w:pPr>
              <w:widowControl/>
              <w:jc w:val="center"/>
              <w:textAlignment w:val="center"/>
              <w:rPr>
                <w:sz w:val="20"/>
                <w:szCs w:val="20"/>
              </w:rPr>
            </w:pPr>
            <w:r>
              <w:rPr>
                <w:kern w:val="0"/>
                <w:sz w:val="20"/>
                <w:szCs w:val="20"/>
              </w:rPr>
              <w:t>平面水磨石机</w:t>
            </w:r>
          </w:p>
        </w:tc>
        <w:tc>
          <w:tcPr>
            <w:tcW w:w="760" w:type="pct"/>
            <w:shd w:val="clear" w:color="auto" w:fill="auto"/>
            <w:vAlign w:val="center"/>
          </w:tcPr>
          <w:p>
            <w:pPr>
              <w:widowControl/>
              <w:jc w:val="center"/>
              <w:textAlignment w:val="center"/>
              <w:rPr>
                <w:kern w:val="0"/>
                <w:sz w:val="20"/>
                <w:szCs w:val="20"/>
              </w:rPr>
            </w:pPr>
            <w:r>
              <w:rPr>
                <w:kern w:val="0"/>
                <w:sz w:val="20"/>
                <w:szCs w:val="20"/>
              </w:rPr>
              <w:t>功率</w:t>
            </w:r>
          </w:p>
          <w:p>
            <w:pPr>
              <w:widowControl/>
              <w:jc w:val="center"/>
              <w:textAlignment w:val="center"/>
              <w:rPr>
                <w:sz w:val="20"/>
                <w:szCs w:val="20"/>
              </w:rPr>
            </w:pPr>
            <w:r>
              <w:rPr>
                <w:kern w:val="0"/>
                <w:sz w:val="20"/>
                <w:szCs w:val="20"/>
              </w:rPr>
              <w:t>(kW)</w:t>
            </w:r>
          </w:p>
        </w:tc>
        <w:tc>
          <w:tcPr>
            <w:tcW w:w="601" w:type="pct"/>
            <w:shd w:val="clear" w:color="auto" w:fill="auto"/>
            <w:vAlign w:val="center"/>
          </w:tcPr>
          <w:p>
            <w:pPr>
              <w:widowControl/>
              <w:jc w:val="center"/>
              <w:textAlignment w:val="center"/>
              <w:rPr>
                <w:sz w:val="20"/>
                <w:szCs w:val="20"/>
              </w:rPr>
            </w:pPr>
            <w:r>
              <w:rPr>
                <w:kern w:val="0"/>
                <w:sz w:val="20"/>
                <w:szCs w:val="20"/>
              </w:rPr>
              <w:t>3</w:t>
            </w:r>
          </w:p>
        </w:tc>
        <w:tc>
          <w:tcPr>
            <w:tcW w:w="560" w:type="pct"/>
            <w:shd w:val="clear" w:color="auto" w:fill="auto"/>
            <w:noWrap/>
            <w:vAlign w:val="center"/>
          </w:tcPr>
          <w:p>
            <w:pPr>
              <w:jc w:val="center"/>
              <w:rPr>
                <w:sz w:val="20"/>
                <w:szCs w:val="20"/>
              </w:rPr>
            </w:pPr>
            <w:r>
              <w:rPr>
                <w:sz w:val="20"/>
                <w:szCs w:val="20"/>
              </w:rPr>
              <w:t>—</w:t>
            </w:r>
          </w:p>
        </w:tc>
        <w:tc>
          <w:tcPr>
            <w:tcW w:w="600" w:type="pct"/>
            <w:shd w:val="clear" w:color="auto" w:fill="auto"/>
            <w:noWrap/>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160</w:t>
            </w:r>
          </w:p>
        </w:tc>
        <w:tc>
          <w:tcPr>
            <w:tcW w:w="1290" w:type="pct"/>
            <w:shd w:val="clear" w:color="auto" w:fill="auto"/>
            <w:vAlign w:val="center"/>
          </w:tcPr>
          <w:p>
            <w:pPr>
              <w:widowControl/>
              <w:jc w:val="center"/>
              <w:textAlignment w:val="center"/>
              <w:rPr>
                <w:sz w:val="20"/>
                <w:szCs w:val="20"/>
              </w:rPr>
            </w:pPr>
            <w:r>
              <w:rPr>
                <w:kern w:val="0"/>
                <w:sz w:val="20"/>
                <w:szCs w:val="20"/>
              </w:rPr>
              <w:t>立面水磨石机</w:t>
            </w:r>
          </w:p>
        </w:tc>
        <w:tc>
          <w:tcPr>
            <w:tcW w:w="760" w:type="pct"/>
            <w:shd w:val="clear" w:color="auto" w:fill="auto"/>
            <w:vAlign w:val="center"/>
          </w:tcPr>
          <w:p>
            <w:pPr>
              <w:widowControl/>
              <w:jc w:val="center"/>
              <w:textAlignment w:val="center"/>
              <w:rPr>
                <w:kern w:val="0"/>
                <w:sz w:val="20"/>
                <w:szCs w:val="20"/>
              </w:rPr>
            </w:pPr>
            <w:r>
              <w:rPr>
                <w:kern w:val="0"/>
                <w:sz w:val="20"/>
                <w:szCs w:val="20"/>
              </w:rPr>
              <w:t>功率</w:t>
            </w:r>
          </w:p>
          <w:p>
            <w:pPr>
              <w:widowControl/>
              <w:jc w:val="center"/>
              <w:textAlignment w:val="center"/>
              <w:rPr>
                <w:sz w:val="20"/>
                <w:szCs w:val="20"/>
              </w:rPr>
            </w:pPr>
            <w:r>
              <w:rPr>
                <w:kern w:val="0"/>
                <w:sz w:val="20"/>
                <w:szCs w:val="20"/>
              </w:rPr>
              <w:t>(kw)</w:t>
            </w:r>
          </w:p>
        </w:tc>
        <w:tc>
          <w:tcPr>
            <w:tcW w:w="601" w:type="pct"/>
            <w:shd w:val="clear" w:color="auto" w:fill="auto"/>
            <w:vAlign w:val="center"/>
          </w:tcPr>
          <w:p>
            <w:pPr>
              <w:widowControl/>
              <w:jc w:val="center"/>
              <w:textAlignment w:val="center"/>
              <w:rPr>
                <w:sz w:val="20"/>
                <w:szCs w:val="20"/>
              </w:rPr>
            </w:pPr>
            <w:r>
              <w:rPr>
                <w:kern w:val="0"/>
                <w:sz w:val="20"/>
                <w:szCs w:val="20"/>
              </w:rPr>
              <w:t>1.1</w:t>
            </w:r>
          </w:p>
        </w:tc>
        <w:tc>
          <w:tcPr>
            <w:tcW w:w="560" w:type="pct"/>
            <w:shd w:val="clear" w:color="auto" w:fill="auto"/>
            <w:noWrap/>
            <w:vAlign w:val="center"/>
          </w:tcPr>
          <w:p>
            <w:pPr>
              <w:jc w:val="center"/>
              <w:rPr>
                <w:sz w:val="20"/>
                <w:szCs w:val="20"/>
              </w:rPr>
            </w:pPr>
            <w:r>
              <w:rPr>
                <w:sz w:val="20"/>
                <w:szCs w:val="20"/>
              </w:rPr>
              <w:t>—</w:t>
            </w:r>
          </w:p>
        </w:tc>
        <w:tc>
          <w:tcPr>
            <w:tcW w:w="600" w:type="pct"/>
            <w:shd w:val="clear" w:color="auto" w:fill="auto"/>
            <w:noWrap/>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161</w:t>
            </w:r>
          </w:p>
        </w:tc>
        <w:tc>
          <w:tcPr>
            <w:tcW w:w="1290" w:type="pct"/>
            <w:shd w:val="clear" w:color="auto" w:fill="auto"/>
            <w:vAlign w:val="center"/>
          </w:tcPr>
          <w:p>
            <w:pPr>
              <w:widowControl/>
              <w:jc w:val="center"/>
              <w:textAlignment w:val="center"/>
              <w:rPr>
                <w:sz w:val="20"/>
                <w:szCs w:val="20"/>
              </w:rPr>
            </w:pPr>
            <w:r>
              <w:rPr>
                <w:kern w:val="0"/>
                <w:sz w:val="20"/>
                <w:szCs w:val="20"/>
              </w:rPr>
              <w:t>喷砂除锈机</w:t>
            </w:r>
          </w:p>
        </w:tc>
        <w:tc>
          <w:tcPr>
            <w:tcW w:w="760" w:type="pct"/>
            <w:shd w:val="clear" w:color="auto" w:fill="auto"/>
            <w:vAlign w:val="center"/>
          </w:tcPr>
          <w:p>
            <w:pPr>
              <w:widowControl/>
              <w:jc w:val="center"/>
              <w:textAlignment w:val="center"/>
              <w:rPr>
                <w:sz w:val="20"/>
                <w:szCs w:val="20"/>
              </w:rPr>
            </w:pPr>
            <w:r>
              <w:rPr>
                <w:kern w:val="0"/>
                <w:sz w:val="20"/>
                <w:szCs w:val="20"/>
              </w:rPr>
              <w:t>能力(m</w:t>
            </w:r>
            <w:r>
              <w:rPr>
                <w:sz w:val="20"/>
                <w:vertAlign w:val="superscript"/>
              </w:rPr>
              <w:t>3</w:t>
            </w:r>
            <w:r>
              <w:rPr>
                <w:kern w:val="0"/>
                <w:sz w:val="20"/>
                <w:szCs w:val="20"/>
              </w:rPr>
              <w:t>/min)</w:t>
            </w:r>
          </w:p>
        </w:tc>
        <w:tc>
          <w:tcPr>
            <w:tcW w:w="601" w:type="pct"/>
            <w:shd w:val="clear" w:color="auto" w:fill="auto"/>
            <w:vAlign w:val="center"/>
          </w:tcPr>
          <w:p>
            <w:pPr>
              <w:widowControl/>
              <w:jc w:val="center"/>
              <w:textAlignment w:val="center"/>
              <w:rPr>
                <w:sz w:val="20"/>
                <w:szCs w:val="20"/>
              </w:rPr>
            </w:pPr>
            <w:r>
              <w:rPr>
                <w:kern w:val="0"/>
                <w:sz w:val="20"/>
                <w:szCs w:val="20"/>
              </w:rPr>
              <w:t>3</w:t>
            </w:r>
          </w:p>
        </w:tc>
        <w:tc>
          <w:tcPr>
            <w:tcW w:w="560" w:type="pct"/>
            <w:shd w:val="clear" w:color="auto" w:fill="auto"/>
            <w:noWrap/>
            <w:vAlign w:val="center"/>
          </w:tcPr>
          <w:p>
            <w:pPr>
              <w:jc w:val="center"/>
              <w:rPr>
                <w:sz w:val="20"/>
                <w:szCs w:val="20"/>
              </w:rPr>
            </w:pPr>
            <w:r>
              <w:rPr>
                <w:sz w:val="20"/>
                <w:szCs w:val="20"/>
              </w:rPr>
              <w:t>—</w:t>
            </w:r>
          </w:p>
        </w:tc>
        <w:tc>
          <w:tcPr>
            <w:tcW w:w="600" w:type="pct"/>
            <w:shd w:val="clear" w:color="auto" w:fill="auto"/>
            <w:noWrap/>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28.41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162</w:t>
            </w:r>
          </w:p>
        </w:tc>
        <w:tc>
          <w:tcPr>
            <w:tcW w:w="1290" w:type="pct"/>
            <w:vMerge w:val="restart"/>
            <w:shd w:val="clear" w:color="auto" w:fill="auto"/>
            <w:vAlign w:val="center"/>
          </w:tcPr>
          <w:p>
            <w:pPr>
              <w:widowControl/>
              <w:jc w:val="center"/>
              <w:textAlignment w:val="center"/>
              <w:rPr>
                <w:sz w:val="20"/>
                <w:szCs w:val="20"/>
              </w:rPr>
            </w:pPr>
            <w:r>
              <w:rPr>
                <w:kern w:val="0"/>
                <w:sz w:val="20"/>
                <w:szCs w:val="20"/>
              </w:rPr>
              <w:t>抛丸除锈机</w:t>
            </w:r>
          </w:p>
        </w:tc>
        <w:tc>
          <w:tcPr>
            <w:tcW w:w="760" w:type="pct"/>
            <w:vMerge w:val="restart"/>
            <w:shd w:val="clear" w:color="auto" w:fill="auto"/>
            <w:vAlign w:val="center"/>
          </w:tcPr>
          <w:p>
            <w:pPr>
              <w:widowControl/>
              <w:jc w:val="center"/>
              <w:textAlignment w:val="center"/>
              <w:rPr>
                <w:kern w:val="0"/>
                <w:sz w:val="20"/>
                <w:szCs w:val="20"/>
              </w:rPr>
            </w:pPr>
            <w:r>
              <w:rPr>
                <w:kern w:val="0"/>
                <w:sz w:val="20"/>
                <w:szCs w:val="20"/>
              </w:rPr>
              <w:t>直径</w:t>
            </w:r>
          </w:p>
          <w:p>
            <w:pPr>
              <w:widowControl/>
              <w:jc w:val="center"/>
              <w:textAlignment w:val="center"/>
              <w:rPr>
                <w:sz w:val="20"/>
                <w:szCs w:val="20"/>
              </w:rPr>
            </w:pPr>
            <w:r>
              <w:rPr>
                <w:kern w:val="0"/>
                <w:sz w:val="20"/>
                <w:szCs w:val="20"/>
              </w:rPr>
              <w:t>(mm)</w:t>
            </w:r>
          </w:p>
        </w:tc>
        <w:tc>
          <w:tcPr>
            <w:tcW w:w="601" w:type="pct"/>
            <w:shd w:val="clear" w:color="auto" w:fill="auto"/>
            <w:vAlign w:val="center"/>
          </w:tcPr>
          <w:p>
            <w:pPr>
              <w:widowControl/>
              <w:jc w:val="center"/>
              <w:textAlignment w:val="center"/>
              <w:rPr>
                <w:sz w:val="20"/>
                <w:szCs w:val="20"/>
              </w:rPr>
            </w:pPr>
            <w:r>
              <w:rPr>
                <w:kern w:val="0"/>
                <w:sz w:val="20"/>
                <w:szCs w:val="20"/>
              </w:rPr>
              <w:t>219</w:t>
            </w:r>
          </w:p>
        </w:tc>
        <w:tc>
          <w:tcPr>
            <w:tcW w:w="560" w:type="pct"/>
            <w:shd w:val="clear" w:color="auto" w:fill="auto"/>
            <w:noWrap/>
            <w:vAlign w:val="center"/>
          </w:tcPr>
          <w:p>
            <w:pPr>
              <w:jc w:val="center"/>
              <w:rPr>
                <w:sz w:val="20"/>
                <w:szCs w:val="20"/>
              </w:rPr>
            </w:pPr>
            <w:r>
              <w:rPr>
                <w:sz w:val="20"/>
                <w:szCs w:val="20"/>
              </w:rPr>
              <w:t>—</w:t>
            </w:r>
          </w:p>
        </w:tc>
        <w:tc>
          <w:tcPr>
            <w:tcW w:w="600" w:type="pct"/>
            <w:shd w:val="clear" w:color="auto" w:fill="auto"/>
            <w:noWrap/>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34.26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163</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500</w:t>
            </w:r>
          </w:p>
        </w:tc>
        <w:tc>
          <w:tcPr>
            <w:tcW w:w="560" w:type="pct"/>
            <w:shd w:val="clear" w:color="auto" w:fill="auto"/>
            <w:noWrap/>
            <w:vAlign w:val="center"/>
          </w:tcPr>
          <w:p>
            <w:pPr>
              <w:jc w:val="center"/>
              <w:rPr>
                <w:sz w:val="20"/>
                <w:szCs w:val="20"/>
              </w:rPr>
            </w:pPr>
            <w:r>
              <w:rPr>
                <w:sz w:val="20"/>
                <w:szCs w:val="20"/>
              </w:rPr>
              <w:t>—</w:t>
            </w:r>
          </w:p>
        </w:tc>
        <w:tc>
          <w:tcPr>
            <w:tcW w:w="600" w:type="pct"/>
            <w:shd w:val="clear" w:color="auto" w:fill="auto"/>
            <w:noWrap/>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38.74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164</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1000</w:t>
            </w:r>
          </w:p>
        </w:tc>
        <w:tc>
          <w:tcPr>
            <w:tcW w:w="560" w:type="pct"/>
            <w:shd w:val="clear" w:color="auto" w:fill="auto"/>
            <w:noWrap/>
            <w:vAlign w:val="center"/>
          </w:tcPr>
          <w:p>
            <w:pPr>
              <w:jc w:val="center"/>
              <w:rPr>
                <w:sz w:val="20"/>
                <w:szCs w:val="20"/>
              </w:rPr>
            </w:pPr>
            <w:r>
              <w:rPr>
                <w:sz w:val="20"/>
                <w:szCs w:val="20"/>
              </w:rPr>
              <w:t>—</w:t>
            </w:r>
          </w:p>
        </w:tc>
        <w:tc>
          <w:tcPr>
            <w:tcW w:w="600" w:type="pct"/>
            <w:shd w:val="clear" w:color="auto" w:fill="auto"/>
            <w:noWrap/>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42.37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165</w:t>
            </w:r>
          </w:p>
        </w:tc>
        <w:tc>
          <w:tcPr>
            <w:tcW w:w="1290" w:type="pct"/>
            <w:vMerge w:val="restart"/>
            <w:shd w:val="clear" w:color="auto" w:fill="auto"/>
            <w:vAlign w:val="center"/>
          </w:tcPr>
          <w:p>
            <w:pPr>
              <w:widowControl/>
              <w:jc w:val="center"/>
              <w:textAlignment w:val="center"/>
              <w:rPr>
                <w:sz w:val="20"/>
                <w:szCs w:val="20"/>
              </w:rPr>
            </w:pPr>
            <w:r>
              <w:rPr>
                <w:kern w:val="0"/>
                <w:sz w:val="20"/>
                <w:szCs w:val="20"/>
              </w:rPr>
              <w:t>涂料机</w:t>
            </w:r>
          </w:p>
        </w:tc>
        <w:tc>
          <w:tcPr>
            <w:tcW w:w="760" w:type="pct"/>
            <w:vMerge w:val="restart"/>
            <w:shd w:val="clear" w:color="auto" w:fill="auto"/>
            <w:vAlign w:val="center"/>
          </w:tcPr>
          <w:p>
            <w:pPr>
              <w:widowControl/>
              <w:jc w:val="center"/>
              <w:textAlignment w:val="center"/>
              <w:rPr>
                <w:sz w:val="20"/>
                <w:szCs w:val="20"/>
              </w:rPr>
            </w:pPr>
            <w:r>
              <w:rPr>
                <w:kern w:val="0"/>
                <w:sz w:val="20"/>
                <w:szCs w:val="20"/>
              </w:rPr>
              <w:t>处理直径(mm)</w:t>
            </w:r>
          </w:p>
        </w:tc>
        <w:tc>
          <w:tcPr>
            <w:tcW w:w="601" w:type="pct"/>
            <w:shd w:val="clear" w:color="auto" w:fill="auto"/>
            <w:vAlign w:val="center"/>
          </w:tcPr>
          <w:p>
            <w:pPr>
              <w:widowControl/>
              <w:jc w:val="center"/>
              <w:textAlignment w:val="center"/>
              <w:rPr>
                <w:sz w:val="20"/>
                <w:szCs w:val="20"/>
              </w:rPr>
            </w:pPr>
            <w:r>
              <w:rPr>
                <w:kern w:val="0"/>
                <w:sz w:val="20"/>
                <w:szCs w:val="20"/>
              </w:rPr>
              <w:t>300</w:t>
            </w:r>
          </w:p>
        </w:tc>
        <w:tc>
          <w:tcPr>
            <w:tcW w:w="560" w:type="pct"/>
            <w:shd w:val="clear" w:color="auto" w:fill="auto"/>
            <w:noWrap/>
            <w:vAlign w:val="center"/>
          </w:tcPr>
          <w:p>
            <w:pPr>
              <w:jc w:val="center"/>
              <w:rPr>
                <w:sz w:val="20"/>
                <w:szCs w:val="20"/>
              </w:rPr>
            </w:pPr>
            <w:r>
              <w:rPr>
                <w:sz w:val="20"/>
                <w:szCs w:val="20"/>
              </w:rPr>
              <w:t>—</w:t>
            </w:r>
          </w:p>
        </w:tc>
        <w:tc>
          <w:tcPr>
            <w:tcW w:w="600" w:type="pct"/>
            <w:shd w:val="clear" w:color="auto" w:fill="auto"/>
            <w:noWrap/>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22.40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166</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1000</w:t>
            </w:r>
          </w:p>
        </w:tc>
        <w:tc>
          <w:tcPr>
            <w:tcW w:w="560" w:type="pct"/>
            <w:shd w:val="clear" w:color="auto" w:fill="auto"/>
            <w:noWrap/>
            <w:vAlign w:val="center"/>
          </w:tcPr>
          <w:p>
            <w:pPr>
              <w:jc w:val="center"/>
              <w:rPr>
                <w:sz w:val="20"/>
                <w:szCs w:val="20"/>
              </w:rPr>
            </w:pPr>
            <w:r>
              <w:rPr>
                <w:sz w:val="20"/>
                <w:szCs w:val="20"/>
              </w:rPr>
              <w:t>—</w:t>
            </w:r>
          </w:p>
        </w:tc>
        <w:tc>
          <w:tcPr>
            <w:tcW w:w="600" w:type="pct"/>
            <w:shd w:val="clear" w:color="auto" w:fill="auto"/>
            <w:noWrap/>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23.60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167</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2000</w:t>
            </w:r>
          </w:p>
        </w:tc>
        <w:tc>
          <w:tcPr>
            <w:tcW w:w="560" w:type="pct"/>
            <w:shd w:val="clear" w:color="auto" w:fill="auto"/>
            <w:noWrap/>
            <w:vAlign w:val="center"/>
          </w:tcPr>
          <w:p>
            <w:pPr>
              <w:jc w:val="center"/>
              <w:rPr>
                <w:sz w:val="20"/>
                <w:szCs w:val="20"/>
              </w:rPr>
            </w:pPr>
            <w:r>
              <w:rPr>
                <w:sz w:val="20"/>
                <w:szCs w:val="20"/>
              </w:rPr>
              <w:t>—</w:t>
            </w:r>
          </w:p>
        </w:tc>
        <w:tc>
          <w:tcPr>
            <w:tcW w:w="600" w:type="pct"/>
            <w:shd w:val="clear" w:color="auto" w:fill="auto"/>
            <w:noWrap/>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24.70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168</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3000</w:t>
            </w:r>
          </w:p>
        </w:tc>
        <w:tc>
          <w:tcPr>
            <w:tcW w:w="560" w:type="pct"/>
            <w:shd w:val="clear" w:color="auto" w:fill="auto"/>
            <w:noWrap/>
            <w:vAlign w:val="center"/>
          </w:tcPr>
          <w:p>
            <w:pPr>
              <w:jc w:val="center"/>
              <w:rPr>
                <w:sz w:val="20"/>
                <w:szCs w:val="20"/>
              </w:rPr>
            </w:pPr>
            <w:r>
              <w:rPr>
                <w:sz w:val="20"/>
                <w:szCs w:val="20"/>
              </w:rPr>
              <w:t>—</w:t>
            </w:r>
          </w:p>
        </w:tc>
        <w:tc>
          <w:tcPr>
            <w:tcW w:w="600" w:type="pct"/>
            <w:shd w:val="clear" w:color="auto" w:fill="auto"/>
            <w:noWrap/>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25.60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169</w:t>
            </w:r>
          </w:p>
        </w:tc>
        <w:tc>
          <w:tcPr>
            <w:tcW w:w="2651" w:type="pct"/>
            <w:gridSpan w:val="3"/>
            <w:shd w:val="clear" w:color="auto" w:fill="auto"/>
            <w:vAlign w:val="center"/>
          </w:tcPr>
          <w:p>
            <w:pPr>
              <w:widowControl/>
              <w:jc w:val="center"/>
              <w:textAlignment w:val="center"/>
              <w:rPr>
                <w:sz w:val="20"/>
                <w:szCs w:val="20"/>
              </w:rPr>
            </w:pPr>
            <w:r>
              <w:rPr>
                <w:kern w:val="0"/>
                <w:sz w:val="20"/>
                <w:szCs w:val="20"/>
              </w:rPr>
              <w:t>万能母线煨弯机</w:t>
            </w:r>
          </w:p>
        </w:tc>
        <w:tc>
          <w:tcPr>
            <w:tcW w:w="560" w:type="pct"/>
            <w:shd w:val="clear" w:color="auto" w:fill="auto"/>
            <w:noWrap/>
            <w:vAlign w:val="center"/>
          </w:tcPr>
          <w:p>
            <w:pPr>
              <w:jc w:val="center"/>
              <w:rPr>
                <w:sz w:val="20"/>
                <w:szCs w:val="20"/>
              </w:rPr>
            </w:pPr>
            <w:r>
              <w:rPr>
                <w:sz w:val="20"/>
                <w:szCs w:val="20"/>
              </w:rPr>
              <w:t>—</w:t>
            </w:r>
          </w:p>
        </w:tc>
        <w:tc>
          <w:tcPr>
            <w:tcW w:w="600" w:type="pct"/>
            <w:shd w:val="clear" w:color="auto" w:fill="auto"/>
            <w:noWrap/>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16.54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170</w:t>
            </w:r>
          </w:p>
        </w:tc>
        <w:tc>
          <w:tcPr>
            <w:tcW w:w="2651" w:type="pct"/>
            <w:gridSpan w:val="3"/>
            <w:shd w:val="clear" w:color="auto" w:fill="auto"/>
            <w:vAlign w:val="center"/>
          </w:tcPr>
          <w:p>
            <w:pPr>
              <w:widowControl/>
              <w:jc w:val="center"/>
              <w:textAlignment w:val="center"/>
              <w:rPr>
                <w:sz w:val="20"/>
                <w:szCs w:val="20"/>
              </w:rPr>
            </w:pPr>
            <w:r>
              <w:rPr>
                <w:kern w:val="0"/>
                <w:sz w:val="20"/>
                <w:szCs w:val="20"/>
              </w:rPr>
              <w:t>封口机</w:t>
            </w:r>
          </w:p>
        </w:tc>
        <w:tc>
          <w:tcPr>
            <w:tcW w:w="560" w:type="pct"/>
            <w:shd w:val="clear" w:color="auto" w:fill="auto"/>
            <w:noWrap/>
            <w:vAlign w:val="center"/>
          </w:tcPr>
          <w:p>
            <w:pPr>
              <w:jc w:val="center"/>
              <w:rPr>
                <w:sz w:val="20"/>
                <w:szCs w:val="20"/>
              </w:rPr>
            </w:pPr>
            <w:r>
              <w:rPr>
                <w:sz w:val="20"/>
                <w:szCs w:val="20"/>
              </w:rPr>
              <w:t>—</w:t>
            </w:r>
          </w:p>
        </w:tc>
        <w:tc>
          <w:tcPr>
            <w:tcW w:w="600" w:type="pct"/>
            <w:shd w:val="clear" w:color="auto" w:fill="auto"/>
            <w:noWrap/>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10.12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w:t>
            </w:r>
            <w:r>
              <w:rPr>
                <w:rFonts w:hint="eastAsia"/>
                <w:kern w:val="0"/>
                <w:sz w:val="20"/>
                <w:szCs w:val="20"/>
              </w:rPr>
              <w:t>71</w:t>
            </w:r>
          </w:p>
        </w:tc>
        <w:tc>
          <w:tcPr>
            <w:tcW w:w="1290" w:type="pct"/>
            <w:shd w:val="clear" w:color="auto" w:fill="auto"/>
            <w:vAlign w:val="center"/>
          </w:tcPr>
          <w:p>
            <w:pPr>
              <w:widowControl/>
              <w:jc w:val="center"/>
              <w:textAlignment w:val="center"/>
              <w:rPr>
                <w:sz w:val="20"/>
                <w:szCs w:val="20"/>
              </w:rPr>
            </w:pPr>
            <w:r>
              <w:rPr>
                <w:kern w:val="0"/>
                <w:sz w:val="20"/>
                <w:szCs w:val="20"/>
              </w:rPr>
              <w:t>钢绞线横穿孔机</w:t>
            </w:r>
          </w:p>
        </w:tc>
        <w:tc>
          <w:tcPr>
            <w:tcW w:w="760" w:type="pct"/>
            <w:shd w:val="clear" w:color="auto" w:fill="auto"/>
            <w:vAlign w:val="center"/>
          </w:tcPr>
          <w:p>
            <w:pPr>
              <w:widowControl/>
              <w:jc w:val="center"/>
              <w:textAlignment w:val="center"/>
              <w:rPr>
                <w:kern w:val="0"/>
                <w:sz w:val="20"/>
                <w:szCs w:val="20"/>
              </w:rPr>
            </w:pPr>
            <w:r>
              <w:rPr>
                <w:kern w:val="0"/>
                <w:sz w:val="20"/>
                <w:szCs w:val="20"/>
              </w:rPr>
              <w:t>功率</w:t>
            </w:r>
          </w:p>
          <w:p>
            <w:pPr>
              <w:widowControl/>
              <w:jc w:val="center"/>
              <w:textAlignment w:val="center"/>
              <w:rPr>
                <w:sz w:val="20"/>
                <w:szCs w:val="20"/>
              </w:rPr>
            </w:pPr>
            <w:r>
              <w:rPr>
                <w:kern w:val="0"/>
                <w:sz w:val="20"/>
                <w:szCs w:val="20"/>
              </w:rPr>
              <w:t>(kW)</w:t>
            </w:r>
          </w:p>
        </w:tc>
        <w:tc>
          <w:tcPr>
            <w:tcW w:w="601" w:type="pct"/>
            <w:shd w:val="clear" w:color="auto" w:fill="auto"/>
            <w:vAlign w:val="center"/>
          </w:tcPr>
          <w:p>
            <w:pPr>
              <w:widowControl/>
              <w:jc w:val="center"/>
              <w:textAlignment w:val="center"/>
              <w:rPr>
                <w:sz w:val="20"/>
                <w:szCs w:val="20"/>
              </w:rPr>
            </w:pPr>
            <w:r>
              <w:rPr>
                <w:kern w:val="0"/>
                <w:sz w:val="20"/>
                <w:szCs w:val="20"/>
              </w:rPr>
              <w:t>40</w:t>
            </w:r>
          </w:p>
        </w:tc>
        <w:tc>
          <w:tcPr>
            <w:tcW w:w="560" w:type="pct"/>
            <w:shd w:val="clear" w:color="auto" w:fill="auto"/>
            <w:noWrap/>
            <w:vAlign w:val="center"/>
          </w:tcPr>
          <w:p>
            <w:pPr>
              <w:jc w:val="center"/>
              <w:rPr>
                <w:sz w:val="20"/>
                <w:szCs w:val="20"/>
              </w:rPr>
            </w:pPr>
            <w:r>
              <w:rPr>
                <w:sz w:val="20"/>
                <w:szCs w:val="20"/>
              </w:rPr>
              <w:t>—</w:t>
            </w:r>
          </w:p>
        </w:tc>
        <w:tc>
          <w:tcPr>
            <w:tcW w:w="600" w:type="pct"/>
            <w:shd w:val="clear" w:color="auto" w:fill="auto"/>
            <w:noWrap/>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19.10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w:t>
            </w:r>
            <w:r>
              <w:rPr>
                <w:rFonts w:hint="eastAsia"/>
                <w:kern w:val="0"/>
                <w:sz w:val="20"/>
                <w:szCs w:val="20"/>
              </w:rPr>
              <w:t>72</w:t>
            </w:r>
          </w:p>
        </w:tc>
        <w:tc>
          <w:tcPr>
            <w:tcW w:w="1290" w:type="pct"/>
            <w:vMerge w:val="restart"/>
            <w:shd w:val="clear" w:color="auto" w:fill="auto"/>
            <w:vAlign w:val="center"/>
          </w:tcPr>
          <w:p>
            <w:pPr>
              <w:widowControl/>
              <w:jc w:val="center"/>
              <w:textAlignment w:val="center"/>
              <w:rPr>
                <w:sz w:val="20"/>
                <w:szCs w:val="20"/>
              </w:rPr>
            </w:pPr>
            <w:r>
              <w:rPr>
                <w:kern w:val="0"/>
                <w:sz w:val="20"/>
                <w:szCs w:val="20"/>
              </w:rPr>
              <w:t>数控钢筋调直切断机</w:t>
            </w:r>
          </w:p>
        </w:tc>
        <w:tc>
          <w:tcPr>
            <w:tcW w:w="760" w:type="pct"/>
            <w:vMerge w:val="restart"/>
            <w:shd w:val="clear" w:color="auto" w:fill="auto"/>
            <w:vAlign w:val="center"/>
          </w:tcPr>
          <w:p>
            <w:pPr>
              <w:widowControl/>
              <w:jc w:val="center"/>
              <w:textAlignment w:val="center"/>
              <w:rPr>
                <w:kern w:val="0"/>
                <w:sz w:val="20"/>
                <w:szCs w:val="20"/>
              </w:rPr>
            </w:pPr>
            <w:r>
              <w:rPr>
                <w:kern w:val="0"/>
                <w:sz w:val="20"/>
                <w:szCs w:val="20"/>
              </w:rPr>
              <w:t>直径</w:t>
            </w:r>
          </w:p>
          <w:p>
            <w:pPr>
              <w:widowControl/>
              <w:jc w:val="center"/>
              <w:textAlignment w:val="center"/>
              <w:rPr>
                <w:sz w:val="20"/>
                <w:szCs w:val="20"/>
              </w:rPr>
            </w:pPr>
            <w:r>
              <w:rPr>
                <w:kern w:val="0"/>
                <w:sz w:val="20"/>
                <w:szCs w:val="20"/>
              </w:rPr>
              <w:t>(mm)</w:t>
            </w:r>
          </w:p>
        </w:tc>
        <w:tc>
          <w:tcPr>
            <w:tcW w:w="601" w:type="pct"/>
            <w:shd w:val="clear" w:color="auto" w:fill="auto"/>
            <w:vAlign w:val="center"/>
          </w:tcPr>
          <w:p>
            <w:pPr>
              <w:widowControl/>
              <w:jc w:val="center"/>
              <w:textAlignment w:val="center"/>
              <w:rPr>
                <w:sz w:val="20"/>
                <w:szCs w:val="20"/>
              </w:rPr>
            </w:pPr>
            <w:r>
              <w:rPr>
                <w:kern w:val="0"/>
                <w:sz w:val="20"/>
                <w:szCs w:val="20"/>
              </w:rPr>
              <w:t>1.8～3</w:t>
            </w:r>
          </w:p>
        </w:tc>
        <w:tc>
          <w:tcPr>
            <w:tcW w:w="560" w:type="pct"/>
            <w:shd w:val="clear" w:color="auto" w:fill="auto"/>
            <w:noWrap/>
            <w:vAlign w:val="center"/>
          </w:tcPr>
          <w:p>
            <w:pPr>
              <w:jc w:val="center"/>
              <w:rPr>
                <w:sz w:val="20"/>
                <w:szCs w:val="20"/>
              </w:rPr>
            </w:pPr>
            <w:r>
              <w:rPr>
                <w:sz w:val="20"/>
                <w:szCs w:val="20"/>
              </w:rPr>
              <w:t>—</w:t>
            </w:r>
          </w:p>
        </w:tc>
        <w:tc>
          <w:tcPr>
            <w:tcW w:w="600" w:type="pct"/>
            <w:shd w:val="clear" w:color="auto" w:fill="auto"/>
            <w:noWrap/>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4" w:type="pct"/>
            <w:shd w:val="clear" w:color="auto" w:fill="auto"/>
            <w:vAlign w:val="center"/>
          </w:tcPr>
          <w:p>
            <w:pPr>
              <w:widowControl/>
              <w:jc w:val="center"/>
              <w:textAlignment w:val="center"/>
              <w:rPr>
                <w:sz w:val="20"/>
                <w:szCs w:val="20"/>
              </w:rPr>
            </w:pPr>
            <w:r>
              <w:rPr>
                <w:kern w:val="0"/>
                <w:sz w:val="20"/>
                <w:szCs w:val="20"/>
              </w:rPr>
              <w:t>1</w:t>
            </w:r>
            <w:r>
              <w:rPr>
                <w:rFonts w:hint="eastAsia"/>
                <w:kern w:val="0"/>
                <w:sz w:val="20"/>
                <w:szCs w:val="20"/>
              </w:rPr>
              <w:t>73</w:t>
            </w:r>
          </w:p>
        </w:tc>
        <w:tc>
          <w:tcPr>
            <w:tcW w:w="1290" w:type="pct"/>
            <w:vMerge w:val="continue"/>
            <w:shd w:val="clear" w:color="auto" w:fill="auto"/>
            <w:vAlign w:val="center"/>
          </w:tcPr>
          <w:p>
            <w:pPr>
              <w:jc w:val="center"/>
              <w:rPr>
                <w:sz w:val="20"/>
                <w:szCs w:val="20"/>
              </w:rPr>
            </w:pPr>
          </w:p>
        </w:tc>
        <w:tc>
          <w:tcPr>
            <w:tcW w:w="760" w:type="pct"/>
            <w:vMerge w:val="continue"/>
            <w:shd w:val="clear" w:color="auto" w:fill="auto"/>
            <w:vAlign w:val="center"/>
          </w:tcPr>
          <w:p>
            <w:pPr>
              <w:jc w:val="center"/>
              <w:rPr>
                <w:sz w:val="20"/>
                <w:szCs w:val="20"/>
              </w:rPr>
            </w:pPr>
          </w:p>
        </w:tc>
        <w:tc>
          <w:tcPr>
            <w:tcW w:w="601" w:type="pct"/>
            <w:shd w:val="clear" w:color="auto" w:fill="auto"/>
            <w:vAlign w:val="center"/>
          </w:tcPr>
          <w:p>
            <w:pPr>
              <w:widowControl/>
              <w:jc w:val="center"/>
              <w:textAlignment w:val="center"/>
              <w:rPr>
                <w:sz w:val="20"/>
                <w:szCs w:val="20"/>
              </w:rPr>
            </w:pPr>
            <w:r>
              <w:rPr>
                <w:kern w:val="0"/>
                <w:sz w:val="20"/>
                <w:szCs w:val="20"/>
              </w:rPr>
              <w:t>3～7</w:t>
            </w:r>
          </w:p>
        </w:tc>
        <w:tc>
          <w:tcPr>
            <w:tcW w:w="560" w:type="pct"/>
            <w:shd w:val="clear" w:color="auto" w:fill="auto"/>
            <w:noWrap/>
            <w:vAlign w:val="center"/>
          </w:tcPr>
          <w:p>
            <w:pPr>
              <w:jc w:val="center"/>
              <w:rPr>
                <w:sz w:val="20"/>
                <w:szCs w:val="20"/>
              </w:rPr>
            </w:pPr>
            <w:r>
              <w:rPr>
                <w:sz w:val="20"/>
                <w:szCs w:val="20"/>
              </w:rPr>
              <w:t>—</w:t>
            </w:r>
          </w:p>
        </w:tc>
        <w:tc>
          <w:tcPr>
            <w:tcW w:w="600" w:type="pct"/>
            <w:shd w:val="clear" w:color="auto" w:fill="auto"/>
            <w:noWrap/>
            <w:vAlign w:val="center"/>
          </w:tcPr>
          <w:p>
            <w:pPr>
              <w:jc w:val="center"/>
              <w:rPr>
                <w:sz w:val="20"/>
                <w:szCs w:val="20"/>
              </w:rPr>
            </w:pPr>
            <w:r>
              <w:rPr>
                <w:sz w:val="20"/>
                <w:szCs w:val="20"/>
              </w:rPr>
              <w:t>—</w:t>
            </w:r>
          </w:p>
        </w:tc>
        <w:tc>
          <w:tcPr>
            <w:tcW w:w="605" w:type="pct"/>
            <w:shd w:val="clear" w:color="auto" w:fill="auto"/>
            <w:vAlign w:val="center"/>
          </w:tcPr>
          <w:p>
            <w:pPr>
              <w:widowControl/>
              <w:jc w:val="center"/>
              <w:textAlignment w:val="center"/>
              <w:rPr>
                <w:sz w:val="20"/>
                <w:szCs w:val="20"/>
              </w:rPr>
            </w:pPr>
            <w:r>
              <w:rPr>
                <w:kern w:val="0"/>
                <w:sz w:val="20"/>
                <w:szCs w:val="20"/>
              </w:rPr>
              <w:t>65.00</w:t>
            </w:r>
          </w:p>
        </w:tc>
      </w:tr>
    </w:tbl>
    <w:p>
      <w:pPr>
        <w:pStyle w:val="33"/>
        <w:ind w:left="0" w:leftChars="0" w:firstLine="0" w:firstLineChars="0"/>
        <w:jc w:val="center"/>
        <w:rPr>
          <w:b/>
          <w:sz w:val="24"/>
        </w:rPr>
      </w:pPr>
      <w:r>
        <w:rPr>
          <w:b/>
          <w:sz w:val="24"/>
        </w:rPr>
        <w:t>表E.0.</w:t>
      </w:r>
      <w:r>
        <w:rPr>
          <w:rFonts w:hint="eastAsia"/>
          <w:b/>
          <w:sz w:val="24"/>
        </w:rPr>
        <w:t>8  泵类</w:t>
      </w:r>
      <w:r>
        <w:rPr>
          <w:b/>
          <w:sz w:val="24"/>
        </w:rPr>
        <w:t>机械台班能源用量</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2217"/>
        <w:gridCol w:w="1304"/>
        <w:gridCol w:w="1016"/>
        <w:gridCol w:w="980"/>
        <w:gridCol w:w="1002"/>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82" w:type="pct"/>
            <w:vMerge w:val="restart"/>
            <w:shd w:val="clear" w:color="auto" w:fill="auto"/>
            <w:vAlign w:val="center"/>
          </w:tcPr>
          <w:p>
            <w:pPr>
              <w:widowControl/>
              <w:jc w:val="center"/>
              <w:textAlignment w:val="center"/>
              <w:rPr>
                <w:sz w:val="20"/>
                <w:szCs w:val="20"/>
              </w:rPr>
            </w:pPr>
            <w:r>
              <w:rPr>
                <w:kern w:val="0"/>
                <w:sz w:val="20"/>
                <w:szCs w:val="20"/>
              </w:rPr>
              <w:t>序号</w:t>
            </w:r>
          </w:p>
        </w:tc>
        <w:tc>
          <w:tcPr>
            <w:tcW w:w="1294" w:type="pct"/>
            <w:vMerge w:val="restart"/>
            <w:shd w:val="clear" w:color="auto" w:fill="auto"/>
            <w:vAlign w:val="center"/>
          </w:tcPr>
          <w:p>
            <w:pPr>
              <w:widowControl/>
              <w:jc w:val="center"/>
              <w:textAlignment w:val="center"/>
              <w:rPr>
                <w:sz w:val="20"/>
                <w:szCs w:val="20"/>
              </w:rPr>
            </w:pPr>
            <w:r>
              <w:rPr>
                <w:kern w:val="0"/>
                <w:sz w:val="20"/>
                <w:szCs w:val="20"/>
              </w:rPr>
              <w:t>机械名称</w:t>
            </w:r>
          </w:p>
        </w:tc>
        <w:tc>
          <w:tcPr>
            <w:tcW w:w="1360" w:type="pct"/>
            <w:gridSpan w:val="2"/>
            <w:vMerge w:val="restart"/>
            <w:shd w:val="clear" w:color="auto" w:fill="auto"/>
            <w:vAlign w:val="center"/>
          </w:tcPr>
          <w:p>
            <w:pPr>
              <w:widowControl/>
              <w:jc w:val="center"/>
              <w:textAlignment w:val="center"/>
              <w:rPr>
                <w:sz w:val="20"/>
                <w:szCs w:val="20"/>
              </w:rPr>
            </w:pPr>
            <w:r>
              <w:rPr>
                <w:kern w:val="0"/>
                <w:sz w:val="20"/>
                <w:szCs w:val="20"/>
              </w:rPr>
              <w:t>性能规格</w:t>
            </w:r>
          </w:p>
        </w:tc>
        <w:tc>
          <w:tcPr>
            <w:tcW w:w="1764" w:type="pct"/>
            <w:gridSpan w:val="3"/>
            <w:shd w:val="clear" w:color="auto" w:fill="auto"/>
            <w:vAlign w:val="center"/>
          </w:tcPr>
          <w:p>
            <w:pPr>
              <w:jc w:val="center"/>
              <w:rPr>
                <w:sz w:val="20"/>
                <w:szCs w:val="20"/>
              </w:rPr>
            </w:pPr>
            <w:r>
              <w:rPr>
                <w:sz w:val="20"/>
                <w:szCs w:val="20"/>
              </w:rPr>
              <w:t>能源用量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82" w:type="pct"/>
            <w:vMerge w:val="continue"/>
            <w:shd w:val="clear" w:color="auto" w:fill="auto"/>
            <w:vAlign w:val="center"/>
          </w:tcPr>
          <w:p>
            <w:pPr>
              <w:jc w:val="center"/>
              <w:rPr>
                <w:sz w:val="20"/>
                <w:szCs w:val="20"/>
              </w:rPr>
            </w:pPr>
          </w:p>
        </w:tc>
        <w:tc>
          <w:tcPr>
            <w:tcW w:w="1294" w:type="pct"/>
            <w:vMerge w:val="continue"/>
            <w:shd w:val="clear" w:color="auto" w:fill="auto"/>
            <w:vAlign w:val="center"/>
          </w:tcPr>
          <w:p>
            <w:pPr>
              <w:jc w:val="center"/>
              <w:rPr>
                <w:sz w:val="20"/>
                <w:szCs w:val="20"/>
              </w:rPr>
            </w:pPr>
          </w:p>
        </w:tc>
        <w:tc>
          <w:tcPr>
            <w:tcW w:w="1360" w:type="pct"/>
            <w:gridSpan w:val="2"/>
            <w:vMerge w:val="continue"/>
            <w:shd w:val="clear" w:color="auto" w:fill="auto"/>
            <w:vAlign w:val="center"/>
          </w:tcPr>
          <w:p>
            <w:pPr>
              <w:jc w:val="center"/>
              <w:rPr>
                <w:sz w:val="20"/>
                <w:szCs w:val="20"/>
              </w:rPr>
            </w:pPr>
          </w:p>
        </w:tc>
        <w:tc>
          <w:tcPr>
            <w:tcW w:w="575" w:type="pct"/>
            <w:shd w:val="clear" w:color="auto" w:fill="auto"/>
            <w:vAlign w:val="center"/>
          </w:tcPr>
          <w:p>
            <w:pPr>
              <w:widowControl/>
              <w:jc w:val="center"/>
              <w:textAlignment w:val="center"/>
              <w:rPr>
                <w:sz w:val="20"/>
                <w:szCs w:val="20"/>
              </w:rPr>
            </w:pPr>
            <w:r>
              <w:rPr>
                <w:kern w:val="0"/>
                <w:sz w:val="20"/>
                <w:szCs w:val="20"/>
              </w:rPr>
              <w:t>汽油</w:t>
            </w:r>
          </w:p>
        </w:tc>
        <w:tc>
          <w:tcPr>
            <w:tcW w:w="588" w:type="pct"/>
            <w:shd w:val="clear" w:color="auto" w:fill="auto"/>
            <w:vAlign w:val="center"/>
          </w:tcPr>
          <w:p>
            <w:pPr>
              <w:widowControl/>
              <w:jc w:val="center"/>
              <w:textAlignment w:val="center"/>
              <w:rPr>
                <w:sz w:val="20"/>
                <w:szCs w:val="20"/>
              </w:rPr>
            </w:pPr>
            <w:r>
              <w:rPr>
                <w:kern w:val="0"/>
                <w:sz w:val="20"/>
                <w:szCs w:val="20"/>
              </w:rPr>
              <w:t>柴油</w:t>
            </w:r>
          </w:p>
        </w:tc>
        <w:tc>
          <w:tcPr>
            <w:tcW w:w="601" w:type="pct"/>
            <w:shd w:val="clear" w:color="auto" w:fill="auto"/>
            <w:vAlign w:val="center"/>
          </w:tcPr>
          <w:p>
            <w:pPr>
              <w:widowControl/>
              <w:jc w:val="center"/>
              <w:textAlignment w:val="center"/>
              <w:rPr>
                <w:sz w:val="20"/>
                <w:szCs w:val="20"/>
              </w:rPr>
            </w:pPr>
            <w:r>
              <w:rPr>
                <w:kern w:val="0"/>
                <w:sz w:val="20"/>
                <w:szCs w:val="20"/>
              </w:rPr>
              <w:t>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82" w:type="pct"/>
            <w:vMerge w:val="continue"/>
            <w:shd w:val="clear" w:color="auto" w:fill="auto"/>
            <w:vAlign w:val="center"/>
          </w:tcPr>
          <w:p>
            <w:pPr>
              <w:widowControl/>
              <w:jc w:val="center"/>
              <w:textAlignment w:val="center"/>
              <w:rPr>
                <w:sz w:val="20"/>
                <w:szCs w:val="20"/>
              </w:rPr>
            </w:pPr>
          </w:p>
        </w:tc>
        <w:tc>
          <w:tcPr>
            <w:tcW w:w="1294" w:type="pct"/>
            <w:vMerge w:val="continue"/>
            <w:shd w:val="clear" w:color="auto" w:fill="auto"/>
            <w:vAlign w:val="center"/>
          </w:tcPr>
          <w:p>
            <w:pPr>
              <w:widowControl/>
              <w:jc w:val="center"/>
              <w:textAlignment w:val="center"/>
              <w:rPr>
                <w:sz w:val="20"/>
                <w:szCs w:val="20"/>
              </w:rPr>
            </w:pPr>
          </w:p>
        </w:tc>
        <w:tc>
          <w:tcPr>
            <w:tcW w:w="1360" w:type="pct"/>
            <w:gridSpan w:val="2"/>
            <w:vMerge w:val="continue"/>
            <w:shd w:val="clear" w:color="auto" w:fill="auto"/>
            <w:vAlign w:val="center"/>
          </w:tcPr>
          <w:p>
            <w:pPr>
              <w:widowControl/>
              <w:jc w:val="center"/>
              <w:textAlignment w:val="center"/>
              <w:rPr>
                <w:sz w:val="20"/>
                <w:szCs w:val="20"/>
              </w:rPr>
            </w:pPr>
          </w:p>
        </w:tc>
        <w:tc>
          <w:tcPr>
            <w:tcW w:w="575" w:type="pct"/>
            <w:shd w:val="clear" w:color="auto" w:fill="auto"/>
            <w:vAlign w:val="center"/>
          </w:tcPr>
          <w:p>
            <w:pPr>
              <w:widowControl/>
              <w:jc w:val="center"/>
              <w:textAlignment w:val="center"/>
              <w:rPr>
                <w:sz w:val="20"/>
                <w:szCs w:val="20"/>
              </w:rPr>
            </w:pPr>
            <w:r>
              <w:rPr>
                <w:kern w:val="0"/>
                <w:sz w:val="20"/>
                <w:szCs w:val="20"/>
              </w:rPr>
              <w:t>kg</w:t>
            </w:r>
          </w:p>
        </w:tc>
        <w:tc>
          <w:tcPr>
            <w:tcW w:w="588" w:type="pct"/>
            <w:shd w:val="clear" w:color="auto" w:fill="auto"/>
            <w:vAlign w:val="center"/>
          </w:tcPr>
          <w:p>
            <w:pPr>
              <w:widowControl/>
              <w:jc w:val="center"/>
              <w:textAlignment w:val="center"/>
              <w:rPr>
                <w:sz w:val="20"/>
                <w:szCs w:val="20"/>
              </w:rPr>
            </w:pPr>
            <w:r>
              <w:rPr>
                <w:kern w:val="0"/>
                <w:sz w:val="20"/>
                <w:szCs w:val="20"/>
              </w:rPr>
              <w:t>kg</w:t>
            </w:r>
          </w:p>
        </w:tc>
        <w:tc>
          <w:tcPr>
            <w:tcW w:w="601" w:type="pct"/>
            <w:shd w:val="clear" w:color="auto" w:fill="auto"/>
            <w:vAlign w:val="center"/>
          </w:tcPr>
          <w:p>
            <w:pPr>
              <w:widowControl/>
              <w:jc w:val="center"/>
              <w:textAlignment w:val="center"/>
              <w:rPr>
                <w:sz w:val="20"/>
                <w:szCs w:val="20"/>
              </w:rPr>
            </w:pPr>
            <w:r>
              <w:rPr>
                <w:kern w:val="0"/>
                <w:sz w:val="20"/>
                <w:szCs w:val="20"/>
              </w:rPr>
              <w:t>kWh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2" w:type="pct"/>
            <w:shd w:val="clear" w:color="auto" w:fill="auto"/>
            <w:vAlign w:val="center"/>
          </w:tcPr>
          <w:p>
            <w:pPr>
              <w:widowControl/>
              <w:jc w:val="center"/>
              <w:textAlignment w:val="center"/>
              <w:rPr>
                <w:sz w:val="20"/>
                <w:szCs w:val="20"/>
              </w:rPr>
            </w:pPr>
            <w:r>
              <w:rPr>
                <w:kern w:val="0"/>
                <w:sz w:val="20"/>
                <w:szCs w:val="20"/>
              </w:rPr>
              <w:t>1</w:t>
            </w:r>
          </w:p>
        </w:tc>
        <w:tc>
          <w:tcPr>
            <w:tcW w:w="1294" w:type="pct"/>
            <w:vMerge w:val="restart"/>
            <w:shd w:val="clear" w:color="auto" w:fill="auto"/>
            <w:vAlign w:val="center"/>
          </w:tcPr>
          <w:p>
            <w:pPr>
              <w:widowControl/>
              <w:jc w:val="center"/>
              <w:textAlignment w:val="center"/>
              <w:rPr>
                <w:sz w:val="20"/>
                <w:szCs w:val="20"/>
              </w:rPr>
            </w:pPr>
            <w:r>
              <w:rPr>
                <w:kern w:val="0"/>
                <w:sz w:val="20"/>
                <w:szCs w:val="20"/>
              </w:rPr>
              <w:t>电动单级离心清水泵</w:t>
            </w:r>
          </w:p>
        </w:tc>
        <w:tc>
          <w:tcPr>
            <w:tcW w:w="765" w:type="pct"/>
            <w:vMerge w:val="restart"/>
            <w:shd w:val="clear" w:color="auto" w:fill="auto"/>
            <w:vAlign w:val="center"/>
          </w:tcPr>
          <w:p>
            <w:pPr>
              <w:widowControl/>
              <w:jc w:val="center"/>
              <w:textAlignment w:val="center"/>
              <w:rPr>
                <w:sz w:val="20"/>
                <w:szCs w:val="20"/>
              </w:rPr>
            </w:pPr>
            <w:r>
              <w:rPr>
                <w:sz w:val="20"/>
              </w:rPr>
              <w:t>出口直径(mm)</w:t>
            </w:r>
          </w:p>
        </w:tc>
        <w:tc>
          <w:tcPr>
            <w:tcW w:w="596" w:type="pct"/>
            <w:shd w:val="clear" w:color="auto" w:fill="auto"/>
            <w:vAlign w:val="center"/>
          </w:tcPr>
          <w:p>
            <w:pPr>
              <w:widowControl/>
              <w:jc w:val="center"/>
              <w:textAlignment w:val="center"/>
              <w:rPr>
                <w:sz w:val="20"/>
                <w:szCs w:val="20"/>
              </w:rPr>
            </w:pPr>
            <w:r>
              <w:rPr>
                <w:kern w:val="0"/>
                <w:sz w:val="20"/>
                <w:szCs w:val="20"/>
              </w:rPr>
              <w:t>50</w:t>
            </w:r>
          </w:p>
        </w:tc>
        <w:tc>
          <w:tcPr>
            <w:tcW w:w="575" w:type="pct"/>
            <w:shd w:val="clear" w:color="auto" w:fill="auto"/>
            <w:vAlign w:val="center"/>
          </w:tcPr>
          <w:p>
            <w:pPr>
              <w:jc w:val="center"/>
              <w:rPr>
                <w:sz w:val="20"/>
                <w:szCs w:val="20"/>
              </w:rPr>
            </w:pPr>
            <w:r>
              <w:rPr>
                <w:sz w:val="20"/>
                <w:szCs w:val="20"/>
              </w:rPr>
              <w:t>—</w:t>
            </w:r>
          </w:p>
        </w:tc>
        <w:tc>
          <w:tcPr>
            <w:tcW w:w="588" w:type="pct"/>
            <w:shd w:val="clear" w:color="auto" w:fill="auto"/>
            <w:vAlign w:val="center"/>
          </w:tcPr>
          <w:p>
            <w:pPr>
              <w:jc w:val="center"/>
              <w:rPr>
                <w:sz w:val="20"/>
                <w:szCs w:val="20"/>
              </w:rPr>
            </w:pPr>
            <w:r>
              <w:rPr>
                <w:sz w:val="20"/>
                <w:szCs w:val="20"/>
              </w:rPr>
              <w:t>—</w:t>
            </w:r>
          </w:p>
        </w:tc>
        <w:tc>
          <w:tcPr>
            <w:tcW w:w="601" w:type="pct"/>
            <w:shd w:val="clear" w:color="auto" w:fill="auto"/>
            <w:vAlign w:val="center"/>
          </w:tcPr>
          <w:p>
            <w:pPr>
              <w:jc w:val="center"/>
              <w:rPr>
                <w:sz w:val="20"/>
                <w:szCs w:val="20"/>
              </w:rPr>
            </w:pPr>
            <w:r>
              <w:rPr>
                <w:rFonts w:eastAsia="Times New Roman"/>
                <w:sz w:val="20"/>
              </w:rPr>
              <w:t>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2" w:type="pct"/>
            <w:shd w:val="clear" w:color="auto" w:fill="auto"/>
            <w:vAlign w:val="center"/>
          </w:tcPr>
          <w:p>
            <w:pPr>
              <w:widowControl/>
              <w:jc w:val="center"/>
              <w:textAlignment w:val="center"/>
              <w:rPr>
                <w:sz w:val="20"/>
                <w:szCs w:val="20"/>
              </w:rPr>
            </w:pPr>
            <w:r>
              <w:rPr>
                <w:kern w:val="0"/>
                <w:sz w:val="20"/>
                <w:szCs w:val="20"/>
              </w:rPr>
              <w:t>2</w:t>
            </w:r>
          </w:p>
        </w:tc>
        <w:tc>
          <w:tcPr>
            <w:tcW w:w="1294" w:type="pct"/>
            <w:vMerge w:val="continue"/>
            <w:shd w:val="clear" w:color="auto" w:fill="auto"/>
            <w:vAlign w:val="center"/>
          </w:tcPr>
          <w:p>
            <w:pPr>
              <w:jc w:val="center"/>
              <w:rPr>
                <w:sz w:val="20"/>
                <w:szCs w:val="20"/>
              </w:rPr>
            </w:pPr>
          </w:p>
        </w:tc>
        <w:tc>
          <w:tcPr>
            <w:tcW w:w="765" w:type="pct"/>
            <w:vMerge w:val="continue"/>
            <w:shd w:val="clear" w:color="auto" w:fill="auto"/>
            <w:vAlign w:val="center"/>
          </w:tcPr>
          <w:p>
            <w:pPr>
              <w:jc w:val="center"/>
              <w:rPr>
                <w:sz w:val="20"/>
                <w:szCs w:val="20"/>
              </w:rPr>
            </w:pPr>
          </w:p>
        </w:tc>
        <w:tc>
          <w:tcPr>
            <w:tcW w:w="596" w:type="pct"/>
            <w:shd w:val="clear" w:color="auto" w:fill="auto"/>
            <w:vAlign w:val="center"/>
          </w:tcPr>
          <w:p>
            <w:pPr>
              <w:widowControl/>
              <w:jc w:val="center"/>
              <w:textAlignment w:val="center"/>
              <w:rPr>
                <w:sz w:val="20"/>
                <w:szCs w:val="20"/>
              </w:rPr>
            </w:pPr>
            <w:r>
              <w:rPr>
                <w:kern w:val="0"/>
                <w:sz w:val="20"/>
                <w:szCs w:val="20"/>
              </w:rPr>
              <w:t>100</w:t>
            </w:r>
          </w:p>
        </w:tc>
        <w:tc>
          <w:tcPr>
            <w:tcW w:w="575" w:type="pct"/>
            <w:shd w:val="clear" w:color="auto" w:fill="auto"/>
            <w:vAlign w:val="center"/>
          </w:tcPr>
          <w:p>
            <w:pPr>
              <w:jc w:val="center"/>
              <w:rPr>
                <w:sz w:val="20"/>
                <w:szCs w:val="20"/>
              </w:rPr>
            </w:pPr>
            <w:r>
              <w:rPr>
                <w:sz w:val="20"/>
                <w:szCs w:val="20"/>
              </w:rPr>
              <w:t>—</w:t>
            </w:r>
          </w:p>
        </w:tc>
        <w:tc>
          <w:tcPr>
            <w:tcW w:w="588" w:type="pct"/>
            <w:shd w:val="clear" w:color="auto" w:fill="auto"/>
            <w:vAlign w:val="center"/>
          </w:tcPr>
          <w:p>
            <w:pPr>
              <w:jc w:val="center"/>
              <w:rPr>
                <w:sz w:val="20"/>
                <w:szCs w:val="20"/>
              </w:rPr>
            </w:pPr>
            <w:r>
              <w:rPr>
                <w:sz w:val="20"/>
                <w:szCs w:val="20"/>
              </w:rPr>
              <w:t>—</w:t>
            </w:r>
          </w:p>
        </w:tc>
        <w:tc>
          <w:tcPr>
            <w:tcW w:w="601" w:type="pct"/>
            <w:shd w:val="clear" w:color="auto" w:fill="auto"/>
            <w:vAlign w:val="center"/>
          </w:tcPr>
          <w:p>
            <w:pPr>
              <w:jc w:val="center"/>
              <w:rPr>
                <w:sz w:val="20"/>
                <w:szCs w:val="20"/>
              </w:rPr>
            </w:pPr>
            <w:r>
              <w:rPr>
                <w:rFonts w:eastAsia="Times New Roman"/>
                <w:sz w:val="20"/>
              </w:rPr>
              <w:t>29.00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2" w:type="pct"/>
            <w:shd w:val="clear" w:color="auto" w:fill="auto"/>
            <w:vAlign w:val="center"/>
          </w:tcPr>
          <w:p>
            <w:pPr>
              <w:widowControl/>
              <w:jc w:val="center"/>
              <w:textAlignment w:val="center"/>
              <w:rPr>
                <w:sz w:val="20"/>
                <w:szCs w:val="20"/>
              </w:rPr>
            </w:pPr>
            <w:r>
              <w:rPr>
                <w:kern w:val="0"/>
                <w:sz w:val="20"/>
                <w:szCs w:val="20"/>
              </w:rPr>
              <w:t>3</w:t>
            </w:r>
          </w:p>
        </w:tc>
        <w:tc>
          <w:tcPr>
            <w:tcW w:w="1294" w:type="pct"/>
            <w:vMerge w:val="continue"/>
            <w:shd w:val="clear" w:color="auto" w:fill="auto"/>
            <w:vAlign w:val="center"/>
          </w:tcPr>
          <w:p>
            <w:pPr>
              <w:widowControl/>
              <w:jc w:val="center"/>
              <w:textAlignment w:val="center"/>
              <w:rPr>
                <w:sz w:val="20"/>
                <w:szCs w:val="20"/>
              </w:rPr>
            </w:pPr>
          </w:p>
        </w:tc>
        <w:tc>
          <w:tcPr>
            <w:tcW w:w="765" w:type="pct"/>
            <w:vMerge w:val="continue"/>
            <w:shd w:val="clear" w:color="auto" w:fill="auto"/>
            <w:vAlign w:val="center"/>
          </w:tcPr>
          <w:p>
            <w:pPr>
              <w:widowControl/>
              <w:jc w:val="center"/>
              <w:textAlignment w:val="center"/>
              <w:rPr>
                <w:sz w:val="20"/>
                <w:szCs w:val="20"/>
              </w:rPr>
            </w:pPr>
          </w:p>
        </w:tc>
        <w:tc>
          <w:tcPr>
            <w:tcW w:w="596" w:type="pct"/>
            <w:shd w:val="clear" w:color="auto" w:fill="auto"/>
            <w:vAlign w:val="center"/>
          </w:tcPr>
          <w:p>
            <w:pPr>
              <w:widowControl/>
              <w:jc w:val="center"/>
              <w:textAlignment w:val="center"/>
              <w:rPr>
                <w:sz w:val="20"/>
                <w:szCs w:val="20"/>
              </w:rPr>
            </w:pPr>
            <w:r>
              <w:rPr>
                <w:kern w:val="0"/>
                <w:sz w:val="20"/>
                <w:szCs w:val="20"/>
              </w:rPr>
              <w:t>150</w:t>
            </w:r>
          </w:p>
        </w:tc>
        <w:tc>
          <w:tcPr>
            <w:tcW w:w="575" w:type="pct"/>
            <w:shd w:val="clear" w:color="auto" w:fill="auto"/>
            <w:vAlign w:val="center"/>
          </w:tcPr>
          <w:p>
            <w:pPr>
              <w:jc w:val="center"/>
              <w:rPr>
                <w:sz w:val="20"/>
                <w:szCs w:val="20"/>
              </w:rPr>
            </w:pPr>
            <w:r>
              <w:rPr>
                <w:sz w:val="20"/>
                <w:szCs w:val="20"/>
              </w:rPr>
              <w:t>—</w:t>
            </w:r>
          </w:p>
        </w:tc>
        <w:tc>
          <w:tcPr>
            <w:tcW w:w="588" w:type="pct"/>
            <w:shd w:val="clear" w:color="auto" w:fill="auto"/>
            <w:vAlign w:val="center"/>
          </w:tcPr>
          <w:p>
            <w:pPr>
              <w:jc w:val="center"/>
              <w:rPr>
                <w:sz w:val="20"/>
                <w:szCs w:val="20"/>
              </w:rPr>
            </w:pPr>
            <w:r>
              <w:rPr>
                <w:sz w:val="20"/>
                <w:szCs w:val="20"/>
              </w:rPr>
              <w:t>—</w:t>
            </w:r>
          </w:p>
        </w:tc>
        <w:tc>
          <w:tcPr>
            <w:tcW w:w="601" w:type="pct"/>
            <w:shd w:val="clear" w:color="auto" w:fill="auto"/>
            <w:vAlign w:val="center"/>
          </w:tcPr>
          <w:p>
            <w:pPr>
              <w:jc w:val="center"/>
              <w:rPr>
                <w:sz w:val="20"/>
                <w:szCs w:val="20"/>
              </w:rPr>
            </w:pPr>
            <w:r>
              <w:rPr>
                <w:rFonts w:eastAsia="Times New Roman"/>
                <w:sz w:val="20"/>
              </w:rPr>
              <w:t>57.00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2" w:type="pct"/>
            <w:shd w:val="clear" w:color="auto" w:fill="auto"/>
            <w:vAlign w:val="center"/>
          </w:tcPr>
          <w:p>
            <w:pPr>
              <w:widowControl/>
              <w:jc w:val="center"/>
              <w:textAlignment w:val="center"/>
              <w:rPr>
                <w:sz w:val="20"/>
                <w:szCs w:val="20"/>
              </w:rPr>
            </w:pPr>
            <w:r>
              <w:rPr>
                <w:kern w:val="0"/>
                <w:sz w:val="20"/>
                <w:szCs w:val="20"/>
              </w:rPr>
              <w:t>4</w:t>
            </w:r>
          </w:p>
        </w:tc>
        <w:tc>
          <w:tcPr>
            <w:tcW w:w="1294" w:type="pct"/>
            <w:vMerge w:val="continue"/>
            <w:shd w:val="clear" w:color="auto" w:fill="auto"/>
            <w:noWrap/>
            <w:vAlign w:val="center"/>
          </w:tcPr>
          <w:p>
            <w:pPr>
              <w:jc w:val="center"/>
              <w:rPr>
                <w:sz w:val="20"/>
                <w:szCs w:val="20"/>
              </w:rPr>
            </w:pPr>
          </w:p>
        </w:tc>
        <w:tc>
          <w:tcPr>
            <w:tcW w:w="765" w:type="pct"/>
            <w:vMerge w:val="continue"/>
            <w:shd w:val="clear" w:color="auto" w:fill="auto"/>
            <w:noWrap/>
            <w:vAlign w:val="center"/>
          </w:tcPr>
          <w:p>
            <w:pPr>
              <w:jc w:val="center"/>
              <w:rPr>
                <w:sz w:val="20"/>
                <w:szCs w:val="20"/>
              </w:rPr>
            </w:pPr>
          </w:p>
        </w:tc>
        <w:tc>
          <w:tcPr>
            <w:tcW w:w="596" w:type="pct"/>
            <w:shd w:val="clear" w:color="auto" w:fill="auto"/>
            <w:vAlign w:val="center"/>
          </w:tcPr>
          <w:p>
            <w:pPr>
              <w:widowControl/>
              <w:jc w:val="center"/>
              <w:textAlignment w:val="center"/>
              <w:rPr>
                <w:sz w:val="20"/>
                <w:szCs w:val="20"/>
              </w:rPr>
            </w:pPr>
            <w:r>
              <w:rPr>
                <w:kern w:val="0"/>
                <w:sz w:val="20"/>
                <w:szCs w:val="20"/>
              </w:rPr>
              <w:t>200</w:t>
            </w:r>
          </w:p>
        </w:tc>
        <w:tc>
          <w:tcPr>
            <w:tcW w:w="575" w:type="pct"/>
            <w:shd w:val="clear" w:color="auto" w:fill="auto"/>
            <w:vAlign w:val="center"/>
          </w:tcPr>
          <w:p>
            <w:pPr>
              <w:jc w:val="center"/>
              <w:rPr>
                <w:sz w:val="20"/>
                <w:szCs w:val="20"/>
              </w:rPr>
            </w:pPr>
            <w:r>
              <w:rPr>
                <w:sz w:val="20"/>
                <w:szCs w:val="20"/>
              </w:rPr>
              <w:t>—</w:t>
            </w:r>
          </w:p>
        </w:tc>
        <w:tc>
          <w:tcPr>
            <w:tcW w:w="588" w:type="pct"/>
            <w:shd w:val="clear" w:color="auto" w:fill="auto"/>
            <w:vAlign w:val="center"/>
          </w:tcPr>
          <w:p>
            <w:pPr>
              <w:jc w:val="center"/>
              <w:rPr>
                <w:sz w:val="20"/>
                <w:szCs w:val="20"/>
              </w:rPr>
            </w:pPr>
            <w:r>
              <w:rPr>
                <w:sz w:val="20"/>
                <w:szCs w:val="20"/>
              </w:rPr>
              <w:t>—</w:t>
            </w:r>
          </w:p>
        </w:tc>
        <w:tc>
          <w:tcPr>
            <w:tcW w:w="601" w:type="pct"/>
            <w:shd w:val="clear" w:color="auto" w:fill="auto"/>
            <w:vAlign w:val="center"/>
          </w:tcPr>
          <w:p>
            <w:pPr>
              <w:jc w:val="center"/>
              <w:rPr>
                <w:sz w:val="20"/>
                <w:szCs w:val="20"/>
              </w:rPr>
            </w:pPr>
            <w:r>
              <w:rPr>
                <w:rFonts w:eastAsia="Times New Roman"/>
                <w:sz w:val="20"/>
              </w:rPr>
              <w:t>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2" w:type="pct"/>
            <w:shd w:val="clear" w:color="auto" w:fill="auto"/>
            <w:vAlign w:val="center"/>
          </w:tcPr>
          <w:p>
            <w:pPr>
              <w:widowControl/>
              <w:jc w:val="center"/>
              <w:textAlignment w:val="center"/>
              <w:rPr>
                <w:sz w:val="20"/>
                <w:szCs w:val="20"/>
              </w:rPr>
            </w:pPr>
            <w:r>
              <w:rPr>
                <w:kern w:val="0"/>
                <w:sz w:val="20"/>
                <w:szCs w:val="20"/>
              </w:rPr>
              <w:t>5</w:t>
            </w:r>
          </w:p>
        </w:tc>
        <w:tc>
          <w:tcPr>
            <w:tcW w:w="1294" w:type="pct"/>
            <w:vMerge w:val="continue"/>
            <w:shd w:val="clear" w:color="auto" w:fill="auto"/>
            <w:noWrap/>
            <w:vAlign w:val="center"/>
          </w:tcPr>
          <w:p>
            <w:pPr>
              <w:jc w:val="center"/>
              <w:rPr>
                <w:sz w:val="20"/>
                <w:szCs w:val="20"/>
              </w:rPr>
            </w:pPr>
          </w:p>
        </w:tc>
        <w:tc>
          <w:tcPr>
            <w:tcW w:w="765" w:type="pct"/>
            <w:vMerge w:val="continue"/>
            <w:shd w:val="clear" w:color="auto" w:fill="auto"/>
            <w:noWrap/>
            <w:vAlign w:val="center"/>
          </w:tcPr>
          <w:p>
            <w:pPr>
              <w:jc w:val="center"/>
              <w:rPr>
                <w:sz w:val="20"/>
                <w:szCs w:val="20"/>
              </w:rPr>
            </w:pPr>
          </w:p>
        </w:tc>
        <w:tc>
          <w:tcPr>
            <w:tcW w:w="596" w:type="pct"/>
            <w:shd w:val="clear" w:color="auto" w:fill="auto"/>
            <w:vAlign w:val="center"/>
          </w:tcPr>
          <w:p>
            <w:pPr>
              <w:widowControl/>
              <w:jc w:val="center"/>
              <w:textAlignment w:val="center"/>
              <w:rPr>
                <w:sz w:val="20"/>
                <w:szCs w:val="20"/>
              </w:rPr>
            </w:pPr>
            <w:r>
              <w:rPr>
                <w:kern w:val="0"/>
                <w:sz w:val="20"/>
                <w:szCs w:val="20"/>
              </w:rPr>
              <w:t>250</w:t>
            </w:r>
          </w:p>
        </w:tc>
        <w:tc>
          <w:tcPr>
            <w:tcW w:w="575" w:type="pct"/>
            <w:shd w:val="clear" w:color="auto" w:fill="auto"/>
            <w:vAlign w:val="center"/>
          </w:tcPr>
          <w:p>
            <w:pPr>
              <w:jc w:val="center"/>
              <w:rPr>
                <w:sz w:val="20"/>
                <w:szCs w:val="20"/>
              </w:rPr>
            </w:pPr>
            <w:r>
              <w:rPr>
                <w:sz w:val="20"/>
                <w:szCs w:val="20"/>
              </w:rPr>
              <w:t>—</w:t>
            </w:r>
          </w:p>
        </w:tc>
        <w:tc>
          <w:tcPr>
            <w:tcW w:w="588" w:type="pct"/>
            <w:shd w:val="clear" w:color="auto" w:fill="auto"/>
            <w:vAlign w:val="center"/>
          </w:tcPr>
          <w:p>
            <w:pPr>
              <w:jc w:val="center"/>
              <w:rPr>
                <w:sz w:val="20"/>
                <w:szCs w:val="20"/>
              </w:rPr>
            </w:pPr>
            <w:r>
              <w:rPr>
                <w:sz w:val="20"/>
                <w:szCs w:val="20"/>
              </w:rPr>
              <w:t>—</w:t>
            </w:r>
          </w:p>
        </w:tc>
        <w:tc>
          <w:tcPr>
            <w:tcW w:w="601" w:type="pct"/>
            <w:shd w:val="clear" w:color="auto" w:fill="auto"/>
            <w:vAlign w:val="center"/>
          </w:tcPr>
          <w:p>
            <w:pPr>
              <w:jc w:val="center"/>
              <w:rPr>
                <w:sz w:val="20"/>
                <w:szCs w:val="20"/>
              </w:rPr>
            </w:pPr>
            <w:r>
              <w:rPr>
                <w:rFonts w:eastAsia="Times New Roman"/>
                <w:sz w:val="20"/>
              </w:rPr>
              <w:t>155.00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2" w:type="pct"/>
            <w:shd w:val="clear" w:color="auto" w:fill="auto"/>
            <w:vAlign w:val="center"/>
          </w:tcPr>
          <w:p>
            <w:pPr>
              <w:widowControl/>
              <w:jc w:val="center"/>
              <w:textAlignment w:val="center"/>
              <w:rPr>
                <w:sz w:val="20"/>
                <w:szCs w:val="20"/>
              </w:rPr>
            </w:pPr>
            <w:r>
              <w:rPr>
                <w:kern w:val="0"/>
                <w:sz w:val="20"/>
                <w:szCs w:val="20"/>
              </w:rPr>
              <w:t>6</w:t>
            </w:r>
          </w:p>
        </w:tc>
        <w:tc>
          <w:tcPr>
            <w:tcW w:w="1294" w:type="pct"/>
            <w:vMerge w:val="restart"/>
            <w:shd w:val="clear" w:color="auto" w:fill="auto"/>
            <w:vAlign w:val="center"/>
          </w:tcPr>
          <w:p>
            <w:pPr>
              <w:widowControl/>
              <w:jc w:val="center"/>
              <w:textAlignment w:val="center"/>
              <w:rPr>
                <w:sz w:val="20"/>
                <w:szCs w:val="20"/>
              </w:rPr>
            </w:pPr>
            <w:r>
              <w:rPr>
                <w:kern w:val="0"/>
                <w:sz w:val="20"/>
                <w:szCs w:val="20"/>
              </w:rPr>
              <w:t>内燃单级离心清水泵</w:t>
            </w:r>
          </w:p>
        </w:tc>
        <w:tc>
          <w:tcPr>
            <w:tcW w:w="765" w:type="pct"/>
            <w:vMerge w:val="restart"/>
            <w:shd w:val="clear" w:color="auto" w:fill="auto"/>
            <w:vAlign w:val="center"/>
          </w:tcPr>
          <w:p>
            <w:pPr>
              <w:widowControl/>
              <w:jc w:val="center"/>
              <w:textAlignment w:val="center"/>
              <w:rPr>
                <w:sz w:val="20"/>
                <w:szCs w:val="20"/>
              </w:rPr>
            </w:pPr>
            <w:r>
              <w:rPr>
                <w:kern w:val="0"/>
                <w:sz w:val="20"/>
                <w:szCs w:val="20"/>
              </w:rPr>
              <w:t>出口直径(mm)</w:t>
            </w:r>
          </w:p>
        </w:tc>
        <w:tc>
          <w:tcPr>
            <w:tcW w:w="596" w:type="pct"/>
            <w:shd w:val="clear" w:color="auto" w:fill="auto"/>
            <w:vAlign w:val="center"/>
          </w:tcPr>
          <w:p>
            <w:pPr>
              <w:widowControl/>
              <w:jc w:val="center"/>
              <w:textAlignment w:val="center"/>
              <w:rPr>
                <w:sz w:val="20"/>
                <w:szCs w:val="20"/>
              </w:rPr>
            </w:pPr>
            <w:r>
              <w:rPr>
                <w:kern w:val="0"/>
                <w:sz w:val="20"/>
                <w:szCs w:val="20"/>
              </w:rPr>
              <w:t>50</w:t>
            </w:r>
          </w:p>
        </w:tc>
        <w:tc>
          <w:tcPr>
            <w:tcW w:w="575" w:type="pct"/>
            <w:shd w:val="clear" w:color="auto" w:fill="auto"/>
            <w:vAlign w:val="center"/>
          </w:tcPr>
          <w:p>
            <w:pPr>
              <w:widowControl/>
              <w:jc w:val="center"/>
              <w:textAlignment w:val="center"/>
              <w:rPr>
                <w:sz w:val="20"/>
                <w:szCs w:val="20"/>
              </w:rPr>
            </w:pPr>
            <w:r>
              <w:rPr>
                <w:kern w:val="0"/>
                <w:sz w:val="20"/>
                <w:szCs w:val="20"/>
              </w:rPr>
              <w:t>3.36</w:t>
            </w:r>
          </w:p>
        </w:tc>
        <w:tc>
          <w:tcPr>
            <w:tcW w:w="588" w:type="pct"/>
            <w:shd w:val="clear" w:color="auto" w:fill="auto"/>
            <w:vAlign w:val="center"/>
          </w:tcPr>
          <w:p>
            <w:pPr>
              <w:jc w:val="center"/>
              <w:rPr>
                <w:sz w:val="20"/>
                <w:szCs w:val="20"/>
              </w:rPr>
            </w:pPr>
            <w:r>
              <w:rPr>
                <w:sz w:val="20"/>
                <w:szCs w:val="20"/>
              </w:rPr>
              <w:t>—</w:t>
            </w:r>
          </w:p>
        </w:tc>
        <w:tc>
          <w:tcPr>
            <w:tcW w:w="601" w:type="pct"/>
            <w:shd w:val="clear" w:color="auto" w:fill="auto"/>
            <w:vAlign w:val="center"/>
          </w:tcPr>
          <w:p>
            <w:pPr>
              <w:jc w:val="center"/>
              <w:rPr>
                <w:sz w:val="20"/>
                <w:szCs w:val="20"/>
              </w:rPr>
            </w:pPr>
            <w:r>
              <w:rPr>
                <w:rFonts w:eastAsia="Times New Roman"/>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2" w:type="pct"/>
            <w:shd w:val="clear" w:color="auto" w:fill="auto"/>
            <w:vAlign w:val="center"/>
          </w:tcPr>
          <w:p>
            <w:pPr>
              <w:widowControl/>
              <w:jc w:val="center"/>
              <w:textAlignment w:val="center"/>
              <w:rPr>
                <w:sz w:val="20"/>
                <w:szCs w:val="20"/>
              </w:rPr>
            </w:pPr>
            <w:r>
              <w:rPr>
                <w:kern w:val="0"/>
                <w:sz w:val="20"/>
                <w:szCs w:val="20"/>
              </w:rPr>
              <w:t>7</w:t>
            </w:r>
          </w:p>
        </w:tc>
        <w:tc>
          <w:tcPr>
            <w:tcW w:w="1294" w:type="pct"/>
            <w:vMerge w:val="continue"/>
            <w:shd w:val="clear" w:color="auto" w:fill="auto"/>
            <w:vAlign w:val="center"/>
          </w:tcPr>
          <w:p>
            <w:pPr>
              <w:widowControl/>
              <w:jc w:val="center"/>
              <w:textAlignment w:val="center"/>
              <w:rPr>
                <w:sz w:val="20"/>
                <w:szCs w:val="20"/>
              </w:rPr>
            </w:pPr>
          </w:p>
        </w:tc>
        <w:tc>
          <w:tcPr>
            <w:tcW w:w="765" w:type="pct"/>
            <w:vMerge w:val="continue"/>
            <w:shd w:val="clear" w:color="auto" w:fill="auto"/>
            <w:vAlign w:val="center"/>
          </w:tcPr>
          <w:p>
            <w:pPr>
              <w:widowControl/>
              <w:jc w:val="center"/>
              <w:textAlignment w:val="center"/>
              <w:rPr>
                <w:sz w:val="20"/>
                <w:szCs w:val="20"/>
              </w:rPr>
            </w:pPr>
          </w:p>
        </w:tc>
        <w:tc>
          <w:tcPr>
            <w:tcW w:w="596" w:type="pct"/>
            <w:shd w:val="clear" w:color="auto" w:fill="auto"/>
            <w:vAlign w:val="center"/>
          </w:tcPr>
          <w:p>
            <w:pPr>
              <w:widowControl/>
              <w:jc w:val="center"/>
              <w:textAlignment w:val="center"/>
              <w:rPr>
                <w:sz w:val="20"/>
                <w:szCs w:val="20"/>
              </w:rPr>
            </w:pPr>
            <w:r>
              <w:rPr>
                <w:kern w:val="0"/>
                <w:sz w:val="20"/>
                <w:szCs w:val="20"/>
              </w:rPr>
              <w:t>100</w:t>
            </w:r>
          </w:p>
        </w:tc>
        <w:tc>
          <w:tcPr>
            <w:tcW w:w="575" w:type="pct"/>
            <w:shd w:val="clear" w:color="auto" w:fill="auto"/>
            <w:vAlign w:val="center"/>
          </w:tcPr>
          <w:p>
            <w:pPr>
              <w:widowControl/>
              <w:jc w:val="center"/>
              <w:textAlignment w:val="center"/>
              <w:rPr>
                <w:sz w:val="20"/>
                <w:szCs w:val="20"/>
              </w:rPr>
            </w:pPr>
            <w:r>
              <w:rPr>
                <w:kern w:val="0"/>
                <w:sz w:val="20"/>
                <w:szCs w:val="20"/>
              </w:rPr>
              <w:t>6.72</w:t>
            </w:r>
          </w:p>
        </w:tc>
        <w:tc>
          <w:tcPr>
            <w:tcW w:w="588" w:type="pct"/>
            <w:shd w:val="clear" w:color="auto" w:fill="auto"/>
            <w:vAlign w:val="center"/>
          </w:tcPr>
          <w:p>
            <w:pPr>
              <w:jc w:val="center"/>
              <w:rPr>
                <w:sz w:val="20"/>
                <w:szCs w:val="20"/>
              </w:rPr>
            </w:pPr>
            <w:r>
              <w:rPr>
                <w:sz w:val="20"/>
                <w:szCs w:val="20"/>
              </w:rPr>
              <w:t>—</w:t>
            </w:r>
          </w:p>
        </w:tc>
        <w:tc>
          <w:tcPr>
            <w:tcW w:w="601" w:type="pct"/>
            <w:shd w:val="clear" w:color="auto" w:fill="auto"/>
            <w:vAlign w:val="center"/>
          </w:tcPr>
          <w:p>
            <w:pPr>
              <w:jc w:val="center"/>
              <w:rPr>
                <w:sz w:val="20"/>
                <w:szCs w:val="20"/>
              </w:rPr>
            </w:pPr>
            <w:r>
              <w:rPr>
                <w:rFonts w:eastAsia="Times New Roman"/>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2" w:type="pct"/>
            <w:shd w:val="clear" w:color="auto" w:fill="auto"/>
            <w:vAlign w:val="center"/>
          </w:tcPr>
          <w:p>
            <w:pPr>
              <w:widowControl/>
              <w:jc w:val="center"/>
              <w:textAlignment w:val="center"/>
              <w:rPr>
                <w:sz w:val="20"/>
                <w:szCs w:val="20"/>
              </w:rPr>
            </w:pPr>
            <w:r>
              <w:rPr>
                <w:kern w:val="0"/>
                <w:sz w:val="20"/>
                <w:szCs w:val="20"/>
              </w:rPr>
              <w:t>8</w:t>
            </w:r>
          </w:p>
        </w:tc>
        <w:tc>
          <w:tcPr>
            <w:tcW w:w="1294" w:type="pct"/>
            <w:vMerge w:val="continue"/>
            <w:shd w:val="clear" w:color="auto" w:fill="auto"/>
            <w:noWrap/>
            <w:vAlign w:val="center"/>
          </w:tcPr>
          <w:p>
            <w:pPr>
              <w:jc w:val="center"/>
              <w:rPr>
                <w:sz w:val="20"/>
                <w:szCs w:val="20"/>
              </w:rPr>
            </w:pPr>
          </w:p>
        </w:tc>
        <w:tc>
          <w:tcPr>
            <w:tcW w:w="765" w:type="pct"/>
            <w:vMerge w:val="continue"/>
            <w:shd w:val="clear" w:color="auto" w:fill="auto"/>
            <w:noWrap/>
            <w:vAlign w:val="center"/>
          </w:tcPr>
          <w:p>
            <w:pPr>
              <w:jc w:val="center"/>
              <w:rPr>
                <w:sz w:val="20"/>
                <w:szCs w:val="20"/>
              </w:rPr>
            </w:pPr>
          </w:p>
        </w:tc>
        <w:tc>
          <w:tcPr>
            <w:tcW w:w="596" w:type="pct"/>
            <w:shd w:val="clear" w:color="auto" w:fill="auto"/>
            <w:vAlign w:val="center"/>
          </w:tcPr>
          <w:p>
            <w:pPr>
              <w:widowControl/>
              <w:jc w:val="center"/>
              <w:textAlignment w:val="center"/>
              <w:rPr>
                <w:sz w:val="20"/>
                <w:szCs w:val="20"/>
              </w:rPr>
            </w:pPr>
            <w:r>
              <w:rPr>
                <w:kern w:val="0"/>
                <w:sz w:val="20"/>
                <w:szCs w:val="20"/>
              </w:rPr>
              <w:t>150</w:t>
            </w:r>
          </w:p>
        </w:tc>
        <w:tc>
          <w:tcPr>
            <w:tcW w:w="575" w:type="pct"/>
            <w:shd w:val="clear" w:color="auto" w:fill="auto"/>
            <w:vAlign w:val="center"/>
          </w:tcPr>
          <w:p>
            <w:pPr>
              <w:widowControl/>
              <w:jc w:val="center"/>
              <w:textAlignment w:val="center"/>
              <w:rPr>
                <w:sz w:val="20"/>
                <w:szCs w:val="20"/>
              </w:rPr>
            </w:pPr>
            <w:r>
              <w:rPr>
                <w:kern w:val="0"/>
                <w:sz w:val="20"/>
                <w:szCs w:val="20"/>
              </w:rPr>
              <w:t>8.96</w:t>
            </w:r>
          </w:p>
        </w:tc>
        <w:tc>
          <w:tcPr>
            <w:tcW w:w="588" w:type="pct"/>
            <w:shd w:val="clear" w:color="auto" w:fill="auto"/>
            <w:vAlign w:val="center"/>
          </w:tcPr>
          <w:p>
            <w:pPr>
              <w:jc w:val="center"/>
              <w:rPr>
                <w:sz w:val="20"/>
                <w:szCs w:val="20"/>
              </w:rPr>
            </w:pPr>
            <w:r>
              <w:rPr>
                <w:sz w:val="20"/>
                <w:szCs w:val="20"/>
              </w:rPr>
              <w:t>—</w:t>
            </w:r>
          </w:p>
        </w:tc>
        <w:tc>
          <w:tcPr>
            <w:tcW w:w="601" w:type="pct"/>
            <w:shd w:val="clear" w:color="auto" w:fill="auto"/>
            <w:vAlign w:val="center"/>
          </w:tcPr>
          <w:p>
            <w:pPr>
              <w:jc w:val="center"/>
              <w:rPr>
                <w:sz w:val="20"/>
                <w:szCs w:val="20"/>
              </w:rPr>
            </w:pPr>
            <w:r>
              <w:rPr>
                <w:rFonts w:eastAsia="Times New Roman"/>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2" w:type="pct"/>
            <w:shd w:val="clear" w:color="auto" w:fill="auto"/>
            <w:vAlign w:val="center"/>
          </w:tcPr>
          <w:p>
            <w:pPr>
              <w:widowControl/>
              <w:jc w:val="center"/>
              <w:textAlignment w:val="center"/>
              <w:rPr>
                <w:sz w:val="20"/>
                <w:szCs w:val="20"/>
              </w:rPr>
            </w:pPr>
            <w:r>
              <w:rPr>
                <w:kern w:val="0"/>
                <w:sz w:val="20"/>
                <w:szCs w:val="20"/>
              </w:rPr>
              <w:t>9</w:t>
            </w:r>
          </w:p>
        </w:tc>
        <w:tc>
          <w:tcPr>
            <w:tcW w:w="1294" w:type="pct"/>
            <w:vMerge w:val="continue"/>
            <w:shd w:val="clear" w:color="auto" w:fill="auto"/>
            <w:noWrap/>
            <w:vAlign w:val="center"/>
          </w:tcPr>
          <w:p>
            <w:pPr>
              <w:jc w:val="center"/>
              <w:rPr>
                <w:sz w:val="20"/>
                <w:szCs w:val="20"/>
              </w:rPr>
            </w:pPr>
          </w:p>
        </w:tc>
        <w:tc>
          <w:tcPr>
            <w:tcW w:w="765" w:type="pct"/>
            <w:vMerge w:val="continue"/>
            <w:shd w:val="clear" w:color="auto" w:fill="auto"/>
            <w:noWrap/>
            <w:vAlign w:val="center"/>
          </w:tcPr>
          <w:p>
            <w:pPr>
              <w:jc w:val="center"/>
              <w:rPr>
                <w:sz w:val="20"/>
                <w:szCs w:val="20"/>
              </w:rPr>
            </w:pPr>
          </w:p>
        </w:tc>
        <w:tc>
          <w:tcPr>
            <w:tcW w:w="596" w:type="pct"/>
            <w:shd w:val="clear" w:color="auto" w:fill="auto"/>
            <w:vAlign w:val="center"/>
          </w:tcPr>
          <w:p>
            <w:pPr>
              <w:widowControl/>
              <w:jc w:val="center"/>
              <w:textAlignment w:val="center"/>
              <w:rPr>
                <w:sz w:val="20"/>
                <w:szCs w:val="20"/>
              </w:rPr>
            </w:pPr>
            <w:r>
              <w:rPr>
                <w:kern w:val="0"/>
                <w:sz w:val="20"/>
                <w:szCs w:val="20"/>
              </w:rPr>
              <w:t>200</w:t>
            </w:r>
          </w:p>
        </w:tc>
        <w:tc>
          <w:tcPr>
            <w:tcW w:w="575" w:type="pct"/>
            <w:shd w:val="clear" w:color="auto" w:fill="auto"/>
            <w:vAlign w:val="center"/>
          </w:tcPr>
          <w:p>
            <w:pPr>
              <w:widowControl/>
              <w:jc w:val="center"/>
              <w:textAlignment w:val="center"/>
              <w:rPr>
                <w:sz w:val="20"/>
                <w:szCs w:val="20"/>
              </w:rPr>
            </w:pPr>
            <w:r>
              <w:rPr>
                <w:kern w:val="0"/>
                <w:sz w:val="20"/>
                <w:szCs w:val="20"/>
              </w:rPr>
              <w:t>11.20</w:t>
            </w:r>
          </w:p>
        </w:tc>
        <w:tc>
          <w:tcPr>
            <w:tcW w:w="588" w:type="pct"/>
            <w:shd w:val="clear" w:color="auto" w:fill="auto"/>
            <w:vAlign w:val="center"/>
          </w:tcPr>
          <w:p>
            <w:pPr>
              <w:jc w:val="center"/>
              <w:rPr>
                <w:sz w:val="20"/>
                <w:szCs w:val="20"/>
              </w:rPr>
            </w:pPr>
            <w:r>
              <w:rPr>
                <w:sz w:val="20"/>
                <w:szCs w:val="20"/>
              </w:rPr>
              <w:t>—</w:t>
            </w:r>
          </w:p>
        </w:tc>
        <w:tc>
          <w:tcPr>
            <w:tcW w:w="601" w:type="pct"/>
            <w:shd w:val="clear" w:color="auto" w:fill="auto"/>
            <w:vAlign w:val="center"/>
          </w:tcPr>
          <w:p>
            <w:pPr>
              <w:jc w:val="center"/>
              <w:rPr>
                <w:sz w:val="20"/>
                <w:szCs w:val="20"/>
              </w:rPr>
            </w:pPr>
            <w:r>
              <w:rPr>
                <w:rFonts w:eastAsia="Times New Roman"/>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2" w:type="pct"/>
            <w:shd w:val="clear" w:color="auto" w:fill="auto"/>
            <w:vAlign w:val="center"/>
          </w:tcPr>
          <w:p>
            <w:pPr>
              <w:widowControl/>
              <w:jc w:val="center"/>
              <w:textAlignment w:val="center"/>
              <w:rPr>
                <w:sz w:val="20"/>
                <w:szCs w:val="20"/>
              </w:rPr>
            </w:pPr>
            <w:r>
              <w:rPr>
                <w:kern w:val="0"/>
                <w:sz w:val="20"/>
                <w:szCs w:val="20"/>
              </w:rPr>
              <w:t>10</w:t>
            </w:r>
          </w:p>
        </w:tc>
        <w:tc>
          <w:tcPr>
            <w:tcW w:w="1294" w:type="pct"/>
            <w:vMerge w:val="continue"/>
            <w:shd w:val="clear" w:color="auto" w:fill="auto"/>
            <w:noWrap/>
            <w:vAlign w:val="center"/>
          </w:tcPr>
          <w:p>
            <w:pPr>
              <w:jc w:val="center"/>
              <w:rPr>
                <w:sz w:val="20"/>
                <w:szCs w:val="20"/>
              </w:rPr>
            </w:pPr>
          </w:p>
        </w:tc>
        <w:tc>
          <w:tcPr>
            <w:tcW w:w="765" w:type="pct"/>
            <w:vMerge w:val="continue"/>
            <w:shd w:val="clear" w:color="auto" w:fill="auto"/>
            <w:noWrap/>
            <w:vAlign w:val="center"/>
          </w:tcPr>
          <w:p>
            <w:pPr>
              <w:jc w:val="center"/>
              <w:rPr>
                <w:sz w:val="20"/>
                <w:szCs w:val="20"/>
              </w:rPr>
            </w:pPr>
          </w:p>
        </w:tc>
        <w:tc>
          <w:tcPr>
            <w:tcW w:w="596" w:type="pct"/>
            <w:shd w:val="clear" w:color="auto" w:fill="auto"/>
            <w:vAlign w:val="center"/>
          </w:tcPr>
          <w:p>
            <w:pPr>
              <w:widowControl/>
              <w:jc w:val="center"/>
              <w:textAlignment w:val="center"/>
              <w:rPr>
                <w:sz w:val="20"/>
                <w:szCs w:val="20"/>
              </w:rPr>
            </w:pPr>
            <w:r>
              <w:rPr>
                <w:kern w:val="0"/>
                <w:sz w:val="20"/>
                <w:szCs w:val="20"/>
              </w:rPr>
              <w:t>250</w:t>
            </w:r>
          </w:p>
        </w:tc>
        <w:tc>
          <w:tcPr>
            <w:tcW w:w="575" w:type="pct"/>
            <w:shd w:val="clear" w:color="auto" w:fill="auto"/>
            <w:vAlign w:val="center"/>
          </w:tcPr>
          <w:p>
            <w:pPr>
              <w:widowControl/>
              <w:jc w:val="center"/>
              <w:textAlignment w:val="center"/>
              <w:rPr>
                <w:sz w:val="20"/>
                <w:szCs w:val="20"/>
              </w:rPr>
            </w:pPr>
            <w:r>
              <w:rPr>
                <w:kern w:val="0"/>
                <w:sz w:val="20"/>
                <w:szCs w:val="20"/>
              </w:rPr>
              <w:t>12.32</w:t>
            </w:r>
          </w:p>
        </w:tc>
        <w:tc>
          <w:tcPr>
            <w:tcW w:w="588" w:type="pct"/>
            <w:shd w:val="clear" w:color="auto" w:fill="auto"/>
            <w:vAlign w:val="center"/>
          </w:tcPr>
          <w:p>
            <w:pPr>
              <w:jc w:val="center"/>
              <w:rPr>
                <w:sz w:val="20"/>
                <w:szCs w:val="20"/>
              </w:rPr>
            </w:pPr>
            <w:r>
              <w:rPr>
                <w:sz w:val="20"/>
                <w:szCs w:val="20"/>
              </w:rPr>
              <w:t>—</w:t>
            </w:r>
          </w:p>
        </w:tc>
        <w:tc>
          <w:tcPr>
            <w:tcW w:w="601" w:type="pct"/>
            <w:shd w:val="clear" w:color="auto" w:fill="auto"/>
            <w:vAlign w:val="center"/>
          </w:tcPr>
          <w:p>
            <w:pPr>
              <w:jc w:val="center"/>
              <w:rPr>
                <w:sz w:val="20"/>
                <w:szCs w:val="20"/>
              </w:rPr>
            </w:pPr>
            <w:r>
              <w:rPr>
                <w:rFonts w:eastAsia="Times New Roman"/>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82" w:type="pct"/>
            <w:shd w:val="clear" w:color="auto" w:fill="auto"/>
            <w:vAlign w:val="center"/>
          </w:tcPr>
          <w:p>
            <w:pPr>
              <w:widowControl/>
              <w:jc w:val="center"/>
              <w:textAlignment w:val="center"/>
              <w:rPr>
                <w:sz w:val="20"/>
                <w:szCs w:val="20"/>
              </w:rPr>
            </w:pPr>
            <w:r>
              <w:rPr>
                <w:kern w:val="0"/>
                <w:sz w:val="20"/>
                <w:szCs w:val="20"/>
              </w:rPr>
              <w:t>11</w:t>
            </w:r>
          </w:p>
        </w:tc>
        <w:tc>
          <w:tcPr>
            <w:tcW w:w="1294" w:type="pct"/>
            <w:vMerge w:val="restart"/>
            <w:shd w:val="clear" w:color="auto" w:fill="auto"/>
            <w:vAlign w:val="center"/>
          </w:tcPr>
          <w:p>
            <w:pPr>
              <w:widowControl/>
              <w:jc w:val="center"/>
              <w:textAlignment w:val="center"/>
              <w:rPr>
                <w:kern w:val="0"/>
                <w:sz w:val="20"/>
                <w:szCs w:val="20"/>
              </w:rPr>
            </w:pPr>
            <w:r>
              <w:rPr>
                <w:kern w:val="0"/>
                <w:sz w:val="20"/>
                <w:szCs w:val="20"/>
              </w:rPr>
              <w:t>电动多级离心清水泵</w:t>
            </w:r>
          </w:p>
        </w:tc>
        <w:tc>
          <w:tcPr>
            <w:tcW w:w="765" w:type="pct"/>
            <w:vMerge w:val="restart"/>
            <w:shd w:val="clear" w:color="auto" w:fill="auto"/>
            <w:vAlign w:val="center"/>
          </w:tcPr>
          <w:p>
            <w:pPr>
              <w:widowControl/>
              <w:jc w:val="center"/>
              <w:textAlignment w:val="center"/>
              <w:rPr>
                <w:kern w:val="0"/>
                <w:sz w:val="20"/>
                <w:szCs w:val="20"/>
              </w:rPr>
            </w:pPr>
            <w:r>
              <w:rPr>
                <w:kern w:val="0"/>
                <w:sz w:val="20"/>
                <w:szCs w:val="20"/>
              </w:rPr>
              <w:t>出口直径(mm)</w:t>
            </w:r>
          </w:p>
        </w:tc>
        <w:tc>
          <w:tcPr>
            <w:tcW w:w="596" w:type="pct"/>
            <w:shd w:val="clear" w:color="auto" w:fill="auto"/>
            <w:vAlign w:val="center"/>
          </w:tcPr>
          <w:p>
            <w:pPr>
              <w:widowControl/>
              <w:jc w:val="center"/>
              <w:textAlignment w:val="center"/>
              <w:rPr>
                <w:sz w:val="20"/>
                <w:szCs w:val="20"/>
              </w:rPr>
            </w:pPr>
            <w:r>
              <w:rPr>
                <w:kern w:val="0"/>
                <w:sz w:val="20"/>
                <w:szCs w:val="20"/>
              </w:rPr>
              <w:t>50</w:t>
            </w:r>
          </w:p>
        </w:tc>
        <w:tc>
          <w:tcPr>
            <w:tcW w:w="575" w:type="pct"/>
            <w:shd w:val="clear" w:color="auto" w:fill="auto"/>
            <w:vAlign w:val="center"/>
          </w:tcPr>
          <w:p>
            <w:pPr>
              <w:jc w:val="center"/>
              <w:rPr>
                <w:sz w:val="20"/>
                <w:szCs w:val="20"/>
              </w:rPr>
            </w:pPr>
            <w:r>
              <w:rPr>
                <w:sz w:val="20"/>
                <w:szCs w:val="20"/>
              </w:rPr>
              <w:t>—</w:t>
            </w:r>
          </w:p>
        </w:tc>
        <w:tc>
          <w:tcPr>
            <w:tcW w:w="588" w:type="pct"/>
            <w:shd w:val="clear" w:color="auto" w:fill="auto"/>
            <w:vAlign w:val="center"/>
          </w:tcPr>
          <w:p>
            <w:pPr>
              <w:jc w:val="center"/>
              <w:rPr>
                <w:sz w:val="20"/>
                <w:szCs w:val="20"/>
              </w:rPr>
            </w:pPr>
            <w:r>
              <w:rPr>
                <w:sz w:val="20"/>
                <w:szCs w:val="20"/>
              </w:rPr>
              <w:t>—</w:t>
            </w:r>
          </w:p>
        </w:tc>
        <w:tc>
          <w:tcPr>
            <w:tcW w:w="601" w:type="pct"/>
            <w:shd w:val="clear" w:color="auto" w:fill="auto"/>
            <w:vAlign w:val="center"/>
          </w:tcPr>
          <w:p>
            <w:pPr>
              <w:jc w:val="center"/>
              <w:rPr>
                <w:sz w:val="20"/>
                <w:szCs w:val="20"/>
              </w:rPr>
            </w:pPr>
            <w:r>
              <w:rPr>
                <w:rFonts w:eastAsia="Times New Roman"/>
                <w:sz w:val="20"/>
              </w:rPr>
              <w:t>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2" w:type="pct"/>
            <w:shd w:val="clear" w:color="auto" w:fill="auto"/>
            <w:vAlign w:val="center"/>
          </w:tcPr>
          <w:p>
            <w:pPr>
              <w:widowControl/>
              <w:jc w:val="center"/>
              <w:textAlignment w:val="center"/>
              <w:rPr>
                <w:sz w:val="20"/>
                <w:szCs w:val="20"/>
              </w:rPr>
            </w:pPr>
            <w:r>
              <w:rPr>
                <w:kern w:val="0"/>
                <w:sz w:val="20"/>
                <w:szCs w:val="20"/>
              </w:rPr>
              <w:t>12</w:t>
            </w:r>
          </w:p>
        </w:tc>
        <w:tc>
          <w:tcPr>
            <w:tcW w:w="1294" w:type="pct"/>
            <w:vMerge w:val="continue"/>
            <w:shd w:val="clear" w:color="auto" w:fill="auto"/>
            <w:vAlign w:val="center"/>
          </w:tcPr>
          <w:p>
            <w:pPr>
              <w:jc w:val="center"/>
              <w:rPr>
                <w:sz w:val="20"/>
                <w:szCs w:val="20"/>
              </w:rPr>
            </w:pPr>
          </w:p>
        </w:tc>
        <w:tc>
          <w:tcPr>
            <w:tcW w:w="765" w:type="pct"/>
            <w:vMerge w:val="continue"/>
            <w:shd w:val="clear" w:color="auto" w:fill="auto"/>
            <w:vAlign w:val="center"/>
          </w:tcPr>
          <w:p>
            <w:pPr>
              <w:jc w:val="center"/>
              <w:rPr>
                <w:sz w:val="20"/>
                <w:szCs w:val="20"/>
              </w:rPr>
            </w:pPr>
          </w:p>
        </w:tc>
        <w:tc>
          <w:tcPr>
            <w:tcW w:w="596" w:type="pct"/>
            <w:shd w:val="clear" w:color="auto" w:fill="auto"/>
            <w:vAlign w:val="center"/>
          </w:tcPr>
          <w:p>
            <w:pPr>
              <w:widowControl/>
              <w:jc w:val="center"/>
              <w:textAlignment w:val="center"/>
              <w:rPr>
                <w:kern w:val="0"/>
                <w:sz w:val="20"/>
                <w:szCs w:val="20"/>
              </w:rPr>
            </w:pPr>
            <w:r>
              <w:rPr>
                <w:kern w:val="0"/>
                <w:sz w:val="20"/>
                <w:szCs w:val="20"/>
              </w:rPr>
              <w:t>100扬程</w:t>
            </w:r>
          </w:p>
          <w:p>
            <w:pPr>
              <w:widowControl/>
              <w:jc w:val="center"/>
              <w:textAlignment w:val="center"/>
              <w:rPr>
                <w:sz w:val="20"/>
                <w:szCs w:val="20"/>
              </w:rPr>
            </w:pPr>
            <w:r>
              <w:rPr>
                <w:kern w:val="0"/>
                <w:sz w:val="20"/>
                <w:szCs w:val="20"/>
              </w:rPr>
              <w:t>(m)120以下</w:t>
            </w:r>
          </w:p>
        </w:tc>
        <w:tc>
          <w:tcPr>
            <w:tcW w:w="575" w:type="pct"/>
            <w:shd w:val="clear" w:color="auto" w:fill="auto"/>
            <w:vAlign w:val="center"/>
          </w:tcPr>
          <w:p>
            <w:pPr>
              <w:jc w:val="center"/>
              <w:rPr>
                <w:sz w:val="20"/>
                <w:szCs w:val="20"/>
              </w:rPr>
            </w:pPr>
            <w:r>
              <w:rPr>
                <w:sz w:val="20"/>
                <w:szCs w:val="20"/>
              </w:rPr>
              <w:t>—</w:t>
            </w:r>
          </w:p>
        </w:tc>
        <w:tc>
          <w:tcPr>
            <w:tcW w:w="588" w:type="pct"/>
            <w:shd w:val="clear" w:color="auto" w:fill="auto"/>
            <w:vAlign w:val="center"/>
          </w:tcPr>
          <w:p>
            <w:pPr>
              <w:jc w:val="center"/>
              <w:rPr>
                <w:sz w:val="20"/>
                <w:szCs w:val="20"/>
              </w:rPr>
            </w:pPr>
            <w:r>
              <w:rPr>
                <w:sz w:val="20"/>
                <w:szCs w:val="20"/>
              </w:rPr>
              <w:t>—</w:t>
            </w:r>
          </w:p>
        </w:tc>
        <w:tc>
          <w:tcPr>
            <w:tcW w:w="601" w:type="pct"/>
            <w:shd w:val="clear" w:color="auto" w:fill="auto"/>
            <w:vAlign w:val="center"/>
          </w:tcPr>
          <w:p>
            <w:pPr>
              <w:jc w:val="center"/>
              <w:rPr>
                <w:sz w:val="20"/>
                <w:szCs w:val="20"/>
              </w:rPr>
            </w:pPr>
            <w:r>
              <w:rPr>
                <w:rFonts w:eastAsia="Times New Roman"/>
                <w:sz w:val="20"/>
              </w:rPr>
              <w:t>180.40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82" w:type="pct"/>
            <w:shd w:val="clear" w:color="auto" w:fill="auto"/>
            <w:vAlign w:val="center"/>
          </w:tcPr>
          <w:p>
            <w:pPr>
              <w:widowControl/>
              <w:jc w:val="center"/>
              <w:textAlignment w:val="center"/>
              <w:rPr>
                <w:sz w:val="20"/>
                <w:szCs w:val="20"/>
              </w:rPr>
            </w:pPr>
            <w:r>
              <w:rPr>
                <w:kern w:val="0"/>
                <w:sz w:val="20"/>
                <w:szCs w:val="20"/>
              </w:rPr>
              <w:t>13</w:t>
            </w:r>
          </w:p>
        </w:tc>
        <w:tc>
          <w:tcPr>
            <w:tcW w:w="1294" w:type="pct"/>
            <w:vMerge w:val="continue"/>
            <w:shd w:val="clear" w:color="auto" w:fill="auto"/>
            <w:vAlign w:val="center"/>
          </w:tcPr>
          <w:p>
            <w:pPr>
              <w:widowControl/>
              <w:jc w:val="center"/>
              <w:textAlignment w:val="center"/>
              <w:rPr>
                <w:sz w:val="20"/>
                <w:szCs w:val="20"/>
              </w:rPr>
            </w:pPr>
          </w:p>
        </w:tc>
        <w:tc>
          <w:tcPr>
            <w:tcW w:w="765" w:type="pct"/>
            <w:vMerge w:val="continue"/>
            <w:shd w:val="clear" w:color="auto" w:fill="auto"/>
            <w:vAlign w:val="center"/>
          </w:tcPr>
          <w:p>
            <w:pPr>
              <w:widowControl/>
              <w:jc w:val="center"/>
              <w:textAlignment w:val="center"/>
              <w:rPr>
                <w:sz w:val="20"/>
                <w:szCs w:val="20"/>
              </w:rPr>
            </w:pPr>
          </w:p>
        </w:tc>
        <w:tc>
          <w:tcPr>
            <w:tcW w:w="596" w:type="pct"/>
            <w:shd w:val="clear" w:color="auto" w:fill="auto"/>
            <w:vAlign w:val="center"/>
          </w:tcPr>
          <w:p>
            <w:pPr>
              <w:widowControl/>
              <w:jc w:val="center"/>
              <w:textAlignment w:val="center"/>
              <w:rPr>
                <w:kern w:val="0"/>
                <w:sz w:val="20"/>
                <w:szCs w:val="20"/>
              </w:rPr>
            </w:pPr>
            <w:r>
              <w:rPr>
                <w:kern w:val="0"/>
                <w:sz w:val="20"/>
                <w:szCs w:val="20"/>
              </w:rPr>
              <w:t>100扬程</w:t>
            </w:r>
          </w:p>
          <w:p>
            <w:pPr>
              <w:widowControl/>
              <w:jc w:val="center"/>
              <w:textAlignment w:val="center"/>
              <w:rPr>
                <w:sz w:val="20"/>
                <w:szCs w:val="20"/>
              </w:rPr>
            </w:pPr>
            <w:r>
              <w:rPr>
                <w:kern w:val="0"/>
                <w:sz w:val="20"/>
                <w:szCs w:val="20"/>
              </w:rPr>
              <w:t>(m)120 以上</w:t>
            </w:r>
          </w:p>
        </w:tc>
        <w:tc>
          <w:tcPr>
            <w:tcW w:w="575" w:type="pct"/>
            <w:shd w:val="clear" w:color="auto" w:fill="auto"/>
            <w:vAlign w:val="center"/>
          </w:tcPr>
          <w:p>
            <w:pPr>
              <w:jc w:val="center"/>
              <w:rPr>
                <w:sz w:val="20"/>
                <w:szCs w:val="20"/>
              </w:rPr>
            </w:pPr>
            <w:r>
              <w:rPr>
                <w:sz w:val="20"/>
                <w:szCs w:val="20"/>
              </w:rPr>
              <w:t>—</w:t>
            </w:r>
          </w:p>
        </w:tc>
        <w:tc>
          <w:tcPr>
            <w:tcW w:w="588" w:type="pct"/>
            <w:shd w:val="clear" w:color="auto" w:fill="auto"/>
            <w:vAlign w:val="center"/>
          </w:tcPr>
          <w:p>
            <w:pPr>
              <w:jc w:val="center"/>
              <w:rPr>
                <w:sz w:val="20"/>
                <w:szCs w:val="20"/>
              </w:rPr>
            </w:pPr>
            <w:r>
              <w:rPr>
                <w:sz w:val="20"/>
                <w:szCs w:val="20"/>
              </w:rPr>
              <w:t>—</w:t>
            </w:r>
          </w:p>
        </w:tc>
        <w:tc>
          <w:tcPr>
            <w:tcW w:w="601" w:type="pct"/>
            <w:shd w:val="clear" w:color="auto" w:fill="auto"/>
            <w:vAlign w:val="center"/>
          </w:tcPr>
          <w:p>
            <w:pPr>
              <w:jc w:val="center"/>
              <w:rPr>
                <w:sz w:val="20"/>
                <w:szCs w:val="20"/>
              </w:rPr>
            </w:pPr>
            <w:r>
              <w:rPr>
                <w:rFonts w:eastAsia="Times New Roman"/>
                <w:sz w:val="20"/>
              </w:rPr>
              <w:t>260.90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82" w:type="pct"/>
            <w:shd w:val="clear" w:color="auto" w:fill="auto"/>
            <w:vAlign w:val="center"/>
          </w:tcPr>
          <w:p>
            <w:pPr>
              <w:widowControl/>
              <w:jc w:val="center"/>
              <w:textAlignment w:val="center"/>
              <w:rPr>
                <w:sz w:val="20"/>
                <w:szCs w:val="20"/>
              </w:rPr>
            </w:pPr>
            <w:r>
              <w:rPr>
                <w:kern w:val="0"/>
                <w:sz w:val="20"/>
                <w:szCs w:val="20"/>
              </w:rPr>
              <w:t>14</w:t>
            </w:r>
          </w:p>
        </w:tc>
        <w:tc>
          <w:tcPr>
            <w:tcW w:w="1294" w:type="pct"/>
            <w:vMerge w:val="continue"/>
            <w:shd w:val="clear" w:color="auto" w:fill="auto"/>
            <w:noWrap/>
            <w:vAlign w:val="center"/>
          </w:tcPr>
          <w:p>
            <w:pPr>
              <w:jc w:val="center"/>
              <w:rPr>
                <w:sz w:val="20"/>
                <w:szCs w:val="20"/>
              </w:rPr>
            </w:pPr>
          </w:p>
        </w:tc>
        <w:tc>
          <w:tcPr>
            <w:tcW w:w="765" w:type="pct"/>
            <w:vMerge w:val="continue"/>
            <w:shd w:val="clear" w:color="auto" w:fill="auto"/>
            <w:noWrap/>
            <w:vAlign w:val="center"/>
          </w:tcPr>
          <w:p>
            <w:pPr>
              <w:jc w:val="center"/>
              <w:rPr>
                <w:sz w:val="20"/>
                <w:szCs w:val="20"/>
              </w:rPr>
            </w:pPr>
          </w:p>
        </w:tc>
        <w:tc>
          <w:tcPr>
            <w:tcW w:w="596" w:type="pct"/>
            <w:shd w:val="clear" w:color="auto" w:fill="auto"/>
            <w:vAlign w:val="center"/>
          </w:tcPr>
          <w:p>
            <w:pPr>
              <w:widowControl/>
              <w:jc w:val="center"/>
              <w:textAlignment w:val="center"/>
              <w:rPr>
                <w:kern w:val="0"/>
                <w:sz w:val="20"/>
                <w:szCs w:val="20"/>
              </w:rPr>
            </w:pPr>
            <w:r>
              <w:rPr>
                <w:kern w:val="0"/>
                <w:sz w:val="20"/>
                <w:szCs w:val="20"/>
              </w:rPr>
              <w:t>150扬程</w:t>
            </w:r>
          </w:p>
          <w:p>
            <w:pPr>
              <w:widowControl/>
              <w:jc w:val="center"/>
              <w:textAlignment w:val="center"/>
              <w:rPr>
                <w:sz w:val="20"/>
                <w:szCs w:val="20"/>
              </w:rPr>
            </w:pPr>
            <w:r>
              <w:rPr>
                <w:sz w:val="20"/>
              </w:rPr>
              <w:t>(m) 180</w:t>
            </w:r>
            <w:r>
              <w:rPr>
                <w:kern w:val="0"/>
                <w:sz w:val="20"/>
                <w:szCs w:val="20"/>
              </w:rPr>
              <w:t>以下</w:t>
            </w:r>
          </w:p>
        </w:tc>
        <w:tc>
          <w:tcPr>
            <w:tcW w:w="575" w:type="pct"/>
            <w:shd w:val="clear" w:color="auto" w:fill="auto"/>
            <w:vAlign w:val="center"/>
          </w:tcPr>
          <w:p>
            <w:pPr>
              <w:jc w:val="center"/>
              <w:rPr>
                <w:sz w:val="20"/>
                <w:szCs w:val="20"/>
              </w:rPr>
            </w:pPr>
            <w:r>
              <w:rPr>
                <w:sz w:val="20"/>
                <w:szCs w:val="20"/>
              </w:rPr>
              <w:t>—</w:t>
            </w:r>
          </w:p>
        </w:tc>
        <w:tc>
          <w:tcPr>
            <w:tcW w:w="588" w:type="pct"/>
            <w:shd w:val="clear" w:color="auto" w:fill="auto"/>
            <w:vAlign w:val="center"/>
          </w:tcPr>
          <w:p>
            <w:pPr>
              <w:jc w:val="center"/>
              <w:rPr>
                <w:sz w:val="20"/>
                <w:szCs w:val="20"/>
              </w:rPr>
            </w:pPr>
            <w:r>
              <w:rPr>
                <w:sz w:val="20"/>
                <w:szCs w:val="20"/>
              </w:rPr>
              <w:t>—</w:t>
            </w:r>
          </w:p>
        </w:tc>
        <w:tc>
          <w:tcPr>
            <w:tcW w:w="601" w:type="pct"/>
            <w:shd w:val="clear" w:color="auto" w:fill="auto"/>
            <w:vAlign w:val="center"/>
          </w:tcPr>
          <w:p>
            <w:pPr>
              <w:jc w:val="center"/>
              <w:rPr>
                <w:sz w:val="20"/>
                <w:szCs w:val="20"/>
              </w:rPr>
            </w:pPr>
            <w:r>
              <w:rPr>
                <w:rFonts w:eastAsia="Times New Roman"/>
                <w:sz w:val="20"/>
              </w:rPr>
              <w:t>302.60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82" w:type="pct"/>
            <w:shd w:val="clear" w:color="auto" w:fill="auto"/>
            <w:vAlign w:val="center"/>
          </w:tcPr>
          <w:p>
            <w:pPr>
              <w:widowControl/>
              <w:jc w:val="center"/>
              <w:textAlignment w:val="center"/>
              <w:rPr>
                <w:sz w:val="20"/>
                <w:szCs w:val="20"/>
              </w:rPr>
            </w:pPr>
            <w:r>
              <w:rPr>
                <w:kern w:val="0"/>
                <w:sz w:val="20"/>
                <w:szCs w:val="20"/>
              </w:rPr>
              <w:t>15</w:t>
            </w:r>
          </w:p>
        </w:tc>
        <w:tc>
          <w:tcPr>
            <w:tcW w:w="1294" w:type="pct"/>
            <w:vMerge w:val="continue"/>
            <w:shd w:val="clear" w:color="auto" w:fill="auto"/>
            <w:noWrap/>
            <w:vAlign w:val="center"/>
          </w:tcPr>
          <w:p>
            <w:pPr>
              <w:jc w:val="center"/>
              <w:rPr>
                <w:sz w:val="20"/>
                <w:szCs w:val="20"/>
              </w:rPr>
            </w:pPr>
          </w:p>
        </w:tc>
        <w:tc>
          <w:tcPr>
            <w:tcW w:w="765" w:type="pct"/>
            <w:vMerge w:val="continue"/>
            <w:shd w:val="clear" w:color="auto" w:fill="auto"/>
            <w:noWrap/>
            <w:vAlign w:val="center"/>
          </w:tcPr>
          <w:p>
            <w:pPr>
              <w:jc w:val="center"/>
              <w:rPr>
                <w:sz w:val="20"/>
                <w:szCs w:val="20"/>
              </w:rPr>
            </w:pPr>
          </w:p>
        </w:tc>
        <w:tc>
          <w:tcPr>
            <w:tcW w:w="596" w:type="pct"/>
            <w:shd w:val="clear" w:color="auto" w:fill="auto"/>
            <w:vAlign w:val="center"/>
          </w:tcPr>
          <w:p>
            <w:pPr>
              <w:widowControl/>
              <w:jc w:val="center"/>
              <w:textAlignment w:val="center"/>
              <w:rPr>
                <w:sz w:val="20"/>
                <w:szCs w:val="20"/>
              </w:rPr>
            </w:pPr>
            <w:r>
              <w:rPr>
                <w:kern w:val="0"/>
                <w:sz w:val="20"/>
                <w:szCs w:val="20"/>
              </w:rPr>
              <w:t>150扬程(m)180 以上</w:t>
            </w:r>
          </w:p>
        </w:tc>
        <w:tc>
          <w:tcPr>
            <w:tcW w:w="575" w:type="pct"/>
            <w:shd w:val="clear" w:color="auto" w:fill="auto"/>
            <w:vAlign w:val="center"/>
          </w:tcPr>
          <w:p>
            <w:pPr>
              <w:jc w:val="center"/>
              <w:rPr>
                <w:sz w:val="20"/>
                <w:szCs w:val="20"/>
              </w:rPr>
            </w:pPr>
            <w:r>
              <w:rPr>
                <w:sz w:val="20"/>
                <w:szCs w:val="20"/>
              </w:rPr>
              <w:t>—</w:t>
            </w:r>
          </w:p>
        </w:tc>
        <w:tc>
          <w:tcPr>
            <w:tcW w:w="588" w:type="pct"/>
            <w:shd w:val="clear" w:color="auto" w:fill="auto"/>
            <w:vAlign w:val="center"/>
          </w:tcPr>
          <w:p>
            <w:pPr>
              <w:jc w:val="center"/>
              <w:rPr>
                <w:sz w:val="20"/>
                <w:szCs w:val="20"/>
              </w:rPr>
            </w:pPr>
            <w:r>
              <w:rPr>
                <w:sz w:val="20"/>
                <w:szCs w:val="20"/>
              </w:rPr>
              <w:t>—</w:t>
            </w:r>
          </w:p>
        </w:tc>
        <w:tc>
          <w:tcPr>
            <w:tcW w:w="601" w:type="pct"/>
            <w:shd w:val="clear" w:color="auto" w:fill="auto"/>
            <w:noWrap/>
            <w:vAlign w:val="center"/>
          </w:tcPr>
          <w:p>
            <w:pPr>
              <w:jc w:val="center"/>
              <w:rPr>
                <w:sz w:val="20"/>
                <w:szCs w:val="20"/>
              </w:rPr>
            </w:pPr>
            <w:r>
              <w:rPr>
                <w:rFonts w:eastAsia="Times New Roman"/>
                <w:sz w:val="20"/>
              </w:rPr>
              <w:t>312.76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82" w:type="pct"/>
            <w:shd w:val="clear" w:color="auto" w:fill="auto"/>
            <w:vAlign w:val="center"/>
          </w:tcPr>
          <w:p>
            <w:pPr>
              <w:widowControl/>
              <w:jc w:val="center"/>
              <w:textAlignment w:val="center"/>
              <w:rPr>
                <w:sz w:val="20"/>
                <w:szCs w:val="20"/>
              </w:rPr>
            </w:pPr>
            <w:r>
              <w:rPr>
                <w:kern w:val="0"/>
                <w:sz w:val="20"/>
                <w:szCs w:val="20"/>
              </w:rPr>
              <w:t>16</w:t>
            </w:r>
          </w:p>
        </w:tc>
        <w:tc>
          <w:tcPr>
            <w:tcW w:w="1294" w:type="pct"/>
            <w:vMerge w:val="continue"/>
            <w:shd w:val="clear" w:color="auto" w:fill="auto"/>
            <w:vAlign w:val="center"/>
          </w:tcPr>
          <w:p>
            <w:pPr>
              <w:jc w:val="center"/>
              <w:rPr>
                <w:sz w:val="20"/>
                <w:szCs w:val="20"/>
              </w:rPr>
            </w:pPr>
          </w:p>
        </w:tc>
        <w:tc>
          <w:tcPr>
            <w:tcW w:w="765" w:type="pct"/>
            <w:vMerge w:val="continue"/>
            <w:shd w:val="clear" w:color="auto" w:fill="auto"/>
            <w:vAlign w:val="center"/>
          </w:tcPr>
          <w:p>
            <w:pPr>
              <w:jc w:val="center"/>
              <w:rPr>
                <w:sz w:val="20"/>
                <w:szCs w:val="20"/>
              </w:rPr>
            </w:pPr>
          </w:p>
        </w:tc>
        <w:tc>
          <w:tcPr>
            <w:tcW w:w="596" w:type="pct"/>
            <w:shd w:val="clear" w:color="auto" w:fill="auto"/>
            <w:vAlign w:val="center"/>
          </w:tcPr>
          <w:p>
            <w:pPr>
              <w:widowControl/>
              <w:jc w:val="center"/>
              <w:textAlignment w:val="center"/>
              <w:rPr>
                <w:kern w:val="0"/>
                <w:sz w:val="20"/>
                <w:szCs w:val="20"/>
              </w:rPr>
            </w:pPr>
            <w:r>
              <w:rPr>
                <w:kern w:val="0"/>
                <w:sz w:val="20"/>
                <w:szCs w:val="20"/>
              </w:rPr>
              <w:t>200扬程 (m)280</w:t>
            </w:r>
          </w:p>
          <w:p>
            <w:pPr>
              <w:widowControl/>
              <w:jc w:val="center"/>
              <w:textAlignment w:val="center"/>
              <w:rPr>
                <w:sz w:val="20"/>
                <w:szCs w:val="20"/>
              </w:rPr>
            </w:pPr>
            <w:r>
              <w:rPr>
                <w:kern w:val="0"/>
                <w:sz w:val="20"/>
                <w:szCs w:val="20"/>
              </w:rPr>
              <w:t>以下</w:t>
            </w:r>
          </w:p>
        </w:tc>
        <w:tc>
          <w:tcPr>
            <w:tcW w:w="575" w:type="pct"/>
            <w:shd w:val="clear" w:color="auto" w:fill="auto"/>
            <w:vAlign w:val="center"/>
          </w:tcPr>
          <w:p>
            <w:pPr>
              <w:jc w:val="center"/>
              <w:rPr>
                <w:sz w:val="20"/>
                <w:szCs w:val="20"/>
              </w:rPr>
            </w:pPr>
            <w:r>
              <w:rPr>
                <w:sz w:val="20"/>
                <w:szCs w:val="20"/>
              </w:rPr>
              <w:t>—</w:t>
            </w:r>
          </w:p>
        </w:tc>
        <w:tc>
          <w:tcPr>
            <w:tcW w:w="588" w:type="pct"/>
            <w:shd w:val="clear" w:color="auto" w:fill="auto"/>
            <w:vAlign w:val="center"/>
          </w:tcPr>
          <w:p>
            <w:pPr>
              <w:jc w:val="center"/>
              <w:rPr>
                <w:sz w:val="20"/>
                <w:szCs w:val="20"/>
              </w:rPr>
            </w:pPr>
            <w:r>
              <w:rPr>
                <w:sz w:val="20"/>
                <w:szCs w:val="20"/>
              </w:rPr>
              <w:t>—</w:t>
            </w:r>
          </w:p>
        </w:tc>
        <w:tc>
          <w:tcPr>
            <w:tcW w:w="601" w:type="pct"/>
            <w:shd w:val="clear" w:color="auto" w:fill="auto"/>
            <w:vAlign w:val="center"/>
          </w:tcPr>
          <w:p>
            <w:pPr>
              <w:jc w:val="center"/>
              <w:rPr>
                <w:sz w:val="20"/>
                <w:szCs w:val="20"/>
              </w:rPr>
            </w:pPr>
            <w:r>
              <w:rPr>
                <w:rFonts w:eastAsia="Times New Roman"/>
                <w:sz w:val="20"/>
              </w:rPr>
              <w:t>354.78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82" w:type="pct"/>
            <w:shd w:val="clear" w:color="auto" w:fill="auto"/>
            <w:vAlign w:val="center"/>
          </w:tcPr>
          <w:p>
            <w:pPr>
              <w:widowControl/>
              <w:jc w:val="center"/>
              <w:textAlignment w:val="center"/>
              <w:rPr>
                <w:sz w:val="20"/>
                <w:szCs w:val="20"/>
              </w:rPr>
            </w:pPr>
            <w:r>
              <w:rPr>
                <w:kern w:val="0"/>
                <w:sz w:val="20"/>
                <w:szCs w:val="20"/>
              </w:rPr>
              <w:t>17</w:t>
            </w:r>
          </w:p>
        </w:tc>
        <w:tc>
          <w:tcPr>
            <w:tcW w:w="1294" w:type="pct"/>
            <w:vMerge w:val="continue"/>
            <w:shd w:val="clear" w:color="auto" w:fill="auto"/>
            <w:vAlign w:val="center"/>
          </w:tcPr>
          <w:p>
            <w:pPr>
              <w:jc w:val="center"/>
              <w:rPr>
                <w:sz w:val="20"/>
                <w:szCs w:val="20"/>
              </w:rPr>
            </w:pPr>
          </w:p>
        </w:tc>
        <w:tc>
          <w:tcPr>
            <w:tcW w:w="765" w:type="pct"/>
            <w:vMerge w:val="continue"/>
            <w:shd w:val="clear" w:color="auto" w:fill="auto"/>
            <w:vAlign w:val="center"/>
          </w:tcPr>
          <w:p>
            <w:pPr>
              <w:widowControl/>
              <w:jc w:val="center"/>
              <w:textAlignment w:val="center"/>
              <w:rPr>
                <w:sz w:val="20"/>
                <w:szCs w:val="20"/>
              </w:rPr>
            </w:pPr>
          </w:p>
        </w:tc>
        <w:tc>
          <w:tcPr>
            <w:tcW w:w="596" w:type="pct"/>
            <w:shd w:val="clear" w:color="auto" w:fill="auto"/>
            <w:vAlign w:val="center"/>
          </w:tcPr>
          <w:p>
            <w:pPr>
              <w:widowControl/>
              <w:jc w:val="center"/>
              <w:textAlignment w:val="center"/>
              <w:rPr>
                <w:kern w:val="0"/>
                <w:sz w:val="20"/>
                <w:szCs w:val="20"/>
              </w:rPr>
            </w:pPr>
            <w:r>
              <w:rPr>
                <w:kern w:val="0"/>
                <w:sz w:val="20"/>
                <w:szCs w:val="20"/>
              </w:rPr>
              <w:t>200扬程 (m)280</w:t>
            </w:r>
          </w:p>
          <w:p>
            <w:pPr>
              <w:widowControl/>
              <w:jc w:val="center"/>
              <w:textAlignment w:val="center"/>
              <w:rPr>
                <w:sz w:val="20"/>
                <w:szCs w:val="20"/>
              </w:rPr>
            </w:pPr>
            <w:r>
              <w:rPr>
                <w:kern w:val="0"/>
                <w:sz w:val="20"/>
                <w:szCs w:val="20"/>
              </w:rPr>
              <w:t>以上</w:t>
            </w:r>
          </w:p>
        </w:tc>
        <w:tc>
          <w:tcPr>
            <w:tcW w:w="575" w:type="pct"/>
            <w:shd w:val="clear" w:color="auto" w:fill="auto"/>
            <w:vAlign w:val="center"/>
          </w:tcPr>
          <w:p>
            <w:pPr>
              <w:jc w:val="center"/>
              <w:rPr>
                <w:sz w:val="20"/>
                <w:szCs w:val="20"/>
              </w:rPr>
            </w:pPr>
            <w:r>
              <w:rPr>
                <w:sz w:val="20"/>
                <w:szCs w:val="20"/>
              </w:rPr>
              <w:t>—</w:t>
            </w:r>
          </w:p>
        </w:tc>
        <w:tc>
          <w:tcPr>
            <w:tcW w:w="588" w:type="pct"/>
            <w:shd w:val="clear" w:color="auto" w:fill="auto"/>
            <w:vAlign w:val="center"/>
          </w:tcPr>
          <w:p>
            <w:pPr>
              <w:jc w:val="center"/>
              <w:rPr>
                <w:sz w:val="20"/>
                <w:szCs w:val="20"/>
              </w:rPr>
            </w:pPr>
            <w:r>
              <w:rPr>
                <w:sz w:val="20"/>
                <w:szCs w:val="20"/>
              </w:rPr>
              <w:t>—</w:t>
            </w:r>
          </w:p>
        </w:tc>
        <w:tc>
          <w:tcPr>
            <w:tcW w:w="601" w:type="pct"/>
            <w:shd w:val="clear" w:color="auto" w:fill="auto"/>
            <w:vAlign w:val="center"/>
          </w:tcPr>
          <w:p>
            <w:pPr>
              <w:jc w:val="center"/>
              <w:rPr>
                <w:sz w:val="20"/>
                <w:szCs w:val="20"/>
              </w:rPr>
            </w:pPr>
            <w:r>
              <w:rPr>
                <w:rFonts w:eastAsia="Times New Roman"/>
                <w:sz w:val="20"/>
              </w:rPr>
              <w:t>384.63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82" w:type="pct"/>
            <w:shd w:val="clear" w:color="auto" w:fill="auto"/>
            <w:vAlign w:val="center"/>
          </w:tcPr>
          <w:p>
            <w:pPr>
              <w:widowControl/>
              <w:jc w:val="center"/>
              <w:textAlignment w:val="center"/>
              <w:rPr>
                <w:sz w:val="20"/>
                <w:szCs w:val="20"/>
              </w:rPr>
            </w:pPr>
            <w:r>
              <w:rPr>
                <w:kern w:val="0"/>
                <w:sz w:val="20"/>
                <w:szCs w:val="20"/>
              </w:rPr>
              <w:t>18</w:t>
            </w:r>
          </w:p>
        </w:tc>
        <w:tc>
          <w:tcPr>
            <w:tcW w:w="1294" w:type="pct"/>
            <w:shd w:val="clear" w:color="auto" w:fill="auto"/>
            <w:vAlign w:val="center"/>
          </w:tcPr>
          <w:p>
            <w:pPr>
              <w:widowControl/>
              <w:jc w:val="center"/>
              <w:textAlignment w:val="center"/>
              <w:rPr>
                <w:sz w:val="20"/>
                <w:szCs w:val="20"/>
              </w:rPr>
            </w:pPr>
            <w:r>
              <w:rPr>
                <w:kern w:val="0"/>
                <w:sz w:val="20"/>
                <w:szCs w:val="20"/>
              </w:rPr>
              <w:t>单级自吸水泵</w:t>
            </w:r>
          </w:p>
        </w:tc>
        <w:tc>
          <w:tcPr>
            <w:tcW w:w="765" w:type="pct"/>
            <w:shd w:val="clear" w:color="auto" w:fill="auto"/>
            <w:vAlign w:val="center"/>
          </w:tcPr>
          <w:p>
            <w:pPr>
              <w:widowControl/>
              <w:jc w:val="center"/>
              <w:textAlignment w:val="center"/>
              <w:rPr>
                <w:sz w:val="20"/>
                <w:szCs w:val="20"/>
              </w:rPr>
            </w:pPr>
            <w:r>
              <w:rPr>
                <w:sz w:val="20"/>
              </w:rPr>
              <w:t>出口直径(mm)</w:t>
            </w:r>
          </w:p>
        </w:tc>
        <w:tc>
          <w:tcPr>
            <w:tcW w:w="596" w:type="pct"/>
            <w:shd w:val="clear" w:color="auto" w:fill="auto"/>
            <w:vAlign w:val="center"/>
          </w:tcPr>
          <w:p>
            <w:pPr>
              <w:widowControl/>
              <w:jc w:val="center"/>
              <w:textAlignment w:val="center"/>
              <w:rPr>
                <w:sz w:val="20"/>
                <w:szCs w:val="20"/>
              </w:rPr>
            </w:pPr>
            <w:r>
              <w:rPr>
                <w:kern w:val="0"/>
                <w:sz w:val="20"/>
                <w:szCs w:val="20"/>
              </w:rPr>
              <w:t>150</w:t>
            </w:r>
          </w:p>
        </w:tc>
        <w:tc>
          <w:tcPr>
            <w:tcW w:w="575" w:type="pct"/>
            <w:shd w:val="clear" w:color="auto" w:fill="auto"/>
            <w:vAlign w:val="center"/>
          </w:tcPr>
          <w:p>
            <w:pPr>
              <w:jc w:val="center"/>
              <w:rPr>
                <w:sz w:val="20"/>
                <w:szCs w:val="20"/>
              </w:rPr>
            </w:pPr>
            <w:r>
              <w:rPr>
                <w:sz w:val="20"/>
                <w:szCs w:val="20"/>
              </w:rPr>
              <w:t>—</w:t>
            </w:r>
          </w:p>
        </w:tc>
        <w:tc>
          <w:tcPr>
            <w:tcW w:w="588" w:type="pct"/>
            <w:shd w:val="clear" w:color="auto" w:fill="auto"/>
            <w:vAlign w:val="center"/>
          </w:tcPr>
          <w:p>
            <w:pPr>
              <w:widowControl/>
              <w:jc w:val="center"/>
              <w:textAlignment w:val="center"/>
              <w:rPr>
                <w:sz w:val="20"/>
                <w:szCs w:val="20"/>
              </w:rPr>
            </w:pPr>
            <w:r>
              <w:rPr>
                <w:kern w:val="0"/>
                <w:sz w:val="20"/>
                <w:szCs w:val="20"/>
              </w:rPr>
              <w:t>31.00</w:t>
            </w:r>
          </w:p>
        </w:tc>
        <w:tc>
          <w:tcPr>
            <w:tcW w:w="601" w:type="pct"/>
            <w:shd w:val="clear" w:color="auto" w:fill="auto"/>
            <w:vAlign w:val="center"/>
          </w:tcPr>
          <w:p>
            <w:pPr>
              <w:jc w:val="center"/>
              <w:rPr>
                <w:sz w:val="20"/>
                <w:szCs w:val="20"/>
              </w:rPr>
            </w:pPr>
            <w:r>
              <w:rPr>
                <w:rFonts w:eastAsia="Times New Roman"/>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82" w:type="pct"/>
            <w:shd w:val="clear" w:color="auto" w:fill="auto"/>
            <w:vAlign w:val="center"/>
          </w:tcPr>
          <w:p>
            <w:pPr>
              <w:widowControl/>
              <w:jc w:val="center"/>
              <w:textAlignment w:val="center"/>
              <w:rPr>
                <w:sz w:val="20"/>
                <w:szCs w:val="20"/>
              </w:rPr>
            </w:pPr>
            <w:r>
              <w:rPr>
                <w:kern w:val="0"/>
                <w:sz w:val="20"/>
                <w:szCs w:val="20"/>
              </w:rPr>
              <w:t>19</w:t>
            </w:r>
          </w:p>
        </w:tc>
        <w:tc>
          <w:tcPr>
            <w:tcW w:w="1294" w:type="pct"/>
            <w:vMerge w:val="restart"/>
            <w:shd w:val="clear" w:color="auto" w:fill="auto"/>
            <w:vAlign w:val="center"/>
          </w:tcPr>
          <w:p>
            <w:pPr>
              <w:widowControl/>
              <w:jc w:val="center"/>
              <w:textAlignment w:val="center"/>
              <w:rPr>
                <w:sz w:val="20"/>
                <w:szCs w:val="20"/>
              </w:rPr>
            </w:pPr>
            <w:r>
              <w:rPr>
                <w:kern w:val="0"/>
                <w:sz w:val="20"/>
                <w:szCs w:val="20"/>
              </w:rPr>
              <w:t>污水泵</w:t>
            </w:r>
          </w:p>
        </w:tc>
        <w:tc>
          <w:tcPr>
            <w:tcW w:w="765" w:type="pct"/>
            <w:vMerge w:val="restart"/>
            <w:shd w:val="clear" w:color="auto" w:fill="auto"/>
            <w:vAlign w:val="center"/>
          </w:tcPr>
          <w:p>
            <w:pPr>
              <w:widowControl/>
              <w:jc w:val="center"/>
              <w:textAlignment w:val="center"/>
              <w:rPr>
                <w:sz w:val="20"/>
                <w:szCs w:val="20"/>
              </w:rPr>
            </w:pPr>
            <w:r>
              <w:rPr>
                <w:sz w:val="20"/>
              </w:rPr>
              <w:t>出口直径(mm)</w:t>
            </w:r>
          </w:p>
        </w:tc>
        <w:tc>
          <w:tcPr>
            <w:tcW w:w="596" w:type="pct"/>
            <w:shd w:val="clear" w:color="auto" w:fill="auto"/>
            <w:vAlign w:val="center"/>
          </w:tcPr>
          <w:p>
            <w:pPr>
              <w:widowControl/>
              <w:jc w:val="center"/>
              <w:textAlignment w:val="center"/>
              <w:rPr>
                <w:sz w:val="20"/>
                <w:szCs w:val="20"/>
              </w:rPr>
            </w:pPr>
            <w:r>
              <w:rPr>
                <w:kern w:val="0"/>
                <w:sz w:val="20"/>
                <w:szCs w:val="20"/>
              </w:rPr>
              <w:t>70</w:t>
            </w:r>
          </w:p>
        </w:tc>
        <w:tc>
          <w:tcPr>
            <w:tcW w:w="575" w:type="pct"/>
            <w:shd w:val="clear" w:color="auto" w:fill="auto"/>
            <w:vAlign w:val="center"/>
          </w:tcPr>
          <w:p>
            <w:pPr>
              <w:jc w:val="center"/>
              <w:rPr>
                <w:sz w:val="20"/>
                <w:szCs w:val="20"/>
              </w:rPr>
            </w:pPr>
            <w:r>
              <w:rPr>
                <w:sz w:val="20"/>
                <w:szCs w:val="20"/>
              </w:rPr>
              <w:t>—</w:t>
            </w:r>
          </w:p>
        </w:tc>
        <w:tc>
          <w:tcPr>
            <w:tcW w:w="588" w:type="pct"/>
            <w:shd w:val="clear" w:color="auto" w:fill="auto"/>
            <w:vAlign w:val="center"/>
          </w:tcPr>
          <w:p>
            <w:pPr>
              <w:jc w:val="center"/>
              <w:rPr>
                <w:sz w:val="20"/>
                <w:szCs w:val="20"/>
              </w:rPr>
            </w:pPr>
            <w:r>
              <w:rPr>
                <w:sz w:val="20"/>
                <w:szCs w:val="20"/>
              </w:rPr>
              <w:t>—</w:t>
            </w:r>
          </w:p>
        </w:tc>
        <w:tc>
          <w:tcPr>
            <w:tcW w:w="601" w:type="pct"/>
            <w:shd w:val="clear" w:color="auto" w:fill="auto"/>
            <w:vAlign w:val="center"/>
          </w:tcPr>
          <w:p>
            <w:pPr>
              <w:jc w:val="center"/>
              <w:rPr>
                <w:sz w:val="20"/>
                <w:szCs w:val="20"/>
              </w:rPr>
            </w:pPr>
            <w:r>
              <w:rPr>
                <w:rFonts w:eastAsia="Times New Roman"/>
                <w:sz w:val="20"/>
              </w:rPr>
              <w:t>89.70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2" w:type="pct"/>
            <w:shd w:val="clear" w:color="auto" w:fill="auto"/>
            <w:vAlign w:val="center"/>
          </w:tcPr>
          <w:p>
            <w:pPr>
              <w:widowControl/>
              <w:jc w:val="center"/>
              <w:textAlignment w:val="center"/>
              <w:rPr>
                <w:sz w:val="20"/>
                <w:szCs w:val="20"/>
              </w:rPr>
            </w:pPr>
            <w:r>
              <w:rPr>
                <w:kern w:val="0"/>
                <w:sz w:val="20"/>
                <w:szCs w:val="20"/>
              </w:rPr>
              <w:t>20</w:t>
            </w:r>
          </w:p>
        </w:tc>
        <w:tc>
          <w:tcPr>
            <w:tcW w:w="1294" w:type="pct"/>
            <w:vMerge w:val="continue"/>
            <w:shd w:val="clear" w:color="auto" w:fill="auto"/>
            <w:vAlign w:val="center"/>
          </w:tcPr>
          <w:p>
            <w:pPr>
              <w:jc w:val="center"/>
              <w:rPr>
                <w:sz w:val="20"/>
                <w:szCs w:val="20"/>
              </w:rPr>
            </w:pPr>
          </w:p>
        </w:tc>
        <w:tc>
          <w:tcPr>
            <w:tcW w:w="765" w:type="pct"/>
            <w:vMerge w:val="continue"/>
            <w:shd w:val="clear" w:color="auto" w:fill="auto"/>
            <w:vAlign w:val="center"/>
          </w:tcPr>
          <w:p>
            <w:pPr>
              <w:widowControl/>
              <w:jc w:val="center"/>
              <w:textAlignment w:val="center"/>
              <w:rPr>
                <w:sz w:val="20"/>
                <w:szCs w:val="20"/>
              </w:rPr>
            </w:pPr>
          </w:p>
        </w:tc>
        <w:tc>
          <w:tcPr>
            <w:tcW w:w="596" w:type="pct"/>
            <w:shd w:val="clear" w:color="auto" w:fill="auto"/>
            <w:vAlign w:val="center"/>
          </w:tcPr>
          <w:p>
            <w:pPr>
              <w:widowControl/>
              <w:jc w:val="center"/>
              <w:textAlignment w:val="center"/>
              <w:rPr>
                <w:sz w:val="20"/>
                <w:szCs w:val="20"/>
              </w:rPr>
            </w:pPr>
            <w:r>
              <w:rPr>
                <w:kern w:val="0"/>
                <w:sz w:val="20"/>
                <w:szCs w:val="20"/>
              </w:rPr>
              <w:t>100</w:t>
            </w:r>
          </w:p>
        </w:tc>
        <w:tc>
          <w:tcPr>
            <w:tcW w:w="575" w:type="pct"/>
            <w:shd w:val="clear" w:color="auto" w:fill="auto"/>
            <w:vAlign w:val="center"/>
          </w:tcPr>
          <w:p>
            <w:pPr>
              <w:jc w:val="center"/>
              <w:rPr>
                <w:sz w:val="20"/>
                <w:szCs w:val="20"/>
              </w:rPr>
            </w:pPr>
            <w:r>
              <w:rPr>
                <w:sz w:val="20"/>
                <w:szCs w:val="20"/>
              </w:rPr>
              <w:t>—</w:t>
            </w:r>
          </w:p>
        </w:tc>
        <w:tc>
          <w:tcPr>
            <w:tcW w:w="588" w:type="pct"/>
            <w:shd w:val="clear" w:color="auto" w:fill="auto"/>
            <w:vAlign w:val="center"/>
          </w:tcPr>
          <w:p>
            <w:pPr>
              <w:jc w:val="center"/>
              <w:rPr>
                <w:sz w:val="20"/>
                <w:szCs w:val="20"/>
              </w:rPr>
            </w:pPr>
            <w:r>
              <w:rPr>
                <w:sz w:val="20"/>
                <w:szCs w:val="20"/>
              </w:rPr>
              <w:t>—</w:t>
            </w:r>
          </w:p>
        </w:tc>
        <w:tc>
          <w:tcPr>
            <w:tcW w:w="601" w:type="pct"/>
            <w:shd w:val="clear" w:color="auto" w:fill="auto"/>
            <w:vAlign w:val="center"/>
          </w:tcPr>
          <w:p>
            <w:pPr>
              <w:jc w:val="center"/>
              <w:rPr>
                <w:sz w:val="20"/>
                <w:szCs w:val="20"/>
              </w:rPr>
            </w:pPr>
            <w:r>
              <w:rPr>
                <w:rFonts w:eastAsia="Times New Roman"/>
                <w:sz w:val="20"/>
              </w:rPr>
              <w:t>125.00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2" w:type="pct"/>
            <w:shd w:val="clear" w:color="auto" w:fill="auto"/>
            <w:vAlign w:val="center"/>
          </w:tcPr>
          <w:p>
            <w:pPr>
              <w:widowControl/>
              <w:jc w:val="center"/>
              <w:textAlignment w:val="center"/>
              <w:rPr>
                <w:sz w:val="20"/>
                <w:szCs w:val="20"/>
              </w:rPr>
            </w:pPr>
            <w:r>
              <w:rPr>
                <w:kern w:val="0"/>
                <w:sz w:val="20"/>
                <w:szCs w:val="20"/>
              </w:rPr>
              <w:t>21</w:t>
            </w:r>
          </w:p>
        </w:tc>
        <w:tc>
          <w:tcPr>
            <w:tcW w:w="1294" w:type="pct"/>
            <w:vMerge w:val="continue"/>
            <w:shd w:val="clear" w:color="auto" w:fill="auto"/>
            <w:vAlign w:val="center"/>
          </w:tcPr>
          <w:p>
            <w:pPr>
              <w:widowControl/>
              <w:jc w:val="center"/>
              <w:textAlignment w:val="center"/>
              <w:rPr>
                <w:sz w:val="20"/>
                <w:szCs w:val="20"/>
              </w:rPr>
            </w:pPr>
          </w:p>
        </w:tc>
        <w:tc>
          <w:tcPr>
            <w:tcW w:w="765" w:type="pct"/>
            <w:vMerge w:val="continue"/>
            <w:shd w:val="clear" w:color="auto" w:fill="auto"/>
            <w:noWrap/>
            <w:vAlign w:val="center"/>
          </w:tcPr>
          <w:p>
            <w:pPr>
              <w:jc w:val="center"/>
              <w:rPr>
                <w:sz w:val="20"/>
                <w:szCs w:val="20"/>
              </w:rPr>
            </w:pPr>
          </w:p>
        </w:tc>
        <w:tc>
          <w:tcPr>
            <w:tcW w:w="596" w:type="pct"/>
            <w:shd w:val="clear" w:color="auto" w:fill="auto"/>
            <w:vAlign w:val="center"/>
          </w:tcPr>
          <w:p>
            <w:pPr>
              <w:widowControl/>
              <w:jc w:val="center"/>
              <w:textAlignment w:val="center"/>
              <w:rPr>
                <w:sz w:val="20"/>
                <w:szCs w:val="20"/>
              </w:rPr>
            </w:pPr>
            <w:r>
              <w:rPr>
                <w:kern w:val="0"/>
                <w:sz w:val="20"/>
                <w:szCs w:val="20"/>
              </w:rPr>
              <w:t>150</w:t>
            </w:r>
          </w:p>
        </w:tc>
        <w:tc>
          <w:tcPr>
            <w:tcW w:w="575" w:type="pct"/>
            <w:shd w:val="clear" w:color="auto" w:fill="auto"/>
            <w:vAlign w:val="center"/>
          </w:tcPr>
          <w:p>
            <w:pPr>
              <w:jc w:val="center"/>
              <w:rPr>
                <w:sz w:val="20"/>
                <w:szCs w:val="20"/>
              </w:rPr>
            </w:pPr>
            <w:r>
              <w:rPr>
                <w:sz w:val="20"/>
                <w:szCs w:val="20"/>
              </w:rPr>
              <w:t>—</w:t>
            </w:r>
          </w:p>
        </w:tc>
        <w:tc>
          <w:tcPr>
            <w:tcW w:w="588" w:type="pct"/>
            <w:shd w:val="clear" w:color="auto" w:fill="auto"/>
            <w:vAlign w:val="center"/>
          </w:tcPr>
          <w:p>
            <w:pPr>
              <w:jc w:val="center"/>
              <w:rPr>
                <w:sz w:val="20"/>
                <w:szCs w:val="20"/>
              </w:rPr>
            </w:pPr>
            <w:r>
              <w:rPr>
                <w:sz w:val="20"/>
                <w:szCs w:val="20"/>
              </w:rPr>
              <w:t>—</w:t>
            </w:r>
          </w:p>
        </w:tc>
        <w:tc>
          <w:tcPr>
            <w:tcW w:w="601" w:type="pct"/>
            <w:shd w:val="clear" w:color="auto" w:fill="auto"/>
            <w:vAlign w:val="center"/>
          </w:tcPr>
          <w:p>
            <w:pPr>
              <w:jc w:val="center"/>
              <w:rPr>
                <w:sz w:val="20"/>
                <w:szCs w:val="20"/>
              </w:rPr>
            </w:pPr>
            <w:r>
              <w:rPr>
                <w:rFonts w:eastAsia="Times New Roman"/>
                <w:sz w:val="20"/>
              </w:rPr>
              <w:t>228.00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2" w:type="pct"/>
            <w:shd w:val="clear" w:color="auto" w:fill="auto"/>
            <w:vAlign w:val="center"/>
          </w:tcPr>
          <w:p>
            <w:pPr>
              <w:widowControl/>
              <w:jc w:val="center"/>
              <w:textAlignment w:val="center"/>
              <w:rPr>
                <w:sz w:val="20"/>
                <w:szCs w:val="20"/>
              </w:rPr>
            </w:pPr>
            <w:r>
              <w:rPr>
                <w:kern w:val="0"/>
                <w:sz w:val="20"/>
                <w:szCs w:val="20"/>
              </w:rPr>
              <w:t>22</w:t>
            </w:r>
          </w:p>
        </w:tc>
        <w:tc>
          <w:tcPr>
            <w:tcW w:w="1294" w:type="pct"/>
            <w:vMerge w:val="continue"/>
            <w:shd w:val="clear" w:color="auto" w:fill="auto"/>
            <w:noWrap/>
            <w:vAlign w:val="center"/>
          </w:tcPr>
          <w:p>
            <w:pPr>
              <w:jc w:val="center"/>
              <w:rPr>
                <w:sz w:val="20"/>
                <w:szCs w:val="20"/>
              </w:rPr>
            </w:pPr>
          </w:p>
        </w:tc>
        <w:tc>
          <w:tcPr>
            <w:tcW w:w="765" w:type="pct"/>
            <w:vMerge w:val="continue"/>
            <w:shd w:val="clear" w:color="auto" w:fill="auto"/>
            <w:noWrap/>
            <w:vAlign w:val="center"/>
          </w:tcPr>
          <w:p>
            <w:pPr>
              <w:jc w:val="center"/>
              <w:rPr>
                <w:sz w:val="20"/>
                <w:szCs w:val="20"/>
              </w:rPr>
            </w:pPr>
          </w:p>
        </w:tc>
        <w:tc>
          <w:tcPr>
            <w:tcW w:w="596" w:type="pct"/>
            <w:shd w:val="clear" w:color="auto" w:fill="auto"/>
            <w:vAlign w:val="center"/>
          </w:tcPr>
          <w:p>
            <w:pPr>
              <w:widowControl/>
              <w:jc w:val="center"/>
              <w:textAlignment w:val="center"/>
              <w:rPr>
                <w:sz w:val="20"/>
                <w:szCs w:val="20"/>
              </w:rPr>
            </w:pPr>
            <w:r>
              <w:rPr>
                <w:kern w:val="0"/>
                <w:sz w:val="20"/>
                <w:szCs w:val="20"/>
              </w:rPr>
              <w:t>200</w:t>
            </w:r>
          </w:p>
        </w:tc>
        <w:tc>
          <w:tcPr>
            <w:tcW w:w="575" w:type="pct"/>
            <w:shd w:val="clear" w:color="auto" w:fill="auto"/>
            <w:vAlign w:val="center"/>
          </w:tcPr>
          <w:p>
            <w:pPr>
              <w:jc w:val="center"/>
              <w:rPr>
                <w:sz w:val="20"/>
                <w:szCs w:val="20"/>
              </w:rPr>
            </w:pPr>
            <w:r>
              <w:rPr>
                <w:sz w:val="20"/>
                <w:szCs w:val="20"/>
              </w:rPr>
              <w:t>—</w:t>
            </w:r>
          </w:p>
        </w:tc>
        <w:tc>
          <w:tcPr>
            <w:tcW w:w="588" w:type="pct"/>
            <w:shd w:val="clear" w:color="auto" w:fill="auto"/>
            <w:vAlign w:val="center"/>
          </w:tcPr>
          <w:p>
            <w:pPr>
              <w:jc w:val="center"/>
              <w:rPr>
                <w:sz w:val="20"/>
                <w:szCs w:val="20"/>
              </w:rPr>
            </w:pPr>
            <w:r>
              <w:rPr>
                <w:sz w:val="20"/>
                <w:szCs w:val="20"/>
              </w:rPr>
              <w:t>—</w:t>
            </w:r>
          </w:p>
        </w:tc>
        <w:tc>
          <w:tcPr>
            <w:tcW w:w="601" w:type="pct"/>
            <w:shd w:val="clear" w:color="auto" w:fill="auto"/>
            <w:vAlign w:val="center"/>
          </w:tcPr>
          <w:p>
            <w:pPr>
              <w:jc w:val="center"/>
              <w:rPr>
                <w:sz w:val="20"/>
                <w:szCs w:val="20"/>
              </w:rPr>
            </w:pPr>
            <w:r>
              <w:rPr>
                <w:rFonts w:eastAsia="Times New Roman"/>
                <w:sz w:val="20"/>
              </w:rPr>
              <w:t>311.40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2" w:type="pct"/>
            <w:shd w:val="clear" w:color="auto" w:fill="auto"/>
            <w:vAlign w:val="center"/>
          </w:tcPr>
          <w:p>
            <w:pPr>
              <w:widowControl/>
              <w:jc w:val="center"/>
              <w:textAlignment w:val="center"/>
              <w:rPr>
                <w:sz w:val="20"/>
                <w:szCs w:val="20"/>
              </w:rPr>
            </w:pPr>
            <w:r>
              <w:rPr>
                <w:kern w:val="0"/>
                <w:sz w:val="20"/>
                <w:szCs w:val="20"/>
              </w:rPr>
              <w:t>23</w:t>
            </w:r>
          </w:p>
        </w:tc>
        <w:tc>
          <w:tcPr>
            <w:tcW w:w="1294" w:type="pct"/>
            <w:vMerge w:val="restart"/>
            <w:shd w:val="clear" w:color="auto" w:fill="auto"/>
            <w:vAlign w:val="center"/>
          </w:tcPr>
          <w:p>
            <w:pPr>
              <w:widowControl/>
              <w:jc w:val="center"/>
              <w:textAlignment w:val="center"/>
              <w:rPr>
                <w:sz w:val="20"/>
                <w:szCs w:val="20"/>
              </w:rPr>
            </w:pPr>
            <w:r>
              <w:rPr>
                <w:kern w:val="0"/>
                <w:sz w:val="20"/>
                <w:szCs w:val="20"/>
              </w:rPr>
              <w:t>泥浆泵</w:t>
            </w:r>
          </w:p>
        </w:tc>
        <w:tc>
          <w:tcPr>
            <w:tcW w:w="765" w:type="pct"/>
            <w:vMerge w:val="restart"/>
            <w:shd w:val="clear" w:color="auto" w:fill="auto"/>
            <w:vAlign w:val="center"/>
          </w:tcPr>
          <w:p>
            <w:pPr>
              <w:widowControl/>
              <w:jc w:val="center"/>
              <w:textAlignment w:val="center"/>
              <w:rPr>
                <w:sz w:val="20"/>
                <w:szCs w:val="20"/>
              </w:rPr>
            </w:pPr>
            <w:r>
              <w:rPr>
                <w:sz w:val="20"/>
              </w:rPr>
              <w:t>出口直径(mm)</w:t>
            </w:r>
          </w:p>
        </w:tc>
        <w:tc>
          <w:tcPr>
            <w:tcW w:w="596" w:type="pct"/>
            <w:shd w:val="clear" w:color="auto" w:fill="auto"/>
            <w:vAlign w:val="center"/>
          </w:tcPr>
          <w:p>
            <w:pPr>
              <w:widowControl/>
              <w:jc w:val="center"/>
              <w:textAlignment w:val="center"/>
              <w:rPr>
                <w:sz w:val="20"/>
                <w:szCs w:val="20"/>
              </w:rPr>
            </w:pPr>
            <w:r>
              <w:rPr>
                <w:kern w:val="0"/>
                <w:sz w:val="20"/>
                <w:szCs w:val="20"/>
              </w:rPr>
              <w:t>50</w:t>
            </w:r>
          </w:p>
        </w:tc>
        <w:tc>
          <w:tcPr>
            <w:tcW w:w="575" w:type="pct"/>
            <w:shd w:val="clear" w:color="auto" w:fill="auto"/>
            <w:vAlign w:val="center"/>
          </w:tcPr>
          <w:p>
            <w:pPr>
              <w:jc w:val="center"/>
              <w:rPr>
                <w:sz w:val="20"/>
                <w:szCs w:val="20"/>
              </w:rPr>
            </w:pPr>
            <w:r>
              <w:rPr>
                <w:sz w:val="20"/>
                <w:szCs w:val="20"/>
              </w:rPr>
              <w:t>—</w:t>
            </w:r>
          </w:p>
        </w:tc>
        <w:tc>
          <w:tcPr>
            <w:tcW w:w="588" w:type="pct"/>
            <w:shd w:val="clear" w:color="auto" w:fill="auto"/>
            <w:vAlign w:val="center"/>
          </w:tcPr>
          <w:p>
            <w:pPr>
              <w:jc w:val="center"/>
              <w:rPr>
                <w:sz w:val="20"/>
                <w:szCs w:val="20"/>
              </w:rPr>
            </w:pPr>
            <w:r>
              <w:rPr>
                <w:sz w:val="20"/>
                <w:szCs w:val="20"/>
              </w:rPr>
              <w:t>—</w:t>
            </w:r>
          </w:p>
        </w:tc>
        <w:tc>
          <w:tcPr>
            <w:tcW w:w="601" w:type="pct"/>
            <w:shd w:val="clear" w:color="auto" w:fill="auto"/>
            <w:vAlign w:val="center"/>
          </w:tcPr>
          <w:p>
            <w:pPr>
              <w:jc w:val="center"/>
              <w:rPr>
                <w:sz w:val="20"/>
                <w:szCs w:val="20"/>
              </w:rPr>
            </w:pPr>
            <w:r>
              <w:rPr>
                <w:rFonts w:eastAsia="Times New Roman"/>
                <w:sz w:val="20"/>
              </w:rPr>
              <w:t>40.90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2" w:type="pct"/>
            <w:shd w:val="clear" w:color="auto" w:fill="auto"/>
            <w:vAlign w:val="center"/>
          </w:tcPr>
          <w:p>
            <w:pPr>
              <w:widowControl/>
              <w:jc w:val="center"/>
              <w:textAlignment w:val="center"/>
              <w:rPr>
                <w:sz w:val="20"/>
                <w:szCs w:val="20"/>
              </w:rPr>
            </w:pPr>
            <w:r>
              <w:rPr>
                <w:kern w:val="0"/>
                <w:sz w:val="20"/>
                <w:szCs w:val="20"/>
              </w:rPr>
              <w:t>24</w:t>
            </w:r>
          </w:p>
        </w:tc>
        <w:tc>
          <w:tcPr>
            <w:tcW w:w="1294" w:type="pct"/>
            <w:vMerge w:val="continue"/>
            <w:shd w:val="clear" w:color="auto" w:fill="auto"/>
            <w:vAlign w:val="center"/>
          </w:tcPr>
          <w:p>
            <w:pPr>
              <w:jc w:val="center"/>
              <w:rPr>
                <w:sz w:val="20"/>
                <w:szCs w:val="20"/>
              </w:rPr>
            </w:pPr>
          </w:p>
        </w:tc>
        <w:tc>
          <w:tcPr>
            <w:tcW w:w="765" w:type="pct"/>
            <w:vMerge w:val="continue"/>
            <w:shd w:val="clear" w:color="auto" w:fill="auto"/>
            <w:vAlign w:val="center"/>
          </w:tcPr>
          <w:p>
            <w:pPr>
              <w:jc w:val="center"/>
              <w:rPr>
                <w:sz w:val="20"/>
                <w:szCs w:val="20"/>
              </w:rPr>
            </w:pPr>
          </w:p>
        </w:tc>
        <w:tc>
          <w:tcPr>
            <w:tcW w:w="596" w:type="pct"/>
            <w:shd w:val="clear" w:color="auto" w:fill="auto"/>
            <w:vAlign w:val="center"/>
          </w:tcPr>
          <w:p>
            <w:pPr>
              <w:widowControl/>
              <w:jc w:val="center"/>
              <w:textAlignment w:val="center"/>
              <w:rPr>
                <w:sz w:val="20"/>
                <w:szCs w:val="20"/>
              </w:rPr>
            </w:pPr>
            <w:r>
              <w:rPr>
                <w:kern w:val="0"/>
                <w:sz w:val="20"/>
                <w:szCs w:val="20"/>
              </w:rPr>
              <w:t>100</w:t>
            </w:r>
          </w:p>
        </w:tc>
        <w:tc>
          <w:tcPr>
            <w:tcW w:w="575" w:type="pct"/>
            <w:shd w:val="clear" w:color="auto" w:fill="auto"/>
            <w:vAlign w:val="center"/>
          </w:tcPr>
          <w:p>
            <w:pPr>
              <w:jc w:val="center"/>
              <w:rPr>
                <w:sz w:val="20"/>
                <w:szCs w:val="20"/>
              </w:rPr>
            </w:pPr>
            <w:r>
              <w:rPr>
                <w:sz w:val="20"/>
                <w:szCs w:val="20"/>
              </w:rPr>
              <w:t>—</w:t>
            </w:r>
          </w:p>
        </w:tc>
        <w:tc>
          <w:tcPr>
            <w:tcW w:w="588" w:type="pct"/>
            <w:shd w:val="clear" w:color="auto" w:fill="auto"/>
            <w:vAlign w:val="center"/>
          </w:tcPr>
          <w:p>
            <w:pPr>
              <w:jc w:val="center"/>
              <w:rPr>
                <w:sz w:val="20"/>
                <w:szCs w:val="20"/>
              </w:rPr>
            </w:pPr>
            <w:r>
              <w:rPr>
                <w:sz w:val="20"/>
                <w:szCs w:val="20"/>
              </w:rPr>
              <w:t>—</w:t>
            </w:r>
          </w:p>
        </w:tc>
        <w:tc>
          <w:tcPr>
            <w:tcW w:w="601" w:type="pct"/>
            <w:shd w:val="clear" w:color="auto" w:fill="auto"/>
            <w:vAlign w:val="center"/>
          </w:tcPr>
          <w:p>
            <w:pPr>
              <w:jc w:val="center"/>
              <w:rPr>
                <w:sz w:val="20"/>
                <w:szCs w:val="20"/>
              </w:rPr>
            </w:pPr>
            <w:r>
              <w:rPr>
                <w:rFonts w:eastAsia="Times New Roman"/>
                <w:sz w:val="20"/>
              </w:rPr>
              <w:t>234.60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2" w:type="pct"/>
            <w:shd w:val="clear" w:color="auto" w:fill="auto"/>
            <w:vAlign w:val="center"/>
          </w:tcPr>
          <w:p>
            <w:pPr>
              <w:widowControl/>
              <w:jc w:val="center"/>
              <w:textAlignment w:val="center"/>
              <w:rPr>
                <w:sz w:val="20"/>
                <w:szCs w:val="20"/>
              </w:rPr>
            </w:pPr>
            <w:r>
              <w:rPr>
                <w:kern w:val="0"/>
                <w:sz w:val="20"/>
                <w:szCs w:val="20"/>
              </w:rPr>
              <w:t>25</w:t>
            </w:r>
          </w:p>
        </w:tc>
        <w:tc>
          <w:tcPr>
            <w:tcW w:w="1301" w:type="pct"/>
            <w:vMerge w:val="restart"/>
            <w:shd w:val="clear" w:color="auto" w:fill="auto"/>
            <w:vAlign w:val="center"/>
          </w:tcPr>
          <w:p>
            <w:pPr>
              <w:widowControl/>
              <w:jc w:val="center"/>
              <w:textAlignment w:val="center"/>
              <w:rPr>
                <w:sz w:val="20"/>
                <w:szCs w:val="20"/>
              </w:rPr>
            </w:pPr>
            <w:r>
              <w:rPr>
                <w:kern w:val="0"/>
                <w:sz w:val="20"/>
                <w:szCs w:val="20"/>
              </w:rPr>
              <w:t>耐腐蚀泵</w:t>
            </w:r>
          </w:p>
        </w:tc>
        <w:tc>
          <w:tcPr>
            <w:tcW w:w="758" w:type="pct"/>
            <w:vMerge w:val="restart"/>
            <w:shd w:val="clear" w:color="auto" w:fill="auto"/>
            <w:vAlign w:val="center"/>
          </w:tcPr>
          <w:p>
            <w:pPr>
              <w:widowControl/>
              <w:jc w:val="center"/>
              <w:textAlignment w:val="center"/>
              <w:rPr>
                <w:sz w:val="20"/>
                <w:szCs w:val="20"/>
              </w:rPr>
            </w:pPr>
            <w:r>
              <w:rPr>
                <w:kern w:val="0"/>
                <w:sz w:val="20"/>
                <w:szCs w:val="20"/>
              </w:rPr>
              <w:t>出口直径(mm)</w:t>
            </w:r>
          </w:p>
        </w:tc>
        <w:tc>
          <w:tcPr>
            <w:tcW w:w="596" w:type="pct"/>
            <w:shd w:val="clear" w:color="auto" w:fill="auto"/>
            <w:vAlign w:val="center"/>
          </w:tcPr>
          <w:p>
            <w:pPr>
              <w:widowControl/>
              <w:jc w:val="center"/>
              <w:textAlignment w:val="center"/>
              <w:rPr>
                <w:sz w:val="20"/>
                <w:szCs w:val="20"/>
              </w:rPr>
            </w:pPr>
            <w:r>
              <w:rPr>
                <w:kern w:val="0"/>
                <w:sz w:val="20"/>
                <w:szCs w:val="20"/>
              </w:rPr>
              <w:t>40</w:t>
            </w:r>
          </w:p>
        </w:tc>
        <w:tc>
          <w:tcPr>
            <w:tcW w:w="575" w:type="pct"/>
            <w:shd w:val="clear" w:color="auto" w:fill="auto"/>
            <w:vAlign w:val="center"/>
          </w:tcPr>
          <w:p>
            <w:pPr>
              <w:jc w:val="center"/>
              <w:rPr>
                <w:sz w:val="20"/>
                <w:szCs w:val="20"/>
              </w:rPr>
            </w:pPr>
            <w:r>
              <w:rPr>
                <w:sz w:val="20"/>
                <w:szCs w:val="20"/>
              </w:rPr>
              <w:t>—</w:t>
            </w:r>
          </w:p>
        </w:tc>
        <w:tc>
          <w:tcPr>
            <w:tcW w:w="588" w:type="pct"/>
            <w:shd w:val="clear" w:color="auto" w:fill="auto"/>
            <w:vAlign w:val="center"/>
          </w:tcPr>
          <w:p>
            <w:pPr>
              <w:jc w:val="center"/>
              <w:rPr>
                <w:sz w:val="20"/>
                <w:szCs w:val="20"/>
              </w:rPr>
            </w:pPr>
            <w:r>
              <w:rPr>
                <w:sz w:val="20"/>
                <w:szCs w:val="20"/>
              </w:rPr>
              <w:t>—</w:t>
            </w:r>
          </w:p>
        </w:tc>
        <w:tc>
          <w:tcPr>
            <w:tcW w:w="601" w:type="pct"/>
            <w:shd w:val="clear" w:color="auto" w:fill="auto"/>
            <w:vAlign w:val="center"/>
          </w:tcPr>
          <w:p>
            <w:pPr>
              <w:jc w:val="center"/>
              <w:rPr>
                <w:sz w:val="20"/>
                <w:szCs w:val="20"/>
              </w:rPr>
            </w:pPr>
            <w:r>
              <w:rPr>
                <w:rFonts w:eastAsia="Times New Roman"/>
                <w:sz w:val="20"/>
              </w:rPr>
              <w:t>24.70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82" w:type="pct"/>
            <w:shd w:val="clear" w:color="auto" w:fill="auto"/>
            <w:vAlign w:val="center"/>
          </w:tcPr>
          <w:p>
            <w:pPr>
              <w:widowControl/>
              <w:jc w:val="center"/>
              <w:textAlignment w:val="center"/>
              <w:rPr>
                <w:sz w:val="20"/>
                <w:szCs w:val="20"/>
              </w:rPr>
            </w:pPr>
            <w:r>
              <w:rPr>
                <w:kern w:val="0"/>
                <w:sz w:val="20"/>
                <w:szCs w:val="20"/>
              </w:rPr>
              <w:t>26</w:t>
            </w:r>
          </w:p>
        </w:tc>
        <w:tc>
          <w:tcPr>
            <w:tcW w:w="1301" w:type="pct"/>
            <w:vMerge w:val="continue"/>
            <w:shd w:val="clear" w:color="auto" w:fill="auto"/>
            <w:vAlign w:val="center"/>
          </w:tcPr>
          <w:p>
            <w:pPr>
              <w:jc w:val="center"/>
              <w:rPr>
                <w:sz w:val="20"/>
                <w:szCs w:val="20"/>
              </w:rPr>
            </w:pPr>
          </w:p>
        </w:tc>
        <w:tc>
          <w:tcPr>
            <w:tcW w:w="758" w:type="pct"/>
            <w:vMerge w:val="continue"/>
            <w:shd w:val="clear" w:color="auto" w:fill="auto"/>
            <w:vAlign w:val="center"/>
          </w:tcPr>
          <w:p>
            <w:pPr>
              <w:widowControl/>
              <w:jc w:val="center"/>
              <w:textAlignment w:val="center"/>
              <w:rPr>
                <w:sz w:val="20"/>
                <w:szCs w:val="20"/>
              </w:rPr>
            </w:pPr>
          </w:p>
        </w:tc>
        <w:tc>
          <w:tcPr>
            <w:tcW w:w="596" w:type="pct"/>
            <w:shd w:val="clear" w:color="auto" w:fill="auto"/>
            <w:vAlign w:val="center"/>
          </w:tcPr>
          <w:p>
            <w:pPr>
              <w:widowControl/>
              <w:jc w:val="center"/>
              <w:textAlignment w:val="center"/>
              <w:rPr>
                <w:sz w:val="20"/>
                <w:szCs w:val="20"/>
              </w:rPr>
            </w:pPr>
            <w:r>
              <w:rPr>
                <w:kern w:val="0"/>
                <w:sz w:val="20"/>
                <w:szCs w:val="20"/>
              </w:rPr>
              <w:t>50</w:t>
            </w:r>
          </w:p>
        </w:tc>
        <w:tc>
          <w:tcPr>
            <w:tcW w:w="575" w:type="pct"/>
            <w:shd w:val="clear" w:color="auto" w:fill="auto"/>
            <w:vAlign w:val="center"/>
          </w:tcPr>
          <w:p>
            <w:pPr>
              <w:jc w:val="center"/>
              <w:rPr>
                <w:sz w:val="20"/>
                <w:szCs w:val="20"/>
              </w:rPr>
            </w:pPr>
            <w:r>
              <w:rPr>
                <w:sz w:val="20"/>
                <w:szCs w:val="20"/>
              </w:rPr>
              <w:t>—</w:t>
            </w:r>
          </w:p>
        </w:tc>
        <w:tc>
          <w:tcPr>
            <w:tcW w:w="588" w:type="pct"/>
            <w:shd w:val="clear" w:color="auto" w:fill="auto"/>
            <w:vAlign w:val="center"/>
          </w:tcPr>
          <w:p>
            <w:pPr>
              <w:jc w:val="center"/>
              <w:rPr>
                <w:sz w:val="20"/>
                <w:szCs w:val="20"/>
              </w:rPr>
            </w:pPr>
            <w:r>
              <w:rPr>
                <w:sz w:val="20"/>
                <w:szCs w:val="20"/>
              </w:rPr>
              <w:t>—</w:t>
            </w:r>
          </w:p>
        </w:tc>
        <w:tc>
          <w:tcPr>
            <w:tcW w:w="601" w:type="pct"/>
            <w:shd w:val="clear" w:color="auto" w:fill="auto"/>
            <w:vAlign w:val="center"/>
          </w:tcPr>
          <w:p>
            <w:pPr>
              <w:jc w:val="center"/>
              <w:rPr>
                <w:sz w:val="20"/>
                <w:szCs w:val="20"/>
              </w:rPr>
            </w:pPr>
            <w:r>
              <w:rPr>
                <w:rFonts w:eastAsia="Times New Roman"/>
                <w:sz w:val="20"/>
              </w:rPr>
              <w:t>38.86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2" w:type="pct"/>
            <w:shd w:val="clear" w:color="auto" w:fill="auto"/>
            <w:vAlign w:val="center"/>
          </w:tcPr>
          <w:p>
            <w:pPr>
              <w:widowControl/>
              <w:jc w:val="center"/>
              <w:textAlignment w:val="center"/>
              <w:rPr>
                <w:sz w:val="20"/>
                <w:szCs w:val="20"/>
              </w:rPr>
            </w:pPr>
            <w:r>
              <w:rPr>
                <w:kern w:val="0"/>
                <w:sz w:val="20"/>
                <w:szCs w:val="20"/>
              </w:rPr>
              <w:t>27</w:t>
            </w:r>
          </w:p>
        </w:tc>
        <w:tc>
          <w:tcPr>
            <w:tcW w:w="1301" w:type="pct"/>
            <w:vMerge w:val="continue"/>
            <w:shd w:val="clear" w:color="auto" w:fill="auto"/>
            <w:vAlign w:val="center"/>
          </w:tcPr>
          <w:p>
            <w:pPr>
              <w:widowControl/>
              <w:jc w:val="center"/>
              <w:textAlignment w:val="center"/>
              <w:rPr>
                <w:sz w:val="20"/>
                <w:szCs w:val="20"/>
              </w:rPr>
            </w:pPr>
          </w:p>
        </w:tc>
        <w:tc>
          <w:tcPr>
            <w:tcW w:w="758" w:type="pct"/>
            <w:vMerge w:val="continue"/>
            <w:shd w:val="clear" w:color="auto" w:fill="auto"/>
            <w:noWrap/>
            <w:vAlign w:val="center"/>
          </w:tcPr>
          <w:p>
            <w:pPr>
              <w:jc w:val="center"/>
              <w:rPr>
                <w:sz w:val="20"/>
                <w:szCs w:val="20"/>
              </w:rPr>
            </w:pPr>
          </w:p>
        </w:tc>
        <w:tc>
          <w:tcPr>
            <w:tcW w:w="596" w:type="pct"/>
            <w:shd w:val="clear" w:color="auto" w:fill="auto"/>
            <w:vAlign w:val="center"/>
          </w:tcPr>
          <w:p>
            <w:pPr>
              <w:widowControl/>
              <w:jc w:val="center"/>
              <w:textAlignment w:val="center"/>
              <w:rPr>
                <w:sz w:val="20"/>
                <w:szCs w:val="20"/>
              </w:rPr>
            </w:pPr>
            <w:r>
              <w:rPr>
                <w:kern w:val="0"/>
                <w:sz w:val="20"/>
                <w:szCs w:val="20"/>
              </w:rPr>
              <w:t>80</w:t>
            </w:r>
          </w:p>
        </w:tc>
        <w:tc>
          <w:tcPr>
            <w:tcW w:w="575" w:type="pct"/>
            <w:shd w:val="clear" w:color="auto" w:fill="auto"/>
            <w:vAlign w:val="center"/>
          </w:tcPr>
          <w:p>
            <w:pPr>
              <w:jc w:val="center"/>
              <w:rPr>
                <w:sz w:val="20"/>
                <w:szCs w:val="20"/>
              </w:rPr>
            </w:pPr>
            <w:r>
              <w:rPr>
                <w:sz w:val="20"/>
                <w:szCs w:val="20"/>
              </w:rPr>
              <w:t>—</w:t>
            </w:r>
          </w:p>
        </w:tc>
        <w:tc>
          <w:tcPr>
            <w:tcW w:w="588" w:type="pct"/>
            <w:shd w:val="clear" w:color="auto" w:fill="auto"/>
            <w:vAlign w:val="center"/>
          </w:tcPr>
          <w:p>
            <w:pPr>
              <w:jc w:val="center"/>
              <w:rPr>
                <w:sz w:val="20"/>
                <w:szCs w:val="20"/>
              </w:rPr>
            </w:pPr>
            <w:r>
              <w:rPr>
                <w:sz w:val="20"/>
                <w:szCs w:val="20"/>
              </w:rPr>
              <w:t>—</w:t>
            </w:r>
          </w:p>
        </w:tc>
        <w:tc>
          <w:tcPr>
            <w:tcW w:w="601" w:type="pct"/>
            <w:shd w:val="clear" w:color="auto" w:fill="auto"/>
            <w:vAlign w:val="center"/>
          </w:tcPr>
          <w:p>
            <w:pPr>
              <w:jc w:val="center"/>
              <w:rPr>
                <w:sz w:val="20"/>
                <w:szCs w:val="20"/>
              </w:rPr>
            </w:pPr>
            <w:r>
              <w:rPr>
                <w:rFonts w:eastAsia="Times New Roman"/>
                <w:sz w:val="20"/>
              </w:rPr>
              <w:t>133.27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2" w:type="pct"/>
            <w:shd w:val="clear" w:color="auto" w:fill="auto"/>
            <w:vAlign w:val="center"/>
          </w:tcPr>
          <w:p>
            <w:pPr>
              <w:widowControl/>
              <w:jc w:val="center"/>
              <w:textAlignment w:val="center"/>
              <w:rPr>
                <w:sz w:val="20"/>
                <w:szCs w:val="20"/>
              </w:rPr>
            </w:pPr>
            <w:r>
              <w:rPr>
                <w:kern w:val="0"/>
                <w:sz w:val="20"/>
                <w:szCs w:val="20"/>
              </w:rPr>
              <w:t>28</w:t>
            </w:r>
          </w:p>
        </w:tc>
        <w:tc>
          <w:tcPr>
            <w:tcW w:w="1301" w:type="pct"/>
            <w:vMerge w:val="continue"/>
            <w:shd w:val="clear" w:color="auto" w:fill="auto"/>
            <w:noWrap/>
            <w:vAlign w:val="center"/>
          </w:tcPr>
          <w:p>
            <w:pPr>
              <w:jc w:val="center"/>
              <w:rPr>
                <w:sz w:val="20"/>
                <w:szCs w:val="20"/>
              </w:rPr>
            </w:pPr>
          </w:p>
        </w:tc>
        <w:tc>
          <w:tcPr>
            <w:tcW w:w="758" w:type="pct"/>
            <w:vMerge w:val="continue"/>
            <w:shd w:val="clear" w:color="auto" w:fill="auto"/>
            <w:noWrap/>
            <w:vAlign w:val="center"/>
          </w:tcPr>
          <w:p>
            <w:pPr>
              <w:jc w:val="center"/>
              <w:rPr>
                <w:sz w:val="20"/>
                <w:szCs w:val="20"/>
              </w:rPr>
            </w:pPr>
          </w:p>
        </w:tc>
        <w:tc>
          <w:tcPr>
            <w:tcW w:w="596" w:type="pct"/>
            <w:shd w:val="clear" w:color="auto" w:fill="auto"/>
            <w:vAlign w:val="center"/>
          </w:tcPr>
          <w:p>
            <w:pPr>
              <w:widowControl/>
              <w:jc w:val="center"/>
              <w:textAlignment w:val="center"/>
              <w:rPr>
                <w:sz w:val="20"/>
                <w:szCs w:val="20"/>
              </w:rPr>
            </w:pPr>
            <w:r>
              <w:rPr>
                <w:kern w:val="0"/>
                <w:sz w:val="20"/>
                <w:szCs w:val="20"/>
              </w:rPr>
              <w:t>100</w:t>
            </w:r>
          </w:p>
        </w:tc>
        <w:tc>
          <w:tcPr>
            <w:tcW w:w="575" w:type="pct"/>
            <w:shd w:val="clear" w:color="auto" w:fill="auto"/>
            <w:vAlign w:val="center"/>
          </w:tcPr>
          <w:p>
            <w:pPr>
              <w:jc w:val="center"/>
              <w:rPr>
                <w:sz w:val="20"/>
                <w:szCs w:val="20"/>
              </w:rPr>
            </w:pPr>
            <w:r>
              <w:rPr>
                <w:sz w:val="20"/>
                <w:szCs w:val="20"/>
              </w:rPr>
              <w:t>—</w:t>
            </w:r>
          </w:p>
        </w:tc>
        <w:tc>
          <w:tcPr>
            <w:tcW w:w="588" w:type="pct"/>
            <w:shd w:val="clear" w:color="auto" w:fill="auto"/>
            <w:vAlign w:val="center"/>
          </w:tcPr>
          <w:p>
            <w:pPr>
              <w:jc w:val="center"/>
              <w:rPr>
                <w:sz w:val="20"/>
                <w:szCs w:val="20"/>
              </w:rPr>
            </w:pPr>
            <w:r>
              <w:rPr>
                <w:sz w:val="20"/>
                <w:szCs w:val="20"/>
              </w:rPr>
              <w:t>—</w:t>
            </w:r>
          </w:p>
        </w:tc>
        <w:tc>
          <w:tcPr>
            <w:tcW w:w="601" w:type="pct"/>
            <w:shd w:val="clear" w:color="auto" w:fill="auto"/>
            <w:vAlign w:val="center"/>
          </w:tcPr>
          <w:p>
            <w:pPr>
              <w:jc w:val="center"/>
              <w:rPr>
                <w:sz w:val="20"/>
                <w:szCs w:val="20"/>
              </w:rPr>
            </w:pPr>
            <w:r>
              <w:rPr>
                <w:rFonts w:eastAsia="Times New Roman"/>
                <w:sz w:val="20"/>
              </w:rPr>
              <w:t>211.14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2" w:type="pct"/>
            <w:shd w:val="clear" w:color="auto" w:fill="auto"/>
            <w:vAlign w:val="center"/>
          </w:tcPr>
          <w:p>
            <w:pPr>
              <w:widowControl/>
              <w:jc w:val="center"/>
              <w:textAlignment w:val="center"/>
              <w:rPr>
                <w:sz w:val="20"/>
                <w:szCs w:val="20"/>
              </w:rPr>
            </w:pPr>
            <w:r>
              <w:rPr>
                <w:kern w:val="0"/>
                <w:sz w:val="20"/>
                <w:szCs w:val="20"/>
              </w:rPr>
              <w:t>29</w:t>
            </w:r>
          </w:p>
        </w:tc>
        <w:tc>
          <w:tcPr>
            <w:tcW w:w="1301" w:type="pct"/>
            <w:vMerge w:val="restart"/>
            <w:shd w:val="clear" w:color="auto" w:fill="auto"/>
            <w:vAlign w:val="center"/>
          </w:tcPr>
          <w:p>
            <w:pPr>
              <w:widowControl/>
              <w:jc w:val="center"/>
              <w:textAlignment w:val="center"/>
              <w:rPr>
                <w:sz w:val="20"/>
                <w:szCs w:val="20"/>
              </w:rPr>
            </w:pPr>
            <w:r>
              <w:rPr>
                <w:kern w:val="0"/>
                <w:sz w:val="20"/>
                <w:szCs w:val="20"/>
              </w:rPr>
              <w:t>真空泵</w:t>
            </w:r>
          </w:p>
        </w:tc>
        <w:tc>
          <w:tcPr>
            <w:tcW w:w="758" w:type="pct"/>
            <w:vMerge w:val="restart"/>
            <w:shd w:val="clear" w:color="auto" w:fill="auto"/>
            <w:vAlign w:val="center"/>
          </w:tcPr>
          <w:p>
            <w:pPr>
              <w:widowControl/>
              <w:jc w:val="center"/>
              <w:textAlignment w:val="center"/>
              <w:rPr>
                <w:sz w:val="20"/>
                <w:szCs w:val="20"/>
              </w:rPr>
            </w:pPr>
            <w:r>
              <w:rPr>
                <w:kern w:val="0"/>
                <w:sz w:val="20"/>
                <w:szCs w:val="20"/>
              </w:rPr>
              <w:t>抽气速度(m³/h)</w:t>
            </w:r>
          </w:p>
        </w:tc>
        <w:tc>
          <w:tcPr>
            <w:tcW w:w="596" w:type="pct"/>
            <w:shd w:val="clear" w:color="auto" w:fill="auto"/>
            <w:vAlign w:val="center"/>
          </w:tcPr>
          <w:p>
            <w:pPr>
              <w:widowControl/>
              <w:jc w:val="center"/>
              <w:textAlignment w:val="center"/>
              <w:rPr>
                <w:sz w:val="20"/>
                <w:szCs w:val="20"/>
              </w:rPr>
            </w:pPr>
            <w:r>
              <w:rPr>
                <w:kern w:val="0"/>
                <w:sz w:val="20"/>
                <w:szCs w:val="20"/>
              </w:rPr>
              <w:t>204</w:t>
            </w:r>
          </w:p>
        </w:tc>
        <w:tc>
          <w:tcPr>
            <w:tcW w:w="575" w:type="pct"/>
            <w:shd w:val="clear" w:color="auto" w:fill="auto"/>
            <w:vAlign w:val="center"/>
          </w:tcPr>
          <w:p>
            <w:pPr>
              <w:jc w:val="center"/>
              <w:rPr>
                <w:sz w:val="20"/>
                <w:szCs w:val="20"/>
              </w:rPr>
            </w:pPr>
            <w:r>
              <w:rPr>
                <w:sz w:val="20"/>
                <w:szCs w:val="20"/>
              </w:rPr>
              <w:t>—</w:t>
            </w:r>
          </w:p>
        </w:tc>
        <w:tc>
          <w:tcPr>
            <w:tcW w:w="588" w:type="pct"/>
            <w:shd w:val="clear" w:color="auto" w:fill="auto"/>
            <w:vAlign w:val="center"/>
          </w:tcPr>
          <w:p>
            <w:pPr>
              <w:jc w:val="center"/>
              <w:rPr>
                <w:sz w:val="20"/>
                <w:szCs w:val="20"/>
              </w:rPr>
            </w:pPr>
            <w:r>
              <w:rPr>
                <w:sz w:val="20"/>
                <w:szCs w:val="20"/>
              </w:rPr>
              <w:t>—</w:t>
            </w:r>
          </w:p>
        </w:tc>
        <w:tc>
          <w:tcPr>
            <w:tcW w:w="601" w:type="pct"/>
            <w:shd w:val="clear" w:color="auto" w:fill="auto"/>
            <w:vAlign w:val="center"/>
          </w:tcPr>
          <w:p>
            <w:pPr>
              <w:jc w:val="center"/>
              <w:rPr>
                <w:sz w:val="20"/>
                <w:szCs w:val="20"/>
              </w:rPr>
            </w:pPr>
            <w:r>
              <w:rPr>
                <w:rFonts w:eastAsia="Times New Roman"/>
                <w:sz w:val="20"/>
              </w:rPr>
              <w:t>53.80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2" w:type="pct"/>
            <w:shd w:val="clear" w:color="auto" w:fill="auto"/>
            <w:vAlign w:val="center"/>
          </w:tcPr>
          <w:p>
            <w:pPr>
              <w:widowControl/>
              <w:jc w:val="center"/>
              <w:textAlignment w:val="center"/>
              <w:rPr>
                <w:sz w:val="20"/>
                <w:szCs w:val="20"/>
              </w:rPr>
            </w:pPr>
            <w:r>
              <w:rPr>
                <w:kern w:val="0"/>
                <w:sz w:val="20"/>
                <w:szCs w:val="20"/>
              </w:rPr>
              <w:t>30</w:t>
            </w:r>
          </w:p>
        </w:tc>
        <w:tc>
          <w:tcPr>
            <w:tcW w:w="1301" w:type="pct"/>
            <w:vMerge w:val="continue"/>
            <w:shd w:val="clear" w:color="auto" w:fill="auto"/>
            <w:vAlign w:val="center"/>
          </w:tcPr>
          <w:p>
            <w:pPr>
              <w:jc w:val="center"/>
              <w:rPr>
                <w:sz w:val="20"/>
                <w:szCs w:val="20"/>
              </w:rPr>
            </w:pPr>
          </w:p>
        </w:tc>
        <w:tc>
          <w:tcPr>
            <w:tcW w:w="758" w:type="pct"/>
            <w:vMerge w:val="continue"/>
            <w:shd w:val="clear" w:color="auto" w:fill="auto"/>
            <w:vAlign w:val="center"/>
          </w:tcPr>
          <w:p>
            <w:pPr>
              <w:jc w:val="center"/>
              <w:rPr>
                <w:sz w:val="20"/>
                <w:szCs w:val="20"/>
              </w:rPr>
            </w:pPr>
          </w:p>
        </w:tc>
        <w:tc>
          <w:tcPr>
            <w:tcW w:w="596" w:type="pct"/>
            <w:shd w:val="clear" w:color="auto" w:fill="auto"/>
            <w:vAlign w:val="center"/>
          </w:tcPr>
          <w:p>
            <w:pPr>
              <w:widowControl/>
              <w:jc w:val="center"/>
              <w:textAlignment w:val="center"/>
              <w:rPr>
                <w:sz w:val="20"/>
                <w:szCs w:val="20"/>
              </w:rPr>
            </w:pPr>
            <w:r>
              <w:rPr>
                <w:kern w:val="0"/>
                <w:sz w:val="20"/>
                <w:szCs w:val="20"/>
              </w:rPr>
              <w:t>660</w:t>
            </w:r>
          </w:p>
        </w:tc>
        <w:tc>
          <w:tcPr>
            <w:tcW w:w="575" w:type="pct"/>
            <w:shd w:val="clear" w:color="auto" w:fill="auto"/>
            <w:vAlign w:val="center"/>
          </w:tcPr>
          <w:p>
            <w:pPr>
              <w:jc w:val="center"/>
              <w:rPr>
                <w:sz w:val="20"/>
                <w:szCs w:val="20"/>
              </w:rPr>
            </w:pPr>
            <w:r>
              <w:rPr>
                <w:sz w:val="20"/>
                <w:szCs w:val="20"/>
              </w:rPr>
              <w:t>—</w:t>
            </w:r>
          </w:p>
        </w:tc>
        <w:tc>
          <w:tcPr>
            <w:tcW w:w="588" w:type="pct"/>
            <w:shd w:val="clear" w:color="auto" w:fill="auto"/>
            <w:vAlign w:val="center"/>
          </w:tcPr>
          <w:p>
            <w:pPr>
              <w:jc w:val="center"/>
              <w:rPr>
                <w:sz w:val="20"/>
                <w:szCs w:val="20"/>
              </w:rPr>
            </w:pPr>
            <w:r>
              <w:rPr>
                <w:sz w:val="20"/>
                <w:szCs w:val="20"/>
              </w:rPr>
              <w:t>—</w:t>
            </w:r>
          </w:p>
        </w:tc>
        <w:tc>
          <w:tcPr>
            <w:tcW w:w="601" w:type="pct"/>
            <w:shd w:val="clear" w:color="auto" w:fill="auto"/>
            <w:vAlign w:val="center"/>
          </w:tcPr>
          <w:p>
            <w:pPr>
              <w:jc w:val="center"/>
              <w:rPr>
                <w:sz w:val="20"/>
                <w:szCs w:val="20"/>
              </w:rPr>
            </w:pPr>
            <w:r>
              <w:rPr>
                <w:rFonts w:eastAsia="Times New Roman"/>
                <w:sz w:val="20"/>
              </w:rPr>
              <w:t>122.90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2" w:type="pct"/>
            <w:shd w:val="clear" w:color="auto" w:fill="auto"/>
            <w:vAlign w:val="center"/>
          </w:tcPr>
          <w:p>
            <w:pPr>
              <w:widowControl/>
              <w:jc w:val="center"/>
              <w:textAlignment w:val="center"/>
              <w:rPr>
                <w:sz w:val="20"/>
                <w:szCs w:val="20"/>
              </w:rPr>
            </w:pPr>
            <w:r>
              <w:rPr>
                <w:kern w:val="0"/>
                <w:sz w:val="20"/>
                <w:szCs w:val="20"/>
              </w:rPr>
              <w:t>31</w:t>
            </w:r>
          </w:p>
        </w:tc>
        <w:tc>
          <w:tcPr>
            <w:tcW w:w="1301" w:type="pct"/>
            <w:vMerge w:val="restart"/>
            <w:shd w:val="clear" w:color="auto" w:fill="auto"/>
            <w:vAlign w:val="center"/>
          </w:tcPr>
          <w:p>
            <w:pPr>
              <w:widowControl/>
              <w:jc w:val="center"/>
              <w:textAlignment w:val="center"/>
              <w:rPr>
                <w:sz w:val="20"/>
                <w:szCs w:val="20"/>
              </w:rPr>
            </w:pPr>
            <w:r>
              <w:rPr>
                <w:kern w:val="0"/>
                <w:sz w:val="20"/>
                <w:szCs w:val="20"/>
              </w:rPr>
              <w:t>潜水泵</w:t>
            </w:r>
          </w:p>
        </w:tc>
        <w:tc>
          <w:tcPr>
            <w:tcW w:w="758" w:type="pct"/>
            <w:vMerge w:val="restart"/>
            <w:shd w:val="clear" w:color="auto" w:fill="auto"/>
            <w:vAlign w:val="center"/>
          </w:tcPr>
          <w:p>
            <w:pPr>
              <w:widowControl/>
              <w:jc w:val="center"/>
              <w:textAlignment w:val="center"/>
              <w:rPr>
                <w:sz w:val="20"/>
                <w:szCs w:val="20"/>
              </w:rPr>
            </w:pPr>
            <w:r>
              <w:rPr>
                <w:kern w:val="0"/>
                <w:sz w:val="20"/>
                <w:szCs w:val="20"/>
              </w:rPr>
              <w:t>出口直径(mm)</w:t>
            </w:r>
          </w:p>
        </w:tc>
        <w:tc>
          <w:tcPr>
            <w:tcW w:w="596" w:type="pct"/>
            <w:shd w:val="clear" w:color="auto" w:fill="auto"/>
            <w:vAlign w:val="center"/>
          </w:tcPr>
          <w:p>
            <w:pPr>
              <w:widowControl/>
              <w:jc w:val="center"/>
              <w:textAlignment w:val="center"/>
              <w:rPr>
                <w:sz w:val="20"/>
                <w:szCs w:val="20"/>
              </w:rPr>
            </w:pPr>
            <w:r>
              <w:rPr>
                <w:kern w:val="0"/>
                <w:sz w:val="20"/>
                <w:szCs w:val="20"/>
              </w:rPr>
              <w:t>50</w:t>
            </w:r>
          </w:p>
        </w:tc>
        <w:tc>
          <w:tcPr>
            <w:tcW w:w="575" w:type="pct"/>
            <w:shd w:val="clear" w:color="auto" w:fill="auto"/>
            <w:vAlign w:val="center"/>
          </w:tcPr>
          <w:p>
            <w:pPr>
              <w:jc w:val="center"/>
              <w:rPr>
                <w:sz w:val="20"/>
                <w:szCs w:val="20"/>
              </w:rPr>
            </w:pPr>
            <w:r>
              <w:rPr>
                <w:sz w:val="20"/>
                <w:szCs w:val="20"/>
              </w:rPr>
              <w:t>—</w:t>
            </w:r>
          </w:p>
        </w:tc>
        <w:tc>
          <w:tcPr>
            <w:tcW w:w="588" w:type="pct"/>
            <w:shd w:val="clear" w:color="auto" w:fill="auto"/>
            <w:vAlign w:val="center"/>
          </w:tcPr>
          <w:p>
            <w:pPr>
              <w:jc w:val="center"/>
              <w:rPr>
                <w:sz w:val="20"/>
                <w:szCs w:val="20"/>
              </w:rPr>
            </w:pPr>
            <w:r>
              <w:rPr>
                <w:sz w:val="20"/>
                <w:szCs w:val="20"/>
              </w:rPr>
              <w:t>—</w:t>
            </w:r>
          </w:p>
        </w:tc>
        <w:tc>
          <w:tcPr>
            <w:tcW w:w="601" w:type="pct"/>
            <w:shd w:val="clear" w:color="auto" w:fill="auto"/>
            <w:vAlign w:val="center"/>
          </w:tcPr>
          <w:p>
            <w:pPr>
              <w:jc w:val="center"/>
              <w:rPr>
                <w:sz w:val="20"/>
                <w:szCs w:val="20"/>
              </w:rPr>
            </w:pPr>
            <w:r>
              <w:rPr>
                <w:rFonts w:eastAsia="Times New Roman"/>
                <w:sz w:val="20"/>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2" w:type="pct"/>
            <w:shd w:val="clear" w:color="auto" w:fill="auto"/>
            <w:vAlign w:val="center"/>
          </w:tcPr>
          <w:p>
            <w:pPr>
              <w:widowControl/>
              <w:jc w:val="center"/>
              <w:textAlignment w:val="center"/>
              <w:rPr>
                <w:sz w:val="20"/>
                <w:szCs w:val="20"/>
              </w:rPr>
            </w:pPr>
            <w:r>
              <w:rPr>
                <w:kern w:val="0"/>
                <w:sz w:val="20"/>
                <w:szCs w:val="20"/>
              </w:rPr>
              <w:t>32</w:t>
            </w:r>
          </w:p>
        </w:tc>
        <w:tc>
          <w:tcPr>
            <w:tcW w:w="1301" w:type="pct"/>
            <w:vMerge w:val="continue"/>
            <w:shd w:val="clear" w:color="auto" w:fill="auto"/>
            <w:vAlign w:val="center"/>
          </w:tcPr>
          <w:p>
            <w:pPr>
              <w:widowControl/>
              <w:jc w:val="center"/>
              <w:textAlignment w:val="center"/>
              <w:rPr>
                <w:sz w:val="20"/>
                <w:szCs w:val="20"/>
              </w:rPr>
            </w:pPr>
          </w:p>
        </w:tc>
        <w:tc>
          <w:tcPr>
            <w:tcW w:w="758" w:type="pct"/>
            <w:vMerge w:val="continue"/>
            <w:shd w:val="clear" w:color="auto" w:fill="auto"/>
            <w:vAlign w:val="center"/>
          </w:tcPr>
          <w:p>
            <w:pPr>
              <w:widowControl/>
              <w:jc w:val="center"/>
              <w:textAlignment w:val="center"/>
              <w:rPr>
                <w:sz w:val="20"/>
                <w:szCs w:val="20"/>
              </w:rPr>
            </w:pPr>
          </w:p>
        </w:tc>
        <w:tc>
          <w:tcPr>
            <w:tcW w:w="596" w:type="pct"/>
            <w:shd w:val="clear" w:color="auto" w:fill="auto"/>
            <w:vAlign w:val="center"/>
          </w:tcPr>
          <w:p>
            <w:pPr>
              <w:widowControl/>
              <w:jc w:val="center"/>
              <w:textAlignment w:val="center"/>
              <w:rPr>
                <w:sz w:val="20"/>
                <w:szCs w:val="20"/>
              </w:rPr>
            </w:pPr>
            <w:r>
              <w:rPr>
                <w:kern w:val="0"/>
                <w:sz w:val="20"/>
                <w:szCs w:val="20"/>
              </w:rPr>
              <w:t>100</w:t>
            </w:r>
          </w:p>
        </w:tc>
        <w:tc>
          <w:tcPr>
            <w:tcW w:w="575" w:type="pct"/>
            <w:shd w:val="clear" w:color="auto" w:fill="auto"/>
            <w:vAlign w:val="center"/>
          </w:tcPr>
          <w:p>
            <w:pPr>
              <w:jc w:val="center"/>
              <w:rPr>
                <w:sz w:val="20"/>
                <w:szCs w:val="20"/>
              </w:rPr>
            </w:pPr>
            <w:r>
              <w:rPr>
                <w:sz w:val="20"/>
                <w:szCs w:val="20"/>
              </w:rPr>
              <w:t>—</w:t>
            </w:r>
          </w:p>
        </w:tc>
        <w:tc>
          <w:tcPr>
            <w:tcW w:w="588" w:type="pct"/>
            <w:shd w:val="clear" w:color="auto" w:fill="auto"/>
            <w:vAlign w:val="center"/>
          </w:tcPr>
          <w:p>
            <w:pPr>
              <w:jc w:val="center"/>
              <w:rPr>
                <w:sz w:val="20"/>
                <w:szCs w:val="20"/>
              </w:rPr>
            </w:pPr>
            <w:r>
              <w:rPr>
                <w:sz w:val="20"/>
                <w:szCs w:val="20"/>
              </w:rPr>
              <w:t>—</w:t>
            </w:r>
          </w:p>
        </w:tc>
        <w:tc>
          <w:tcPr>
            <w:tcW w:w="601" w:type="pct"/>
            <w:shd w:val="clear" w:color="auto" w:fill="auto"/>
            <w:vAlign w:val="center"/>
          </w:tcPr>
          <w:p>
            <w:pPr>
              <w:jc w:val="center"/>
              <w:rPr>
                <w:sz w:val="20"/>
                <w:szCs w:val="20"/>
              </w:rPr>
            </w:pPr>
            <w:r>
              <w:rPr>
                <w:rFonts w:eastAsia="Times New Roman"/>
                <w:sz w:val="20"/>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82" w:type="pct"/>
            <w:shd w:val="clear" w:color="auto" w:fill="auto"/>
            <w:vAlign w:val="center"/>
          </w:tcPr>
          <w:p>
            <w:pPr>
              <w:widowControl/>
              <w:jc w:val="center"/>
              <w:textAlignment w:val="center"/>
              <w:rPr>
                <w:sz w:val="20"/>
                <w:szCs w:val="20"/>
              </w:rPr>
            </w:pPr>
            <w:r>
              <w:rPr>
                <w:kern w:val="0"/>
                <w:sz w:val="20"/>
                <w:szCs w:val="20"/>
              </w:rPr>
              <w:t>33</w:t>
            </w:r>
          </w:p>
        </w:tc>
        <w:tc>
          <w:tcPr>
            <w:tcW w:w="1301" w:type="pct"/>
            <w:vMerge w:val="continue"/>
            <w:shd w:val="clear" w:color="auto" w:fill="auto"/>
            <w:noWrap/>
            <w:vAlign w:val="center"/>
          </w:tcPr>
          <w:p>
            <w:pPr>
              <w:jc w:val="center"/>
              <w:rPr>
                <w:sz w:val="20"/>
                <w:szCs w:val="20"/>
              </w:rPr>
            </w:pPr>
          </w:p>
        </w:tc>
        <w:tc>
          <w:tcPr>
            <w:tcW w:w="758" w:type="pct"/>
            <w:vMerge w:val="continue"/>
            <w:shd w:val="clear" w:color="auto" w:fill="auto"/>
            <w:noWrap/>
            <w:vAlign w:val="center"/>
          </w:tcPr>
          <w:p>
            <w:pPr>
              <w:jc w:val="center"/>
              <w:rPr>
                <w:sz w:val="20"/>
                <w:szCs w:val="20"/>
              </w:rPr>
            </w:pPr>
          </w:p>
        </w:tc>
        <w:tc>
          <w:tcPr>
            <w:tcW w:w="596" w:type="pct"/>
            <w:shd w:val="clear" w:color="auto" w:fill="auto"/>
            <w:vAlign w:val="center"/>
          </w:tcPr>
          <w:p>
            <w:pPr>
              <w:widowControl/>
              <w:jc w:val="center"/>
              <w:textAlignment w:val="center"/>
              <w:rPr>
                <w:sz w:val="20"/>
                <w:szCs w:val="20"/>
              </w:rPr>
            </w:pPr>
            <w:r>
              <w:rPr>
                <w:kern w:val="0"/>
                <w:sz w:val="20"/>
                <w:szCs w:val="20"/>
              </w:rPr>
              <w:t>150</w:t>
            </w:r>
          </w:p>
        </w:tc>
        <w:tc>
          <w:tcPr>
            <w:tcW w:w="575" w:type="pct"/>
            <w:shd w:val="clear" w:color="auto" w:fill="auto"/>
            <w:vAlign w:val="center"/>
          </w:tcPr>
          <w:p>
            <w:pPr>
              <w:jc w:val="center"/>
              <w:rPr>
                <w:sz w:val="20"/>
                <w:szCs w:val="20"/>
              </w:rPr>
            </w:pPr>
            <w:r>
              <w:rPr>
                <w:sz w:val="20"/>
                <w:szCs w:val="20"/>
              </w:rPr>
              <w:t>—</w:t>
            </w:r>
          </w:p>
        </w:tc>
        <w:tc>
          <w:tcPr>
            <w:tcW w:w="588" w:type="pct"/>
            <w:shd w:val="clear" w:color="auto" w:fill="auto"/>
            <w:vAlign w:val="center"/>
          </w:tcPr>
          <w:p>
            <w:pPr>
              <w:jc w:val="center"/>
              <w:rPr>
                <w:sz w:val="20"/>
                <w:szCs w:val="20"/>
              </w:rPr>
            </w:pPr>
            <w:r>
              <w:rPr>
                <w:sz w:val="20"/>
                <w:szCs w:val="20"/>
              </w:rPr>
              <w:t>—</w:t>
            </w:r>
          </w:p>
        </w:tc>
        <w:tc>
          <w:tcPr>
            <w:tcW w:w="601" w:type="pct"/>
            <w:shd w:val="clear" w:color="auto" w:fill="auto"/>
            <w:vAlign w:val="center"/>
          </w:tcPr>
          <w:p>
            <w:pPr>
              <w:jc w:val="center"/>
              <w:rPr>
                <w:sz w:val="20"/>
                <w:szCs w:val="20"/>
              </w:rPr>
            </w:pPr>
            <w:r>
              <w:rPr>
                <w:rFonts w:eastAsia="Times New Roman"/>
                <w:sz w:val="20"/>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2" w:type="pct"/>
            <w:shd w:val="clear" w:color="auto" w:fill="auto"/>
            <w:vAlign w:val="center"/>
          </w:tcPr>
          <w:p>
            <w:pPr>
              <w:widowControl/>
              <w:jc w:val="center"/>
              <w:textAlignment w:val="center"/>
              <w:rPr>
                <w:sz w:val="20"/>
                <w:szCs w:val="20"/>
              </w:rPr>
            </w:pPr>
            <w:r>
              <w:rPr>
                <w:kern w:val="0"/>
                <w:sz w:val="20"/>
                <w:szCs w:val="20"/>
              </w:rPr>
              <w:t>34</w:t>
            </w:r>
          </w:p>
        </w:tc>
        <w:tc>
          <w:tcPr>
            <w:tcW w:w="1301" w:type="pct"/>
            <w:vMerge w:val="restart"/>
            <w:shd w:val="clear" w:color="auto" w:fill="auto"/>
            <w:vAlign w:val="center"/>
          </w:tcPr>
          <w:p>
            <w:pPr>
              <w:widowControl/>
              <w:jc w:val="center"/>
              <w:textAlignment w:val="center"/>
              <w:rPr>
                <w:sz w:val="20"/>
                <w:szCs w:val="20"/>
              </w:rPr>
            </w:pPr>
            <w:r>
              <w:rPr>
                <w:kern w:val="0"/>
                <w:sz w:val="20"/>
                <w:szCs w:val="20"/>
              </w:rPr>
              <w:t>砂泵</w:t>
            </w:r>
          </w:p>
        </w:tc>
        <w:tc>
          <w:tcPr>
            <w:tcW w:w="758" w:type="pct"/>
            <w:vMerge w:val="restart"/>
            <w:shd w:val="clear" w:color="auto" w:fill="auto"/>
            <w:vAlign w:val="center"/>
          </w:tcPr>
          <w:p>
            <w:pPr>
              <w:widowControl/>
              <w:jc w:val="center"/>
              <w:textAlignment w:val="center"/>
              <w:rPr>
                <w:sz w:val="20"/>
                <w:szCs w:val="20"/>
              </w:rPr>
            </w:pPr>
            <w:r>
              <w:rPr>
                <w:kern w:val="0"/>
                <w:sz w:val="20"/>
                <w:szCs w:val="20"/>
              </w:rPr>
              <w:t>出口直径(mm)</w:t>
            </w:r>
          </w:p>
        </w:tc>
        <w:tc>
          <w:tcPr>
            <w:tcW w:w="596" w:type="pct"/>
            <w:shd w:val="clear" w:color="auto" w:fill="auto"/>
            <w:vAlign w:val="center"/>
          </w:tcPr>
          <w:p>
            <w:pPr>
              <w:widowControl/>
              <w:jc w:val="center"/>
              <w:textAlignment w:val="center"/>
              <w:rPr>
                <w:sz w:val="20"/>
                <w:szCs w:val="20"/>
              </w:rPr>
            </w:pPr>
            <w:r>
              <w:rPr>
                <w:kern w:val="0"/>
                <w:sz w:val="20"/>
                <w:szCs w:val="20"/>
              </w:rPr>
              <w:t>65</w:t>
            </w:r>
          </w:p>
        </w:tc>
        <w:tc>
          <w:tcPr>
            <w:tcW w:w="575" w:type="pct"/>
            <w:shd w:val="clear" w:color="auto" w:fill="auto"/>
            <w:vAlign w:val="center"/>
          </w:tcPr>
          <w:p>
            <w:pPr>
              <w:jc w:val="center"/>
              <w:rPr>
                <w:sz w:val="20"/>
                <w:szCs w:val="20"/>
              </w:rPr>
            </w:pPr>
            <w:r>
              <w:rPr>
                <w:sz w:val="20"/>
                <w:szCs w:val="20"/>
              </w:rPr>
              <w:t>—</w:t>
            </w:r>
          </w:p>
        </w:tc>
        <w:tc>
          <w:tcPr>
            <w:tcW w:w="588" w:type="pct"/>
            <w:shd w:val="clear" w:color="auto" w:fill="auto"/>
            <w:vAlign w:val="center"/>
          </w:tcPr>
          <w:p>
            <w:pPr>
              <w:jc w:val="center"/>
              <w:rPr>
                <w:sz w:val="20"/>
                <w:szCs w:val="20"/>
              </w:rPr>
            </w:pPr>
            <w:r>
              <w:rPr>
                <w:sz w:val="20"/>
                <w:szCs w:val="20"/>
              </w:rPr>
              <w:t>—</w:t>
            </w:r>
          </w:p>
        </w:tc>
        <w:tc>
          <w:tcPr>
            <w:tcW w:w="601" w:type="pct"/>
            <w:shd w:val="clear" w:color="auto" w:fill="auto"/>
            <w:vAlign w:val="center"/>
          </w:tcPr>
          <w:p>
            <w:pPr>
              <w:jc w:val="center"/>
              <w:rPr>
                <w:sz w:val="20"/>
                <w:szCs w:val="20"/>
              </w:rPr>
            </w:pPr>
            <w:r>
              <w:rPr>
                <w:rFonts w:eastAsia="Times New Roman"/>
                <w:sz w:val="20"/>
              </w:rPr>
              <w:t>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82" w:type="pct"/>
            <w:shd w:val="clear" w:color="auto" w:fill="auto"/>
            <w:vAlign w:val="center"/>
          </w:tcPr>
          <w:p>
            <w:pPr>
              <w:widowControl/>
              <w:jc w:val="center"/>
              <w:textAlignment w:val="center"/>
              <w:rPr>
                <w:sz w:val="20"/>
                <w:szCs w:val="20"/>
              </w:rPr>
            </w:pPr>
            <w:r>
              <w:rPr>
                <w:kern w:val="0"/>
                <w:sz w:val="20"/>
                <w:szCs w:val="20"/>
              </w:rPr>
              <w:t>35</w:t>
            </w:r>
          </w:p>
        </w:tc>
        <w:tc>
          <w:tcPr>
            <w:tcW w:w="1301" w:type="pct"/>
            <w:vMerge w:val="continue"/>
            <w:shd w:val="clear" w:color="auto" w:fill="auto"/>
            <w:vAlign w:val="center"/>
          </w:tcPr>
          <w:p>
            <w:pPr>
              <w:widowControl/>
              <w:jc w:val="center"/>
              <w:textAlignment w:val="center"/>
              <w:rPr>
                <w:sz w:val="20"/>
                <w:szCs w:val="20"/>
              </w:rPr>
            </w:pPr>
          </w:p>
        </w:tc>
        <w:tc>
          <w:tcPr>
            <w:tcW w:w="758" w:type="pct"/>
            <w:vMerge w:val="continue"/>
            <w:shd w:val="clear" w:color="auto" w:fill="auto"/>
            <w:vAlign w:val="center"/>
          </w:tcPr>
          <w:p>
            <w:pPr>
              <w:widowControl/>
              <w:jc w:val="center"/>
              <w:textAlignment w:val="center"/>
              <w:rPr>
                <w:sz w:val="20"/>
                <w:szCs w:val="20"/>
              </w:rPr>
            </w:pPr>
          </w:p>
        </w:tc>
        <w:tc>
          <w:tcPr>
            <w:tcW w:w="596" w:type="pct"/>
            <w:shd w:val="clear" w:color="auto" w:fill="auto"/>
            <w:vAlign w:val="center"/>
          </w:tcPr>
          <w:p>
            <w:pPr>
              <w:widowControl/>
              <w:jc w:val="center"/>
              <w:textAlignment w:val="center"/>
              <w:rPr>
                <w:sz w:val="20"/>
                <w:szCs w:val="20"/>
              </w:rPr>
            </w:pPr>
            <w:r>
              <w:rPr>
                <w:kern w:val="0"/>
                <w:sz w:val="20"/>
                <w:szCs w:val="20"/>
              </w:rPr>
              <w:t>100</w:t>
            </w:r>
          </w:p>
        </w:tc>
        <w:tc>
          <w:tcPr>
            <w:tcW w:w="575" w:type="pct"/>
            <w:shd w:val="clear" w:color="auto" w:fill="auto"/>
            <w:vAlign w:val="center"/>
          </w:tcPr>
          <w:p>
            <w:pPr>
              <w:widowControl/>
              <w:jc w:val="center"/>
              <w:textAlignment w:val="center"/>
              <w:rPr>
                <w:sz w:val="20"/>
                <w:szCs w:val="20"/>
              </w:rPr>
            </w:pPr>
            <w:r>
              <w:rPr>
                <w:sz w:val="20"/>
                <w:szCs w:val="20"/>
              </w:rPr>
              <w:t>—</w:t>
            </w:r>
          </w:p>
        </w:tc>
        <w:tc>
          <w:tcPr>
            <w:tcW w:w="588" w:type="pct"/>
            <w:shd w:val="clear" w:color="auto" w:fill="auto"/>
            <w:vAlign w:val="center"/>
          </w:tcPr>
          <w:p>
            <w:pPr>
              <w:jc w:val="center"/>
              <w:rPr>
                <w:sz w:val="20"/>
                <w:szCs w:val="20"/>
              </w:rPr>
            </w:pPr>
            <w:r>
              <w:rPr>
                <w:sz w:val="20"/>
                <w:szCs w:val="20"/>
              </w:rPr>
              <w:t>—</w:t>
            </w:r>
          </w:p>
        </w:tc>
        <w:tc>
          <w:tcPr>
            <w:tcW w:w="601" w:type="pct"/>
            <w:shd w:val="clear" w:color="auto" w:fill="auto"/>
            <w:vAlign w:val="center"/>
          </w:tcPr>
          <w:p>
            <w:pPr>
              <w:jc w:val="center"/>
              <w:rPr>
                <w:sz w:val="20"/>
                <w:szCs w:val="20"/>
              </w:rPr>
            </w:pPr>
            <w:r>
              <w:rPr>
                <w:rFonts w:eastAsia="Times New Roman"/>
                <w:sz w:val="20"/>
              </w:rPr>
              <w:t>122.90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82" w:type="pct"/>
            <w:shd w:val="clear" w:color="auto" w:fill="auto"/>
            <w:vAlign w:val="center"/>
          </w:tcPr>
          <w:p>
            <w:pPr>
              <w:widowControl/>
              <w:jc w:val="center"/>
              <w:textAlignment w:val="center"/>
              <w:rPr>
                <w:sz w:val="20"/>
                <w:szCs w:val="20"/>
              </w:rPr>
            </w:pPr>
            <w:r>
              <w:rPr>
                <w:kern w:val="0"/>
                <w:sz w:val="20"/>
                <w:szCs w:val="20"/>
              </w:rPr>
              <w:t>36</w:t>
            </w:r>
          </w:p>
        </w:tc>
        <w:tc>
          <w:tcPr>
            <w:tcW w:w="1301" w:type="pct"/>
            <w:vMerge w:val="continue"/>
            <w:shd w:val="clear" w:color="auto" w:fill="auto"/>
            <w:noWrap/>
            <w:vAlign w:val="center"/>
          </w:tcPr>
          <w:p>
            <w:pPr>
              <w:jc w:val="center"/>
              <w:rPr>
                <w:sz w:val="20"/>
                <w:szCs w:val="20"/>
              </w:rPr>
            </w:pPr>
          </w:p>
        </w:tc>
        <w:tc>
          <w:tcPr>
            <w:tcW w:w="758" w:type="pct"/>
            <w:vMerge w:val="continue"/>
            <w:shd w:val="clear" w:color="auto" w:fill="auto"/>
            <w:noWrap/>
            <w:vAlign w:val="center"/>
          </w:tcPr>
          <w:p>
            <w:pPr>
              <w:jc w:val="center"/>
              <w:rPr>
                <w:sz w:val="20"/>
                <w:szCs w:val="20"/>
              </w:rPr>
            </w:pPr>
          </w:p>
        </w:tc>
        <w:tc>
          <w:tcPr>
            <w:tcW w:w="596" w:type="pct"/>
            <w:shd w:val="clear" w:color="auto" w:fill="auto"/>
            <w:vAlign w:val="center"/>
          </w:tcPr>
          <w:p>
            <w:pPr>
              <w:widowControl/>
              <w:jc w:val="center"/>
              <w:textAlignment w:val="center"/>
              <w:rPr>
                <w:sz w:val="20"/>
                <w:szCs w:val="20"/>
              </w:rPr>
            </w:pPr>
            <w:r>
              <w:rPr>
                <w:kern w:val="0"/>
                <w:sz w:val="20"/>
                <w:szCs w:val="20"/>
              </w:rPr>
              <w:t>125</w:t>
            </w:r>
          </w:p>
        </w:tc>
        <w:tc>
          <w:tcPr>
            <w:tcW w:w="575" w:type="pct"/>
            <w:shd w:val="clear" w:color="auto" w:fill="auto"/>
            <w:vAlign w:val="center"/>
          </w:tcPr>
          <w:p>
            <w:pPr>
              <w:jc w:val="center"/>
              <w:rPr>
                <w:sz w:val="20"/>
                <w:szCs w:val="20"/>
              </w:rPr>
            </w:pPr>
            <w:r>
              <w:rPr>
                <w:sz w:val="20"/>
                <w:szCs w:val="20"/>
              </w:rPr>
              <w:t>—</w:t>
            </w:r>
          </w:p>
        </w:tc>
        <w:tc>
          <w:tcPr>
            <w:tcW w:w="588" w:type="pct"/>
            <w:shd w:val="clear" w:color="auto" w:fill="auto"/>
            <w:vAlign w:val="center"/>
          </w:tcPr>
          <w:p>
            <w:pPr>
              <w:jc w:val="center"/>
              <w:rPr>
                <w:sz w:val="20"/>
                <w:szCs w:val="20"/>
              </w:rPr>
            </w:pPr>
            <w:r>
              <w:rPr>
                <w:sz w:val="20"/>
                <w:szCs w:val="20"/>
              </w:rPr>
              <w:t>—</w:t>
            </w:r>
          </w:p>
        </w:tc>
        <w:tc>
          <w:tcPr>
            <w:tcW w:w="601" w:type="pct"/>
            <w:shd w:val="clear" w:color="auto" w:fill="auto"/>
            <w:vAlign w:val="center"/>
          </w:tcPr>
          <w:p>
            <w:pPr>
              <w:jc w:val="center"/>
              <w:rPr>
                <w:sz w:val="20"/>
                <w:szCs w:val="20"/>
              </w:rPr>
            </w:pPr>
            <w:r>
              <w:rPr>
                <w:rFonts w:eastAsia="Times New Roman"/>
                <w:sz w:val="20"/>
              </w:rPr>
              <w:t>225.20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2" w:type="pct"/>
            <w:shd w:val="clear" w:color="auto" w:fill="auto"/>
            <w:vAlign w:val="center"/>
          </w:tcPr>
          <w:p>
            <w:pPr>
              <w:widowControl/>
              <w:jc w:val="center"/>
              <w:textAlignment w:val="center"/>
              <w:rPr>
                <w:sz w:val="20"/>
                <w:szCs w:val="20"/>
              </w:rPr>
            </w:pPr>
            <w:r>
              <w:rPr>
                <w:kern w:val="0"/>
                <w:sz w:val="20"/>
                <w:szCs w:val="20"/>
              </w:rPr>
              <w:t>37</w:t>
            </w:r>
          </w:p>
        </w:tc>
        <w:tc>
          <w:tcPr>
            <w:tcW w:w="1301" w:type="pct"/>
            <w:vMerge w:val="restart"/>
            <w:shd w:val="clear" w:color="auto" w:fill="auto"/>
            <w:vAlign w:val="center"/>
          </w:tcPr>
          <w:p>
            <w:pPr>
              <w:widowControl/>
              <w:jc w:val="center"/>
              <w:textAlignment w:val="center"/>
              <w:rPr>
                <w:sz w:val="20"/>
                <w:szCs w:val="20"/>
              </w:rPr>
            </w:pPr>
            <w:r>
              <w:rPr>
                <w:kern w:val="0"/>
                <w:sz w:val="20"/>
                <w:szCs w:val="20"/>
              </w:rPr>
              <w:t>高压油泵</w:t>
            </w:r>
          </w:p>
        </w:tc>
        <w:tc>
          <w:tcPr>
            <w:tcW w:w="758" w:type="pct"/>
            <w:vMerge w:val="restart"/>
            <w:shd w:val="clear" w:color="auto" w:fill="auto"/>
            <w:vAlign w:val="center"/>
          </w:tcPr>
          <w:p>
            <w:pPr>
              <w:widowControl/>
              <w:jc w:val="center"/>
              <w:textAlignment w:val="center"/>
              <w:rPr>
                <w:kern w:val="0"/>
                <w:sz w:val="20"/>
                <w:szCs w:val="20"/>
              </w:rPr>
            </w:pPr>
            <w:r>
              <w:rPr>
                <w:kern w:val="0"/>
                <w:sz w:val="20"/>
                <w:szCs w:val="20"/>
              </w:rPr>
              <w:t>压力</w:t>
            </w:r>
          </w:p>
          <w:p>
            <w:pPr>
              <w:widowControl/>
              <w:jc w:val="center"/>
              <w:textAlignment w:val="center"/>
              <w:rPr>
                <w:sz w:val="20"/>
                <w:szCs w:val="20"/>
              </w:rPr>
            </w:pPr>
            <w:r>
              <w:rPr>
                <w:kern w:val="0"/>
                <w:sz w:val="20"/>
                <w:szCs w:val="20"/>
              </w:rPr>
              <w:t>(MPa)</w:t>
            </w:r>
          </w:p>
        </w:tc>
        <w:tc>
          <w:tcPr>
            <w:tcW w:w="596" w:type="pct"/>
            <w:shd w:val="clear" w:color="auto" w:fill="auto"/>
            <w:vAlign w:val="center"/>
          </w:tcPr>
          <w:p>
            <w:pPr>
              <w:widowControl/>
              <w:jc w:val="center"/>
              <w:textAlignment w:val="center"/>
              <w:rPr>
                <w:sz w:val="20"/>
                <w:szCs w:val="20"/>
              </w:rPr>
            </w:pPr>
            <w:r>
              <w:rPr>
                <w:kern w:val="0"/>
                <w:sz w:val="20"/>
                <w:szCs w:val="20"/>
              </w:rPr>
              <w:t>50</w:t>
            </w:r>
          </w:p>
        </w:tc>
        <w:tc>
          <w:tcPr>
            <w:tcW w:w="575" w:type="pct"/>
            <w:shd w:val="clear" w:color="auto" w:fill="auto"/>
            <w:vAlign w:val="center"/>
          </w:tcPr>
          <w:p>
            <w:pPr>
              <w:jc w:val="center"/>
              <w:rPr>
                <w:sz w:val="20"/>
                <w:szCs w:val="20"/>
              </w:rPr>
            </w:pPr>
            <w:r>
              <w:rPr>
                <w:sz w:val="20"/>
                <w:szCs w:val="20"/>
              </w:rPr>
              <w:t>—</w:t>
            </w:r>
          </w:p>
        </w:tc>
        <w:tc>
          <w:tcPr>
            <w:tcW w:w="588" w:type="pct"/>
            <w:shd w:val="clear" w:color="auto" w:fill="auto"/>
            <w:vAlign w:val="center"/>
          </w:tcPr>
          <w:p>
            <w:pPr>
              <w:jc w:val="center"/>
              <w:rPr>
                <w:sz w:val="20"/>
                <w:szCs w:val="20"/>
              </w:rPr>
            </w:pPr>
            <w:r>
              <w:rPr>
                <w:sz w:val="20"/>
                <w:szCs w:val="20"/>
              </w:rPr>
              <w:t>—</w:t>
            </w:r>
          </w:p>
        </w:tc>
        <w:tc>
          <w:tcPr>
            <w:tcW w:w="601" w:type="pct"/>
            <w:shd w:val="clear" w:color="auto" w:fill="auto"/>
            <w:vAlign w:val="center"/>
          </w:tcPr>
          <w:p>
            <w:pPr>
              <w:jc w:val="center"/>
              <w:rPr>
                <w:sz w:val="20"/>
                <w:szCs w:val="20"/>
              </w:rPr>
            </w:pPr>
            <w:r>
              <w:rPr>
                <w:rFonts w:eastAsia="Times New Roman"/>
                <w:sz w:val="20"/>
              </w:rPr>
              <w:t>133.72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2" w:type="pct"/>
            <w:shd w:val="clear" w:color="auto" w:fill="auto"/>
            <w:vAlign w:val="center"/>
          </w:tcPr>
          <w:p>
            <w:pPr>
              <w:widowControl/>
              <w:jc w:val="center"/>
              <w:textAlignment w:val="center"/>
              <w:rPr>
                <w:sz w:val="20"/>
                <w:szCs w:val="20"/>
              </w:rPr>
            </w:pPr>
            <w:r>
              <w:rPr>
                <w:kern w:val="0"/>
                <w:sz w:val="20"/>
                <w:szCs w:val="20"/>
              </w:rPr>
              <w:t>38</w:t>
            </w:r>
          </w:p>
        </w:tc>
        <w:tc>
          <w:tcPr>
            <w:tcW w:w="1301" w:type="pct"/>
            <w:vMerge w:val="continue"/>
            <w:shd w:val="clear" w:color="auto" w:fill="auto"/>
            <w:vAlign w:val="center"/>
          </w:tcPr>
          <w:p>
            <w:pPr>
              <w:jc w:val="center"/>
              <w:rPr>
                <w:sz w:val="20"/>
                <w:szCs w:val="20"/>
              </w:rPr>
            </w:pPr>
          </w:p>
        </w:tc>
        <w:tc>
          <w:tcPr>
            <w:tcW w:w="758" w:type="pct"/>
            <w:vMerge w:val="continue"/>
            <w:shd w:val="clear" w:color="auto" w:fill="auto"/>
            <w:vAlign w:val="center"/>
          </w:tcPr>
          <w:p>
            <w:pPr>
              <w:widowControl/>
              <w:jc w:val="center"/>
              <w:textAlignment w:val="center"/>
              <w:rPr>
                <w:sz w:val="20"/>
                <w:szCs w:val="20"/>
              </w:rPr>
            </w:pPr>
          </w:p>
        </w:tc>
        <w:tc>
          <w:tcPr>
            <w:tcW w:w="596" w:type="pct"/>
            <w:shd w:val="clear" w:color="auto" w:fill="auto"/>
            <w:vAlign w:val="center"/>
          </w:tcPr>
          <w:p>
            <w:pPr>
              <w:widowControl/>
              <w:jc w:val="center"/>
              <w:textAlignment w:val="center"/>
              <w:rPr>
                <w:sz w:val="20"/>
                <w:szCs w:val="20"/>
              </w:rPr>
            </w:pPr>
            <w:r>
              <w:rPr>
                <w:kern w:val="0"/>
                <w:sz w:val="20"/>
                <w:szCs w:val="20"/>
              </w:rPr>
              <w:t>80</w:t>
            </w:r>
          </w:p>
        </w:tc>
        <w:tc>
          <w:tcPr>
            <w:tcW w:w="575" w:type="pct"/>
            <w:shd w:val="clear" w:color="auto" w:fill="auto"/>
            <w:vAlign w:val="center"/>
          </w:tcPr>
          <w:p>
            <w:pPr>
              <w:jc w:val="center"/>
              <w:rPr>
                <w:sz w:val="20"/>
                <w:szCs w:val="20"/>
              </w:rPr>
            </w:pPr>
            <w:r>
              <w:rPr>
                <w:sz w:val="20"/>
                <w:szCs w:val="20"/>
              </w:rPr>
              <w:t>—</w:t>
            </w:r>
          </w:p>
        </w:tc>
        <w:tc>
          <w:tcPr>
            <w:tcW w:w="588" w:type="pct"/>
            <w:shd w:val="clear" w:color="auto" w:fill="auto"/>
            <w:vAlign w:val="center"/>
          </w:tcPr>
          <w:p>
            <w:pPr>
              <w:jc w:val="center"/>
              <w:rPr>
                <w:sz w:val="20"/>
                <w:szCs w:val="20"/>
              </w:rPr>
            </w:pPr>
            <w:r>
              <w:rPr>
                <w:sz w:val="20"/>
                <w:szCs w:val="20"/>
              </w:rPr>
              <w:t>—</w:t>
            </w:r>
          </w:p>
        </w:tc>
        <w:tc>
          <w:tcPr>
            <w:tcW w:w="601" w:type="pct"/>
            <w:shd w:val="clear" w:color="auto" w:fill="auto"/>
            <w:vAlign w:val="center"/>
          </w:tcPr>
          <w:p>
            <w:pPr>
              <w:jc w:val="center"/>
              <w:rPr>
                <w:sz w:val="20"/>
                <w:szCs w:val="20"/>
              </w:rPr>
            </w:pPr>
            <w:r>
              <w:rPr>
                <w:rFonts w:eastAsia="Times New Roman"/>
                <w:sz w:val="20"/>
              </w:rPr>
              <w:t>213.95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2" w:type="pct"/>
            <w:shd w:val="clear" w:color="auto" w:fill="auto"/>
            <w:vAlign w:val="center"/>
          </w:tcPr>
          <w:p>
            <w:pPr>
              <w:widowControl/>
              <w:jc w:val="center"/>
              <w:textAlignment w:val="center"/>
              <w:rPr>
                <w:sz w:val="20"/>
                <w:szCs w:val="20"/>
              </w:rPr>
            </w:pPr>
            <w:r>
              <w:rPr>
                <w:kern w:val="0"/>
                <w:sz w:val="20"/>
                <w:szCs w:val="20"/>
              </w:rPr>
              <w:t>39</w:t>
            </w:r>
          </w:p>
        </w:tc>
        <w:tc>
          <w:tcPr>
            <w:tcW w:w="1301" w:type="pct"/>
            <w:vMerge w:val="restart"/>
            <w:shd w:val="clear" w:color="auto" w:fill="auto"/>
            <w:vAlign w:val="center"/>
          </w:tcPr>
          <w:p>
            <w:pPr>
              <w:widowControl/>
              <w:jc w:val="center"/>
              <w:textAlignment w:val="center"/>
              <w:rPr>
                <w:sz w:val="20"/>
                <w:szCs w:val="20"/>
              </w:rPr>
            </w:pPr>
            <w:r>
              <w:rPr>
                <w:kern w:val="0"/>
                <w:sz w:val="20"/>
                <w:szCs w:val="20"/>
              </w:rPr>
              <w:t>齿轮油泵</w:t>
            </w:r>
          </w:p>
        </w:tc>
        <w:tc>
          <w:tcPr>
            <w:tcW w:w="758" w:type="pct"/>
            <w:vMerge w:val="restart"/>
            <w:shd w:val="clear" w:color="auto" w:fill="auto"/>
            <w:vAlign w:val="center"/>
          </w:tcPr>
          <w:p>
            <w:pPr>
              <w:widowControl/>
              <w:jc w:val="center"/>
              <w:textAlignment w:val="center"/>
              <w:rPr>
                <w:kern w:val="0"/>
                <w:sz w:val="20"/>
                <w:szCs w:val="20"/>
              </w:rPr>
            </w:pPr>
            <w:r>
              <w:rPr>
                <w:kern w:val="0"/>
                <w:sz w:val="20"/>
                <w:szCs w:val="20"/>
              </w:rPr>
              <w:t>流量</w:t>
            </w:r>
          </w:p>
          <w:p>
            <w:pPr>
              <w:widowControl/>
              <w:jc w:val="center"/>
              <w:textAlignment w:val="center"/>
              <w:rPr>
                <w:sz w:val="20"/>
                <w:szCs w:val="20"/>
              </w:rPr>
            </w:pPr>
            <w:r>
              <w:rPr>
                <w:kern w:val="0"/>
                <w:sz w:val="20"/>
                <w:szCs w:val="20"/>
              </w:rPr>
              <w:t>(L/min)</w:t>
            </w:r>
          </w:p>
        </w:tc>
        <w:tc>
          <w:tcPr>
            <w:tcW w:w="596" w:type="pct"/>
            <w:shd w:val="clear" w:color="auto" w:fill="auto"/>
            <w:vAlign w:val="center"/>
          </w:tcPr>
          <w:p>
            <w:pPr>
              <w:widowControl/>
              <w:jc w:val="center"/>
              <w:textAlignment w:val="center"/>
              <w:rPr>
                <w:sz w:val="20"/>
                <w:szCs w:val="20"/>
              </w:rPr>
            </w:pPr>
            <w:r>
              <w:rPr>
                <w:kern w:val="0"/>
                <w:sz w:val="20"/>
                <w:szCs w:val="20"/>
              </w:rPr>
              <w:t>2.5</w:t>
            </w:r>
          </w:p>
        </w:tc>
        <w:tc>
          <w:tcPr>
            <w:tcW w:w="575" w:type="pct"/>
            <w:shd w:val="clear" w:color="auto" w:fill="auto"/>
            <w:vAlign w:val="center"/>
          </w:tcPr>
          <w:p>
            <w:pPr>
              <w:jc w:val="center"/>
              <w:rPr>
                <w:sz w:val="20"/>
                <w:szCs w:val="20"/>
              </w:rPr>
            </w:pPr>
            <w:r>
              <w:rPr>
                <w:sz w:val="20"/>
                <w:szCs w:val="20"/>
              </w:rPr>
              <w:t>—</w:t>
            </w:r>
          </w:p>
        </w:tc>
        <w:tc>
          <w:tcPr>
            <w:tcW w:w="588" w:type="pct"/>
            <w:shd w:val="clear" w:color="auto" w:fill="auto"/>
            <w:vAlign w:val="center"/>
          </w:tcPr>
          <w:p>
            <w:pPr>
              <w:jc w:val="center"/>
              <w:rPr>
                <w:sz w:val="20"/>
                <w:szCs w:val="20"/>
              </w:rPr>
            </w:pPr>
            <w:r>
              <w:rPr>
                <w:sz w:val="20"/>
                <w:szCs w:val="20"/>
              </w:rPr>
              <w:t>—</w:t>
            </w:r>
          </w:p>
        </w:tc>
        <w:tc>
          <w:tcPr>
            <w:tcW w:w="601" w:type="pct"/>
            <w:shd w:val="clear" w:color="auto" w:fill="auto"/>
            <w:vAlign w:val="center"/>
          </w:tcPr>
          <w:p>
            <w:pPr>
              <w:jc w:val="center"/>
              <w:rPr>
                <w:sz w:val="20"/>
                <w:szCs w:val="20"/>
              </w:rPr>
            </w:pPr>
            <w:r>
              <w:rPr>
                <w:sz w:val="20"/>
              </w:rPr>
              <w:t>9</w:t>
            </w:r>
            <w:r>
              <w:rPr>
                <w:rFonts w:eastAsia="Times New Roman"/>
                <w:sz w:val="20"/>
              </w:rPr>
              <w:t>8.23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2" w:type="pct"/>
            <w:shd w:val="clear" w:color="auto" w:fill="auto"/>
            <w:vAlign w:val="center"/>
          </w:tcPr>
          <w:p>
            <w:pPr>
              <w:widowControl/>
              <w:jc w:val="center"/>
              <w:textAlignment w:val="center"/>
              <w:rPr>
                <w:sz w:val="20"/>
                <w:szCs w:val="20"/>
              </w:rPr>
            </w:pPr>
            <w:r>
              <w:rPr>
                <w:kern w:val="0"/>
                <w:sz w:val="20"/>
                <w:szCs w:val="20"/>
              </w:rPr>
              <w:t>40</w:t>
            </w:r>
          </w:p>
        </w:tc>
        <w:tc>
          <w:tcPr>
            <w:tcW w:w="1301" w:type="pct"/>
            <w:vMerge w:val="restart"/>
            <w:shd w:val="clear" w:color="auto" w:fill="auto"/>
            <w:vAlign w:val="center"/>
          </w:tcPr>
          <w:p>
            <w:pPr>
              <w:widowControl/>
              <w:jc w:val="center"/>
              <w:textAlignment w:val="center"/>
              <w:rPr>
                <w:sz w:val="20"/>
                <w:szCs w:val="20"/>
              </w:rPr>
            </w:pPr>
            <w:r>
              <w:rPr>
                <w:kern w:val="0"/>
                <w:sz w:val="20"/>
                <w:szCs w:val="20"/>
              </w:rPr>
              <w:t>试压泵</w:t>
            </w:r>
          </w:p>
        </w:tc>
        <w:tc>
          <w:tcPr>
            <w:tcW w:w="758" w:type="pct"/>
            <w:vMerge w:val="restart"/>
            <w:shd w:val="clear" w:color="auto" w:fill="auto"/>
            <w:vAlign w:val="center"/>
          </w:tcPr>
          <w:p>
            <w:pPr>
              <w:widowControl/>
              <w:jc w:val="center"/>
              <w:textAlignment w:val="center"/>
              <w:rPr>
                <w:kern w:val="0"/>
                <w:sz w:val="20"/>
                <w:szCs w:val="20"/>
              </w:rPr>
            </w:pPr>
            <w:r>
              <w:rPr>
                <w:kern w:val="0"/>
                <w:sz w:val="20"/>
                <w:szCs w:val="20"/>
              </w:rPr>
              <w:t>压力</w:t>
            </w:r>
          </w:p>
          <w:p>
            <w:pPr>
              <w:widowControl/>
              <w:jc w:val="center"/>
              <w:textAlignment w:val="center"/>
              <w:rPr>
                <w:sz w:val="20"/>
                <w:szCs w:val="20"/>
              </w:rPr>
            </w:pPr>
            <w:r>
              <w:rPr>
                <w:kern w:val="0"/>
                <w:sz w:val="20"/>
                <w:szCs w:val="20"/>
              </w:rPr>
              <w:t>(MPa)</w:t>
            </w:r>
          </w:p>
        </w:tc>
        <w:tc>
          <w:tcPr>
            <w:tcW w:w="596" w:type="pct"/>
            <w:shd w:val="clear" w:color="auto" w:fill="auto"/>
            <w:vAlign w:val="center"/>
          </w:tcPr>
          <w:p>
            <w:pPr>
              <w:widowControl/>
              <w:jc w:val="center"/>
              <w:textAlignment w:val="center"/>
              <w:rPr>
                <w:sz w:val="20"/>
                <w:szCs w:val="20"/>
              </w:rPr>
            </w:pPr>
            <w:r>
              <w:rPr>
                <w:kern w:val="0"/>
                <w:sz w:val="20"/>
                <w:szCs w:val="20"/>
              </w:rPr>
              <w:t>2.5</w:t>
            </w:r>
          </w:p>
        </w:tc>
        <w:tc>
          <w:tcPr>
            <w:tcW w:w="575" w:type="pct"/>
            <w:shd w:val="clear" w:color="auto" w:fill="auto"/>
            <w:vAlign w:val="center"/>
          </w:tcPr>
          <w:p>
            <w:pPr>
              <w:jc w:val="center"/>
              <w:rPr>
                <w:sz w:val="20"/>
                <w:szCs w:val="20"/>
              </w:rPr>
            </w:pPr>
            <w:r>
              <w:rPr>
                <w:sz w:val="20"/>
                <w:szCs w:val="20"/>
              </w:rPr>
              <w:t>—</w:t>
            </w:r>
          </w:p>
        </w:tc>
        <w:tc>
          <w:tcPr>
            <w:tcW w:w="588" w:type="pct"/>
            <w:shd w:val="clear" w:color="auto" w:fill="auto"/>
            <w:vAlign w:val="center"/>
          </w:tcPr>
          <w:p>
            <w:pPr>
              <w:jc w:val="center"/>
              <w:rPr>
                <w:sz w:val="20"/>
                <w:szCs w:val="20"/>
              </w:rPr>
            </w:pPr>
            <w:r>
              <w:rPr>
                <w:sz w:val="20"/>
                <w:szCs w:val="20"/>
              </w:rPr>
              <w:t>—</w:t>
            </w:r>
          </w:p>
        </w:tc>
        <w:tc>
          <w:tcPr>
            <w:tcW w:w="601" w:type="pct"/>
            <w:shd w:val="clear" w:color="auto" w:fill="auto"/>
            <w:vAlign w:val="center"/>
          </w:tcPr>
          <w:p>
            <w:pPr>
              <w:jc w:val="center"/>
              <w:rPr>
                <w:sz w:val="20"/>
                <w:szCs w:val="20"/>
              </w:rPr>
            </w:pPr>
            <w:r>
              <w:rPr>
                <w:rFonts w:eastAsia="Times New Roman"/>
                <w:sz w:val="20"/>
              </w:rPr>
              <w:t>9.81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82" w:type="pct"/>
            <w:shd w:val="clear" w:color="auto" w:fill="auto"/>
            <w:vAlign w:val="center"/>
          </w:tcPr>
          <w:p>
            <w:pPr>
              <w:widowControl/>
              <w:jc w:val="center"/>
              <w:textAlignment w:val="center"/>
              <w:rPr>
                <w:sz w:val="20"/>
                <w:szCs w:val="20"/>
              </w:rPr>
            </w:pPr>
            <w:r>
              <w:rPr>
                <w:kern w:val="0"/>
                <w:sz w:val="20"/>
                <w:szCs w:val="20"/>
              </w:rPr>
              <w:t>41</w:t>
            </w:r>
          </w:p>
        </w:tc>
        <w:tc>
          <w:tcPr>
            <w:tcW w:w="1301" w:type="pct"/>
            <w:vMerge w:val="continue"/>
            <w:shd w:val="clear" w:color="auto" w:fill="auto"/>
            <w:vAlign w:val="center"/>
          </w:tcPr>
          <w:p>
            <w:pPr>
              <w:jc w:val="center"/>
              <w:rPr>
                <w:sz w:val="20"/>
                <w:szCs w:val="20"/>
              </w:rPr>
            </w:pPr>
          </w:p>
        </w:tc>
        <w:tc>
          <w:tcPr>
            <w:tcW w:w="758" w:type="pct"/>
            <w:vMerge w:val="continue"/>
            <w:shd w:val="clear" w:color="auto" w:fill="auto"/>
            <w:vAlign w:val="center"/>
          </w:tcPr>
          <w:p>
            <w:pPr>
              <w:widowControl/>
              <w:jc w:val="center"/>
              <w:textAlignment w:val="center"/>
              <w:rPr>
                <w:sz w:val="20"/>
                <w:szCs w:val="20"/>
              </w:rPr>
            </w:pPr>
          </w:p>
        </w:tc>
        <w:tc>
          <w:tcPr>
            <w:tcW w:w="596" w:type="pct"/>
            <w:shd w:val="clear" w:color="auto" w:fill="auto"/>
            <w:vAlign w:val="center"/>
          </w:tcPr>
          <w:p>
            <w:pPr>
              <w:jc w:val="center"/>
              <w:rPr>
                <w:sz w:val="20"/>
                <w:szCs w:val="20"/>
              </w:rPr>
            </w:pPr>
            <w:r>
              <w:rPr>
                <w:sz w:val="20"/>
                <w:szCs w:val="20"/>
              </w:rPr>
              <w:t>3</w:t>
            </w:r>
          </w:p>
        </w:tc>
        <w:tc>
          <w:tcPr>
            <w:tcW w:w="575" w:type="pct"/>
            <w:shd w:val="clear" w:color="auto" w:fill="auto"/>
            <w:vAlign w:val="center"/>
          </w:tcPr>
          <w:p>
            <w:pPr>
              <w:jc w:val="center"/>
              <w:rPr>
                <w:sz w:val="20"/>
                <w:szCs w:val="20"/>
              </w:rPr>
            </w:pPr>
            <w:r>
              <w:rPr>
                <w:sz w:val="20"/>
                <w:szCs w:val="20"/>
              </w:rPr>
              <w:t>—</w:t>
            </w:r>
          </w:p>
        </w:tc>
        <w:tc>
          <w:tcPr>
            <w:tcW w:w="588" w:type="pct"/>
            <w:shd w:val="clear" w:color="auto" w:fill="auto"/>
            <w:vAlign w:val="center"/>
          </w:tcPr>
          <w:p>
            <w:pPr>
              <w:jc w:val="center"/>
              <w:rPr>
                <w:sz w:val="20"/>
                <w:szCs w:val="20"/>
              </w:rPr>
            </w:pPr>
            <w:r>
              <w:rPr>
                <w:sz w:val="20"/>
                <w:szCs w:val="20"/>
              </w:rPr>
              <w:t>—</w:t>
            </w:r>
          </w:p>
        </w:tc>
        <w:tc>
          <w:tcPr>
            <w:tcW w:w="601" w:type="pct"/>
            <w:shd w:val="clear" w:color="auto" w:fill="auto"/>
            <w:vAlign w:val="center"/>
          </w:tcPr>
          <w:p>
            <w:pPr>
              <w:jc w:val="center"/>
              <w:rPr>
                <w:sz w:val="20"/>
                <w:szCs w:val="20"/>
              </w:rPr>
            </w:pPr>
            <w:r>
              <w:rPr>
                <w:rFonts w:eastAsia="Times New Roman"/>
                <w:sz w:val="20"/>
              </w:rPr>
              <w:t>10.8</w:t>
            </w:r>
            <w:r>
              <w:rPr>
                <w:sz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2" w:type="pct"/>
            <w:shd w:val="clear" w:color="auto" w:fill="auto"/>
            <w:vAlign w:val="center"/>
          </w:tcPr>
          <w:p>
            <w:pPr>
              <w:widowControl/>
              <w:jc w:val="center"/>
              <w:textAlignment w:val="center"/>
              <w:rPr>
                <w:sz w:val="20"/>
                <w:szCs w:val="20"/>
              </w:rPr>
            </w:pPr>
            <w:r>
              <w:rPr>
                <w:kern w:val="0"/>
                <w:sz w:val="20"/>
                <w:szCs w:val="20"/>
              </w:rPr>
              <w:t>42</w:t>
            </w:r>
          </w:p>
        </w:tc>
        <w:tc>
          <w:tcPr>
            <w:tcW w:w="1301" w:type="pct"/>
            <w:vMerge w:val="continue"/>
            <w:shd w:val="clear" w:color="auto" w:fill="auto"/>
            <w:vAlign w:val="center"/>
          </w:tcPr>
          <w:p>
            <w:pPr>
              <w:widowControl/>
              <w:jc w:val="center"/>
              <w:textAlignment w:val="center"/>
              <w:rPr>
                <w:sz w:val="20"/>
                <w:szCs w:val="20"/>
              </w:rPr>
            </w:pPr>
          </w:p>
        </w:tc>
        <w:tc>
          <w:tcPr>
            <w:tcW w:w="758" w:type="pct"/>
            <w:vMerge w:val="continue"/>
            <w:shd w:val="clear" w:color="auto" w:fill="auto"/>
            <w:vAlign w:val="center"/>
          </w:tcPr>
          <w:p>
            <w:pPr>
              <w:widowControl/>
              <w:jc w:val="center"/>
              <w:textAlignment w:val="center"/>
              <w:rPr>
                <w:sz w:val="20"/>
                <w:szCs w:val="20"/>
              </w:rPr>
            </w:pPr>
          </w:p>
        </w:tc>
        <w:tc>
          <w:tcPr>
            <w:tcW w:w="596" w:type="pct"/>
            <w:shd w:val="clear" w:color="auto" w:fill="auto"/>
            <w:vAlign w:val="center"/>
          </w:tcPr>
          <w:p>
            <w:pPr>
              <w:jc w:val="center"/>
              <w:rPr>
                <w:sz w:val="20"/>
                <w:szCs w:val="20"/>
              </w:rPr>
            </w:pPr>
            <w:r>
              <w:rPr>
                <w:sz w:val="20"/>
                <w:szCs w:val="20"/>
              </w:rPr>
              <w:t>4</w:t>
            </w:r>
          </w:p>
        </w:tc>
        <w:tc>
          <w:tcPr>
            <w:tcW w:w="575" w:type="pct"/>
            <w:shd w:val="clear" w:color="auto" w:fill="auto"/>
            <w:vAlign w:val="center"/>
          </w:tcPr>
          <w:p>
            <w:pPr>
              <w:jc w:val="center"/>
              <w:rPr>
                <w:sz w:val="20"/>
                <w:szCs w:val="20"/>
              </w:rPr>
            </w:pPr>
            <w:r>
              <w:rPr>
                <w:sz w:val="20"/>
                <w:szCs w:val="20"/>
              </w:rPr>
              <w:t>—</w:t>
            </w:r>
          </w:p>
        </w:tc>
        <w:tc>
          <w:tcPr>
            <w:tcW w:w="588" w:type="pct"/>
            <w:shd w:val="clear" w:color="auto" w:fill="auto"/>
            <w:vAlign w:val="center"/>
          </w:tcPr>
          <w:p>
            <w:pPr>
              <w:jc w:val="center"/>
              <w:rPr>
                <w:sz w:val="20"/>
                <w:szCs w:val="20"/>
              </w:rPr>
            </w:pPr>
            <w:r>
              <w:rPr>
                <w:sz w:val="20"/>
                <w:szCs w:val="20"/>
              </w:rPr>
              <w:t>—</w:t>
            </w:r>
          </w:p>
        </w:tc>
        <w:tc>
          <w:tcPr>
            <w:tcW w:w="601" w:type="pct"/>
            <w:shd w:val="clear" w:color="auto" w:fill="auto"/>
            <w:vAlign w:val="center"/>
          </w:tcPr>
          <w:p>
            <w:pPr>
              <w:jc w:val="center"/>
              <w:rPr>
                <w:sz w:val="20"/>
                <w:szCs w:val="20"/>
              </w:rPr>
            </w:pPr>
            <w:r>
              <w:rPr>
                <w:rFonts w:eastAsia="Times New Roman"/>
                <w:sz w:val="20"/>
              </w:rPr>
              <w:t>11.20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82" w:type="pct"/>
            <w:shd w:val="clear" w:color="auto" w:fill="auto"/>
            <w:vAlign w:val="center"/>
          </w:tcPr>
          <w:p>
            <w:pPr>
              <w:widowControl/>
              <w:jc w:val="center"/>
              <w:textAlignment w:val="center"/>
              <w:rPr>
                <w:sz w:val="20"/>
                <w:szCs w:val="20"/>
              </w:rPr>
            </w:pPr>
            <w:r>
              <w:rPr>
                <w:kern w:val="0"/>
                <w:sz w:val="20"/>
                <w:szCs w:val="20"/>
              </w:rPr>
              <w:t>43</w:t>
            </w:r>
          </w:p>
        </w:tc>
        <w:tc>
          <w:tcPr>
            <w:tcW w:w="1301" w:type="pct"/>
            <w:vMerge w:val="continue"/>
            <w:shd w:val="clear" w:color="auto" w:fill="auto"/>
            <w:noWrap/>
            <w:vAlign w:val="center"/>
          </w:tcPr>
          <w:p>
            <w:pPr>
              <w:jc w:val="center"/>
              <w:rPr>
                <w:sz w:val="20"/>
                <w:szCs w:val="20"/>
              </w:rPr>
            </w:pPr>
          </w:p>
        </w:tc>
        <w:tc>
          <w:tcPr>
            <w:tcW w:w="758" w:type="pct"/>
            <w:vMerge w:val="continue"/>
            <w:shd w:val="clear" w:color="auto" w:fill="auto"/>
            <w:noWrap/>
            <w:vAlign w:val="center"/>
          </w:tcPr>
          <w:p>
            <w:pPr>
              <w:jc w:val="center"/>
              <w:rPr>
                <w:sz w:val="20"/>
                <w:szCs w:val="20"/>
              </w:rPr>
            </w:pPr>
          </w:p>
        </w:tc>
        <w:tc>
          <w:tcPr>
            <w:tcW w:w="596" w:type="pct"/>
            <w:shd w:val="clear" w:color="auto" w:fill="auto"/>
            <w:vAlign w:val="center"/>
          </w:tcPr>
          <w:p>
            <w:pPr>
              <w:widowControl/>
              <w:jc w:val="center"/>
              <w:textAlignment w:val="center"/>
              <w:rPr>
                <w:sz w:val="20"/>
                <w:szCs w:val="20"/>
              </w:rPr>
            </w:pPr>
            <w:r>
              <w:rPr>
                <w:kern w:val="0"/>
                <w:sz w:val="20"/>
                <w:szCs w:val="20"/>
              </w:rPr>
              <w:t>6</w:t>
            </w:r>
          </w:p>
        </w:tc>
        <w:tc>
          <w:tcPr>
            <w:tcW w:w="575" w:type="pct"/>
            <w:shd w:val="clear" w:color="auto" w:fill="auto"/>
            <w:vAlign w:val="center"/>
          </w:tcPr>
          <w:p>
            <w:pPr>
              <w:jc w:val="center"/>
              <w:rPr>
                <w:sz w:val="20"/>
                <w:szCs w:val="20"/>
              </w:rPr>
            </w:pPr>
            <w:r>
              <w:rPr>
                <w:sz w:val="20"/>
                <w:szCs w:val="20"/>
              </w:rPr>
              <w:t>—</w:t>
            </w:r>
          </w:p>
        </w:tc>
        <w:tc>
          <w:tcPr>
            <w:tcW w:w="588" w:type="pct"/>
            <w:shd w:val="clear" w:color="auto" w:fill="auto"/>
            <w:vAlign w:val="center"/>
          </w:tcPr>
          <w:p>
            <w:pPr>
              <w:jc w:val="center"/>
              <w:rPr>
                <w:sz w:val="20"/>
                <w:szCs w:val="20"/>
              </w:rPr>
            </w:pPr>
            <w:r>
              <w:rPr>
                <w:sz w:val="20"/>
                <w:szCs w:val="20"/>
              </w:rPr>
              <w:t>—</w:t>
            </w:r>
          </w:p>
        </w:tc>
        <w:tc>
          <w:tcPr>
            <w:tcW w:w="601" w:type="pct"/>
            <w:shd w:val="clear" w:color="auto" w:fill="auto"/>
            <w:vAlign w:val="center"/>
          </w:tcPr>
          <w:p>
            <w:pPr>
              <w:jc w:val="center"/>
              <w:rPr>
                <w:sz w:val="20"/>
                <w:szCs w:val="20"/>
              </w:rPr>
            </w:pPr>
            <w:r>
              <w:rPr>
                <w:rFonts w:eastAsia="Times New Roman"/>
                <w:sz w:val="20"/>
              </w:rPr>
              <w:t>13</w:t>
            </w:r>
            <w:r>
              <w:rPr>
                <w:sz w:val="20"/>
              </w:rPr>
              <w:t>.</w:t>
            </w:r>
            <w:r>
              <w:rPr>
                <w:rFonts w:eastAsia="Times New Roman"/>
                <w:sz w:val="20"/>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2" w:type="pct"/>
            <w:shd w:val="clear" w:color="auto" w:fill="auto"/>
            <w:vAlign w:val="center"/>
          </w:tcPr>
          <w:p>
            <w:pPr>
              <w:widowControl/>
              <w:jc w:val="center"/>
              <w:textAlignment w:val="center"/>
              <w:rPr>
                <w:sz w:val="20"/>
                <w:szCs w:val="20"/>
              </w:rPr>
            </w:pPr>
            <w:r>
              <w:rPr>
                <w:kern w:val="0"/>
                <w:sz w:val="20"/>
                <w:szCs w:val="20"/>
              </w:rPr>
              <w:t>44</w:t>
            </w:r>
          </w:p>
        </w:tc>
        <w:tc>
          <w:tcPr>
            <w:tcW w:w="1301" w:type="pct"/>
            <w:vMerge w:val="continue"/>
            <w:shd w:val="clear" w:color="auto" w:fill="auto"/>
            <w:vAlign w:val="center"/>
          </w:tcPr>
          <w:p>
            <w:pPr>
              <w:jc w:val="center"/>
              <w:rPr>
                <w:sz w:val="20"/>
                <w:szCs w:val="20"/>
              </w:rPr>
            </w:pPr>
          </w:p>
        </w:tc>
        <w:tc>
          <w:tcPr>
            <w:tcW w:w="758" w:type="pct"/>
            <w:vMerge w:val="continue"/>
            <w:shd w:val="clear" w:color="auto" w:fill="auto"/>
            <w:vAlign w:val="center"/>
          </w:tcPr>
          <w:p>
            <w:pPr>
              <w:jc w:val="center"/>
              <w:rPr>
                <w:sz w:val="20"/>
                <w:szCs w:val="20"/>
              </w:rPr>
            </w:pPr>
          </w:p>
        </w:tc>
        <w:tc>
          <w:tcPr>
            <w:tcW w:w="596" w:type="pct"/>
            <w:shd w:val="clear" w:color="auto" w:fill="auto"/>
            <w:vAlign w:val="center"/>
          </w:tcPr>
          <w:p>
            <w:pPr>
              <w:widowControl/>
              <w:jc w:val="center"/>
              <w:textAlignment w:val="center"/>
              <w:rPr>
                <w:sz w:val="20"/>
                <w:szCs w:val="20"/>
              </w:rPr>
            </w:pPr>
            <w:r>
              <w:rPr>
                <w:kern w:val="0"/>
                <w:sz w:val="20"/>
                <w:szCs w:val="20"/>
              </w:rPr>
              <w:t>10</w:t>
            </w:r>
          </w:p>
        </w:tc>
        <w:tc>
          <w:tcPr>
            <w:tcW w:w="575" w:type="pct"/>
            <w:shd w:val="clear" w:color="auto" w:fill="auto"/>
            <w:vAlign w:val="center"/>
          </w:tcPr>
          <w:p>
            <w:pPr>
              <w:jc w:val="center"/>
              <w:rPr>
                <w:sz w:val="20"/>
                <w:szCs w:val="20"/>
              </w:rPr>
            </w:pPr>
            <w:r>
              <w:rPr>
                <w:sz w:val="20"/>
                <w:szCs w:val="20"/>
              </w:rPr>
              <w:t>—</w:t>
            </w:r>
          </w:p>
        </w:tc>
        <w:tc>
          <w:tcPr>
            <w:tcW w:w="588" w:type="pct"/>
            <w:shd w:val="clear" w:color="auto" w:fill="auto"/>
            <w:vAlign w:val="center"/>
          </w:tcPr>
          <w:p>
            <w:pPr>
              <w:jc w:val="center"/>
              <w:rPr>
                <w:sz w:val="20"/>
                <w:szCs w:val="20"/>
              </w:rPr>
            </w:pPr>
            <w:r>
              <w:rPr>
                <w:sz w:val="20"/>
                <w:szCs w:val="20"/>
              </w:rPr>
              <w:t>—</w:t>
            </w:r>
          </w:p>
        </w:tc>
        <w:tc>
          <w:tcPr>
            <w:tcW w:w="601" w:type="pct"/>
            <w:shd w:val="clear" w:color="auto" w:fill="auto"/>
            <w:vAlign w:val="center"/>
          </w:tcPr>
          <w:p>
            <w:pPr>
              <w:jc w:val="center"/>
              <w:rPr>
                <w:sz w:val="20"/>
                <w:szCs w:val="20"/>
              </w:rPr>
            </w:pPr>
            <w:r>
              <w:rPr>
                <w:rFonts w:eastAsia="Times New Roman"/>
                <w:sz w:val="20"/>
              </w:rPr>
              <w:t>14</w:t>
            </w:r>
            <w:r>
              <w:rPr>
                <w:sz w:val="20"/>
              </w:rPr>
              <w:t>.</w:t>
            </w:r>
            <w:r>
              <w:rPr>
                <w:rFonts w:eastAsia="Times New Roman"/>
                <w:sz w:val="20"/>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2" w:type="pct"/>
            <w:shd w:val="clear" w:color="auto" w:fill="auto"/>
            <w:vAlign w:val="center"/>
          </w:tcPr>
          <w:p>
            <w:pPr>
              <w:widowControl/>
              <w:jc w:val="center"/>
              <w:textAlignment w:val="center"/>
              <w:rPr>
                <w:sz w:val="20"/>
                <w:szCs w:val="20"/>
              </w:rPr>
            </w:pPr>
            <w:r>
              <w:rPr>
                <w:kern w:val="0"/>
                <w:sz w:val="20"/>
                <w:szCs w:val="20"/>
              </w:rPr>
              <w:t>45</w:t>
            </w:r>
          </w:p>
        </w:tc>
        <w:tc>
          <w:tcPr>
            <w:tcW w:w="1301" w:type="pct"/>
            <w:vMerge w:val="continue"/>
            <w:shd w:val="clear" w:color="auto" w:fill="auto"/>
            <w:vAlign w:val="center"/>
          </w:tcPr>
          <w:p>
            <w:pPr>
              <w:jc w:val="center"/>
              <w:rPr>
                <w:sz w:val="20"/>
                <w:szCs w:val="20"/>
              </w:rPr>
            </w:pPr>
          </w:p>
        </w:tc>
        <w:tc>
          <w:tcPr>
            <w:tcW w:w="758" w:type="pct"/>
            <w:vMerge w:val="continue"/>
            <w:shd w:val="clear" w:color="auto" w:fill="auto"/>
            <w:vAlign w:val="center"/>
          </w:tcPr>
          <w:p>
            <w:pPr>
              <w:jc w:val="center"/>
              <w:rPr>
                <w:sz w:val="20"/>
                <w:szCs w:val="20"/>
              </w:rPr>
            </w:pPr>
          </w:p>
        </w:tc>
        <w:tc>
          <w:tcPr>
            <w:tcW w:w="596" w:type="pct"/>
            <w:shd w:val="clear" w:color="auto" w:fill="auto"/>
            <w:vAlign w:val="center"/>
          </w:tcPr>
          <w:p>
            <w:pPr>
              <w:widowControl/>
              <w:jc w:val="center"/>
              <w:textAlignment w:val="center"/>
              <w:rPr>
                <w:sz w:val="20"/>
                <w:szCs w:val="20"/>
              </w:rPr>
            </w:pPr>
            <w:r>
              <w:rPr>
                <w:kern w:val="0"/>
                <w:sz w:val="20"/>
                <w:szCs w:val="20"/>
              </w:rPr>
              <w:t>25</w:t>
            </w:r>
          </w:p>
        </w:tc>
        <w:tc>
          <w:tcPr>
            <w:tcW w:w="575" w:type="pct"/>
            <w:shd w:val="clear" w:color="auto" w:fill="auto"/>
            <w:vAlign w:val="center"/>
          </w:tcPr>
          <w:p>
            <w:pPr>
              <w:jc w:val="center"/>
              <w:rPr>
                <w:sz w:val="20"/>
                <w:szCs w:val="20"/>
              </w:rPr>
            </w:pPr>
            <w:r>
              <w:rPr>
                <w:sz w:val="20"/>
                <w:szCs w:val="20"/>
              </w:rPr>
              <w:t>—</w:t>
            </w:r>
          </w:p>
        </w:tc>
        <w:tc>
          <w:tcPr>
            <w:tcW w:w="588" w:type="pct"/>
            <w:shd w:val="clear" w:color="auto" w:fill="auto"/>
            <w:vAlign w:val="center"/>
          </w:tcPr>
          <w:p>
            <w:pPr>
              <w:jc w:val="center"/>
              <w:rPr>
                <w:sz w:val="20"/>
                <w:szCs w:val="20"/>
              </w:rPr>
            </w:pPr>
            <w:r>
              <w:rPr>
                <w:sz w:val="20"/>
                <w:szCs w:val="20"/>
              </w:rPr>
              <w:t>—</w:t>
            </w:r>
          </w:p>
        </w:tc>
        <w:tc>
          <w:tcPr>
            <w:tcW w:w="601" w:type="pct"/>
            <w:shd w:val="clear" w:color="auto" w:fill="auto"/>
            <w:vAlign w:val="center"/>
          </w:tcPr>
          <w:p>
            <w:pPr>
              <w:jc w:val="center"/>
              <w:rPr>
                <w:sz w:val="20"/>
                <w:szCs w:val="20"/>
              </w:rPr>
            </w:pPr>
            <w:r>
              <w:rPr>
                <w:rFonts w:eastAsia="Times New Roman"/>
                <w:sz w:val="20"/>
              </w:rPr>
              <w:t>15.30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2" w:type="pct"/>
            <w:shd w:val="clear" w:color="auto" w:fill="auto"/>
            <w:vAlign w:val="center"/>
          </w:tcPr>
          <w:p>
            <w:pPr>
              <w:widowControl/>
              <w:jc w:val="center"/>
              <w:textAlignment w:val="center"/>
              <w:rPr>
                <w:sz w:val="20"/>
                <w:szCs w:val="20"/>
              </w:rPr>
            </w:pPr>
            <w:r>
              <w:rPr>
                <w:kern w:val="0"/>
                <w:sz w:val="20"/>
                <w:szCs w:val="20"/>
              </w:rPr>
              <w:t>46</w:t>
            </w:r>
          </w:p>
        </w:tc>
        <w:tc>
          <w:tcPr>
            <w:tcW w:w="1301" w:type="pct"/>
            <w:vMerge w:val="continue"/>
            <w:shd w:val="clear" w:color="auto" w:fill="auto"/>
            <w:vAlign w:val="center"/>
          </w:tcPr>
          <w:p>
            <w:pPr>
              <w:jc w:val="center"/>
              <w:rPr>
                <w:sz w:val="20"/>
                <w:szCs w:val="20"/>
              </w:rPr>
            </w:pPr>
          </w:p>
        </w:tc>
        <w:tc>
          <w:tcPr>
            <w:tcW w:w="758" w:type="pct"/>
            <w:vMerge w:val="continue"/>
            <w:shd w:val="clear" w:color="auto" w:fill="auto"/>
            <w:vAlign w:val="center"/>
          </w:tcPr>
          <w:p>
            <w:pPr>
              <w:jc w:val="center"/>
              <w:rPr>
                <w:sz w:val="20"/>
                <w:szCs w:val="20"/>
              </w:rPr>
            </w:pPr>
          </w:p>
        </w:tc>
        <w:tc>
          <w:tcPr>
            <w:tcW w:w="596" w:type="pct"/>
            <w:shd w:val="clear" w:color="auto" w:fill="auto"/>
            <w:vAlign w:val="center"/>
          </w:tcPr>
          <w:p>
            <w:pPr>
              <w:widowControl/>
              <w:jc w:val="center"/>
              <w:textAlignment w:val="center"/>
              <w:rPr>
                <w:sz w:val="20"/>
                <w:szCs w:val="20"/>
              </w:rPr>
            </w:pPr>
            <w:r>
              <w:rPr>
                <w:kern w:val="0"/>
                <w:sz w:val="20"/>
                <w:szCs w:val="20"/>
              </w:rPr>
              <w:t>30</w:t>
            </w:r>
          </w:p>
        </w:tc>
        <w:tc>
          <w:tcPr>
            <w:tcW w:w="575" w:type="pct"/>
            <w:shd w:val="clear" w:color="auto" w:fill="auto"/>
            <w:vAlign w:val="center"/>
          </w:tcPr>
          <w:p>
            <w:pPr>
              <w:jc w:val="center"/>
              <w:rPr>
                <w:sz w:val="20"/>
                <w:szCs w:val="20"/>
              </w:rPr>
            </w:pPr>
            <w:r>
              <w:rPr>
                <w:sz w:val="20"/>
                <w:szCs w:val="20"/>
              </w:rPr>
              <w:t>—</w:t>
            </w:r>
          </w:p>
        </w:tc>
        <w:tc>
          <w:tcPr>
            <w:tcW w:w="588" w:type="pct"/>
            <w:shd w:val="clear" w:color="auto" w:fill="auto"/>
            <w:vAlign w:val="center"/>
          </w:tcPr>
          <w:p>
            <w:pPr>
              <w:jc w:val="center"/>
              <w:rPr>
                <w:sz w:val="20"/>
                <w:szCs w:val="20"/>
              </w:rPr>
            </w:pPr>
            <w:r>
              <w:rPr>
                <w:sz w:val="20"/>
                <w:szCs w:val="20"/>
              </w:rPr>
              <w:t>—</w:t>
            </w:r>
          </w:p>
        </w:tc>
        <w:tc>
          <w:tcPr>
            <w:tcW w:w="601" w:type="pct"/>
            <w:shd w:val="clear" w:color="auto" w:fill="auto"/>
            <w:vAlign w:val="center"/>
          </w:tcPr>
          <w:p>
            <w:pPr>
              <w:jc w:val="center"/>
              <w:rPr>
                <w:sz w:val="20"/>
                <w:szCs w:val="20"/>
              </w:rPr>
            </w:pPr>
            <w:r>
              <w:rPr>
                <w:rFonts w:eastAsia="Times New Roman"/>
                <w:sz w:val="20"/>
              </w:rPr>
              <w:t>15.66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82" w:type="pct"/>
            <w:shd w:val="clear" w:color="auto" w:fill="auto"/>
            <w:vAlign w:val="center"/>
          </w:tcPr>
          <w:p>
            <w:pPr>
              <w:widowControl/>
              <w:jc w:val="center"/>
              <w:textAlignment w:val="center"/>
              <w:rPr>
                <w:sz w:val="20"/>
                <w:szCs w:val="20"/>
              </w:rPr>
            </w:pPr>
            <w:r>
              <w:rPr>
                <w:kern w:val="0"/>
                <w:sz w:val="20"/>
                <w:szCs w:val="20"/>
              </w:rPr>
              <w:t>47</w:t>
            </w:r>
          </w:p>
        </w:tc>
        <w:tc>
          <w:tcPr>
            <w:tcW w:w="1301" w:type="pct"/>
            <w:vMerge w:val="continue"/>
            <w:shd w:val="clear" w:color="auto" w:fill="auto"/>
            <w:vAlign w:val="center"/>
          </w:tcPr>
          <w:p>
            <w:pPr>
              <w:widowControl/>
              <w:jc w:val="center"/>
              <w:textAlignment w:val="center"/>
              <w:rPr>
                <w:sz w:val="20"/>
                <w:szCs w:val="20"/>
              </w:rPr>
            </w:pPr>
          </w:p>
        </w:tc>
        <w:tc>
          <w:tcPr>
            <w:tcW w:w="758" w:type="pct"/>
            <w:vMerge w:val="continue"/>
            <w:shd w:val="clear" w:color="auto" w:fill="auto"/>
            <w:vAlign w:val="center"/>
          </w:tcPr>
          <w:p>
            <w:pPr>
              <w:widowControl/>
              <w:jc w:val="center"/>
              <w:textAlignment w:val="center"/>
              <w:rPr>
                <w:sz w:val="20"/>
                <w:szCs w:val="20"/>
              </w:rPr>
            </w:pPr>
          </w:p>
        </w:tc>
        <w:tc>
          <w:tcPr>
            <w:tcW w:w="596" w:type="pct"/>
            <w:shd w:val="clear" w:color="auto" w:fill="auto"/>
            <w:vAlign w:val="center"/>
          </w:tcPr>
          <w:p>
            <w:pPr>
              <w:widowControl/>
              <w:jc w:val="center"/>
              <w:textAlignment w:val="center"/>
              <w:rPr>
                <w:sz w:val="20"/>
                <w:szCs w:val="20"/>
              </w:rPr>
            </w:pPr>
            <w:r>
              <w:rPr>
                <w:kern w:val="0"/>
                <w:sz w:val="20"/>
                <w:szCs w:val="20"/>
              </w:rPr>
              <w:t>35</w:t>
            </w:r>
          </w:p>
        </w:tc>
        <w:tc>
          <w:tcPr>
            <w:tcW w:w="575" w:type="pct"/>
            <w:shd w:val="clear" w:color="auto" w:fill="auto"/>
            <w:vAlign w:val="center"/>
          </w:tcPr>
          <w:p>
            <w:pPr>
              <w:jc w:val="center"/>
              <w:rPr>
                <w:sz w:val="20"/>
                <w:szCs w:val="20"/>
              </w:rPr>
            </w:pPr>
            <w:r>
              <w:rPr>
                <w:sz w:val="20"/>
                <w:szCs w:val="20"/>
              </w:rPr>
              <w:t>—</w:t>
            </w:r>
          </w:p>
        </w:tc>
        <w:tc>
          <w:tcPr>
            <w:tcW w:w="588" w:type="pct"/>
            <w:shd w:val="clear" w:color="auto" w:fill="auto"/>
            <w:vAlign w:val="center"/>
          </w:tcPr>
          <w:p>
            <w:pPr>
              <w:jc w:val="center"/>
              <w:rPr>
                <w:sz w:val="20"/>
                <w:szCs w:val="20"/>
              </w:rPr>
            </w:pPr>
            <w:r>
              <w:rPr>
                <w:sz w:val="20"/>
                <w:szCs w:val="20"/>
              </w:rPr>
              <w:t>—</w:t>
            </w:r>
          </w:p>
        </w:tc>
        <w:tc>
          <w:tcPr>
            <w:tcW w:w="601" w:type="pct"/>
            <w:shd w:val="clear" w:color="auto" w:fill="auto"/>
            <w:vAlign w:val="center"/>
          </w:tcPr>
          <w:p>
            <w:pPr>
              <w:jc w:val="center"/>
              <w:rPr>
                <w:sz w:val="20"/>
                <w:szCs w:val="20"/>
              </w:rPr>
            </w:pPr>
            <w:r>
              <w:rPr>
                <w:rFonts w:eastAsia="Times New Roman"/>
                <w:sz w:val="20"/>
              </w:rPr>
              <w:t>15.87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2" w:type="pct"/>
            <w:shd w:val="clear" w:color="auto" w:fill="auto"/>
            <w:vAlign w:val="center"/>
          </w:tcPr>
          <w:p>
            <w:pPr>
              <w:widowControl/>
              <w:jc w:val="center"/>
              <w:textAlignment w:val="center"/>
              <w:rPr>
                <w:sz w:val="20"/>
                <w:szCs w:val="20"/>
              </w:rPr>
            </w:pPr>
            <w:r>
              <w:rPr>
                <w:kern w:val="0"/>
                <w:sz w:val="20"/>
                <w:szCs w:val="20"/>
              </w:rPr>
              <w:t>48</w:t>
            </w:r>
          </w:p>
        </w:tc>
        <w:tc>
          <w:tcPr>
            <w:tcW w:w="1301" w:type="pct"/>
            <w:vMerge w:val="continue"/>
            <w:shd w:val="clear" w:color="auto" w:fill="auto"/>
            <w:noWrap/>
            <w:vAlign w:val="center"/>
          </w:tcPr>
          <w:p>
            <w:pPr>
              <w:jc w:val="center"/>
              <w:rPr>
                <w:sz w:val="20"/>
                <w:szCs w:val="20"/>
              </w:rPr>
            </w:pPr>
          </w:p>
        </w:tc>
        <w:tc>
          <w:tcPr>
            <w:tcW w:w="758" w:type="pct"/>
            <w:vMerge w:val="continue"/>
            <w:shd w:val="clear" w:color="auto" w:fill="auto"/>
            <w:vAlign w:val="center"/>
          </w:tcPr>
          <w:p>
            <w:pPr>
              <w:widowControl/>
              <w:jc w:val="center"/>
              <w:textAlignment w:val="center"/>
              <w:rPr>
                <w:sz w:val="20"/>
                <w:szCs w:val="20"/>
              </w:rPr>
            </w:pPr>
          </w:p>
        </w:tc>
        <w:tc>
          <w:tcPr>
            <w:tcW w:w="596" w:type="pct"/>
            <w:shd w:val="clear" w:color="auto" w:fill="auto"/>
            <w:vAlign w:val="center"/>
          </w:tcPr>
          <w:p>
            <w:pPr>
              <w:widowControl/>
              <w:jc w:val="center"/>
              <w:textAlignment w:val="center"/>
              <w:rPr>
                <w:sz w:val="20"/>
                <w:szCs w:val="20"/>
              </w:rPr>
            </w:pPr>
            <w:r>
              <w:rPr>
                <w:kern w:val="0"/>
                <w:sz w:val="20"/>
                <w:szCs w:val="20"/>
              </w:rPr>
              <w:t>60</w:t>
            </w:r>
          </w:p>
        </w:tc>
        <w:tc>
          <w:tcPr>
            <w:tcW w:w="575" w:type="pct"/>
            <w:shd w:val="clear" w:color="auto" w:fill="auto"/>
            <w:vAlign w:val="center"/>
          </w:tcPr>
          <w:p>
            <w:pPr>
              <w:jc w:val="center"/>
              <w:rPr>
                <w:sz w:val="20"/>
                <w:szCs w:val="20"/>
              </w:rPr>
            </w:pPr>
            <w:r>
              <w:rPr>
                <w:sz w:val="20"/>
                <w:szCs w:val="20"/>
              </w:rPr>
              <w:t>—</w:t>
            </w:r>
          </w:p>
        </w:tc>
        <w:tc>
          <w:tcPr>
            <w:tcW w:w="588" w:type="pct"/>
            <w:shd w:val="clear" w:color="auto" w:fill="auto"/>
            <w:vAlign w:val="center"/>
          </w:tcPr>
          <w:p>
            <w:pPr>
              <w:jc w:val="center"/>
              <w:rPr>
                <w:sz w:val="20"/>
                <w:szCs w:val="20"/>
              </w:rPr>
            </w:pPr>
            <w:r>
              <w:rPr>
                <w:sz w:val="20"/>
                <w:szCs w:val="20"/>
              </w:rPr>
              <w:t>—</w:t>
            </w:r>
          </w:p>
        </w:tc>
        <w:tc>
          <w:tcPr>
            <w:tcW w:w="601" w:type="pct"/>
            <w:shd w:val="clear" w:color="auto" w:fill="auto"/>
            <w:vAlign w:val="center"/>
          </w:tcPr>
          <w:p>
            <w:pPr>
              <w:jc w:val="center"/>
              <w:rPr>
                <w:sz w:val="20"/>
                <w:szCs w:val="20"/>
              </w:rPr>
            </w:pPr>
            <w:r>
              <w:rPr>
                <w:rFonts w:eastAsia="Times New Roman"/>
                <w:sz w:val="20"/>
              </w:rPr>
              <w:t>17.32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2" w:type="pct"/>
            <w:shd w:val="clear" w:color="auto" w:fill="auto"/>
            <w:vAlign w:val="center"/>
          </w:tcPr>
          <w:p>
            <w:pPr>
              <w:widowControl/>
              <w:jc w:val="center"/>
              <w:textAlignment w:val="center"/>
              <w:rPr>
                <w:sz w:val="20"/>
                <w:szCs w:val="20"/>
              </w:rPr>
            </w:pPr>
            <w:r>
              <w:rPr>
                <w:kern w:val="0"/>
                <w:sz w:val="20"/>
                <w:szCs w:val="20"/>
              </w:rPr>
              <w:t>49</w:t>
            </w:r>
          </w:p>
        </w:tc>
        <w:tc>
          <w:tcPr>
            <w:tcW w:w="1301" w:type="pct"/>
            <w:vMerge w:val="continue"/>
            <w:shd w:val="clear" w:color="auto" w:fill="auto"/>
            <w:noWrap/>
            <w:vAlign w:val="center"/>
          </w:tcPr>
          <w:p>
            <w:pPr>
              <w:jc w:val="center"/>
              <w:rPr>
                <w:sz w:val="20"/>
                <w:szCs w:val="20"/>
              </w:rPr>
            </w:pPr>
          </w:p>
        </w:tc>
        <w:tc>
          <w:tcPr>
            <w:tcW w:w="758" w:type="pct"/>
            <w:vMerge w:val="continue"/>
            <w:shd w:val="clear" w:color="auto" w:fill="auto"/>
            <w:noWrap/>
            <w:vAlign w:val="center"/>
          </w:tcPr>
          <w:p>
            <w:pPr>
              <w:jc w:val="center"/>
              <w:rPr>
                <w:sz w:val="20"/>
                <w:szCs w:val="20"/>
              </w:rPr>
            </w:pPr>
          </w:p>
        </w:tc>
        <w:tc>
          <w:tcPr>
            <w:tcW w:w="596" w:type="pct"/>
            <w:shd w:val="clear" w:color="auto" w:fill="auto"/>
            <w:vAlign w:val="center"/>
          </w:tcPr>
          <w:p>
            <w:pPr>
              <w:widowControl/>
              <w:jc w:val="center"/>
              <w:textAlignment w:val="center"/>
              <w:rPr>
                <w:sz w:val="20"/>
                <w:szCs w:val="20"/>
              </w:rPr>
            </w:pPr>
            <w:r>
              <w:rPr>
                <w:kern w:val="0"/>
                <w:sz w:val="20"/>
                <w:szCs w:val="20"/>
              </w:rPr>
              <w:t>80</w:t>
            </w:r>
          </w:p>
        </w:tc>
        <w:tc>
          <w:tcPr>
            <w:tcW w:w="575" w:type="pct"/>
            <w:shd w:val="clear" w:color="auto" w:fill="auto"/>
            <w:vAlign w:val="center"/>
          </w:tcPr>
          <w:p>
            <w:pPr>
              <w:jc w:val="center"/>
              <w:rPr>
                <w:sz w:val="20"/>
                <w:szCs w:val="20"/>
              </w:rPr>
            </w:pPr>
            <w:r>
              <w:rPr>
                <w:sz w:val="20"/>
                <w:szCs w:val="20"/>
              </w:rPr>
              <w:t>—</w:t>
            </w:r>
          </w:p>
        </w:tc>
        <w:tc>
          <w:tcPr>
            <w:tcW w:w="588" w:type="pct"/>
            <w:shd w:val="clear" w:color="auto" w:fill="auto"/>
            <w:vAlign w:val="center"/>
          </w:tcPr>
          <w:p>
            <w:pPr>
              <w:jc w:val="center"/>
              <w:rPr>
                <w:sz w:val="20"/>
                <w:szCs w:val="20"/>
              </w:rPr>
            </w:pPr>
            <w:r>
              <w:rPr>
                <w:sz w:val="20"/>
                <w:szCs w:val="20"/>
              </w:rPr>
              <w:t>—</w:t>
            </w:r>
          </w:p>
        </w:tc>
        <w:tc>
          <w:tcPr>
            <w:tcW w:w="601" w:type="pct"/>
            <w:shd w:val="clear" w:color="auto" w:fill="auto"/>
            <w:vAlign w:val="center"/>
          </w:tcPr>
          <w:p>
            <w:pPr>
              <w:jc w:val="center"/>
              <w:rPr>
                <w:sz w:val="20"/>
                <w:szCs w:val="20"/>
              </w:rPr>
            </w:pPr>
            <w:r>
              <w:rPr>
                <w:rFonts w:eastAsia="Times New Roman"/>
                <w:sz w:val="20"/>
              </w:rPr>
              <w:t>18.36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82" w:type="pct"/>
            <w:shd w:val="clear" w:color="auto" w:fill="auto"/>
            <w:vAlign w:val="center"/>
          </w:tcPr>
          <w:p>
            <w:pPr>
              <w:widowControl/>
              <w:jc w:val="center"/>
              <w:textAlignment w:val="center"/>
              <w:rPr>
                <w:sz w:val="20"/>
                <w:szCs w:val="20"/>
              </w:rPr>
            </w:pPr>
            <w:r>
              <w:rPr>
                <w:kern w:val="0"/>
                <w:sz w:val="20"/>
                <w:szCs w:val="20"/>
              </w:rPr>
              <w:t>50</w:t>
            </w:r>
          </w:p>
        </w:tc>
        <w:tc>
          <w:tcPr>
            <w:tcW w:w="1301" w:type="pct"/>
            <w:shd w:val="clear" w:color="auto" w:fill="auto"/>
            <w:vAlign w:val="center"/>
          </w:tcPr>
          <w:p>
            <w:pPr>
              <w:widowControl/>
              <w:jc w:val="center"/>
              <w:textAlignment w:val="center"/>
              <w:rPr>
                <w:sz w:val="20"/>
                <w:szCs w:val="20"/>
              </w:rPr>
            </w:pPr>
            <w:r>
              <w:rPr>
                <w:kern w:val="0"/>
                <w:sz w:val="20"/>
                <w:szCs w:val="20"/>
              </w:rPr>
              <w:t>射流井点泵</w:t>
            </w:r>
          </w:p>
        </w:tc>
        <w:tc>
          <w:tcPr>
            <w:tcW w:w="758" w:type="pct"/>
            <w:shd w:val="clear" w:color="auto" w:fill="auto"/>
            <w:vAlign w:val="center"/>
          </w:tcPr>
          <w:p>
            <w:pPr>
              <w:widowControl/>
              <w:jc w:val="center"/>
              <w:textAlignment w:val="center"/>
              <w:rPr>
                <w:sz w:val="20"/>
                <w:szCs w:val="20"/>
              </w:rPr>
            </w:pPr>
            <w:r>
              <w:rPr>
                <w:kern w:val="0"/>
                <w:sz w:val="20"/>
                <w:szCs w:val="20"/>
              </w:rPr>
              <w:t>最大抽吸深度(m)</w:t>
            </w:r>
          </w:p>
        </w:tc>
        <w:tc>
          <w:tcPr>
            <w:tcW w:w="596" w:type="pct"/>
            <w:shd w:val="clear" w:color="auto" w:fill="auto"/>
            <w:vAlign w:val="center"/>
          </w:tcPr>
          <w:p>
            <w:pPr>
              <w:widowControl/>
              <w:jc w:val="center"/>
              <w:textAlignment w:val="center"/>
              <w:rPr>
                <w:sz w:val="20"/>
                <w:szCs w:val="20"/>
              </w:rPr>
            </w:pPr>
            <w:r>
              <w:rPr>
                <w:kern w:val="0"/>
                <w:sz w:val="20"/>
                <w:szCs w:val="20"/>
              </w:rPr>
              <w:t>9.5</w:t>
            </w:r>
          </w:p>
        </w:tc>
        <w:tc>
          <w:tcPr>
            <w:tcW w:w="575" w:type="pct"/>
            <w:shd w:val="clear" w:color="auto" w:fill="auto"/>
            <w:vAlign w:val="center"/>
          </w:tcPr>
          <w:p>
            <w:pPr>
              <w:jc w:val="center"/>
              <w:rPr>
                <w:sz w:val="20"/>
                <w:szCs w:val="20"/>
              </w:rPr>
            </w:pPr>
            <w:r>
              <w:rPr>
                <w:sz w:val="20"/>
                <w:szCs w:val="20"/>
              </w:rPr>
              <w:t>—</w:t>
            </w:r>
          </w:p>
        </w:tc>
        <w:tc>
          <w:tcPr>
            <w:tcW w:w="588" w:type="pct"/>
            <w:shd w:val="clear" w:color="auto" w:fill="auto"/>
            <w:vAlign w:val="center"/>
          </w:tcPr>
          <w:p>
            <w:pPr>
              <w:jc w:val="center"/>
              <w:rPr>
                <w:sz w:val="20"/>
                <w:szCs w:val="20"/>
              </w:rPr>
            </w:pPr>
            <w:r>
              <w:rPr>
                <w:sz w:val="20"/>
                <w:szCs w:val="20"/>
              </w:rPr>
              <w:t>—</w:t>
            </w:r>
          </w:p>
        </w:tc>
        <w:tc>
          <w:tcPr>
            <w:tcW w:w="601" w:type="pct"/>
            <w:shd w:val="clear" w:color="auto" w:fill="auto"/>
            <w:vAlign w:val="center"/>
          </w:tcPr>
          <w:p>
            <w:pPr>
              <w:jc w:val="center"/>
              <w:rPr>
                <w:sz w:val="20"/>
                <w:szCs w:val="20"/>
              </w:rPr>
            </w:pPr>
            <w:r>
              <w:rPr>
                <w:rFonts w:eastAsia="Times New Roman"/>
                <w:sz w:val="20"/>
              </w:rPr>
              <w:t>53.85</w:t>
            </w:r>
          </w:p>
        </w:tc>
      </w:tr>
    </w:tbl>
    <w:p>
      <w:pPr>
        <w:pStyle w:val="33"/>
        <w:ind w:left="0" w:leftChars="0" w:firstLine="0" w:firstLineChars="0"/>
        <w:jc w:val="center"/>
        <w:rPr>
          <w:b/>
          <w:sz w:val="24"/>
        </w:rPr>
      </w:pPr>
      <w:r>
        <w:rPr>
          <w:b/>
          <w:sz w:val="24"/>
        </w:rPr>
        <w:t>表E.0.</w:t>
      </w:r>
      <w:r>
        <w:rPr>
          <w:rFonts w:hint="eastAsia"/>
          <w:b/>
          <w:sz w:val="24"/>
        </w:rPr>
        <w:t>9  焊接</w:t>
      </w:r>
      <w:r>
        <w:rPr>
          <w:b/>
          <w:sz w:val="24"/>
        </w:rPr>
        <w:t>机械台班能源用量</w:t>
      </w:r>
    </w:p>
    <w:tbl>
      <w:tblPr>
        <w:tblStyle w:val="19"/>
        <w:tblW w:w="4998" w:type="pct"/>
        <w:tblInd w:w="0" w:type="dxa"/>
        <w:tblLayout w:type="fixed"/>
        <w:tblCellMar>
          <w:top w:w="0" w:type="dxa"/>
          <w:left w:w="108" w:type="dxa"/>
          <w:bottom w:w="0" w:type="dxa"/>
          <w:right w:w="108" w:type="dxa"/>
        </w:tblCellMar>
      </w:tblPr>
      <w:tblGrid>
        <w:gridCol w:w="996"/>
        <w:gridCol w:w="2190"/>
        <w:gridCol w:w="1033"/>
        <w:gridCol w:w="1295"/>
        <w:gridCol w:w="975"/>
        <w:gridCol w:w="1004"/>
        <w:gridCol w:w="1027"/>
      </w:tblGrid>
      <w:tr>
        <w:tblPrEx>
          <w:tblCellMar>
            <w:top w:w="0" w:type="dxa"/>
            <w:left w:w="108" w:type="dxa"/>
            <w:bottom w:w="0" w:type="dxa"/>
            <w:right w:w="108" w:type="dxa"/>
          </w:tblCellMar>
        </w:tblPrEx>
        <w:trPr>
          <w:trHeight w:val="300" w:hRule="atLeast"/>
        </w:trPr>
        <w:tc>
          <w:tcPr>
            <w:tcW w:w="58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sz w:val="20"/>
              </w:rPr>
              <w:t>序号</w:t>
            </w:r>
          </w:p>
        </w:tc>
        <w:tc>
          <w:tcPr>
            <w:tcW w:w="128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sz w:val="20"/>
              </w:rPr>
              <w:t>机械名称</w:t>
            </w:r>
          </w:p>
        </w:tc>
        <w:tc>
          <w:tcPr>
            <w:tcW w:w="1366" w:type="pct"/>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sz w:val="20"/>
              </w:rPr>
              <w:t>性能规格</w:t>
            </w:r>
          </w:p>
        </w:tc>
        <w:tc>
          <w:tcPr>
            <w:tcW w:w="1764"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sz w:val="20"/>
              </w:rPr>
              <w:t>能源用量</w:t>
            </w:r>
          </w:p>
        </w:tc>
      </w:tr>
      <w:tr>
        <w:tblPrEx>
          <w:tblCellMar>
            <w:top w:w="0" w:type="dxa"/>
            <w:left w:w="108" w:type="dxa"/>
            <w:bottom w:w="0" w:type="dxa"/>
            <w:right w:w="108" w:type="dxa"/>
          </w:tblCellMar>
        </w:tblPrEx>
        <w:trPr>
          <w:trHeight w:val="300" w:hRule="atLeast"/>
        </w:trPr>
        <w:tc>
          <w:tcPr>
            <w:tcW w:w="58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128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1366"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57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sz w:val="20"/>
              </w:rPr>
              <w:t>汽油</w:t>
            </w:r>
          </w:p>
        </w:tc>
        <w:tc>
          <w:tcPr>
            <w:tcW w:w="5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sz w:val="20"/>
              </w:rPr>
              <w:t>柴油</w:t>
            </w:r>
          </w:p>
        </w:tc>
        <w:tc>
          <w:tcPr>
            <w:tcW w:w="60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sz w:val="20"/>
              </w:rPr>
              <w:t>电</w:t>
            </w:r>
          </w:p>
        </w:tc>
      </w:tr>
      <w:tr>
        <w:tblPrEx>
          <w:tblCellMar>
            <w:top w:w="0" w:type="dxa"/>
            <w:left w:w="108" w:type="dxa"/>
            <w:bottom w:w="0" w:type="dxa"/>
            <w:right w:w="108" w:type="dxa"/>
          </w:tblCellMar>
        </w:tblPrEx>
        <w:trPr>
          <w:trHeight w:val="285" w:hRule="atLeast"/>
        </w:trPr>
        <w:tc>
          <w:tcPr>
            <w:tcW w:w="58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128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1366"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57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kg</w:t>
            </w:r>
          </w:p>
        </w:tc>
        <w:tc>
          <w:tcPr>
            <w:tcW w:w="589"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kg</w:t>
            </w:r>
          </w:p>
        </w:tc>
        <w:tc>
          <w:tcPr>
            <w:tcW w:w="60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kWh</w:t>
            </w:r>
          </w:p>
        </w:tc>
      </w:tr>
      <w:tr>
        <w:tblPrEx>
          <w:tblCellMar>
            <w:top w:w="0" w:type="dxa"/>
            <w:left w:w="108" w:type="dxa"/>
            <w:bottom w:w="0" w:type="dxa"/>
            <w:right w:w="108" w:type="dxa"/>
          </w:tblCellMar>
        </w:tblPrEx>
        <w:trPr>
          <w:trHeight w:val="300" w:hRule="atLeast"/>
        </w:trPr>
        <w:tc>
          <w:tcPr>
            <w:tcW w:w="585"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w:t>
            </w:r>
          </w:p>
        </w:tc>
        <w:tc>
          <w:tcPr>
            <w:tcW w:w="1285"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sz w:val="20"/>
              </w:rPr>
              <w:t>交流弧焊机</w:t>
            </w:r>
          </w:p>
        </w:tc>
        <w:tc>
          <w:tcPr>
            <w:tcW w:w="606"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sz w:val="20"/>
              </w:rPr>
              <w:t>容量</w:t>
            </w:r>
          </w:p>
          <w:p>
            <w:pPr>
              <w:widowControl/>
              <w:jc w:val="center"/>
              <w:textAlignment w:val="center"/>
              <w:rPr>
                <w:sz w:val="20"/>
                <w:szCs w:val="20"/>
              </w:rPr>
            </w:pPr>
            <w:r>
              <w:rPr>
                <w:kern w:val="0"/>
                <w:sz w:val="20"/>
                <w:szCs w:val="20"/>
              </w:rPr>
              <w:t>(kV</w:t>
            </w:r>
            <w:r>
              <w:rPr>
                <w:sz w:val="20"/>
              </w:rPr>
              <w:t>▪</w:t>
            </w:r>
            <w:r>
              <w:rPr>
                <w:kern w:val="0"/>
                <w:sz w:val="20"/>
                <w:szCs w:val="20"/>
              </w:rPr>
              <w:t>A)</w:t>
            </w:r>
          </w:p>
        </w:tc>
        <w:tc>
          <w:tcPr>
            <w:tcW w:w="7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21</w:t>
            </w:r>
          </w:p>
        </w:tc>
        <w:tc>
          <w:tcPr>
            <w:tcW w:w="57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589"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60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60.27</w:t>
            </w:r>
          </w:p>
        </w:tc>
      </w:tr>
      <w:tr>
        <w:tblPrEx>
          <w:tblCellMar>
            <w:top w:w="0" w:type="dxa"/>
            <w:left w:w="108" w:type="dxa"/>
            <w:bottom w:w="0" w:type="dxa"/>
            <w:right w:w="108" w:type="dxa"/>
          </w:tblCellMar>
        </w:tblPrEx>
        <w:trPr>
          <w:trHeight w:val="285" w:hRule="atLeast"/>
        </w:trPr>
        <w:tc>
          <w:tcPr>
            <w:tcW w:w="585"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2</w:t>
            </w:r>
          </w:p>
        </w:tc>
        <w:tc>
          <w:tcPr>
            <w:tcW w:w="128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606"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32</w:t>
            </w:r>
          </w:p>
        </w:tc>
        <w:tc>
          <w:tcPr>
            <w:tcW w:w="57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589"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60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96.53</w:t>
            </w:r>
          </w:p>
        </w:tc>
      </w:tr>
      <w:tr>
        <w:tblPrEx>
          <w:tblCellMar>
            <w:top w:w="0" w:type="dxa"/>
            <w:left w:w="108" w:type="dxa"/>
            <w:bottom w:w="0" w:type="dxa"/>
            <w:right w:w="108" w:type="dxa"/>
          </w:tblCellMar>
        </w:tblPrEx>
        <w:trPr>
          <w:trHeight w:val="285" w:hRule="atLeast"/>
        </w:trPr>
        <w:tc>
          <w:tcPr>
            <w:tcW w:w="585"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3</w:t>
            </w:r>
          </w:p>
        </w:tc>
        <w:tc>
          <w:tcPr>
            <w:tcW w:w="128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606"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40</w:t>
            </w:r>
          </w:p>
        </w:tc>
        <w:tc>
          <w:tcPr>
            <w:tcW w:w="57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589"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60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132.23</w:t>
            </w:r>
          </w:p>
        </w:tc>
      </w:tr>
      <w:tr>
        <w:tblPrEx>
          <w:tblCellMar>
            <w:top w:w="0" w:type="dxa"/>
            <w:left w:w="108" w:type="dxa"/>
            <w:bottom w:w="0" w:type="dxa"/>
            <w:right w:w="108" w:type="dxa"/>
          </w:tblCellMar>
        </w:tblPrEx>
        <w:trPr>
          <w:trHeight w:val="285" w:hRule="atLeast"/>
        </w:trPr>
        <w:tc>
          <w:tcPr>
            <w:tcW w:w="585"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4</w:t>
            </w:r>
          </w:p>
        </w:tc>
        <w:tc>
          <w:tcPr>
            <w:tcW w:w="128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606"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42</w:t>
            </w:r>
          </w:p>
        </w:tc>
        <w:tc>
          <w:tcPr>
            <w:tcW w:w="57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589"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60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142.30</w:t>
            </w:r>
          </w:p>
        </w:tc>
      </w:tr>
      <w:tr>
        <w:tblPrEx>
          <w:tblCellMar>
            <w:top w:w="0" w:type="dxa"/>
            <w:left w:w="108" w:type="dxa"/>
            <w:bottom w:w="0" w:type="dxa"/>
            <w:right w:w="108" w:type="dxa"/>
          </w:tblCellMar>
        </w:tblPrEx>
        <w:trPr>
          <w:trHeight w:val="300" w:hRule="atLeast"/>
        </w:trPr>
        <w:tc>
          <w:tcPr>
            <w:tcW w:w="585"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5</w:t>
            </w:r>
          </w:p>
        </w:tc>
        <w:tc>
          <w:tcPr>
            <w:tcW w:w="128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606"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50</w:t>
            </w:r>
          </w:p>
        </w:tc>
        <w:tc>
          <w:tcPr>
            <w:tcW w:w="57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589"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60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156.45</w:t>
            </w:r>
          </w:p>
        </w:tc>
      </w:tr>
      <w:tr>
        <w:tblPrEx>
          <w:tblCellMar>
            <w:top w:w="0" w:type="dxa"/>
            <w:left w:w="108" w:type="dxa"/>
            <w:bottom w:w="0" w:type="dxa"/>
            <w:right w:w="108" w:type="dxa"/>
          </w:tblCellMar>
        </w:tblPrEx>
        <w:trPr>
          <w:trHeight w:val="285" w:hRule="atLeast"/>
        </w:trPr>
        <w:tc>
          <w:tcPr>
            <w:tcW w:w="585"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6</w:t>
            </w:r>
          </w:p>
        </w:tc>
        <w:tc>
          <w:tcPr>
            <w:tcW w:w="128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606"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80</w:t>
            </w:r>
          </w:p>
        </w:tc>
        <w:tc>
          <w:tcPr>
            <w:tcW w:w="57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589"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60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216.90</w:t>
            </w:r>
          </w:p>
        </w:tc>
      </w:tr>
      <w:tr>
        <w:tblPrEx>
          <w:tblCellMar>
            <w:top w:w="0" w:type="dxa"/>
            <w:left w:w="108" w:type="dxa"/>
            <w:bottom w:w="0" w:type="dxa"/>
            <w:right w:w="108" w:type="dxa"/>
          </w:tblCellMar>
        </w:tblPrEx>
        <w:trPr>
          <w:trHeight w:val="300" w:hRule="atLeast"/>
        </w:trPr>
        <w:tc>
          <w:tcPr>
            <w:tcW w:w="585"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7</w:t>
            </w:r>
          </w:p>
        </w:tc>
        <w:tc>
          <w:tcPr>
            <w:tcW w:w="1285"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sz w:val="20"/>
              </w:rPr>
              <w:t>硅整流弧焊机</w:t>
            </w:r>
          </w:p>
        </w:tc>
        <w:tc>
          <w:tcPr>
            <w:tcW w:w="606"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sz w:val="20"/>
              </w:rPr>
              <w:t>容量</w:t>
            </w:r>
          </w:p>
          <w:p>
            <w:pPr>
              <w:widowControl/>
              <w:jc w:val="center"/>
              <w:textAlignment w:val="center"/>
              <w:rPr>
                <w:sz w:val="20"/>
                <w:szCs w:val="20"/>
              </w:rPr>
            </w:pPr>
            <w:r>
              <w:rPr>
                <w:kern w:val="0"/>
                <w:sz w:val="20"/>
                <w:szCs w:val="20"/>
              </w:rPr>
              <w:t>(kV</w:t>
            </w:r>
            <w:r>
              <w:rPr>
                <w:sz w:val="20"/>
              </w:rPr>
              <w:t>▪</w:t>
            </w:r>
            <w:r>
              <w:rPr>
                <w:kern w:val="0"/>
                <w:sz w:val="20"/>
                <w:szCs w:val="20"/>
              </w:rPr>
              <w:t>A)</w:t>
            </w:r>
          </w:p>
        </w:tc>
        <w:tc>
          <w:tcPr>
            <w:tcW w:w="7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15</w:t>
            </w:r>
          </w:p>
        </w:tc>
        <w:tc>
          <w:tcPr>
            <w:tcW w:w="57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589"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60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38.70</w:t>
            </w:r>
          </w:p>
        </w:tc>
      </w:tr>
      <w:tr>
        <w:tblPrEx>
          <w:tblCellMar>
            <w:top w:w="0" w:type="dxa"/>
            <w:left w:w="108" w:type="dxa"/>
            <w:bottom w:w="0" w:type="dxa"/>
            <w:right w:w="108" w:type="dxa"/>
          </w:tblCellMar>
        </w:tblPrEx>
        <w:trPr>
          <w:trHeight w:val="285" w:hRule="atLeast"/>
        </w:trPr>
        <w:tc>
          <w:tcPr>
            <w:tcW w:w="585"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8</w:t>
            </w:r>
          </w:p>
        </w:tc>
        <w:tc>
          <w:tcPr>
            <w:tcW w:w="128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606"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20</w:t>
            </w:r>
          </w:p>
        </w:tc>
        <w:tc>
          <w:tcPr>
            <w:tcW w:w="57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589"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60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51.60</w:t>
            </w:r>
          </w:p>
        </w:tc>
      </w:tr>
      <w:tr>
        <w:tblPrEx>
          <w:tblCellMar>
            <w:top w:w="0" w:type="dxa"/>
            <w:left w:w="108" w:type="dxa"/>
            <w:bottom w:w="0" w:type="dxa"/>
            <w:right w:w="108" w:type="dxa"/>
          </w:tblCellMar>
        </w:tblPrEx>
        <w:trPr>
          <w:trHeight w:val="285" w:hRule="atLeast"/>
        </w:trPr>
        <w:tc>
          <w:tcPr>
            <w:tcW w:w="585"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9</w:t>
            </w:r>
          </w:p>
        </w:tc>
        <w:tc>
          <w:tcPr>
            <w:tcW w:w="128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606"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25</w:t>
            </w:r>
          </w:p>
        </w:tc>
        <w:tc>
          <w:tcPr>
            <w:tcW w:w="57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589"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60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56.41</w:t>
            </w:r>
          </w:p>
        </w:tc>
      </w:tr>
      <w:tr>
        <w:tblPrEx>
          <w:tblCellMar>
            <w:top w:w="0" w:type="dxa"/>
            <w:left w:w="108" w:type="dxa"/>
            <w:bottom w:w="0" w:type="dxa"/>
            <w:right w:w="108" w:type="dxa"/>
          </w:tblCellMar>
        </w:tblPrEx>
        <w:trPr>
          <w:trHeight w:val="300" w:hRule="atLeast"/>
        </w:trPr>
        <w:tc>
          <w:tcPr>
            <w:tcW w:w="585"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10</w:t>
            </w:r>
          </w:p>
        </w:tc>
        <w:tc>
          <w:tcPr>
            <w:tcW w:w="1285"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sz w:val="20"/>
              </w:rPr>
              <w:t>多功能弧焊整流器</w:t>
            </w:r>
          </w:p>
        </w:tc>
        <w:tc>
          <w:tcPr>
            <w:tcW w:w="606"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sz w:val="20"/>
              </w:rPr>
              <w:t>容量</w:t>
            </w:r>
          </w:p>
          <w:p>
            <w:pPr>
              <w:widowControl/>
              <w:jc w:val="center"/>
              <w:textAlignment w:val="center"/>
              <w:rPr>
                <w:sz w:val="20"/>
                <w:szCs w:val="20"/>
              </w:rPr>
            </w:pPr>
            <w:r>
              <w:rPr>
                <w:kern w:val="0"/>
                <w:sz w:val="20"/>
                <w:szCs w:val="20"/>
              </w:rPr>
              <w:t>(kV</w:t>
            </w:r>
            <w:r>
              <w:rPr>
                <w:sz w:val="20"/>
              </w:rPr>
              <w:t>▪</w:t>
            </w:r>
            <w:r>
              <w:rPr>
                <w:kern w:val="0"/>
                <w:sz w:val="20"/>
                <w:szCs w:val="20"/>
              </w:rPr>
              <w:t>A)</w:t>
            </w:r>
          </w:p>
        </w:tc>
        <w:tc>
          <w:tcPr>
            <w:tcW w:w="7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630</w:t>
            </w:r>
          </w:p>
        </w:tc>
        <w:tc>
          <w:tcPr>
            <w:tcW w:w="57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589"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60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62.40</w:t>
            </w:r>
          </w:p>
        </w:tc>
      </w:tr>
      <w:tr>
        <w:tblPrEx>
          <w:tblCellMar>
            <w:top w:w="0" w:type="dxa"/>
            <w:left w:w="108" w:type="dxa"/>
            <w:bottom w:w="0" w:type="dxa"/>
            <w:right w:w="108" w:type="dxa"/>
          </w:tblCellMar>
        </w:tblPrEx>
        <w:trPr>
          <w:trHeight w:val="285" w:hRule="atLeast"/>
        </w:trPr>
        <w:tc>
          <w:tcPr>
            <w:tcW w:w="585"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11</w:t>
            </w:r>
          </w:p>
        </w:tc>
        <w:tc>
          <w:tcPr>
            <w:tcW w:w="128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606"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1000</w:t>
            </w:r>
          </w:p>
        </w:tc>
        <w:tc>
          <w:tcPr>
            <w:tcW w:w="57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589"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60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86.02</w:t>
            </w:r>
          </w:p>
        </w:tc>
      </w:tr>
      <w:tr>
        <w:tblPrEx>
          <w:tblCellMar>
            <w:top w:w="0" w:type="dxa"/>
            <w:left w:w="108" w:type="dxa"/>
            <w:bottom w:w="0" w:type="dxa"/>
            <w:right w:w="108" w:type="dxa"/>
          </w:tblCellMar>
        </w:tblPrEx>
        <w:trPr>
          <w:trHeight w:val="300" w:hRule="atLeast"/>
        </w:trPr>
        <w:tc>
          <w:tcPr>
            <w:tcW w:w="585"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12</w:t>
            </w:r>
          </w:p>
        </w:tc>
        <w:tc>
          <w:tcPr>
            <w:tcW w:w="1285"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sz w:val="20"/>
              </w:rPr>
              <w:t>直流弧焊机</w:t>
            </w:r>
          </w:p>
        </w:tc>
        <w:tc>
          <w:tcPr>
            <w:tcW w:w="606"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sz w:val="20"/>
              </w:rPr>
              <w:t>容量</w:t>
            </w:r>
          </w:p>
          <w:p>
            <w:pPr>
              <w:widowControl/>
              <w:jc w:val="center"/>
              <w:textAlignment w:val="center"/>
              <w:rPr>
                <w:sz w:val="20"/>
                <w:szCs w:val="20"/>
              </w:rPr>
            </w:pPr>
            <w:r>
              <w:rPr>
                <w:kern w:val="0"/>
                <w:sz w:val="20"/>
                <w:szCs w:val="20"/>
              </w:rPr>
              <w:t>(kV</w:t>
            </w:r>
            <w:r>
              <w:rPr>
                <w:sz w:val="20"/>
              </w:rPr>
              <w:t>▪</w:t>
            </w:r>
            <w:r>
              <w:rPr>
                <w:kern w:val="0"/>
                <w:sz w:val="20"/>
                <w:szCs w:val="20"/>
              </w:rPr>
              <w:t>A)</w:t>
            </w:r>
          </w:p>
        </w:tc>
        <w:tc>
          <w:tcPr>
            <w:tcW w:w="7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10</w:t>
            </w:r>
          </w:p>
        </w:tc>
        <w:tc>
          <w:tcPr>
            <w:tcW w:w="57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589"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60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36.20</w:t>
            </w:r>
          </w:p>
        </w:tc>
      </w:tr>
      <w:tr>
        <w:tblPrEx>
          <w:tblCellMar>
            <w:top w:w="0" w:type="dxa"/>
            <w:left w:w="108" w:type="dxa"/>
            <w:bottom w:w="0" w:type="dxa"/>
            <w:right w:w="108" w:type="dxa"/>
          </w:tblCellMar>
        </w:tblPrEx>
        <w:trPr>
          <w:trHeight w:val="285" w:hRule="atLeast"/>
        </w:trPr>
        <w:tc>
          <w:tcPr>
            <w:tcW w:w="585"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13</w:t>
            </w:r>
          </w:p>
        </w:tc>
        <w:tc>
          <w:tcPr>
            <w:tcW w:w="128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606"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14</w:t>
            </w:r>
          </w:p>
        </w:tc>
        <w:tc>
          <w:tcPr>
            <w:tcW w:w="57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589"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60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50.14</w:t>
            </w:r>
          </w:p>
        </w:tc>
      </w:tr>
      <w:tr>
        <w:tblPrEx>
          <w:tblCellMar>
            <w:top w:w="0" w:type="dxa"/>
            <w:left w:w="108" w:type="dxa"/>
            <w:bottom w:w="0" w:type="dxa"/>
            <w:right w:w="108" w:type="dxa"/>
          </w:tblCellMar>
        </w:tblPrEx>
        <w:trPr>
          <w:trHeight w:val="285" w:hRule="atLeast"/>
        </w:trPr>
        <w:tc>
          <w:tcPr>
            <w:tcW w:w="585"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14</w:t>
            </w:r>
          </w:p>
        </w:tc>
        <w:tc>
          <w:tcPr>
            <w:tcW w:w="128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606"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20</w:t>
            </w:r>
          </w:p>
        </w:tc>
        <w:tc>
          <w:tcPr>
            <w:tcW w:w="57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589"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60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72.46</w:t>
            </w:r>
          </w:p>
        </w:tc>
      </w:tr>
      <w:tr>
        <w:tblPrEx>
          <w:tblCellMar>
            <w:top w:w="0" w:type="dxa"/>
            <w:left w:w="108" w:type="dxa"/>
            <w:bottom w:w="0" w:type="dxa"/>
            <w:right w:w="108" w:type="dxa"/>
          </w:tblCellMar>
        </w:tblPrEx>
        <w:trPr>
          <w:trHeight w:val="285" w:hRule="atLeast"/>
        </w:trPr>
        <w:tc>
          <w:tcPr>
            <w:tcW w:w="585"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15</w:t>
            </w:r>
          </w:p>
        </w:tc>
        <w:tc>
          <w:tcPr>
            <w:tcW w:w="128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606"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32</w:t>
            </w:r>
          </w:p>
        </w:tc>
        <w:tc>
          <w:tcPr>
            <w:tcW w:w="57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589"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60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93.60</w:t>
            </w:r>
          </w:p>
        </w:tc>
      </w:tr>
      <w:tr>
        <w:tblPrEx>
          <w:tblCellMar>
            <w:top w:w="0" w:type="dxa"/>
            <w:left w:w="108" w:type="dxa"/>
            <w:bottom w:w="0" w:type="dxa"/>
            <w:right w:w="108" w:type="dxa"/>
          </w:tblCellMar>
        </w:tblPrEx>
        <w:trPr>
          <w:trHeight w:val="285" w:hRule="atLeast"/>
        </w:trPr>
        <w:tc>
          <w:tcPr>
            <w:tcW w:w="585"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16</w:t>
            </w:r>
          </w:p>
        </w:tc>
        <w:tc>
          <w:tcPr>
            <w:tcW w:w="128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606"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40</w:t>
            </w:r>
          </w:p>
        </w:tc>
        <w:tc>
          <w:tcPr>
            <w:tcW w:w="57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589"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60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96.94</w:t>
            </w:r>
          </w:p>
        </w:tc>
      </w:tr>
      <w:tr>
        <w:tblPrEx>
          <w:tblCellMar>
            <w:top w:w="0" w:type="dxa"/>
            <w:left w:w="108" w:type="dxa"/>
            <w:bottom w:w="0" w:type="dxa"/>
            <w:right w:w="108" w:type="dxa"/>
          </w:tblCellMar>
        </w:tblPrEx>
        <w:trPr>
          <w:trHeight w:val="300" w:hRule="atLeast"/>
        </w:trPr>
        <w:tc>
          <w:tcPr>
            <w:tcW w:w="585"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17</w:t>
            </w:r>
          </w:p>
        </w:tc>
        <w:tc>
          <w:tcPr>
            <w:tcW w:w="1285"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sz w:val="20"/>
              </w:rPr>
              <w:t>汽油电焊机</w:t>
            </w:r>
          </w:p>
        </w:tc>
        <w:tc>
          <w:tcPr>
            <w:tcW w:w="606"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sz w:val="20"/>
              </w:rPr>
              <w:t>电流</w:t>
            </w:r>
          </w:p>
          <w:p>
            <w:pPr>
              <w:widowControl/>
              <w:jc w:val="center"/>
              <w:textAlignment w:val="center"/>
              <w:rPr>
                <w:sz w:val="20"/>
                <w:szCs w:val="20"/>
              </w:rPr>
            </w:pPr>
            <w:r>
              <w:rPr>
                <w:kern w:val="0"/>
                <w:sz w:val="20"/>
                <w:szCs w:val="20"/>
              </w:rPr>
              <w:t>(A)</w:t>
            </w:r>
          </w:p>
        </w:tc>
        <w:tc>
          <w:tcPr>
            <w:tcW w:w="7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160</w:t>
            </w:r>
          </w:p>
        </w:tc>
        <w:tc>
          <w:tcPr>
            <w:tcW w:w="57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28.10</w:t>
            </w:r>
          </w:p>
        </w:tc>
        <w:tc>
          <w:tcPr>
            <w:tcW w:w="589"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60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r>
      <w:tr>
        <w:tblPrEx>
          <w:tblCellMar>
            <w:top w:w="0" w:type="dxa"/>
            <w:left w:w="108" w:type="dxa"/>
            <w:bottom w:w="0" w:type="dxa"/>
            <w:right w:w="108" w:type="dxa"/>
          </w:tblCellMar>
        </w:tblPrEx>
        <w:trPr>
          <w:trHeight w:val="285" w:hRule="atLeast"/>
        </w:trPr>
        <w:tc>
          <w:tcPr>
            <w:tcW w:w="585"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18</w:t>
            </w:r>
          </w:p>
        </w:tc>
        <w:tc>
          <w:tcPr>
            <w:tcW w:w="128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606"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300</w:t>
            </w:r>
          </w:p>
        </w:tc>
        <w:tc>
          <w:tcPr>
            <w:tcW w:w="57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31.24</w:t>
            </w:r>
          </w:p>
        </w:tc>
        <w:tc>
          <w:tcPr>
            <w:tcW w:w="589"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60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r>
      <w:tr>
        <w:tblPrEx>
          <w:tblCellMar>
            <w:top w:w="0" w:type="dxa"/>
            <w:left w:w="108" w:type="dxa"/>
            <w:bottom w:w="0" w:type="dxa"/>
            <w:right w:w="108" w:type="dxa"/>
          </w:tblCellMar>
        </w:tblPrEx>
        <w:trPr>
          <w:trHeight w:val="285" w:hRule="atLeast"/>
        </w:trPr>
        <w:tc>
          <w:tcPr>
            <w:tcW w:w="585"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19</w:t>
            </w:r>
          </w:p>
        </w:tc>
        <w:tc>
          <w:tcPr>
            <w:tcW w:w="1285"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sz w:val="20"/>
              </w:rPr>
              <w:t>柴油电焊机</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sz w:val="20"/>
              </w:rPr>
              <w:t>电流</w:t>
            </w:r>
          </w:p>
          <w:p>
            <w:pPr>
              <w:widowControl/>
              <w:jc w:val="center"/>
              <w:textAlignment w:val="center"/>
              <w:rPr>
                <w:sz w:val="20"/>
                <w:szCs w:val="20"/>
              </w:rPr>
            </w:pPr>
            <w:r>
              <w:rPr>
                <w:kern w:val="0"/>
                <w:sz w:val="20"/>
                <w:szCs w:val="20"/>
              </w:rPr>
              <w:t>(A)</w:t>
            </w:r>
          </w:p>
        </w:tc>
        <w:tc>
          <w:tcPr>
            <w:tcW w:w="7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500</w:t>
            </w:r>
          </w:p>
        </w:tc>
        <w:tc>
          <w:tcPr>
            <w:tcW w:w="57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589"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34.36</w:t>
            </w:r>
          </w:p>
        </w:tc>
        <w:tc>
          <w:tcPr>
            <w:tcW w:w="60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r>
      <w:tr>
        <w:tblPrEx>
          <w:tblCellMar>
            <w:top w:w="0" w:type="dxa"/>
            <w:left w:w="108" w:type="dxa"/>
            <w:bottom w:w="0" w:type="dxa"/>
            <w:right w:w="108" w:type="dxa"/>
          </w:tblCellMar>
        </w:tblPrEx>
        <w:trPr>
          <w:trHeight w:val="300" w:hRule="atLeast"/>
        </w:trPr>
        <w:tc>
          <w:tcPr>
            <w:tcW w:w="585"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20</w:t>
            </w:r>
          </w:p>
        </w:tc>
        <w:tc>
          <w:tcPr>
            <w:tcW w:w="1285"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sz w:val="20"/>
              </w:rPr>
              <w:t>拖拉机驱动弧焊机</w:t>
            </w:r>
          </w:p>
        </w:tc>
        <w:tc>
          <w:tcPr>
            <w:tcW w:w="1366" w:type="pct"/>
            <w:gridSpan w:val="2"/>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sz w:val="20"/>
              </w:rPr>
              <w:t>单弧</w:t>
            </w:r>
          </w:p>
        </w:tc>
        <w:tc>
          <w:tcPr>
            <w:tcW w:w="57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589"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56.40</w:t>
            </w:r>
          </w:p>
        </w:tc>
        <w:tc>
          <w:tcPr>
            <w:tcW w:w="60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r>
      <w:tr>
        <w:tblPrEx>
          <w:tblCellMar>
            <w:top w:w="0" w:type="dxa"/>
            <w:left w:w="108" w:type="dxa"/>
            <w:bottom w:w="0" w:type="dxa"/>
            <w:right w:w="108" w:type="dxa"/>
          </w:tblCellMar>
        </w:tblPrEx>
        <w:trPr>
          <w:trHeight w:val="300" w:hRule="atLeast"/>
        </w:trPr>
        <w:tc>
          <w:tcPr>
            <w:tcW w:w="585"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21</w:t>
            </w:r>
          </w:p>
        </w:tc>
        <w:tc>
          <w:tcPr>
            <w:tcW w:w="128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1366" w:type="pct"/>
            <w:gridSpan w:val="2"/>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sz w:val="20"/>
              </w:rPr>
              <w:t>二弧</w:t>
            </w:r>
          </w:p>
        </w:tc>
        <w:tc>
          <w:tcPr>
            <w:tcW w:w="57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589"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73.30</w:t>
            </w:r>
          </w:p>
        </w:tc>
        <w:tc>
          <w:tcPr>
            <w:tcW w:w="60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r>
      <w:tr>
        <w:tblPrEx>
          <w:tblCellMar>
            <w:top w:w="0" w:type="dxa"/>
            <w:left w:w="108" w:type="dxa"/>
            <w:bottom w:w="0" w:type="dxa"/>
            <w:right w:w="108" w:type="dxa"/>
          </w:tblCellMar>
        </w:tblPrEx>
        <w:trPr>
          <w:trHeight w:val="300" w:hRule="atLeast"/>
        </w:trPr>
        <w:tc>
          <w:tcPr>
            <w:tcW w:w="585"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22</w:t>
            </w:r>
          </w:p>
        </w:tc>
        <w:tc>
          <w:tcPr>
            <w:tcW w:w="128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1366" w:type="pct"/>
            <w:gridSpan w:val="2"/>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sz w:val="20"/>
              </w:rPr>
              <w:t>四弧</w:t>
            </w:r>
          </w:p>
        </w:tc>
        <w:tc>
          <w:tcPr>
            <w:tcW w:w="57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589"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88.00</w:t>
            </w:r>
          </w:p>
        </w:tc>
        <w:tc>
          <w:tcPr>
            <w:tcW w:w="60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r>
      <w:tr>
        <w:tblPrEx>
          <w:tblCellMar>
            <w:top w:w="0" w:type="dxa"/>
            <w:left w:w="108" w:type="dxa"/>
            <w:bottom w:w="0" w:type="dxa"/>
            <w:right w:w="108" w:type="dxa"/>
          </w:tblCellMar>
        </w:tblPrEx>
        <w:trPr>
          <w:trHeight w:val="300" w:hRule="atLeast"/>
        </w:trPr>
        <w:tc>
          <w:tcPr>
            <w:tcW w:w="585"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23</w:t>
            </w:r>
          </w:p>
        </w:tc>
        <w:tc>
          <w:tcPr>
            <w:tcW w:w="1285"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sz w:val="20"/>
              </w:rPr>
              <w:t>点焊机</w:t>
            </w:r>
          </w:p>
        </w:tc>
        <w:tc>
          <w:tcPr>
            <w:tcW w:w="606"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sz w:val="20"/>
              </w:rPr>
              <w:t>容量</w:t>
            </w:r>
          </w:p>
          <w:p>
            <w:pPr>
              <w:widowControl/>
              <w:jc w:val="center"/>
              <w:textAlignment w:val="center"/>
              <w:rPr>
                <w:sz w:val="20"/>
                <w:szCs w:val="20"/>
              </w:rPr>
            </w:pPr>
            <w:r>
              <w:rPr>
                <w:kern w:val="0"/>
                <w:sz w:val="20"/>
                <w:szCs w:val="20"/>
              </w:rPr>
              <w:t>(kV</w:t>
            </w:r>
            <w:r>
              <w:rPr>
                <w:sz w:val="20"/>
              </w:rPr>
              <w:t>▪</w:t>
            </w:r>
            <w:r>
              <w:rPr>
                <w:kern w:val="0"/>
                <w:sz w:val="20"/>
                <w:szCs w:val="20"/>
              </w:rPr>
              <w:t>A)</w:t>
            </w:r>
          </w:p>
        </w:tc>
        <w:tc>
          <w:tcPr>
            <w:tcW w:w="7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50</w:t>
            </w:r>
          </w:p>
        </w:tc>
        <w:tc>
          <w:tcPr>
            <w:tcW w:w="57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589"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60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103.22</w:t>
            </w:r>
          </w:p>
        </w:tc>
      </w:tr>
      <w:tr>
        <w:tblPrEx>
          <w:tblCellMar>
            <w:top w:w="0" w:type="dxa"/>
            <w:left w:w="108" w:type="dxa"/>
            <w:bottom w:w="0" w:type="dxa"/>
            <w:right w:w="108" w:type="dxa"/>
          </w:tblCellMar>
        </w:tblPrEx>
        <w:trPr>
          <w:trHeight w:val="285" w:hRule="atLeast"/>
        </w:trPr>
        <w:tc>
          <w:tcPr>
            <w:tcW w:w="585"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24</w:t>
            </w:r>
          </w:p>
        </w:tc>
        <w:tc>
          <w:tcPr>
            <w:tcW w:w="128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606"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75</w:t>
            </w:r>
          </w:p>
        </w:tc>
        <w:tc>
          <w:tcPr>
            <w:tcW w:w="57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589"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60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154.63</w:t>
            </w:r>
          </w:p>
        </w:tc>
      </w:tr>
      <w:tr>
        <w:tblPrEx>
          <w:tblCellMar>
            <w:top w:w="0" w:type="dxa"/>
            <w:left w:w="108" w:type="dxa"/>
            <w:bottom w:w="0" w:type="dxa"/>
            <w:right w:w="108" w:type="dxa"/>
          </w:tblCellMar>
        </w:tblPrEx>
        <w:trPr>
          <w:trHeight w:val="285" w:hRule="atLeast"/>
        </w:trPr>
        <w:tc>
          <w:tcPr>
            <w:tcW w:w="585"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25</w:t>
            </w:r>
          </w:p>
        </w:tc>
        <w:tc>
          <w:tcPr>
            <w:tcW w:w="128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606"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100</w:t>
            </w:r>
          </w:p>
        </w:tc>
        <w:tc>
          <w:tcPr>
            <w:tcW w:w="57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589"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60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206.24</w:t>
            </w:r>
          </w:p>
        </w:tc>
      </w:tr>
      <w:tr>
        <w:tblPrEx>
          <w:tblCellMar>
            <w:top w:w="0" w:type="dxa"/>
            <w:left w:w="108" w:type="dxa"/>
            <w:bottom w:w="0" w:type="dxa"/>
            <w:right w:w="108" w:type="dxa"/>
          </w:tblCellMar>
        </w:tblPrEx>
        <w:trPr>
          <w:trHeight w:val="285" w:hRule="atLeast"/>
        </w:trPr>
        <w:tc>
          <w:tcPr>
            <w:tcW w:w="585"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26</w:t>
            </w:r>
          </w:p>
        </w:tc>
        <w:tc>
          <w:tcPr>
            <w:tcW w:w="1285"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sz w:val="20"/>
              </w:rPr>
              <w:t>多头点焊机</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sz w:val="20"/>
              </w:rPr>
              <w:t>容量</w:t>
            </w:r>
          </w:p>
          <w:p>
            <w:pPr>
              <w:widowControl/>
              <w:jc w:val="center"/>
              <w:textAlignment w:val="center"/>
              <w:rPr>
                <w:sz w:val="20"/>
                <w:szCs w:val="20"/>
              </w:rPr>
            </w:pPr>
            <w:r>
              <w:rPr>
                <w:kern w:val="0"/>
                <w:sz w:val="20"/>
                <w:szCs w:val="20"/>
              </w:rPr>
              <w:t>(kV</w:t>
            </w:r>
            <w:r>
              <w:rPr>
                <w:sz w:val="20"/>
              </w:rPr>
              <w:t>▪</w:t>
            </w:r>
            <w:r>
              <w:rPr>
                <w:kern w:val="0"/>
                <w:sz w:val="20"/>
                <w:szCs w:val="20"/>
              </w:rPr>
              <w:t>A)</w:t>
            </w:r>
          </w:p>
        </w:tc>
        <w:tc>
          <w:tcPr>
            <w:tcW w:w="7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6×35</w:t>
            </w:r>
          </w:p>
        </w:tc>
        <w:tc>
          <w:tcPr>
            <w:tcW w:w="57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589"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60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308.88</w:t>
            </w:r>
          </w:p>
        </w:tc>
      </w:tr>
      <w:tr>
        <w:tblPrEx>
          <w:tblCellMar>
            <w:top w:w="0" w:type="dxa"/>
            <w:left w:w="108" w:type="dxa"/>
            <w:bottom w:w="0" w:type="dxa"/>
            <w:right w:w="108" w:type="dxa"/>
          </w:tblCellMar>
        </w:tblPrEx>
        <w:trPr>
          <w:trHeight w:val="300" w:hRule="atLeast"/>
        </w:trPr>
        <w:tc>
          <w:tcPr>
            <w:tcW w:w="585"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27</w:t>
            </w:r>
          </w:p>
        </w:tc>
        <w:tc>
          <w:tcPr>
            <w:tcW w:w="1285"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sz w:val="20"/>
              </w:rPr>
              <w:t>对焊机</w:t>
            </w:r>
          </w:p>
        </w:tc>
        <w:tc>
          <w:tcPr>
            <w:tcW w:w="606"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sz w:val="20"/>
              </w:rPr>
              <w:t>容量</w:t>
            </w:r>
          </w:p>
          <w:p>
            <w:pPr>
              <w:widowControl/>
              <w:jc w:val="center"/>
              <w:textAlignment w:val="center"/>
              <w:rPr>
                <w:sz w:val="20"/>
                <w:szCs w:val="20"/>
              </w:rPr>
            </w:pPr>
            <w:r>
              <w:rPr>
                <w:kern w:val="0"/>
                <w:sz w:val="20"/>
                <w:szCs w:val="20"/>
              </w:rPr>
              <w:t>(kV</w:t>
            </w:r>
            <w:r>
              <w:rPr>
                <w:sz w:val="20"/>
              </w:rPr>
              <w:t>▪</w:t>
            </w:r>
            <w:r>
              <w:rPr>
                <w:kern w:val="0"/>
                <w:sz w:val="20"/>
                <w:szCs w:val="20"/>
              </w:rPr>
              <w:t>A)</w:t>
            </w:r>
          </w:p>
        </w:tc>
        <w:tc>
          <w:tcPr>
            <w:tcW w:w="7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10</w:t>
            </w:r>
          </w:p>
        </w:tc>
        <w:tc>
          <w:tcPr>
            <w:tcW w:w="57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589"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60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16.38</w:t>
            </w:r>
          </w:p>
        </w:tc>
      </w:tr>
      <w:tr>
        <w:tblPrEx>
          <w:tblCellMar>
            <w:top w:w="0" w:type="dxa"/>
            <w:left w:w="108" w:type="dxa"/>
            <w:bottom w:w="0" w:type="dxa"/>
            <w:right w:w="108" w:type="dxa"/>
          </w:tblCellMar>
        </w:tblPrEx>
        <w:trPr>
          <w:trHeight w:val="285" w:hRule="atLeast"/>
        </w:trPr>
        <w:tc>
          <w:tcPr>
            <w:tcW w:w="585"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28</w:t>
            </w:r>
          </w:p>
        </w:tc>
        <w:tc>
          <w:tcPr>
            <w:tcW w:w="128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606"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25</w:t>
            </w:r>
          </w:p>
        </w:tc>
        <w:tc>
          <w:tcPr>
            <w:tcW w:w="57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589"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60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40.96</w:t>
            </w:r>
          </w:p>
        </w:tc>
      </w:tr>
      <w:tr>
        <w:tblPrEx>
          <w:tblCellMar>
            <w:top w:w="0" w:type="dxa"/>
            <w:left w:w="108" w:type="dxa"/>
            <w:bottom w:w="0" w:type="dxa"/>
            <w:right w:w="108" w:type="dxa"/>
          </w:tblCellMar>
        </w:tblPrEx>
        <w:trPr>
          <w:trHeight w:val="285" w:hRule="atLeast"/>
        </w:trPr>
        <w:tc>
          <w:tcPr>
            <w:tcW w:w="585"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29</w:t>
            </w:r>
          </w:p>
        </w:tc>
        <w:tc>
          <w:tcPr>
            <w:tcW w:w="128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606"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75</w:t>
            </w:r>
          </w:p>
        </w:tc>
        <w:tc>
          <w:tcPr>
            <w:tcW w:w="57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589"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60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122.00</w:t>
            </w:r>
          </w:p>
        </w:tc>
      </w:tr>
      <w:tr>
        <w:tblPrEx>
          <w:tblCellMar>
            <w:top w:w="0" w:type="dxa"/>
            <w:left w:w="108" w:type="dxa"/>
            <w:bottom w:w="0" w:type="dxa"/>
            <w:right w:w="108" w:type="dxa"/>
          </w:tblCellMar>
        </w:tblPrEx>
        <w:trPr>
          <w:trHeight w:val="285" w:hRule="atLeast"/>
        </w:trPr>
        <w:tc>
          <w:tcPr>
            <w:tcW w:w="585"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30</w:t>
            </w:r>
          </w:p>
        </w:tc>
        <w:tc>
          <w:tcPr>
            <w:tcW w:w="128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606"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150</w:t>
            </w:r>
          </w:p>
        </w:tc>
        <w:tc>
          <w:tcPr>
            <w:tcW w:w="57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589"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60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126.00</w:t>
            </w:r>
          </w:p>
        </w:tc>
      </w:tr>
      <w:tr>
        <w:tblPrEx>
          <w:tblCellMar>
            <w:top w:w="0" w:type="dxa"/>
            <w:left w:w="108" w:type="dxa"/>
            <w:bottom w:w="0" w:type="dxa"/>
            <w:right w:w="108" w:type="dxa"/>
          </w:tblCellMar>
        </w:tblPrEx>
        <w:trPr>
          <w:trHeight w:val="300" w:hRule="atLeast"/>
        </w:trPr>
        <w:tc>
          <w:tcPr>
            <w:tcW w:w="585"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31</w:t>
            </w:r>
          </w:p>
        </w:tc>
        <w:tc>
          <w:tcPr>
            <w:tcW w:w="1285"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sz w:val="20"/>
              </w:rPr>
              <w:t>热熔对接焊机</w:t>
            </w:r>
          </w:p>
        </w:tc>
        <w:tc>
          <w:tcPr>
            <w:tcW w:w="606"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sz w:val="20"/>
              </w:rPr>
              <w:t>直径</w:t>
            </w:r>
          </w:p>
          <w:p>
            <w:pPr>
              <w:widowControl/>
              <w:jc w:val="center"/>
              <w:textAlignment w:val="center"/>
              <w:rPr>
                <w:sz w:val="20"/>
                <w:szCs w:val="20"/>
              </w:rPr>
            </w:pPr>
            <w:r>
              <w:rPr>
                <w:kern w:val="0"/>
                <w:sz w:val="20"/>
                <w:szCs w:val="20"/>
              </w:rPr>
              <w:t>(mm)</w:t>
            </w:r>
          </w:p>
        </w:tc>
        <w:tc>
          <w:tcPr>
            <w:tcW w:w="7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160</w:t>
            </w:r>
          </w:p>
        </w:tc>
        <w:tc>
          <w:tcPr>
            <w:tcW w:w="57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589"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60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4.01</w:t>
            </w:r>
          </w:p>
        </w:tc>
      </w:tr>
      <w:tr>
        <w:tblPrEx>
          <w:tblCellMar>
            <w:top w:w="0" w:type="dxa"/>
            <w:left w:w="108" w:type="dxa"/>
            <w:bottom w:w="0" w:type="dxa"/>
            <w:right w:w="108" w:type="dxa"/>
          </w:tblCellMar>
        </w:tblPrEx>
        <w:trPr>
          <w:trHeight w:val="285" w:hRule="atLeast"/>
        </w:trPr>
        <w:tc>
          <w:tcPr>
            <w:tcW w:w="585"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32</w:t>
            </w:r>
          </w:p>
        </w:tc>
        <w:tc>
          <w:tcPr>
            <w:tcW w:w="128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606"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250</w:t>
            </w:r>
          </w:p>
        </w:tc>
        <w:tc>
          <w:tcPr>
            <w:tcW w:w="57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589"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60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7.01</w:t>
            </w:r>
          </w:p>
        </w:tc>
      </w:tr>
      <w:tr>
        <w:tblPrEx>
          <w:tblCellMar>
            <w:top w:w="0" w:type="dxa"/>
            <w:left w:w="108" w:type="dxa"/>
            <w:bottom w:w="0" w:type="dxa"/>
            <w:right w:w="108" w:type="dxa"/>
          </w:tblCellMar>
        </w:tblPrEx>
        <w:trPr>
          <w:trHeight w:val="285" w:hRule="atLeast"/>
        </w:trPr>
        <w:tc>
          <w:tcPr>
            <w:tcW w:w="585"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33</w:t>
            </w:r>
          </w:p>
        </w:tc>
        <w:tc>
          <w:tcPr>
            <w:tcW w:w="128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606"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630</w:t>
            </w:r>
          </w:p>
        </w:tc>
        <w:tc>
          <w:tcPr>
            <w:tcW w:w="57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589"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60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32.64</w:t>
            </w:r>
          </w:p>
        </w:tc>
      </w:tr>
      <w:tr>
        <w:tblPrEx>
          <w:tblCellMar>
            <w:top w:w="0" w:type="dxa"/>
            <w:left w:w="108" w:type="dxa"/>
            <w:bottom w:w="0" w:type="dxa"/>
            <w:right w:w="108" w:type="dxa"/>
          </w:tblCellMar>
        </w:tblPrEx>
        <w:trPr>
          <w:trHeight w:val="285" w:hRule="atLeast"/>
        </w:trPr>
        <w:tc>
          <w:tcPr>
            <w:tcW w:w="585"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34</w:t>
            </w:r>
          </w:p>
        </w:tc>
        <w:tc>
          <w:tcPr>
            <w:tcW w:w="128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606"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800</w:t>
            </w:r>
          </w:p>
        </w:tc>
        <w:tc>
          <w:tcPr>
            <w:tcW w:w="57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589"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60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43.10</w:t>
            </w:r>
          </w:p>
        </w:tc>
      </w:tr>
      <w:tr>
        <w:tblPrEx>
          <w:tblCellMar>
            <w:top w:w="0" w:type="dxa"/>
            <w:left w:w="108" w:type="dxa"/>
            <w:bottom w:w="0" w:type="dxa"/>
            <w:right w:w="108" w:type="dxa"/>
          </w:tblCellMar>
        </w:tblPrEx>
        <w:trPr>
          <w:trHeight w:val="285" w:hRule="atLeast"/>
        </w:trPr>
        <w:tc>
          <w:tcPr>
            <w:tcW w:w="585"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35</w:t>
            </w:r>
          </w:p>
        </w:tc>
        <w:tc>
          <w:tcPr>
            <w:tcW w:w="1285"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sz w:val="20"/>
              </w:rPr>
              <w:t>氩弧焊机</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sz w:val="20"/>
              </w:rPr>
              <w:t>电流</w:t>
            </w:r>
          </w:p>
          <w:p>
            <w:pPr>
              <w:widowControl/>
              <w:jc w:val="center"/>
              <w:textAlignment w:val="center"/>
              <w:rPr>
                <w:sz w:val="20"/>
                <w:szCs w:val="20"/>
              </w:rPr>
            </w:pPr>
            <w:r>
              <w:rPr>
                <w:kern w:val="0"/>
                <w:sz w:val="20"/>
                <w:szCs w:val="20"/>
              </w:rPr>
              <w:t>(A)</w:t>
            </w:r>
          </w:p>
        </w:tc>
        <w:tc>
          <w:tcPr>
            <w:tcW w:w="7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500</w:t>
            </w:r>
          </w:p>
        </w:tc>
        <w:tc>
          <w:tcPr>
            <w:tcW w:w="57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589"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60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70.70</w:t>
            </w:r>
          </w:p>
        </w:tc>
      </w:tr>
      <w:tr>
        <w:tblPrEx>
          <w:tblCellMar>
            <w:top w:w="0" w:type="dxa"/>
            <w:left w:w="108" w:type="dxa"/>
            <w:bottom w:w="0" w:type="dxa"/>
            <w:right w:w="108" w:type="dxa"/>
          </w:tblCellMar>
        </w:tblPrEx>
        <w:trPr>
          <w:trHeight w:val="300" w:hRule="atLeast"/>
        </w:trPr>
        <w:tc>
          <w:tcPr>
            <w:tcW w:w="585"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36</w:t>
            </w:r>
          </w:p>
        </w:tc>
        <w:tc>
          <w:tcPr>
            <w:tcW w:w="1285"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sz w:val="20"/>
              </w:rPr>
              <w:t>二氧化碳气体保护焊机</w:t>
            </w:r>
          </w:p>
        </w:tc>
        <w:tc>
          <w:tcPr>
            <w:tcW w:w="606"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sz w:val="20"/>
              </w:rPr>
              <w:t>电流</w:t>
            </w:r>
          </w:p>
          <w:p>
            <w:pPr>
              <w:widowControl/>
              <w:jc w:val="center"/>
              <w:textAlignment w:val="center"/>
              <w:rPr>
                <w:sz w:val="20"/>
                <w:szCs w:val="20"/>
              </w:rPr>
            </w:pPr>
            <w:r>
              <w:rPr>
                <w:kern w:val="0"/>
                <w:sz w:val="20"/>
                <w:szCs w:val="20"/>
              </w:rPr>
              <w:t>(A)</w:t>
            </w:r>
          </w:p>
        </w:tc>
        <w:tc>
          <w:tcPr>
            <w:tcW w:w="7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250</w:t>
            </w:r>
          </w:p>
        </w:tc>
        <w:tc>
          <w:tcPr>
            <w:tcW w:w="57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589"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60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24.50</w:t>
            </w:r>
          </w:p>
        </w:tc>
      </w:tr>
      <w:tr>
        <w:tblPrEx>
          <w:tblCellMar>
            <w:top w:w="0" w:type="dxa"/>
            <w:left w:w="108" w:type="dxa"/>
            <w:bottom w:w="0" w:type="dxa"/>
            <w:right w:w="108" w:type="dxa"/>
          </w:tblCellMar>
        </w:tblPrEx>
        <w:trPr>
          <w:trHeight w:val="285" w:hRule="atLeast"/>
        </w:trPr>
        <w:tc>
          <w:tcPr>
            <w:tcW w:w="585"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37</w:t>
            </w:r>
          </w:p>
        </w:tc>
        <w:tc>
          <w:tcPr>
            <w:tcW w:w="128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606"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500</w:t>
            </w:r>
          </w:p>
        </w:tc>
        <w:tc>
          <w:tcPr>
            <w:tcW w:w="57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589"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60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54.26</w:t>
            </w:r>
          </w:p>
        </w:tc>
      </w:tr>
      <w:tr>
        <w:tblPrEx>
          <w:tblCellMar>
            <w:top w:w="0" w:type="dxa"/>
            <w:left w:w="108" w:type="dxa"/>
            <w:bottom w:w="0" w:type="dxa"/>
            <w:right w:w="108" w:type="dxa"/>
          </w:tblCellMar>
        </w:tblPrEx>
        <w:trPr>
          <w:trHeight w:val="495" w:hRule="atLeast"/>
        </w:trPr>
        <w:tc>
          <w:tcPr>
            <w:tcW w:w="58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38</w:t>
            </w:r>
          </w:p>
        </w:tc>
        <w:tc>
          <w:tcPr>
            <w:tcW w:w="128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sz w:val="20"/>
              </w:rPr>
              <w:t>等离子弧焊机</w:t>
            </w:r>
          </w:p>
        </w:tc>
        <w:tc>
          <w:tcPr>
            <w:tcW w:w="60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sz w:val="20"/>
              </w:rPr>
              <w:t>电流</w:t>
            </w:r>
          </w:p>
          <w:p>
            <w:pPr>
              <w:widowControl/>
              <w:jc w:val="center"/>
              <w:textAlignment w:val="center"/>
              <w:rPr>
                <w:sz w:val="20"/>
                <w:szCs w:val="20"/>
              </w:rPr>
            </w:pPr>
            <w:r>
              <w:rPr>
                <w:kern w:val="0"/>
                <w:sz w:val="20"/>
                <w:szCs w:val="20"/>
              </w:rPr>
              <w:t>(A)</w:t>
            </w:r>
          </w:p>
        </w:tc>
        <w:tc>
          <w:tcPr>
            <w:tcW w:w="76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300</w:t>
            </w:r>
          </w:p>
        </w:tc>
        <w:tc>
          <w:tcPr>
            <w:tcW w:w="57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5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60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196.30</w:t>
            </w:r>
          </w:p>
        </w:tc>
      </w:tr>
      <w:tr>
        <w:tblPrEx>
          <w:tblCellMar>
            <w:top w:w="0" w:type="dxa"/>
            <w:left w:w="108" w:type="dxa"/>
            <w:bottom w:w="0" w:type="dxa"/>
            <w:right w:w="108" w:type="dxa"/>
          </w:tblCellMar>
        </w:tblPrEx>
        <w:trPr>
          <w:trHeight w:val="285" w:hRule="atLeast"/>
        </w:trPr>
        <w:tc>
          <w:tcPr>
            <w:tcW w:w="585"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39</w:t>
            </w:r>
          </w:p>
        </w:tc>
        <w:tc>
          <w:tcPr>
            <w:tcW w:w="1285"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sz w:val="20"/>
              </w:rPr>
              <w:t>自动埋弧焊机</w:t>
            </w:r>
          </w:p>
        </w:tc>
        <w:tc>
          <w:tcPr>
            <w:tcW w:w="606"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sz w:val="20"/>
              </w:rPr>
              <w:t>电流</w:t>
            </w:r>
          </w:p>
          <w:p>
            <w:pPr>
              <w:widowControl/>
              <w:jc w:val="center"/>
              <w:textAlignment w:val="center"/>
              <w:rPr>
                <w:sz w:val="20"/>
                <w:szCs w:val="20"/>
              </w:rPr>
            </w:pPr>
            <w:r>
              <w:rPr>
                <w:kern w:val="0"/>
                <w:sz w:val="20"/>
                <w:szCs w:val="20"/>
              </w:rPr>
              <w:t>(A)</w:t>
            </w:r>
          </w:p>
        </w:tc>
        <w:tc>
          <w:tcPr>
            <w:tcW w:w="7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500</w:t>
            </w:r>
          </w:p>
        </w:tc>
        <w:tc>
          <w:tcPr>
            <w:tcW w:w="57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589"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60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94.20</w:t>
            </w:r>
          </w:p>
        </w:tc>
      </w:tr>
      <w:tr>
        <w:tblPrEx>
          <w:tblCellMar>
            <w:top w:w="0" w:type="dxa"/>
            <w:left w:w="108" w:type="dxa"/>
            <w:bottom w:w="0" w:type="dxa"/>
            <w:right w:w="108" w:type="dxa"/>
          </w:tblCellMar>
        </w:tblPrEx>
        <w:trPr>
          <w:trHeight w:val="285" w:hRule="atLeast"/>
        </w:trPr>
        <w:tc>
          <w:tcPr>
            <w:tcW w:w="585"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40</w:t>
            </w:r>
          </w:p>
        </w:tc>
        <w:tc>
          <w:tcPr>
            <w:tcW w:w="128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606"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1200</w:t>
            </w:r>
          </w:p>
        </w:tc>
        <w:tc>
          <w:tcPr>
            <w:tcW w:w="57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589"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60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191.10</w:t>
            </w:r>
          </w:p>
        </w:tc>
      </w:tr>
      <w:tr>
        <w:tblPrEx>
          <w:tblCellMar>
            <w:top w:w="0" w:type="dxa"/>
            <w:left w:w="108" w:type="dxa"/>
            <w:bottom w:w="0" w:type="dxa"/>
            <w:right w:w="108" w:type="dxa"/>
          </w:tblCellMar>
        </w:tblPrEx>
        <w:trPr>
          <w:trHeight w:val="285" w:hRule="atLeast"/>
        </w:trPr>
        <w:tc>
          <w:tcPr>
            <w:tcW w:w="585"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41</w:t>
            </w:r>
          </w:p>
        </w:tc>
        <w:tc>
          <w:tcPr>
            <w:tcW w:w="128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606"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1500</w:t>
            </w:r>
          </w:p>
        </w:tc>
        <w:tc>
          <w:tcPr>
            <w:tcW w:w="57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589"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60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282.40</w:t>
            </w:r>
          </w:p>
        </w:tc>
      </w:tr>
      <w:tr>
        <w:tblPrEx>
          <w:tblCellMar>
            <w:top w:w="0" w:type="dxa"/>
            <w:left w:w="108" w:type="dxa"/>
            <w:bottom w:w="0" w:type="dxa"/>
            <w:right w:w="108" w:type="dxa"/>
          </w:tblCellMar>
        </w:tblPrEx>
        <w:trPr>
          <w:trHeight w:val="285" w:hRule="atLeast"/>
        </w:trPr>
        <w:tc>
          <w:tcPr>
            <w:tcW w:w="585"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42</w:t>
            </w:r>
          </w:p>
        </w:tc>
        <w:tc>
          <w:tcPr>
            <w:tcW w:w="1285"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sz w:val="20"/>
              </w:rPr>
              <w:t>电渣焊机</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sz w:val="20"/>
              </w:rPr>
              <w:t>电流</w:t>
            </w:r>
          </w:p>
          <w:p>
            <w:pPr>
              <w:widowControl/>
              <w:jc w:val="center"/>
              <w:textAlignment w:val="center"/>
              <w:rPr>
                <w:sz w:val="20"/>
                <w:szCs w:val="20"/>
              </w:rPr>
            </w:pPr>
            <w:r>
              <w:rPr>
                <w:kern w:val="0"/>
                <w:sz w:val="20"/>
                <w:szCs w:val="20"/>
              </w:rPr>
              <w:t>(A)</w:t>
            </w:r>
          </w:p>
        </w:tc>
        <w:tc>
          <w:tcPr>
            <w:tcW w:w="7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1000</w:t>
            </w:r>
          </w:p>
        </w:tc>
        <w:tc>
          <w:tcPr>
            <w:tcW w:w="57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589"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60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147.00</w:t>
            </w:r>
          </w:p>
        </w:tc>
      </w:tr>
      <w:tr>
        <w:tblPrEx>
          <w:tblCellMar>
            <w:top w:w="0" w:type="dxa"/>
            <w:left w:w="108" w:type="dxa"/>
            <w:bottom w:w="0" w:type="dxa"/>
            <w:right w:w="108" w:type="dxa"/>
          </w:tblCellMar>
        </w:tblPrEx>
        <w:trPr>
          <w:trHeight w:val="285" w:hRule="atLeast"/>
        </w:trPr>
        <w:tc>
          <w:tcPr>
            <w:tcW w:w="585"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43</w:t>
            </w:r>
          </w:p>
        </w:tc>
        <w:tc>
          <w:tcPr>
            <w:tcW w:w="1285"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sz w:val="20"/>
              </w:rPr>
              <w:t>缝焊机</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sz w:val="20"/>
              </w:rPr>
              <w:t>容量</w:t>
            </w:r>
          </w:p>
          <w:p>
            <w:pPr>
              <w:widowControl/>
              <w:jc w:val="center"/>
              <w:textAlignment w:val="center"/>
              <w:rPr>
                <w:sz w:val="20"/>
                <w:szCs w:val="20"/>
              </w:rPr>
            </w:pPr>
            <w:r>
              <w:rPr>
                <w:kern w:val="0"/>
                <w:sz w:val="20"/>
                <w:szCs w:val="20"/>
              </w:rPr>
              <w:t>(kV</w:t>
            </w:r>
            <w:r>
              <w:rPr>
                <w:sz w:val="20"/>
              </w:rPr>
              <w:t>▪</w:t>
            </w:r>
            <w:r>
              <w:rPr>
                <w:kern w:val="0"/>
                <w:sz w:val="20"/>
                <w:szCs w:val="20"/>
              </w:rPr>
              <w:t>A)</w:t>
            </w:r>
          </w:p>
        </w:tc>
        <w:tc>
          <w:tcPr>
            <w:tcW w:w="7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150</w:t>
            </w:r>
          </w:p>
        </w:tc>
        <w:tc>
          <w:tcPr>
            <w:tcW w:w="57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589"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60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363.40</w:t>
            </w:r>
          </w:p>
        </w:tc>
      </w:tr>
      <w:tr>
        <w:tblPrEx>
          <w:tblCellMar>
            <w:top w:w="0" w:type="dxa"/>
            <w:left w:w="108" w:type="dxa"/>
            <w:bottom w:w="0" w:type="dxa"/>
            <w:right w:w="108" w:type="dxa"/>
          </w:tblCellMar>
        </w:tblPrEx>
        <w:trPr>
          <w:trHeight w:val="495" w:hRule="atLeast"/>
        </w:trPr>
        <w:tc>
          <w:tcPr>
            <w:tcW w:w="585"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44</w:t>
            </w:r>
          </w:p>
        </w:tc>
        <w:tc>
          <w:tcPr>
            <w:tcW w:w="1285"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sz w:val="20"/>
              </w:rPr>
              <w:t>土工膜焊接机</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sz w:val="20"/>
              </w:rPr>
              <w:t>厚度</w:t>
            </w:r>
          </w:p>
          <w:p>
            <w:pPr>
              <w:widowControl/>
              <w:jc w:val="center"/>
              <w:textAlignment w:val="center"/>
              <w:rPr>
                <w:sz w:val="20"/>
                <w:szCs w:val="20"/>
              </w:rPr>
            </w:pPr>
            <w:r>
              <w:rPr>
                <w:kern w:val="0"/>
                <w:sz w:val="20"/>
                <w:szCs w:val="20"/>
              </w:rPr>
              <w:t>(mm)</w:t>
            </w:r>
          </w:p>
        </w:tc>
        <w:tc>
          <w:tcPr>
            <w:tcW w:w="7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8</w:t>
            </w:r>
            <w:r>
              <w:rPr>
                <w:sz w:val="20"/>
              </w:rPr>
              <w:t>～</w:t>
            </w:r>
            <w:r>
              <w:rPr>
                <w:kern w:val="0"/>
                <w:sz w:val="20"/>
                <w:szCs w:val="20"/>
              </w:rPr>
              <w:t>160</w:t>
            </w:r>
          </w:p>
        </w:tc>
        <w:tc>
          <w:tcPr>
            <w:tcW w:w="57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589"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60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24.60</w:t>
            </w:r>
          </w:p>
        </w:tc>
      </w:tr>
      <w:tr>
        <w:tblPrEx>
          <w:tblCellMar>
            <w:top w:w="0" w:type="dxa"/>
            <w:left w:w="108" w:type="dxa"/>
            <w:bottom w:w="0" w:type="dxa"/>
            <w:right w:w="108" w:type="dxa"/>
          </w:tblCellMar>
        </w:tblPrEx>
        <w:trPr>
          <w:trHeight w:val="285" w:hRule="atLeast"/>
        </w:trPr>
        <w:tc>
          <w:tcPr>
            <w:tcW w:w="585"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45</w:t>
            </w:r>
          </w:p>
        </w:tc>
        <w:tc>
          <w:tcPr>
            <w:tcW w:w="1285"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sz w:val="20"/>
                <w:szCs w:val="20"/>
              </w:rPr>
              <w:t>电焊条烘干箱</w:t>
            </w:r>
          </w:p>
        </w:tc>
        <w:tc>
          <w:tcPr>
            <w:tcW w:w="606"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sz w:val="20"/>
              </w:rPr>
              <w:t>容量</w:t>
            </w:r>
          </w:p>
          <w:p>
            <w:pPr>
              <w:widowControl/>
              <w:jc w:val="center"/>
              <w:textAlignment w:val="center"/>
              <w:rPr>
                <w:sz w:val="20"/>
                <w:szCs w:val="20"/>
              </w:rPr>
            </w:pPr>
            <w:r>
              <w:rPr>
                <w:kern w:val="0"/>
                <w:sz w:val="20"/>
                <w:szCs w:val="20"/>
              </w:rPr>
              <w:t>(cm</w:t>
            </w:r>
            <w:r>
              <w:rPr>
                <w:sz w:val="20"/>
                <w:vertAlign w:val="superscript"/>
              </w:rPr>
              <w:t>3</w:t>
            </w:r>
            <w:r>
              <w:rPr>
                <w:kern w:val="0"/>
                <w:sz w:val="20"/>
                <w:szCs w:val="20"/>
              </w:rPr>
              <w:t>)</w:t>
            </w:r>
          </w:p>
        </w:tc>
        <w:tc>
          <w:tcPr>
            <w:tcW w:w="7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45*35*45</w:t>
            </w:r>
          </w:p>
        </w:tc>
        <w:tc>
          <w:tcPr>
            <w:tcW w:w="57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589"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60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6.70</w:t>
            </w:r>
          </w:p>
        </w:tc>
      </w:tr>
      <w:tr>
        <w:tblPrEx>
          <w:tblCellMar>
            <w:top w:w="0" w:type="dxa"/>
            <w:left w:w="108" w:type="dxa"/>
            <w:bottom w:w="0" w:type="dxa"/>
            <w:right w:w="108" w:type="dxa"/>
          </w:tblCellMar>
        </w:tblPrEx>
        <w:trPr>
          <w:trHeight w:val="285" w:hRule="atLeast"/>
        </w:trPr>
        <w:tc>
          <w:tcPr>
            <w:tcW w:w="585"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46</w:t>
            </w:r>
          </w:p>
        </w:tc>
        <w:tc>
          <w:tcPr>
            <w:tcW w:w="128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606"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55*45*55</w:t>
            </w:r>
          </w:p>
        </w:tc>
        <w:tc>
          <w:tcPr>
            <w:tcW w:w="57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589"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60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10.00</w:t>
            </w:r>
          </w:p>
        </w:tc>
      </w:tr>
      <w:tr>
        <w:tblPrEx>
          <w:tblCellMar>
            <w:top w:w="0" w:type="dxa"/>
            <w:left w:w="108" w:type="dxa"/>
            <w:bottom w:w="0" w:type="dxa"/>
            <w:right w:w="108" w:type="dxa"/>
          </w:tblCellMar>
        </w:tblPrEx>
        <w:trPr>
          <w:trHeight w:val="285" w:hRule="atLeast"/>
        </w:trPr>
        <w:tc>
          <w:tcPr>
            <w:tcW w:w="585"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47</w:t>
            </w:r>
          </w:p>
        </w:tc>
        <w:tc>
          <w:tcPr>
            <w:tcW w:w="128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606"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60*50*75</w:t>
            </w:r>
          </w:p>
        </w:tc>
        <w:tc>
          <w:tcPr>
            <w:tcW w:w="57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589"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60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13.90</w:t>
            </w:r>
          </w:p>
        </w:tc>
      </w:tr>
      <w:tr>
        <w:tblPrEx>
          <w:tblCellMar>
            <w:top w:w="0" w:type="dxa"/>
            <w:left w:w="108" w:type="dxa"/>
            <w:bottom w:w="0" w:type="dxa"/>
            <w:right w:w="108" w:type="dxa"/>
          </w:tblCellMar>
        </w:tblPrEx>
        <w:trPr>
          <w:trHeight w:val="297" w:hRule="atLeast"/>
        </w:trPr>
        <w:tc>
          <w:tcPr>
            <w:tcW w:w="585"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48</w:t>
            </w:r>
          </w:p>
        </w:tc>
        <w:tc>
          <w:tcPr>
            <w:tcW w:w="128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606"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80*80*100</w:t>
            </w:r>
          </w:p>
        </w:tc>
        <w:tc>
          <w:tcPr>
            <w:tcW w:w="57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589"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60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39.70</w:t>
            </w:r>
          </w:p>
        </w:tc>
      </w:tr>
      <w:tr>
        <w:tblPrEx>
          <w:tblCellMar>
            <w:top w:w="0" w:type="dxa"/>
            <w:left w:w="108" w:type="dxa"/>
            <w:bottom w:w="0" w:type="dxa"/>
            <w:right w:w="108" w:type="dxa"/>
          </w:tblCellMar>
        </w:tblPrEx>
        <w:trPr>
          <w:trHeight w:val="285" w:hRule="atLeast"/>
        </w:trPr>
        <w:tc>
          <w:tcPr>
            <w:tcW w:w="585"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49</w:t>
            </w:r>
          </w:p>
        </w:tc>
        <w:tc>
          <w:tcPr>
            <w:tcW w:w="128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606"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sz w:val="20"/>
                <w:szCs w:val="20"/>
              </w:rPr>
            </w:pPr>
          </w:p>
        </w:tc>
        <w:tc>
          <w:tcPr>
            <w:tcW w:w="760"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75*105*135</w:t>
            </w:r>
          </w:p>
        </w:tc>
        <w:tc>
          <w:tcPr>
            <w:tcW w:w="57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589"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w:t>
            </w:r>
          </w:p>
        </w:tc>
        <w:tc>
          <w:tcPr>
            <w:tcW w:w="60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sz w:val="20"/>
                <w:szCs w:val="20"/>
              </w:rPr>
            </w:pPr>
            <w:r>
              <w:rPr>
                <w:kern w:val="0"/>
                <w:sz w:val="20"/>
                <w:szCs w:val="20"/>
              </w:rPr>
              <w:t>65.95</w:t>
            </w:r>
          </w:p>
        </w:tc>
      </w:tr>
    </w:tbl>
    <w:p>
      <w:pPr>
        <w:pStyle w:val="33"/>
        <w:ind w:left="0" w:leftChars="0" w:firstLine="0" w:firstLineChars="0"/>
        <w:jc w:val="center"/>
        <w:rPr>
          <w:b/>
          <w:sz w:val="24"/>
        </w:rPr>
      </w:pPr>
      <w:r>
        <w:rPr>
          <w:b/>
          <w:sz w:val="24"/>
        </w:rPr>
        <w:t>表E.0.</w:t>
      </w:r>
      <w:r>
        <w:rPr>
          <w:rFonts w:hint="eastAsia"/>
          <w:b/>
          <w:sz w:val="24"/>
        </w:rPr>
        <w:t>10  动力</w:t>
      </w:r>
      <w:r>
        <w:rPr>
          <w:b/>
          <w:sz w:val="24"/>
        </w:rPr>
        <w:t>机械台班能源用量</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423"/>
        <w:gridCol w:w="1302"/>
        <w:gridCol w:w="1029"/>
        <w:gridCol w:w="980"/>
        <w:gridCol w:w="991"/>
        <w:gridCol w:w="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9" w:type="pct"/>
            <w:vMerge w:val="restart"/>
            <w:shd w:val="clear" w:color="auto" w:fill="auto"/>
            <w:vAlign w:val="center"/>
          </w:tcPr>
          <w:p>
            <w:pPr>
              <w:widowControl/>
              <w:jc w:val="center"/>
              <w:textAlignment w:val="center"/>
              <w:rPr>
                <w:sz w:val="20"/>
                <w:szCs w:val="20"/>
              </w:rPr>
            </w:pPr>
            <w:r>
              <w:rPr>
                <w:kern w:val="0"/>
                <w:sz w:val="20"/>
                <w:szCs w:val="20"/>
              </w:rPr>
              <w:t>序号</w:t>
            </w:r>
          </w:p>
        </w:tc>
        <w:tc>
          <w:tcPr>
            <w:tcW w:w="1422" w:type="pct"/>
            <w:vMerge w:val="restart"/>
            <w:shd w:val="clear" w:color="auto" w:fill="auto"/>
            <w:vAlign w:val="center"/>
          </w:tcPr>
          <w:p>
            <w:pPr>
              <w:widowControl/>
              <w:jc w:val="center"/>
              <w:textAlignment w:val="center"/>
              <w:rPr>
                <w:sz w:val="20"/>
                <w:szCs w:val="20"/>
              </w:rPr>
            </w:pPr>
            <w:r>
              <w:rPr>
                <w:kern w:val="0"/>
                <w:sz w:val="20"/>
                <w:szCs w:val="20"/>
              </w:rPr>
              <w:t>机械名称</w:t>
            </w:r>
          </w:p>
        </w:tc>
        <w:tc>
          <w:tcPr>
            <w:tcW w:w="1368" w:type="pct"/>
            <w:gridSpan w:val="2"/>
            <w:vMerge w:val="restart"/>
            <w:shd w:val="clear" w:color="auto" w:fill="auto"/>
            <w:vAlign w:val="center"/>
          </w:tcPr>
          <w:p>
            <w:pPr>
              <w:widowControl/>
              <w:jc w:val="center"/>
              <w:textAlignment w:val="center"/>
              <w:rPr>
                <w:sz w:val="20"/>
                <w:szCs w:val="20"/>
              </w:rPr>
            </w:pPr>
            <w:r>
              <w:rPr>
                <w:kern w:val="0"/>
                <w:sz w:val="20"/>
                <w:szCs w:val="20"/>
              </w:rPr>
              <w:t>性能规格</w:t>
            </w:r>
          </w:p>
        </w:tc>
        <w:tc>
          <w:tcPr>
            <w:tcW w:w="1640" w:type="pct"/>
            <w:gridSpan w:val="3"/>
            <w:shd w:val="clear" w:color="auto" w:fill="auto"/>
            <w:vAlign w:val="center"/>
          </w:tcPr>
          <w:p>
            <w:pPr>
              <w:jc w:val="center"/>
              <w:rPr>
                <w:sz w:val="20"/>
                <w:szCs w:val="20"/>
              </w:rPr>
            </w:pPr>
            <w:r>
              <w:rPr>
                <w:sz w:val="20"/>
                <w:szCs w:val="20"/>
              </w:rPr>
              <w:t>能源用量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69" w:type="pct"/>
            <w:vMerge w:val="continue"/>
            <w:shd w:val="clear" w:color="auto" w:fill="auto"/>
            <w:vAlign w:val="center"/>
          </w:tcPr>
          <w:p>
            <w:pPr>
              <w:widowControl/>
              <w:jc w:val="center"/>
              <w:textAlignment w:val="center"/>
              <w:rPr>
                <w:sz w:val="20"/>
                <w:szCs w:val="20"/>
              </w:rPr>
            </w:pPr>
          </w:p>
        </w:tc>
        <w:tc>
          <w:tcPr>
            <w:tcW w:w="1422" w:type="pct"/>
            <w:vMerge w:val="continue"/>
            <w:shd w:val="clear" w:color="auto" w:fill="auto"/>
            <w:vAlign w:val="center"/>
          </w:tcPr>
          <w:p>
            <w:pPr>
              <w:jc w:val="center"/>
              <w:rPr>
                <w:sz w:val="20"/>
                <w:szCs w:val="20"/>
              </w:rPr>
            </w:pPr>
          </w:p>
        </w:tc>
        <w:tc>
          <w:tcPr>
            <w:tcW w:w="1368" w:type="pct"/>
            <w:gridSpan w:val="2"/>
            <w:vMerge w:val="continue"/>
            <w:shd w:val="clear" w:color="auto" w:fill="auto"/>
            <w:vAlign w:val="center"/>
          </w:tcPr>
          <w:p>
            <w:pPr>
              <w:jc w:val="center"/>
              <w:rPr>
                <w:sz w:val="20"/>
                <w:szCs w:val="20"/>
              </w:rPr>
            </w:pPr>
          </w:p>
        </w:tc>
        <w:tc>
          <w:tcPr>
            <w:tcW w:w="575" w:type="pct"/>
            <w:shd w:val="clear" w:color="auto" w:fill="auto"/>
            <w:vAlign w:val="center"/>
          </w:tcPr>
          <w:p>
            <w:pPr>
              <w:widowControl/>
              <w:jc w:val="center"/>
              <w:textAlignment w:val="center"/>
              <w:rPr>
                <w:sz w:val="20"/>
                <w:szCs w:val="20"/>
              </w:rPr>
            </w:pPr>
            <w:r>
              <w:rPr>
                <w:kern w:val="0"/>
                <w:sz w:val="20"/>
                <w:szCs w:val="20"/>
              </w:rPr>
              <w:t>汽油</w:t>
            </w:r>
          </w:p>
        </w:tc>
        <w:tc>
          <w:tcPr>
            <w:tcW w:w="582" w:type="pct"/>
            <w:shd w:val="clear" w:color="auto" w:fill="auto"/>
            <w:vAlign w:val="center"/>
          </w:tcPr>
          <w:p>
            <w:pPr>
              <w:widowControl/>
              <w:jc w:val="center"/>
              <w:textAlignment w:val="center"/>
              <w:rPr>
                <w:sz w:val="20"/>
                <w:szCs w:val="20"/>
              </w:rPr>
            </w:pPr>
            <w:r>
              <w:rPr>
                <w:kern w:val="0"/>
                <w:sz w:val="20"/>
                <w:szCs w:val="20"/>
              </w:rPr>
              <w:t>柴油</w:t>
            </w:r>
          </w:p>
        </w:tc>
        <w:tc>
          <w:tcPr>
            <w:tcW w:w="483" w:type="pct"/>
            <w:shd w:val="clear" w:color="auto" w:fill="auto"/>
            <w:vAlign w:val="center"/>
          </w:tcPr>
          <w:p>
            <w:pPr>
              <w:widowControl/>
              <w:jc w:val="center"/>
              <w:textAlignment w:val="center"/>
              <w:rPr>
                <w:sz w:val="20"/>
                <w:szCs w:val="20"/>
              </w:rPr>
            </w:pPr>
            <w:r>
              <w:rPr>
                <w:kern w:val="0"/>
                <w:sz w:val="20"/>
                <w:szCs w:val="20"/>
              </w:rPr>
              <w:t>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9" w:type="pct"/>
            <w:vMerge w:val="continue"/>
            <w:shd w:val="clear" w:color="auto" w:fill="auto"/>
            <w:noWrap/>
            <w:vAlign w:val="center"/>
          </w:tcPr>
          <w:p>
            <w:pPr>
              <w:jc w:val="center"/>
              <w:rPr>
                <w:sz w:val="20"/>
                <w:szCs w:val="20"/>
              </w:rPr>
            </w:pPr>
          </w:p>
        </w:tc>
        <w:tc>
          <w:tcPr>
            <w:tcW w:w="1422" w:type="pct"/>
            <w:vMerge w:val="continue"/>
            <w:shd w:val="clear" w:color="auto" w:fill="auto"/>
            <w:vAlign w:val="center"/>
          </w:tcPr>
          <w:p>
            <w:pPr>
              <w:widowControl/>
              <w:jc w:val="center"/>
              <w:textAlignment w:val="center"/>
              <w:rPr>
                <w:sz w:val="20"/>
                <w:szCs w:val="20"/>
              </w:rPr>
            </w:pPr>
          </w:p>
        </w:tc>
        <w:tc>
          <w:tcPr>
            <w:tcW w:w="1368" w:type="pct"/>
            <w:gridSpan w:val="2"/>
            <w:vMerge w:val="continue"/>
            <w:shd w:val="clear" w:color="auto" w:fill="auto"/>
            <w:vAlign w:val="center"/>
          </w:tcPr>
          <w:p>
            <w:pPr>
              <w:widowControl/>
              <w:jc w:val="center"/>
              <w:textAlignment w:val="center"/>
              <w:rPr>
                <w:sz w:val="20"/>
                <w:szCs w:val="20"/>
              </w:rPr>
            </w:pPr>
          </w:p>
        </w:tc>
        <w:tc>
          <w:tcPr>
            <w:tcW w:w="575" w:type="pct"/>
            <w:shd w:val="clear" w:color="auto" w:fill="auto"/>
            <w:vAlign w:val="center"/>
          </w:tcPr>
          <w:p>
            <w:pPr>
              <w:widowControl/>
              <w:jc w:val="center"/>
              <w:textAlignment w:val="center"/>
              <w:rPr>
                <w:sz w:val="20"/>
                <w:szCs w:val="20"/>
              </w:rPr>
            </w:pPr>
            <w:r>
              <w:rPr>
                <w:kern w:val="0"/>
                <w:sz w:val="20"/>
                <w:szCs w:val="20"/>
              </w:rPr>
              <w:t>kg</w:t>
            </w:r>
          </w:p>
        </w:tc>
        <w:tc>
          <w:tcPr>
            <w:tcW w:w="582" w:type="pct"/>
            <w:shd w:val="clear" w:color="auto" w:fill="auto"/>
            <w:vAlign w:val="center"/>
          </w:tcPr>
          <w:p>
            <w:pPr>
              <w:widowControl/>
              <w:jc w:val="center"/>
              <w:textAlignment w:val="center"/>
              <w:rPr>
                <w:sz w:val="20"/>
                <w:szCs w:val="20"/>
              </w:rPr>
            </w:pPr>
            <w:r>
              <w:rPr>
                <w:kern w:val="0"/>
                <w:sz w:val="20"/>
                <w:szCs w:val="20"/>
              </w:rPr>
              <w:t>kg</w:t>
            </w:r>
          </w:p>
        </w:tc>
        <w:tc>
          <w:tcPr>
            <w:tcW w:w="483" w:type="pct"/>
            <w:shd w:val="clear" w:color="auto" w:fill="auto"/>
            <w:vAlign w:val="center"/>
          </w:tcPr>
          <w:p>
            <w:pPr>
              <w:widowControl/>
              <w:jc w:val="center"/>
              <w:textAlignment w:val="center"/>
              <w:rPr>
                <w:sz w:val="20"/>
                <w:szCs w:val="20"/>
              </w:rPr>
            </w:pPr>
            <w:r>
              <w:rPr>
                <w:kern w:val="0"/>
                <w:sz w:val="20"/>
                <w:szCs w:val="20"/>
              </w:rPr>
              <w:t>kWh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9" w:type="pct"/>
            <w:shd w:val="clear" w:color="auto" w:fill="auto"/>
            <w:vAlign w:val="center"/>
          </w:tcPr>
          <w:p>
            <w:pPr>
              <w:widowControl/>
              <w:jc w:val="center"/>
              <w:textAlignment w:val="center"/>
              <w:rPr>
                <w:sz w:val="20"/>
                <w:szCs w:val="20"/>
              </w:rPr>
            </w:pPr>
            <w:r>
              <w:rPr>
                <w:kern w:val="0"/>
                <w:sz w:val="20"/>
                <w:szCs w:val="20"/>
              </w:rPr>
              <w:t>1</w:t>
            </w:r>
          </w:p>
        </w:tc>
        <w:tc>
          <w:tcPr>
            <w:tcW w:w="1422" w:type="pct"/>
            <w:vMerge w:val="restart"/>
            <w:shd w:val="clear" w:color="auto" w:fill="auto"/>
            <w:vAlign w:val="center"/>
          </w:tcPr>
          <w:p>
            <w:pPr>
              <w:widowControl/>
              <w:jc w:val="center"/>
              <w:textAlignment w:val="center"/>
              <w:rPr>
                <w:sz w:val="20"/>
                <w:szCs w:val="20"/>
              </w:rPr>
            </w:pPr>
            <w:r>
              <w:rPr>
                <w:kern w:val="0"/>
                <w:sz w:val="20"/>
                <w:szCs w:val="20"/>
              </w:rPr>
              <w:t>汽油发电机组</w:t>
            </w:r>
          </w:p>
        </w:tc>
        <w:tc>
          <w:tcPr>
            <w:tcW w:w="764" w:type="pct"/>
            <w:vMerge w:val="restart"/>
            <w:shd w:val="clear" w:color="auto" w:fill="auto"/>
            <w:vAlign w:val="center"/>
          </w:tcPr>
          <w:p>
            <w:pPr>
              <w:widowControl/>
              <w:jc w:val="center"/>
              <w:textAlignment w:val="center"/>
              <w:rPr>
                <w:kern w:val="0"/>
                <w:sz w:val="20"/>
                <w:szCs w:val="20"/>
              </w:rPr>
            </w:pPr>
            <w:r>
              <w:rPr>
                <w:kern w:val="0"/>
                <w:sz w:val="20"/>
                <w:szCs w:val="20"/>
              </w:rPr>
              <w:t>功率</w:t>
            </w:r>
          </w:p>
          <w:p>
            <w:pPr>
              <w:widowControl/>
              <w:jc w:val="center"/>
              <w:textAlignment w:val="center"/>
              <w:rPr>
                <w:sz w:val="20"/>
                <w:szCs w:val="20"/>
              </w:rPr>
            </w:pPr>
            <w:r>
              <w:rPr>
                <w:sz w:val="20"/>
              </w:rPr>
              <w:t>(kW)</w:t>
            </w:r>
          </w:p>
        </w:tc>
        <w:tc>
          <w:tcPr>
            <w:tcW w:w="604" w:type="pct"/>
            <w:shd w:val="clear" w:color="auto" w:fill="auto"/>
            <w:vAlign w:val="center"/>
          </w:tcPr>
          <w:p>
            <w:pPr>
              <w:widowControl/>
              <w:jc w:val="center"/>
              <w:textAlignment w:val="center"/>
              <w:rPr>
                <w:sz w:val="20"/>
                <w:szCs w:val="20"/>
              </w:rPr>
            </w:pPr>
            <w:r>
              <w:rPr>
                <w:kern w:val="0"/>
                <w:sz w:val="20"/>
                <w:szCs w:val="20"/>
              </w:rPr>
              <w:t>3</w:t>
            </w:r>
          </w:p>
        </w:tc>
        <w:tc>
          <w:tcPr>
            <w:tcW w:w="575" w:type="pct"/>
            <w:shd w:val="clear" w:color="auto" w:fill="auto"/>
            <w:vAlign w:val="center"/>
          </w:tcPr>
          <w:p>
            <w:pPr>
              <w:widowControl/>
              <w:jc w:val="center"/>
              <w:textAlignment w:val="center"/>
              <w:rPr>
                <w:sz w:val="20"/>
                <w:szCs w:val="20"/>
              </w:rPr>
            </w:pPr>
            <w:r>
              <w:rPr>
                <w:kern w:val="0"/>
                <w:sz w:val="20"/>
                <w:szCs w:val="20"/>
              </w:rPr>
              <w:t>10.25</w:t>
            </w:r>
          </w:p>
        </w:tc>
        <w:tc>
          <w:tcPr>
            <w:tcW w:w="582" w:type="pct"/>
            <w:shd w:val="clear" w:color="auto" w:fill="auto"/>
            <w:vAlign w:val="center"/>
          </w:tcPr>
          <w:p>
            <w:pPr>
              <w:jc w:val="center"/>
              <w:rPr>
                <w:sz w:val="20"/>
                <w:szCs w:val="20"/>
              </w:rPr>
            </w:pPr>
            <w:r>
              <w:rPr>
                <w:sz w:val="20"/>
                <w:szCs w:val="20"/>
              </w:rPr>
              <w:t>—</w:t>
            </w:r>
          </w:p>
        </w:tc>
        <w:tc>
          <w:tcPr>
            <w:tcW w:w="483"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9" w:type="pct"/>
            <w:shd w:val="clear" w:color="auto" w:fill="auto"/>
            <w:vAlign w:val="center"/>
          </w:tcPr>
          <w:p>
            <w:pPr>
              <w:widowControl/>
              <w:jc w:val="center"/>
              <w:textAlignment w:val="center"/>
              <w:rPr>
                <w:sz w:val="20"/>
                <w:szCs w:val="20"/>
              </w:rPr>
            </w:pPr>
            <w:r>
              <w:rPr>
                <w:kern w:val="0"/>
                <w:sz w:val="20"/>
                <w:szCs w:val="20"/>
              </w:rPr>
              <w:t>2</w:t>
            </w:r>
          </w:p>
        </w:tc>
        <w:tc>
          <w:tcPr>
            <w:tcW w:w="1422" w:type="pct"/>
            <w:vMerge w:val="continue"/>
            <w:shd w:val="clear" w:color="auto" w:fill="auto"/>
            <w:vAlign w:val="center"/>
          </w:tcPr>
          <w:p>
            <w:pPr>
              <w:widowControl/>
              <w:jc w:val="center"/>
              <w:textAlignment w:val="center"/>
              <w:rPr>
                <w:sz w:val="20"/>
                <w:szCs w:val="20"/>
              </w:rPr>
            </w:pPr>
          </w:p>
        </w:tc>
        <w:tc>
          <w:tcPr>
            <w:tcW w:w="764" w:type="pct"/>
            <w:vMerge w:val="continue"/>
            <w:shd w:val="clear" w:color="auto" w:fill="auto"/>
            <w:vAlign w:val="center"/>
          </w:tcPr>
          <w:p>
            <w:pPr>
              <w:jc w:val="center"/>
              <w:rPr>
                <w:sz w:val="20"/>
                <w:szCs w:val="20"/>
              </w:rPr>
            </w:pPr>
          </w:p>
        </w:tc>
        <w:tc>
          <w:tcPr>
            <w:tcW w:w="604" w:type="pct"/>
            <w:shd w:val="clear" w:color="auto" w:fill="auto"/>
            <w:vAlign w:val="center"/>
          </w:tcPr>
          <w:p>
            <w:pPr>
              <w:widowControl/>
              <w:jc w:val="center"/>
              <w:textAlignment w:val="center"/>
              <w:rPr>
                <w:sz w:val="20"/>
                <w:szCs w:val="20"/>
              </w:rPr>
            </w:pPr>
            <w:r>
              <w:rPr>
                <w:kern w:val="0"/>
                <w:sz w:val="20"/>
                <w:szCs w:val="20"/>
              </w:rPr>
              <w:t>6</w:t>
            </w:r>
          </w:p>
        </w:tc>
        <w:tc>
          <w:tcPr>
            <w:tcW w:w="575" w:type="pct"/>
            <w:shd w:val="clear" w:color="auto" w:fill="auto"/>
            <w:vAlign w:val="center"/>
          </w:tcPr>
          <w:p>
            <w:pPr>
              <w:widowControl/>
              <w:jc w:val="center"/>
              <w:textAlignment w:val="center"/>
              <w:rPr>
                <w:sz w:val="20"/>
                <w:szCs w:val="20"/>
              </w:rPr>
            </w:pPr>
            <w:r>
              <w:rPr>
                <w:kern w:val="0"/>
                <w:sz w:val="20"/>
                <w:szCs w:val="20"/>
              </w:rPr>
              <w:t>15.23</w:t>
            </w:r>
          </w:p>
        </w:tc>
        <w:tc>
          <w:tcPr>
            <w:tcW w:w="582" w:type="pct"/>
            <w:shd w:val="clear" w:color="auto" w:fill="auto"/>
            <w:vAlign w:val="center"/>
          </w:tcPr>
          <w:p>
            <w:pPr>
              <w:jc w:val="center"/>
              <w:rPr>
                <w:sz w:val="20"/>
                <w:szCs w:val="20"/>
              </w:rPr>
            </w:pPr>
            <w:r>
              <w:rPr>
                <w:sz w:val="20"/>
                <w:szCs w:val="20"/>
              </w:rPr>
              <w:t>—</w:t>
            </w:r>
          </w:p>
        </w:tc>
        <w:tc>
          <w:tcPr>
            <w:tcW w:w="483"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9" w:type="pct"/>
            <w:shd w:val="clear" w:color="auto" w:fill="auto"/>
            <w:vAlign w:val="center"/>
          </w:tcPr>
          <w:p>
            <w:pPr>
              <w:widowControl/>
              <w:jc w:val="center"/>
              <w:textAlignment w:val="center"/>
              <w:rPr>
                <w:sz w:val="20"/>
                <w:szCs w:val="20"/>
              </w:rPr>
            </w:pPr>
            <w:r>
              <w:rPr>
                <w:kern w:val="0"/>
                <w:sz w:val="20"/>
                <w:szCs w:val="20"/>
              </w:rPr>
              <w:t>3</w:t>
            </w:r>
          </w:p>
        </w:tc>
        <w:tc>
          <w:tcPr>
            <w:tcW w:w="1422" w:type="pct"/>
            <w:vMerge w:val="continue"/>
            <w:shd w:val="clear" w:color="auto" w:fill="auto"/>
            <w:noWrap/>
            <w:vAlign w:val="center"/>
          </w:tcPr>
          <w:p>
            <w:pPr>
              <w:jc w:val="center"/>
              <w:rPr>
                <w:sz w:val="20"/>
                <w:szCs w:val="20"/>
              </w:rPr>
            </w:pPr>
          </w:p>
        </w:tc>
        <w:tc>
          <w:tcPr>
            <w:tcW w:w="764" w:type="pct"/>
            <w:vMerge w:val="continue"/>
            <w:shd w:val="clear" w:color="auto" w:fill="auto"/>
            <w:vAlign w:val="center"/>
          </w:tcPr>
          <w:p>
            <w:pPr>
              <w:jc w:val="center"/>
              <w:rPr>
                <w:sz w:val="20"/>
                <w:szCs w:val="20"/>
              </w:rPr>
            </w:pPr>
          </w:p>
        </w:tc>
        <w:tc>
          <w:tcPr>
            <w:tcW w:w="604" w:type="pct"/>
            <w:shd w:val="clear" w:color="auto" w:fill="auto"/>
            <w:vAlign w:val="center"/>
          </w:tcPr>
          <w:p>
            <w:pPr>
              <w:widowControl/>
              <w:jc w:val="center"/>
              <w:textAlignment w:val="center"/>
              <w:rPr>
                <w:sz w:val="20"/>
                <w:szCs w:val="20"/>
              </w:rPr>
            </w:pPr>
            <w:r>
              <w:rPr>
                <w:kern w:val="0"/>
                <w:sz w:val="20"/>
                <w:szCs w:val="20"/>
              </w:rPr>
              <w:t>10</w:t>
            </w:r>
          </w:p>
        </w:tc>
        <w:tc>
          <w:tcPr>
            <w:tcW w:w="575" w:type="pct"/>
            <w:shd w:val="clear" w:color="auto" w:fill="auto"/>
            <w:vAlign w:val="center"/>
          </w:tcPr>
          <w:p>
            <w:pPr>
              <w:widowControl/>
              <w:jc w:val="center"/>
              <w:textAlignment w:val="center"/>
              <w:rPr>
                <w:sz w:val="20"/>
                <w:szCs w:val="20"/>
              </w:rPr>
            </w:pPr>
            <w:r>
              <w:rPr>
                <w:kern w:val="0"/>
                <w:sz w:val="20"/>
                <w:szCs w:val="20"/>
              </w:rPr>
              <w:t>18.70</w:t>
            </w:r>
          </w:p>
        </w:tc>
        <w:tc>
          <w:tcPr>
            <w:tcW w:w="582" w:type="pct"/>
            <w:shd w:val="clear" w:color="auto" w:fill="auto"/>
            <w:vAlign w:val="center"/>
          </w:tcPr>
          <w:p>
            <w:pPr>
              <w:jc w:val="center"/>
              <w:rPr>
                <w:sz w:val="20"/>
                <w:szCs w:val="20"/>
              </w:rPr>
            </w:pPr>
            <w:r>
              <w:rPr>
                <w:sz w:val="20"/>
                <w:szCs w:val="20"/>
              </w:rPr>
              <w:t>—</w:t>
            </w:r>
          </w:p>
        </w:tc>
        <w:tc>
          <w:tcPr>
            <w:tcW w:w="483"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9" w:type="pct"/>
            <w:shd w:val="clear" w:color="auto" w:fill="auto"/>
            <w:vAlign w:val="center"/>
          </w:tcPr>
          <w:p>
            <w:pPr>
              <w:widowControl/>
              <w:jc w:val="center"/>
              <w:textAlignment w:val="center"/>
              <w:rPr>
                <w:sz w:val="20"/>
                <w:szCs w:val="20"/>
              </w:rPr>
            </w:pPr>
            <w:r>
              <w:rPr>
                <w:kern w:val="0"/>
                <w:sz w:val="20"/>
                <w:szCs w:val="20"/>
              </w:rPr>
              <w:t>4</w:t>
            </w:r>
          </w:p>
        </w:tc>
        <w:tc>
          <w:tcPr>
            <w:tcW w:w="1422" w:type="pct"/>
            <w:vMerge w:val="restart"/>
            <w:shd w:val="clear" w:color="auto" w:fill="auto"/>
            <w:vAlign w:val="center"/>
          </w:tcPr>
          <w:p>
            <w:pPr>
              <w:widowControl/>
              <w:jc w:val="center"/>
              <w:textAlignment w:val="center"/>
              <w:rPr>
                <w:sz w:val="20"/>
                <w:szCs w:val="20"/>
              </w:rPr>
            </w:pPr>
            <w:r>
              <w:rPr>
                <w:kern w:val="0"/>
                <w:sz w:val="20"/>
                <w:szCs w:val="20"/>
              </w:rPr>
              <w:t>柴油发电机组</w:t>
            </w:r>
          </w:p>
        </w:tc>
        <w:tc>
          <w:tcPr>
            <w:tcW w:w="764" w:type="pct"/>
            <w:vMerge w:val="restart"/>
            <w:shd w:val="clear" w:color="auto" w:fill="auto"/>
            <w:vAlign w:val="center"/>
          </w:tcPr>
          <w:p>
            <w:pPr>
              <w:widowControl/>
              <w:jc w:val="center"/>
              <w:textAlignment w:val="center"/>
              <w:rPr>
                <w:kern w:val="0"/>
                <w:sz w:val="20"/>
                <w:szCs w:val="20"/>
              </w:rPr>
            </w:pPr>
            <w:r>
              <w:rPr>
                <w:kern w:val="0"/>
                <w:sz w:val="20"/>
                <w:szCs w:val="20"/>
              </w:rPr>
              <w:t>功率</w:t>
            </w:r>
          </w:p>
          <w:p>
            <w:pPr>
              <w:widowControl/>
              <w:jc w:val="center"/>
              <w:textAlignment w:val="center"/>
              <w:rPr>
                <w:sz w:val="20"/>
                <w:szCs w:val="20"/>
              </w:rPr>
            </w:pPr>
            <w:r>
              <w:rPr>
                <w:sz w:val="20"/>
              </w:rPr>
              <w:t>(kW)</w:t>
            </w:r>
          </w:p>
        </w:tc>
        <w:tc>
          <w:tcPr>
            <w:tcW w:w="604" w:type="pct"/>
            <w:shd w:val="clear" w:color="auto" w:fill="auto"/>
            <w:vAlign w:val="center"/>
          </w:tcPr>
          <w:p>
            <w:pPr>
              <w:widowControl/>
              <w:jc w:val="center"/>
              <w:textAlignment w:val="center"/>
              <w:rPr>
                <w:sz w:val="20"/>
                <w:szCs w:val="20"/>
              </w:rPr>
            </w:pPr>
            <w:r>
              <w:rPr>
                <w:kern w:val="0"/>
                <w:sz w:val="20"/>
                <w:szCs w:val="20"/>
              </w:rPr>
              <w:t>30</w:t>
            </w:r>
          </w:p>
        </w:tc>
        <w:tc>
          <w:tcPr>
            <w:tcW w:w="575" w:type="pct"/>
            <w:shd w:val="clear" w:color="auto" w:fill="auto"/>
            <w:vAlign w:val="center"/>
          </w:tcPr>
          <w:p>
            <w:pPr>
              <w:jc w:val="center"/>
              <w:rPr>
                <w:sz w:val="20"/>
                <w:szCs w:val="20"/>
              </w:rPr>
            </w:pPr>
            <w:r>
              <w:rPr>
                <w:sz w:val="20"/>
                <w:szCs w:val="20"/>
              </w:rPr>
              <w:t>—</w:t>
            </w:r>
          </w:p>
        </w:tc>
        <w:tc>
          <w:tcPr>
            <w:tcW w:w="582" w:type="pct"/>
            <w:shd w:val="clear" w:color="auto" w:fill="auto"/>
            <w:vAlign w:val="center"/>
          </w:tcPr>
          <w:p>
            <w:pPr>
              <w:widowControl/>
              <w:jc w:val="center"/>
              <w:textAlignment w:val="center"/>
              <w:rPr>
                <w:sz w:val="20"/>
                <w:szCs w:val="20"/>
              </w:rPr>
            </w:pPr>
            <w:r>
              <w:rPr>
                <w:kern w:val="0"/>
                <w:sz w:val="20"/>
                <w:szCs w:val="20"/>
              </w:rPr>
              <w:t>48.30</w:t>
            </w:r>
          </w:p>
        </w:tc>
        <w:tc>
          <w:tcPr>
            <w:tcW w:w="483"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9" w:type="pct"/>
            <w:shd w:val="clear" w:color="auto" w:fill="auto"/>
            <w:vAlign w:val="center"/>
          </w:tcPr>
          <w:p>
            <w:pPr>
              <w:widowControl/>
              <w:jc w:val="center"/>
              <w:textAlignment w:val="center"/>
              <w:rPr>
                <w:sz w:val="20"/>
                <w:szCs w:val="20"/>
              </w:rPr>
            </w:pPr>
            <w:r>
              <w:rPr>
                <w:kern w:val="0"/>
                <w:sz w:val="20"/>
                <w:szCs w:val="20"/>
              </w:rPr>
              <w:t>5</w:t>
            </w:r>
          </w:p>
        </w:tc>
        <w:tc>
          <w:tcPr>
            <w:tcW w:w="1422" w:type="pct"/>
            <w:vMerge w:val="continue"/>
            <w:shd w:val="clear" w:color="auto" w:fill="auto"/>
            <w:vAlign w:val="center"/>
          </w:tcPr>
          <w:p>
            <w:pPr>
              <w:jc w:val="center"/>
              <w:rPr>
                <w:sz w:val="20"/>
                <w:szCs w:val="20"/>
              </w:rPr>
            </w:pPr>
          </w:p>
        </w:tc>
        <w:tc>
          <w:tcPr>
            <w:tcW w:w="764" w:type="pct"/>
            <w:vMerge w:val="continue"/>
            <w:shd w:val="clear" w:color="auto" w:fill="auto"/>
            <w:vAlign w:val="center"/>
          </w:tcPr>
          <w:p>
            <w:pPr>
              <w:jc w:val="center"/>
              <w:rPr>
                <w:sz w:val="20"/>
                <w:szCs w:val="20"/>
              </w:rPr>
            </w:pPr>
          </w:p>
        </w:tc>
        <w:tc>
          <w:tcPr>
            <w:tcW w:w="604" w:type="pct"/>
            <w:shd w:val="clear" w:color="auto" w:fill="auto"/>
            <w:vAlign w:val="center"/>
          </w:tcPr>
          <w:p>
            <w:pPr>
              <w:widowControl/>
              <w:jc w:val="center"/>
              <w:textAlignment w:val="center"/>
              <w:rPr>
                <w:sz w:val="20"/>
                <w:szCs w:val="20"/>
              </w:rPr>
            </w:pPr>
            <w:r>
              <w:rPr>
                <w:kern w:val="0"/>
                <w:sz w:val="20"/>
                <w:szCs w:val="20"/>
              </w:rPr>
              <w:t>50</w:t>
            </w:r>
          </w:p>
        </w:tc>
        <w:tc>
          <w:tcPr>
            <w:tcW w:w="575" w:type="pct"/>
            <w:shd w:val="clear" w:color="auto" w:fill="auto"/>
            <w:vAlign w:val="center"/>
          </w:tcPr>
          <w:p>
            <w:pPr>
              <w:jc w:val="center"/>
              <w:rPr>
                <w:sz w:val="20"/>
                <w:szCs w:val="20"/>
              </w:rPr>
            </w:pPr>
            <w:r>
              <w:rPr>
                <w:sz w:val="20"/>
                <w:szCs w:val="20"/>
              </w:rPr>
              <w:t>—</w:t>
            </w:r>
          </w:p>
        </w:tc>
        <w:tc>
          <w:tcPr>
            <w:tcW w:w="582" w:type="pct"/>
            <w:shd w:val="clear" w:color="auto" w:fill="auto"/>
            <w:vAlign w:val="center"/>
          </w:tcPr>
          <w:p>
            <w:pPr>
              <w:widowControl/>
              <w:jc w:val="center"/>
              <w:textAlignment w:val="center"/>
              <w:rPr>
                <w:sz w:val="20"/>
                <w:szCs w:val="20"/>
              </w:rPr>
            </w:pPr>
            <w:r>
              <w:rPr>
                <w:kern w:val="0"/>
                <w:sz w:val="20"/>
                <w:szCs w:val="20"/>
              </w:rPr>
              <w:t>71.90</w:t>
            </w:r>
          </w:p>
        </w:tc>
        <w:tc>
          <w:tcPr>
            <w:tcW w:w="483"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9" w:type="pct"/>
            <w:shd w:val="clear" w:color="auto" w:fill="auto"/>
            <w:vAlign w:val="center"/>
          </w:tcPr>
          <w:p>
            <w:pPr>
              <w:widowControl/>
              <w:jc w:val="center"/>
              <w:textAlignment w:val="center"/>
              <w:rPr>
                <w:sz w:val="20"/>
                <w:szCs w:val="20"/>
              </w:rPr>
            </w:pPr>
            <w:r>
              <w:rPr>
                <w:kern w:val="0"/>
                <w:sz w:val="20"/>
                <w:szCs w:val="20"/>
              </w:rPr>
              <w:t>6</w:t>
            </w:r>
          </w:p>
        </w:tc>
        <w:tc>
          <w:tcPr>
            <w:tcW w:w="1422" w:type="pct"/>
            <w:vMerge w:val="continue"/>
            <w:shd w:val="clear" w:color="auto" w:fill="auto"/>
            <w:vAlign w:val="center"/>
          </w:tcPr>
          <w:p>
            <w:pPr>
              <w:jc w:val="center"/>
              <w:rPr>
                <w:sz w:val="20"/>
                <w:szCs w:val="20"/>
              </w:rPr>
            </w:pPr>
          </w:p>
        </w:tc>
        <w:tc>
          <w:tcPr>
            <w:tcW w:w="764" w:type="pct"/>
            <w:vMerge w:val="continue"/>
            <w:shd w:val="clear" w:color="auto" w:fill="auto"/>
            <w:vAlign w:val="center"/>
          </w:tcPr>
          <w:p>
            <w:pPr>
              <w:jc w:val="center"/>
              <w:rPr>
                <w:sz w:val="20"/>
                <w:szCs w:val="20"/>
              </w:rPr>
            </w:pPr>
          </w:p>
        </w:tc>
        <w:tc>
          <w:tcPr>
            <w:tcW w:w="604" w:type="pct"/>
            <w:shd w:val="clear" w:color="auto" w:fill="auto"/>
            <w:vAlign w:val="center"/>
          </w:tcPr>
          <w:p>
            <w:pPr>
              <w:widowControl/>
              <w:jc w:val="center"/>
              <w:textAlignment w:val="center"/>
              <w:rPr>
                <w:sz w:val="20"/>
                <w:szCs w:val="20"/>
              </w:rPr>
            </w:pPr>
            <w:r>
              <w:rPr>
                <w:kern w:val="0"/>
                <w:sz w:val="20"/>
                <w:szCs w:val="20"/>
              </w:rPr>
              <w:t>60</w:t>
            </w:r>
          </w:p>
        </w:tc>
        <w:tc>
          <w:tcPr>
            <w:tcW w:w="575" w:type="pct"/>
            <w:shd w:val="clear" w:color="auto" w:fill="auto"/>
            <w:vAlign w:val="center"/>
          </w:tcPr>
          <w:p>
            <w:pPr>
              <w:jc w:val="center"/>
              <w:rPr>
                <w:sz w:val="20"/>
                <w:szCs w:val="20"/>
              </w:rPr>
            </w:pPr>
            <w:r>
              <w:rPr>
                <w:sz w:val="20"/>
                <w:szCs w:val="20"/>
              </w:rPr>
              <w:t>—</w:t>
            </w:r>
          </w:p>
        </w:tc>
        <w:tc>
          <w:tcPr>
            <w:tcW w:w="582" w:type="pct"/>
            <w:shd w:val="clear" w:color="auto" w:fill="auto"/>
            <w:vAlign w:val="center"/>
          </w:tcPr>
          <w:p>
            <w:pPr>
              <w:widowControl/>
              <w:jc w:val="center"/>
              <w:textAlignment w:val="center"/>
              <w:rPr>
                <w:sz w:val="20"/>
                <w:szCs w:val="20"/>
              </w:rPr>
            </w:pPr>
            <w:r>
              <w:rPr>
                <w:kern w:val="0"/>
                <w:sz w:val="20"/>
                <w:szCs w:val="20"/>
              </w:rPr>
              <w:t>73.20</w:t>
            </w:r>
          </w:p>
        </w:tc>
        <w:tc>
          <w:tcPr>
            <w:tcW w:w="483"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9" w:type="pct"/>
            <w:shd w:val="clear" w:color="auto" w:fill="auto"/>
            <w:vAlign w:val="center"/>
          </w:tcPr>
          <w:p>
            <w:pPr>
              <w:widowControl/>
              <w:jc w:val="center"/>
              <w:textAlignment w:val="center"/>
              <w:rPr>
                <w:sz w:val="20"/>
                <w:szCs w:val="20"/>
              </w:rPr>
            </w:pPr>
            <w:r>
              <w:rPr>
                <w:kern w:val="0"/>
                <w:sz w:val="20"/>
                <w:szCs w:val="20"/>
              </w:rPr>
              <w:t>7</w:t>
            </w:r>
          </w:p>
        </w:tc>
        <w:tc>
          <w:tcPr>
            <w:tcW w:w="1422" w:type="pct"/>
            <w:vMerge w:val="continue"/>
            <w:shd w:val="clear" w:color="auto" w:fill="auto"/>
            <w:vAlign w:val="center"/>
          </w:tcPr>
          <w:p>
            <w:pPr>
              <w:jc w:val="center"/>
              <w:rPr>
                <w:sz w:val="20"/>
                <w:szCs w:val="20"/>
              </w:rPr>
            </w:pPr>
          </w:p>
        </w:tc>
        <w:tc>
          <w:tcPr>
            <w:tcW w:w="764" w:type="pct"/>
            <w:vMerge w:val="continue"/>
            <w:shd w:val="clear" w:color="auto" w:fill="auto"/>
            <w:vAlign w:val="center"/>
          </w:tcPr>
          <w:p>
            <w:pPr>
              <w:jc w:val="center"/>
              <w:rPr>
                <w:sz w:val="20"/>
                <w:szCs w:val="20"/>
              </w:rPr>
            </w:pPr>
          </w:p>
        </w:tc>
        <w:tc>
          <w:tcPr>
            <w:tcW w:w="604" w:type="pct"/>
            <w:shd w:val="clear" w:color="auto" w:fill="auto"/>
            <w:vAlign w:val="center"/>
          </w:tcPr>
          <w:p>
            <w:pPr>
              <w:widowControl/>
              <w:jc w:val="center"/>
              <w:textAlignment w:val="center"/>
              <w:rPr>
                <w:sz w:val="20"/>
                <w:szCs w:val="20"/>
              </w:rPr>
            </w:pPr>
            <w:r>
              <w:rPr>
                <w:kern w:val="0"/>
                <w:sz w:val="20"/>
                <w:szCs w:val="20"/>
              </w:rPr>
              <w:t>75</w:t>
            </w:r>
          </w:p>
        </w:tc>
        <w:tc>
          <w:tcPr>
            <w:tcW w:w="575" w:type="pct"/>
            <w:shd w:val="clear" w:color="auto" w:fill="auto"/>
            <w:vAlign w:val="center"/>
          </w:tcPr>
          <w:p>
            <w:pPr>
              <w:jc w:val="center"/>
              <w:rPr>
                <w:sz w:val="20"/>
                <w:szCs w:val="20"/>
              </w:rPr>
            </w:pPr>
            <w:r>
              <w:rPr>
                <w:sz w:val="20"/>
                <w:szCs w:val="20"/>
              </w:rPr>
              <w:t>—</w:t>
            </w:r>
          </w:p>
        </w:tc>
        <w:tc>
          <w:tcPr>
            <w:tcW w:w="582" w:type="pct"/>
            <w:shd w:val="clear" w:color="auto" w:fill="auto"/>
            <w:vAlign w:val="center"/>
          </w:tcPr>
          <w:p>
            <w:pPr>
              <w:widowControl/>
              <w:jc w:val="center"/>
              <w:textAlignment w:val="center"/>
              <w:rPr>
                <w:sz w:val="20"/>
                <w:szCs w:val="20"/>
              </w:rPr>
            </w:pPr>
            <w:r>
              <w:rPr>
                <w:kern w:val="0"/>
                <w:sz w:val="20"/>
                <w:szCs w:val="20"/>
              </w:rPr>
              <w:t>73.20</w:t>
            </w:r>
          </w:p>
        </w:tc>
        <w:tc>
          <w:tcPr>
            <w:tcW w:w="483"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9" w:type="pct"/>
            <w:shd w:val="clear" w:color="auto" w:fill="auto"/>
            <w:vAlign w:val="center"/>
          </w:tcPr>
          <w:p>
            <w:pPr>
              <w:widowControl/>
              <w:jc w:val="center"/>
              <w:textAlignment w:val="center"/>
              <w:rPr>
                <w:sz w:val="20"/>
                <w:szCs w:val="20"/>
              </w:rPr>
            </w:pPr>
            <w:r>
              <w:rPr>
                <w:kern w:val="0"/>
                <w:sz w:val="20"/>
                <w:szCs w:val="20"/>
              </w:rPr>
              <w:t>8</w:t>
            </w:r>
          </w:p>
        </w:tc>
        <w:tc>
          <w:tcPr>
            <w:tcW w:w="1422" w:type="pct"/>
            <w:vMerge w:val="continue"/>
            <w:shd w:val="clear" w:color="auto" w:fill="auto"/>
            <w:vAlign w:val="center"/>
          </w:tcPr>
          <w:p>
            <w:pPr>
              <w:widowControl/>
              <w:jc w:val="center"/>
              <w:textAlignment w:val="center"/>
              <w:rPr>
                <w:sz w:val="20"/>
                <w:szCs w:val="20"/>
              </w:rPr>
            </w:pPr>
          </w:p>
        </w:tc>
        <w:tc>
          <w:tcPr>
            <w:tcW w:w="764" w:type="pct"/>
            <w:vMerge w:val="continue"/>
            <w:shd w:val="clear" w:color="auto" w:fill="auto"/>
            <w:vAlign w:val="center"/>
          </w:tcPr>
          <w:p>
            <w:pPr>
              <w:widowControl/>
              <w:jc w:val="center"/>
              <w:textAlignment w:val="center"/>
              <w:rPr>
                <w:sz w:val="20"/>
                <w:szCs w:val="20"/>
              </w:rPr>
            </w:pPr>
          </w:p>
        </w:tc>
        <w:tc>
          <w:tcPr>
            <w:tcW w:w="604" w:type="pct"/>
            <w:shd w:val="clear" w:color="auto" w:fill="auto"/>
            <w:vAlign w:val="center"/>
          </w:tcPr>
          <w:p>
            <w:pPr>
              <w:widowControl/>
              <w:jc w:val="center"/>
              <w:textAlignment w:val="center"/>
              <w:rPr>
                <w:sz w:val="20"/>
                <w:szCs w:val="20"/>
              </w:rPr>
            </w:pPr>
            <w:r>
              <w:rPr>
                <w:kern w:val="0"/>
                <w:sz w:val="20"/>
                <w:szCs w:val="20"/>
              </w:rPr>
              <w:t>90</w:t>
            </w:r>
          </w:p>
        </w:tc>
        <w:tc>
          <w:tcPr>
            <w:tcW w:w="575" w:type="pct"/>
            <w:shd w:val="clear" w:color="auto" w:fill="auto"/>
            <w:vAlign w:val="center"/>
          </w:tcPr>
          <w:p>
            <w:pPr>
              <w:jc w:val="center"/>
              <w:rPr>
                <w:sz w:val="20"/>
                <w:szCs w:val="20"/>
              </w:rPr>
            </w:pPr>
            <w:r>
              <w:rPr>
                <w:sz w:val="20"/>
                <w:szCs w:val="20"/>
              </w:rPr>
              <w:t>—</w:t>
            </w:r>
          </w:p>
        </w:tc>
        <w:tc>
          <w:tcPr>
            <w:tcW w:w="582" w:type="pct"/>
            <w:shd w:val="clear" w:color="auto" w:fill="auto"/>
            <w:vAlign w:val="center"/>
          </w:tcPr>
          <w:p>
            <w:pPr>
              <w:widowControl/>
              <w:jc w:val="center"/>
              <w:textAlignment w:val="center"/>
              <w:rPr>
                <w:sz w:val="20"/>
                <w:szCs w:val="20"/>
              </w:rPr>
            </w:pPr>
            <w:r>
              <w:rPr>
                <w:kern w:val="0"/>
                <w:sz w:val="20"/>
                <w:szCs w:val="20"/>
              </w:rPr>
              <w:t>106.70</w:t>
            </w:r>
          </w:p>
        </w:tc>
        <w:tc>
          <w:tcPr>
            <w:tcW w:w="483"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9" w:type="pct"/>
            <w:shd w:val="clear" w:color="auto" w:fill="auto"/>
            <w:vAlign w:val="center"/>
          </w:tcPr>
          <w:p>
            <w:pPr>
              <w:widowControl/>
              <w:jc w:val="center"/>
              <w:textAlignment w:val="center"/>
              <w:rPr>
                <w:sz w:val="20"/>
                <w:szCs w:val="20"/>
              </w:rPr>
            </w:pPr>
            <w:r>
              <w:rPr>
                <w:kern w:val="0"/>
                <w:sz w:val="20"/>
                <w:szCs w:val="20"/>
              </w:rPr>
              <w:t>9</w:t>
            </w:r>
          </w:p>
        </w:tc>
        <w:tc>
          <w:tcPr>
            <w:tcW w:w="1422" w:type="pct"/>
            <w:vMerge w:val="continue"/>
            <w:shd w:val="clear" w:color="auto" w:fill="auto"/>
            <w:vAlign w:val="center"/>
          </w:tcPr>
          <w:p>
            <w:pPr>
              <w:widowControl/>
              <w:jc w:val="center"/>
              <w:textAlignment w:val="center"/>
              <w:rPr>
                <w:sz w:val="20"/>
                <w:szCs w:val="20"/>
              </w:rPr>
            </w:pPr>
          </w:p>
        </w:tc>
        <w:tc>
          <w:tcPr>
            <w:tcW w:w="764" w:type="pct"/>
            <w:vMerge w:val="continue"/>
            <w:shd w:val="clear" w:color="auto" w:fill="auto"/>
            <w:noWrap/>
            <w:vAlign w:val="center"/>
          </w:tcPr>
          <w:p>
            <w:pPr>
              <w:jc w:val="center"/>
              <w:rPr>
                <w:sz w:val="20"/>
                <w:szCs w:val="20"/>
              </w:rPr>
            </w:pPr>
          </w:p>
        </w:tc>
        <w:tc>
          <w:tcPr>
            <w:tcW w:w="604" w:type="pct"/>
            <w:shd w:val="clear" w:color="auto" w:fill="auto"/>
            <w:vAlign w:val="center"/>
          </w:tcPr>
          <w:p>
            <w:pPr>
              <w:widowControl/>
              <w:jc w:val="center"/>
              <w:textAlignment w:val="center"/>
              <w:rPr>
                <w:sz w:val="20"/>
                <w:szCs w:val="20"/>
              </w:rPr>
            </w:pPr>
            <w:r>
              <w:rPr>
                <w:kern w:val="0"/>
                <w:sz w:val="20"/>
                <w:szCs w:val="20"/>
              </w:rPr>
              <w:t>100</w:t>
            </w:r>
          </w:p>
        </w:tc>
        <w:tc>
          <w:tcPr>
            <w:tcW w:w="575" w:type="pct"/>
            <w:shd w:val="clear" w:color="auto" w:fill="auto"/>
            <w:vAlign w:val="center"/>
          </w:tcPr>
          <w:p>
            <w:pPr>
              <w:jc w:val="center"/>
              <w:rPr>
                <w:sz w:val="20"/>
                <w:szCs w:val="20"/>
              </w:rPr>
            </w:pPr>
            <w:r>
              <w:rPr>
                <w:sz w:val="20"/>
                <w:szCs w:val="20"/>
              </w:rPr>
              <w:t>—</w:t>
            </w:r>
          </w:p>
        </w:tc>
        <w:tc>
          <w:tcPr>
            <w:tcW w:w="582" w:type="pct"/>
            <w:shd w:val="clear" w:color="auto" w:fill="auto"/>
            <w:vAlign w:val="center"/>
          </w:tcPr>
          <w:p>
            <w:pPr>
              <w:widowControl/>
              <w:jc w:val="center"/>
              <w:textAlignment w:val="center"/>
              <w:rPr>
                <w:sz w:val="20"/>
                <w:szCs w:val="20"/>
              </w:rPr>
            </w:pPr>
            <w:r>
              <w:rPr>
                <w:kern w:val="0"/>
                <w:sz w:val="20"/>
                <w:szCs w:val="20"/>
              </w:rPr>
              <w:t>117.42</w:t>
            </w:r>
          </w:p>
        </w:tc>
        <w:tc>
          <w:tcPr>
            <w:tcW w:w="483"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9" w:type="pct"/>
            <w:shd w:val="clear" w:color="auto" w:fill="auto"/>
            <w:vAlign w:val="center"/>
          </w:tcPr>
          <w:p>
            <w:pPr>
              <w:widowControl/>
              <w:jc w:val="center"/>
              <w:textAlignment w:val="center"/>
              <w:rPr>
                <w:sz w:val="20"/>
                <w:szCs w:val="20"/>
              </w:rPr>
            </w:pPr>
            <w:r>
              <w:rPr>
                <w:kern w:val="0"/>
                <w:sz w:val="20"/>
                <w:szCs w:val="20"/>
              </w:rPr>
              <w:t>10</w:t>
            </w:r>
          </w:p>
        </w:tc>
        <w:tc>
          <w:tcPr>
            <w:tcW w:w="1422" w:type="pct"/>
            <w:vMerge w:val="continue"/>
            <w:shd w:val="clear" w:color="auto" w:fill="auto"/>
            <w:noWrap/>
            <w:vAlign w:val="center"/>
          </w:tcPr>
          <w:p>
            <w:pPr>
              <w:jc w:val="center"/>
              <w:rPr>
                <w:sz w:val="20"/>
                <w:szCs w:val="20"/>
              </w:rPr>
            </w:pPr>
          </w:p>
        </w:tc>
        <w:tc>
          <w:tcPr>
            <w:tcW w:w="764" w:type="pct"/>
            <w:vMerge w:val="continue"/>
            <w:shd w:val="clear" w:color="auto" w:fill="auto"/>
            <w:noWrap/>
            <w:vAlign w:val="center"/>
          </w:tcPr>
          <w:p>
            <w:pPr>
              <w:jc w:val="center"/>
              <w:rPr>
                <w:sz w:val="20"/>
                <w:szCs w:val="20"/>
              </w:rPr>
            </w:pPr>
          </w:p>
        </w:tc>
        <w:tc>
          <w:tcPr>
            <w:tcW w:w="604" w:type="pct"/>
            <w:shd w:val="clear" w:color="auto" w:fill="auto"/>
            <w:vAlign w:val="center"/>
          </w:tcPr>
          <w:p>
            <w:pPr>
              <w:widowControl/>
              <w:jc w:val="center"/>
              <w:textAlignment w:val="center"/>
              <w:rPr>
                <w:sz w:val="20"/>
                <w:szCs w:val="20"/>
              </w:rPr>
            </w:pPr>
            <w:r>
              <w:rPr>
                <w:kern w:val="0"/>
                <w:sz w:val="20"/>
                <w:szCs w:val="20"/>
              </w:rPr>
              <w:t>120</w:t>
            </w:r>
          </w:p>
        </w:tc>
        <w:tc>
          <w:tcPr>
            <w:tcW w:w="575" w:type="pct"/>
            <w:shd w:val="clear" w:color="auto" w:fill="auto"/>
            <w:vAlign w:val="center"/>
          </w:tcPr>
          <w:p>
            <w:pPr>
              <w:jc w:val="center"/>
              <w:rPr>
                <w:sz w:val="20"/>
                <w:szCs w:val="20"/>
              </w:rPr>
            </w:pPr>
            <w:r>
              <w:rPr>
                <w:sz w:val="20"/>
                <w:szCs w:val="20"/>
              </w:rPr>
              <w:t>—</w:t>
            </w:r>
          </w:p>
        </w:tc>
        <w:tc>
          <w:tcPr>
            <w:tcW w:w="582" w:type="pct"/>
            <w:shd w:val="clear" w:color="auto" w:fill="auto"/>
            <w:vAlign w:val="center"/>
          </w:tcPr>
          <w:p>
            <w:pPr>
              <w:widowControl/>
              <w:jc w:val="center"/>
              <w:textAlignment w:val="center"/>
              <w:rPr>
                <w:sz w:val="20"/>
                <w:szCs w:val="20"/>
              </w:rPr>
            </w:pPr>
            <w:r>
              <w:rPr>
                <w:kern w:val="0"/>
                <w:sz w:val="20"/>
                <w:szCs w:val="20"/>
              </w:rPr>
              <w:t>154.80</w:t>
            </w:r>
          </w:p>
        </w:tc>
        <w:tc>
          <w:tcPr>
            <w:tcW w:w="483"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9" w:type="pct"/>
            <w:shd w:val="clear" w:color="auto" w:fill="auto"/>
            <w:vAlign w:val="center"/>
          </w:tcPr>
          <w:p>
            <w:pPr>
              <w:widowControl/>
              <w:jc w:val="center"/>
              <w:textAlignment w:val="center"/>
              <w:rPr>
                <w:sz w:val="20"/>
                <w:szCs w:val="20"/>
              </w:rPr>
            </w:pPr>
            <w:r>
              <w:rPr>
                <w:kern w:val="0"/>
                <w:sz w:val="20"/>
                <w:szCs w:val="20"/>
              </w:rPr>
              <w:t>11</w:t>
            </w:r>
          </w:p>
        </w:tc>
        <w:tc>
          <w:tcPr>
            <w:tcW w:w="1422" w:type="pct"/>
            <w:vMerge w:val="continue"/>
            <w:shd w:val="clear" w:color="auto" w:fill="auto"/>
            <w:noWrap/>
            <w:vAlign w:val="center"/>
          </w:tcPr>
          <w:p>
            <w:pPr>
              <w:jc w:val="center"/>
              <w:rPr>
                <w:sz w:val="20"/>
                <w:szCs w:val="20"/>
              </w:rPr>
            </w:pPr>
          </w:p>
        </w:tc>
        <w:tc>
          <w:tcPr>
            <w:tcW w:w="764" w:type="pct"/>
            <w:vMerge w:val="continue"/>
            <w:shd w:val="clear" w:color="auto" w:fill="auto"/>
            <w:noWrap/>
            <w:vAlign w:val="center"/>
          </w:tcPr>
          <w:p>
            <w:pPr>
              <w:jc w:val="center"/>
              <w:rPr>
                <w:sz w:val="20"/>
                <w:szCs w:val="20"/>
              </w:rPr>
            </w:pPr>
          </w:p>
        </w:tc>
        <w:tc>
          <w:tcPr>
            <w:tcW w:w="604" w:type="pct"/>
            <w:shd w:val="clear" w:color="auto" w:fill="auto"/>
            <w:vAlign w:val="center"/>
          </w:tcPr>
          <w:p>
            <w:pPr>
              <w:widowControl/>
              <w:jc w:val="center"/>
              <w:textAlignment w:val="center"/>
              <w:rPr>
                <w:sz w:val="20"/>
                <w:szCs w:val="20"/>
              </w:rPr>
            </w:pPr>
            <w:r>
              <w:rPr>
                <w:kern w:val="0"/>
                <w:sz w:val="20"/>
                <w:szCs w:val="20"/>
              </w:rPr>
              <w:t>150</w:t>
            </w:r>
          </w:p>
        </w:tc>
        <w:tc>
          <w:tcPr>
            <w:tcW w:w="575" w:type="pct"/>
            <w:shd w:val="clear" w:color="auto" w:fill="auto"/>
            <w:vAlign w:val="center"/>
          </w:tcPr>
          <w:p>
            <w:pPr>
              <w:jc w:val="center"/>
              <w:rPr>
                <w:sz w:val="20"/>
                <w:szCs w:val="20"/>
              </w:rPr>
            </w:pPr>
            <w:r>
              <w:rPr>
                <w:sz w:val="20"/>
                <w:szCs w:val="20"/>
              </w:rPr>
              <w:t>—</w:t>
            </w:r>
          </w:p>
        </w:tc>
        <w:tc>
          <w:tcPr>
            <w:tcW w:w="582" w:type="pct"/>
            <w:shd w:val="clear" w:color="auto" w:fill="auto"/>
            <w:vAlign w:val="center"/>
          </w:tcPr>
          <w:p>
            <w:pPr>
              <w:widowControl/>
              <w:jc w:val="center"/>
              <w:textAlignment w:val="center"/>
              <w:rPr>
                <w:sz w:val="20"/>
                <w:szCs w:val="20"/>
              </w:rPr>
            </w:pPr>
            <w:r>
              <w:rPr>
                <w:kern w:val="0"/>
                <w:sz w:val="20"/>
                <w:szCs w:val="20"/>
              </w:rPr>
              <w:t>189.40</w:t>
            </w:r>
          </w:p>
        </w:tc>
        <w:tc>
          <w:tcPr>
            <w:tcW w:w="483"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9" w:type="pct"/>
            <w:shd w:val="clear" w:color="auto" w:fill="auto"/>
            <w:vAlign w:val="center"/>
          </w:tcPr>
          <w:p>
            <w:pPr>
              <w:widowControl/>
              <w:jc w:val="center"/>
              <w:textAlignment w:val="center"/>
              <w:rPr>
                <w:sz w:val="20"/>
                <w:szCs w:val="20"/>
              </w:rPr>
            </w:pPr>
            <w:r>
              <w:rPr>
                <w:kern w:val="0"/>
                <w:sz w:val="20"/>
                <w:szCs w:val="20"/>
              </w:rPr>
              <w:t>12</w:t>
            </w:r>
          </w:p>
        </w:tc>
        <w:tc>
          <w:tcPr>
            <w:tcW w:w="1422" w:type="pct"/>
            <w:vMerge w:val="continue"/>
            <w:shd w:val="clear" w:color="auto" w:fill="auto"/>
            <w:noWrap/>
            <w:vAlign w:val="center"/>
          </w:tcPr>
          <w:p>
            <w:pPr>
              <w:jc w:val="center"/>
              <w:rPr>
                <w:sz w:val="20"/>
                <w:szCs w:val="20"/>
              </w:rPr>
            </w:pPr>
          </w:p>
        </w:tc>
        <w:tc>
          <w:tcPr>
            <w:tcW w:w="764" w:type="pct"/>
            <w:vMerge w:val="continue"/>
            <w:shd w:val="clear" w:color="auto" w:fill="auto"/>
            <w:noWrap/>
            <w:vAlign w:val="center"/>
          </w:tcPr>
          <w:p>
            <w:pPr>
              <w:jc w:val="center"/>
              <w:rPr>
                <w:sz w:val="20"/>
                <w:szCs w:val="20"/>
              </w:rPr>
            </w:pPr>
          </w:p>
        </w:tc>
        <w:tc>
          <w:tcPr>
            <w:tcW w:w="604" w:type="pct"/>
            <w:shd w:val="clear" w:color="auto" w:fill="auto"/>
            <w:vAlign w:val="center"/>
          </w:tcPr>
          <w:p>
            <w:pPr>
              <w:widowControl/>
              <w:jc w:val="center"/>
              <w:textAlignment w:val="center"/>
              <w:rPr>
                <w:sz w:val="20"/>
                <w:szCs w:val="20"/>
              </w:rPr>
            </w:pPr>
            <w:r>
              <w:rPr>
                <w:kern w:val="0"/>
                <w:sz w:val="20"/>
                <w:szCs w:val="20"/>
              </w:rPr>
              <w:t>200</w:t>
            </w:r>
          </w:p>
        </w:tc>
        <w:tc>
          <w:tcPr>
            <w:tcW w:w="575" w:type="pct"/>
            <w:shd w:val="clear" w:color="auto" w:fill="auto"/>
            <w:vAlign w:val="center"/>
          </w:tcPr>
          <w:p>
            <w:pPr>
              <w:jc w:val="center"/>
              <w:rPr>
                <w:sz w:val="20"/>
                <w:szCs w:val="20"/>
              </w:rPr>
            </w:pPr>
            <w:r>
              <w:rPr>
                <w:sz w:val="20"/>
                <w:szCs w:val="20"/>
              </w:rPr>
              <w:t>—</w:t>
            </w:r>
          </w:p>
        </w:tc>
        <w:tc>
          <w:tcPr>
            <w:tcW w:w="582" w:type="pct"/>
            <w:shd w:val="clear" w:color="auto" w:fill="auto"/>
            <w:vAlign w:val="center"/>
          </w:tcPr>
          <w:p>
            <w:pPr>
              <w:widowControl/>
              <w:jc w:val="center"/>
              <w:textAlignment w:val="center"/>
              <w:rPr>
                <w:sz w:val="20"/>
                <w:szCs w:val="20"/>
              </w:rPr>
            </w:pPr>
            <w:r>
              <w:rPr>
                <w:kern w:val="0"/>
                <w:sz w:val="20"/>
                <w:szCs w:val="20"/>
              </w:rPr>
              <w:t>241.00</w:t>
            </w:r>
          </w:p>
        </w:tc>
        <w:tc>
          <w:tcPr>
            <w:tcW w:w="483"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9" w:type="pct"/>
            <w:shd w:val="clear" w:color="auto" w:fill="auto"/>
            <w:vAlign w:val="center"/>
          </w:tcPr>
          <w:p>
            <w:pPr>
              <w:widowControl/>
              <w:jc w:val="center"/>
              <w:textAlignment w:val="center"/>
              <w:rPr>
                <w:sz w:val="20"/>
                <w:szCs w:val="20"/>
              </w:rPr>
            </w:pPr>
            <w:r>
              <w:rPr>
                <w:kern w:val="0"/>
                <w:sz w:val="20"/>
                <w:szCs w:val="20"/>
              </w:rPr>
              <w:t>13</w:t>
            </w:r>
          </w:p>
        </w:tc>
        <w:tc>
          <w:tcPr>
            <w:tcW w:w="1422" w:type="pct"/>
            <w:vMerge w:val="continue"/>
            <w:shd w:val="clear" w:color="auto" w:fill="auto"/>
            <w:noWrap/>
            <w:vAlign w:val="center"/>
          </w:tcPr>
          <w:p>
            <w:pPr>
              <w:jc w:val="center"/>
              <w:rPr>
                <w:sz w:val="20"/>
                <w:szCs w:val="20"/>
              </w:rPr>
            </w:pPr>
          </w:p>
        </w:tc>
        <w:tc>
          <w:tcPr>
            <w:tcW w:w="764" w:type="pct"/>
            <w:vMerge w:val="continue"/>
            <w:shd w:val="clear" w:color="auto" w:fill="auto"/>
            <w:noWrap/>
            <w:vAlign w:val="center"/>
          </w:tcPr>
          <w:p>
            <w:pPr>
              <w:jc w:val="center"/>
              <w:rPr>
                <w:sz w:val="20"/>
                <w:szCs w:val="20"/>
              </w:rPr>
            </w:pPr>
          </w:p>
        </w:tc>
        <w:tc>
          <w:tcPr>
            <w:tcW w:w="604" w:type="pct"/>
            <w:shd w:val="clear" w:color="auto" w:fill="auto"/>
            <w:vAlign w:val="center"/>
          </w:tcPr>
          <w:p>
            <w:pPr>
              <w:widowControl/>
              <w:jc w:val="center"/>
              <w:textAlignment w:val="center"/>
              <w:rPr>
                <w:sz w:val="20"/>
                <w:szCs w:val="20"/>
              </w:rPr>
            </w:pPr>
            <w:r>
              <w:rPr>
                <w:kern w:val="0"/>
                <w:sz w:val="20"/>
                <w:szCs w:val="20"/>
              </w:rPr>
              <w:t>300</w:t>
            </w:r>
          </w:p>
        </w:tc>
        <w:tc>
          <w:tcPr>
            <w:tcW w:w="575" w:type="pct"/>
            <w:shd w:val="clear" w:color="auto" w:fill="auto"/>
            <w:vAlign w:val="center"/>
          </w:tcPr>
          <w:p>
            <w:pPr>
              <w:jc w:val="center"/>
              <w:rPr>
                <w:sz w:val="20"/>
                <w:szCs w:val="20"/>
              </w:rPr>
            </w:pPr>
            <w:r>
              <w:rPr>
                <w:sz w:val="20"/>
                <w:szCs w:val="20"/>
              </w:rPr>
              <w:t>—</w:t>
            </w:r>
          </w:p>
        </w:tc>
        <w:tc>
          <w:tcPr>
            <w:tcW w:w="582" w:type="pct"/>
            <w:shd w:val="clear" w:color="auto" w:fill="auto"/>
            <w:vAlign w:val="center"/>
          </w:tcPr>
          <w:p>
            <w:pPr>
              <w:widowControl/>
              <w:jc w:val="center"/>
              <w:textAlignment w:val="center"/>
              <w:rPr>
                <w:sz w:val="20"/>
                <w:szCs w:val="20"/>
              </w:rPr>
            </w:pPr>
            <w:r>
              <w:rPr>
                <w:kern w:val="0"/>
                <w:sz w:val="20"/>
                <w:szCs w:val="20"/>
              </w:rPr>
              <w:t>362.80</w:t>
            </w:r>
          </w:p>
        </w:tc>
        <w:tc>
          <w:tcPr>
            <w:tcW w:w="483"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9" w:type="pct"/>
            <w:shd w:val="clear" w:color="auto" w:fill="auto"/>
            <w:vAlign w:val="center"/>
          </w:tcPr>
          <w:p>
            <w:pPr>
              <w:widowControl/>
              <w:jc w:val="center"/>
              <w:textAlignment w:val="center"/>
              <w:rPr>
                <w:sz w:val="20"/>
                <w:szCs w:val="20"/>
              </w:rPr>
            </w:pPr>
            <w:r>
              <w:rPr>
                <w:kern w:val="0"/>
                <w:sz w:val="20"/>
                <w:szCs w:val="20"/>
              </w:rPr>
              <w:t>14</w:t>
            </w:r>
          </w:p>
        </w:tc>
        <w:tc>
          <w:tcPr>
            <w:tcW w:w="1422" w:type="pct"/>
            <w:vMerge w:val="continue"/>
            <w:shd w:val="clear" w:color="auto" w:fill="auto"/>
            <w:noWrap/>
            <w:vAlign w:val="center"/>
          </w:tcPr>
          <w:p>
            <w:pPr>
              <w:jc w:val="center"/>
              <w:rPr>
                <w:sz w:val="20"/>
                <w:szCs w:val="20"/>
              </w:rPr>
            </w:pPr>
          </w:p>
        </w:tc>
        <w:tc>
          <w:tcPr>
            <w:tcW w:w="764" w:type="pct"/>
            <w:vMerge w:val="continue"/>
            <w:shd w:val="clear" w:color="auto" w:fill="auto"/>
            <w:noWrap/>
            <w:vAlign w:val="center"/>
          </w:tcPr>
          <w:p>
            <w:pPr>
              <w:jc w:val="center"/>
              <w:rPr>
                <w:sz w:val="20"/>
                <w:szCs w:val="20"/>
              </w:rPr>
            </w:pPr>
          </w:p>
        </w:tc>
        <w:tc>
          <w:tcPr>
            <w:tcW w:w="604" w:type="pct"/>
            <w:shd w:val="clear" w:color="auto" w:fill="auto"/>
            <w:vAlign w:val="center"/>
          </w:tcPr>
          <w:p>
            <w:pPr>
              <w:widowControl/>
              <w:jc w:val="center"/>
              <w:textAlignment w:val="center"/>
              <w:rPr>
                <w:sz w:val="20"/>
                <w:szCs w:val="20"/>
              </w:rPr>
            </w:pPr>
            <w:r>
              <w:rPr>
                <w:kern w:val="0"/>
                <w:sz w:val="20"/>
                <w:szCs w:val="20"/>
              </w:rPr>
              <w:t>400</w:t>
            </w:r>
          </w:p>
        </w:tc>
        <w:tc>
          <w:tcPr>
            <w:tcW w:w="575" w:type="pct"/>
            <w:shd w:val="clear" w:color="auto" w:fill="auto"/>
            <w:vAlign w:val="center"/>
          </w:tcPr>
          <w:p>
            <w:pPr>
              <w:jc w:val="center"/>
              <w:rPr>
                <w:sz w:val="20"/>
                <w:szCs w:val="20"/>
              </w:rPr>
            </w:pPr>
            <w:r>
              <w:rPr>
                <w:sz w:val="20"/>
                <w:szCs w:val="20"/>
              </w:rPr>
              <w:t>—</w:t>
            </w:r>
          </w:p>
        </w:tc>
        <w:tc>
          <w:tcPr>
            <w:tcW w:w="582" w:type="pct"/>
            <w:shd w:val="clear" w:color="auto" w:fill="auto"/>
            <w:vAlign w:val="center"/>
          </w:tcPr>
          <w:p>
            <w:pPr>
              <w:widowControl/>
              <w:jc w:val="center"/>
              <w:textAlignment w:val="center"/>
              <w:rPr>
                <w:sz w:val="20"/>
                <w:szCs w:val="20"/>
              </w:rPr>
            </w:pPr>
            <w:r>
              <w:rPr>
                <w:kern w:val="0"/>
                <w:sz w:val="20"/>
                <w:szCs w:val="20"/>
              </w:rPr>
              <w:t>369.42</w:t>
            </w:r>
          </w:p>
        </w:tc>
        <w:tc>
          <w:tcPr>
            <w:tcW w:w="483"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9" w:type="pct"/>
            <w:shd w:val="clear" w:color="auto" w:fill="auto"/>
            <w:vAlign w:val="center"/>
          </w:tcPr>
          <w:p>
            <w:pPr>
              <w:widowControl/>
              <w:jc w:val="center"/>
              <w:textAlignment w:val="center"/>
              <w:rPr>
                <w:sz w:val="20"/>
                <w:szCs w:val="20"/>
              </w:rPr>
            </w:pPr>
            <w:r>
              <w:rPr>
                <w:kern w:val="0"/>
                <w:sz w:val="20"/>
                <w:szCs w:val="20"/>
              </w:rPr>
              <w:t>15</w:t>
            </w:r>
          </w:p>
        </w:tc>
        <w:tc>
          <w:tcPr>
            <w:tcW w:w="1422" w:type="pct"/>
            <w:vMerge w:val="restart"/>
            <w:shd w:val="clear" w:color="auto" w:fill="auto"/>
            <w:vAlign w:val="center"/>
          </w:tcPr>
          <w:p>
            <w:pPr>
              <w:widowControl/>
              <w:jc w:val="center"/>
              <w:textAlignment w:val="center"/>
              <w:rPr>
                <w:sz w:val="20"/>
                <w:szCs w:val="20"/>
              </w:rPr>
            </w:pPr>
            <w:r>
              <w:rPr>
                <w:kern w:val="0"/>
                <w:sz w:val="20"/>
                <w:szCs w:val="20"/>
              </w:rPr>
              <w:t>电动空气</w:t>
            </w:r>
            <w:r>
              <w:rPr>
                <w:sz w:val="20"/>
              </w:rPr>
              <w:t>压缩机</w:t>
            </w:r>
          </w:p>
        </w:tc>
        <w:tc>
          <w:tcPr>
            <w:tcW w:w="764" w:type="pct"/>
            <w:vMerge w:val="restart"/>
            <w:shd w:val="clear" w:color="auto" w:fill="auto"/>
            <w:vAlign w:val="center"/>
          </w:tcPr>
          <w:p>
            <w:pPr>
              <w:widowControl/>
              <w:jc w:val="center"/>
              <w:textAlignment w:val="center"/>
              <w:rPr>
                <w:sz w:val="20"/>
                <w:szCs w:val="20"/>
              </w:rPr>
            </w:pPr>
            <w:r>
              <w:rPr>
                <w:kern w:val="0"/>
                <w:sz w:val="20"/>
                <w:szCs w:val="20"/>
              </w:rPr>
              <w:t>排气量</w:t>
            </w:r>
            <w:r>
              <w:rPr>
                <w:sz w:val="20"/>
              </w:rPr>
              <w:t>(m²/min)</w:t>
            </w:r>
          </w:p>
        </w:tc>
        <w:tc>
          <w:tcPr>
            <w:tcW w:w="604" w:type="pct"/>
            <w:shd w:val="clear" w:color="auto" w:fill="auto"/>
            <w:vAlign w:val="center"/>
          </w:tcPr>
          <w:p>
            <w:pPr>
              <w:widowControl/>
              <w:jc w:val="center"/>
              <w:textAlignment w:val="center"/>
              <w:rPr>
                <w:sz w:val="20"/>
                <w:szCs w:val="20"/>
              </w:rPr>
            </w:pPr>
            <w:r>
              <w:rPr>
                <w:kern w:val="0"/>
                <w:sz w:val="20"/>
                <w:szCs w:val="20"/>
              </w:rPr>
              <w:t>0.3</w:t>
            </w:r>
          </w:p>
        </w:tc>
        <w:tc>
          <w:tcPr>
            <w:tcW w:w="575" w:type="pct"/>
            <w:shd w:val="clear" w:color="auto" w:fill="auto"/>
            <w:vAlign w:val="center"/>
          </w:tcPr>
          <w:p>
            <w:pPr>
              <w:jc w:val="center"/>
              <w:rPr>
                <w:sz w:val="20"/>
                <w:szCs w:val="20"/>
              </w:rPr>
            </w:pPr>
            <w:r>
              <w:rPr>
                <w:sz w:val="20"/>
                <w:szCs w:val="20"/>
              </w:rPr>
              <w:t>—</w:t>
            </w:r>
          </w:p>
        </w:tc>
        <w:tc>
          <w:tcPr>
            <w:tcW w:w="582" w:type="pct"/>
            <w:shd w:val="clear" w:color="auto" w:fill="auto"/>
            <w:vAlign w:val="center"/>
          </w:tcPr>
          <w:p>
            <w:pPr>
              <w:jc w:val="center"/>
              <w:rPr>
                <w:sz w:val="20"/>
                <w:szCs w:val="20"/>
              </w:rPr>
            </w:pPr>
            <w:r>
              <w:rPr>
                <w:sz w:val="20"/>
                <w:szCs w:val="20"/>
              </w:rPr>
              <w:t>—</w:t>
            </w:r>
          </w:p>
        </w:tc>
        <w:tc>
          <w:tcPr>
            <w:tcW w:w="483" w:type="pct"/>
            <w:shd w:val="clear" w:color="auto" w:fill="auto"/>
            <w:vAlign w:val="center"/>
          </w:tcPr>
          <w:p>
            <w:pPr>
              <w:widowControl/>
              <w:jc w:val="center"/>
              <w:textAlignment w:val="center"/>
              <w:rPr>
                <w:sz w:val="20"/>
                <w:szCs w:val="20"/>
              </w:rPr>
            </w:pPr>
            <w:r>
              <w:rPr>
                <w:kern w:val="0"/>
                <w:sz w:val="20"/>
                <w:szCs w:val="20"/>
              </w:rPr>
              <w:t>16.10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9" w:type="pct"/>
            <w:shd w:val="clear" w:color="auto" w:fill="auto"/>
            <w:vAlign w:val="center"/>
          </w:tcPr>
          <w:p>
            <w:pPr>
              <w:widowControl/>
              <w:jc w:val="center"/>
              <w:textAlignment w:val="center"/>
              <w:rPr>
                <w:sz w:val="20"/>
                <w:szCs w:val="20"/>
              </w:rPr>
            </w:pPr>
            <w:r>
              <w:rPr>
                <w:kern w:val="0"/>
                <w:sz w:val="20"/>
                <w:szCs w:val="20"/>
              </w:rPr>
              <w:t>16</w:t>
            </w:r>
          </w:p>
        </w:tc>
        <w:tc>
          <w:tcPr>
            <w:tcW w:w="1422" w:type="pct"/>
            <w:vMerge w:val="continue"/>
            <w:shd w:val="clear" w:color="auto" w:fill="auto"/>
            <w:vAlign w:val="center"/>
          </w:tcPr>
          <w:p>
            <w:pPr>
              <w:jc w:val="center"/>
              <w:rPr>
                <w:sz w:val="20"/>
                <w:szCs w:val="20"/>
              </w:rPr>
            </w:pPr>
          </w:p>
        </w:tc>
        <w:tc>
          <w:tcPr>
            <w:tcW w:w="764" w:type="pct"/>
            <w:vMerge w:val="continue"/>
            <w:shd w:val="clear" w:color="auto" w:fill="auto"/>
            <w:vAlign w:val="center"/>
          </w:tcPr>
          <w:p>
            <w:pPr>
              <w:jc w:val="center"/>
              <w:rPr>
                <w:sz w:val="20"/>
                <w:szCs w:val="20"/>
              </w:rPr>
            </w:pPr>
          </w:p>
        </w:tc>
        <w:tc>
          <w:tcPr>
            <w:tcW w:w="604" w:type="pct"/>
            <w:shd w:val="clear" w:color="auto" w:fill="auto"/>
            <w:vAlign w:val="center"/>
          </w:tcPr>
          <w:p>
            <w:pPr>
              <w:widowControl/>
              <w:jc w:val="center"/>
              <w:textAlignment w:val="center"/>
              <w:rPr>
                <w:sz w:val="20"/>
                <w:szCs w:val="20"/>
              </w:rPr>
            </w:pPr>
            <w:r>
              <w:rPr>
                <w:kern w:val="0"/>
                <w:sz w:val="20"/>
                <w:szCs w:val="20"/>
              </w:rPr>
              <w:t>0.6</w:t>
            </w:r>
          </w:p>
        </w:tc>
        <w:tc>
          <w:tcPr>
            <w:tcW w:w="575" w:type="pct"/>
            <w:shd w:val="clear" w:color="auto" w:fill="auto"/>
            <w:vAlign w:val="center"/>
          </w:tcPr>
          <w:p>
            <w:pPr>
              <w:jc w:val="center"/>
              <w:rPr>
                <w:sz w:val="20"/>
                <w:szCs w:val="20"/>
              </w:rPr>
            </w:pPr>
            <w:r>
              <w:rPr>
                <w:sz w:val="20"/>
                <w:szCs w:val="20"/>
              </w:rPr>
              <w:t>—</w:t>
            </w:r>
          </w:p>
        </w:tc>
        <w:tc>
          <w:tcPr>
            <w:tcW w:w="582" w:type="pct"/>
            <w:shd w:val="clear" w:color="auto" w:fill="auto"/>
            <w:vAlign w:val="center"/>
          </w:tcPr>
          <w:p>
            <w:pPr>
              <w:jc w:val="center"/>
              <w:rPr>
                <w:sz w:val="20"/>
                <w:szCs w:val="20"/>
              </w:rPr>
            </w:pPr>
            <w:r>
              <w:rPr>
                <w:sz w:val="20"/>
                <w:szCs w:val="20"/>
              </w:rPr>
              <w:t>—</w:t>
            </w:r>
          </w:p>
        </w:tc>
        <w:tc>
          <w:tcPr>
            <w:tcW w:w="483" w:type="pct"/>
            <w:shd w:val="clear" w:color="auto" w:fill="auto"/>
            <w:vAlign w:val="center"/>
          </w:tcPr>
          <w:p>
            <w:pPr>
              <w:widowControl/>
              <w:jc w:val="center"/>
              <w:textAlignment w:val="center"/>
              <w:rPr>
                <w:sz w:val="20"/>
                <w:szCs w:val="20"/>
              </w:rPr>
            </w:pPr>
            <w:r>
              <w:rPr>
                <w:kern w:val="0"/>
                <w:sz w:val="20"/>
                <w:szCs w:val="20"/>
              </w:rPr>
              <w:t>24.20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9" w:type="pct"/>
            <w:shd w:val="clear" w:color="auto" w:fill="auto"/>
            <w:vAlign w:val="center"/>
          </w:tcPr>
          <w:p>
            <w:pPr>
              <w:widowControl/>
              <w:jc w:val="center"/>
              <w:textAlignment w:val="center"/>
              <w:rPr>
                <w:sz w:val="20"/>
                <w:szCs w:val="20"/>
              </w:rPr>
            </w:pPr>
            <w:r>
              <w:rPr>
                <w:kern w:val="0"/>
                <w:sz w:val="20"/>
                <w:szCs w:val="20"/>
              </w:rPr>
              <w:t>17</w:t>
            </w:r>
          </w:p>
        </w:tc>
        <w:tc>
          <w:tcPr>
            <w:tcW w:w="1422" w:type="pct"/>
            <w:vMerge w:val="continue"/>
            <w:shd w:val="clear" w:color="auto" w:fill="auto"/>
            <w:vAlign w:val="center"/>
          </w:tcPr>
          <w:p>
            <w:pPr>
              <w:jc w:val="center"/>
              <w:rPr>
                <w:sz w:val="20"/>
                <w:szCs w:val="20"/>
              </w:rPr>
            </w:pPr>
          </w:p>
        </w:tc>
        <w:tc>
          <w:tcPr>
            <w:tcW w:w="764" w:type="pct"/>
            <w:vMerge w:val="continue"/>
            <w:shd w:val="clear" w:color="auto" w:fill="auto"/>
            <w:vAlign w:val="center"/>
          </w:tcPr>
          <w:p>
            <w:pPr>
              <w:jc w:val="center"/>
              <w:rPr>
                <w:sz w:val="20"/>
                <w:szCs w:val="20"/>
              </w:rPr>
            </w:pPr>
          </w:p>
        </w:tc>
        <w:tc>
          <w:tcPr>
            <w:tcW w:w="604" w:type="pct"/>
            <w:shd w:val="clear" w:color="auto" w:fill="auto"/>
            <w:vAlign w:val="center"/>
          </w:tcPr>
          <w:p>
            <w:pPr>
              <w:widowControl/>
              <w:jc w:val="center"/>
              <w:textAlignment w:val="center"/>
              <w:rPr>
                <w:sz w:val="20"/>
                <w:szCs w:val="20"/>
              </w:rPr>
            </w:pPr>
            <w:r>
              <w:rPr>
                <w:kern w:val="0"/>
                <w:sz w:val="20"/>
                <w:szCs w:val="20"/>
              </w:rPr>
              <w:t>1</w:t>
            </w:r>
          </w:p>
        </w:tc>
        <w:tc>
          <w:tcPr>
            <w:tcW w:w="575" w:type="pct"/>
            <w:shd w:val="clear" w:color="auto" w:fill="auto"/>
            <w:vAlign w:val="center"/>
          </w:tcPr>
          <w:p>
            <w:pPr>
              <w:jc w:val="center"/>
              <w:rPr>
                <w:sz w:val="20"/>
                <w:szCs w:val="20"/>
              </w:rPr>
            </w:pPr>
            <w:r>
              <w:rPr>
                <w:sz w:val="20"/>
                <w:szCs w:val="20"/>
              </w:rPr>
              <w:t>—</w:t>
            </w:r>
          </w:p>
        </w:tc>
        <w:tc>
          <w:tcPr>
            <w:tcW w:w="582" w:type="pct"/>
            <w:shd w:val="clear" w:color="auto" w:fill="auto"/>
            <w:vAlign w:val="center"/>
          </w:tcPr>
          <w:p>
            <w:pPr>
              <w:jc w:val="center"/>
              <w:rPr>
                <w:sz w:val="20"/>
                <w:szCs w:val="20"/>
              </w:rPr>
            </w:pPr>
            <w:r>
              <w:rPr>
                <w:sz w:val="20"/>
                <w:szCs w:val="20"/>
              </w:rPr>
              <w:t>—</w:t>
            </w:r>
          </w:p>
        </w:tc>
        <w:tc>
          <w:tcPr>
            <w:tcW w:w="483" w:type="pct"/>
            <w:shd w:val="clear" w:color="auto" w:fill="auto"/>
            <w:vAlign w:val="center"/>
          </w:tcPr>
          <w:p>
            <w:pPr>
              <w:widowControl/>
              <w:jc w:val="center"/>
              <w:textAlignment w:val="center"/>
              <w:rPr>
                <w:sz w:val="20"/>
                <w:szCs w:val="20"/>
              </w:rPr>
            </w:pPr>
            <w:r>
              <w:rPr>
                <w:kern w:val="0"/>
                <w:sz w:val="20"/>
                <w:szCs w:val="20"/>
              </w:rPr>
              <w:t>40.30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9" w:type="pct"/>
            <w:shd w:val="clear" w:color="auto" w:fill="auto"/>
            <w:vAlign w:val="center"/>
          </w:tcPr>
          <w:p>
            <w:pPr>
              <w:widowControl/>
              <w:jc w:val="center"/>
              <w:textAlignment w:val="center"/>
              <w:rPr>
                <w:sz w:val="20"/>
                <w:szCs w:val="20"/>
              </w:rPr>
            </w:pPr>
            <w:r>
              <w:rPr>
                <w:kern w:val="0"/>
                <w:sz w:val="20"/>
                <w:szCs w:val="20"/>
              </w:rPr>
              <w:t>18</w:t>
            </w:r>
          </w:p>
        </w:tc>
        <w:tc>
          <w:tcPr>
            <w:tcW w:w="1422" w:type="pct"/>
            <w:vMerge w:val="continue"/>
            <w:shd w:val="clear" w:color="auto" w:fill="auto"/>
            <w:vAlign w:val="center"/>
          </w:tcPr>
          <w:p>
            <w:pPr>
              <w:widowControl/>
              <w:jc w:val="center"/>
              <w:textAlignment w:val="center"/>
              <w:rPr>
                <w:sz w:val="20"/>
                <w:szCs w:val="20"/>
              </w:rPr>
            </w:pPr>
          </w:p>
        </w:tc>
        <w:tc>
          <w:tcPr>
            <w:tcW w:w="764" w:type="pct"/>
            <w:vMerge w:val="continue"/>
            <w:shd w:val="clear" w:color="auto" w:fill="auto"/>
            <w:vAlign w:val="center"/>
          </w:tcPr>
          <w:p>
            <w:pPr>
              <w:widowControl/>
              <w:jc w:val="center"/>
              <w:textAlignment w:val="center"/>
              <w:rPr>
                <w:sz w:val="20"/>
                <w:szCs w:val="20"/>
              </w:rPr>
            </w:pPr>
          </w:p>
        </w:tc>
        <w:tc>
          <w:tcPr>
            <w:tcW w:w="604" w:type="pct"/>
            <w:shd w:val="clear" w:color="auto" w:fill="auto"/>
            <w:vAlign w:val="center"/>
          </w:tcPr>
          <w:p>
            <w:pPr>
              <w:widowControl/>
              <w:jc w:val="center"/>
              <w:textAlignment w:val="center"/>
              <w:rPr>
                <w:sz w:val="20"/>
                <w:szCs w:val="20"/>
              </w:rPr>
            </w:pPr>
            <w:r>
              <w:rPr>
                <w:kern w:val="0"/>
                <w:sz w:val="20"/>
                <w:szCs w:val="20"/>
              </w:rPr>
              <w:t>3</w:t>
            </w:r>
          </w:p>
        </w:tc>
        <w:tc>
          <w:tcPr>
            <w:tcW w:w="575" w:type="pct"/>
            <w:shd w:val="clear" w:color="auto" w:fill="auto"/>
            <w:vAlign w:val="center"/>
          </w:tcPr>
          <w:p>
            <w:pPr>
              <w:jc w:val="center"/>
              <w:rPr>
                <w:sz w:val="20"/>
                <w:szCs w:val="20"/>
              </w:rPr>
            </w:pPr>
            <w:r>
              <w:rPr>
                <w:sz w:val="20"/>
                <w:szCs w:val="20"/>
              </w:rPr>
              <w:t>—</w:t>
            </w:r>
          </w:p>
        </w:tc>
        <w:tc>
          <w:tcPr>
            <w:tcW w:w="582" w:type="pct"/>
            <w:shd w:val="clear" w:color="auto" w:fill="auto"/>
            <w:vAlign w:val="center"/>
          </w:tcPr>
          <w:p>
            <w:pPr>
              <w:jc w:val="center"/>
              <w:rPr>
                <w:sz w:val="20"/>
                <w:szCs w:val="20"/>
              </w:rPr>
            </w:pPr>
            <w:r>
              <w:rPr>
                <w:sz w:val="20"/>
                <w:szCs w:val="20"/>
              </w:rPr>
              <w:t>—</w:t>
            </w:r>
          </w:p>
        </w:tc>
        <w:tc>
          <w:tcPr>
            <w:tcW w:w="483" w:type="pct"/>
            <w:shd w:val="clear" w:color="auto" w:fill="auto"/>
            <w:vAlign w:val="center"/>
          </w:tcPr>
          <w:p>
            <w:pPr>
              <w:widowControl/>
              <w:jc w:val="center"/>
              <w:textAlignment w:val="center"/>
              <w:rPr>
                <w:sz w:val="20"/>
                <w:szCs w:val="20"/>
              </w:rPr>
            </w:pPr>
            <w:r>
              <w:rPr>
                <w:kern w:val="0"/>
                <w:sz w:val="20"/>
                <w:szCs w:val="20"/>
              </w:rPr>
              <w:t>107.50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9" w:type="pct"/>
            <w:shd w:val="clear" w:color="auto" w:fill="auto"/>
            <w:vAlign w:val="center"/>
          </w:tcPr>
          <w:p>
            <w:pPr>
              <w:widowControl/>
              <w:jc w:val="center"/>
              <w:textAlignment w:val="center"/>
              <w:rPr>
                <w:sz w:val="20"/>
                <w:szCs w:val="20"/>
              </w:rPr>
            </w:pPr>
            <w:r>
              <w:rPr>
                <w:kern w:val="0"/>
                <w:sz w:val="20"/>
                <w:szCs w:val="20"/>
              </w:rPr>
              <w:t>19</w:t>
            </w:r>
          </w:p>
        </w:tc>
        <w:tc>
          <w:tcPr>
            <w:tcW w:w="1422" w:type="pct"/>
            <w:vMerge w:val="continue"/>
            <w:shd w:val="clear" w:color="auto" w:fill="auto"/>
            <w:noWrap/>
            <w:vAlign w:val="center"/>
          </w:tcPr>
          <w:p>
            <w:pPr>
              <w:jc w:val="center"/>
              <w:rPr>
                <w:sz w:val="20"/>
                <w:szCs w:val="20"/>
              </w:rPr>
            </w:pPr>
          </w:p>
        </w:tc>
        <w:tc>
          <w:tcPr>
            <w:tcW w:w="764" w:type="pct"/>
            <w:vMerge w:val="continue"/>
            <w:shd w:val="clear" w:color="auto" w:fill="auto"/>
            <w:noWrap/>
            <w:vAlign w:val="center"/>
          </w:tcPr>
          <w:p>
            <w:pPr>
              <w:jc w:val="center"/>
              <w:rPr>
                <w:sz w:val="20"/>
                <w:szCs w:val="20"/>
              </w:rPr>
            </w:pPr>
          </w:p>
        </w:tc>
        <w:tc>
          <w:tcPr>
            <w:tcW w:w="604" w:type="pct"/>
            <w:shd w:val="clear" w:color="auto" w:fill="auto"/>
            <w:vAlign w:val="center"/>
          </w:tcPr>
          <w:p>
            <w:pPr>
              <w:widowControl/>
              <w:jc w:val="center"/>
              <w:textAlignment w:val="center"/>
              <w:rPr>
                <w:sz w:val="20"/>
                <w:szCs w:val="20"/>
              </w:rPr>
            </w:pPr>
            <w:r>
              <w:rPr>
                <w:kern w:val="0"/>
                <w:sz w:val="20"/>
                <w:szCs w:val="20"/>
              </w:rPr>
              <w:t>6</w:t>
            </w:r>
          </w:p>
        </w:tc>
        <w:tc>
          <w:tcPr>
            <w:tcW w:w="575" w:type="pct"/>
            <w:shd w:val="clear" w:color="auto" w:fill="auto"/>
            <w:vAlign w:val="center"/>
          </w:tcPr>
          <w:p>
            <w:pPr>
              <w:jc w:val="center"/>
              <w:rPr>
                <w:sz w:val="20"/>
                <w:szCs w:val="20"/>
              </w:rPr>
            </w:pPr>
            <w:r>
              <w:rPr>
                <w:sz w:val="20"/>
                <w:szCs w:val="20"/>
              </w:rPr>
              <w:t>—</w:t>
            </w:r>
          </w:p>
        </w:tc>
        <w:tc>
          <w:tcPr>
            <w:tcW w:w="582" w:type="pct"/>
            <w:shd w:val="clear" w:color="auto" w:fill="auto"/>
            <w:vAlign w:val="center"/>
          </w:tcPr>
          <w:p>
            <w:pPr>
              <w:jc w:val="center"/>
              <w:rPr>
                <w:sz w:val="20"/>
                <w:szCs w:val="20"/>
              </w:rPr>
            </w:pPr>
            <w:r>
              <w:rPr>
                <w:sz w:val="20"/>
                <w:szCs w:val="20"/>
              </w:rPr>
              <w:t>—</w:t>
            </w:r>
          </w:p>
        </w:tc>
        <w:tc>
          <w:tcPr>
            <w:tcW w:w="483" w:type="pct"/>
            <w:shd w:val="clear" w:color="auto" w:fill="auto"/>
            <w:vAlign w:val="center"/>
          </w:tcPr>
          <w:p>
            <w:pPr>
              <w:widowControl/>
              <w:jc w:val="center"/>
              <w:textAlignment w:val="center"/>
              <w:rPr>
                <w:sz w:val="20"/>
                <w:szCs w:val="20"/>
              </w:rPr>
            </w:pPr>
            <w:r>
              <w:rPr>
                <w:kern w:val="0"/>
                <w:sz w:val="20"/>
                <w:szCs w:val="20"/>
              </w:rPr>
              <w:t>215.00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9" w:type="pct"/>
            <w:shd w:val="clear" w:color="auto" w:fill="auto"/>
            <w:vAlign w:val="center"/>
          </w:tcPr>
          <w:p>
            <w:pPr>
              <w:widowControl/>
              <w:jc w:val="center"/>
              <w:textAlignment w:val="center"/>
              <w:rPr>
                <w:sz w:val="20"/>
                <w:szCs w:val="20"/>
              </w:rPr>
            </w:pPr>
            <w:r>
              <w:rPr>
                <w:kern w:val="0"/>
                <w:sz w:val="20"/>
                <w:szCs w:val="20"/>
              </w:rPr>
              <w:t>20</w:t>
            </w:r>
          </w:p>
        </w:tc>
        <w:tc>
          <w:tcPr>
            <w:tcW w:w="1422" w:type="pct"/>
            <w:vMerge w:val="continue"/>
            <w:shd w:val="clear" w:color="auto" w:fill="auto"/>
            <w:noWrap/>
            <w:vAlign w:val="center"/>
          </w:tcPr>
          <w:p>
            <w:pPr>
              <w:jc w:val="center"/>
              <w:rPr>
                <w:sz w:val="20"/>
                <w:szCs w:val="20"/>
              </w:rPr>
            </w:pPr>
          </w:p>
        </w:tc>
        <w:tc>
          <w:tcPr>
            <w:tcW w:w="764" w:type="pct"/>
            <w:vMerge w:val="continue"/>
            <w:shd w:val="clear" w:color="auto" w:fill="auto"/>
            <w:noWrap/>
            <w:vAlign w:val="center"/>
          </w:tcPr>
          <w:p>
            <w:pPr>
              <w:jc w:val="center"/>
              <w:rPr>
                <w:sz w:val="20"/>
                <w:szCs w:val="20"/>
              </w:rPr>
            </w:pPr>
          </w:p>
        </w:tc>
        <w:tc>
          <w:tcPr>
            <w:tcW w:w="604" w:type="pct"/>
            <w:shd w:val="clear" w:color="auto" w:fill="auto"/>
            <w:vAlign w:val="center"/>
          </w:tcPr>
          <w:p>
            <w:pPr>
              <w:widowControl/>
              <w:jc w:val="center"/>
              <w:textAlignment w:val="center"/>
              <w:rPr>
                <w:sz w:val="20"/>
                <w:szCs w:val="20"/>
              </w:rPr>
            </w:pPr>
            <w:r>
              <w:rPr>
                <w:kern w:val="0"/>
                <w:sz w:val="20"/>
                <w:szCs w:val="20"/>
              </w:rPr>
              <w:t>9</w:t>
            </w:r>
          </w:p>
        </w:tc>
        <w:tc>
          <w:tcPr>
            <w:tcW w:w="575" w:type="pct"/>
            <w:shd w:val="clear" w:color="auto" w:fill="auto"/>
            <w:vAlign w:val="center"/>
          </w:tcPr>
          <w:p>
            <w:pPr>
              <w:jc w:val="center"/>
              <w:rPr>
                <w:sz w:val="20"/>
                <w:szCs w:val="20"/>
              </w:rPr>
            </w:pPr>
            <w:r>
              <w:rPr>
                <w:sz w:val="20"/>
                <w:szCs w:val="20"/>
              </w:rPr>
              <w:t>—</w:t>
            </w:r>
          </w:p>
        </w:tc>
        <w:tc>
          <w:tcPr>
            <w:tcW w:w="582" w:type="pct"/>
            <w:shd w:val="clear" w:color="auto" w:fill="auto"/>
            <w:vAlign w:val="center"/>
          </w:tcPr>
          <w:p>
            <w:pPr>
              <w:jc w:val="center"/>
              <w:rPr>
                <w:sz w:val="20"/>
                <w:szCs w:val="20"/>
              </w:rPr>
            </w:pPr>
            <w:r>
              <w:rPr>
                <w:sz w:val="20"/>
                <w:szCs w:val="20"/>
              </w:rPr>
              <w:t>—</w:t>
            </w:r>
          </w:p>
        </w:tc>
        <w:tc>
          <w:tcPr>
            <w:tcW w:w="483" w:type="pct"/>
            <w:shd w:val="clear" w:color="auto" w:fill="auto"/>
            <w:vAlign w:val="center"/>
          </w:tcPr>
          <w:p>
            <w:pPr>
              <w:widowControl/>
              <w:jc w:val="center"/>
              <w:textAlignment w:val="center"/>
              <w:rPr>
                <w:sz w:val="20"/>
                <w:szCs w:val="20"/>
              </w:rPr>
            </w:pPr>
            <w:r>
              <w:rPr>
                <w:kern w:val="0"/>
                <w:sz w:val="20"/>
                <w:szCs w:val="20"/>
              </w:rPr>
              <w:t>350.00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9" w:type="pct"/>
            <w:shd w:val="clear" w:color="auto" w:fill="auto"/>
            <w:vAlign w:val="center"/>
          </w:tcPr>
          <w:p>
            <w:pPr>
              <w:widowControl/>
              <w:jc w:val="center"/>
              <w:textAlignment w:val="center"/>
              <w:rPr>
                <w:sz w:val="20"/>
                <w:szCs w:val="20"/>
              </w:rPr>
            </w:pPr>
            <w:r>
              <w:rPr>
                <w:kern w:val="0"/>
                <w:sz w:val="20"/>
                <w:szCs w:val="20"/>
              </w:rPr>
              <w:t>21</w:t>
            </w:r>
          </w:p>
        </w:tc>
        <w:tc>
          <w:tcPr>
            <w:tcW w:w="1422" w:type="pct"/>
            <w:vMerge w:val="continue"/>
            <w:shd w:val="clear" w:color="auto" w:fill="auto"/>
            <w:noWrap/>
            <w:vAlign w:val="center"/>
          </w:tcPr>
          <w:p>
            <w:pPr>
              <w:jc w:val="center"/>
              <w:rPr>
                <w:sz w:val="20"/>
                <w:szCs w:val="20"/>
              </w:rPr>
            </w:pPr>
          </w:p>
        </w:tc>
        <w:tc>
          <w:tcPr>
            <w:tcW w:w="764" w:type="pct"/>
            <w:vMerge w:val="continue"/>
            <w:shd w:val="clear" w:color="auto" w:fill="auto"/>
            <w:noWrap/>
            <w:vAlign w:val="center"/>
          </w:tcPr>
          <w:p>
            <w:pPr>
              <w:jc w:val="center"/>
              <w:rPr>
                <w:sz w:val="20"/>
                <w:szCs w:val="20"/>
              </w:rPr>
            </w:pPr>
          </w:p>
        </w:tc>
        <w:tc>
          <w:tcPr>
            <w:tcW w:w="604" w:type="pct"/>
            <w:shd w:val="clear" w:color="auto" w:fill="auto"/>
            <w:vAlign w:val="center"/>
          </w:tcPr>
          <w:p>
            <w:pPr>
              <w:widowControl/>
              <w:jc w:val="center"/>
              <w:textAlignment w:val="center"/>
              <w:rPr>
                <w:sz w:val="20"/>
                <w:szCs w:val="20"/>
              </w:rPr>
            </w:pPr>
            <w:r>
              <w:rPr>
                <w:kern w:val="0"/>
                <w:sz w:val="20"/>
                <w:szCs w:val="20"/>
              </w:rPr>
              <w:t>10</w:t>
            </w:r>
          </w:p>
        </w:tc>
        <w:tc>
          <w:tcPr>
            <w:tcW w:w="575" w:type="pct"/>
            <w:shd w:val="clear" w:color="auto" w:fill="auto"/>
            <w:vAlign w:val="center"/>
          </w:tcPr>
          <w:p>
            <w:pPr>
              <w:jc w:val="center"/>
              <w:rPr>
                <w:sz w:val="20"/>
                <w:szCs w:val="20"/>
              </w:rPr>
            </w:pPr>
            <w:r>
              <w:rPr>
                <w:sz w:val="20"/>
                <w:szCs w:val="20"/>
              </w:rPr>
              <w:t>—</w:t>
            </w:r>
          </w:p>
        </w:tc>
        <w:tc>
          <w:tcPr>
            <w:tcW w:w="582" w:type="pct"/>
            <w:shd w:val="clear" w:color="auto" w:fill="auto"/>
            <w:vAlign w:val="center"/>
          </w:tcPr>
          <w:p>
            <w:pPr>
              <w:jc w:val="center"/>
              <w:rPr>
                <w:sz w:val="20"/>
                <w:szCs w:val="20"/>
              </w:rPr>
            </w:pPr>
            <w:r>
              <w:rPr>
                <w:sz w:val="20"/>
                <w:szCs w:val="20"/>
              </w:rPr>
              <w:t>—</w:t>
            </w:r>
          </w:p>
        </w:tc>
        <w:tc>
          <w:tcPr>
            <w:tcW w:w="483" w:type="pct"/>
            <w:shd w:val="clear" w:color="auto" w:fill="auto"/>
            <w:vAlign w:val="center"/>
          </w:tcPr>
          <w:p>
            <w:pPr>
              <w:widowControl/>
              <w:jc w:val="center"/>
              <w:textAlignment w:val="center"/>
              <w:rPr>
                <w:sz w:val="20"/>
                <w:szCs w:val="20"/>
              </w:rPr>
            </w:pPr>
            <w:r>
              <w:rPr>
                <w:kern w:val="0"/>
                <w:sz w:val="20"/>
                <w:szCs w:val="20"/>
              </w:rPr>
              <w:t>403.20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9" w:type="pct"/>
            <w:shd w:val="clear" w:color="auto" w:fill="auto"/>
            <w:vAlign w:val="center"/>
          </w:tcPr>
          <w:p>
            <w:pPr>
              <w:widowControl/>
              <w:jc w:val="center"/>
              <w:textAlignment w:val="center"/>
              <w:rPr>
                <w:sz w:val="20"/>
                <w:szCs w:val="20"/>
              </w:rPr>
            </w:pPr>
            <w:r>
              <w:rPr>
                <w:kern w:val="0"/>
                <w:sz w:val="20"/>
                <w:szCs w:val="20"/>
              </w:rPr>
              <w:t>22</w:t>
            </w:r>
          </w:p>
        </w:tc>
        <w:tc>
          <w:tcPr>
            <w:tcW w:w="1422" w:type="pct"/>
            <w:vMerge w:val="continue"/>
            <w:shd w:val="clear" w:color="auto" w:fill="auto"/>
            <w:noWrap/>
            <w:vAlign w:val="center"/>
          </w:tcPr>
          <w:p>
            <w:pPr>
              <w:jc w:val="center"/>
              <w:rPr>
                <w:sz w:val="20"/>
                <w:szCs w:val="20"/>
              </w:rPr>
            </w:pPr>
          </w:p>
        </w:tc>
        <w:tc>
          <w:tcPr>
            <w:tcW w:w="764" w:type="pct"/>
            <w:vMerge w:val="continue"/>
            <w:shd w:val="clear" w:color="auto" w:fill="auto"/>
            <w:noWrap/>
            <w:vAlign w:val="center"/>
          </w:tcPr>
          <w:p>
            <w:pPr>
              <w:jc w:val="center"/>
              <w:rPr>
                <w:sz w:val="20"/>
                <w:szCs w:val="20"/>
              </w:rPr>
            </w:pPr>
          </w:p>
        </w:tc>
        <w:tc>
          <w:tcPr>
            <w:tcW w:w="604" w:type="pct"/>
            <w:shd w:val="clear" w:color="auto" w:fill="auto"/>
            <w:vAlign w:val="center"/>
          </w:tcPr>
          <w:p>
            <w:pPr>
              <w:widowControl/>
              <w:jc w:val="center"/>
              <w:textAlignment w:val="center"/>
              <w:rPr>
                <w:sz w:val="20"/>
                <w:szCs w:val="20"/>
              </w:rPr>
            </w:pPr>
            <w:r>
              <w:rPr>
                <w:kern w:val="0"/>
                <w:sz w:val="20"/>
                <w:szCs w:val="20"/>
              </w:rPr>
              <w:t>20</w:t>
            </w:r>
          </w:p>
        </w:tc>
        <w:tc>
          <w:tcPr>
            <w:tcW w:w="575" w:type="pct"/>
            <w:shd w:val="clear" w:color="auto" w:fill="auto"/>
            <w:vAlign w:val="center"/>
          </w:tcPr>
          <w:p>
            <w:pPr>
              <w:jc w:val="center"/>
              <w:rPr>
                <w:sz w:val="20"/>
                <w:szCs w:val="20"/>
              </w:rPr>
            </w:pPr>
            <w:r>
              <w:rPr>
                <w:sz w:val="20"/>
                <w:szCs w:val="20"/>
              </w:rPr>
              <w:t>—</w:t>
            </w:r>
          </w:p>
        </w:tc>
        <w:tc>
          <w:tcPr>
            <w:tcW w:w="582" w:type="pct"/>
            <w:shd w:val="clear" w:color="auto" w:fill="auto"/>
            <w:vAlign w:val="center"/>
          </w:tcPr>
          <w:p>
            <w:pPr>
              <w:jc w:val="center"/>
              <w:rPr>
                <w:sz w:val="20"/>
                <w:szCs w:val="20"/>
              </w:rPr>
            </w:pPr>
            <w:r>
              <w:rPr>
                <w:sz w:val="20"/>
                <w:szCs w:val="20"/>
              </w:rPr>
              <w:t>—</w:t>
            </w:r>
          </w:p>
        </w:tc>
        <w:tc>
          <w:tcPr>
            <w:tcW w:w="483" w:type="pct"/>
            <w:shd w:val="clear" w:color="auto" w:fill="auto"/>
            <w:vAlign w:val="center"/>
          </w:tcPr>
          <w:p>
            <w:pPr>
              <w:widowControl/>
              <w:jc w:val="center"/>
              <w:textAlignment w:val="center"/>
              <w:rPr>
                <w:sz w:val="20"/>
                <w:szCs w:val="20"/>
              </w:rPr>
            </w:pPr>
            <w:r>
              <w:rPr>
                <w:kern w:val="0"/>
                <w:sz w:val="20"/>
                <w:szCs w:val="20"/>
              </w:rPr>
              <w:t>524.62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9" w:type="pct"/>
            <w:shd w:val="clear" w:color="auto" w:fill="auto"/>
            <w:vAlign w:val="center"/>
          </w:tcPr>
          <w:p>
            <w:pPr>
              <w:widowControl/>
              <w:jc w:val="center"/>
              <w:textAlignment w:val="center"/>
              <w:rPr>
                <w:sz w:val="20"/>
                <w:szCs w:val="20"/>
              </w:rPr>
            </w:pPr>
            <w:r>
              <w:rPr>
                <w:kern w:val="0"/>
                <w:sz w:val="20"/>
                <w:szCs w:val="20"/>
              </w:rPr>
              <w:t>23</w:t>
            </w:r>
          </w:p>
        </w:tc>
        <w:tc>
          <w:tcPr>
            <w:tcW w:w="1422" w:type="pct"/>
            <w:vMerge w:val="continue"/>
            <w:shd w:val="clear" w:color="auto" w:fill="auto"/>
            <w:noWrap/>
            <w:vAlign w:val="center"/>
          </w:tcPr>
          <w:p>
            <w:pPr>
              <w:jc w:val="center"/>
              <w:rPr>
                <w:sz w:val="20"/>
                <w:szCs w:val="20"/>
              </w:rPr>
            </w:pPr>
          </w:p>
        </w:tc>
        <w:tc>
          <w:tcPr>
            <w:tcW w:w="764" w:type="pct"/>
            <w:vMerge w:val="continue"/>
            <w:shd w:val="clear" w:color="auto" w:fill="auto"/>
            <w:noWrap/>
            <w:vAlign w:val="center"/>
          </w:tcPr>
          <w:p>
            <w:pPr>
              <w:jc w:val="center"/>
              <w:rPr>
                <w:sz w:val="20"/>
                <w:szCs w:val="20"/>
              </w:rPr>
            </w:pPr>
          </w:p>
        </w:tc>
        <w:tc>
          <w:tcPr>
            <w:tcW w:w="604" w:type="pct"/>
            <w:shd w:val="clear" w:color="auto" w:fill="auto"/>
            <w:vAlign w:val="center"/>
          </w:tcPr>
          <w:p>
            <w:pPr>
              <w:widowControl/>
              <w:jc w:val="center"/>
              <w:textAlignment w:val="center"/>
              <w:rPr>
                <w:sz w:val="20"/>
                <w:szCs w:val="20"/>
              </w:rPr>
            </w:pPr>
            <w:r>
              <w:rPr>
                <w:kern w:val="0"/>
                <w:sz w:val="20"/>
                <w:szCs w:val="20"/>
              </w:rPr>
              <w:t>40</w:t>
            </w:r>
          </w:p>
        </w:tc>
        <w:tc>
          <w:tcPr>
            <w:tcW w:w="575" w:type="pct"/>
            <w:shd w:val="clear" w:color="auto" w:fill="auto"/>
            <w:vAlign w:val="center"/>
          </w:tcPr>
          <w:p>
            <w:pPr>
              <w:jc w:val="center"/>
              <w:rPr>
                <w:sz w:val="20"/>
                <w:szCs w:val="20"/>
              </w:rPr>
            </w:pPr>
            <w:r>
              <w:rPr>
                <w:sz w:val="20"/>
                <w:szCs w:val="20"/>
              </w:rPr>
              <w:t>—</w:t>
            </w:r>
          </w:p>
        </w:tc>
        <w:tc>
          <w:tcPr>
            <w:tcW w:w="582" w:type="pct"/>
            <w:shd w:val="clear" w:color="auto" w:fill="auto"/>
            <w:vAlign w:val="center"/>
          </w:tcPr>
          <w:p>
            <w:pPr>
              <w:jc w:val="center"/>
              <w:rPr>
                <w:sz w:val="20"/>
                <w:szCs w:val="20"/>
              </w:rPr>
            </w:pPr>
            <w:r>
              <w:rPr>
                <w:sz w:val="20"/>
                <w:szCs w:val="20"/>
              </w:rPr>
              <w:t>—</w:t>
            </w:r>
          </w:p>
        </w:tc>
        <w:tc>
          <w:tcPr>
            <w:tcW w:w="483" w:type="pct"/>
            <w:shd w:val="clear" w:color="auto" w:fill="auto"/>
            <w:vAlign w:val="center"/>
          </w:tcPr>
          <w:p>
            <w:pPr>
              <w:widowControl/>
              <w:jc w:val="center"/>
              <w:textAlignment w:val="center"/>
              <w:rPr>
                <w:sz w:val="20"/>
                <w:szCs w:val="20"/>
              </w:rPr>
            </w:pPr>
            <w:r>
              <w:rPr>
                <w:kern w:val="0"/>
                <w:sz w:val="20"/>
                <w:szCs w:val="20"/>
              </w:rPr>
              <w:t>628.74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9" w:type="pct"/>
            <w:shd w:val="clear" w:color="auto" w:fill="auto"/>
            <w:vAlign w:val="center"/>
          </w:tcPr>
          <w:p>
            <w:pPr>
              <w:widowControl/>
              <w:jc w:val="center"/>
              <w:textAlignment w:val="center"/>
              <w:rPr>
                <w:sz w:val="20"/>
                <w:szCs w:val="20"/>
              </w:rPr>
            </w:pPr>
            <w:r>
              <w:rPr>
                <w:kern w:val="0"/>
                <w:sz w:val="20"/>
                <w:szCs w:val="20"/>
              </w:rPr>
              <w:t>24</w:t>
            </w:r>
          </w:p>
        </w:tc>
        <w:tc>
          <w:tcPr>
            <w:tcW w:w="1422" w:type="pct"/>
            <w:vMerge w:val="restart"/>
            <w:shd w:val="clear" w:color="auto" w:fill="auto"/>
            <w:vAlign w:val="center"/>
          </w:tcPr>
          <w:p>
            <w:pPr>
              <w:widowControl/>
              <w:jc w:val="center"/>
              <w:textAlignment w:val="center"/>
              <w:rPr>
                <w:sz w:val="20"/>
                <w:szCs w:val="20"/>
              </w:rPr>
            </w:pPr>
            <w:r>
              <w:rPr>
                <w:kern w:val="0"/>
                <w:sz w:val="20"/>
                <w:szCs w:val="20"/>
              </w:rPr>
              <w:t>内燃空气</w:t>
            </w:r>
            <w:r>
              <w:rPr>
                <w:sz w:val="20"/>
              </w:rPr>
              <w:t>压缩机</w:t>
            </w:r>
          </w:p>
        </w:tc>
        <w:tc>
          <w:tcPr>
            <w:tcW w:w="764" w:type="pct"/>
            <w:vMerge w:val="restart"/>
            <w:shd w:val="clear" w:color="auto" w:fill="auto"/>
            <w:vAlign w:val="center"/>
          </w:tcPr>
          <w:p>
            <w:pPr>
              <w:widowControl/>
              <w:jc w:val="center"/>
              <w:textAlignment w:val="center"/>
              <w:rPr>
                <w:sz w:val="20"/>
                <w:szCs w:val="20"/>
              </w:rPr>
            </w:pPr>
            <w:r>
              <w:rPr>
                <w:kern w:val="0"/>
                <w:sz w:val="20"/>
                <w:szCs w:val="20"/>
              </w:rPr>
              <w:t>排气量</w:t>
            </w:r>
            <w:r>
              <w:rPr>
                <w:sz w:val="20"/>
              </w:rPr>
              <w:t>(mì/min)</w:t>
            </w:r>
          </w:p>
        </w:tc>
        <w:tc>
          <w:tcPr>
            <w:tcW w:w="604" w:type="pct"/>
            <w:shd w:val="clear" w:color="auto" w:fill="auto"/>
            <w:vAlign w:val="center"/>
          </w:tcPr>
          <w:p>
            <w:pPr>
              <w:widowControl/>
              <w:jc w:val="center"/>
              <w:textAlignment w:val="center"/>
              <w:rPr>
                <w:sz w:val="20"/>
                <w:szCs w:val="20"/>
              </w:rPr>
            </w:pPr>
            <w:r>
              <w:rPr>
                <w:kern w:val="0"/>
                <w:sz w:val="20"/>
                <w:szCs w:val="20"/>
              </w:rPr>
              <w:t>3</w:t>
            </w:r>
          </w:p>
        </w:tc>
        <w:tc>
          <w:tcPr>
            <w:tcW w:w="575" w:type="pct"/>
            <w:shd w:val="clear" w:color="auto" w:fill="auto"/>
            <w:vAlign w:val="center"/>
          </w:tcPr>
          <w:p>
            <w:pPr>
              <w:jc w:val="center"/>
              <w:rPr>
                <w:sz w:val="20"/>
                <w:szCs w:val="20"/>
              </w:rPr>
            </w:pPr>
            <w:r>
              <w:rPr>
                <w:sz w:val="20"/>
                <w:szCs w:val="20"/>
              </w:rPr>
              <w:t>—</w:t>
            </w:r>
          </w:p>
        </w:tc>
        <w:tc>
          <w:tcPr>
            <w:tcW w:w="582" w:type="pct"/>
            <w:shd w:val="clear" w:color="auto" w:fill="auto"/>
            <w:vAlign w:val="center"/>
          </w:tcPr>
          <w:p>
            <w:pPr>
              <w:widowControl/>
              <w:jc w:val="center"/>
              <w:textAlignment w:val="center"/>
              <w:rPr>
                <w:sz w:val="20"/>
                <w:szCs w:val="20"/>
              </w:rPr>
            </w:pPr>
            <w:r>
              <w:rPr>
                <w:kern w:val="0"/>
                <w:sz w:val="20"/>
                <w:szCs w:val="20"/>
              </w:rPr>
              <w:t>25.60</w:t>
            </w:r>
          </w:p>
        </w:tc>
        <w:tc>
          <w:tcPr>
            <w:tcW w:w="483"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9" w:type="pct"/>
            <w:shd w:val="clear" w:color="auto" w:fill="auto"/>
            <w:vAlign w:val="center"/>
          </w:tcPr>
          <w:p>
            <w:pPr>
              <w:widowControl/>
              <w:jc w:val="center"/>
              <w:textAlignment w:val="center"/>
              <w:rPr>
                <w:sz w:val="20"/>
                <w:szCs w:val="20"/>
              </w:rPr>
            </w:pPr>
            <w:r>
              <w:rPr>
                <w:kern w:val="0"/>
                <w:sz w:val="20"/>
                <w:szCs w:val="20"/>
              </w:rPr>
              <w:t>25</w:t>
            </w:r>
          </w:p>
        </w:tc>
        <w:tc>
          <w:tcPr>
            <w:tcW w:w="1422" w:type="pct"/>
            <w:vMerge w:val="continue"/>
            <w:shd w:val="clear" w:color="auto" w:fill="auto"/>
            <w:vAlign w:val="center"/>
          </w:tcPr>
          <w:p>
            <w:pPr>
              <w:jc w:val="center"/>
              <w:rPr>
                <w:sz w:val="20"/>
                <w:szCs w:val="20"/>
              </w:rPr>
            </w:pPr>
          </w:p>
        </w:tc>
        <w:tc>
          <w:tcPr>
            <w:tcW w:w="764" w:type="pct"/>
            <w:vMerge w:val="continue"/>
            <w:shd w:val="clear" w:color="auto" w:fill="auto"/>
            <w:vAlign w:val="center"/>
          </w:tcPr>
          <w:p>
            <w:pPr>
              <w:jc w:val="center"/>
              <w:rPr>
                <w:sz w:val="20"/>
                <w:szCs w:val="20"/>
              </w:rPr>
            </w:pPr>
          </w:p>
        </w:tc>
        <w:tc>
          <w:tcPr>
            <w:tcW w:w="604" w:type="pct"/>
            <w:shd w:val="clear" w:color="auto" w:fill="auto"/>
            <w:vAlign w:val="center"/>
          </w:tcPr>
          <w:p>
            <w:pPr>
              <w:widowControl/>
              <w:jc w:val="center"/>
              <w:textAlignment w:val="center"/>
              <w:rPr>
                <w:sz w:val="20"/>
                <w:szCs w:val="20"/>
              </w:rPr>
            </w:pPr>
            <w:r>
              <w:rPr>
                <w:kern w:val="0"/>
                <w:sz w:val="20"/>
                <w:szCs w:val="20"/>
              </w:rPr>
              <w:t>6</w:t>
            </w:r>
          </w:p>
        </w:tc>
        <w:tc>
          <w:tcPr>
            <w:tcW w:w="575" w:type="pct"/>
            <w:shd w:val="clear" w:color="auto" w:fill="auto"/>
            <w:vAlign w:val="center"/>
          </w:tcPr>
          <w:p>
            <w:pPr>
              <w:jc w:val="center"/>
              <w:rPr>
                <w:sz w:val="20"/>
                <w:szCs w:val="20"/>
              </w:rPr>
            </w:pPr>
            <w:r>
              <w:rPr>
                <w:sz w:val="20"/>
                <w:szCs w:val="20"/>
              </w:rPr>
              <w:t>—</w:t>
            </w:r>
          </w:p>
        </w:tc>
        <w:tc>
          <w:tcPr>
            <w:tcW w:w="582" w:type="pct"/>
            <w:shd w:val="clear" w:color="auto" w:fill="auto"/>
            <w:vAlign w:val="center"/>
          </w:tcPr>
          <w:p>
            <w:pPr>
              <w:widowControl/>
              <w:jc w:val="center"/>
              <w:textAlignment w:val="center"/>
              <w:rPr>
                <w:sz w:val="20"/>
                <w:szCs w:val="20"/>
              </w:rPr>
            </w:pPr>
            <w:r>
              <w:rPr>
                <w:kern w:val="0"/>
                <w:sz w:val="20"/>
                <w:szCs w:val="20"/>
              </w:rPr>
              <w:t>36.20</w:t>
            </w:r>
          </w:p>
        </w:tc>
        <w:tc>
          <w:tcPr>
            <w:tcW w:w="483"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9" w:type="pct"/>
            <w:shd w:val="clear" w:color="auto" w:fill="auto"/>
            <w:vAlign w:val="center"/>
          </w:tcPr>
          <w:p>
            <w:pPr>
              <w:widowControl/>
              <w:jc w:val="center"/>
              <w:textAlignment w:val="center"/>
              <w:rPr>
                <w:sz w:val="20"/>
                <w:szCs w:val="20"/>
              </w:rPr>
            </w:pPr>
            <w:r>
              <w:rPr>
                <w:kern w:val="0"/>
                <w:sz w:val="20"/>
                <w:szCs w:val="20"/>
              </w:rPr>
              <w:t>26</w:t>
            </w:r>
          </w:p>
        </w:tc>
        <w:tc>
          <w:tcPr>
            <w:tcW w:w="1422" w:type="pct"/>
            <w:vMerge w:val="continue"/>
            <w:shd w:val="clear" w:color="auto" w:fill="auto"/>
            <w:vAlign w:val="center"/>
          </w:tcPr>
          <w:p>
            <w:pPr>
              <w:jc w:val="center"/>
              <w:rPr>
                <w:sz w:val="20"/>
                <w:szCs w:val="20"/>
              </w:rPr>
            </w:pPr>
          </w:p>
        </w:tc>
        <w:tc>
          <w:tcPr>
            <w:tcW w:w="764" w:type="pct"/>
            <w:vMerge w:val="continue"/>
            <w:shd w:val="clear" w:color="auto" w:fill="auto"/>
            <w:vAlign w:val="center"/>
          </w:tcPr>
          <w:p>
            <w:pPr>
              <w:jc w:val="center"/>
              <w:rPr>
                <w:sz w:val="20"/>
                <w:szCs w:val="20"/>
              </w:rPr>
            </w:pPr>
          </w:p>
        </w:tc>
        <w:tc>
          <w:tcPr>
            <w:tcW w:w="604" w:type="pct"/>
            <w:shd w:val="clear" w:color="auto" w:fill="auto"/>
            <w:vAlign w:val="center"/>
          </w:tcPr>
          <w:p>
            <w:pPr>
              <w:widowControl/>
              <w:jc w:val="center"/>
              <w:textAlignment w:val="center"/>
              <w:rPr>
                <w:sz w:val="20"/>
                <w:szCs w:val="20"/>
              </w:rPr>
            </w:pPr>
            <w:r>
              <w:rPr>
                <w:kern w:val="0"/>
                <w:sz w:val="20"/>
                <w:szCs w:val="20"/>
              </w:rPr>
              <w:t>9</w:t>
            </w:r>
          </w:p>
        </w:tc>
        <w:tc>
          <w:tcPr>
            <w:tcW w:w="575" w:type="pct"/>
            <w:shd w:val="clear" w:color="auto" w:fill="auto"/>
            <w:vAlign w:val="center"/>
          </w:tcPr>
          <w:p>
            <w:pPr>
              <w:jc w:val="center"/>
              <w:rPr>
                <w:sz w:val="20"/>
                <w:szCs w:val="20"/>
              </w:rPr>
            </w:pPr>
            <w:r>
              <w:rPr>
                <w:sz w:val="20"/>
                <w:szCs w:val="20"/>
              </w:rPr>
              <w:t>—</w:t>
            </w:r>
          </w:p>
        </w:tc>
        <w:tc>
          <w:tcPr>
            <w:tcW w:w="582" w:type="pct"/>
            <w:shd w:val="clear" w:color="auto" w:fill="auto"/>
            <w:vAlign w:val="center"/>
          </w:tcPr>
          <w:p>
            <w:pPr>
              <w:widowControl/>
              <w:jc w:val="center"/>
              <w:textAlignment w:val="center"/>
              <w:rPr>
                <w:sz w:val="20"/>
                <w:szCs w:val="20"/>
              </w:rPr>
            </w:pPr>
            <w:r>
              <w:rPr>
                <w:kern w:val="0"/>
                <w:sz w:val="20"/>
                <w:szCs w:val="20"/>
              </w:rPr>
              <w:t>51.50</w:t>
            </w:r>
          </w:p>
        </w:tc>
        <w:tc>
          <w:tcPr>
            <w:tcW w:w="483"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9" w:type="pct"/>
            <w:shd w:val="clear" w:color="auto" w:fill="auto"/>
            <w:vAlign w:val="center"/>
          </w:tcPr>
          <w:p>
            <w:pPr>
              <w:widowControl/>
              <w:jc w:val="center"/>
              <w:textAlignment w:val="center"/>
              <w:rPr>
                <w:sz w:val="20"/>
                <w:szCs w:val="20"/>
              </w:rPr>
            </w:pPr>
            <w:r>
              <w:rPr>
                <w:kern w:val="0"/>
                <w:sz w:val="20"/>
                <w:szCs w:val="20"/>
              </w:rPr>
              <w:t>27</w:t>
            </w:r>
          </w:p>
        </w:tc>
        <w:tc>
          <w:tcPr>
            <w:tcW w:w="1422" w:type="pct"/>
            <w:vMerge w:val="continue"/>
            <w:shd w:val="clear" w:color="auto" w:fill="auto"/>
            <w:vAlign w:val="center"/>
          </w:tcPr>
          <w:p>
            <w:pPr>
              <w:jc w:val="center"/>
              <w:rPr>
                <w:sz w:val="20"/>
                <w:szCs w:val="20"/>
              </w:rPr>
            </w:pPr>
          </w:p>
        </w:tc>
        <w:tc>
          <w:tcPr>
            <w:tcW w:w="764" w:type="pct"/>
            <w:vMerge w:val="continue"/>
            <w:shd w:val="clear" w:color="auto" w:fill="auto"/>
            <w:vAlign w:val="center"/>
          </w:tcPr>
          <w:p>
            <w:pPr>
              <w:jc w:val="center"/>
              <w:rPr>
                <w:sz w:val="20"/>
                <w:szCs w:val="20"/>
              </w:rPr>
            </w:pPr>
          </w:p>
        </w:tc>
        <w:tc>
          <w:tcPr>
            <w:tcW w:w="604" w:type="pct"/>
            <w:shd w:val="clear" w:color="auto" w:fill="auto"/>
            <w:vAlign w:val="center"/>
          </w:tcPr>
          <w:p>
            <w:pPr>
              <w:widowControl/>
              <w:jc w:val="center"/>
              <w:textAlignment w:val="center"/>
              <w:rPr>
                <w:sz w:val="20"/>
                <w:szCs w:val="20"/>
              </w:rPr>
            </w:pPr>
            <w:r>
              <w:rPr>
                <w:kern w:val="0"/>
                <w:sz w:val="20"/>
                <w:szCs w:val="20"/>
              </w:rPr>
              <w:t>12</w:t>
            </w:r>
          </w:p>
        </w:tc>
        <w:tc>
          <w:tcPr>
            <w:tcW w:w="575" w:type="pct"/>
            <w:shd w:val="clear" w:color="auto" w:fill="auto"/>
            <w:vAlign w:val="center"/>
          </w:tcPr>
          <w:p>
            <w:pPr>
              <w:jc w:val="center"/>
              <w:rPr>
                <w:sz w:val="20"/>
                <w:szCs w:val="20"/>
              </w:rPr>
            </w:pPr>
            <w:r>
              <w:rPr>
                <w:sz w:val="20"/>
                <w:szCs w:val="20"/>
              </w:rPr>
              <w:t>—</w:t>
            </w:r>
          </w:p>
        </w:tc>
        <w:tc>
          <w:tcPr>
            <w:tcW w:w="582" w:type="pct"/>
            <w:shd w:val="clear" w:color="auto" w:fill="auto"/>
            <w:vAlign w:val="center"/>
          </w:tcPr>
          <w:p>
            <w:pPr>
              <w:widowControl/>
              <w:jc w:val="center"/>
              <w:textAlignment w:val="center"/>
              <w:rPr>
                <w:sz w:val="20"/>
                <w:szCs w:val="20"/>
              </w:rPr>
            </w:pPr>
            <w:r>
              <w:rPr>
                <w:kern w:val="0"/>
                <w:sz w:val="20"/>
                <w:szCs w:val="20"/>
              </w:rPr>
              <w:t>65.10</w:t>
            </w:r>
          </w:p>
        </w:tc>
        <w:tc>
          <w:tcPr>
            <w:tcW w:w="483"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9" w:type="pct"/>
            <w:shd w:val="clear" w:color="auto" w:fill="auto"/>
            <w:vAlign w:val="center"/>
          </w:tcPr>
          <w:p>
            <w:pPr>
              <w:widowControl/>
              <w:jc w:val="center"/>
              <w:textAlignment w:val="center"/>
              <w:rPr>
                <w:sz w:val="20"/>
                <w:szCs w:val="20"/>
              </w:rPr>
            </w:pPr>
            <w:r>
              <w:rPr>
                <w:kern w:val="0"/>
                <w:sz w:val="20"/>
                <w:szCs w:val="20"/>
              </w:rPr>
              <w:t>28</w:t>
            </w:r>
          </w:p>
        </w:tc>
        <w:tc>
          <w:tcPr>
            <w:tcW w:w="1422" w:type="pct"/>
            <w:vMerge w:val="continue"/>
            <w:shd w:val="clear" w:color="auto" w:fill="auto"/>
            <w:vAlign w:val="center"/>
          </w:tcPr>
          <w:p>
            <w:pPr>
              <w:jc w:val="center"/>
              <w:rPr>
                <w:sz w:val="20"/>
                <w:szCs w:val="20"/>
              </w:rPr>
            </w:pPr>
          </w:p>
        </w:tc>
        <w:tc>
          <w:tcPr>
            <w:tcW w:w="764" w:type="pct"/>
            <w:vMerge w:val="continue"/>
            <w:shd w:val="clear" w:color="auto" w:fill="auto"/>
            <w:vAlign w:val="center"/>
          </w:tcPr>
          <w:p>
            <w:pPr>
              <w:widowControl/>
              <w:jc w:val="center"/>
              <w:textAlignment w:val="center"/>
              <w:rPr>
                <w:sz w:val="20"/>
                <w:szCs w:val="20"/>
              </w:rPr>
            </w:pPr>
          </w:p>
        </w:tc>
        <w:tc>
          <w:tcPr>
            <w:tcW w:w="604" w:type="pct"/>
            <w:shd w:val="clear" w:color="auto" w:fill="auto"/>
            <w:vAlign w:val="center"/>
          </w:tcPr>
          <w:p>
            <w:pPr>
              <w:widowControl/>
              <w:jc w:val="center"/>
              <w:textAlignment w:val="center"/>
              <w:rPr>
                <w:sz w:val="20"/>
                <w:szCs w:val="20"/>
              </w:rPr>
            </w:pPr>
            <w:r>
              <w:rPr>
                <w:kern w:val="0"/>
                <w:sz w:val="20"/>
                <w:szCs w:val="20"/>
              </w:rPr>
              <w:t>17</w:t>
            </w:r>
          </w:p>
        </w:tc>
        <w:tc>
          <w:tcPr>
            <w:tcW w:w="575" w:type="pct"/>
            <w:shd w:val="clear" w:color="auto" w:fill="auto"/>
            <w:vAlign w:val="center"/>
          </w:tcPr>
          <w:p>
            <w:pPr>
              <w:jc w:val="center"/>
              <w:rPr>
                <w:sz w:val="20"/>
                <w:szCs w:val="20"/>
              </w:rPr>
            </w:pPr>
            <w:r>
              <w:rPr>
                <w:sz w:val="20"/>
                <w:szCs w:val="20"/>
              </w:rPr>
              <w:t>—</w:t>
            </w:r>
          </w:p>
        </w:tc>
        <w:tc>
          <w:tcPr>
            <w:tcW w:w="582" w:type="pct"/>
            <w:shd w:val="clear" w:color="auto" w:fill="auto"/>
            <w:vAlign w:val="center"/>
          </w:tcPr>
          <w:p>
            <w:pPr>
              <w:widowControl/>
              <w:jc w:val="center"/>
              <w:textAlignment w:val="center"/>
              <w:rPr>
                <w:sz w:val="20"/>
                <w:szCs w:val="20"/>
              </w:rPr>
            </w:pPr>
            <w:r>
              <w:rPr>
                <w:kern w:val="0"/>
                <w:sz w:val="20"/>
                <w:szCs w:val="20"/>
              </w:rPr>
              <w:t>154.50</w:t>
            </w:r>
          </w:p>
        </w:tc>
        <w:tc>
          <w:tcPr>
            <w:tcW w:w="483"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9" w:type="pct"/>
            <w:shd w:val="clear" w:color="auto" w:fill="auto"/>
            <w:vAlign w:val="center"/>
          </w:tcPr>
          <w:p>
            <w:pPr>
              <w:widowControl/>
              <w:jc w:val="center"/>
              <w:textAlignment w:val="center"/>
              <w:rPr>
                <w:sz w:val="20"/>
                <w:szCs w:val="20"/>
              </w:rPr>
            </w:pPr>
            <w:r>
              <w:rPr>
                <w:kern w:val="0"/>
                <w:sz w:val="20"/>
                <w:szCs w:val="20"/>
              </w:rPr>
              <w:t>29</w:t>
            </w:r>
          </w:p>
        </w:tc>
        <w:tc>
          <w:tcPr>
            <w:tcW w:w="1422" w:type="pct"/>
            <w:vMerge w:val="continue"/>
            <w:shd w:val="clear" w:color="auto" w:fill="auto"/>
            <w:vAlign w:val="center"/>
          </w:tcPr>
          <w:p>
            <w:pPr>
              <w:widowControl/>
              <w:jc w:val="center"/>
              <w:textAlignment w:val="center"/>
              <w:rPr>
                <w:sz w:val="20"/>
                <w:szCs w:val="20"/>
              </w:rPr>
            </w:pPr>
          </w:p>
        </w:tc>
        <w:tc>
          <w:tcPr>
            <w:tcW w:w="764" w:type="pct"/>
            <w:vMerge w:val="continue"/>
            <w:shd w:val="clear" w:color="auto" w:fill="auto"/>
            <w:noWrap/>
            <w:vAlign w:val="center"/>
          </w:tcPr>
          <w:p>
            <w:pPr>
              <w:jc w:val="center"/>
              <w:rPr>
                <w:sz w:val="20"/>
                <w:szCs w:val="20"/>
              </w:rPr>
            </w:pPr>
          </w:p>
        </w:tc>
        <w:tc>
          <w:tcPr>
            <w:tcW w:w="604" w:type="pct"/>
            <w:shd w:val="clear" w:color="auto" w:fill="auto"/>
            <w:vAlign w:val="center"/>
          </w:tcPr>
          <w:p>
            <w:pPr>
              <w:widowControl/>
              <w:jc w:val="center"/>
              <w:textAlignment w:val="center"/>
              <w:rPr>
                <w:sz w:val="20"/>
                <w:szCs w:val="20"/>
              </w:rPr>
            </w:pPr>
            <w:r>
              <w:rPr>
                <w:kern w:val="0"/>
                <w:sz w:val="20"/>
                <w:szCs w:val="20"/>
              </w:rPr>
              <w:t>30</w:t>
            </w:r>
          </w:p>
        </w:tc>
        <w:tc>
          <w:tcPr>
            <w:tcW w:w="575" w:type="pct"/>
            <w:shd w:val="clear" w:color="auto" w:fill="auto"/>
            <w:vAlign w:val="center"/>
          </w:tcPr>
          <w:p>
            <w:pPr>
              <w:jc w:val="center"/>
              <w:rPr>
                <w:sz w:val="20"/>
                <w:szCs w:val="20"/>
              </w:rPr>
            </w:pPr>
            <w:r>
              <w:rPr>
                <w:sz w:val="20"/>
                <w:szCs w:val="20"/>
              </w:rPr>
              <w:t>—</w:t>
            </w:r>
          </w:p>
        </w:tc>
        <w:tc>
          <w:tcPr>
            <w:tcW w:w="582" w:type="pct"/>
            <w:shd w:val="clear" w:color="auto" w:fill="auto"/>
            <w:vAlign w:val="center"/>
          </w:tcPr>
          <w:p>
            <w:pPr>
              <w:widowControl/>
              <w:jc w:val="center"/>
              <w:textAlignment w:val="center"/>
              <w:rPr>
                <w:sz w:val="20"/>
                <w:szCs w:val="20"/>
              </w:rPr>
            </w:pPr>
            <w:r>
              <w:rPr>
                <w:kern w:val="0"/>
                <w:sz w:val="20"/>
                <w:szCs w:val="20"/>
              </w:rPr>
              <w:t>351.20</w:t>
            </w:r>
          </w:p>
        </w:tc>
        <w:tc>
          <w:tcPr>
            <w:tcW w:w="483"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9" w:type="pct"/>
            <w:shd w:val="clear" w:color="auto" w:fill="auto"/>
            <w:vAlign w:val="center"/>
          </w:tcPr>
          <w:p>
            <w:pPr>
              <w:widowControl/>
              <w:jc w:val="center"/>
              <w:textAlignment w:val="center"/>
              <w:rPr>
                <w:sz w:val="20"/>
                <w:szCs w:val="20"/>
              </w:rPr>
            </w:pPr>
            <w:r>
              <w:rPr>
                <w:kern w:val="0"/>
                <w:sz w:val="20"/>
                <w:szCs w:val="20"/>
              </w:rPr>
              <w:t>30</w:t>
            </w:r>
          </w:p>
        </w:tc>
        <w:tc>
          <w:tcPr>
            <w:tcW w:w="1422" w:type="pct"/>
            <w:vMerge w:val="continue"/>
            <w:shd w:val="clear" w:color="auto" w:fill="auto"/>
            <w:noWrap/>
            <w:vAlign w:val="center"/>
          </w:tcPr>
          <w:p>
            <w:pPr>
              <w:jc w:val="center"/>
              <w:rPr>
                <w:sz w:val="20"/>
                <w:szCs w:val="20"/>
              </w:rPr>
            </w:pPr>
          </w:p>
        </w:tc>
        <w:tc>
          <w:tcPr>
            <w:tcW w:w="764" w:type="pct"/>
            <w:vMerge w:val="continue"/>
            <w:shd w:val="clear" w:color="auto" w:fill="auto"/>
            <w:noWrap/>
            <w:vAlign w:val="center"/>
          </w:tcPr>
          <w:p>
            <w:pPr>
              <w:jc w:val="center"/>
              <w:rPr>
                <w:sz w:val="20"/>
                <w:szCs w:val="20"/>
              </w:rPr>
            </w:pPr>
          </w:p>
        </w:tc>
        <w:tc>
          <w:tcPr>
            <w:tcW w:w="604" w:type="pct"/>
            <w:shd w:val="clear" w:color="auto" w:fill="auto"/>
            <w:vAlign w:val="center"/>
          </w:tcPr>
          <w:p>
            <w:pPr>
              <w:widowControl/>
              <w:jc w:val="center"/>
              <w:textAlignment w:val="center"/>
              <w:rPr>
                <w:sz w:val="20"/>
                <w:szCs w:val="20"/>
              </w:rPr>
            </w:pPr>
            <w:r>
              <w:rPr>
                <w:kern w:val="0"/>
                <w:sz w:val="20"/>
                <w:szCs w:val="20"/>
              </w:rPr>
              <w:t>40</w:t>
            </w:r>
          </w:p>
        </w:tc>
        <w:tc>
          <w:tcPr>
            <w:tcW w:w="575" w:type="pct"/>
            <w:shd w:val="clear" w:color="auto" w:fill="auto"/>
            <w:vAlign w:val="center"/>
          </w:tcPr>
          <w:p>
            <w:pPr>
              <w:jc w:val="center"/>
              <w:rPr>
                <w:sz w:val="20"/>
                <w:szCs w:val="20"/>
              </w:rPr>
            </w:pPr>
            <w:r>
              <w:rPr>
                <w:sz w:val="20"/>
                <w:szCs w:val="20"/>
              </w:rPr>
              <w:t>—</w:t>
            </w:r>
          </w:p>
        </w:tc>
        <w:tc>
          <w:tcPr>
            <w:tcW w:w="582" w:type="pct"/>
            <w:shd w:val="clear" w:color="auto" w:fill="auto"/>
            <w:vAlign w:val="center"/>
          </w:tcPr>
          <w:p>
            <w:pPr>
              <w:widowControl/>
              <w:jc w:val="center"/>
              <w:textAlignment w:val="center"/>
              <w:rPr>
                <w:sz w:val="20"/>
                <w:szCs w:val="20"/>
              </w:rPr>
            </w:pPr>
            <w:r>
              <w:rPr>
                <w:kern w:val="0"/>
                <w:sz w:val="20"/>
                <w:szCs w:val="20"/>
              </w:rPr>
              <w:t>512.10</w:t>
            </w:r>
          </w:p>
        </w:tc>
        <w:tc>
          <w:tcPr>
            <w:tcW w:w="483"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9" w:type="pct"/>
            <w:shd w:val="clear" w:color="auto" w:fill="auto"/>
            <w:vAlign w:val="center"/>
          </w:tcPr>
          <w:p>
            <w:pPr>
              <w:widowControl/>
              <w:jc w:val="center"/>
              <w:textAlignment w:val="center"/>
              <w:rPr>
                <w:sz w:val="20"/>
                <w:szCs w:val="20"/>
              </w:rPr>
            </w:pPr>
            <w:r>
              <w:rPr>
                <w:kern w:val="0"/>
                <w:sz w:val="20"/>
                <w:szCs w:val="20"/>
              </w:rPr>
              <w:t>31</w:t>
            </w:r>
          </w:p>
        </w:tc>
        <w:tc>
          <w:tcPr>
            <w:tcW w:w="1422" w:type="pct"/>
            <w:vMerge w:val="restart"/>
            <w:shd w:val="clear" w:color="auto" w:fill="auto"/>
            <w:vAlign w:val="center"/>
          </w:tcPr>
          <w:p>
            <w:pPr>
              <w:widowControl/>
              <w:jc w:val="center"/>
              <w:textAlignment w:val="center"/>
              <w:rPr>
                <w:sz w:val="20"/>
                <w:szCs w:val="20"/>
              </w:rPr>
            </w:pPr>
            <w:r>
              <w:rPr>
                <w:kern w:val="0"/>
                <w:sz w:val="20"/>
                <w:szCs w:val="20"/>
              </w:rPr>
              <w:t>无油空气</w:t>
            </w:r>
            <w:r>
              <w:rPr>
                <w:sz w:val="20"/>
              </w:rPr>
              <w:t>压缩机</w:t>
            </w:r>
          </w:p>
        </w:tc>
        <w:tc>
          <w:tcPr>
            <w:tcW w:w="764" w:type="pct"/>
            <w:vMerge w:val="restart"/>
            <w:shd w:val="clear" w:color="auto" w:fill="auto"/>
            <w:vAlign w:val="center"/>
          </w:tcPr>
          <w:p>
            <w:pPr>
              <w:widowControl/>
              <w:jc w:val="center"/>
              <w:textAlignment w:val="center"/>
              <w:rPr>
                <w:sz w:val="20"/>
                <w:szCs w:val="20"/>
              </w:rPr>
            </w:pPr>
            <w:r>
              <w:rPr>
                <w:kern w:val="0"/>
                <w:sz w:val="20"/>
                <w:szCs w:val="20"/>
              </w:rPr>
              <w:t>排气量</w:t>
            </w:r>
            <w:r>
              <w:rPr>
                <w:sz w:val="20"/>
              </w:rPr>
              <w:t xml:space="preserve"> (m</w:t>
            </w:r>
            <w:r>
              <w:rPr>
                <w:sz w:val="20"/>
                <w:vertAlign w:val="superscript"/>
              </w:rPr>
              <w:t>3</w:t>
            </w:r>
            <w:r>
              <w:rPr>
                <w:sz w:val="20"/>
              </w:rPr>
              <w:t>/min)</w:t>
            </w:r>
          </w:p>
        </w:tc>
        <w:tc>
          <w:tcPr>
            <w:tcW w:w="604" w:type="pct"/>
            <w:shd w:val="clear" w:color="auto" w:fill="auto"/>
            <w:vAlign w:val="center"/>
          </w:tcPr>
          <w:p>
            <w:pPr>
              <w:widowControl/>
              <w:jc w:val="center"/>
              <w:textAlignment w:val="center"/>
              <w:rPr>
                <w:sz w:val="20"/>
                <w:szCs w:val="20"/>
              </w:rPr>
            </w:pPr>
            <w:r>
              <w:rPr>
                <w:kern w:val="0"/>
                <w:sz w:val="20"/>
                <w:szCs w:val="20"/>
              </w:rPr>
              <w:t>9</w:t>
            </w:r>
          </w:p>
        </w:tc>
        <w:tc>
          <w:tcPr>
            <w:tcW w:w="575" w:type="pct"/>
            <w:shd w:val="clear" w:color="auto" w:fill="auto"/>
            <w:vAlign w:val="center"/>
          </w:tcPr>
          <w:p>
            <w:pPr>
              <w:jc w:val="center"/>
              <w:rPr>
                <w:sz w:val="20"/>
                <w:szCs w:val="20"/>
              </w:rPr>
            </w:pPr>
            <w:r>
              <w:rPr>
                <w:sz w:val="20"/>
                <w:szCs w:val="20"/>
              </w:rPr>
              <w:t>—</w:t>
            </w:r>
          </w:p>
        </w:tc>
        <w:tc>
          <w:tcPr>
            <w:tcW w:w="582" w:type="pct"/>
            <w:shd w:val="clear" w:color="auto" w:fill="auto"/>
            <w:vAlign w:val="center"/>
          </w:tcPr>
          <w:p>
            <w:pPr>
              <w:jc w:val="center"/>
              <w:rPr>
                <w:sz w:val="20"/>
                <w:szCs w:val="20"/>
              </w:rPr>
            </w:pPr>
            <w:r>
              <w:rPr>
                <w:sz w:val="20"/>
                <w:szCs w:val="20"/>
              </w:rPr>
              <w:t>—</w:t>
            </w:r>
          </w:p>
        </w:tc>
        <w:tc>
          <w:tcPr>
            <w:tcW w:w="483" w:type="pct"/>
            <w:shd w:val="clear" w:color="auto" w:fill="auto"/>
            <w:vAlign w:val="center"/>
          </w:tcPr>
          <w:p>
            <w:pPr>
              <w:widowControl/>
              <w:jc w:val="center"/>
              <w:textAlignment w:val="center"/>
              <w:rPr>
                <w:sz w:val="20"/>
                <w:szCs w:val="20"/>
              </w:rPr>
            </w:pPr>
            <w:r>
              <w:rPr>
                <w:kern w:val="0"/>
                <w:sz w:val="20"/>
                <w:szCs w:val="20"/>
              </w:rPr>
              <w:t>319.20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9" w:type="pct"/>
            <w:shd w:val="clear" w:color="auto" w:fill="auto"/>
            <w:vAlign w:val="center"/>
          </w:tcPr>
          <w:p>
            <w:pPr>
              <w:widowControl/>
              <w:jc w:val="center"/>
              <w:textAlignment w:val="center"/>
              <w:rPr>
                <w:sz w:val="20"/>
                <w:szCs w:val="20"/>
              </w:rPr>
            </w:pPr>
            <w:r>
              <w:rPr>
                <w:kern w:val="0"/>
                <w:sz w:val="20"/>
                <w:szCs w:val="20"/>
              </w:rPr>
              <w:t>32</w:t>
            </w:r>
          </w:p>
        </w:tc>
        <w:tc>
          <w:tcPr>
            <w:tcW w:w="1422" w:type="pct"/>
            <w:vMerge w:val="continue"/>
            <w:shd w:val="clear" w:color="auto" w:fill="auto"/>
            <w:vAlign w:val="center"/>
          </w:tcPr>
          <w:p>
            <w:pPr>
              <w:jc w:val="center"/>
              <w:rPr>
                <w:sz w:val="20"/>
                <w:szCs w:val="20"/>
              </w:rPr>
            </w:pPr>
          </w:p>
        </w:tc>
        <w:tc>
          <w:tcPr>
            <w:tcW w:w="764" w:type="pct"/>
            <w:vMerge w:val="continue"/>
            <w:shd w:val="clear" w:color="auto" w:fill="auto"/>
            <w:vAlign w:val="center"/>
          </w:tcPr>
          <w:p>
            <w:pPr>
              <w:jc w:val="center"/>
              <w:rPr>
                <w:sz w:val="20"/>
                <w:szCs w:val="20"/>
              </w:rPr>
            </w:pPr>
          </w:p>
        </w:tc>
        <w:tc>
          <w:tcPr>
            <w:tcW w:w="604" w:type="pct"/>
            <w:shd w:val="clear" w:color="auto" w:fill="auto"/>
            <w:vAlign w:val="center"/>
          </w:tcPr>
          <w:p>
            <w:pPr>
              <w:widowControl/>
              <w:jc w:val="center"/>
              <w:textAlignment w:val="center"/>
              <w:rPr>
                <w:sz w:val="20"/>
                <w:szCs w:val="20"/>
              </w:rPr>
            </w:pPr>
            <w:r>
              <w:rPr>
                <w:kern w:val="0"/>
                <w:sz w:val="20"/>
                <w:szCs w:val="20"/>
              </w:rPr>
              <w:t>20</w:t>
            </w:r>
          </w:p>
        </w:tc>
        <w:tc>
          <w:tcPr>
            <w:tcW w:w="575" w:type="pct"/>
            <w:shd w:val="clear" w:color="auto" w:fill="auto"/>
            <w:vAlign w:val="center"/>
          </w:tcPr>
          <w:p>
            <w:pPr>
              <w:jc w:val="center"/>
              <w:rPr>
                <w:sz w:val="20"/>
                <w:szCs w:val="20"/>
              </w:rPr>
            </w:pPr>
            <w:r>
              <w:rPr>
                <w:sz w:val="20"/>
                <w:szCs w:val="20"/>
              </w:rPr>
              <w:t>—</w:t>
            </w:r>
          </w:p>
        </w:tc>
        <w:tc>
          <w:tcPr>
            <w:tcW w:w="582" w:type="pct"/>
            <w:shd w:val="clear" w:color="auto" w:fill="auto"/>
            <w:vAlign w:val="center"/>
          </w:tcPr>
          <w:p>
            <w:pPr>
              <w:jc w:val="center"/>
              <w:rPr>
                <w:sz w:val="20"/>
                <w:szCs w:val="20"/>
              </w:rPr>
            </w:pPr>
            <w:r>
              <w:rPr>
                <w:sz w:val="20"/>
                <w:szCs w:val="20"/>
              </w:rPr>
              <w:t>—</w:t>
            </w:r>
          </w:p>
        </w:tc>
        <w:tc>
          <w:tcPr>
            <w:tcW w:w="483" w:type="pct"/>
            <w:shd w:val="clear" w:color="auto" w:fill="auto"/>
            <w:vAlign w:val="center"/>
          </w:tcPr>
          <w:p>
            <w:pPr>
              <w:widowControl/>
              <w:jc w:val="center"/>
              <w:textAlignment w:val="center"/>
              <w:rPr>
                <w:sz w:val="20"/>
                <w:szCs w:val="20"/>
              </w:rPr>
            </w:pPr>
            <w:r>
              <w:rPr>
                <w:kern w:val="0"/>
                <w:sz w:val="20"/>
                <w:szCs w:val="20"/>
              </w:rPr>
              <w:t>532.42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9" w:type="pct"/>
            <w:shd w:val="clear" w:color="auto" w:fill="auto"/>
            <w:vAlign w:val="center"/>
          </w:tcPr>
          <w:p>
            <w:pPr>
              <w:widowControl/>
              <w:jc w:val="center"/>
              <w:textAlignment w:val="center"/>
              <w:rPr>
                <w:sz w:val="20"/>
                <w:szCs w:val="20"/>
              </w:rPr>
            </w:pPr>
            <w:r>
              <w:rPr>
                <w:kern w:val="0"/>
                <w:sz w:val="20"/>
                <w:szCs w:val="20"/>
              </w:rPr>
              <w:t>33</w:t>
            </w:r>
          </w:p>
        </w:tc>
        <w:tc>
          <w:tcPr>
            <w:tcW w:w="2790" w:type="pct"/>
            <w:gridSpan w:val="3"/>
            <w:shd w:val="clear" w:color="auto" w:fill="auto"/>
            <w:vAlign w:val="center"/>
          </w:tcPr>
          <w:p>
            <w:pPr>
              <w:widowControl/>
              <w:jc w:val="center"/>
              <w:textAlignment w:val="center"/>
              <w:rPr>
                <w:sz w:val="20"/>
                <w:szCs w:val="20"/>
              </w:rPr>
            </w:pPr>
            <w:r>
              <w:rPr>
                <w:kern w:val="0"/>
                <w:sz w:val="20"/>
                <w:szCs w:val="20"/>
              </w:rPr>
              <w:t>井架式液压抓斗成槽机</w:t>
            </w:r>
          </w:p>
        </w:tc>
        <w:tc>
          <w:tcPr>
            <w:tcW w:w="575" w:type="pct"/>
            <w:shd w:val="clear" w:color="auto" w:fill="auto"/>
            <w:vAlign w:val="center"/>
          </w:tcPr>
          <w:p>
            <w:pPr>
              <w:jc w:val="center"/>
              <w:rPr>
                <w:sz w:val="20"/>
                <w:szCs w:val="20"/>
              </w:rPr>
            </w:pPr>
            <w:r>
              <w:rPr>
                <w:sz w:val="20"/>
                <w:szCs w:val="20"/>
              </w:rPr>
              <w:t>—</w:t>
            </w:r>
          </w:p>
        </w:tc>
        <w:tc>
          <w:tcPr>
            <w:tcW w:w="582" w:type="pct"/>
            <w:shd w:val="clear" w:color="auto" w:fill="auto"/>
            <w:vAlign w:val="center"/>
          </w:tcPr>
          <w:p>
            <w:pPr>
              <w:jc w:val="center"/>
              <w:rPr>
                <w:sz w:val="20"/>
                <w:szCs w:val="20"/>
              </w:rPr>
            </w:pPr>
            <w:r>
              <w:rPr>
                <w:sz w:val="20"/>
                <w:szCs w:val="20"/>
              </w:rPr>
              <w:t>—</w:t>
            </w:r>
          </w:p>
        </w:tc>
        <w:tc>
          <w:tcPr>
            <w:tcW w:w="483" w:type="pct"/>
            <w:shd w:val="clear" w:color="auto" w:fill="auto"/>
            <w:vAlign w:val="center"/>
          </w:tcPr>
          <w:p>
            <w:pPr>
              <w:widowControl/>
              <w:jc w:val="center"/>
              <w:textAlignment w:val="center"/>
              <w:rPr>
                <w:sz w:val="20"/>
                <w:szCs w:val="20"/>
              </w:rPr>
            </w:pPr>
            <w:r>
              <w:rPr>
                <w:kern w:val="0"/>
                <w:sz w:val="20"/>
                <w:szCs w:val="20"/>
              </w:rPr>
              <w:t>277.10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9" w:type="pct"/>
            <w:shd w:val="clear" w:color="auto" w:fill="auto"/>
            <w:vAlign w:val="center"/>
          </w:tcPr>
          <w:p>
            <w:pPr>
              <w:widowControl/>
              <w:jc w:val="center"/>
              <w:textAlignment w:val="center"/>
              <w:rPr>
                <w:sz w:val="20"/>
                <w:szCs w:val="20"/>
              </w:rPr>
            </w:pPr>
            <w:r>
              <w:rPr>
                <w:kern w:val="0"/>
                <w:sz w:val="20"/>
                <w:szCs w:val="20"/>
              </w:rPr>
              <w:t>34</w:t>
            </w:r>
          </w:p>
        </w:tc>
        <w:tc>
          <w:tcPr>
            <w:tcW w:w="2790" w:type="pct"/>
            <w:gridSpan w:val="3"/>
            <w:shd w:val="clear" w:color="auto" w:fill="auto"/>
            <w:vAlign w:val="center"/>
          </w:tcPr>
          <w:p>
            <w:pPr>
              <w:widowControl/>
              <w:jc w:val="center"/>
              <w:textAlignment w:val="center"/>
              <w:rPr>
                <w:sz w:val="20"/>
                <w:szCs w:val="20"/>
              </w:rPr>
            </w:pPr>
            <w:r>
              <w:rPr>
                <w:kern w:val="0"/>
                <w:sz w:val="20"/>
                <w:szCs w:val="20"/>
              </w:rPr>
              <w:t>超声波测壁机</w:t>
            </w:r>
          </w:p>
        </w:tc>
        <w:tc>
          <w:tcPr>
            <w:tcW w:w="575" w:type="pct"/>
            <w:shd w:val="clear" w:color="auto" w:fill="auto"/>
            <w:vAlign w:val="center"/>
          </w:tcPr>
          <w:p>
            <w:pPr>
              <w:jc w:val="center"/>
              <w:rPr>
                <w:sz w:val="20"/>
                <w:szCs w:val="20"/>
              </w:rPr>
            </w:pPr>
            <w:r>
              <w:rPr>
                <w:sz w:val="20"/>
                <w:szCs w:val="20"/>
              </w:rPr>
              <w:t>—</w:t>
            </w:r>
          </w:p>
        </w:tc>
        <w:tc>
          <w:tcPr>
            <w:tcW w:w="582" w:type="pct"/>
            <w:shd w:val="clear" w:color="auto" w:fill="auto"/>
            <w:vAlign w:val="center"/>
          </w:tcPr>
          <w:p>
            <w:pPr>
              <w:jc w:val="center"/>
              <w:rPr>
                <w:sz w:val="20"/>
                <w:szCs w:val="20"/>
              </w:rPr>
            </w:pPr>
            <w:r>
              <w:rPr>
                <w:sz w:val="20"/>
                <w:szCs w:val="20"/>
              </w:rPr>
              <w:t>—</w:t>
            </w:r>
          </w:p>
        </w:tc>
        <w:tc>
          <w:tcPr>
            <w:tcW w:w="483" w:type="pct"/>
            <w:shd w:val="clear" w:color="auto" w:fill="auto"/>
            <w:vAlign w:val="center"/>
          </w:tcPr>
          <w:p>
            <w:pPr>
              <w:widowControl/>
              <w:jc w:val="center"/>
              <w:textAlignment w:val="center"/>
              <w:rPr>
                <w:sz w:val="20"/>
                <w:szCs w:val="20"/>
              </w:rPr>
            </w:pPr>
            <w:r>
              <w:rPr>
                <w:kern w:val="0"/>
                <w:sz w:val="20"/>
                <w:szCs w:val="20"/>
              </w:rPr>
              <w:t>36.85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9" w:type="pct"/>
            <w:shd w:val="clear" w:color="auto" w:fill="auto"/>
            <w:vAlign w:val="center"/>
          </w:tcPr>
          <w:p>
            <w:pPr>
              <w:widowControl/>
              <w:jc w:val="center"/>
              <w:textAlignment w:val="center"/>
              <w:rPr>
                <w:sz w:val="20"/>
                <w:szCs w:val="20"/>
              </w:rPr>
            </w:pPr>
            <w:r>
              <w:rPr>
                <w:kern w:val="0"/>
                <w:sz w:val="20"/>
                <w:szCs w:val="20"/>
              </w:rPr>
              <w:t>35</w:t>
            </w:r>
          </w:p>
        </w:tc>
        <w:tc>
          <w:tcPr>
            <w:tcW w:w="2790" w:type="pct"/>
            <w:gridSpan w:val="3"/>
            <w:shd w:val="clear" w:color="auto" w:fill="auto"/>
            <w:vAlign w:val="center"/>
          </w:tcPr>
          <w:p>
            <w:pPr>
              <w:widowControl/>
              <w:jc w:val="center"/>
              <w:textAlignment w:val="center"/>
              <w:rPr>
                <w:sz w:val="20"/>
                <w:szCs w:val="20"/>
              </w:rPr>
            </w:pPr>
            <w:r>
              <w:rPr>
                <w:kern w:val="0"/>
                <w:sz w:val="20"/>
                <w:szCs w:val="20"/>
              </w:rPr>
              <w:t>臓制作循环设备</w:t>
            </w:r>
          </w:p>
        </w:tc>
        <w:tc>
          <w:tcPr>
            <w:tcW w:w="575" w:type="pct"/>
            <w:shd w:val="clear" w:color="auto" w:fill="auto"/>
            <w:vAlign w:val="center"/>
          </w:tcPr>
          <w:p>
            <w:pPr>
              <w:jc w:val="center"/>
              <w:rPr>
                <w:sz w:val="20"/>
                <w:szCs w:val="20"/>
              </w:rPr>
            </w:pPr>
            <w:r>
              <w:rPr>
                <w:sz w:val="20"/>
                <w:szCs w:val="20"/>
              </w:rPr>
              <w:t>—</w:t>
            </w:r>
          </w:p>
        </w:tc>
        <w:tc>
          <w:tcPr>
            <w:tcW w:w="582" w:type="pct"/>
            <w:shd w:val="clear" w:color="auto" w:fill="auto"/>
            <w:vAlign w:val="center"/>
          </w:tcPr>
          <w:p>
            <w:pPr>
              <w:jc w:val="center"/>
              <w:rPr>
                <w:sz w:val="20"/>
                <w:szCs w:val="20"/>
              </w:rPr>
            </w:pPr>
            <w:r>
              <w:rPr>
                <w:sz w:val="20"/>
                <w:szCs w:val="20"/>
              </w:rPr>
              <w:t>—</w:t>
            </w:r>
          </w:p>
        </w:tc>
        <w:tc>
          <w:tcPr>
            <w:tcW w:w="483" w:type="pct"/>
            <w:shd w:val="clear" w:color="auto" w:fill="auto"/>
            <w:vAlign w:val="center"/>
          </w:tcPr>
          <w:p>
            <w:pPr>
              <w:widowControl/>
              <w:jc w:val="center"/>
              <w:textAlignment w:val="center"/>
              <w:rPr>
                <w:sz w:val="20"/>
                <w:szCs w:val="20"/>
              </w:rPr>
            </w:pPr>
            <w:r>
              <w:rPr>
                <w:kern w:val="0"/>
                <w:sz w:val="20"/>
                <w:szCs w:val="20"/>
              </w:rPr>
              <w:t>503.9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9" w:type="pct"/>
            <w:shd w:val="clear" w:color="auto" w:fill="auto"/>
            <w:vAlign w:val="center"/>
          </w:tcPr>
          <w:p>
            <w:pPr>
              <w:widowControl/>
              <w:jc w:val="center"/>
              <w:textAlignment w:val="center"/>
              <w:rPr>
                <w:sz w:val="20"/>
                <w:szCs w:val="20"/>
              </w:rPr>
            </w:pPr>
            <w:r>
              <w:rPr>
                <w:kern w:val="0"/>
                <w:sz w:val="20"/>
                <w:szCs w:val="20"/>
              </w:rPr>
              <w:t>36</w:t>
            </w:r>
          </w:p>
        </w:tc>
        <w:tc>
          <w:tcPr>
            <w:tcW w:w="2790" w:type="pct"/>
            <w:gridSpan w:val="3"/>
            <w:shd w:val="clear" w:color="auto" w:fill="auto"/>
            <w:vAlign w:val="center"/>
          </w:tcPr>
          <w:p>
            <w:pPr>
              <w:widowControl/>
              <w:jc w:val="center"/>
              <w:textAlignment w:val="center"/>
              <w:rPr>
                <w:sz w:val="20"/>
                <w:szCs w:val="20"/>
              </w:rPr>
            </w:pPr>
            <w:r>
              <w:rPr>
                <w:kern w:val="0"/>
                <w:sz w:val="20"/>
                <w:szCs w:val="20"/>
              </w:rPr>
              <w:t>锁口管顶升机</w:t>
            </w:r>
          </w:p>
        </w:tc>
        <w:tc>
          <w:tcPr>
            <w:tcW w:w="575" w:type="pct"/>
            <w:shd w:val="clear" w:color="auto" w:fill="auto"/>
            <w:vAlign w:val="center"/>
          </w:tcPr>
          <w:p>
            <w:pPr>
              <w:jc w:val="center"/>
              <w:rPr>
                <w:sz w:val="20"/>
                <w:szCs w:val="20"/>
              </w:rPr>
            </w:pPr>
            <w:r>
              <w:rPr>
                <w:sz w:val="20"/>
                <w:szCs w:val="20"/>
              </w:rPr>
              <w:t>—</w:t>
            </w:r>
          </w:p>
        </w:tc>
        <w:tc>
          <w:tcPr>
            <w:tcW w:w="582" w:type="pct"/>
            <w:shd w:val="clear" w:color="auto" w:fill="auto"/>
            <w:vAlign w:val="center"/>
          </w:tcPr>
          <w:p>
            <w:pPr>
              <w:jc w:val="center"/>
              <w:rPr>
                <w:sz w:val="20"/>
                <w:szCs w:val="20"/>
              </w:rPr>
            </w:pPr>
            <w:r>
              <w:rPr>
                <w:sz w:val="20"/>
                <w:szCs w:val="20"/>
              </w:rPr>
              <w:t>—</w:t>
            </w:r>
          </w:p>
        </w:tc>
        <w:tc>
          <w:tcPr>
            <w:tcW w:w="483" w:type="pct"/>
            <w:shd w:val="clear" w:color="auto" w:fill="auto"/>
            <w:vAlign w:val="center"/>
          </w:tcPr>
          <w:p>
            <w:pPr>
              <w:widowControl/>
              <w:jc w:val="center"/>
              <w:textAlignment w:val="center"/>
              <w:rPr>
                <w:sz w:val="20"/>
                <w:szCs w:val="20"/>
              </w:rPr>
            </w:pPr>
            <w:r>
              <w:rPr>
                <w:kern w:val="0"/>
                <w:sz w:val="20"/>
                <w:szCs w:val="20"/>
              </w:rPr>
              <w:t>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9" w:type="pct"/>
            <w:shd w:val="clear" w:color="auto" w:fill="auto"/>
            <w:vAlign w:val="center"/>
          </w:tcPr>
          <w:p>
            <w:pPr>
              <w:widowControl/>
              <w:jc w:val="center"/>
              <w:textAlignment w:val="center"/>
              <w:rPr>
                <w:sz w:val="20"/>
                <w:szCs w:val="20"/>
              </w:rPr>
            </w:pPr>
            <w:r>
              <w:rPr>
                <w:kern w:val="0"/>
                <w:sz w:val="20"/>
                <w:szCs w:val="20"/>
              </w:rPr>
              <w:t>37</w:t>
            </w:r>
          </w:p>
        </w:tc>
        <w:tc>
          <w:tcPr>
            <w:tcW w:w="1422" w:type="pct"/>
            <w:vMerge w:val="restart"/>
            <w:shd w:val="clear" w:color="auto" w:fill="auto"/>
            <w:vAlign w:val="center"/>
          </w:tcPr>
          <w:p>
            <w:pPr>
              <w:widowControl/>
              <w:jc w:val="center"/>
              <w:textAlignment w:val="center"/>
              <w:rPr>
                <w:sz w:val="20"/>
                <w:szCs w:val="20"/>
              </w:rPr>
            </w:pPr>
            <w:r>
              <w:rPr>
                <w:kern w:val="0"/>
                <w:sz w:val="20"/>
                <w:szCs w:val="20"/>
              </w:rPr>
              <w:t>潜水电钻</w:t>
            </w:r>
          </w:p>
        </w:tc>
        <w:tc>
          <w:tcPr>
            <w:tcW w:w="1368" w:type="pct"/>
            <w:gridSpan w:val="2"/>
            <w:shd w:val="clear" w:color="auto" w:fill="auto"/>
            <w:vAlign w:val="center"/>
          </w:tcPr>
          <w:p>
            <w:pPr>
              <w:widowControl/>
              <w:jc w:val="center"/>
              <w:textAlignment w:val="center"/>
              <w:rPr>
                <w:sz w:val="20"/>
                <w:szCs w:val="20"/>
              </w:rPr>
            </w:pPr>
            <w:r>
              <w:rPr>
                <w:kern w:val="0"/>
                <w:sz w:val="20"/>
                <w:szCs w:val="20"/>
              </w:rPr>
              <w:t>75型</w:t>
            </w:r>
          </w:p>
        </w:tc>
        <w:tc>
          <w:tcPr>
            <w:tcW w:w="575" w:type="pct"/>
            <w:shd w:val="clear" w:color="auto" w:fill="auto"/>
            <w:vAlign w:val="center"/>
          </w:tcPr>
          <w:p>
            <w:pPr>
              <w:jc w:val="center"/>
              <w:rPr>
                <w:sz w:val="20"/>
                <w:szCs w:val="20"/>
              </w:rPr>
            </w:pPr>
            <w:r>
              <w:rPr>
                <w:sz w:val="20"/>
                <w:szCs w:val="20"/>
              </w:rPr>
              <w:t>—</w:t>
            </w:r>
          </w:p>
        </w:tc>
        <w:tc>
          <w:tcPr>
            <w:tcW w:w="582" w:type="pct"/>
            <w:shd w:val="clear" w:color="auto" w:fill="auto"/>
            <w:vAlign w:val="center"/>
          </w:tcPr>
          <w:p>
            <w:pPr>
              <w:jc w:val="center"/>
              <w:rPr>
                <w:sz w:val="20"/>
                <w:szCs w:val="20"/>
              </w:rPr>
            </w:pPr>
            <w:r>
              <w:rPr>
                <w:sz w:val="20"/>
                <w:szCs w:val="20"/>
              </w:rPr>
              <w:t>—</w:t>
            </w:r>
          </w:p>
        </w:tc>
        <w:tc>
          <w:tcPr>
            <w:tcW w:w="483" w:type="pct"/>
            <w:shd w:val="clear" w:color="auto" w:fill="auto"/>
            <w:vAlign w:val="center"/>
          </w:tcPr>
          <w:p>
            <w:pPr>
              <w:widowControl/>
              <w:jc w:val="center"/>
              <w:textAlignment w:val="center"/>
              <w:rPr>
                <w:sz w:val="20"/>
                <w:szCs w:val="20"/>
              </w:rPr>
            </w:pPr>
            <w:r>
              <w:rPr>
                <w:kern w:val="0"/>
                <w:sz w:val="20"/>
                <w:szCs w:val="20"/>
              </w:rPr>
              <w:t>79.86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569" w:type="pct"/>
            <w:shd w:val="clear" w:color="auto" w:fill="auto"/>
            <w:vAlign w:val="center"/>
          </w:tcPr>
          <w:p>
            <w:pPr>
              <w:widowControl/>
              <w:jc w:val="center"/>
              <w:textAlignment w:val="center"/>
              <w:rPr>
                <w:sz w:val="20"/>
                <w:szCs w:val="20"/>
              </w:rPr>
            </w:pPr>
            <w:r>
              <w:rPr>
                <w:kern w:val="0"/>
                <w:sz w:val="20"/>
                <w:szCs w:val="20"/>
              </w:rPr>
              <w:t>38</w:t>
            </w:r>
          </w:p>
        </w:tc>
        <w:tc>
          <w:tcPr>
            <w:tcW w:w="1422" w:type="pct"/>
            <w:vMerge w:val="continue"/>
            <w:shd w:val="clear" w:color="auto" w:fill="auto"/>
            <w:vAlign w:val="center"/>
          </w:tcPr>
          <w:p>
            <w:pPr>
              <w:jc w:val="center"/>
              <w:rPr>
                <w:sz w:val="20"/>
                <w:szCs w:val="20"/>
              </w:rPr>
            </w:pPr>
          </w:p>
        </w:tc>
        <w:tc>
          <w:tcPr>
            <w:tcW w:w="1368" w:type="pct"/>
            <w:gridSpan w:val="2"/>
            <w:shd w:val="clear" w:color="auto" w:fill="auto"/>
            <w:vAlign w:val="center"/>
          </w:tcPr>
          <w:p>
            <w:pPr>
              <w:widowControl/>
              <w:jc w:val="center"/>
              <w:textAlignment w:val="center"/>
              <w:rPr>
                <w:sz w:val="20"/>
                <w:szCs w:val="20"/>
              </w:rPr>
            </w:pPr>
            <w:r>
              <w:rPr>
                <w:kern w:val="0"/>
                <w:sz w:val="20"/>
                <w:szCs w:val="20"/>
              </w:rPr>
              <w:t>80</w:t>
            </w:r>
            <w:r>
              <w:rPr>
                <w:sz w:val="20"/>
              </w:rPr>
              <w:t>型</w:t>
            </w:r>
          </w:p>
        </w:tc>
        <w:tc>
          <w:tcPr>
            <w:tcW w:w="575" w:type="pct"/>
            <w:shd w:val="clear" w:color="auto" w:fill="auto"/>
            <w:vAlign w:val="center"/>
          </w:tcPr>
          <w:p>
            <w:pPr>
              <w:jc w:val="center"/>
              <w:rPr>
                <w:sz w:val="20"/>
                <w:szCs w:val="20"/>
              </w:rPr>
            </w:pPr>
            <w:r>
              <w:rPr>
                <w:sz w:val="20"/>
                <w:szCs w:val="20"/>
              </w:rPr>
              <w:t>—</w:t>
            </w:r>
          </w:p>
        </w:tc>
        <w:tc>
          <w:tcPr>
            <w:tcW w:w="582" w:type="pct"/>
            <w:shd w:val="clear" w:color="auto" w:fill="auto"/>
            <w:vAlign w:val="center"/>
          </w:tcPr>
          <w:p>
            <w:pPr>
              <w:jc w:val="center"/>
              <w:rPr>
                <w:sz w:val="20"/>
                <w:szCs w:val="20"/>
              </w:rPr>
            </w:pPr>
            <w:r>
              <w:rPr>
                <w:sz w:val="20"/>
                <w:szCs w:val="20"/>
              </w:rPr>
              <w:t>—</w:t>
            </w:r>
          </w:p>
        </w:tc>
        <w:tc>
          <w:tcPr>
            <w:tcW w:w="483" w:type="pct"/>
            <w:shd w:val="clear" w:color="auto" w:fill="auto"/>
            <w:vAlign w:val="center"/>
          </w:tcPr>
          <w:p>
            <w:pPr>
              <w:widowControl/>
              <w:jc w:val="center"/>
              <w:textAlignment w:val="center"/>
              <w:rPr>
                <w:sz w:val="20"/>
                <w:szCs w:val="20"/>
              </w:rPr>
            </w:pPr>
            <w:r>
              <w:rPr>
                <w:kern w:val="0"/>
                <w:sz w:val="20"/>
                <w:szCs w:val="20"/>
              </w:rPr>
              <w:t>99.40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9" w:type="pct"/>
            <w:shd w:val="clear" w:color="auto" w:fill="auto"/>
            <w:vAlign w:val="center"/>
          </w:tcPr>
          <w:p>
            <w:pPr>
              <w:widowControl/>
              <w:jc w:val="center"/>
              <w:textAlignment w:val="center"/>
              <w:rPr>
                <w:sz w:val="20"/>
                <w:szCs w:val="20"/>
              </w:rPr>
            </w:pPr>
            <w:r>
              <w:rPr>
                <w:kern w:val="0"/>
                <w:sz w:val="20"/>
                <w:szCs w:val="20"/>
              </w:rPr>
              <w:t>39</w:t>
            </w:r>
          </w:p>
        </w:tc>
        <w:tc>
          <w:tcPr>
            <w:tcW w:w="2790" w:type="pct"/>
            <w:gridSpan w:val="3"/>
            <w:shd w:val="clear" w:color="auto" w:fill="auto"/>
            <w:vAlign w:val="center"/>
          </w:tcPr>
          <w:p>
            <w:pPr>
              <w:widowControl/>
              <w:jc w:val="center"/>
              <w:textAlignment w:val="center"/>
              <w:rPr>
                <w:sz w:val="20"/>
                <w:szCs w:val="20"/>
              </w:rPr>
            </w:pPr>
            <w:r>
              <w:rPr>
                <w:kern w:val="0"/>
                <w:sz w:val="20"/>
                <w:szCs w:val="20"/>
              </w:rPr>
              <w:t>工程地质液压钻机</w:t>
            </w:r>
          </w:p>
        </w:tc>
        <w:tc>
          <w:tcPr>
            <w:tcW w:w="575" w:type="pct"/>
            <w:shd w:val="clear" w:color="auto" w:fill="auto"/>
            <w:vAlign w:val="center"/>
          </w:tcPr>
          <w:p>
            <w:pPr>
              <w:jc w:val="center"/>
              <w:rPr>
                <w:sz w:val="20"/>
                <w:szCs w:val="20"/>
              </w:rPr>
            </w:pPr>
            <w:r>
              <w:rPr>
                <w:sz w:val="20"/>
                <w:szCs w:val="20"/>
              </w:rPr>
              <w:t>—</w:t>
            </w:r>
          </w:p>
        </w:tc>
        <w:tc>
          <w:tcPr>
            <w:tcW w:w="582" w:type="pct"/>
            <w:shd w:val="clear" w:color="auto" w:fill="auto"/>
            <w:vAlign w:val="center"/>
          </w:tcPr>
          <w:p>
            <w:pPr>
              <w:widowControl/>
              <w:jc w:val="center"/>
              <w:textAlignment w:val="center"/>
              <w:rPr>
                <w:sz w:val="20"/>
                <w:szCs w:val="20"/>
              </w:rPr>
            </w:pPr>
            <w:r>
              <w:rPr>
                <w:kern w:val="0"/>
                <w:sz w:val="20"/>
                <w:szCs w:val="20"/>
              </w:rPr>
              <w:t>30.80</w:t>
            </w:r>
          </w:p>
        </w:tc>
        <w:tc>
          <w:tcPr>
            <w:tcW w:w="483"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9" w:type="pct"/>
            <w:shd w:val="clear" w:color="auto" w:fill="auto"/>
            <w:vAlign w:val="center"/>
          </w:tcPr>
          <w:p>
            <w:pPr>
              <w:widowControl/>
              <w:jc w:val="center"/>
              <w:textAlignment w:val="center"/>
              <w:rPr>
                <w:sz w:val="20"/>
                <w:szCs w:val="20"/>
              </w:rPr>
            </w:pPr>
            <w:r>
              <w:rPr>
                <w:kern w:val="0"/>
                <w:sz w:val="20"/>
                <w:szCs w:val="20"/>
              </w:rPr>
              <w:t>40</w:t>
            </w:r>
          </w:p>
        </w:tc>
        <w:tc>
          <w:tcPr>
            <w:tcW w:w="1422" w:type="pct"/>
            <w:vMerge w:val="restart"/>
            <w:shd w:val="clear" w:color="auto" w:fill="auto"/>
            <w:vAlign w:val="center"/>
          </w:tcPr>
          <w:p>
            <w:pPr>
              <w:widowControl/>
              <w:jc w:val="center"/>
              <w:textAlignment w:val="center"/>
              <w:rPr>
                <w:sz w:val="20"/>
                <w:szCs w:val="20"/>
              </w:rPr>
            </w:pPr>
            <w:r>
              <w:rPr>
                <w:kern w:val="0"/>
                <w:sz w:val="20"/>
                <w:szCs w:val="20"/>
              </w:rPr>
              <w:t>挤压法顶</w:t>
            </w:r>
            <w:r>
              <w:rPr>
                <w:sz w:val="20"/>
              </w:rPr>
              <w:t>管设备</w:t>
            </w:r>
          </w:p>
        </w:tc>
        <w:tc>
          <w:tcPr>
            <w:tcW w:w="764" w:type="pct"/>
            <w:vMerge w:val="restart"/>
            <w:shd w:val="clear" w:color="auto" w:fill="auto"/>
            <w:vAlign w:val="center"/>
          </w:tcPr>
          <w:p>
            <w:pPr>
              <w:widowControl/>
              <w:jc w:val="center"/>
              <w:textAlignment w:val="center"/>
              <w:rPr>
                <w:kern w:val="0"/>
                <w:sz w:val="20"/>
                <w:szCs w:val="20"/>
              </w:rPr>
            </w:pPr>
            <w:r>
              <w:rPr>
                <w:kern w:val="0"/>
                <w:sz w:val="20"/>
                <w:szCs w:val="20"/>
              </w:rPr>
              <w:t>管径</w:t>
            </w:r>
          </w:p>
          <w:p>
            <w:pPr>
              <w:widowControl/>
              <w:jc w:val="center"/>
              <w:textAlignment w:val="center"/>
              <w:rPr>
                <w:sz w:val="20"/>
                <w:szCs w:val="20"/>
              </w:rPr>
            </w:pPr>
            <w:r>
              <w:rPr>
                <w:kern w:val="0"/>
                <w:sz w:val="20"/>
                <w:szCs w:val="20"/>
              </w:rPr>
              <w:t>(mm)</w:t>
            </w:r>
          </w:p>
        </w:tc>
        <w:tc>
          <w:tcPr>
            <w:tcW w:w="604" w:type="pct"/>
            <w:shd w:val="clear" w:color="auto" w:fill="auto"/>
            <w:vAlign w:val="center"/>
          </w:tcPr>
          <w:p>
            <w:pPr>
              <w:widowControl/>
              <w:jc w:val="center"/>
              <w:textAlignment w:val="center"/>
              <w:rPr>
                <w:sz w:val="20"/>
                <w:szCs w:val="20"/>
              </w:rPr>
            </w:pPr>
            <w:r>
              <w:rPr>
                <w:kern w:val="0"/>
                <w:sz w:val="20"/>
                <w:szCs w:val="20"/>
              </w:rPr>
              <w:t>1000</w:t>
            </w:r>
          </w:p>
        </w:tc>
        <w:tc>
          <w:tcPr>
            <w:tcW w:w="575" w:type="pct"/>
            <w:shd w:val="clear" w:color="auto" w:fill="auto"/>
            <w:vAlign w:val="center"/>
          </w:tcPr>
          <w:p>
            <w:pPr>
              <w:jc w:val="center"/>
              <w:rPr>
                <w:sz w:val="20"/>
                <w:szCs w:val="20"/>
              </w:rPr>
            </w:pPr>
            <w:r>
              <w:rPr>
                <w:sz w:val="20"/>
                <w:szCs w:val="20"/>
              </w:rPr>
              <w:t>—</w:t>
            </w:r>
          </w:p>
        </w:tc>
        <w:tc>
          <w:tcPr>
            <w:tcW w:w="582" w:type="pct"/>
            <w:shd w:val="clear" w:color="auto" w:fill="auto"/>
            <w:vAlign w:val="center"/>
          </w:tcPr>
          <w:p>
            <w:pPr>
              <w:jc w:val="center"/>
              <w:rPr>
                <w:sz w:val="20"/>
                <w:szCs w:val="20"/>
              </w:rPr>
            </w:pPr>
            <w:r>
              <w:rPr>
                <w:sz w:val="20"/>
                <w:szCs w:val="20"/>
              </w:rPr>
              <w:t>—</w:t>
            </w:r>
          </w:p>
        </w:tc>
        <w:tc>
          <w:tcPr>
            <w:tcW w:w="483" w:type="pct"/>
            <w:shd w:val="clear" w:color="auto" w:fill="auto"/>
            <w:vAlign w:val="center"/>
          </w:tcPr>
          <w:p>
            <w:pPr>
              <w:widowControl/>
              <w:jc w:val="center"/>
              <w:textAlignment w:val="center"/>
              <w:rPr>
                <w:sz w:val="20"/>
                <w:szCs w:val="20"/>
              </w:rPr>
            </w:pPr>
            <w:r>
              <w:rPr>
                <w:kern w:val="0"/>
                <w:sz w:val="20"/>
                <w:szCs w:val="20"/>
              </w:rPr>
              <w:t>149.86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9" w:type="pct"/>
            <w:shd w:val="clear" w:color="auto" w:fill="auto"/>
            <w:vAlign w:val="center"/>
          </w:tcPr>
          <w:p>
            <w:pPr>
              <w:widowControl/>
              <w:jc w:val="center"/>
              <w:textAlignment w:val="center"/>
              <w:rPr>
                <w:sz w:val="20"/>
                <w:szCs w:val="20"/>
              </w:rPr>
            </w:pPr>
            <w:r>
              <w:rPr>
                <w:kern w:val="0"/>
                <w:sz w:val="20"/>
                <w:szCs w:val="20"/>
              </w:rPr>
              <w:t>41</w:t>
            </w:r>
          </w:p>
        </w:tc>
        <w:tc>
          <w:tcPr>
            <w:tcW w:w="1422" w:type="pct"/>
            <w:vMerge w:val="continue"/>
            <w:shd w:val="clear" w:color="auto" w:fill="auto"/>
            <w:vAlign w:val="center"/>
          </w:tcPr>
          <w:p>
            <w:pPr>
              <w:jc w:val="center"/>
              <w:rPr>
                <w:sz w:val="20"/>
                <w:szCs w:val="20"/>
              </w:rPr>
            </w:pPr>
          </w:p>
        </w:tc>
        <w:tc>
          <w:tcPr>
            <w:tcW w:w="764" w:type="pct"/>
            <w:vMerge w:val="continue"/>
            <w:shd w:val="clear" w:color="auto" w:fill="auto"/>
            <w:vAlign w:val="center"/>
          </w:tcPr>
          <w:p>
            <w:pPr>
              <w:jc w:val="center"/>
              <w:rPr>
                <w:sz w:val="20"/>
                <w:szCs w:val="20"/>
              </w:rPr>
            </w:pPr>
          </w:p>
        </w:tc>
        <w:tc>
          <w:tcPr>
            <w:tcW w:w="604" w:type="pct"/>
            <w:shd w:val="clear" w:color="auto" w:fill="auto"/>
            <w:vAlign w:val="center"/>
          </w:tcPr>
          <w:p>
            <w:pPr>
              <w:widowControl/>
              <w:jc w:val="center"/>
              <w:textAlignment w:val="center"/>
              <w:rPr>
                <w:sz w:val="20"/>
                <w:szCs w:val="20"/>
              </w:rPr>
            </w:pPr>
            <w:r>
              <w:rPr>
                <w:kern w:val="0"/>
                <w:sz w:val="20"/>
                <w:szCs w:val="20"/>
              </w:rPr>
              <w:t>1200</w:t>
            </w:r>
          </w:p>
        </w:tc>
        <w:tc>
          <w:tcPr>
            <w:tcW w:w="575" w:type="pct"/>
            <w:shd w:val="clear" w:color="auto" w:fill="auto"/>
            <w:vAlign w:val="center"/>
          </w:tcPr>
          <w:p>
            <w:pPr>
              <w:jc w:val="center"/>
              <w:rPr>
                <w:sz w:val="20"/>
                <w:szCs w:val="20"/>
              </w:rPr>
            </w:pPr>
            <w:r>
              <w:rPr>
                <w:sz w:val="20"/>
                <w:szCs w:val="20"/>
              </w:rPr>
              <w:t>—</w:t>
            </w:r>
          </w:p>
        </w:tc>
        <w:tc>
          <w:tcPr>
            <w:tcW w:w="582" w:type="pct"/>
            <w:shd w:val="clear" w:color="auto" w:fill="auto"/>
            <w:vAlign w:val="center"/>
          </w:tcPr>
          <w:p>
            <w:pPr>
              <w:jc w:val="center"/>
              <w:rPr>
                <w:sz w:val="20"/>
                <w:szCs w:val="20"/>
              </w:rPr>
            </w:pPr>
            <w:r>
              <w:rPr>
                <w:sz w:val="20"/>
                <w:szCs w:val="20"/>
              </w:rPr>
              <w:t>—</w:t>
            </w:r>
          </w:p>
        </w:tc>
        <w:tc>
          <w:tcPr>
            <w:tcW w:w="483" w:type="pct"/>
            <w:shd w:val="clear" w:color="auto" w:fill="auto"/>
            <w:vAlign w:val="center"/>
          </w:tcPr>
          <w:p>
            <w:pPr>
              <w:widowControl/>
              <w:jc w:val="center"/>
              <w:textAlignment w:val="center"/>
              <w:rPr>
                <w:sz w:val="20"/>
                <w:szCs w:val="20"/>
              </w:rPr>
            </w:pPr>
            <w:r>
              <w:rPr>
                <w:kern w:val="0"/>
                <w:sz w:val="20"/>
                <w:szCs w:val="20"/>
              </w:rPr>
              <w:t>149.86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9" w:type="pct"/>
            <w:shd w:val="clear" w:color="auto" w:fill="auto"/>
            <w:vAlign w:val="center"/>
          </w:tcPr>
          <w:p>
            <w:pPr>
              <w:widowControl/>
              <w:jc w:val="center"/>
              <w:textAlignment w:val="center"/>
              <w:rPr>
                <w:sz w:val="20"/>
                <w:szCs w:val="20"/>
              </w:rPr>
            </w:pPr>
            <w:r>
              <w:rPr>
                <w:kern w:val="0"/>
                <w:sz w:val="20"/>
                <w:szCs w:val="20"/>
              </w:rPr>
              <w:t>42</w:t>
            </w:r>
          </w:p>
        </w:tc>
        <w:tc>
          <w:tcPr>
            <w:tcW w:w="1422" w:type="pct"/>
            <w:vMerge w:val="continue"/>
            <w:shd w:val="clear" w:color="auto" w:fill="auto"/>
            <w:vAlign w:val="center"/>
          </w:tcPr>
          <w:p>
            <w:pPr>
              <w:jc w:val="center"/>
              <w:rPr>
                <w:sz w:val="20"/>
                <w:szCs w:val="20"/>
              </w:rPr>
            </w:pPr>
          </w:p>
        </w:tc>
        <w:tc>
          <w:tcPr>
            <w:tcW w:w="764" w:type="pct"/>
            <w:vMerge w:val="continue"/>
            <w:shd w:val="clear" w:color="auto" w:fill="auto"/>
            <w:vAlign w:val="center"/>
          </w:tcPr>
          <w:p>
            <w:pPr>
              <w:jc w:val="center"/>
              <w:rPr>
                <w:sz w:val="20"/>
                <w:szCs w:val="20"/>
              </w:rPr>
            </w:pPr>
          </w:p>
        </w:tc>
        <w:tc>
          <w:tcPr>
            <w:tcW w:w="604" w:type="pct"/>
            <w:shd w:val="clear" w:color="auto" w:fill="auto"/>
            <w:vAlign w:val="center"/>
          </w:tcPr>
          <w:p>
            <w:pPr>
              <w:widowControl/>
              <w:jc w:val="center"/>
              <w:textAlignment w:val="center"/>
              <w:rPr>
                <w:sz w:val="20"/>
                <w:szCs w:val="20"/>
              </w:rPr>
            </w:pPr>
            <w:r>
              <w:rPr>
                <w:kern w:val="0"/>
                <w:sz w:val="20"/>
                <w:szCs w:val="20"/>
              </w:rPr>
              <w:t>1400</w:t>
            </w:r>
          </w:p>
        </w:tc>
        <w:tc>
          <w:tcPr>
            <w:tcW w:w="575" w:type="pct"/>
            <w:shd w:val="clear" w:color="auto" w:fill="auto"/>
            <w:vAlign w:val="center"/>
          </w:tcPr>
          <w:p>
            <w:pPr>
              <w:jc w:val="center"/>
              <w:rPr>
                <w:sz w:val="20"/>
                <w:szCs w:val="20"/>
              </w:rPr>
            </w:pPr>
            <w:r>
              <w:rPr>
                <w:sz w:val="20"/>
                <w:szCs w:val="20"/>
              </w:rPr>
              <w:t>—</w:t>
            </w:r>
          </w:p>
        </w:tc>
        <w:tc>
          <w:tcPr>
            <w:tcW w:w="582" w:type="pct"/>
            <w:shd w:val="clear" w:color="auto" w:fill="auto"/>
            <w:vAlign w:val="center"/>
          </w:tcPr>
          <w:p>
            <w:pPr>
              <w:jc w:val="center"/>
              <w:rPr>
                <w:sz w:val="20"/>
                <w:szCs w:val="20"/>
              </w:rPr>
            </w:pPr>
            <w:r>
              <w:rPr>
                <w:sz w:val="20"/>
                <w:szCs w:val="20"/>
              </w:rPr>
              <w:t>—</w:t>
            </w:r>
          </w:p>
        </w:tc>
        <w:tc>
          <w:tcPr>
            <w:tcW w:w="483" w:type="pct"/>
            <w:shd w:val="clear" w:color="auto" w:fill="auto"/>
            <w:vAlign w:val="center"/>
          </w:tcPr>
          <w:p>
            <w:pPr>
              <w:widowControl/>
              <w:jc w:val="center"/>
              <w:textAlignment w:val="center"/>
              <w:rPr>
                <w:sz w:val="20"/>
                <w:szCs w:val="20"/>
              </w:rPr>
            </w:pPr>
            <w:r>
              <w:rPr>
                <w:kern w:val="0"/>
                <w:sz w:val="20"/>
                <w:szCs w:val="20"/>
              </w:rPr>
              <w:t>192.23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9" w:type="pct"/>
            <w:shd w:val="clear" w:color="auto" w:fill="auto"/>
            <w:vAlign w:val="center"/>
          </w:tcPr>
          <w:p>
            <w:pPr>
              <w:widowControl/>
              <w:jc w:val="center"/>
              <w:textAlignment w:val="center"/>
              <w:rPr>
                <w:sz w:val="20"/>
                <w:szCs w:val="20"/>
              </w:rPr>
            </w:pPr>
            <w:r>
              <w:rPr>
                <w:kern w:val="0"/>
                <w:sz w:val="20"/>
                <w:szCs w:val="20"/>
              </w:rPr>
              <w:t>43</w:t>
            </w:r>
          </w:p>
        </w:tc>
        <w:tc>
          <w:tcPr>
            <w:tcW w:w="1422" w:type="pct"/>
            <w:vMerge w:val="continue"/>
            <w:shd w:val="clear" w:color="auto" w:fill="auto"/>
            <w:vAlign w:val="center"/>
          </w:tcPr>
          <w:p>
            <w:pPr>
              <w:jc w:val="center"/>
              <w:rPr>
                <w:sz w:val="20"/>
                <w:szCs w:val="20"/>
              </w:rPr>
            </w:pPr>
          </w:p>
        </w:tc>
        <w:tc>
          <w:tcPr>
            <w:tcW w:w="764" w:type="pct"/>
            <w:vMerge w:val="continue"/>
            <w:shd w:val="clear" w:color="auto" w:fill="auto"/>
            <w:vAlign w:val="center"/>
          </w:tcPr>
          <w:p>
            <w:pPr>
              <w:jc w:val="center"/>
              <w:rPr>
                <w:sz w:val="20"/>
                <w:szCs w:val="20"/>
              </w:rPr>
            </w:pPr>
          </w:p>
        </w:tc>
        <w:tc>
          <w:tcPr>
            <w:tcW w:w="604" w:type="pct"/>
            <w:shd w:val="clear" w:color="auto" w:fill="auto"/>
            <w:vAlign w:val="center"/>
          </w:tcPr>
          <w:p>
            <w:pPr>
              <w:widowControl/>
              <w:jc w:val="center"/>
              <w:textAlignment w:val="center"/>
              <w:rPr>
                <w:sz w:val="20"/>
                <w:szCs w:val="20"/>
              </w:rPr>
            </w:pPr>
            <w:r>
              <w:rPr>
                <w:kern w:val="0"/>
                <w:sz w:val="20"/>
                <w:szCs w:val="20"/>
              </w:rPr>
              <w:t>1500</w:t>
            </w:r>
          </w:p>
        </w:tc>
        <w:tc>
          <w:tcPr>
            <w:tcW w:w="575" w:type="pct"/>
            <w:shd w:val="clear" w:color="auto" w:fill="auto"/>
            <w:vAlign w:val="center"/>
          </w:tcPr>
          <w:p>
            <w:pPr>
              <w:jc w:val="center"/>
              <w:rPr>
                <w:sz w:val="20"/>
                <w:szCs w:val="20"/>
              </w:rPr>
            </w:pPr>
            <w:r>
              <w:rPr>
                <w:sz w:val="20"/>
                <w:szCs w:val="20"/>
              </w:rPr>
              <w:t>—</w:t>
            </w:r>
          </w:p>
        </w:tc>
        <w:tc>
          <w:tcPr>
            <w:tcW w:w="582" w:type="pct"/>
            <w:shd w:val="clear" w:color="auto" w:fill="auto"/>
            <w:vAlign w:val="center"/>
          </w:tcPr>
          <w:p>
            <w:pPr>
              <w:jc w:val="center"/>
              <w:rPr>
                <w:sz w:val="20"/>
                <w:szCs w:val="20"/>
              </w:rPr>
            </w:pPr>
            <w:r>
              <w:rPr>
                <w:sz w:val="20"/>
                <w:szCs w:val="20"/>
              </w:rPr>
              <w:t>—</w:t>
            </w:r>
          </w:p>
        </w:tc>
        <w:tc>
          <w:tcPr>
            <w:tcW w:w="483" w:type="pct"/>
            <w:shd w:val="clear" w:color="auto" w:fill="auto"/>
            <w:vAlign w:val="center"/>
          </w:tcPr>
          <w:p>
            <w:pPr>
              <w:widowControl/>
              <w:jc w:val="center"/>
              <w:textAlignment w:val="center"/>
              <w:rPr>
                <w:sz w:val="20"/>
                <w:szCs w:val="20"/>
              </w:rPr>
            </w:pPr>
            <w:r>
              <w:rPr>
                <w:kern w:val="0"/>
                <w:sz w:val="20"/>
                <w:szCs w:val="20"/>
              </w:rPr>
              <w:t>196.23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9" w:type="pct"/>
            <w:shd w:val="clear" w:color="auto" w:fill="auto"/>
            <w:vAlign w:val="center"/>
          </w:tcPr>
          <w:p>
            <w:pPr>
              <w:widowControl/>
              <w:jc w:val="center"/>
              <w:textAlignment w:val="center"/>
              <w:rPr>
                <w:sz w:val="20"/>
                <w:szCs w:val="20"/>
              </w:rPr>
            </w:pPr>
            <w:r>
              <w:rPr>
                <w:kern w:val="0"/>
                <w:sz w:val="20"/>
                <w:szCs w:val="20"/>
              </w:rPr>
              <w:t>44</w:t>
            </w:r>
          </w:p>
        </w:tc>
        <w:tc>
          <w:tcPr>
            <w:tcW w:w="1422" w:type="pct"/>
            <w:vMerge w:val="continue"/>
            <w:shd w:val="clear" w:color="auto" w:fill="auto"/>
            <w:vAlign w:val="center"/>
          </w:tcPr>
          <w:p>
            <w:pPr>
              <w:jc w:val="center"/>
              <w:rPr>
                <w:sz w:val="20"/>
                <w:szCs w:val="20"/>
              </w:rPr>
            </w:pPr>
          </w:p>
        </w:tc>
        <w:tc>
          <w:tcPr>
            <w:tcW w:w="764" w:type="pct"/>
            <w:vMerge w:val="continue"/>
            <w:shd w:val="clear" w:color="auto" w:fill="auto"/>
            <w:vAlign w:val="center"/>
          </w:tcPr>
          <w:p>
            <w:pPr>
              <w:jc w:val="center"/>
              <w:rPr>
                <w:sz w:val="20"/>
                <w:szCs w:val="20"/>
              </w:rPr>
            </w:pPr>
          </w:p>
        </w:tc>
        <w:tc>
          <w:tcPr>
            <w:tcW w:w="604" w:type="pct"/>
            <w:shd w:val="clear" w:color="auto" w:fill="auto"/>
            <w:vAlign w:val="center"/>
          </w:tcPr>
          <w:p>
            <w:pPr>
              <w:widowControl/>
              <w:jc w:val="center"/>
              <w:textAlignment w:val="center"/>
              <w:rPr>
                <w:sz w:val="20"/>
                <w:szCs w:val="20"/>
              </w:rPr>
            </w:pPr>
            <w:r>
              <w:rPr>
                <w:kern w:val="0"/>
                <w:sz w:val="20"/>
                <w:szCs w:val="20"/>
              </w:rPr>
              <w:t>1650</w:t>
            </w:r>
          </w:p>
        </w:tc>
        <w:tc>
          <w:tcPr>
            <w:tcW w:w="575" w:type="pct"/>
            <w:shd w:val="clear" w:color="auto" w:fill="auto"/>
            <w:vAlign w:val="center"/>
          </w:tcPr>
          <w:p>
            <w:pPr>
              <w:jc w:val="center"/>
              <w:rPr>
                <w:sz w:val="20"/>
                <w:szCs w:val="20"/>
              </w:rPr>
            </w:pPr>
            <w:r>
              <w:rPr>
                <w:sz w:val="20"/>
                <w:szCs w:val="20"/>
              </w:rPr>
              <w:t>—</w:t>
            </w:r>
          </w:p>
        </w:tc>
        <w:tc>
          <w:tcPr>
            <w:tcW w:w="582" w:type="pct"/>
            <w:shd w:val="clear" w:color="auto" w:fill="auto"/>
            <w:vAlign w:val="center"/>
          </w:tcPr>
          <w:p>
            <w:pPr>
              <w:jc w:val="center"/>
              <w:rPr>
                <w:sz w:val="20"/>
                <w:szCs w:val="20"/>
              </w:rPr>
            </w:pPr>
            <w:r>
              <w:rPr>
                <w:sz w:val="20"/>
                <w:szCs w:val="20"/>
              </w:rPr>
              <w:t>—</w:t>
            </w:r>
          </w:p>
        </w:tc>
        <w:tc>
          <w:tcPr>
            <w:tcW w:w="483" w:type="pct"/>
            <w:shd w:val="clear" w:color="auto" w:fill="auto"/>
            <w:vAlign w:val="center"/>
          </w:tcPr>
          <w:p>
            <w:pPr>
              <w:widowControl/>
              <w:jc w:val="center"/>
              <w:textAlignment w:val="center"/>
              <w:rPr>
                <w:sz w:val="20"/>
                <w:szCs w:val="20"/>
              </w:rPr>
            </w:pPr>
            <w:r>
              <w:rPr>
                <w:kern w:val="0"/>
                <w:sz w:val="20"/>
                <w:szCs w:val="20"/>
              </w:rPr>
              <w:t>200.26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9" w:type="pct"/>
            <w:shd w:val="clear" w:color="auto" w:fill="auto"/>
            <w:vAlign w:val="center"/>
          </w:tcPr>
          <w:p>
            <w:pPr>
              <w:widowControl/>
              <w:jc w:val="center"/>
              <w:textAlignment w:val="center"/>
              <w:rPr>
                <w:sz w:val="20"/>
                <w:szCs w:val="20"/>
              </w:rPr>
            </w:pPr>
            <w:r>
              <w:rPr>
                <w:kern w:val="0"/>
                <w:sz w:val="20"/>
                <w:szCs w:val="20"/>
              </w:rPr>
              <w:t>45</w:t>
            </w:r>
          </w:p>
        </w:tc>
        <w:tc>
          <w:tcPr>
            <w:tcW w:w="1422" w:type="pct"/>
            <w:vMerge w:val="continue"/>
            <w:shd w:val="clear" w:color="auto" w:fill="auto"/>
            <w:vAlign w:val="center"/>
          </w:tcPr>
          <w:p>
            <w:pPr>
              <w:widowControl/>
              <w:jc w:val="center"/>
              <w:textAlignment w:val="center"/>
              <w:rPr>
                <w:sz w:val="20"/>
                <w:szCs w:val="20"/>
              </w:rPr>
            </w:pPr>
          </w:p>
        </w:tc>
        <w:tc>
          <w:tcPr>
            <w:tcW w:w="764" w:type="pct"/>
            <w:vMerge w:val="continue"/>
            <w:shd w:val="clear" w:color="auto" w:fill="auto"/>
            <w:vAlign w:val="center"/>
          </w:tcPr>
          <w:p>
            <w:pPr>
              <w:widowControl/>
              <w:jc w:val="center"/>
              <w:textAlignment w:val="center"/>
              <w:rPr>
                <w:sz w:val="20"/>
                <w:szCs w:val="20"/>
              </w:rPr>
            </w:pPr>
          </w:p>
        </w:tc>
        <w:tc>
          <w:tcPr>
            <w:tcW w:w="604" w:type="pct"/>
            <w:shd w:val="clear" w:color="auto" w:fill="auto"/>
            <w:vAlign w:val="center"/>
          </w:tcPr>
          <w:p>
            <w:pPr>
              <w:widowControl/>
              <w:jc w:val="center"/>
              <w:textAlignment w:val="center"/>
              <w:rPr>
                <w:sz w:val="20"/>
                <w:szCs w:val="20"/>
              </w:rPr>
            </w:pPr>
            <w:r>
              <w:rPr>
                <w:kern w:val="0"/>
                <w:sz w:val="20"/>
                <w:szCs w:val="20"/>
              </w:rPr>
              <w:t>1800</w:t>
            </w:r>
          </w:p>
        </w:tc>
        <w:tc>
          <w:tcPr>
            <w:tcW w:w="575" w:type="pct"/>
            <w:shd w:val="clear" w:color="auto" w:fill="auto"/>
            <w:vAlign w:val="center"/>
          </w:tcPr>
          <w:p>
            <w:pPr>
              <w:jc w:val="center"/>
              <w:rPr>
                <w:sz w:val="20"/>
                <w:szCs w:val="20"/>
              </w:rPr>
            </w:pPr>
            <w:r>
              <w:rPr>
                <w:sz w:val="20"/>
                <w:szCs w:val="20"/>
              </w:rPr>
              <w:t>—</w:t>
            </w:r>
          </w:p>
        </w:tc>
        <w:tc>
          <w:tcPr>
            <w:tcW w:w="582" w:type="pct"/>
            <w:shd w:val="clear" w:color="auto" w:fill="auto"/>
            <w:vAlign w:val="center"/>
          </w:tcPr>
          <w:p>
            <w:pPr>
              <w:jc w:val="center"/>
              <w:rPr>
                <w:sz w:val="20"/>
                <w:szCs w:val="20"/>
              </w:rPr>
            </w:pPr>
            <w:r>
              <w:rPr>
                <w:sz w:val="20"/>
                <w:szCs w:val="20"/>
              </w:rPr>
              <w:t>—</w:t>
            </w:r>
          </w:p>
        </w:tc>
        <w:tc>
          <w:tcPr>
            <w:tcW w:w="483" w:type="pct"/>
            <w:shd w:val="clear" w:color="auto" w:fill="auto"/>
            <w:vAlign w:val="center"/>
          </w:tcPr>
          <w:p>
            <w:pPr>
              <w:widowControl/>
              <w:jc w:val="center"/>
              <w:textAlignment w:val="center"/>
              <w:rPr>
                <w:sz w:val="20"/>
                <w:szCs w:val="20"/>
              </w:rPr>
            </w:pPr>
            <w:r>
              <w:rPr>
                <w:kern w:val="0"/>
                <w:sz w:val="20"/>
                <w:szCs w:val="20"/>
              </w:rPr>
              <w:t>238.24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9" w:type="pct"/>
            <w:shd w:val="clear" w:color="auto" w:fill="auto"/>
            <w:vAlign w:val="center"/>
          </w:tcPr>
          <w:p>
            <w:pPr>
              <w:widowControl/>
              <w:jc w:val="center"/>
              <w:textAlignment w:val="center"/>
              <w:rPr>
                <w:sz w:val="20"/>
                <w:szCs w:val="20"/>
              </w:rPr>
            </w:pPr>
            <w:r>
              <w:rPr>
                <w:kern w:val="0"/>
                <w:sz w:val="20"/>
                <w:szCs w:val="20"/>
              </w:rPr>
              <w:t>46</w:t>
            </w:r>
          </w:p>
        </w:tc>
        <w:tc>
          <w:tcPr>
            <w:tcW w:w="1422" w:type="pct"/>
            <w:vMerge w:val="continue"/>
            <w:shd w:val="clear" w:color="auto" w:fill="auto"/>
            <w:vAlign w:val="center"/>
          </w:tcPr>
          <w:p>
            <w:pPr>
              <w:jc w:val="center"/>
              <w:rPr>
                <w:sz w:val="20"/>
                <w:szCs w:val="20"/>
              </w:rPr>
            </w:pPr>
          </w:p>
        </w:tc>
        <w:tc>
          <w:tcPr>
            <w:tcW w:w="764" w:type="pct"/>
            <w:vMerge w:val="continue"/>
            <w:shd w:val="clear" w:color="auto" w:fill="auto"/>
            <w:noWrap/>
            <w:vAlign w:val="center"/>
          </w:tcPr>
          <w:p>
            <w:pPr>
              <w:jc w:val="center"/>
              <w:rPr>
                <w:sz w:val="20"/>
                <w:szCs w:val="20"/>
              </w:rPr>
            </w:pPr>
          </w:p>
        </w:tc>
        <w:tc>
          <w:tcPr>
            <w:tcW w:w="604" w:type="pct"/>
            <w:shd w:val="clear" w:color="auto" w:fill="auto"/>
            <w:vAlign w:val="center"/>
          </w:tcPr>
          <w:p>
            <w:pPr>
              <w:widowControl/>
              <w:jc w:val="center"/>
              <w:textAlignment w:val="center"/>
              <w:rPr>
                <w:sz w:val="20"/>
                <w:szCs w:val="20"/>
              </w:rPr>
            </w:pPr>
            <w:r>
              <w:rPr>
                <w:kern w:val="0"/>
                <w:sz w:val="20"/>
                <w:szCs w:val="20"/>
              </w:rPr>
              <w:t>2000</w:t>
            </w:r>
          </w:p>
        </w:tc>
        <w:tc>
          <w:tcPr>
            <w:tcW w:w="575" w:type="pct"/>
            <w:shd w:val="clear" w:color="auto" w:fill="auto"/>
            <w:vAlign w:val="center"/>
          </w:tcPr>
          <w:p>
            <w:pPr>
              <w:jc w:val="center"/>
              <w:rPr>
                <w:sz w:val="20"/>
                <w:szCs w:val="20"/>
              </w:rPr>
            </w:pPr>
            <w:r>
              <w:rPr>
                <w:sz w:val="20"/>
                <w:szCs w:val="20"/>
              </w:rPr>
              <w:t>—</w:t>
            </w:r>
          </w:p>
        </w:tc>
        <w:tc>
          <w:tcPr>
            <w:tcW w:w="582" w:type="pct"/>
            <w:shd w:val="clear" w:color="auto" w:fill="auto"/>
            <w:vAlign w:val="center"/>
          </w:tcPr>
          <w:p>
            <w:pPr>
              <w:jc w:val="center"/>
              <w:rPr>
                <w:sz w:val="20"/>
                <w:szCs w:val="20"/>
              </w:rPr>
            </w:pPr>
            <w:r>
              <w:rPr>
                <w:sz w:val="20"/>
                <w:szCs w:val="20"/>
              </w:rPr>
              <w:t>—</w:t>
            </w:r>
          </w:p>
        </w:tc>
        <w:tc>
          <w:tcPr>
            <w:tcW w:w="483" w:type="pct"/>
            <w:shd w:val="clear" w:color="auto" w:fill="auto"/>
            <w:vAlign w:val="center"/>
          </w:tcPr>
          <w:p>
            <w:pPr>
              <w:widowControl/>
              <w:jc w:val="center"/>
              <w:textAlignment w:val="center"/>
              <w:rPr>
                <w:sz w:val="20"/>
                <w:szCs w:val="20"/>
              </w:rPr>
            </w:pPr>
            <w:r>
              <w:rPr>
                <w:kern w:val="0"/>
                <w:sz w:val="20"/>
                <w:szCs w:val="20"/>
              </w:rPr>
              <w:t>243.12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9" w:type="pct"/>
            <w:shd w:val="clear" w:color="auto" w:fill="auto"/>
            <w:vAlign w:val="center"/>
          </w:tcPr>
          <w:p>
            <w:pPr>
              <w:widowControl/>
              <w:jc w:val="center"/>
              <w:textAlignment w:val="center"/>
              <w:rPr>
                <w:sz w:val="20"/>
                <w:szCs w:val="20"/>
              </w:rPr>
            </w:pPr>
            <w:r>
              <w:rPr>
                <w:kern w:val="0"/>
                <w:sz w:val="20"/>
                <w:szCs w:val="20"/>
              </w:rPr>
              <w:t>47</w:t>
            </w:r>
          </w:p>
        </w:tc>
        <w:tc>
          <w:tcPr>
            <w:tcW w:w="1422" w:type="pct"/>
            <w:vMerge w:val="continue"/>
            <w:shd w:val="clear" w:color="auto" w:fill="auto"/>
            <w:vAlign w:val="center"/>
          </w:tcPr>
          <w:p>
            <w:pPr>
              <w:jc w:val="center"/>
              <w:rPr>
                <w:sz w:val="20"/>
                <w:szCs w:val="20"/>
              </w:rPr>
            </w:pPr>
          </w:p>
        </w:tc>
        <w:tc>
          <w:tcPr>
            <w:tcW w:w="764" w:type="pct"/>
            <w:vMerge w:val="continue"/>
            <w:shd w:val="clear" w:color="auto" w:fill="auto"/>
            <w:noWrap/>
            <w:vAlign w:val="center"/>
          </w:tcPr>
          <w:p>
            <w:pPr>
              <w:jc w:val="center"/>
              <w:rPr>
                <w:sz w:val="20"/>
                <w:szCs w:val="20"/>
              </w:rPr>
            </w:pPr>
          </w:p>
        </w:tc>
        <w:tc>
          <w:tcPr>
            <w:tcW w:w="604" w:type="pct"/>
            <w:shd w:val="clear" w:color="auto" w:fill="auto"/>
            <w:vAlign w:val="center"/>
          </w:tcPr>
          <w:p>
            <w:pPr>
              <w:widowControl/>
              <w:jc w:val="center"/>
              <w:textAlignment w:val="center"/>
              <w:rPr>
                <w:sz w:val="20"/>
                <w:szCs w:val="20"/>
              </w:rPr>
            </w:pPr>
            <w:r>
              <w:rPr>
                <w:kern w:val="0"/>
                <w:sz w:val="20"/>
                <w:szCs w:val="20"/>
              </w:rPr>
              <w:t>2200</w:t>
            </w:r>
          </w:p>
        </w:tc>
        <w:tc>
          <w:tcPr>
            <w:tcW w:w="575" w:type="pct"/>
            <w:shd w:val="clear" w:color="auto" w:fill="auto"/>
            <w:vAlign w:val="center"/>
          </w:tcPr>
          <w:p>
            <w:pPr>
              <w:jc w:val="center"/>
              <w:rPr>
                <w:sz w:val="20"/>
                <w:szCs w:val="20"/>
              </w:rPr>
            </w:pPr>
            <w:r>
              <w:rPr>
                <w:sz w:val="20"/>
                <w:szCs w:val="20"/>
              </w:rPr>
              <w:t>—</w:t>
            </w:r>
          </w:p>
        </w:tc>
        <w:tc>
          <w:tcPr>
            <w:tcW w:w="582" w:type="pct"/>
            <w:shd w:val="clear" w:color="auto" w:fill="auto"/>
            <w:vAlign w:val="center"/>
          </w:tcPr>
          <w:p>
            <w:pPr>
              <w:jc w:val="center"/>
              <w:rPr>
                <w:sz w:val="20"/>
                <w:szCs w:val="20"/>
              </w:rPr>
            </w:pPr>
            <w:r>
              <w:rPr>
                <w:sz w:val="20"/>
                <w:szCs w:val="20"/>
              </w:rPr>
              <w:t>—</w:t>
            </w:r>
          </w:p>
        </w:tc>
        <w:tc>
          <w:tcPr>
            <w:tcW w:w="483" w:type="pct"/>
            <w:shd w:val="clear" w:color="auto" w:fill="auto"/>
            <w:vAlign w:val="center"/>
          </w:tcPr>
          <w:p>
            <w:pPr>
              <w:widowControl/>
              <w:jc w:val="center"/>
              <w:textAlignment w:val="center"/>
              <w:rPr>
                <w:sz w:val="20"/>
                <w:szCs w:val="20"/>
              </w:rPr>
            </w:pPr>
            <w:r>
              <w:rPr>
                <w:kern w:val="0"/>
                <w:sz w:val="20"/>
                <w:szCs w:val="20"/>
              </w:rPr>
              <w:t>246.32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9" w:type="pct"/>
            <w:shd w:val="clear" w:color="auto" w:fill="auto"/>
            <w:vAlign w:val="center"/>
          </w:tcPr>
          <w:p>
            <w:pPr>
              <w:widowControl/>
              <w:jc w:val="center"/>
              <w:textAlignment w:val="center"/>
              <w:rPr>
                <w:sz w:val="20"/>
                <w:szCs w:val="20"/>
              </w:rPr>
            </w:pPr>
            <w:r>
              <w:rPr>
                <w:kern w:val="0"/>
                <w:sz w:val="20"/>
                <w:szCs w:val="20"/>
              </w:rPr>
              <w:t>48</w:t>
            </w:r>
          </w:p>
        </w:tc>
        <w:tc>
          <w:tcPr>
            <w:tcW w:w="1422" w:type="pct"/>
            <w:vMerge w:val="continue"/>
            <w:shd w:val="clear" w:color="auto" w:fill="auto"/>
            <w:vAlign w:val="center"/>
          </w:tcPr>
          <w:p>
            <w:pPr>
              <w:jc w:val="center"/>
              <w:rPr>
                <w:sz w:val="20"/>
                <w:szCs w:val="20"/>
              </w:rPr>
            </w:pPr>
          </w:p>
        </w:tc>
        <w:tc>
          <w:tcPr>
            <w:tcW w:w="764" w:type="pct"/>
            <w:vMerge w:val="continue"/>
            <w:shd w:val="clear" w:color="auto" w:fill="auto"/>
            <w:noWrap/>
            <w:vAlign w:val="center"/>
          </w:tcPr>
          <w:p>
            <w:pPr>
              <w:jc w:val="center"/>
              <w:rPr>
                <w:sz w:val="20"/>
                <w:szCs w:val="20"/>
              </w:rPr>
            </w:pPr>
          </w:p>
        </w:tc>
        <w:tc>
          <w:tcPr>
            <w:tcW w:w="604" w:type="pct"/>
            <w:shd w:val="clear" w:color="auto" w:fill="auto"/>
            <w:vAlign w:val="center"/>
          </w:tcPr>
          <w:p>
            <w:pPr>
              <w:widowControl/>
              <w:jc w:val="center"/>
              <w:textAlignment w:val="center"/>
              <w:rPr>
                <w:sz w:val="20"/>
                <w:szCs w:val="20"/>
              </w:rPr>
            </w:pPr>
            <w:r>
              <w:rPr>
                <w:kern w:val="0"/>
                <w:sz w:val="20"/>
                <w:szCs w:val="20"/>
              </w:rPr>
              <w:t>2400</w:t>
            </w:r>
          </w:p>
        </w:tc>
        <w:tc>
          <w:tcPr>
            <w:tcW w:w="575" w:type="pct"/>
            <w:shd w:val="clear" w:color="auto" w:fill="auto"/>
            <w:vAlign w:val="center"/>
          </w:tcPr>
          <w:p>
            <w:pPr>
              <w:jc w:val="center"/>
              <w:rPr>
                <w:sz w:val="20"/>
                <w:szCs w:val="20"/>
              </w:rPr>
            </w:pPr>
            <w:r>
              <w:rPr>
                <w:sz w:val="20"/>
                <w:szCs w:val="20"/>
              </w:rPr>
              <w:t>—</w:t>
            </w:r>
          </w:p>
        </w:tc>
        <w:tc>
          <w:tcPr>
            <w:tcW w:w="582" w:type="pct"/>
            <w:shd w:val="clear" w:color="auto" w:fill="auto"/>
            <w:vAlign w:val="center"/>
          </w:tcPr>
          <w:p>
            <w:pPr>
              <w:jc w:val="center"/>
              <w:rPr>
                <w:sz w:val="20"/>
                <w:szCs w:val="20"/>
              </w:rPr>
            </w:pPr>
            <w:r>
              <w:rPr>
                <w:sz w:val="20"/>
                <w:szCs w:val="20"/>
              </w:rPr>
              <w:t>—</w:t>
            </w:r>
          </w:p>
        </w:tc>
        <w:tc>
          <w:tcPr>
            <w:tcW w:w="483" w:type="pct"/>
            <w:shd w:val="clear" w:color="auto" w:fill="auto"/>
            <w:vAlign w:val="center"/>
          </w:tcPr>
          <w:p>
            <w:pPr>
              <w:widowControl/>
              <w:jc w:val="center"/>
              <w:textAlignment w:val="center"/>
              <w:rPr>
                <w:sz w:val="20"/>
                <w:szCs w:val="20"/>
              </w:rPr>
            </w:pPr>
            <w:r>
              <w:rPr>
                <w:kern w:val="0"/>
                <w:sz w:val="20"/>
                <w:szCs w:val="20"/>
              </w:rPr>
              <w:t>250.66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9" w:type="pct"/>
            <w:shd w:val="clear" w:color="auto" w:fill="auto"/>
            <w:vAlign w:val="center"/>
          </w:tcPr>
          <w:p>
            <w:pPr>
              <w:widowControl/>
              <w:jc w:val="center"/>
              <w:textAlignment w:val="center"/>
              <w:rPr>
                <w:sz w:val="20"/>
                <w:szCs w:val="20"/>
              </w:rPr>
            </w:pPr>
            <w:r>
              <w:rPr>
                <w:kern w:val="0"/>
                <w:sz w:val="20"/>
                <w:szCs w:val="20"/>
              </w:rPr>
              <w:t>49</w:t>
            </w:r>
          </w:p>
        </w:tc>
        <w:tc>
          <w:tcPr>
            <w:tcW w:w="1422" w:type="pct"/>
            <w:vMerge w:val="restart"/>
            <w:shd w:val="clear" w:color="auto" w:fill="auto"/>
            <w:vAlign w:val="center"/>
          </w:tcPr>
          <w:p>
            <w:pPr>
              <w:jc w:val="center"/>
              <w:rPr>
                <w:sz w:val="20"/>
                <w:szCs w:val="20"/>
              </w:rPr>
            </w:pPr>
            <w:r>
              <w:rPr>
                <w:kern w:val="0"/>
                <w:sz w:val="20"/>
                <w:szCs w:val="20"/>
              </w:rPr>
              <w:t>遥控顶管</w:t>
            </w:r>
            <w:r>
              <w:rPr>
                <w:sz w:val="20"/>
              </w:rPr>
              <w:t>掘进机</w:t>
            </w:r>
          </w:p>
        </w:tc>
        <w:tc>
          <w:tcPr>
            <w:tcW w:w="764" w:type="pct"/>
            <w:vMerge w:val="restart"/>
            <w:shd w:val="clear" w:color="auto" w:fill="auto"/>
            <w:noWrap/>
            <w:vAlign w:val="center"/>
          </w:tcPr>
          <w:p>
            <w:pPr>
              <w:widowControl/>
              <w:jc w:val="center"/>
              <w:textAlignment w:val="center"/>
              <w:rPr>
                <w:kern w:val="0"/>
                <w:sz w:val="20"/>
                <w:szCs w:val="20"/>
              </w:rPr>
            </w:pPr>
            <w:r>
              <w:rPr>
                <w:kern w:val="0"/>
                <w:sz w:val="20"/>
                <w:szCs w:val="20"/>
              </w:rPr>
              <w:t>管径</w:t>
            </w:r>
          </w:p>
          <w:p>
            <w:pPr>
              <w:jc w:val="center"/>
              <w:rPr>
                <w:sz w:val="20"/>
                <w:szCs w:val="20"/>
              </w:rPr>
            </w:pPr>
            <w:r>
              <w:rPr>
                <w:kern w:val="0"/>
                <w:sz w:val="20"/>
                <w:szCs w:val="20"/>
              </w:rPr>
              <w:t>(mm)</w:t>
            </w:r>
          </w:p>
        </w:tc>
        <w:tc>
          <w:tcPr>
            <w:tcW w:w="604" w:type="pct"/>
            <w:shd w:val="clear" w:color="auto" w:fill="auto"/>
            <w:vAlign w:val="center"/>
          </w:tcPr>
          <w:p>
            <w:pPr>
              <w:widowControl/>
              <w:jc w:val="center"/>
              <w:textAlignment w:val="center"/>
              <w:rPr>
                <w:sz w:val="20"/>
                <w:szCs w:val="20"/>
              </w:rPr>
            </w:pPr>
            <w:r>
              <w:rPr>
                <w:kern w:val="0"/>
                <w:sz w:val="20"/>
                <w:szCs w:val="20"/>
              </w:rPr>
              <w:t>800</w:t>
            </w:r>
          </w:p>
        </w:tc>
        <w:tc>
          <w:tcPr>
            <w:tcW w:w="575" w:type="pct"/>
            <w:shd w:val="clear" w:color="auto" w:fill="auto"/>
            <w:vAlign w:val="center"/>
          </w:tcPr>
          <w:p>
            <w:pPr>
              <w:jc w:val="center"/>
              <w:rPr>
                <w:sz w:val="20"/>
                <w:szCs w:val="20"/>
              </w:rPr>
            </w:pPr>
            <w:r>
              <w:rPr>
                <w:sz w:val="20"/>
                <w:szCs w:val="20"/>
              </w:rPr>
              <w:t>—</w:t>
            </w:r>
          </w:p>
        </w:tc>
        <w:tc>
          <w:tcPr>
            <w:tcW w:w="582" w:type="pct"/>
            <w:shd w:val="clear" w:color="auto" w:fill="auto"/>
            <w:vAlign w:val="center"/>
          </w:tcPr>
          <w:p>
            <w:pPr>
              <w:jc w:val="center"/>
              <w:rPr>
                <w:sz w:val="20"/>
                <w:szCs w:val="20"/>
              </w:rPr>
            </w:pPr>
            <w:r>
              <w:rPr>
                <w:sz w:val="20"/>
                <w:szCs w:val="20"/>
              </w:rPr>
              <w:t>—</w:t>
            </w:r>
          </w:p>
        </w:tc>
        <w:tc>
          <w:tcPr>
            <w:tcW w:w="483" w:type="pct"/>
            <w:shd w:val="clear" w:color="auto" w:fill="auto"/>
            <w:vAlign w:val="center"/>
          </w:tcPr>
          <w:p>
            <w:pPr>
              <w:widowControl/>
              <w:jc w:val="center"/>
              <w:textAlignment w:val="center"/>
              <w:rPr>
                <w:sz w:val="20"/>
                <w:szCs w:val="20"/>
              </w:rPr>
            </w:pPr>
            <w:r>
              <w:rPr>
                <w:kern w:val="0"/>
                <w:sz w:val="20"/>
                <w:szCs w:val="20"/>
              </w:rPr>
              <w:t>257.34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9" w:type="pct"/>
            <w:shd w:val="clear" w:color="auto" w:fill="auto"/>
            <w:vAlign w:val="center"/>
          </w:tcPr>
          <w:p>
            <w:pPr>
              <w:widowControl/>
              <w:jc w:val="center"/>
              <w:textAlignment w:val="center"/>
              <w:rPr>
                <w:sz w:val="20"/>
                <w:szCs w:val="20"/>
              </w:rPr>
            </w:pPr>
            <w:r>
              <w:rPr>
                <w:kern w:val="0"/>
                <w:sz w:val="20"/>
                <w:szCs w:val="20"/>
              </w:rPr>
              <w:t>50</w:t>
            </w:r>
          </w:p>
        </w:tc>
        <w:tc>
          <w:tcPr>
            <w:tcW w:w="1422" w:type="pct"/>
            <w:vMerge w:val="continue"/>
            <w:shd w:val="clear" w:color="auto" w:fill="auto"/>
            <w:vAlign w:val="center"/>
          </w:tcPr>
          <w:p>
            <w:pPr>
              <w:jc w:val="center"/>
              <w:rPr>
                <w:sz w:val="20"/>
                <w:szCs w:val="20"/>
              </w:rPr>
            </w:pPr>
          </w:p>
        </w:tc>
        <w:tc>
          <w:tcPr>
            <w:tcW w:w="764" w:type="pct"/>
            <w:vMerge w:val="continue"/>
            <w:shd w:val="clear" w:color="auto" w:fill="auto"/>
            <w:noWrap/>
            <w:vAlign w:val="center"/>
          </w:tcPr>
          <w:p>
            <w:pPr>
              <w:jc w:val="center"/>
              <w:rPr>
                <w:sz w:val="20"/>
                <w:szCs w:val="20"/>
              </w:rPr>
            </w:pPr>
          </w:p>
        </w:tc>
        <w:tc>
          <w:tcPr>
            <w:tcW w:w="604" w:type="pct"/>
            <w:shd w:val="clear" w:color="auto" w:fill="auto"/>
            <w:vAlign w:val="center"/>
          </w:tcPr>
          <w:p>
            <w:pPr>
              <w:widowControl/>
              <w:jc w:val="center"/>
              <w:textAlignment w:val="center"/>
              <w:rPr>
                <w:sz w:val="20"/>
                <w:szCs w:val="20"/>
              </w:rPr>
            </w:pPr>
            <w:r>
              <w:rPr>
                <w:kern w:val="0"/>
                <w:sz w:val="20"/>
                <w:szCs w:val="20"/>
              </w:rPr>
              <w:t>1200</w:t>
            </w:r>
          </w:p>
        </w:tc>
        <w:tc>
          <w:tcPr>
            <w:tcW w:w="575" w:type="pct"/>
            <w:shd w:val="clear" w:color="auto" w:fill="auto"/>
            <w:vAlign w:val="center"/>
          </w:tcPr>
          <w:p>
            <w:pPr>
              <w:jc w:val="center"/>
              <w:rPr>
                <w:sz w:val="20"/>
                <w:szCs w:val="20"/>
              </w:rPr>
            </w:pPr>
            <w:r>
              <w:rPr>
                <w:sz w:val="20"/>
                <w:szCs w:val="20"/>
              </w:rPr>
              <w:t>—</w:t>
            </w:r>
          </w:p>
        </w:tc>
        <w:tc>
          <w:tcPr>
            <w:tcW w:w="582" w:type="pct"/>
            <w:shd w:val="clear" w:color="auto" w:fill="auto"/>
            <w:vAlign w:val="center"/>
          </w:tcPr>
          <w:p>
            <w:pPr>
              <w:jc w:val="center"/>
              <w:rPr>
                <w:sz w:val="20"/>
                <w:szCs w:val="20"/>
              </w:rPr>
            </w:pPr>
            <w:r>
              <w:rPr>
                <w:sz w:val="20"/>
                <w:szCs w:val="20"/>
              </w:rPr>
              <w:t>—</w:t>
            </w:r>
          </w:p>
        </w:tc>
        <w:tc>
          <w:tcPr>
            <w:tcW w:w="483" w:type="pct"/>
            <w:shd w:val="clear" w:color="auto" w:fill="auto"/>
            <w:vAlign w:val="center"/>
          </w:tcPr>
          <w:p>
            <w:pPr>
              <w:widowControl/>
              <w:jc w:val="center"/>
              <w:textAlignment w:val="center"/>
              <w:rPr>
                <w:sz w:val="20"/>
                <w:szCs w:val="20"/>
              </w:rPr>
            </w:pPr>
            <w:r>
              <w:rPr>
                <w:kern w:val="0"/>
                <w:sz w:val="20"/>
                <w:szCs w:val="20"/>
              </w:rPr>
              <w:t>261.07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9" w:type="pct"/>
            <w:shd w:val="clear" w:color="auto" w:fill="auto"/>
            <w:vAlign w:val="center"/>
          </w:tcPr>
          <w:p>
            <w:pPr>
              <w:widowControl/>
              <w:jc w:val="center"/>
              <w:textAlignment w:val="center"/>
              <w:rPr>
                <w:sz w:val="20"/>
                <w:szCs w:val="20"/>
              </w:rPr>
            </w:pPr>
            <w:r>
              <w:rPr>
                <w:kern w:val="0"/>
                <w:sz w:val="20"/>
                <w:szCs w:val="20"/>
              </w:rPr>
              <w:t>51</w:t>
            </w:r>
          </w:p>
        </w:tc>
        <w:tc>
          <w:tcPr>
            <w:tcW w:w="1422" w:type="pct"/>
            <w:vMerge w:val="continue"/>
            <w:shd w:val="clear" w:color="auto" w:fill="auto"/>
            <w:vAlign w:val="center"/>
          </w:tcPr>
          <w:p>
            <w:pPr>
              <w:jc w:val="center"/>
              <w:rPr>
                <w:sz w:val="20"/>
                <w:szCs w:val="20"/>
              </w:rPr>
            </w:pPr>
          </w:p>
        </w:tc>
        <w:tc>
          <w:tcPr>
            <w:tcW w:w="764" w:type="pct"/>
            <w:vMerge w:val="continue"/>
            <w:shd w:val="clear" w:color="auto" w:fill="auto"/>
            <w:noWrap/>
            <w:vAlign w:val="center"/>
          </w:tcPr>
          <w:p>
            <w:pPr>
              <w:jc w:val="center"/>
              <w:rPr>
                <w:sz w:val="20"/>
                <w:szCs w:val="20"/>
              </w:rPr>
            </w:pPr>
          </w:p>
        </w:tc>
        <w:tc>
          <w:tcPr>
            <w:tcW w:w="604" w:type="pct"/>
            <w:shd w:val="clear" w:color="auto" w:fill="auto"/>
            <w:vAlign w:val="center"/>
          </w:tcPr>
          <w:p>
            <w:pPr>
              <w:widowControl/>
              <w:jc w:val="center"/>
              <w:textAlignment w:val="center"/>
              <w:rPr>
                <w:sz w:val="20"/>
                <w:szCs w:val="20"/>
              </w:rPr>
            </w:pPr>
            <w:r>
              <w:rPr>
                <w:kern w:val="0"/>
                <w:sz w:val="20"/>
                <w:szCs w:val="20"/>
              </w:rPr>
              <w:t>1350</w:t>
            </w:r>
          </w:p>
        </w:tc>
        <w:tc>
          <w:tcPr>
            <w:tcW w:w="575" w:type="pct"/>
            <w:shd w:val="clear" w:color="auto" w:fill="auto"/>
            <w:vAlign w:val="center"/>
          </w:tcPr>
          <w:p>
            <w:pPr>
              <w:jc w:val="center"/>
              <w:rPr>
                <w:sz w:val="20"/>
                <w:szCs w:val="20"/>
              </w:rPr>
            </w:pPr>
            <w:r>
              <w:rPr>
                <w:sz w:val="20"/>
                <w:szCs w:val="20"/>
              </w:rPr>
              <w:t>—</w:t>
            </w:r>
          </w:p>
        </w:tc>
        <w:tc>
          <w:tcPr>
            <w:tcW w:w="582" w:type="pct"/>
            <w:shd w:val="clear" w:color="auto" w:fill="auto"/>
            <w:vAlign w:val="center"/>
          </w:tcPr>
          <w:p>
            <w:pPr>
              <w:jc w:val="center"/>
              <w:rPr>
                <w:sz w:val="20"/>
                <w:szCs w:val="20"/>
              </w:rPr>
            </w:pPr>
            <w:r>
              <w:rPr>
                <w:sz w:val="20"/>
                <w:szCs w:val="20"/>
              </w:rPr>
              <w:t>—</w:t>
            </w:r>
          </w:p>
        </w:tc>
        <w:tc>
          <w:tcPr>
            <w:tcW w:w="483" w:type="pct"/>
            <w:shd w:val="clear" w:color="auto" w:fill="auto"/>
            <w:vAlign w:val="center"/>
          </w:tcPr>
          <w:p>
            <w:pPr>
              <w:widowControl/>
              <w:jc w:val="center"/>
              <w:textAlignment w:val="center"/>
              <w:rPr>
                <w:sz w:val="20"/>
                <w:szCs w:val="20"/>
              </w:rPr>
            </w:pPr>
            <w:r>
              <w:rPr>
                <w:kern w:val="0"/>
                <w:sz w:val="20"/>
                <w:szCs w:val="20"/>
              </w:rPr>
              <w:t>288.12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9" w:type="pct"/>
            <w:shd w:val="clear" w:color="auto" w:fill="auto"/>
            <w:vAlign w:val="center"/>
          </w:tcPr>
          <w:p>
            <w:pPr>
              <w:widowControl/>
              <w:jc w:val="center"/>
              <w:textAlignment w:val="center"/>
              <w:rPr>
                <w:sz w:val="20"/>
                <w:szCs w:val="20"/>
              </w:rPr>
            </w:pPr>
            <w:r>
              <w:rPr>
                <w:kern w:val="0"/>
                <w:sz w:val="20"/>
                <w:szCs w:val="20"/>
              </w:rPr>
              <w:t>52</w:t>
            </w:r>
          </w:p>
        </w:tc>
        <w:tc>
          <w:tcPr>
            <w:tcW w:w="1422" w:type="pct"/>
            <w:vMerge w:val="continue"/>
            <w:shd w:val="clear" w:color="auto" w:fill="auto"/>
            <w:vAlign w:val="center"/>
          </w:tcPr>
          <w:p>
            <w:pPr>
              <w:jc w:val="center"/>
              <w:rPr>
                <w:sz w:val="20"/>
                <w:szCs w:val="20"/>
              </w:rPr>
            </w:pPr>
          </w:p>
        </w:tc>
        <w:tc>
          <w:tcPr>
            <w:tcW w:w="764" w:type="pct"/>
            <w:vMerge w:val="continue"/>
            <w:shd w:val="clear" w:color="auto" w:fill="auto"/>
            <w:noWrap/>
            <w:vAlign w:val="center"/>
          </w:tcPr>
          <w:p>
            <w:pPr>
              <w:jc w:val="center"/>
              <w:rPr>
                <w:sz w:val="20"/>
                <w:szCs w:val="20"/>
              </w:rPr>
            </w:pPr>
          </w:p>
        </w:tc>
        <w:tc>
          <w:tcPr>
            <w:tcW w:w="604" w:type="pct"/>
            <w:shd w:val="clear" w:color="auto" w:fill="auto"/>
            <w:vAlign w:val="center"/>
          </w:tcPr>
          <w:p>
            <w:pPr>
              <w:widowControl/>
              <w:jc w:val="center"/>
              <w:textAlignment w:val="center"/>
              <w:rPr>
                <w:sz w:val="20"/>
                <w:szCs w:val="20"/>
              </w:rPr>
            </w:pPr>
            <w:r>
              <w:rPr>
                <w:kern w:val="0"/>
                <w:sz w:val="20"/>
                <w:szCs w:val="20"/>
              </w:rPr>
              <w:t>1650</w:t>
            </w:r>
          </w:p>
        </w:tc>
        <w:tc>
          <w:tcPr>
            <w:tcW w:w="575" w:type="pct"/>
            <w:shd w:val="clear" w:color="auto" w:fill="auto"/>
            <w:vAlign w:val="center"/>
          </w:tcPr>
          <w:p>
            <w:pPr>
              <w:jc w:val="center"/>
              <w:rPr>
                <w:sz w:val="20"/>
                <w:szCs w:val="20"/>
              </w:rPr>
            </w:pPr>
            <w:r>
              <w:rPr>
                <w:sz w:val="20"/>
                <w:szCs w:val="20"/>
              </w:rPr>
              <w:t>—</w:t>
            </w:r>
          </w:p>
        </w:tc>
        <w:tc>
          <w:tcPr>
            <w:tcW w:w="582" w:type="pct"/>
            <w:shd w:val="clear" w:color="auto" w:fill="auto"/>
            <w:vAlign w:val="center"/>
          </w:tcPr>
          <w:p>
            <w:pPr>
              <w:jc w:val="center"/>
              <w:rPr>
                <w:sz w:val="20"/>
                <w:szCs w:val="20"/>
              </w:rPr>
            </w:pPr>
            <w:r>
              <w:rPr>
                <w:sz w:val="20"/>
                <w:szCs w:val="20"/>
              </w:rPr>
              <w:t>—</w:t>
            </w:r>
          </w:p>
        </w:tc>
        <w:tc>
          <w:tcPr>
            <w:tcW w:w="483" w:type="pct"/>
            <w:shd w:val="clear" w:color="auto" w:fill="auto"/>
            <w:vAlign w:val="center"/>
          </w:tcPr>
          <w:p>
            <w:pPr>
              <w:widowControl/>
              <w:jc w:val="center"/>
              <w:textAlignment w:val="center"/>
              <w:rPr>
                <w:sz w:val="20"/>
                <w:szCs w:val="20"/>
              </w:rPr>
            </w:pPr>
            <w:r>
              <w:rPr>
                <w:kern w:val="0"/>
                <w:sz w:val="20"/>
                <w:szCs w:val="20"/>
              </w:rPr>
              <w:t>315.17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9" w:type="pct"/>
            <w:shd w:val="clear" w:color="auto" w:fill="auto"/>
            <w:vAlign w:val="center"/>
          </w:tcPr>
          <w:p>
            <w:pPr>
              <w:widowControl/>
              <w:jc w:val="center"/>
              <w:textAlignment w:val="center"/>
              <w:rPr>
                <w:sz w:val="20"/>
                <w:szCs w:val="20"/>
              </w:rPr>
            </w:pPr>
            <w:r>
              <w:rPr>
                <w:kern w:val="0"/>
                <w:sz w:val="20"/>
                <w:szCs w:val="20"/>
              </w:rPr>
              <w:t>53</w:t>
            </w:r>
          </w:p>
        </w:tc>
        <w:tc>
          <w:tcPr>
            <w:tcW w:w="1422" w:type="pct"/>
            <w:vMerge w:val="continue"/>
            <w:shd w:val="clear" w:color="auto" w:fill="auto"/>
            <w:vAlign w:val="center"/>
          </w:tcPr>
          <w:p>
            <w:pPr>
              <w:jc w:val="center"/>
              <w:rPr>
                <w:sz w:val="20"/>
                <w:szCs w:val="20"/>
              </w:rPr>
            </w:pPr>
          </w:p>
        </w:tc>
        <w:tc>
          <w:tcPr>
            <w:tcW w:w="764" w:type="pct"/>
            <w:vMerge w:val="continue"/>
            <w:shd w:val="clear" w:color="auto" w:fill="auto"/>
            <w:noWrap/>
            <w:vAlign w:val="center"/>
          </w:tcPr>
          <w:p>
            <w:pPr>
              <w:jc w:val="center"/>
              <w:rPr>
                <w:sz w:val="20"/>
                <w:szCs w:val="20"/>
              </w:rPr>
            </w:pPr>
          </w:p>
        </w:tc>
        <w:tc>
          <w:tcPr>
            <w:tcW w:w="604" w:type="pct"/>
            <w:shd w:val="clear" w:color="auto" w:fill="auto"/>
            <w:vAlign w:val="center"/>
          </w:tcPr>
          <w:p>
            <w:pPr>
              <w:widowControl/>
              <w:jc w:val="center"/>
              <w:textAlignment w:val="center"/>
              <w:rPr>
                <w:sz w:val="20"/>
                <w:szCs w:val="20"/>
              </w:rPr>
            </w:pPr>
            <w:r>
              <w:rPr>
                <w:kern w:val="0"/>
                <w:sz w:val="20"/>
                <w:szCs w:val="20"/>
              </w:rPr>
              <w:t>1800</w:t>
            </w:r>
          </w:p>
        </w:tc>
        <w:tc>
          <w:tcPr>
            <w:tcW w:w="575" w:type="pct"/>
            <w:shd w:val="clear" w:color="auto" w:fill="auto"/>
            <w:vAlign w:val="center"/>
          </w:tcPr>
          <w:p>
            <w:pPr>
              <w:jc w:val="center"/>
              <w:rPr>
                <w:sz w:val="20"/>
                <w:szCs w:val="20"/>
              </w:rPr>
            </w:pPr>
            <w:r>
              <w:rPr>
                <w:sz w:val="20"/>
                <w:szCs w:val="20"/>
              </w:rPr>
              <w:t>—</w:t>
            </w:r>
          </w:p>
        </w:tc>
        <w:tc>
          <w:tcPr>
            <w:tcW w:w="582" w:type="pct"/>
            <w:shd w:val="clear" w:color="auto" w:fill="auto"/>
            <w:vAlign w:val="center"/>
          </w:tcPr>
          <w:p>
            <w:pPr>
              <w:jc w:val="center"/>
              <w:rPr>
                <w:sz w:val="20"/>
                <w:szCs w:val="20"/>
              </w:rPr>
            </w:pPr>
            <w:r>
              <w:rPr>
                <w:sz w:val="20"/>
                <w:szCs w:val="20"/>
              </w:rPr>
              <w:t>—</w:t>
            </w:r>
          </w:p>
        </w:tc>
        <w:tc>
          <w:tcPr>
            <w:tcW w:w="483" w:type="pct"/>
            <w:shd w:val="clear" w:color="auto" w:fill="auto"/>
            <w:vAlign w:val="center"/>
          </w:tcPr>
          <w:p>
            <w:pPr>
              <w:widowControl/>
              <w:jc w:val="center"/>
              <w:textAlignment w:val="center"/>
              <w:rPr>
                <w:sz w:val="20"/>
                <w:szCs w:val="20"/>
              </w:rPr>
            </w:pPr>
            <w:r>
              <w:rPr>
                <w:kern w:val="0"/>
                <w:sz w:val="20"/>
                <w:szCs w:val="20"/>
              </w:rPr>
              <w:t>318.72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9" w:type="pct"/>
            <w:shd w:val="clear" w:color="auto" w:fill="auto"/>
            <w:vAlign w:val="center"/>
          </w:tcPr>
          <w:p>
            <w:pPr>
              <w:widowControl/>
              <w:jc w:val="center"/>
              <w:textAlignment w:val="center"/>
              <w:rPr>
                <w:sz w:val="20"/>
                <w:szCs w:val="20"/>
              </w:rPr>
            </w:pPr>
            <w:r>
              <w:rPr>
                <w:kern w:val="0"/>
                <w:sz w:val="20"/>
                <w:szCs w:val="20"/>
              </w:rPr>
              <w:t>54</w:t>
            </w:r>
          </w:p>
        </w:tc>
        <w:tc>
          <w:tcPr>
            <w:tcW w:w="1422" w:type="pct"/>
            <w:vMerge w:val="restart"/>
            <w:shd w:val="clear" w:color="auto" w:fill="auto"/>
            <w:vAlign w:val="center"/>
          </w:tcPr>
          <w:p>
            <w:pPr>
              <w:widowControl/>
              <w:jc w:val="center"/>
              <w:textAlignment w:val="center"/>
              <w:rPr>
                <w:sz w:val="20"/>
                <w:szCs w:val="20"/>
              </w:rPr>
            </w:pPr>
            <w:r>
              <w:rPr>
                <w:kern w:val="0"/>
                <w:sz w:val="20"/>
                <w:szCs w:val="20"/>
              </w:rPr>
              <w:t>人工挖土法顶管设备</w:t>
            </w:r>
          </w:p>
        </w:tc>
        <w:tc>
          <w:tcPr>
            <w:tcW w:w="764" w:type="pct"/>
            <w:vMerge w:val="restart"/>
            <w:shd w:val="clear" w:color="auto" w:fill="auto"/>
            <w:vAlign w:val="center"/>
          </w:tcPr>
          <w:p>
            <w:pPr>
              <w:widowControl/>
              <w:jc w:val="center"/>
              <w:textAlignment w:val="center"/>
              <w:rPr>
                <w:kern w:val="0"/>
                <w:sz w:val="20"/>
                <w:szCs w:val="20"/>
              </w:rPr>
            </w:pPr>
            <w:r>
              <w:rPr>
                <w:kern w:val="0"/>
                <w:sz w:val="20"/>
                <w:szCs w:val="20"/>
              </w:rPr>
              <w:t>管径</w:t>
            </w:r>
          </w:p>
          <w:p>
            <w:pPr>
              <w:widowControl/>
              <w:jc w:val="center"/>
              <w:textAlignment w:val="center"/>
              <w:rPr>
                <w:sz w:val="20"/>
                <w:szCs w:val="20"/>
              </w:rPr>
            </w:pPr>
            <w:r>
              <w:rPr>
                <w:kern w:val="0"/>
                <w:sz w:val="20"/>
                <w:szCs w:val="20"/>
              </w:rPr>
              <w:t>(mm)</w:t>
            </w:r>
          </w:p>
        </w:tc>
        <w:tc>
          <w:tcPr>
            <w:tcW w:w="604" w:type="pct"/>
            <w:shd w:val="clear" w:color="auto" w:fill="auto"/>
            <w:vAlign w:val="center"/>
          </w:tcPr>
          <w:p>
            <w:pPr>
              <w:widowControl/>
              <w:jc w:val="center"/>
              <w:textAlignment w:val="center"/>
              <w:rPr>
                <w:sz w:val="20"/>
                <w:szCs w:val="20"/>
              </w:rPr>
            </w:pPr>
            <w:r>
              <w:rPr>
                <w:kern w:val="0"/>
                <w:sz w:val="20"/>
                <w:szCs w:val="20"/>
              </w:rPr>
              <w:t>1200</w:t>
            </w:r>
          </w:p>
        </w:tc>
        <w:tc>
          <w:tcPr>
            <w:tcW w:w="575" w:type="pct"/>
            <w:shd w:val="clear" w:color="auto" w:fill="auto"/>
            <w:vAlign w:val="center"/>
          </w:tcPr>
          <w:p>
            <w:pPr>
              <w:jc w:val="center"/>
              <w:rPr>
                <w:sz w:val="20"/>
                <w:szCs w:val="20"/>
              </w:rPr>
            </w:pPr>
            <w:r>
              <w:rPr>
                <w:sz w:val="20"/>
                <w:szCs w:val="20"/>
              </w:rPr>
              <w:t>—</w:t>
            </w:r>
          </w:p>
        </w:tc>
        <w:tc>
          <w:tcPr>
            <w:tcW w:w="582" w:type="pct"/>
            <w:shd w:val="clear" w:color="auto" w:fill="auto"/>
            <w:vAlign w:val="center"/>
          </w:tcPr>
          <w:p>
            <w:pPr>
              <w:jc w:val="center"/>
              <w:rPr>
                <w:sz w:val="20"/>
                <w:szCs w:val="20"/>
              </w:rPr>
            </w:pPr>
            <w:r>
              <w:rPr>
                <w:sz w:val="20"/>
                <w:szCs w:val="20"/>
              </w:rPr>
              <w:t>—</w:t>
            </w:r>
          </w:p>
        </w:tc>
        <w:tc>
          <w:tcPr>
            <w:tcW w:w="483" w:type="pct"/>
            <w:shd w:val="clear" w:color="auto" w:fill="auto"/>
            <w:vAlign w:val="center"/>
          </w:tcPr>
          <w:p>
            <w:pPr>
              <w:widowControl/>
              <w:jc w:val="center"/>
              <w:textAlignment w:val="center"/>
              <w:rPr>
                <w:sz w:val="20"/>
                <w:szCs w:val="20"/>
              </w:rPr>
            </w:pPr>
            <w:r>
              <w:rPr>
                <w:kern w:val="0"/>
                <w:sz w:val="20"/>
                <w:szCs w:val="20"/>
              </w:rPr>
              <w:t>149.86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9" w:type="pct"/>
            <w:shd w:val="clear" w:color="auto" w:fill="auto"/>
            <w:vAlign w:val="center"/>
          </w:tcPr>
          <w:p>
            <w:pPr>
              <w:widowControl/>
              <w:jc w:val="center"/>
              <w:textAlignment w:val="center"/>
              <w:rPr>
                <w:sz w:val="20"/>
                <w:szCs w:val="20"/>
              </w:rPr>
            </w:pPr>
            <w:r>
              <w:rPr>
                <w:kern w:val="0"/>
                <w:sz w:val="20"/>
                <w:szCs w:val="20"/>
              </w:rPr>
              <w:t>55</w:t>
            </w:r>
          </w:p>
        </w:tc>
        <w:tc>
          <w:tcPr>
            <w:tcW w:w="1422" w:type="pct"/>
            <w:vMerge w:val="continue"/>
            <w:shd w:val="clear" w:color="auto" w:fill="auto"/>
            <w:vAlign w:val="center"/>
          </w:tcPr>
          <w:p>
            <w:pPr>
              <w:widowControl/>
              <w:jc w:val="center"/>
              <w:textAlignment w:val="center"/>
              <w:rPr>
                <w:sz w:val="20"/>
                <w:szCs w:val="20"/>
              </w:rPr>
            </w:pPr>
          </w:p>
        </w:tc>
        <w:tc>
          <w:tcPr>
            <w:tcW w:w="764" w:type="pct"/>
            <w:vMerge w:val="continue"/>
            <w:shd w:val="clear" w:color="auto" w:fill="auto"/>
            <w:vAlign w:val="center"/>
          </w:tcPr>
          <w:p>
            <w:pPr>
              <w:widowControl/>
              <w:jc w:val="center"/>
              <w:textAlignment w:val="center"/>
              <w:rPr>
                <w:sz w:val="20"/>
                <w:szCs w:val="20"/>
              </w:rPr>
            </w:pPr>
          </w:p>
        </w:tc>
        <w:tc>
          <w:tcPr>
            <w:tcW w:w="604" w:type="pct"/>
            <w:shd w:val="clear" w:color="auto" w:fill="auto"/>
            <w:vAlign w:val="center"/>
          </w:tcPr>
          <w:p>
            <w:pPr>
              <w:widowControl/>
              <w:jc w:val="center"/>
              <w:textAlignment w:val="center"/>
              <w:rPr>
                <w:sz w:val="20"/>
                <w:szCs w:val="20"/>
              </w:rPr>
            </w:pPr>
            <w:r>
              <w:rPr>
                <w:kern w:val="0"/>
                <w:sz w:val="20"/>
                <w:szCs w:val="20"/>
              </w:rPr>
              <w:t>1650</w:t>
            </w:r>
          </w:p>
        </w:tc>
        <w:tc>
          <w:tcPr>
            <w:tcW w:w="575" w:type="pct"/>
            <w:shd w:val="clear" w:color="auto" w:fill="auto"/>
            <w:vAlign w:val="center"/>
          </w:tcPr>
          <w:p>
            <w:pPr>
              <w:jc w:val="center"/>
              <w:rPr>
                <w:sz w:val="20"/>
                <w:szCs w:val="20"/>
              </w:rPr>
            </w:pPr>
            <w:r>
              <w:rPr>
                <w:sz w:val="20"/>
                <w:szCs w:val="20"/>
              </w:rPr>
              <w:t>—</w:t>
            </w:r>
          </w:p>
        </w:tc>
        <w:tc>
          <w:tcPr>
            <w:tcW w:w="582" w:type="pct"/>
            <w:shd w:val="clear" w:color="auto" w:fill="auto"/>
            <w:vAlign w:val="center"/>
          </w:tcPr>
          <w:p>
            <w:pPr>
              <w:jc w:val="center"/>
              <w:rPr>
                <w:sz w:val="20"/>
                <w:szCs w:val="20"/>
              </w:rPr>
            </w:pPr>
            <w:r>
              <w:rPr>
                <w:sz w:val="20"/>
                <w:szCs w:val="20"/>
              </w:rPr>
              <w:t>—</w:t>
            </w:r>
          </w:p>
        </w:tc>
        <w:tc>
          <w:tcPr>
            <w:tcW w:w="483" w:type="pct"/>
            <w:shd w:val="clear" w:color="auto" w:fill="auto"/>
            <w:vAlign w:val="center"/>
          </w:tcPr>
          <w:p>
            <w:pPr>
              <w:widowControl/>
              <w:jc w:val="center"/>
              <w:textAlignment w:val="center"/>
              <w:rPr>
                <w:sz w:val="20"/>
                <w:szCs w:val="20"/>
              </w:rPr>
            </w:pPr>
            <w:r>
              <w:rPr>
                <w:kern w:val="0"/>
                <w:sz w:val="20"/>
                <w:szCs w:val="20"/>
              </w:rPr>
              <w:t>200.26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9" w:type="pct"/>
            <w:shd w:val="clear" w:color="auto" w:fill="auto"/>
            <w:vAlign w:val="center"/>
          </w:tcPr>
          <w:p>
            <w:pPr>
              <w:widowControl/>
              <w:jc w:val="center"/>
              <w:textAlignment w:val="center"/>
              <w:rPr>
                <w:sz w:val="20"/>
                <w:szCs w:val="20"/>
              </w:rPr>
            </w:pPr>
            <w:r>
              <w:rPr>
                <w:kern w:val="0"/>
                <w:sz w:val="20"/>
                <w:szCs w:val="20"/>
              </w:rPr>
              <w:t>56</w:t>
            </w:r>
          </w:p>
        </w:tc>
        <w:tc>
          <w:tcPr>
            <w:tcW w:w="1422" w:type="pct"/>
            <w:vMerge w:val="continue"/>
            <w:shd w:val="clear" w:color="auto" w:fill="auto"/>
            <w:noWrap/>
            <w:vAlign w:val="center"/>
          </w:tcPr>
          <w:p>
            <w:pPr>
              <w:jc w:val="center"/>
              <w:rPr>
                <w:sz w:val="20"/>
                <w:szCs w:val="20"/>
              </w:rPr>
            </w:pPr>
          </w:p>
        </w:tc>
        <w:tc>
          <w:tcPr>
            <w:tcW w:w="764" w:type="pct"/>
            <w:vMerge w:val="continue"/>
            <w:shd w:val="clear" w:color="auto" w:fill="auto"/>
            <w:vAlign w:val="center"/>
          </w:tcPr>
          <w:p>
            <w:pPr>
              <w:widowControl/>
              <w:jc w:val="center"/>
              <w:textAlignment w:val="center"/>
              <w:rPr>
                <w:sz w:val="20"/>
                <w:szCs w:val="20"/>
              </w:rPr>
            </w:pPr>
          </w:p>
        </w:tc>
        <w:tc>
          <w:tcPr>
            <w:tcW w:w="604" w:type="pct"/>
            <w:shd w:val="clear" w:color="auto" w:fill="auto"/>
            <w:vAlign w:val="center"/>
          </w:tcPr>
          <w:p>
            <w:pPr>
              <w:widowControl/>
              <w:jc w:val="center"/>
              <w:textAlignment w:val="center"/>
              <w:rPr>
                <w:sz w:val="20"/>
                <w:szCs w:val="20"/>
              </w:rPr>
            </w:pPr>
            <w:r>
              <w:rPr>
                <w:kern w:val="0"/>
                <w:sz w:val="20"/>
                <w:szCs w:val="20"/>
              </w:rPr>
              <w:t>2000</w:t>
            </w:r>
          </w:p>
        </w:tc>
        <w:tc>
          <w:tcPr>
            <w:tcW w:w="575" w:type="pct"/>
            <w:shd w:val="clear" w:color="auto" w:fill="auto"/>
            <w:vAlign w:val="center"/>
          </w:tcPr>
          <w:p>
            <w:pPr>
              <w:jc w:val="center"/>
              <w:rPr>
                <w:sz w:val="20"/>
                <w:szCs w:val="20"/>
              </w:rPr>
            </w:pPr>
            <w:r>
              <w:rPr>
                <w:sz w:val="20"/>
                <w:szCs w:val="20"/>
              </w:rPr>
              <w:t>—</w:t>
            </w:r>
          </w:p>
        </w:tc>
        <w:tc>
          <w:tcPr>
            <w:tcW w:w="582" w:type="pct"/>
            <w:shd w:val="clear" w:color="auto" w:fill="auto"/>
            <w:vAlign w:val="center"/>
          </w:tcPr>
          <w:p>
            <w:pPr>
              <w:jc w:val="center"/>
              <w:rPr>
                <w:sz w:val="20"/>
                <w:szCs w:val="20"/>
              </w:rPr>
            </w:pPr>
            <w:r>
              <w:rPr>
                <w:sz w:val="20"/>
                <w:szCs w:val="20"/>
              </w:rPr>
              <w:t>—</w:t>
            </w:r>
          </w:p>
        </w:tc>
        <w:tc>
          <w:tcPr>
            <w:tcW w:w="483" w:type="pct"/>
            <w:shd w:val="clear" w:color="auto" w:fill="auto"/>
            <w:vAlign w:val="center"/>
          </w:tcPr>
          <w:p>
            <w:pPr>
              <w:widowControl/>
              <w:jc w:val="center"/>
              <w:textAlignment w:val="center"/>
              <w:rPr>
                <w:sz w:val="20"/>
                <w:szCs w:val="20"/>
              </w:rPr>
            </w:pPr>
            <w:r>
              <w:rPr>
                <w:kern w:val="0"/>
                <w:sz w:val="20"/>
                <w:szCs w:val="20"/>
              </w:rPr>
              <w:t>250.66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9" w:type="pct"/>
            <w:shd w:val="clear" w:color="auto" w:fill="auto"/>
            <w:vAlign w:val="center"/>
          </w:tcPr>
          <w:p>
            <w:pPr>
              <w:widowControl/>
              <w:jc w:val="center"/>
              <w:textAlignment w:val="center"/>
              <w:rPr>
                <w:sz w:val="20"/>
                <w:szCs w:val="20"/>
              </w:rPr>
            </w:pPr>
            <w:r>
              <w:rPr>
                <w:kern w:val="0"/>
                <w:sz w:val="20"/>
                <w:szCs w:val="20"/>
              </w:rPr>
              <w:t>57</w:t>
            </w:r>
          </w:p>
        </w:tc>
        <w:tc>
          <w:tcPr>
            <w:tcW w:w="1422" w:type="pct"/>
            <w:vMerge w:val="continue"/>
            <w:shd w:val="clear" w:color="auto" w:fill="auto"/>
            <w:noWrap/>
            <w:vAlign w:val="center"/>
          </w:tcPr>
          <w:p>
            <w:pPr>
              <w:jc w:val="center"/>
              <w:rPr>
                <w:sz w:val="20"/>
                <w:szCs w:val="20"/>
              </w:rPr>
            </w:pPr>
          </w:p>
        </w:tc>
        <w:tc>
          <w:tcPr>
            <w:tcW w:w="764" w:type="pct"/>
            <w:vMerge w:val="continue"/>
            <w:shd w:val="clear" w:color="auto" w:fill="auto"/>
            <w:noWrap/>
            <w:vAlign w:val="center"/>
          </w:tcPr>
          <w:p>
            <w:pPr>
              <w:jc w:val="center"/>
              <w:rPr>
                <w:sz w:val="20"/>
                <w:szCs w:val="20"/>
              </w:rPr>
            </w:pPr>
          </w:p>
        </w:tc>
        <w:tc>
          <w:tcPr>
            <w:tcW w:w="604" w:type="pct"/>
            <w:shd w:val="clear" w:color="auto" w:fill="auto"/>
            <w:vAlign w:val="center"/>
          </w:tcPr>
          <w:p>
            <w:pPr>
              <w:widowControl/>
              <w:jc w:val="center"/>
              <w:textAlignment w:val="center"/>
              <w:rPr>
                <w:sz w:val="20"/>
                <w:szCs w:val="20"/>
              </w:rPr>
            </w:pPr>
            <w:r>
              <w:rPr>
                <w:kern w:val="0"/>
                <w:sz w:val="20"/>
                <w:szCs w:val="20"/>
              </w:rPr>
              <w:t>2460</w:t>
            </w:r>
          </w:p>
        </w:tc>
        <w:tc>
          <w:tcPr>
            <w:tcW w:w="575" w:type="pct"/>
            <w:shd w:val="clear" w:color="auto" w:fill="auto"/>
            <w:vAlign w:val="center"/>
          </w:tcPr>
          <w:p>
            <w:pPr>
              <w:jc w:val="center"/>
              <w:rPr>
                <w:sz w:val="20"/>
                <w:szCs w:val="20"/>
              </w:rPr>
            </w:pPr>
            <w:r>
              <w:rPr>
                <w:sz w:val="20"/>
                <w:szCs w:val="20"/>
              </w:rPr>
              <w:t>—</w:t>
            </w:r>
          </w:p>
        </w:tc>
        <w:tc>
          <w:tcPr>
            <w:tcW w:w="582" w:type="pct"/>
            <w:shd w:val="clear" w:color="auto" w:fill="auto"/>
            <w:vAlign w:val="center"/>
          </w:tcPr>
          <w:p>
            <w:pPr>
              <w:jc w:val="center"/>
              <w:rPr>
                <w:sz w:val="20"/>
                <w:szCs w:val="20"/>
              </w:rPr>
            </w:pPr>
            <w:r>
              <w:rPr>
                <w:sz w:val="20"/>
                <w:szCs w:val="20"/>
              </w:rPr>
              <w:t>—</w:t>
            </w:r>
          </w:p>
        </w:tc>
        <w:tc>
          <w:tcPr>
            <w:tcW w:w="483" w:type="pct"/>
            <w:shd w:val="clear" w:color="auto" w:fill="auto"/>
            <w:vAlign w:val="center"/>
          </w:tcPr>
          <w:p>
            <w:pPr>
              <w:widowControl/>
              <w:jc w:val="center"/>
              <w:textAlignment w:val="center"/>
              <w:rPr>
                <w:sz w:val="20"/>
                <w:szCs w:val="20"/>
              </w:rPr>
            </w:pPr>
            <w:r>
              <w:rPr>
                <w:kern w:val="0"/>
                <w:sz w:val="20"/>
                <w:szCs w:val="20"/>
              </w:rPr>
              <w:t>252.71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9" w:type="pct"/>
            <w:shd w:val="clear" w:color="auto" w:fill="auto"/>
            <w:vAlign w:val="center"/>
          </w:tcPr>
          <w:p>
            <w:pPr>
              <w:widowControl/>
              <w:jc w:val="center"/>
              <w:textAlignment w:val="center"/>
              <w:rPr>
                <w:sz w:val="20"/>
                <w:szCs w:val="20"/>
              </w:rPr>
            </w:pPr>
            <w:r>
              <w:rPr>
                <w:kern w:val="0"/>
                <w:sz w:val="20"/>
                <w:szCs w:val="20"/>
              </w:rPr>
              <w:t>58</w:t>
            </w:r>
          </w:p>
        </w:tc>
        <w:tc>
          <w:tcPr>
            <w:tcW w:w="2790" w:type="pct"/>
            <w:gridSpan w:val="3"/>
            <w:shd w:val="clear" w:color="auto" w:fill="auto"/>
            <w:vAlign w:val="center"/>
          </w:tcPr>
          <w:p>
            <w:pPr>
              <w:widowControl/>
              <w:jc w:val="center"/>
              <w:textAlignment w:val="center"/>
              <w:rPr>
                <w:sz w:val="20"/>
                <w:szCs w:val="20"/>
              </w:rPr>
            </w:pPr>
            <w:r>
              <w:rPr>
                <w:kern w:val="0"/>
                <w:sz w:val="20"/>
                <w:szCs w:val="20"/>
              </w:rPr>
              <w:t>液压柜(动力系统)</w:t>
            </w:r>
          </w:p>
        </w:tc>
        <w:tc>
          <w:tcPr>
            <w:tcW w:w="575" w:type="pct"/>
            <w:shd w:val="clear" w:color="auto" w:fill="auto"/>
            <w:vAlign w:val="center"/>
          </w:tcPr>
          <w:p>
            <w:pPr>
              <w:jc w:val="center"/>
              <w:rPr>
                <w:sz w:val="20"/>
                <w:szCs w:val="20"/>
              </w:rPr>
            </w:pPr>
            <w:r>
              <w:rPr>
                <w:sz w:val="20"/>
                <w:szCs w:val="20"/>
              </w:rPr>
              <w:t>—</w:t>
            </w:r>
          </w:p>
        </w:tc>
        <w:tc>
          <w:tcPr>
            <w:tcW w:w="582" w:type="pct"/>
            <w:shd w:val="clear" w:color="auto" w:fill="auto"/>
            <w:vAlign w:val="center"/>
          </w:tcPr>
          <w:p>
            <w:pPr>
              <w:jc w:val="center"/>
              <w:rPr>
                <w:sz w:val="20"/>
                <w:szCs w:val="20"/>
              </w:rPr>
            </w:pPr>
            <w:r>
              <w:rPr>
                <w:sz w:val="20"/>
                <w:szCs w:val="20"/>
              </w:rPr>
              <w:t>—</w:t>
            </w:r>
          </w:p>
        </w:tc>
        <w:tc>
          <w:tcPr>
            <w:tcW w:w="483" w:type="pct"/>
            <w:shd w:val="clear" w:color="auto" w:fill="auto"/>
            <w:vAlign w:val="center"/>
          </w:tcPr>
          <w:p>
            <w:pPr>
              <w:widowControl/>
              <w:jc w:val="center"/>
              <w:textAlignment w:val="center"/>
              <w:rPr>
                <w:sz w:val="20"/>
                <w:szCs w:val="20"/>
              </w:rPr>
            </w:pPr>
            <w:r>
              <w:rPr>
                <w:kern w:val="0"/>
                <w:sz w:val="20"/>
                <w:szCs w:val="20"/>
              </w:rPr>
              <w:t>234.56</w:t>
            </w:r>
          </w:p>
        </w:tc>
      </w:tr>
    </w:tbl>
    <w:p>
      <w:pPr>
        <w:pStyle w:val="33"/>
        <w:ind w:left="0" w:leftChars="0" w:firstLine="0" w:firstLineChars="0"/>
        <w:jc w:val="center"/>
        <w:rPr>
          <w:b/>
          <w:sz w:val="24"/>
        </w:rPr>
      </w:pPr>
      <w:r>
        <w:rPr>
          <w:b/>
          <w:sz w:val="24"/>
        </w:rPr>
        <w:t>表E.0.</w:t>
      </w:r>
      <w:r>
        <w:rPr>
          <w:rFonts w:hint="eastAsia"/>
          <w:b/>
          <w:sz w:val="24"/>
        </w:rPr>
        <w:t>11  工业锅炉</w:t>
      </w:r>
      <w:r>
        <w:rPr>
          <w:b/>
          <w:sz w:val="24"/>
        </w:rPr>
        <w:t>台班能源用量</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2186"/>
        <w:gridCol w:w="1302"/>
        <w:gridCol w:w="1017"/>
        <w:gridCol w:w="991"/>
        <w:gridCol w:w="991"/>
        <w:gridCol w:w="1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92" w:type="pct"/>
            <w:vMerge w:val="restart"/>
            <w:shd w:val="clear" w:color="auto" w:fill="auto"/>
            <w:vAlign w:val="center"/>
          </w:tcPr>
          <w:p>
            <w:pPr>
              <w:widowControl/>
              <w:jc w:val="center"/>
              <w:textAlignment w:val="center"/>
              <w:rPr>
                <w:sz w:val="20"/>
                <w:szCs w:val="20"/>
              </w:rPr>
            </w:pPr>
            <w:r>
              <w:rPr>
                <w:kern w:val="0"/>
                <w:sz w:val="20"/>
                <w:szCs w:val="20"/>
              </w:rPr>
              <w:t>序号</w:t>
            </w:r>
          </w:p>
        </w:tc>
        <w:tc>
          <w:tcPr>
            <w:tcW w:w="1283" w:type="pct"/>
            <w:vMerge w:val="restart"/>
            <w:shd w:val="clear" w:color="auto" w:fill="auto"/>
            <w:vAlign w:val="center"/>
          </w:tcPr>
          <w:p>
            <w:pPr>
              <w:widowControl/>
              <w:jc w:val="center"/>
              <w:textAlignment w:val="center"/>
              <w:rPr>
                <w:sz w:val="20"/>
                <w:szCs w:val="20"/>
              </w:rPr>
            </w:pPr>
            <w:r>
              <w:rPr>
                <w:kern w:val="0"/>
                <w:sz w:val="20"/>
                <w:szCs w:val="20"/>
              </w:rPr>
              <w:t>机械名称</w:t>
            </w:r>
          </w:p>
        </w:tc>
        <w:tc>
          <w:tcPr>
            <w:tcW w:w="1361" w:type="pct"/>
            <w:gridSpan w:val="2"/>
            <w:vMerge w:val="restart"/>
            <w:shd w:val="clear" w:color="auto" w:fill="auto"/>
            <w:vAlign w:val="center"/>
          </w:tcPr>
          <w:p>
            <w:pPr>
              <w:widowControl/>
              <w:jc w:val="center"/>
              <w:textAlignment w:val="center"/>
              <w:rPr>
                <w:sz w:val="20"/>
                <w:szCs w:val="20"/>
              </w:rPr>
            </w:pPr>
            <w:r>
              <w:rPr>
                <w:kern w:val="0"/>
                <w:sz w:val="20"/>
                <w:szCs w:val="20"/>
              </w:rPr>
              <w:t>性能规格</w:t>
            </w:r>
          </w:p>
        </w:tc>
        <w:tc>
          <w:tcPr>
            <w:tcW w:w="1764" w:type="pct"/>
            <w:gridSpan w:val="3"/>
            <w:shd w:val="clear" w:color="auto" w:fill="auto"/>
            <w:vAlign w:val="center"/>
          </w:tcPr>
          <w:p>
            <w:pPr>
              <w:jc w:val="center"/>
              <w:rPr>
                <w:sz w:val="20"/>
                <w:szCs w:val="20"/>
              </w:rPr>
            </w:pPr>
            <w:r>
              <w:rPr>
                <w:rFonts w:hint="eastAsia"/>
                <w:sz w:val="20"/>
                <w:szCs w:val="20"/>
              </w:rPr>
              <w:t>能源</w:t>
            </w:r>
            <w:r>
              <w:rPr>
                <w:sz w:val="20"/>
                <w:szCs w:val="20"/>
              </w:rPr>
              <w:t>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92" w:type="pct"/>
            <w:vMerge w:val="continue"/>
            <w:shd w:val="clear" w:color="auto" w:fill="auto"/>
            <w:vAlign w:val="center"/>
          </w:tcPr>
          <w:p>
            <w:pPr>
              <w:widowControl/>
              <w:jc w:val="center"/>
              <w:textAlignment w:val="center"/>
              <w:rPr>
                <w:sz w:val="20"/>
                <w:szCs w:val="20"/>
              </w:rPr>
            </w:pPr>
          </w:p>
        </w:tc>
        <w:tc>
          <w:tcPr>
            <w:tcW w:w="1283" w:type="pct"/>
            <w:vMerge w:val="continue"/>
            <w:shd w:val="clear" w:color="auto" w:fill="auto"/>
            <w:vAlign w:val="center"/>
          </w:tcPr>
          <w:p>
            <w:pPr>
              <w:jc w:val="center"/>
              <w:rPr>
                <w:sz w:val="20"/>
                <w:szCs w:val="20"/>
              </w:rPr>
            </w:pPr>
          </w:p>
        </w:tc>
        <w:tc>
          <w:tcPr>
            <w:tcW w:w="1361" w:type="pct"/>
            <w:gridSpan w:val="2"/>
            <w:vMerge w:val="continue"/>
            <w:shd w:val="clear" w:color="auto" w:fill="auto"/>
            <w:vAlign w:val="center"/>
          </w:tcPr>
          <w:p>
            <w:pPr>
              <w:jc w:val="center"/>
              <w:rPr>
                <w:sz w:val="20"/>
                <w:szCs w:val="20"/>
              </w:rPr>
            </w:pPr>
          </w:p>
        </w:tc>
        <w:tc>
          <w:tcPr>
            <w:tcW w:w="582" w:type="pct"/>
            <w:shd w:val="clear" w:color="auto" w:fill="auto"/>
            <w:vAlign w:val="center"/>
          </w:tcPr>
          <w:p>
            <w:pPr>
              <w:widowControl/>
              <w:jc w:val="center"/>
              <w:textAlignment w:val="center"/>
              <w:rPr>
                <w:sz w:val="20"/>
                <w:szCs w:val="20"/>
              </w:rPr>
            </w:pPr>
            <w:r>
              <w:rPr>
                <w:rFonts w:hint="eastAsia"/>
                <w:kern w:val="0"/>
                <w:sz w:val="20"/>
                <w:szCs w:val="20"/>
              </w:rPr>
              <w:t>煤</w:t>
            </w:r>
          </w:p>
        </w:tc>
        <w:tc>
          <w:tcPr>
            <w:tcW w:w="582" w:type="pct"/>
            <w:shd w:val="clear" w:color="auto" w:fill="auto"/>
            <w:vAlign w:val="center"/>
          </w:tcPr>
          <w:p>
            <w:pPr>
              <w:widowControl/>
              <w:jc w:val="center"/>
              <w:textAlignment w:val="center"/>
              <w:rPr>
                <w:sz w:val="20"/>
                <w:szCs w:val="20"/>
              </w:rPr>
            </w:pPr>
            <w:r>
              <w:rPr>
                <w:rFonts w:hint="eastAsia"/>
                <w:kern w:val="0"/>
                <w:sz w:val="20"/>
                <w:szCs w:val="20"/>
              </w:rPr>
              <w:t>木柴</w:t>
            </w:r>
          </w:p>
        </w:tc>
        <w:tc>
          <w:tcPr>
            <w:tcW w:w="600" w:type="pct"/>
            <w:shd w:val="clear" w:color="auto" w:fill="auto"/>
            <w:vAlign w:val="center"/>
          </w:tcPr>
          <w:p>
            <w:pPr>
              <w:widowControl/>
              <w:jc w:val="center"/>
              <w:textAlignment w:val="center"/>
              <w:rPr>
                <w:sz w:val="20"/>
                <w:szCs w:val="20"/>
              </w:rPr>
            </w:pPr>
            <w:r>
              <w:rPr>
                <w:rFonts w:hint="eastAsia"/>
                <w:kern w:val="0"/>
                <w:sz w:val="20"/>
                <w:szCs w:val="20"/>
              </w:rPr>
              <w:t>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92" w:type="pct"/>
            <w:vMerge w:val="continue"/>
            <w:shd w:val="clear" w:color="auto" w:fill="auto"/>
            <w:noWrap/>
            <w:vAlign w:val="center"/>
          </w:tcPr>
          <w:p>
            <w:pPr>
              <w:jc w:val="center"/>
              <w:rPr>
                <w:sz w:val="20"/>
                <w:szCs w:val="20"/>
              </w:rPr>
            </w:pPr>
          </w:p>
        </w:tc>
        <w:tc>
          <w:tcPr>
            <w:tcW w:w="1283" w:type="pct"/>
            <w:vMerge w:val="continue"/>
            <w:shd w:val="clear" w:color="auto" w:fill="auto"/>
            <w:vAlign w:val="center"/>
          </w:tcPr>
          <w:p>
            <w:pPr>
              <w:widowControl/>
              <w:jc w:val="center"/>
              <w:textAlignment w:val="center"/>
              <w:rPr>
                <w:sz w:val="20"/>
                <w:szCs w:val="20"/>
              </w:rPr>
            </w:pPr>
          </w:p>
        </w:tc>
        <w:tc>
          <w:tcPr>
            <w:tcW w:w="1361" w:type="pct"/>
            <w:gridSpan w:val="2"/>
            <w:vMerge w:val="continue"/>
            <w:shd w:val="clear" w:color="auto" w:fill="auto"/>
            <w:vAlign w:val="center"/>
          </w:tcPr>
          <w:p>
            <w:pPr>
              <w:widowControl/>
              <w:jc w:val="center"/>
              <w:textAlignment w:val="center"/>
              <w:rPr>
                <w:sz w:val="20"/>
                <w:szCs w:val="20"/>
              </w:rPr>
            </w:pPr>
          </w:p>
        </w:tc>
        <w:tc>
          <w:tcPr>
            <w:tcW w:w="582" w:type="pct"/>
            <w:shd w:val="clear" w:color="auto" w:fill="auto"/>
            <w:vAlign w:val="center"/>
          </w:tcPr>
          <w:p>
            <w:pPr>
              <w:widowControl/>
              <w:jc w:val="center"/>
              <w:textAlignment w:val="center"/>
              <w:rPr>
                <w:sz w:val="20"/>
                <w:szCs w:val="20"/>
              </w:rPr>
            </w:pPr>
            <w:r>
              <w:rPr>
                <w:kern w:val="0"/>
                <w:sz w:val="20"/>
                <w:szCs w:val="20"/>
              </w:rPr>
              <w:t>kg</w:t>
            </w:r>
          </w:p>
        </w:tc>
        <w:tc>
          <w:tcPr>
            <w:tcW w:w="582" w:type="pct"/>
            <w:shd w:val="clear" w:color="auto" w:fill="auto"/>
            <w:vAlign w:val="center"/>
          </w:tcPr>
          <w:p>
            <w:pPr>
              <w:widowControl/>
              <w:jc w:val="center"/>
              <w:textAlignment w:val="center"/>
              <w:rPr>
                <w:sz w:val="20"/>
                <w:szCs w:val="20"/>
              </w:rPr>
            </w:pPr>
            <w:r>
              <w:rPr>
                <w:kern w:val="0"/>
                <w:sz w:val="20"/>
                <w:szCs w:val="20"/>
              </w:rPr>
              <w:t>kg</w:t>
            </w:r>
          </w:p>
        </w:tc>
        <w:tc>
          <w:tcPr>
            <w:tcW w:w="600" w:type="pct"/>
            <w:shd w:val="clear" w:color="auto" w:fill="auto"/>
            <w:vAlign w:val="center"/>
          </w:tcPr>
          <w:p>
            <w:pPr>
              <w:widowControl/>
              <w:jc w:val="center"/>
              <w:textAlignment w:val="center"/>
              <w:rPr>
                <w:sz w:val="20"/>
                <w:szCs w:val="20"/>
              </w:rPr>
            </w:pPr>
            <w:r>
              <w:rPr>
                <w:rFonts w:hint="eastAsia"/>
                <w:sz w:val="20"/>
                <w:szCs w:val="20"/>
              </w:rPr>
              <w:t>m</w:t>
            </w:r>
            <w:r>
              <w:rPr>
                <w:rFonts w:hint="eastAsia"/>
                <w:sz w:val="20"/>
                <w:szCs w:val="20"/>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92" w:type="pct"/>
            <w:shd w:val="clear" w:color="auto" w:fill="auto"/>
            <w:vAlign w:val="center"/>
          </w:tcPr>
          <w:p>
            <w:pPr>
              <w:widowControl/>
              <w:jc w:val="center"/>
              <w:textAlignment w:val="center"/>
              <w:rPr>
                <w:sz w:val="20"/>
                <w:szCs w:val="20"/>
              </w:rPr>
            </w:pPr>
            <w:r>
              <w:rPr>
                <w:kern w:val="0"/>
                <w:sz w:val="20"/>
                <w:szCs w:val="20"/>
              </w:rPr>
              <w:t>1</w:t>
            </w:r>
          </w:p>
        </w:tc>
        <w:tc>
          <w:tcPr>
            <w:tcW w:w="1283" w:type="pct"/>
            <w:vMerge w:val="restart"/>
            <w:shd w:val="clear" w:color="auto" w:fill="auto"/>
            <w:vAlign w:val="center"/>
          </w:tcPr>
          <w:p>
            <w:pPr>
              <w:widowControl/>
              <w:jc w:val="center"/>
              <w:textAlignment w:val="center"/>
              <w:rPr>
                <w:sz w:val="20"/>
                <w:szCs w:val="20"/>
              </w:rPr>
            </w:pPr>
            <w:r>
              <w:rPr>
                <w:rFonts w:hint="eastAsia"/>
                <w:kern w:val="0"/>
                <w:sz w:val="20"/>
                <w:szCs w:val="20"/>
              </w:rPr>
              <w:t>工业锅炉</w:t>
            </w:r>
          </w:p>
        </w:tc>
        <w:tc>
          <w:tcPr>
            <w:tcW w:w="764" w:type="pct"/>
            <w:vMerge w:val="restart"/>
            <w:shd w:val="clear" w:color="auto" w:fill="auto"/>
            <w:vAlign w:val="center"/>
          </w:tcPr>
          <w:p>
            <w:pPr>
              <w:widowControl/>
              <w:jc w:val="center"/>
              <w:textAlignment w:val="center"/>
              <w:rPr>
                <w:kern w:val="0"/>
                <w:sz w:val="20"/>
                <w:szCs w:val="20"/>
              </w:rPr>
            </w:pPr>
            <w:r>
              <w:rPr>
                <w:rFonts w:hint="eastAsia"/>
                <w:kern w:val="0"/>
                <w:sz w:val="20"/>
                <w:szCs w:val="20"/>
              </w:rPr>
              <w:t>蒸发量</w:t>
            </w:r>
          </w:p>
          <w:p>
            <w:pPr>
              <w:widowControl/>
              <w:jc w:val="center"/>
              <w:textAlignment w:val="center"/>
              <w:rPr>
                <w:sz w:val="20"/>
                <w:szCs w:val="20"/>
              </w:rPr>
            </w:pPr>
            <w:r>
              <w:rPr>
                <w:rFonts w:hint="eastAsia"/>
                <w:kern w:val="0"/>
                <w:sz w:val="20"/>
                <w:szCs w:val="20"/>
              </w:rPr>
              <w:t>（</w:t>
            </w:r>
            <w:r>
              <w:rPr>
                <w:rFonts w:hint="eastAsia"/>
                <w:sz w:val="20"/>
              </w:rPr>
              <w:t>t/h</w:t>
            </w:r>
            <w:r>
              <w:rPr>
                <w:rFonts w:hint="eastAsia"/>
                <w:kern w:val="0"/>
                <w:sz w:val="20"/>
                <w:szCs w:val="20"/>
              </w:rPr>
              <w:t>）</w:t>
            </w:r>
          </w:p>
        </w:tc>
        <w:tc>
          <w:tcPr>
            <w:tcW w:w="597" w:type="pct"/>
            <w:shd w:val="clear" w:color="auto" w:fill="auto"/>
            <w:vAlign w:val="center"/>
          </w:tcPr>
          <w:p>
            <w:pPr>
              <w:widowControl/>
              <w:jc w:val="center"/>
              <w:textAlignment w:val="center"/>
              <w:rPr>
                <w:sz w:val="20"/>
                <w:szCs w:val="20"/>
              </w:rPr>
            </w:pPr>
            <w:r>
              <w:rPr>
                <w:rFonts w:hint="eastAsia"/>
                <w:kern w:val="0"/>
                <w:sz w:val="20"/>
                <w:szCs w:val="20"/>
              </w:rPr>
              <w:t>1</w:t>
            </w:r>
          </w:p>
        </w:tc>
        <w:tc>
          <w:tcPr>
            <w:tcW w:w="582" w:type="pct"/>
            <w:shd w:val="clear" w:color="auto" w:fill="auto"/>
          </w:tcPr>
          <w:p>
            <w:pPr>
              <w:widowControl/>
              <w:jc w:val="center"/>
              <w:textAlignment w:val="center"/>
              <w:rPr>
                <w:kern w:val="0"/>
                <w:sz w:val="20"/>
                <w:szCs w:val="20"/>
              </w:rPr>
            </w:pPr>
            <w:r>
              <w:rPr>
                <w:rFonts w:hint="eastAsia"/>
                <w:kern w:val="0"/>
                <w:sz w:val="20"/>
                <w:szCs w:val="20"/>
              </w:rPr>
              <w:t>1150.00</w:t>
            </w:r>
          </w:p>
        </w:tc>
        <w:tc>
          <w:tcPr>
            <w:tcW w:w="582" w:type="pct"/>
            <w:shd w:val="clear" w:color="auto" w:fill="auto"/>
          </w:tcPr>
          <w:p>
            <w:pPr>
              <w:widowControl/>
              <w:jc w:val="center"/>
              <w:textAlignment w:val="center"/>
              <w:rPr>
                <w:kern w:val="0"/>
                <w:sz w:val="20"/>
                <w:szCs w:val="20"/>
              </w:rPr>
            </w:pPr>
            <w:r>
              <w:rPr>
                <w:rFonts w:hint="eastAsia"/>
                <w:kern w:val="0"/>
                <w:sz w:val="20"/>
                <w:szCs w:val="20"/>
              </w:rPr>
              <w:t>16.00</w:t>
            </w:r>
          </w:p>
        </w:tc>
        <w:tc>
          <w:tcPr>
            <w:tcW w:w="600" w:type="pct"/>
            <w:shd w:val="clear" w:color="auto" w:fill="auto"/>
          </w:tcPr>
          <w:p>
            <w:pPr>
              <w:widowControl/>
              <w:jc w:val="center"/>
              <w:textAlignment w:val="center"/>
              <w:rPr>
                <w:kern w:val="0"/>
                <w:sz w:val="20"/>
                <w:szCs w:val="20"/>
              </w:rPr>
            </w:pPr>
            <w:r>
              <w:rPr>
                <w:rFonts w:hint="eastAsia"/>
                <w:kern w:val="0"/>
                <w:sz w:val="20"/>
                <w:szCs w:val="20"/>
              </w:rPr>
              <w:t>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pct"/>
            <w:shd w:val="clear" w:color="auto" w:fill="auto"/>
            <w:vAlign w:val="center"/>
          </w:tcPr>
          <w:p>
            <w:pPr>
              <w:widowControl/>
              <w:jc w:val="center"/>
              <w:textAlignment w:val="center"/>
              <w:rPr>
                <w:sz w:val="20"/>
                <w:szCs w:val="20"/>
              </w:rPr>
            </w:pPr>
            <w:r>
              <w:rPr>
                <w:kern w:val="0"/>
                <w:sz w:val="20"/>
                <w:szCs w:val="20"/>
              </w:rPr>
              <w:t>2</w:t>
            </w:r>
          </w:p>
        </w:tc>
        <w:tc>
          <w:tcPr>
            <w:tcW w:w="1283" w:type="pct"/>
            <w:vMerge w:val="continue"/>
            <w:shd w:val="clear" w:color="auto" w:fill="auto"/>
            <w:vAlign w:val="center"/>
          </w:tcPr>
          <w:p>
            <w:pPr>
              <w:widowControl/>
              <w:jc w:val="center"/>
              <w:textAlignment w:val="center"/>
              <w:rPr>
                <w:sz w:val="20"/>
                <w:szCs w:val="20"/>
              </w:rPr>
            </w:pPr>
          </w:p>
        </w:tc>
        <w:tc>
          <w:tcPr>
            <w:tcW w:w="764" w:type="pct"/>
            <w:vMerge w:val="continue"/>
            <w:shd w:val="clear" w:color="auto" w:fill="auto"/>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rFonts w:hint="eastAsia"/>
                <w:kern w:val="0"/>
                <w:sz w:val="20"/>
                <w:szCs w:val="20"/>
              </w:rPr>
              <w:t>2</w:t>
            </w:r>
          </w:p>
        </w:tc>
        <w:tc>
          <w:tcPr>
            <w:tcW w:w="582" w:type="pct"/>
            <w:shd w:val="clear" w:color="auto" w:fill="auto"/>
          </w:tcPr>
          <w:p>
            <w:pPr>
              <w:widowControl/>
              <w:jc w:val="center"/>
              <w:textAlignment w:val="center"/>
              <w:rPr>
                <w:kern w:val="0"/>
                <w:sz w:val="20"/>
                <w:szCs w:val="20"/>
              </w:rPr>
            </w:pPr>
            <w:r>
              <w:rPr>
                <w:rFonts w:hint="eastAsia"/>
                <w:kern w:val="0"/>
                <w:sz w:val="20"/>
                <w:szCs w:val="20"/>
              </w:rPr>
              <w:t>2173.00</w:t>
            </w:r>
          </w:p>
        </w:tc>
        <w:tc>
          <w:tcPr>
            <w:tcW w:w="582" w:type="pct"/>
            <w:shd w:val="clear" w:color="auto" w:fill="auto"/>
          </w:tcPr>
          <w:p>
            <w:pPr>
              <w:widowControl/>
              <w:jc w:val="center"/>
              <w:textAlignment w:val="center"/>
              <w:rPr>
                <w:kern w:val="0"/>
                <w:sz w:val="20"/>
                <w:szCs w:val="20"/>
              </w:rPr>
            </w:pPr>
            <w:r>
              <w:rPr>
                <w:rFonts w:hint="eastAsia"/>
                <w:kern w:val="0"/>
                <w:sz w:val="20"/>
                <w:szCs w:val="20"/>
              </w:rPr>
              <w:t>21.00</w:t>
            </w:r>
          </w:p>
        </w:tc>
        <w:tc>
          <w:tcPr>
            <w:tcW w:w="600" w:type="pct"/>
            <w:shd w:val="clear" w:color="auto" w:fill="auto"/>
          </w:tcPr>
          <w:p>
            <w:pPr>
              <w:widowControl/>
              <w:jc w:val="center"/>
              <w:textAlignment w:val="center"/>
              <w:rPr>
                <w:kern w:val="0"/>
                <w:sz w:val="20"/>
                <w:szCs w:val="20"/>
              </w:rPr>
            </w:pPr>
            <w:r>
              <w:rPr>
                <w:rFonts w:hint="eastAsia"/>
                <w:kern w:val="0"/>
                <w:sz w:val="20"/>
                <w:szCs w:val="20"/>
              </w:rPr>
              <w:t>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92" w:type="pct"/>
            <w:shd w:val="clear" w:color="auto" w:fill="auto"/>
            <w:vAlign w:val="center"/>
          </w:tcPr>
          <w:p>
            <w:pPr>
              <w:widowControl/>
              <w:jc w:val="center"/>
              <w:textAlignment w:val="center"/>
              <w:rPr>
                <w:sz w:val="20"/>
                <w:szCs w:val="20"/>
              </w:rPr>
            </w:pPr>
            <w:r>
              <w:rPr>
                <w:kern w:val="0"/>
                <w:sz w:val="20"/>
                <w:szCs w:val="20"/>
              </w:rPr>
              <w:t>3</w:t>
            </w:r>
          </w:p>
        </w:tc>
        <w:tc>
          <w:tcPr>
            <w:tcW w:w="1283" w:type="pct"/>
            <w:vMerge w:val="continue"/>
            <w:shd w:val="clear" w:color="auto" w:fill="auto"/>
            <w:noWrap/>
            <w:vAlign w:val="center"/>
          </w:tcPr>
          <w:p>
            <w:pPr>
              <w:jc w:val="center"/>
              <w:rPr>
                <w:sz w:val="20"/>
                <w:szCs w:val="20"/>
              </w:rPr>
            </w:pPr>
          </w:p>
        </w:tc>
        <w:tc>
          <w:tcPr>
            <w:tcW w:w="764" w:type="pct"/>
            <w:vMerge w:val="continue"/>
            <w:shd w:val="clear" w:color="auto" w:fill="auto"/>
            <w:vAlign w:val="center"/>
          </w:tcPr>
          <w:p>
            <w:pPr>
              <w:jc w:val="center"/>
              <w:rPr>
                <w:sz w:val="20"/>
                <w:szCs w:val="20"/>
              </w:rPr>
            </w:pPr>
          </w:p>
        </w:tc>
        <w:tc>
          <w:tcPr>
            <w:tcW w:w="597" w:type="pct"/>
            <w:shd w:val="clear" w:color="auto" w:fill="auto"/>
            <w:vAlign w:val="center"/>
          </w:tcPr>
          <w:p>
            <w:pPr>
              <w:widowControl/>
              <w:jc w:val="center"/>
              <w:textAlignment w:val="center"/>
              <w:rPr>
                <w:sz w:val="20"/>
                <w:szCs w:val="20"/>
              </w:rPr>
            </w:pPr>
            <w:r>
              <w:rPr>
                <w:rFonts w:hint="eastAsia"/>
                <w:kern w:val="0"/>
                <w:sz w:val="20"/>
                <w:szCs w:val="20"/>
              </w:rPr>
              <w:t>4</w:t>
            </w:r>
          </w:p>
        </w:tc>
        <w:tc>
          <w:tcPr>
            <w:tcW w:w="582" w:type="pct"/>
            <w:shd w:val="clear" w:color="auto" w:fill="auto"/>
          </w:tcPr>
          <w:p>
            <w:pPr>
              <w:widowControl/>
              <w:jc w:val="center"/>
              <w:textAlignment w:val="center"/>
              <w:rPr>
                <w:kern w:val="0"/>
                <w:sz w:val="20"/>
                <w:szCs w:val="20"/>
              </w:rPr>
            </w:pPr>
            <w:r>
              <w:rPr>
                <w:rFonts w:hint="eastAsia"/>
                <w:kern w:val="0"/>
                <w:sz w:val="20"/>
                <w:szCs w:val="20"/>
              </w:rPr>
              <w:t>2785.00</w:t>
            </w:r>
          </w:p>
        </w:tc>
        <w:tc>
          <w:tcPr>
            <w:tcW w:w="582" w:type="pct"/>
            <w:shd w:val="clear" w:color="auto" w:fill="auto"/>
          </w:tcPr>
          <w:p>
            <w:pPr>
              <w:widowControl/>
              <w:jc w:val="center"/>
              <w:textAlignment w:val="center"/>
              <w:rPr>
                <w:kern w:val="0"/>
                <w:sz w:val="20"/>
                <w:szCs w:val="20"/>
              </w:rPr>
            </w:pPr>
            <w:r>
              <w:rPr>
                <w:rFonts w:hint="eastAsia"/>
                <w:kern w:val="0"/>
                <w:sz w:val="20"/>
                <w:szCs w:val="20"/>
              </w:rPr>
              <w:t>24.00</w:t>
            </w:r>
          </w:p>
        </w:tc>
        <w:tc>
          <w:tcPr>
            <w:tcW w:w="600" w:type="pct"/>
            <w:shd w:val="clear" w:color="auto" w:fill="auto"/>
          </w:tcPr>
          <w:p>
            <w:pPr>
              <w:widowControl/>
              <w:jc w:val="center"/>
              <w:textAlignment w:val="center"/>
              <w:rPr>
                <w:kern w:val="0"/>
                <w:sz w:val="20"/>
                <w:szCs w:val="20"/>
              </w:rPr>
            </w:pPr>
            <w:r>
              <w:rPr>
                <w:rFonts w:hint="eastAsia"/>
                <w:kern w:val="0"/>
                <w:sz w:val="20"/>
                <w:szCs w:val="20"/>
              </w:rPr>
              <w:t>19.00</w:t>
            </w:r>
          </w:p>
        </w:tc>
      </w:tr>
    </w:tbl>
    <w:p>
      <w:pPr>
        <w:pStyle w:val="33"/>
        <w:ind w:left="0" w:leftChars="0" w:firstLine="0" w:firstLineChars="0"/>
        <w:jc w:val="center"/>
        <w:rPr>
          <w:b/>
          <w:sz w:val="24"/>
        </w:rPr>
      </w:pPr>
      <w:r>
        <w:rPr>
          <w:b/>
          <w:sz w:val="24"/>
        </w:rPr>
        <w:t>表E.0.</w:t>
      </w:r>
      <w:r>
        <w:rPr>
          <w:rFonts w:hint="eastAsia"/>
          <w:b/>
          <w:sz w:val="24"/>
        </w:rPr>
        <w:t>12  其他机械</w:t>
      </w:r>
      <w:r>
        <w:rPr>
          <w:b/>
          <w:sz w:val="24"/>
        </w:rPr>
        <w:t>台班能源用量</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2195"/>
        <w:gridCol w:w="1296"/>
        <w:gridCol w:w="1019"/>
        <w:gridCol w:w="975"/>
        <w:gridCol w:w="1007"/>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86" w:type="pct"/>
            <w:vMerge w:val="restart"/>
            <w:shd w:val="clear" w:color="auto" w:fill="auto"/>
            <w:vAlign w:val="center"/>
          </w:tcPr>
          <w:p>
            <w:pPr>
              <w:widowControl/>
              <w:jc w:val="center"/>
              <w:textAlignment w:val="center"/>
              <w:rPr>
                <w:sz w:val="20"/>
                <w:szCs w:val="20"/>
              </w:rPr>
            </w:pPr>
            <w:r>
              <w:rPr>
                <w:kern w:val="0"/>
                <w:sz w:val="20"/>
                <w:szCs w:val="20"/>
              </w:rPr>
              <w:t>序号</w:t>
            </w:r>
          </w:p>
        </w:tc>
        <w:tc>
          <w:tcPr>
            <w:tcW w:w="1288" w:type="pct"/>
            <w:vMerge w:val="restart"/>
            <w:shd w:val="clear" w:color="auto" w:fill="auto"/>
            <w:vAlign w:val="center"/>
          </w:tcPr>
          <w:p>
            <w:pPr>
              <w:widowControl/>
              <w:jc w:val="center"/>
              <w:textAlignment w:val="center"/>
              <w:rPr>
                <w:sz w:val="20"/>
                <w:szCs w:val="20"/>
              </w:rPr>
            </w:pPr>
            <w:r>
              <w:rPr>
                <w:kern w:val="0"/>
                <w:sz w:val="20"/>
                <w:szCs w:val="20"/>
              </w:rPr>
              <w:t>机械名称</w:t>
            </w:r>
          </w:p>
        </w:tc>
        <w:tc>
          <w:tcPr>
            <w:tcW w:w="1358" w:type="pct"/>
            <w:gridSpan w:val="2"/>
            <w:vMerge w:val="restart"/>
            <w:shd w:val="clear" w:color="auto" w:fill="auto"/>
            <w:vAlign w:val="center"/>
          </w:tcPr>
          <w:p>
            <w:pPr>
              <w:widowControl/>
              <w:jc w:val="center"/>
              <w:textAlignment w:val="center"/>
              <w:rPr>
                <w:sz w:val="20"/>
                <w:szCs w:val="20"/>
              </w:rPr>
            </w:pPr>
            <w:r>
              <w:rPr>
                <w:kern w:val="0"/>
                <w:sz w:val="20"/>
                <w:szCs w:val="20"/>
              </w:rPr>
              <w:t>性能规格</w:t>
            </w:r>
          </w:p>
        </w:tc>
        <w:tc>
          <w:tcPr>
            <w:tcW w:w="1766" w:type="pct"/>
            <w:gridSpan w:val="3"/>
            <w:shd w:val="clear" w:color="auto" w:fill="auto"/>
            <w:vAlign w:val="center"/>
          </w:tcPr>
          <w:p>
            <w:pPr>
              <w:jc w:val="center"/>
              <w:rPr>
                <w:sz w:val="20"/>
                <w:szCs w:val="20"/>
              </w:rPr>
            </w:pPr>
            <w:r>
              <w:rPr>
                <w:rFonts w:hint="eastAsia"/>
                <w:sz w:val="20"/>
                <w:szCs w:val="20"/>
              </w:rPr>
              <w:t>能源</w:t>
            </w:r>
            <w:r>
              <w:rPr>
                <w:sz w:val="20"/>
                <w:szCs w:val="20"/>
              </w:rPr>
              <w:t>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86" w:type="pct"/>
            <w:vMerge w:val="continue"/>
            <w:shd w:val="clear" w:color="auto" w:fill="auto"/>
            <w:vAlign w:val="center"/>
          </w:tcPr>
          <w:p>
            <w:pPr>
              <w:widowControl/>
              <w:jc w:val="center"/>
              <w:textAlignment w:val="center"/>
              <w:rPr>
                <w:sz w:val="20"/>
                <w:szCs w:val="20"/>
              </w:rPr>
            </w:pPr>
          </w:p>
        </w:tc>
        <w:tc>
          <w:tcPr>
            <w:tcW w:w="1288" w:type="pct"/>
            <w:vMerge w:val="continue"/>
            <w:shd w:val="clear" w:color="auto" w:fill="auto"/>
            <w:vAlign w:val="center"/>
          </w:tcPr>
          <w:p>
            <w:pPr>
              <w:jc w:val="center"/>
              <w:rPr>
                <w:sz w:val="20"/>
                <w:szCs w:val="20"/>
              </w:rPr>
            </w:pPr>
          </w:p>
        </w:tc>
        <w:tc>
          <w:tcPr>
            <w:tcW w:w="1358" w:type="pct"/>
            <w:gridSpan w:val="2"/>
            <w:vMerge w:val="continue"/>
            <w:shd w:val="clear" w:color="auto" w:fill="auto"/>
            <w:vAlign w:val="center"/>
          </w:tcPr>
          <w:p>
            <w:pPr>
              <w:jc w:val="center"/>
              <w:rPr>
                <w:sz w:val="20"/>
                <w:szCs w:val="20"/>
              </w:rPr>
            </w:pPr>
          </w:p>
        </w:tc>
        <w:tc>
          <w:tcPr>
            <w:tcW w:w="572" w:type="pct"/>
            <w:shd w:val="clear" w:color="auto" w:fill="auto"/>
            <w:vAlign w:val="center"/>
          </w:tcPr>
          <w:p>
            <w:pPr>
              <w:widowControl/>
              <w:jc w:val="center"/>
              <w:textAlignment w:val="center"/>
              <w:rPr>
                <w:sz w:val="20"/>
                <w:szCs w:val="20"/>
              </w:rPr>
            </w:pPr>
            <w:r>
              <w:rPr>
                <w:kern w:val="0"/>
                <w:sz w:val="20"/>
                <w:szCs w:val="20"/>
              </w:rPr>
              <w:t>汽油</w:t>
            </w:r>
          </w:p>
        </w:tc>
        <w:tc>
          <w:tcPr>
            <w:tcW w:w="591" w:type="pct"/>
            <w:shd w:val="clear" w:color="auto" w:fill="auto"/>
            <w:vAlign w:val="center"/>
          </w:tcPr>
          <w:p>
            <w:pPr>
              <w:widowControl/>
              <w:jc w:val="center"/>
              <w:textAlignment w:val="center"/>
              <w:rPr>
                <w:sz w:val="20"/>
                <w:szCs w:val="20"/>
              </w:rPr>
            </w:pPr>
            <w:r>
              <w:rPr>
                <w:kern w:val="0"/>
                <w:sz w:val="20"/>
                <w:szCs w:val="20"/>
              </w:rPr>
              <w:t>柴油</w:t>
            </w:r>
          </w:p>
        </w:tc>
        <w:tc>
          <w:tcPr>
            <w:tcW w:w="602" w:type="pct"/>
            <w:shd w:val="clear" w:color="auto" w:fill="auto"/>
            <w:vAlign w:val="center"/>
          </w:tcPr>
          <w:p>
            <w:pPr>
              <w:widowControl/>
              <w:jc w:val="center"/>
              <w:textAlignment w:val="center"/>
              <w:rPr>
                <w:sz w:val="20"/>
                <w:szCs w:val="20"/>
              </w:rPr>
            </w:pPr>
            <w:r>
              <w:rPr>
                <w:kern w:val="0"/>
                <w:sz w:val="20"/>
                <w:szCs w:val="20"/>
              </w:rPr>
              <w:t>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86" w:type="pct"/>
            <w:vMerge w:val="continue"/>
            <w:shd w:val="clear" w:color="auto" w:fill="auto"/>
            <w:noWrap/>
            <w:vAlign w:val="center"/>
          </w:tcPr>
          <w:p>
            <w:pPr>
              <w:jc w:val="center"/>
              <w:rPr>
                <w:sz w:val="20"/>
                <w:szCs w:val="20"/>
              </w:rPr>
            </w:pPr>
          </w:p>
        </w:tc>
        <w:tc>
          <w:tcPr>
            <w:tcW w:w="1288" w:type="pct"/>
            <w:vMerge w:val="continue"/>
            <w:shd w:val="clear" w:color="auto" w:fill="auto"/>
            <w:vAlign w:val="center"/>
          </w:tcPr>
          <w:p>
            <w:pPr>
              <w:widowControl/>
              <w:jc w:val="center"/>
              <w:textAlignment w:val="center"/>
              <w:rPr>
                <w:sz w:val="20"/>
                <w:szCs w:val="20"/>
              </w:rPr>
            </w:pPr>
          </w:p>
        </w:tc>
        <w:tc>
          <w:tcPr>
            <w:tcW w:w="1358" w:type="pct"/>
            <w:gridSpan w:val="2"/>
            <w:vMerge w:val="continue"/>
            <w:shd w:val="clear" w:color="auto" w:fill="auto"/>
            <w:vAlign w:val="center"/>
          </w:tcPr>
          <w:p>
            <w:pPr>
              <w:widowControl/>
              <w:jc w:val="center"/>
              <w:textAlignment w:val="center"/>
              <w:rPr>
                <w:sz w:val="20"/>
                <w:szCs w:val="20"/>
              </w:rPr>
            </w:pPr>
          </w:p>
        </w:tc>
        <w:tc>
          <w:tcPr>
            <w:tcW w:w="572" w:type="pct"/>
            <w:shd w:val="clear" w:color="auto" w:fill="auto"/>
            <w:vAlign w:val="center"/>
          </w:tcPr>
          <w:p>
            <w:pPr>
              <w:widowControl/>
              <w:jc w:val="center"/>
              <w:textAlignment w:val="center"/>
              <w:rPr>
                <w:sz w:val="20"/>
                <w:szCs w:val="20"/>
              </w:rPr>
            </w:pPr>
            <w:r>
              <w:rPr>
                <w:kern w:val="0"/>
                <w:sz w:val="20"/>
                <w:szCs w:val="20"/>
              </w:rPr>
              <w:t>kg</w:t>
            </w:r>
          </w:p>
        </w:tc>
        <w:tc>
          <w:tcPr>
            <w:tcW w:w="591" w:type="pct"/>
            <w:shd w:val="clear" w:color="auto" w:fill="auto"/>
            <w:vAlign w:val="center"/>
          </w:tcPr>
          <w:p>
            <w:pPr>
              <w:widowControl/>
              <w:jc w:val="center"/>
              <w:textAlignment w:val="center"/>
              <w:rPr>
                <w:sz w:val="20"/>
                <w:szCs w:val="20"/>
              </w:rPr>
            </w:pPr>
            <w:r>
              <w:rPr>
                <w:kern w:val="0"/>
                <w:sz w:val="20"/>
                <w:szCs w:val="20"/>
              </w:rPr>
              <w:t>kg</w:t>
            </w:r>
          </w:p>
        </w:tc>
        <w:tc>
          <w:tcPr>
            <w:tcW w:w="602" w:type="pct"/>
            <w:shd w:val="clear" w:color="auto" w:fill="auto"/>
            <w:vAlign w:val="center"/>
          </w:tcPr>
          <w:p>
            <w:pPr>
              <w:widowControl/>
              <w:jc w:val="center"/>
              <w:textAlignment w:val="center"/>
              <w:rPr>
                <w:sz w:val="20"/>
                <w:szCs w:val="20"/>
              </w:rPr>
            </w:pPr>
            <w:r>
              <w:rPr>
                <w:kern w:val="0"/>
                <w:sz w:val="20"/>
                <w:szCs w:val="20"/>
              </w:rPr>
              <w:t>kWh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99" w:type="dxa"/>
            <w:shd w:val="clear" w:color="auto" w:fill="auto"/>
            <w:vAlign w:val="center"/>
          </w:tcPr>
          <w:p>
            <w:pPr>
              <w:widowControl/>
              <w:jc w:val="center"/>
              <w:textAlignment w:val="center"/>
              <w:rPr>
                <w:sz w:val="20"/>
                <w:szCs w:val="20"/>
              </w:rPr>
            </w:pPr>
            <w:r>
              <w:rPr>
                <w:kern w:val="0"/>
                <w:sz w:val="20"/>
                <w:szCs w:val="20"/>
              </w:rPr>
              <w:t>1</w:t>
            </w:r>
          </w:p>
        </w:tc>
        <w:tc>
          <w:tcPr>
            <w:tcW w:w="1288" w:type="pct"/>
            <w:vMerge w:val="restart"/>
            <w:shd w:val="clear" w:color="auto" w:fill="auto"/>
            <w:vAlign w:val="center"/>
          </w:tcPr>
          <w:p>
            <w:pPr>
              <w:widowControl/>
              <w:jc w:val="center"/>
              <w:textAlignment w:val="center"/>
              <w:rPr>
                <w:sz w:val="20"/>
                <w:szCs w:val="20"/>
              </w:rPr>
            </w:pPr>
            <w:r>
              <w:rPr>
                <w:kern w:val="0"/>
                <w:sz w:val="20"/>
                <w:szCs w:val="20"/>
              </w:rPr>
              <w:t>轴流通风机</w:t>
            </w:r>
          </w:p>
        </w:tc>
        <w:tc>
          <w:tcPr>
            <w:tcW w:w="761" w:type="pct"/>
            <w:vMerge w:val="restart"/>
            <w:shd w:val="clear" w:color="auto" w:fill="auto"/>
            <w:vAlign w:val="center"/>
          </w:tcPr>
          <w:p>
            <w:pPr>
              <w:widowControl/>
              <w:jc w:val="center"/>
              <w:textAlignment w:val="center"/>
              <w:rPr>
                <w:sz w:val="20"/>
                <w:szCs w:val="20"/>
              </w:rPr>
            </w:pPr>
            <w:r>
              <w:rPr>
                <w:kern w:val="0"/>
                <w:sz w:val="20"/>
                <w:szCs w:val="20"/>
              </w:rPr>
              <w:t>功率</w:t>
            </w:r>
          </w:p>
          <w:p>
            <w:pPr>
              <w:widowControl/>
              <w:jc w:val="center"/>
              <w:textAlignment w:val="center"/>
              <w:rPr>
                <w:sz w:val="20"/>
                <w:szCs w:val="20"/>
              </w:rPr>
            </w:pPr>
            <w:r>
              <w:rPr>
                <w:sz w:val="20"/>
              </w:rPr>
              <w:t>(kW)</w:t>
            </w:r>
          </w:p>
        </w:tc>
        <w:tc>
          <w:tcPr>
            <w:tcW w:w="596" w:type="pct"/>
            <w:shd w:val="clear" w:color="auto" w:fill="auto"/>
            <w:vAlign w:val="center"/>
          </w:tcPr>
          <w:p>
            <w:pPr>
              <w:widowControl/>
              <w:jc w:val="center"/>
              <w:textAlignment w:val="center"/>
              <w:rPr>
                <w:sz w:val="20"/>
                <w:szCs w:val="20"/>
              </w:rPr>
            </w:pPr>
            <w:r>
              <w:rPr>
                <w:kern w:val="0"/>
                <w:sz w:val="20"/>
                <w:szCs w:val="20"/>
              </w:rPr>
              <w:t>7.5</w:t>
            </w:r>
          </w:p>
        </w:tc>
        <w:tc>
          <w:tcPr>
            <w:tcW w:w="572"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602" w:type="pct"/>
            <w:shd w:val="clear" w:color="auto" w:fill="auto"/>
            <w:vAlign w:val="center"/>
          </w:tcPr>
          <w:p>
            <w:pPr>
              <w:widowControl/>
              <w:jc w:val="center"/>
              <w:textAlignment w:val="center"/>
              <w:rPr>
                <w:sz w:val="20"/>
                <w:szCs w:val="20"/>
              </w:rPr>
            </w:pPr>
            <w:r>
              <w:rPr>
                <w:kern w:val="0"/>
                <w:sz w:val="20"/>
                <w:szCs w:val="20"/>
              </w:rPr>
              <w:t>40.30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99" w:type="dxa"/>
            <w:shd w:val="clear" w:color="auto" w:fill="auto"/>
            <w:vAlign w:val="center"/>
          </w:tcPr>
          <w:p>
            <w:pPr>
              <w:widowControl/>
              <w:jc w:val="center"/>
              <w:textAlignment w:val="center"/>
              <w:rPr>
                <w:sz w:val="20"/>
                <w:szCs w:val="20"/>
              </w:rPr>
            </w:pPr>
            <w:r>
              <w:rPr>
                <w:kern w:val="0"/>
                <w:sz w:val="20"/>
                <w:szCs w:val="20"/>
              </w:rPr>
              <w:t>2</w:t>
            </w:r>
          </w:p>
        </w:tc>
        <w:tc>
          <w:tcPr>
            <w:tcW w:w="1288" w:type="pct"/>
            <w:vMerge w:val="continue"/>
            <w:shd w:val="clear" w:color="auto" w:fill="auto"/>
            <w:vAlign w:val="center"/>
          </w:tcPr>
          <w:p>
            <w:pPr>
              <w:jc w:val="center"/>
              <w:rPr>
                <w:sz w:val="20"/>
                <w:szCs w:val="20"/>
              </w:rPr>
            </w:pPr>
          </w:p>
        </w:tc>
        <w:tc>
          <w:tcPr>
            <w:tcW w:w="761" w:type="pct"/>
            <w:vMerge w:val="continue"/>
            <w:shd w:val="clear" w:color="auto" w:fill="auto"/>
            <w:vAlign w:val="center"/>
          </w:tcPr>
          <w:p>
            <w:pPr>
              <w:widowControl/>
              <w:jc w:val="center"/>
              <w:textAlignment w:val="center"/>
              <w:rPr>
                <w:sz w:val="20"/>
                <w:szCs w:val="20"/>
              </w:rPr>
            </w:pPr>
          </w:p>
        </w:tc>
        <w:tc>
          <w:tcPr>
            <w:tcW w:w="596" w:type="pct"/>
            <w:shd w:val="clear" w:color="auto" w:fill="auto"/>
            <w:vAlign w:val="center"/>
          </w:tcPr>
          <w:p>
            <w:pPr>
              <w:widowControl/>
              <w:jc w:val="center"/>
              <w:textAlignment w:val="center"/>
              <w:rPr>
                <w:sz w:val="20"/>
                <w:szCs w:val="20"/>
              </w:rPr>
            </w:pPr>
            <w:r>
              <w:rPr>
                <w:kern w:val="0"/>
                <w:sz w:val="20"/>
                <w:szCs w:val="20"/>
              </w:rPr>
              <w:t>30</w:t>
            </w:r>
          </w:p>
        </w:tc>
        <w:tc>
          <w:tcPr>
            <w:tcW w:w="572"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602" w:type="pct"/>
            <w:shd w:val="clear" w:color="auto" w:fill="auto"/>
            <w:vAlign w:val="center"/>
          </w:tcPr>
          <w:p>
            <w:pPr>
              <w:widowControl/>
              <w:jc w:val="center"/>
              <w:textAlignment w:val="center"/>
              <w:rPr>
                <w:sz w:val="20"/>
                <w:szCs w:val="20"/>
              </w:rPr>
            </w:pPr>
            <w:r>
              <w:rPr>
                <w:kern w:val="0"/>
                <w:sz w:val="20"/>
                <w:szCs w:val="20"/>
              </w:rPr>
              <w:t>161.30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99" w:type="dxa"/>
            <w:shd w:val="clear" w:color="auto" w:fill="auto"/>
            <w:vAlign w:val="center"/>
          </w:tcPr>
          <w:p>
            <w:pPr>
              <w:widowControl/>
              <w:jc w:val="center"/>
              <w:textAlignment w:val="center"/>
              <w:rPr>
                <w:sz w:val="20"/>
                <w:szCs w:val="20"/>
              </w:rPr>
            </w:pPr>
            <w:r>
              <w:rPr>
                <w:kern w:val="0"/>
                <w:sz w:val="20"/>
                <w:szCs w:val="20"/>
              </w:rPr>
              <w:t>3</w:t>
            </w:r>
          </w:p>
        </w:tc>
        <w:tc>
          <w:tcPr>
            <w:tcW w:w="1288" w:type="pct"/>
            <w:vMerge w:val="continue"/>
            <w:shd w:val="clear" w:color="auto" w:fill="auto"/>
            <w:vAlign w:val="center"/>
          </w:tcPr>
          <w:p>
            <w:pPr>
              <w:widowControl/>
              <w:jc w:val="center"/>
              <w:textAlignment w:val="center"/>
              <w:rPr>
                <w:sz w:val="20"/>
                <w:szCs w:val="20"/>
              </w:rPr>
            </w:pPr>
          </w:p>
        </w:tc>
        <w:tc>
          <w:tcPr>
            <w:tcW w:w="761" w:type="pct"/>
            <w:vMerge w:val="continue"/>
            <w:shd w:val="clear" w:color="auto" w:fill="auto"/>
            <w:noWrap/>
            <w:vAlign w:val="center"/>
          </w:tcPr>
          <w:p>
            <w:pPr>
              <w:jc w:val="center"/>
              <w:rPr>
                <w:sz w:val="20"/>
                <w:szCs w:val="20"/>
              </w:rPr>
            </w:pPr>
          </w:p>
        </w:tc>
        <w:tc>
          <w:tcPr>
            <w:tcW w:w="596" w:type="pct"/>
            <w:shd w:val="clear" w:color="auto" w:fill="auto"/>
            <w:vAlign w:val="center"/>
          </w:tcPr>
          <w:p>
            <w:pPr>
              <w:widowControl/>
              <w:jc w:val="center"/>
              <w:textAlignment w:val="center"/>
              <w:rPr>
                <w:sz w:val="20"/>
                <w:szCs w:val="20"/>
              </w:rPr>
            </w:pPr>
            <w:r>
              <w:rPr>
                <w:kern w:val="0"/>
                <w:sz w:val="20"/>
                <w:szCs w:val="20"/>
              </w:rPr>
              <w:t>100</w:t>
            </w:r>
          </w:p>
        </w:tc>
        <w:tc>
          <w:tcPr>
            <w:tcW w:w="572"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602" w:type="pct"/>
            <w:shd w:val="clear" w:color="auto" w:fill="auto"/>
            <w:vAlign w:val="center"/>
          </w:tcPr>
          <w:p>
            <w:pPr>
              <w:widowControl/>
              <w:jc w:val="center"/>
              <w:textAlignment w:val="center"/>
              <w:rPr>
                <w:sz w:val="20"/>
                <w:szCs w:val="20"/>
              </w:rPr>
            </w:pPr>
            <w:r>
              <w:rPr>
                <w:kern w:val="0"/>
                <w:sz w:val="20"/>
                <w:szCs w:val="20"/>
              </w:rPr>
              <w:t>537.60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99" w:type="dxa"/>
            <w:shd w:val="clear" w:color="auto" w:fill="auto"/>
            <w:vAlign w:val="center"/>
          </w:tcPr>
          <w:p>
            <w:pPr>
              <w:widowControl/>
              <w:jc w:val="center"/>
              <w:textAlignment w:val="center"/>
              <w:rPr>
                <w:sz w:val="20"/>
                <w:szCs w:val="20"/>
              </w:rPr>
            </w:pPr>
            <w:r>
              <w:rPr>
                <w:kern w:val="0"/>
                <w:sz w:val="20"/>
                <w:szCs w:val="20"/>
              </w:rPr>
              <w:t>4</w:t>
            </w:r>
          </w:p>
        </w:tc>
        <w:tc>
          <w:tcPr>
            <w:tcW w:w="1288" w:type="pct"/>
            <w:vMerge w:val="continue"/>
            <w:shd w:val="clear" w:color="auto" w:fill="auto"/>
            <w:noWrap/>
            <w:vAlign w:val="center"/>
          </w:tcPr>
          <w:p>
            <w:pPr>
              <w:jc w:val="center"/>
              <w:rPr>
                <w:sz w:val="20"/>
                <w:szCs w:val="20"/>
              </w:rPr>
            </w:pPr>
          </w:p>
        </w:tc>
        <w:tc>
          <w:tcPr>
            <w:tcW w:w="761" w:type="pct"/>
            <w:vMerge w:val="continue"/>
            <w:shd w:val="clear" w:color="auto" w:fill="auto"/>
            <w:noWrap/>
            <w:vAlign w:val="center"/>
          </w:tcPr>
          <w:p>
            <w:pPr>
              <w:jc w:val="center"/>
              <w:rPr>
                <w:sz w:val="20"/>
                <w:szCs w:val="20"/>
              </w:rPr>
            </w:pPr>
          </w:p>
        </w:tc>
        <w:tc>
          <w:tcPr>
            <w:tcW w:w="596" w:type="pct"/>
            <w:shd w:val="clear" w:color="auto" w:fill="auto"/>
            <w:vAlign w:val="center"/>
          </w:tcPr>
          <w:p>
            <w:pPr>
              <w:widowControl/>
              <w:jc w:val="center"/>
              <w:textAlignment w:val="center"/>
              <w:rPr>
                <w:sz w:val="20"/>
                <w:szCs w:val="20"/>
              </w:rPr>
            </w:pPr>
            <w:r>
              <w:rPr>
                <w:kern w:val="0"/>
                <w:sz w:val="20"/>
                <w:szCs w:val="20"/>
              </w:rPr>
              <w:t>150</w:t>
            </w:r>
          </w:p>
        </w:tc>
        <w:tc>
          <w:tcPr>
            <w:tcW w:w="572"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602" w:type="pct"/>
            <w:shd w:val="clear" w:color="auto" w:fill="auto"/>
            <w:vAlign w:val="center"/>
          </w:tcPr>
          <w:p>
            <w:pPr>
              <w:widowControl/>
              <w:jc w:val="center"/>
              <w:textAlignment w:val="center"/>
              <w:rPr>
                <w:sz w:val="20"/>
                <w:szCs w:val="20"/>
              </w:rPr>
            </w:pPr>
            <w:r>
              <w:rPr>
                <w:kern w:val="0"/>
                <w:sz w:val="20"/>
                <w:szCs w:val="20"/>
              </w:rPr>
              <w:t>546.76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99" w:type="dxa"/>
            <w:shd w:val="clear" w:color="auto" w:fill="auto"/>
            <w:vAlign w:val="center"/>
          </w:tcPr>
          <w:p>
            <w:pPr>
              <w:widowControl/>
              <w:jc w:val="center"/>
              <w:textAlignment w:val="center"/>
              <w:rPr>
                <w:sz w:val="20"/>
                <w:szCs w:val="20"/>
              </w:rPr>
            </w:pPr>
            <w:r>
              <w:rPr>
                <w:kern w:val="0"/>
                <w:sz w:val="20"/>
                <w:szCs w:val="20"/>
              </w:rPr>
              <w:t>5</w:t>
            </w:r>
          </w:p>
        </w:tc>
        <w:tc>
          <w:tcPr>
            <w:tcW w:w="1288" w:type="pct"/>
            <w:vMerge w:val="continue"/>
            <w:shd w:val="clear" w:color="auto" w:fill="auto"/>
            <w:noWrap/>
            <w:vAlign w:val="center"/>
          </w:tcPr>
          <w:p>
            <w:pPr>
              <w:jc w:val="center"/>
              <w:rPr>
                <w:sz w:val="20"/>
                <w:szCs w:val="20"/>
              </w:rPr>
            </w:pPr>
          </w:p>
        </w:tc>
        <w:tc>
          <w:tcPr>
            <w:tcW w:w="761" w:type="pct"/>
            <w:vMerge w:val="continue"/>
            <w:shd w:val="clear" w:color="auto" w:fill="auto"/>
            <w:noWrap/>
            <w:vAlign w:val="center"/>
          </w:tcPr>
          <w:p>
            <w:pPr>
              <w:jc w:val="center"/>
              <w:rPr>
                <w:sz w:val="20"/>
                <w:szCs w:val="20"/>
              </w:rPr>
            </w:pPr>
          </w:p>
        </w:tc>
        <w:tc>
          <w:tcPr>
            <w:tcW w:w="596" w:type="pct"/>
            <w:shd w:val="clear" w:color="auto" w:fill="auto"/>
            <w:vAlign w:val="center"/>
          </w:tcPr>
          <w:p>
            <w:pPr>
              <w:widowControl/>
              <w:jc w:val="center"/>
              <w:textAlignment w:val="center"/>
              <w:rPr>
                <w:sz w:val="20"/>
                <w:szCs w:val="20"/>
              </w:rPr>
            </w:pPr>
            <w:r>
              <w:rPr>
                <w:kern w:val="0"/>
                <w:sz w:val="20"/>
                <w:szCs w:val="20"/>
              </w:rPr>
              <w:t>220</w:t>
            </w:r>
          </w:p>
        </w:tc>
        <w:tc>
          <w:tcPr>
            <w:tcW w:w="572"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602" w:type="pct"/>
            <w:shd w:val="clear" w:color="auto" w:fill="auto"/>
            <w:vAlign w:val="center"/>
          </w:tcPr>
          <w:p>
            <w:pPr>
              <w:widowControl/>
              <w:jc w:val="center"/>
              <w:textAlignment w:val="center"/>
              <w:rPr>
                <w:sz w:val="20"/>
                <w:szCs w:val="20"/>
              </w:rPr>
            </w:pPr>
            <w:r>
              <w:rPr>
                <w:kern w:val="0"/>
                <w:sz w:val="20"/>
                <w:szCs w:val="20"/>
              </w:rPr>
              <w:t>557.21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99" w:type="dxa"/>
            <w:shd w:val="clear" w:color="auto" w:fill="auto"/>
            <w:vAlign w:val="center"/>
          </w:tcPr>
          <w:p>
            <w:pPr>
              <w:widowControl/>
              <w:jc w:val="center"/>
              <w:textAlignment w:val="center"/>
              <w:rPr>
                <w:sz w:val="20"/>
                <w:szCs w:val="20"/>
              </w:rPr>
            </w:pPr>
            <w:r>
              <w:rPr>
                <w:kern w:val="0"/>
                <w:sz w:val="20"/>
                <w:szCs w:val="20"/>
              </w:rPr>
              <w:t>6</w:t>
            </w:r>
          </w:p>
        </w:tc>
        <w:tc>
          <w:tcPr>
            <w:tcW w:w="1288" w:type="pct"/>
            <w:vMerge w:val="restart"/>
            <w:shd w:val="clear" w:color="auto" w:fill="auto"/>
            <w:vAlign w:val="center"/>
          </w:tcPr>
          <w:p>
            <w:pPr>
              <w:widowControl/>
              <w:jc w:val="center"/>
              <w:textAlignment w:val="center"/>
              <w:rPr>
                <w:sz w:val="20"/>
                <w:szCs w:val="20"/>
              </w:rPr>
            </w:pPr>
            <w:r>
              <w:rPr>
                <w:kern w:val="0"/>
                <w:sz w:val="20"/>
                <w:szCs w:val="20"/>
              </w:rPr>
              <w:t>离心通风机</w:t>
            </w:r>
          </w:p>
        </w:tc>
        <w:tc>
          <w:tcPr>
            <w:tcW w:w="761" w:type="pct"/>
            <w:vMerge w:val="restart"/>
            <w:shd w:val="clear" w:color="auto" w:fill="auto"/>
            <w:vAlign w:val="center"/>
          </w:tcPr>
          <w:p>
            <w:pPr>
              <w:widowControl/>
              <w:jc w:val="center"/>
              <w:textAlignment w:val="center"/>
              <w:rPr>
                <w:sz w:val="20"/>
                <w:szCs w:val="20"/>
              </w:rPr>
            </w:pPr>
            <w:r>
              <w:rPr>
                <w:kern w:val="0"/>
                <w:sz w:val="20"/>
                <w:szCs w:val="20"/>
              </w:rPr>
              <w:t>能力</w:t>
            </w:r>
            <w:r>
              <w:rPr>
                <w:sz w:val="20"/>
              </w:rPr>
              <w:t xml:space="preserve">  (m</w:t>
            </w:r>
            <w:r>
              <w:rPr>
                <w:sz w:val="20"/>
                <w:vertAlign w:val="superscript"/>
              </w:rPr>
              <w:t>3</w:t>
            </w:r>
            <w:r>
              <w:rPr>
                <w:sz w:val="20"/>
              </w:rPr>
              <w:t>/min)</w:t>
            </w:r>
          </w:p>
        </w:tc>
        <w:tc>
          <w:tcPr>
            <w:tcW w:w="596" w:type="pct"/>
            <w:shd w:val="clear" w:color="auto" w:fill="auto"/>
            <w:vAlign w:val="center"/>
          </w:tcPr>
          <w:p>
            <w:pPr>
              <w:widowControl/>
              <w:jc w:val="center"/>
              <w:textAlignment w:val="center"/>
              <w:rPr>
                <w:sz w:val="20"/>
                <w:szCs w:val="20"/>
              </w:rPr>
            </w:pPr>
            <w:r>
              <w:rPr>
                <w:kern w:val="0"/>
                <w:sz w:val="20"/>
                <w:szCs w:val="20"/>
              </w:rPr>
              <w:t>1300</w:t>
            </w:r>
          </w:p>
        </w:tc>
        <w:tc>
          <w:tcPr>
            <w:tcW w:w="572"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602" w:type="pct"/>
            <w:shd w:val="clear" w:color="auto" w:fill="auto"/>
            <w:vAlign w:val="center"/>
          </w:tcPr>
          <w:p>
            <w:pPr>
              <w:widowControl/>
              <w:jc w:val="center"/>
              <w:textAlignment w:val="center"/>
              <w:rPr>
                <w:sz w:val="20"/>
                <w:szCs w:val="20"/>
              </w:rPr>
            </w:pPr>
            <w:r>
              <w:rPr>
                <w:kern w:val="0"/>
                <w:sz w:val="20"/>
                <w:szCs w:val="20"/>
              </w:rPr>
              <w:t>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9" w:type="dxa"/>
            <w:shd w:val="clear" w:color="auto" w:fill="auto"/>
            <w:vAlign w:val="center"/>
          </w:tcPr>
          <w:p>
            <w:pPr>
              <w:widowControl/>
              <w:jc w:val="center"/>
              <w:textAlignment w:val="center"/>
              <w:rPr>
                <w:sz w:val="20"/>
                <w:szCs w:val="20"/>
              </w:rPr>
            </w:pPr>
            <w:r>
              <w:rPr>
                <w:kern w:val="0"/>
                <w:sz w:val="20"/>
                <w:szCs w:val="20"/>
              </w:rPr>
              <w:t>7</w:t>
            </w:r>
          </w:p>
        </w:tc>
        <w:tc>
          <w:tcPr>
            <w:tcW w:w="1288" w:type="pct"/>
            <w:vMerge w:val="continue"/>
            <w:shd w:val="clear" w:color="auto" w:fill="auto"/>
            <w:vAlign w:val="center"/>
          </w:tcPr>
          <w:p>
            <w:pPr>
              <w:widowControl/>
              <w:jc w:val="center"/>
              <w:textAlignment w:val="center"/>
              <w:rPr>
                <w:sz w:val="20"/>
                <w:szCs w:val="20"/>
              </w:rPr>
            </w:pPr>
          </w:p>
        </w:tc>
        <w:tc>
          <w:tcPr>
            <w:tcW w:w="761" w:type="pct"/>
            <w:vMerge w:val="continue"/>
            <w:shd w:val="clear" w:color="auto" w:fill="auto"/>
            <w:vAlign w:val="center"/>
          </w:tcPr>
          <w:p>
            <w:pPr>
              <w:widowControl/>
              <w:jc w:val="center"/>
              <w:textAlignment w:val="center"/>
              <w:rPr>
                <w:sz w:val="20"/>
                <w:szCs w:val="20"/>
              </w:rPr>
            </w:pPr>
          </w:p>
        </w:tc>
        <w:tc>
          <w:tcPr>
            <w:tcW w:w="596" w:type="pct"/>
            <w:shd w:val="clear" w:color="auto" w:fill="auto"/>
            <w:vAlign w:val="center"/>
          </w:tcPr>
          <w:p>
            <w:pPr>
              <w:widowControl/>
              <w:jc w:val="center"/>
              <w:textAlignment w:val="center"/>
              <w:rPr>
                <w:sz w:val="20"/>
                <w:szCs w:val="20"/>
              </w:rPr>
            </w:pPr>
            <w:r>
              <w:rPr>
                <w:kern w:val="0"/>
                <w:sz w:val="20"/>
                <w:szCs w:val="20"/>
              </w:rPr>
              <w:t>1800</w:t>
            </w:r>
          </w:p>
        </w:tc>
        <w:tc>
          <w:tcPr>
            <w:tcW w:w="572"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602" w:type="pct"/>
            <w:shd w:val="clear" w:color="auto" w:fill="auto"/>
            <w:vAlign w:val="center"/>
          </w:tcPr>
          <w:p>
            <w:pPr>
              <w:widowControl/>
              <w:jc w:val="center"/>
              <w:textAlignment w:val="center"/>
              <w:rPr>
                <w:sz w:val="20"/>
                <w:szCs w:val="20"/>
              </w:rPr>
            </w:pPr>
            <w:r>
              <w:rPr>
                <w:kern w:val="0"/>
                <w:sz w:val="20"/>
                <w:szCs w:val="20"/>
              </w:rPr>
              <w:t>159.00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99" w:type="dxa"/>
            <w:shd w:val="clear" w:color="auto" w:fill="auto"/>
            <w:vAlign w:val="center"/>
          </w:tcPr>
          <w:p>
            <w:pPr>
              <w:widowControl/>
              <w:jc w:val="center"/>
              <w:textAlignment w:val="center"/>
              <w:rPr>
                <w:sz w:val="20"/>
                <w:szCs w:val="20"/>
              </w:rPr>
            </w:pPr>
            <w:r>
              <w:rPr>
                <w:kern w:val="0"/>
                <w:sz w:val="20"/>
                <w:szCs w:val="20"/>
              </w:rPr>
              <w:t>8</w:t>
            </w:r>
          </w:p>
        </w:tc>
        <w:tc>
          <w:tcPr>
            <w:tcW w:w="1288" w:type="pct"/>
            <w:vMerge w:val="continue"/>
            <w:shd w:val="clear" w:color="auto" w:fill="auto"/>
            <w:noWrap/>
            <w:vAlign w:val="center"/>
          </w:tcPr>
          <w:p>
            <w:pPr>
              <w:jc w:val="center"/>
              <w:rPr>
                <w:sz w:val="20"/>
                <w:szCs w:val="20"/>
              </w:rPr>
            </w:pPr>
          </w:p>
        </w:tc>
        <w:tc>
          <w:tcPr>
            <w:tcW w:w="761" w:type="pct"/>
            <w:vMerge w:val="continue"/>
            <w:shd w:val="clear" w:color="auto" w:fill="auto"/>
            <w:noWrap/>
            <w:vAlign w:val="center"/>
          </w:tcPr>
          <w:p>
            <w:pPr>
              <w:jc w:val="center"/>
              <w:rPr>
                <w:sz w:val="20"/>
                <w:szCs w:val="20"/>
              </w:rPr>
            </w:pPr>
          </w:p>
        </w:tc>
        <w:tc>
          <w:tcPr>
            <w:tcW w:w="596" w:type="pct"/>
            <w:shd w:val="clear" w:color="auto" w:fill="auto"/>
            <w:vAlign w:val="center"/>
          </w:tcPr>
          <w:p>
            <w:pPr>
              <w:widowControl/>
              <w:jc w:val="center"/>
              <w:textAlignment w:val="center"/>
              <w:rPr>
                <w:sz w:val="20"/>
                <w:szCs w:val="20"/>
              </w:rPr>
            </w:pPr>
            <w:r>
              <w:rPr>
                <w:kern w:val="0"/>
                <w:sz w:val="20"/>
                <w:szCs w:val="20"/>
              </w:rPr>
              <w:t>2500</w:t>
            </w:r>
          </w:p>
        </w:tc>
        <w:tc>
          <w:tcPr>
            <w:tcW w:w="572"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602" w:type="pct"/>
            <w:shd w:val="clear" w:color="auto" w:fill="auto"/>
            <w:vAlign w:val="center"/>
          </w:tcPr>
          <w:p>
            <w:pPr>
              <w:widowControl/>
              <w:jc w:val="center"/>
              <w:textAlignment w:val="center"/>
              <w:rPr>
                <w:sz w:val="20"/>
                <w:szCs w:val="20"/>
              </w:rPr>
            </w:pPr>
            <w:r>
              <w:rPr>
                <w:kern w:val="0"/>
                <w:sz w:val="20"/>
                <w:szCs w:val="20"/>
              </w:rPr>
              <w:t>291.60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99" w:type="dxa"/>
            <w:shd w:val="clear" w:color="auto" w:fill="auto"/>
            <w:vAlign w:val="center"/>
          </w:tcPr>
          <w:p>
            <w:pPr>
              <w:widowControl/>
              <w:jc w:val="center"/>
              <w:textAlignment w:val="center"/>
              <w:rPr>
                <w:sz w:val="20"/>
                <w:szCs w:val="20"/>
              </w:rPr>
            </w:pPr>
            <w:r>
              <w:rPr>
                <w:kern w:val="0"/>
                <w:sz w:val="20"/>
                <w:szCs w:val="20"/>
              </w:rPr>
              <w:t>9</w:t>
            </w:r>
          </w:p>
        </w:tc>
        <w:tc>
          <w:tcPr>
            <w:tcW w:w="1288" w:type="pct"/>
            <w:vMerge w:val="continue"/>
            <w:shd w:val="clear" w:color="auto" w:fill="auto"/>
            <w:noWrap/>
            <w:vAlign w:val="center"/>
          </w:tcPr>
          <w:p>
            <w:pPr>
              <w:jc w:val="center"/>
              <w:rPr>
                <w:sz w:val="20"/>
                <w:szCs w:val="20"/>
              </w:rPr>
            </w:pPr>
          </w:p>
        </w:tc>
        <w:tc>
          <w:tcPr>
            <w:tcW w:w="761" w:type="pct"/>
            <w:vMerge w:val="continue"/>
            <w:shd w:val="clear" w:color="auto" w:fill="auto"/>
            <w:noWrap/>
            <w:vAlign w:val="center"/>
          </w:tcPr>
          <w:p>
            <w:pPr>
              <w:jc w:val="center"/>
              <w:rPr>
                <w:sz w:val="20"/>
                <w:szCs w:val="20"/>
              </w:rPr>
            </w:pPr>
          </w:p>
        </w:tc>
        <w:tc>
          <w:tcPr>
            <w:tcW w:w="596" w:type="pct"/>
            <w:shd w:val="clear" w:color="auto" w:fill="auto"/>
            <w:vAlign w:val="center"/>
          </w:tcPr>
          <w:p>
            <w:pPr>
              <w:widowControl/>
              <w:jc w:val="center"/>
              <w:textAlignment w:val="center"/>
              <w:rPr>
                <w:sz w:val="20"/>
                <w:szCs w:val="20"/>
              </w:rPr>
            </w:pPr>
            <w:r>
              <w:rPr>
                <w:kern w:val="0"/>
                <w:sz w:val="20"/>
                <w:szCs w:val="20"/>
              </w:rPr>
              <w:t>3200</w:t>
            </w:r>
          </w:p>
        </w:tc>
        <w:tc>
          <w:tcPr>
            <w:tcW w:w="572"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602" w:type="pct"/>
            <w:shd w:val="clear" w:color="auto" w:fill="auto"/>
            <w:vAlign w:val="center"/>
          </w:tcPr>
          <w:p>
            <w:pPr>
              <w:widowControl/>
              <w:jc w:val="center"/>
              <w:textAlignment w:val="center"/>
              <w:rPr>
                <w:sz w:val="20"/>
                <w:szCs w:val="20"/>
              </w:rPr>
            </w:pPr>
            <w:r>
              <w:rPr>
                <w:kern w:val="0"/>
                <w:sz w:val="20"/>
                <w:szCs w:val="20"/>
              </w:rPr>
              <w:t>562.40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9" w:type="dxa"/>
            <w:shd w:val="clear" w:color="auto" w:fill="auto"/>
            <w:vAlign w:val="center"/>
          </w:tcPr>
          <w:p>
            <w:pPr>
              <w:widowControl/>
              <w:jc w:val="center"/>
              <w:textAlignment w:val="center"/>
              <w:rPr>
                <w:sz w:val="20"/>
                <w:szCs w:val="20"/>
              </w:rPr>
            </w:pPr>
            <w:r>
              <w:rPr>
                <w:kern w:val="0"/>
                <w:sz w:val="20"/>
                <w:szCs w:val="20"/>
              </w:rPr>
              <w:t>10</w:t>
            </w:r>
          </w:p>
        </w:tc>
        <w:tc>
          <w:tcPr>
            <w:tcW w:w="1288" w:type="pct"/>
            <w:shd w:val="clear" w:color="auto" w:fill="auto"/>
            <w:vAlign w:val="center"/>
          </w:tcPr>
          <w:p>
            <w:pPr>
              <w:widowControl/>
              <w:jc w:val="center"/>
              <w:textAlignment w:val="center"/>
              <w:rPr>
                <w:sz w:val="20"/>
                <w:szCs w:val="20"/>
              </w:rPr>
            </w:pPr>
            <w:r>
              <w:rPr>
                <w:kern w:val="0"/>
                <w:sz w:val="20"/>
                <w:szCs w:val="20"/>
              </w:rPr>
              <w:t>吹风机</w:t>
            </w:r>
          </w:p>
        </w:tc>
        <w:tc>
          <w:tcPr>
            <w:tcW w:w="761" w:type="pct"/>
            <w:shd w:val="clear" w:color="auto" w:fill="auto"/>
            <w:noWrap/>
            <w:vAlign w:val="center"/>
          </w:tcPr>
          <w:p>
            <w:pPr>
              <w:jc w:val="center"/>
              <w:rPr>
                <w:sz w:val="20"/>
                <w:szCs w:val="20"/>
              </w:rPr>
            </w:pPr>
            <w:r>
              <w:rPr>
                <w:kern w:val="0"/>
                <w:sz w:val="20"/>
                <w:szCs w:val="20"/>
              </w:rPr>
              <w:t>能力</w:t>
            </w:r>
            <w:r>
              <w:rPr>
                <w:sz w:val="20"/>
              </w:rPr>
              <w:t xml:space="preserve">  (m</w:t>
            </w:r>
            <w:r>
              <w:rPr>
                <w:sz w:val="20"/>
                <w:vertAlign w:val="superscript"/>
              </w:rPr>
              <w:t>3</w:t>
            </w:r>
            <w:r>
              <w:rPr>
                <w:sz w:val="20"/>
              </w:rPr>
              <w:t>/min)</w:t>
            </w:r>
          </w:p>
        </w:tc>
        <w:tc>
          <w:tcPr>
            <w:tcW w:w="596" w:type="pct"/>
            <w:shd w:val="clear" w:color="auto" w:fill="auto"/>
            <w:vAlign w:val="center"/>
          </w:tcPr>
          <w:p>
            <w:pPr>
              <w:widowControl/>
              <w:jc w:val="center"/>
              <w:textAlignment w:val="center"/>
              <w:rPr>
                <w:sz w:val="20"/>
                <w:szCs w:val="20"/>
              </w:rPr>
            </w:pPr>
            <w:r>
              <w:rPr>
                <w:kern w:val="0"/>
                <w:sz w:val="20"/>
                <w:szCs w:val="20"/>
              </w:rPr>
              <w:t>4</w:t>
            </w:r>
          </w:p>
        </w:tc>
        <w:tc>
          <w:tcPr>
            <w:tcW w:w="572"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602" w:type="pct"/>
            <w:shd w:val="clear" w:color="auto" w:fill="auto"/>
            <w:vAlign w:val="center"/>
          </w:tcPr>
          <w:p>
            <w:pPr>
              <w:widowControl/>
              <w:jc w:val="center"/>
              <w:textAlignment w:val="center"/>
              <w:rPr>
                <w:sz w:val="20"/>
                <w:szCs w:val="20"/>
              </w:rPr>
            </w:pPr>
            <w:r>
              <w:rPr>
                <w:kern w:val="0"/>
                <w:sz w:val="20"/>
                <w:szCs w:val="20"/>
              </w:rPr>
              <w:t>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99" w:type="dxa"/>
            <w:shd w:val="clear" w:color="auto" w:fill="auto"/>
            <w:vAlign w:val="center"/>
          </w:tcPr>
          <w:p>
            <w:pPr>
              <w:widowControl/>
              <w:jc w:val="center"/>
              <w:textAlignment w:val="center"/>
              <w:rPr>
                <w:sz w:val="20"/>
                <w:szCs w:val="20"/>
              </w:rPr>
            </w:pPr>
            <w:r>
              <w:rPr>
                <w:kern w:val="0"/>
                <w:sz w:val="20"/>
                <w:szCs w:val="20"/>
              </w:rPr>
              <w:t>11</w:t>
            </w:r>
          </w:p>
        </w:tc>
        <w:tc>
          <w:tcPr>
            <w:tcW w:w="1288" w:type="pct"/>
            <w:vMerge w:val="restart"/>
            <w:shd w:val="clear" w:color="auto" w:fill="auto"/>
            <w:vAlign w:val="center"/>
          </w:tcPr>
          <w:p>
            <w:pPr>
              <w:widowControl/>
              <w:jc w:val="center"/>
              <w:textAlignment w:val="center"/>
              <w:rPr>
                <w:sz w:val="20"/>
                <w:szCs w:val="20"/>
              </w:rPr>
            </w:pPr>
            <w:r>
              <w:rPr>
                <w:kern w:val="0"/>
                <w:sz w:val="20"/>
                <w:szCs w:val="20"/>
              </w:rPr>
              <w:t>鼓风机</w:t>
            </w:r>
          </w:p>
        </w:tc>
        <w:tc>
          <w:tcPr>
            <w:tcW w:w="761" w:type="pct"/>
            <w:vMerge w:val="restart"/>
            <w:shd w:val="clear" w:color="auto" w:fill="auto"/>
            <w:vAlign w:val="center"/>
          </w:tcPr>
          <w:p>
            <w:pPr>
              <w:widowControl/>
              <w:jc w:val="center"/>
              <w:textAlignment w:val="center"/>
              <w:rPr>
                <w:sz w:val="20"/>
                <w:szCs w:val="20"/>
              </w:rPr>
            </w:pPr>
            <w:r>
              <w:rPr>
                <w:kern w:val="0"/>
                <w:sz w:val="20"/>
                <w:szCs w:val="20"/>
              </w:rPr>
              <w:t>能力</w:t>
            </w:r>
            <w:r>
              <w:rPr>
                <w:sz w:val="20"/>
              </w:rPr>
              <w:t xml:space="preserve">  (m³/min)</w:t>
            </w:r>
          </w:p>
        </w:tc>
        <w:tc>
          <w:tcPr>
            <w:tcW w:w="596" w:type="pct"/>
            <w:shd w:val="clear" w:color="auto" w:fill="auto"/>
            <w:vAlign w:val="center"/>
          </w:tcPr>
          <w:p>
            <w:pPr>
              <w:widowControl/>
              <w:jc w:val="center"/>
              <w:textAlignment w:val="center"/>
              <w:rPr>
                <w:sz w:val="20"/>
                <w:szCs w:val="20"/>
              </w:rPr>
            </w:pPr>
            <w:r>
              <w:rPr>
                <w:kern w:val="0"/>
                <w:sz w:val="20"/>
                <w:szCs w:val="20"/>
              </w:rPr>
              <w:t>8</w:t>
            </w:r>
          </w:p>
        </w:tc>
        <w:tc>
          <w:tcPr>
            <w:tcW w:w="572"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602" w:type="pct"/>
            <w:shd w:val="clear" w:color="auto" w:fill="auto"/>
            <w:vAlign w:val="center"/>
          </w:tcPr>
          <w:p>
            <w:pPr>
              <w:widowControl/>
              <w:jc w:val="center"/>
              <w:textAlignment w:val="center"/>
              <w:rPr>
                <w:sz w:val="20"/>
                <w:szCs w:val="20"/>
              </w:rPr>
            </w:pPr>
            <w:r>
              <w:rPr>
                <w:kern w:val="0"/>
                <w:sz w:val="20"/>
                <w:szCs w:val="20"/>
              </w:rPr>
              <w:t>15.24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9" w:type="dxa"/>
            <w:shd w:val="clear" w:color="auto" w:fill="auto"/>
            <w:vAlign w:val="center"/>
          </w:tcPr>
          <w:p>
            <w:pPr>
              <w:widowControl/>
              <w:jc w:val="center"/>
              <w:textAlignment w:val="center"/>
              <w:rPr>
                <w:sz w:val="20"/>
                <w:szCs w:val="20"/>
              </w:rPr>
            </w:pPr>
            <w:r>
              <w:rPr>
                <w:kern w:val="0"/>
                <w:sz w:val="20"/>
                <w:szCs w:val="20"/>
              </w:rPr>
              <w:t>12</w:t>
            </w:r>
          </w:p>
        </w:tc>
        <w:tc>
          <w:tcPr>
            <w:tcW w:w="1288" w:type="pct"/>
            <w:vMerge w:val="continue"/>
            <w:shd w:val="clear" w:color="auto" w:fill="auto"/>
            <w:vAlign w:val="center"/>
          </w:tcPr>
          <w:p>
            <w:pPr>
              <w:jc w:val="center"/>
              <w:rPr>
                <w:sz w:val="20"/>
                <w:szCs w:val="20"/>
              </w:rPr>
            </w:pPr>
          </w:p>
        </w:tc>
        <w:tc>
          <w:tcPr>
            <w:tcW w:w="761" w:type="pct"/>
            <w:vMerge w:val="continue"/>
            <w:shd w:val="clear" w:color="auto" w:fill="auto"/>
            <w:vAlign w:val="center"/>
          </w:tcPr>
          <w:p>
            <w:pPr>
              <w:widowControl/>
              <w:jc w:val="center"/>
              <w:textAlignment w:val="center"/>
              <w:rPr>
                <w:sz w:val="20"/>
                <w:szCs w:val="20"/>
              </w:rPr>
            </w:pPr>
          </w:p>
        </w:tc>
        <w:tc>
          <w:tcPr>
            <w:tcW w:w="596" w:type="pct"/>
            <w:shd w:val="clear" w:color="auto" w:fill="auto"/>
            <w:vAlign w:val="center"/>
          </w:tcPr>
          <w:p>
            <w:pPr>
              <w:widowControl/>
              <w:jc w:val="center"/>
              <w:textAlignment w:val="center"/>
              <w:rPr>
                <w:sz w:val="20"/>
                <w:szCs w:val="20"/>
              </w:rPr>
            </w:pPr>
            <w:r>
              <w:rPr>
                <w:kern w:val="0"/>
                <w:sz w:val="20"/>
                <w:szCs w:val="20"/>
              </w:rPr>
              <w:t>18</w:t>
            </w:r>
          </w:p>
        </w:tc>
        <w:tc>
          <w:tcPr>
            <w:tcW w:w="572"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602" w:type="pct"/>
            <w:shd w:val="clear" w:color="auto" w:fill="auto"/>
            <w:vAlign w:val="center"/>
          </w:tcPr>
          <w:p>
            <w:pPr>
              <w:widowControl/>
              <w:jc w:val="center"/>
              <w:textAlignment w:val="center"/>
              <w:rPr>
                <w:sz w:val="20"/>
                <w:szCs w:val="20"/>
              </w:rPr>
            </w:pPr>
            <w:r>
              <w:rPr>
                <w:kern w:val="0"/>
                <w:sz w:val="20"/>
                <w:szCs w:val="20"/>
              </w:rPr>
              <w:t>16.72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99" w:type="dxa"/>
            <w:shd w:val="clear" w:color="auto" w:fill="auto"/>
            <w:vAlign w:val="center"/>
          </w:tcPr>
          <w:p>
            <w:pPr>
              <w:widowControl/>
              <w:jc w:val="center"/>
              <w:textAlignment w:val="center"/>
              <w:rPr>
                <w:sz w:val="20"/>
                <w:szCs w:val="20"/>
              </w:rPr>
            </w:pPr>
            <w:r>
              <w:rPr>
                <w:kern w:val="0"/>
                <w:sz w:val="20"/>
                <w:szCs w:val="20"/>
              </w:rPr>
              <w:t>13</w:t>
            </w:r>
          </w:p>
        </w:tc>
        <w:tc>
          <w:tcPr>
            <w:tcW w:w="1288" w:type="pct"/>
            <w:vMerge w:val="continue"/>
            <w:shd w:val="clear" w:color="auto" w:fill="auto"/>
            <w:vAlign w:val="center"/>
          </w:tcPr>
          <w:p>
            <w:pPr>
              <w:widowControl/>
              <w:jc w:val="center"/>
              <w:textAlignment w:val="center"/>
              <w:rPr>
                <w:sz w:val="20"/>
                <w:szCs w:val="20"/>
              </w:rPr>
            </w:pPr>
          </w:p>
        </w:tc>
        <w:tc>
          <w:tcPr>
            <w:tcW w:w="761" w:type="pct"/>
            <w:vMerge w:val="continue"/>
            <w:shd w:val="clear" w:color="auto" w:fill="auto"/>
            <w:noWrap/>
            <w:vAlign w:val="center"/>
          </w:tcPr>
          <w:p>
            <w:pPr>
              <w:jc w:val="center"/>
              <w:rPr>
                <w:sz w:val="20"/>
                <w:szCs w:val="20"/>
              </w:rPr>
            </w:pPr>
          </w:p>
        </w:tc>
        <w:tc>
          <w:tcPr>
            <w:tcW w:w="596" w:type="pct"/>
            <w:shd w:val="clear" w:color="auto" w:fill="auto"/>
            <w:vAlign w:val="center"/>
          </w:tcPr>
          <w:p>
            <w:pPr>
              <w:widowControl/>
              <w:jc w:val="center"/>
              <w:textAlignment w:val="center"/>
              <w:rPr>
                <w:sz w:val="20"/>
                <w:szCs w:val="20"/>
              </w:rPr>
            </w:pPr>
            <w:r>
              <w:rPr>
                <w:kern w:val="0"/>
                <w:sz w:val="20"/>
                <w:szCs w:val="20"/>
              </w:rPr>
              <w:t>50</w:t>
            </w:r>
          </w:p>
        </w:tc>
        <w:tc>
          <w:tcPr>
            <w:tcW w:w="572"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602" w:type="pct"/>
            <w:shd w:val="clear" w:color="auto" w:fill="auto"/>
            <w:vAlign w:val="center"/>
          </w:tcPr>
          <w:p>
            <w:pPr>
              <w:widowControl/>
              <w:jc w:val="center"/>
              <w:textAlignment w:val="center"/>
              <w:rPr>
                <w:sz w:val="20"/>
                <w:szCs w:val="20"/>
              </w:rPr>
            </w:pPr>
            <w:r>
              <w:rPr>
                <w:kern w:val="0"/>
                <w:sz w:val="20"/>
                <w:szCs w:val="20"/>
              </w:rPr>
              <w:t>18.70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99" w:type="dxa"/>
            <w:shd w:val="clear" w:color="auto" w:fill="auto"/>
            <w:vAlign w:val="center"/>
          </w:tcPr>
          <w:p>
            <w:pPr>
              <w:widowControl/>
              <w:jc w:val="center"/>
              <w:textAlignment w:val="center"/>
              <w:rPr>
                <w:sz w:val="20"/>
                <w:szCs w:val="20"/>
              </w:rPr>
            </w:pPr>
            <w:r>
              <w:rPr>
                <w:kern w:val="0"/>
                <w:sz w:val="20"/>
                <w:szCs w:val="20"/>
              </w:rPr>
              <w:t>14</w:t>
            </w:r>
          </w:p>
        </w:tc>
        <w:tc>
          <w:tcPr>
            <w:tcW w:w="1288" w:type="pct"/>
            <w:vMerge w:val="continue"/>
            <w:shd w:val="clear" w:color="auto" w:fill="auto"/>
            <w:noWrap/>
            <w:vAlign w:val="center"/>
          </w:tcPr>
          <w:p>
            <w:pPr>
              <w:jc w:val="center"/>
              <w:rPr>
                <w:sz w:val="20"/>
                <w:szCs w:val="20"/>
              </w:rPr>
            </w:pPr>
          </w:p>
        </w:tc>
        <w:tc>
          <w:tcPr>
            <w:tcW w:w="761" w:type="pct"/>
            <w:vMerge w:val="continue"/>
            <w:shd w:val="clear" w:color="auto" w:fill="auto"/>
            <w:noWrap/>
            <w:vAlign w:val="center"/>
          </w:tcPr>
          <w:p>
            <w:pPr>
              <w:jc w:val="center"/>
              <w:rPr>
                <w:sz w:val="20"/>
                <w:szCs w:val="20"/>
              </w:rPr>
            </w:pPr>
          </w:p>
        </w:tc>
        <w:tc>
          <w:tcPr>
            <w:tcW w:w="596" w:type="pct"/>
            <w:shd w:val="clear" w:color="auto" w:fill="auto"/>
            <w:vAlign w:val="center"/>
          </w:tcPr>
          <w:p>
            <w:pPr>
              <w:widowControl/>
              <w:jc w:val="center"/>
              <w:textAlignment w:val="center"/>
              <w:rPr>
                <w:sz w:val="20"/>
                <w:szCs w:val="20"/>
              </w:rPr>
            </w:pPr>
            <w:r>
              <w:rPr>
                <w:kern w:val="0"/>
                <w:sz w:val="20"/>
                <w:szCs w:val="20"/>
              </w:rPr>
              <w:t>129</w:t>
            </w:r>
          </w:p>
        </w:tc>
        <w:tc>
          <w:tcPr>
            <w:tcW w:w="572"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602" w:type="pct"/>
            <w:shd w:val="clear" w:color="auto" w:fill="auto"/>
            <w:vAlign w:val="center"/>
          </w:tcPr>
          <w:p>
            <w:pPr>
              <w:widowControl/>
              <w:jc w:val="center"/>
              <w:textAlignment w:val="center"/>
              <w:rPr>
                <w:sz w:val="20"/>
                <w:szCs w:val="20"/>
              </w:rPr>
            </w:pPr>
            <w:r>
              <w:rPr>
                <w:kern w:val="0"/>
                <w:sz w:val="20"/>
                <w:szCs w:val="20"/>
              </w:rPr>
              <w:t>20.26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99" w:type="dxa"/>
            <w:shd w:val="clear" w:color="auto" w:fill="auto"/>
            <w:vAlign w:val="center"/>
          </w:tcPr>
          <w:p>
            <w:pPr>
              <w:widowControl/>
              <w:jc w:val="center"/>
              <w:textAlignment w:val="center"/>
              <w:rPr>
                <w:sz w:val="20"/>
                <w:szCs w:val="20"/>
              </w:rPr>
            </w:pPr>
            <w:r>
              <w:rPr>
                <w:kern w:val="0"/>
                <w:sz w:val="20"/>
                <w:szCs w:val="20"/>
              </w:rPr>
              <w:t>15</w:t>
            </w:r>
          </w:p>
        </w:tc>
        <w:tc>
          <w:tcPr>
            <w:tcW w:w="1288" w:type="pct"/>
            <w:vMerge w:val="continue"/>
            <w:shd w:val="clear" w:color="auto" w:fill="auto"/>
            <w:noWrap/>
            <w:vAlign w:val="center"/>
          </w:tcPr>
          <w:p>
            <w:pPr>
              <w:jc w:val="center"/>
              <w:rPr>
                <w:sz w:val="20"/>
                <w:szCs w:val="20"/>
              </w:rPr>
            </w:pPr>
          </w:p>
        </w:tc>
        <w:tc>
          <w:tcPr>
            <w:tcW w:w="761" w:type="pct"/>
            <w:vMerge w:val="continue"/>
            <w:shd w:val="clear" w:color="auto" w:fill="auto"/>
            <w:noWrap/>
            <w:vAlign w:val="center"/>
          </w:tcPr>
          <w:p>
            <w:pPr>
              <w:jc w:val="center"/>
              <w:rPr>
                <w:sz w:val="20"/>
                <w:szCs w:val="20"/>
              </w:rPr>
            </w:pPr>
          </w:p>
        </w:tc>
        <w:tc>
          <w:tcPr>
            <w:tcW w:w="596" w:type="pct"/>
            <w:shd w:val="clear" w:color="auto" w:fill="auto"/>
            <w:vAlign w:val="center"/>
          </w:tcPr>
          <w:p>
            <w:pPr>
              <w:widowControl/>
              <w:jc w:val="center"/>
              <w:textAlignment w:val="center"/>
              <w:rPr>
                <w:sz w:val="20"/>
                <w:szCs w:val="20"/>
              </w:rPr>
            </w:pPr>
            <w:r>
              <w:rPr>
                <w:kern w:val="0"/>
                <w:sz w:val="20"/>
                <w:szCs w:val="20"/>
              </w:rPr>
              <w:t>700</w:t>
            </w:r>
          </w:p>
        </w:tc>
        <w:tc>
          <w:tcPr>
            <w:tcW w:w="572"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602" w:type="pct"/>
            <w:shd w:val="clear" w:color="auto" w:fill="auto"/>
            <w:vAlign w:val="center"/>
          </w:tcPr>
          <w:p>
            <w:pPr>
              <w:widowControl/>
              <w:jc w:val="center"/>
              <w:textAlignment w:val="center"/>
              <w:rPr>
                <w:sz w:val="20"/>
                <w:szCs w:val="20"/>
              </w:rPr>
            </w:pPr>
            <w:r>
              <w:rPr>
                <w:kern w:val="0"/>
                <w:sz w:val="20"/>
                <w:szCs w:val="20"/>
              </w:rPr>
              <w:t>21.50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99" w:type="dxa"/>
            <w:shd w:val="clear" w:color="auto" w:fill="auto"/>
            <w:vAlign w:val="center"/>
          </w:tcPr>
          <w:p>
            <w:pPr>
              <w:widowControl/>
              <w:jc w:val="center"/>
              <w:textAlignment w:val="center"/>
              <w:rPr>
                <w:sz w:val="20"/>
                <w:szCs w:val="20"/>
              </w:rPr>
            </w:pPr>
            <w:r>
              <w:rPr>
                <w:kern w:val="0"/>
                <w:sz w:val="20"/>
                <w:szCs w:val="20"/>
              </w:rPr>
              <w:t>16</w:t>
            </w:r>
          </w:p>
        </w:tc>
        <w:tc>
          <w:tcPr>
            <w:tcW w:w="1288" w:type="pct"/>
            <w:shd w:val="clear" w:color="auto" w:fill="auto"/>
            <w:vAlign w:val="center"/>
          </w:tcPr>
          <w:p>
            <w:pPr>
              <w:widowControl/>
              <w:jc w:val="center"/>
              <w:textAlignment w:val="center"/>
              <w:rPr>
                <w:sz w:val="20"/>
                <w:szCs w:val="20"/>
              </w:rPr>
            </w:pPr>
            <w:r>
              <w:rPr>
                <w:kern w:val="0"/>
                <w:sz w:val="20"/>
                <w:szCs w:val="20"/>
              </w:rPr>
              <w:t>反吸式除尘机</w:t>
            </w:r>
          </w:p>
        </w:tc>
        <w:tc>
          <w:tcPr>
            <w:tcW w:w="1358" w:type="pct"/>
            <w:gridSpan w:val="2"/>
            <w:shd w:val="clear" w:color="auto" w:fill="auto"/>
            <w:vAlign w:val="center"/>
          </w:tcPr>
          <w:p>
            <w:pPr>
              <w:widowControl/>
              <w:jc w:val="center"/>
              <w:textAlignment w:val="center"/>
              <w:rPr>
                <w:sz w:val="20"/>
                <w:szCs w:val="20"/>
              </w:rPr>
            </w:pPr>
            <w:r>
              <w:rPr>
                <w:kern w:val="0"/>
                <w:sz w:val="20"/>
                <w:szCs w:val="20"/>
              </w:rPr>
              <w:t>D2-FX1</w:t>
            </w:r>
          </w:p>
        </w:tc>
        <w:tc>
          <w:tcPr>
            <w:tcW w:w="572"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602" w:type="pct"/>
            <w:shd w:val="clear" w:color="auto" w:fill="auto"/>
            <w:vAlign w:val="center"/>
          </w:tcPr>
          <w:p>
            <w:pPr>
              <w:widowControl/>
              <w:jc w:val="center"/>
              <w:textAlignment w:val="center"/>
              <w:rPr>
                <w:sz w:val="20"/>
                <w:szCs w:val="20"/>
              </w:rPr>
            </w:pPr>
            <w:r>
              <w:rPr>
                <w:kern w:val="0"/>
                <w:sz w:val="20"/>
                <w:szCs w:val="20"/>
              </w:rPr>
              <w:t>47.00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99" w:type="dxa"/>
            <w:shd w:val="clear" w:color="auto" w:fill="auto"/>
            <w:vAlign w:val="center"/>
          </w:tcPr>
          <w:p>
            <w:pPr>
              <w:widowControl/>
              <w:jc w:val="center"/>
              <w:textAlignment w:val="center"/>
              <w:rPr>
                <w:sz w:val="20"/>
                <w:szCs w:val="20"/>
              </w:rPr>
            </w:pPr>
            <w:r>
              <w:rPr>
                <w:kern w:val="0"/>
                <w:sz w:val="20"/>
                <w:szCs w:val="20"/>
              </w:rPr>
              <w:t>17</w:t>
            </w:r>
          </w:p>
        </w:tc>
        <w:tc>
          <w:tcPr>
            <w:tcW w:w="2647" w:type="pct"/>
            <w:gridSpan w:val="3"/>
            <w:shd w:val="clear" w:color="auto" w:fill="auto"/>
            <w:vAlign w:val="center"/>
          </w:tcPr>
          <w:p>
            <w:pPr>
              <w:widowControl/>
              <w:jc w:val="center"/>
              <w:textAlignment w:val="center"/>
              <w:rPr>
                <w:sz w:val="20"/>
                <w:szCs w:val="20"/>
              </w:rPr>
            </w:pPr>
            <w:r>
              <w:rPr>
                <w:kern w:val="0"/>
                <w:sz w:val="20"/>
                <w:szCs w:val="20"/>
              </w:rPr>
              <w:t>组合烘箱</w:t>
            </w:r>
          </w:p>
        </w:tc>
        <w:tc>
          <w:tcPr>
            <w:tcW w:w="572"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602" w:type="pct"/>
            <w:shd w:val="clear" w:color="auto" w:fill="auto"/>
            <w:vAlign w:val="center"/>
          </w:tcPr>
          <w:p>
            <w:pPr>
              <w:widowControl/>
              <w:jc w:val="center"/>
              <w:textAlignment w:val="center"/>
              <w:rPr>
                <w:sz w:val="20"/>
                <w:szCs w:val="20"/>
              </w:rPr>
            </w:pPr>
            <w:r>
              <w:rPr>
                <w:kern w:val="0"/>
                <w:sz w:val="20"/>
                <w:szCs w:val="20"/>
              </w:rPr>
              <w:t>136.10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99" w:type="dxa"/>
            <w:shd w:val="clear" w:color="auto" w:fill="auto"/>
            <w:vAlign w:val="center"/>
          </w:tcPr>
          <w:p>
            <w:pPr>
              <w:widowControl/>
              <w:jc w:val="center"/>
              <w:textAlignment w:val="center"/>
              <w:rPr>
                <w:sz w:val="20"/>
                <w:szCs w:val="20"/>
              </w:rPr>
            </w:pPr>
            <w:r>
              <w:rPr>
                <w:kern w:val="0"/>
                <w:sz w:val="20"/>
                <w:szCs w:val="20"/>
              </w:rPr>
              <w:t>18</w:t>
            </w:r>
          </w:p>
        </w:tc>
        <w:tc>
          <w:tcPr>
            <w:tcW w:w="1288" w:type="pct"/>
            <w:vMerge w:val="restart"/>
            <w:shd w:val="clear" w:color="auto" w:fill="auto"/>
            <w:vAlign w:val="center"/>
          </w:tcPr>
          <w:p>
            <w:pPr>
              <w:widowControl/>
              <w:jc w:val="center"/>
              <w:textAlignment w:val="center"/>
              <w:rPr>
                <w:sz w:val="20"/>
                <w:szCs w:val="20"/>
              </w:rPr>
            </w:pPr>
            <w:r>
              <w:rPr>
                <w:kern w:val="0"/>
                <w:sz w:val="20"/>
                <w:szCs w:val="20"/>
              </w:rPr>
              <w:t>箱式加热炉</w:t>
            </w:r>
          </w:p>
        </w:tc>
        <w:tc>
          <w:tcPr>
            <w:tcW w:w="761" w:type="pct"/>
            <w:vMerge w:val="restart"/>
            <w:shd w:val="clear" w:color="auto" w:fill="auto"/>
            <w:vAlign w:val="center"/>
          </w:tcPr>
          <w:p>
            <w:pPr>
              <w:widowControl/>
              <w:jc w:val="center"/>
              <w:textAlignment w:val="center"/>
              <w:rPr>
                <w:kern w:val="0"/>
                <w:sz w:val="20"/>
                <w:szCs w:val="20"/>
              </w:rPr>
            </w:pPr>
            <w:r>
              <w:rPr>
                <w:kern w:val="0"/>
                <w:sz w:val="20"/>
                <w:szCs w:val="20"/>
              </w:rPr>
              <w:t>功率</w:t>
            </w:r>
          </w:p>
          <w:p>
            <w:pPr>
              <w:widowControl/>
              <w:jc w:val="center"/>
              <w:textAlignment w:val="center"/>
              <w:rPr>
                <w:sz w:val="20"/>
                <w:szCs w:val="20"/>
              </w:rPr>
            </w:pPr>
            <w:r>
              <w:rPr>
                <w:sz w:val="20"/>
              </w:rPr>
              <w:t>(kW)</w:t>
            </w:r>
          </w:p>
        </w:tc>
        <w:tc>
          <w:tcPr>
            <w:tcW w:w="596" w:type="pct"/>
            <w:shd w:val="clear" w:color="auto" w:fill="auto"/>
            <w:vAlign w:val="center"/>
          </w:tcPr>
          <w:p>
            <w:pPr>
              <w:widowControl/>
              <w:jc w:val="center"/>
              <w:textAlignment w:val="center"/>
              <w:rPr>
                <w:sz w:val="20"/>
                <w:szCs w:val="20"/>
              </w:rPr>
            </w:pPr>
            <w:r>
              <w:rPr>
                <w:kern w:val="0"/>
                <w:sz w:val="20"/>
                <w:szCs w:val="20"/>
              </w:rPr>
              <w:t>45</w:t>
            </w:r>
          </w:p>
        </w:tc>
        <w:tc>
          <w:tcPr>
            <w:tcW w:w="572"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602" w:type="pct"/>
            <w:shd w:val="clear" w:color="auto" w:fill="auto"/>
            <w:vAlign w:val="center"/>
          </w:tcPr>
          <w:p>
            <w:pPr>
              <w:widowControl/>
              <w:jc w:val="center"/>
              <w:textAlignment w:val="center"/>
              <w:rPr>
                <w:sz w:val="20"/>
                <w:szCs w:val="20"/>
              </w:rPr>
            </w:pPr>
            <w:r>
              <w:rPr>
                <w:kern w:val="0"/>
                <w:sz w:val="20"/>
                <w:szCs w:val="20"/>
              </w:rPr>
              <w:t>136.10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99" w:type="dxa"/>
            <w:shd w:val="clear" w:color="auto" w:fill="auto"/>
            <w:vAlign w:val="center"/>
          </w:tcPr>
          <w:p>
            <w:pPr>
              <w:widowControl/>
              <w:jc w:val="center"/>
              <w:textAlignment w:val="center"/>
              <w:rPr>
                <w:sz w:val="20"/>
                <w:szCs w:val="20"/>
              </w:rPr>
            </w:pPr>
            <w:r>
              <w:rPr>
                <w:kern w:val="0"/>
                <w:sz w:val="20"/>
                <w:szCs w:val="20"/>
              </w:rPr>
              <w:t>19</w:t>
            </w:r>
          </w:p>
        </w:tc>
        <w:tc>
          <w:tcPr>
            <w:tcW w:w="1288" w:type="pct"/>
            <w:vMerge w:val="continue"/>
            <w:shd w:val="clear" w:color="auto" w:fill="auto"/>
            <w:vAlign w:val="center"/>
          </w:tcPr>
          <w:p>
            <w:pPr>
              <w:widowControl/>
              <w:jc w:val="center"/>
              <w:textAlignment w:val="center"/>
              <w:rPr>
                <w:sz w:val="20"/>
                <w:szCs w:val="20"/>
              </w:rPr>
            </w:pPr>
          </w:p>
        </w:tc>
        <w:tc>
          <w:tcPr>
            <w:tcW w:w="761" w:type="pct"/>
            <w:vMerge w:val="continue"/>
            <w:shd w:val="clear" w:color="auto" w:fill="auto"/>
            <w:vAlign w:val="center"/>
          </w:tcPr>
          <w:p>
            <w:pPr>
              <w:jc w:val="center"/>
              <w:rPr>
                <w:sz w:val="20"/>
                <w:szCs w:val="20"/>
              </w:rPr>
            </w:pPr>
          </w:p>
        </w:tc>
        <w:tc>
          <w:tcPr>
            <w:tcW w:w="596" w:type="pct"/>
            <w:shd w:val="clear" w:color="auto" w:fill="auto"/>
            <w:vAlign w:val="center"/>
          </w:tcPr>
          <w:p>
            <w:pPr>
              <w:widowControl/>
              <w:jc w:val="center"/>
              <w:textAlignment w:val="center"/>
              <w:rPr>
                <w:sz w:val="20"/>
                <w:szCs w:val="20"/>
              </w:rPr>
            </w:pPr>
            <w:r>
              <w:rPr>
                <w:kern w:val="0"/>
                <w:sz w:val="20"/>
                <w:szCs w:val="20"/>
              </w:rPr>
              <w:t>50</w:t>
            </w:r>
          </w:p>
        </w:tc>
        <w:tc>
          <w:tcPr>
            <w:tcW w:w="572"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602" w:type="pct"/>
            <w:shd w:val="clear" w:color="auto" w:fill="auto"/>
            <w:vAlign w:val="center"/>
          </w:tcPr>
          <w:p>
            <w:pPr>
              <w:widowControl/>
              <w:jc w:val="center"/>
              <w:textAlignment w:val="center"/>
              <w:rPr>
                <w:sz w:val="20"/>
                <w:szCs w:val="20"/>
              </w:rPr>
            </w:pPr>
            <w:r>
              <w:rPr>
                <w:kern w:val="0"/>
                <w:sz w:val="20"/>
                <w:szCs w:val="20"/>
              </w:rPr>
              <w:t>151.00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99" w:type="dxa"/>
            <w:shd w:val="clear" w:color="auto" w:fill="auto"/>
            <w:vAlign w:val="center"/>
          </w:tcPr>
          <w:p>
            <w:pPr>
              <w:widowControl/>
              <w:jc w:val="center"/>
              <w:textAlignment w:val="center"/>
              <w:rPr>
                <w:sz w:val="20"/>
                <w:szCs w:val="20"/>
              </w:rPr>
            </w:pPr>
            <w:r>
              <w:rPr>
                <w:kern w:val="0"/>
                <w:sz w:val="20"/>
                <w:szCs w:val="20"/>
              </w:rPr>
              <w:t>20</w:t>
            </w:r>
          </w:p>
        </w:tc>
        <w:tc>
          <w:tcPr>
            <w:tcW w:w="1288" w:type="pct"/>
            <w:vMerge w:val="continue"/>
            <w:shd w:val="clear" w:color="auto" w:fill="auto"/>
            <w:noWrap/>
            <w:vAlign w:val="center"/>
          </w:tcPr>
          <w:p>
            <w:pPr>
              <w:jc w:val="center"/>
              <w:rPr>
                <w:sz w:val="20"/>
                <w:szCs w:val="20"/>
              </w:rPr>
            </w:pPr>
          </w:p>
        </w:tc>
        <w:tc>
          <w:tcPr>
            <w:tcW w:w="761" w:type="pct"/>
            <w:vMerge w:val="continue"/>
            <w:shd w:val="clear" w:color="auto" w:fill="auto"/>
            <w:vAlign w:val="center"/>
          </w:tcPr>
          <w:p>
            <w:pPr>
              <w:jc w:val="center"/>
              <w:rPr>
                <w:sz w:val="20"/>
                <w:szCs w:val="20"/>
              </w:rPr>
            </w:pPr>
          </w:p>
        </w:tc>
        <w:tc>
          <w:tcPr>
            <w:tcW w:w="596" w:type="pct"/>
            <w:shd w:val="clear" w:color="auto" w:fill="auto"/>
            <w:vAlign w:val="center"/>
          </w:tcPr>
          <w:p>
            <w:pPr>
              <w:widowControl/>
              <w:jc w:val="center"/>
              <w:textAlignment w:val="center"/>
              <w:rPr>
                <w:sz w:val="20"/>
                <w:szCs w:val="20"/>
              </w:rPr>
            </w:pPr>
            <w:r>
              <w:rPr>
                <w:kern w:val="0"/>
                <w:sz w:val="20"/>
                <w:szCs w:val="20"/>
              </w:rPr>
              <w:t>75</w:t>
            </w:r>
          </w:p>
        </w:tc>
        <w:tc>
          <w:tcPr>
            <w:tcW w:w="572"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602" w:type="pct"/>
            <w:shd w:val="clear" w:color="auto" w:fill="auto"/>
            <w:vAlign w:val="center"/>
          </w:tcPr>
          <w:p>
            <w:pPr>
              <w:widowControl/>
              <w:jc w:val="center"/>
              <w:textAlignment w:val="center"/>
              <w:rPr>
                <w:sz w:val="20"/>
                <w:szCs w:val="20"/>
              </w:rPr>
            </w:pPr>
            <w:r>
              <w:rPr>
                <w:kern w:val="0"/>
                <w:sz w:val="20"/>
                <w:szCs w:val="20"/>
              </w:rPr>
              <w:t>138.20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9" w:type="dxa"/>
            <w:shd w:val="clear" w:color="auto" w:fill="auto"/>
            <w:vAlign w:val="center"/>
          </w:tcPr>
          <w:p>
            <w:pPr>
              <w:widowControl/>
              <w:jc w:val="center"/>
              <w:textAlignment w:val="center"/>
              <w:rPr>
                <w:sz w:val="20"/>
                <w:szCs w:val="20"/>
              </w:rPr>
            </w:pPr>
            <w:r>
              <w:rPr>
                <w:kern w:val="0"/>
                <w:sz w:val="20"/>
                <w:szCs w:val="20"/>
              </w:rPr>
              <w:t>21</w:t>
            </w:r>
          </w:p>
        </w:tc>
        <w:tc>
          <w:tcPr>
            <w:tcW w:w="1288" w:type="pct"/>
            <w:shd w:val="clear" w:color="auto" w:fill="auto"/>
            <w:vAlign w:val="center"/>
          </w:tcPr>
          <w:p>
            <w:pPr>
              <w:widowControl/>
              <w:jc w:val="center"/>
              <w:textAlignment w:val="center"/>
              <w:rPr>
                <w:sz w:val="20"/>
                <w:szCs w:val="20"/>
              </w:rPr>
            </w:pPr>
            <w:r>
              <w:rPr>
                <w:kern w:val="0"/>
                <w:sz w:val="20"/>
                <w:szCs w:val="20"/>
              </w:rPr>
              <w:t>硅整流充电机</w:t>
            </w:r>
          </w:p>
        </w:tc>
        <w:tc>
          <w:tcPr>
            <w:tcW w:w="1358" w:type="pct"/>
            <w:gridSpan w:val="2"/>
            <w:shd w:val="clear" w:color="auto" w:fill="auto"/>
            <w:vAlign w:val="center"/>
          </w:tcPr>
          <w:p>
            <w:pPr>
              <w:widowControl/>
              <w:jc w:val="center"/>
              <w:textAlignment w:val="center"/>
              <w:rPr>
                <w:sz w:val="20"/>
                <w:szCs w:val="20"/>
              </w:rPr>
            </w:pPr>
            <w:r>
              <w:rPr>
                <w:kern w:val="0"/>
                <w:sz w:val="20"/>
                <w:szCs w:val="20"/>
              </w:rPr>
              <w:t>90A/190V</w:t>
            </w:r>
          </w:p>
        </w:tc>
        <w:tc>
          <w:tcPr>
            <w:tcW w:w="572"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602" w:type="pct"/>
            <w:shd w:val="clear" w:color="auto" w:fill="auto"/>
            <w:vAlign w:val="center"/>
          </w:tcPr>
          <w:p>
            <w:pPr>
              <w:widowControl/>
              <w:jc w:val="center"/>
              <w:textAlignment w:val="center"/>
              <w:rPr>
                <w:sz w:val="20"/>
                <w:szCs w:val="20"/>
              </w:rPr>
            </w:pPr>
            <w:r>
              <w:rPr>
                <w:kern w:val="0"/>
                <w:sz w:val="20"/>
                <w:szCs w:val="20"/>
              </w:rPr>
              <w:t>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99" w:type="dxa"/>
            <w:shd w:val="clear" w:color="auto" w:fill="auto"/>
            <w:vAlign w:val="center"/>
          </w:tcPr>
          <w:p>
            <w:pPr>
              <w:widowControl/>
              <w:jc w:val="center"/>
              <w:textAlignment w:val="center"/>
              <w:rPr>
                <w:sz w:val="20"/>
                <w:szCs w:val="20"/>
              </w:rPr>
            </w:pPr>
            <w:r>
              <w:rPr>
                <w:kern w:val="0"/>
                <w:sz w:val="20"/>
                <w:szCs w:val="20"/>
              </w:rPr>
              <w:t>22</w:t>
            </w:r>
          </w:p>
        </w:tc>
        <w:tc>
          <w:tcPr>
            <w:tcW w:w="1288" w:type="pct"/>
            <w:shd w:val="clear" w:color="auto" w:fill="auto"/>
            <w:vAlign w:val="center"/>
          </w:tcPr>
          <w:p>
            <w:pPr>
              <w:widowControl/>
              <w:jc w:val="center"/>
              <w:textAlignment w:val="center"/>
              <w:rPr>
                <w:sz w:val="20"/>
                <w:szCs w:val="20"/>
              </w:rPr>
            </w:pPr>
            <w:r>
              <w:rPr>
                <w:kern w:val="0"/>
                <w:sz w:val="20"/>
                <w:szCs w:val="20"/>
              </w:rPr>
              <w:t>真空滤油机</w:t>
            </w:r>
          </w:p>
        </w:tc>
        <w:tc>
          <w:tcPr>
            <w:tcW w:w="761" w:type="pct"/>
            <w:shd w:val="clear" w:color="auto" w:fill="auto"/>
            <w:vAlign w:val="center"/>
          </w:tcPr>
          <w:p>
            <w:pPr>
              <w:widowControl/>
              <w:jc w:val="center"/>
              <w:textAlignment w:val="center"/>
              <w:rPr>
                <w:sz w:val="20"/>
                <w:szCs w:val="20"/>
              </w:rPr>
            </w:pPr>
            <w:r>
              <w:rPr>
                <w:kern w:val="0"/>
                <w:sz w:val="20"/>
                <w:szCs w:val="20"/>
              </w:rPr>
              <w:t>能力</w:t>
            </w:r>
          </w:p>
          <w:p>
            <w:pPr>
              <w:widowControl/>
              <w:jc w:val="center"/>
              <w:textAlignment w:val="center"/>
              <w:rPr>
                <w:sz w:val="20"/>
                <w:szCs w:val="20"/>
              </w:rPr>
            </w:pPr>
            <w:r>
              <w:rPr>
                <w:sz w:val="20"/>
              </w:rPr>
              <w:t>(L/h)</w:t>
            </w:r>
          </w:p>
        </w:tc>
        <w:tc>
          <w:tcPr>
            <w:tcW w:w="596" w:type="pct"/>
            <w:shd w:val="clear" w:color="auto" w:fill="auto"/>
            <w:vAlign w:val="center"/>
          </w:tcPr>
          <w:p>
            <w:pPr>
              <w:widowControl/>
              <w:jc w:val="center"/>
              <w:textAlignment w:val="center"/>
              <w:rPr>
                <w:sz w:val="20"/>
                <w:szCs w:val="20"/>
              </w:rPr>
            </w:pPr>
            <w:r>
              <w:rPr>
                <w:kern w:val="0"/>
                <w:sz w:val="20"/>
                <w:szCs w:val="20"/>
              </w:rPr>
              <w:t>6000</w:t>
            </w:r>
          </w:p>
        </w:tc>
        <w:tc>
          <w:tcPr>
            <w:tcW w:w="572"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602" w:type="pct"/>
            <w:shd w:val="clear" w:color="auto" w:fill="auto"/>
            <w:vAlign w:val="center"/>
          </w:tcPr>
          <w:p>
            <w:pPr>
              <w:widowControl/>
              <w:jc w:val="center"/>
              <w:textAlignment w:val="center"/>
              <w:rPr>
                <w:sz w:val="20"/>
                <w:szCs w:val="20"/>
              </w:rPr>
            </w:pPr>
            <w:r>
              <w:rPr>
                <w:kern w:val="0"/>
                <w:sz w:val="20"/>
                <w:szCs w:val="20"/>
              </w:rPr>
              <w:t>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99" w:type="dxa"/>
            <w:shd w:val="clear" w:color="auto" w:fill="auto"/>
            <w:vAlign w:val="center"/>
          </w:tcPr>
          <w:p>
            <w:pPr>
              <w:widowControl/>
              <w:jc w:val="center"/>
              <w:textAlignment w:val="center"/>
              <w:rPr>
                <w:sz w:val="20"/>
                <w:szCs w:val="20"/>
              </w:rPr>
            </w:pPr>
            <w:r>
              <w:rPr>
                <w:kern w:val="0"/>
                <w:sz w:val="20"/>
                <w:szCs w:val="20"/>
              </w:rPr>
              <w:t>23</w:t>
            </w:r>
          </w:p>
        </w:tc>
        <w:tc>
          <w:tcPr>
            <w:tcW w:w="1288" w:type="pct"/>
            <w:shd w:val="clear" w:color="auto" w:fill="auto"/>
            <w:vAlign w:val="center"/>
          </w:tcPr>
          <w:p>
            <w:pPr>
              <w:widowControl/>
              <w:jc w:val="center"/>
              <w:textAlignment w:val="center"/>
              <w:rPr>
                <w:sz w:val="20"/>
                <w:szCs w:val="20"/>
              </w:rPr>
            </w:pPr>
            <w:r>
              <w:rPr>
                <w:kern w:val="0"/>
                <w:sz w:val="20"/>
                <w:szCs w:val="20"/>
              </w:rPr>
              <w:t>通井机</w:t>
            </w:r>
          </w:p>
        </w:tc>
        <w:tc>
          <w:tcPr>
            <w:tcW w:w="761" w:type="pct"/>
            <w:shd w:val="clear" w:color="auto" w:fill="auto"/>
            <w:vAlign w:val="center"/>
          </w:tcPr>
          <w:p>
            <w:pPr>
              <w:widowControl/>
              <w:jc w:val="center"/>
              <w:textAlignment w:val="center"/>
              <w:rPr>
                <w:kern w:val="0"/>
                <w:sz w:val="20"/>
                <w:szCs w:val="20"/>
              </w:rPr>
            </w:pPr>
            <w:r>
              <w:rPr>
                <w:kern w:val="0"/>
                <w:sz w:val="20"/>
                <w:szCs w:val="20"/>
              </w:rPr>
              <w:t>功率</w:t>
            </w:r>
          </w:p>
          <w:p>
            <w:pPr>
              <w:widowControl/>
              <w:jc w:val="center"/>
              <w:textAlignment w:val="center"/>
              <w:rPr>
                <w:sz w:val="20"/>
                <w:szCs w:val="20"/>
              </w:rPr>
            </w:pPr>
            <w:r>
              <w:rPr>
                <w:kern w:val="0"/>
                <w:sz w:val="20"/>
                <w:szCs w:val="20"/>
              </w:rPr>
              <w:t>(kW)</w:t>
            </w:r>
          </w:p>
        </w:tc>
        <w:tc>
          <w:tcPr>
            <w:tcW w:w="596" w:type="pct"/>
            <w:shd w:val="clear" w:color="auto" w:fill="auto"/>
            <w:vAlign w:val="center"/>
          </w:tcPr>
          <w:p>
            <w:pPr>
              <w:widowControl/>
              <w:jc w:val="center"/>
              <w:textAlignment w:val="center"/>
              <w:rPr>
                <w:sz w:val="20"/>
                <w:szCs w:val="20"/>
              </w:rPr>
            </w:pPr>
            <w:r>
              <w:rPr>
                <w:kern w:val="0"/>
                <w:sz w:val="20"/>
                <w:szCs w:val="20"/>
              </w:rPr>
              <w:t>66</w:t>
            </w:r>
          </w:p>
        </w:tc>
        <w:tc>
          <w:tcPr>
            <w:tcW w:w="572"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53.90</w:t>
            </w:r>
          </w:p>
        </w:tc>
        <w:tc>
          <w:tcPr>
            <w:tcW w:w="602"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9" w:type="dxa"/>
            <w:shd w:val="clear" w:color="auto" w:fill="auto"/>
            <w:vAlign w:val="center"/>
          </w:tcPr>
          <w:p>
            <w:pPr>
              <w:widowControl/>
              <w:jc w:val="center"/>
              <w:textAlignment w:val="center"/>
              <w:rPr>
                <w:sz w:val="20"/>
                <w:szCs w:val="20"/>
              </w:rPr>
            </w:pPr>
            <w:r>
              <w:rPr>
                <w:kern w:val="0"/>
                <w:sz w:val="20"/>
                <w:szCs w:val="20"/>
              </w:rPr>
              <w:t>24</w:t>
            </w:r>
          </w:p>
        </w:tc>
        <w:tc>
          <w:tcPr>
            <w:tcW w:w="1288" w:type="pct"/>
            <w:shd w:val="clear" w:color="auto" w:fill="auto"/>
            <w:vAlign w:val="center"/>
          </w:tcPr>
          <w:p>
            <w:pPr>
              <w:widowControl/>
              <w:jc w:val="center"/>
              <w:textAlignment w:val="center"/>
              <w:rPr>
                <w:sz w:val="20"/>
                <w:szCs w:val="20"/>
              </w:rPr>
            </w:pPr>
            <w:r>
              <w:rPr>
                <w:kern w:val="0"/>
                <w:sz w:val="20"/>
                <w:szCs w:val="20"/>
              </w:rPr>
              <w:t>高压压风机车</w:t>
            </w:r>
          </w:p>
        </w:tc>
        <w:tc>
          <w:tcPr>
            <w:tcW w:w="761" w:type="pct"/>
            <w:shd w:val="clear" w:color="auto" w:fill="auto"/>
            <w:vAlign w:val="center"/>
          </w:tcPr>
          <w:p>
            <w:pPr>
              <w:widowControl/>
              <w:jc w:val="center"/>
              <w:textAlignment w:val="center"/>
              <w:rPr>
                <w:kern w:val="0"/>
                <w:sz w:val="20"/>
                <w:szCs w:val="20"/>
              </w:rPr>
            </w:pPr>
            <w:r>
              <w:rPr>
                <w:kern w:val="0"/>
                <w:sz w:val="20"/>
                <w:szCs w:val="20"/>
              </w:rPr>
              <w:t>功率</w:t>
            </w:r>
          </w:p>
          <w:p>
            <w:pPr>
              <w:widowControl/>
              <w:jc w:val="center"/>
              <w:textAlignment w:val="center"/>
              <w:rPr>
                <w:sz w:val="20"/>
                <w:szCs w:val="20"/>
              </w:rPr>
            </w:pPr>
            <w:r>
              <w:rPr>
                <w:kern w:val="0"/>
                <w:sz w:val="20"/>
                <w:szCs w:val="20"/>
              </w:rPr>
              <w:t>(kW)</w:t>
            </w:r>
          </w:p>
        </w:tc>
        <w:tc>
          <w:tcPr>
            <w:tcW w:w="596" w:type="pct"/>
            <w:shd w:val="clear" w:color="auto" w:fill="auto"/>
            <w:vAlign w:val="center"/>
          </w:tcPr>
          <w:p>
            <w:pPr>
              <w:widowControl/>
              <w:jc w:val="center"/>
              <w:textAlignment w:val="center"/>
              <w:rPr>
                <w:sz w:val="20"/>
                <w:szCs w:val="20"/>
              </w:rPr>
            </w:pPr>
            <w:r>
              <w:rPr>
                <w:kern w:val="0"/>
                <w:sz w:val="20"/>
                <w:szCs w:val="20"/>
              </w:rPr>
              <w:t>300</w:t>
            </w:r>
          </w:p>
        </w:tc>
        <w:tc>
          <w:tcPr>
            <w:tcW w:w="572"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widowControl/>
              <w:jc w:val="center"/>
              <w:textAlignment w:val="center"/>
              <w:rPr>
                <w:sz w:val="20"/>
                <w:szCs w:val="20"/>
              </w:rPr>
            </w:pPr>
            <w:r>
              <w:rPr>
                <w:kern w:val="0"/>
                <w:sz w:val="20"/>
                <w:szCs w:val="20"/>
              </w:rPr>
              <w:t>343.50</w:t>
            </w:r>
          </w:p>
        </w:tc>
        <w:tc>
          <w:tcPr>
            <w:tcW w:w="602" w:type="pct"/>
            <w:shd w:val="clear" w:color="auto" w:fill="auto"/>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99" w:type="dxa"/>
            <w:shd w:val="clear" w:color="auto" w:fill="auto"/>
            <w:vAlign w:val="center"/>
          </w:tcPr>
          <w:p>
            <w:pPr>
              <w:widowControl/>
              <w:jc w:val="center"/>
              <w:textAlignment w:val="center"/>
              <w:rPr>
                <w:sz w:val="20"/>
                <w:szCs w:val="20"/>
              </w:rPr>
            </w:pPr>
            <w:r>
              <w:rPr>
                <w:kern w:val="0"/>
                <w:sz w:val="20"/>
                <w:szCs w:val="20"/>
              </w:rPr>
              <w:t>25</w:t>
            </w:r>
          </w:p>
        </w:tc>
        <w:tc>
          <w:tcPr>
            <w:tcW w:w="2647" w:type="pct"/>
            <w:gridSpan w:val="3"/>
            <w:shd w:val="clear" w:color="auto" w:fill="auto"/>
            <w:vAlign w:val="center"/>
          </w:tcPr>
          <w:p>
            <w:pPr>
              <w:widowControl/>
              <w:jc w:val="center"/>
              <w:textAlignment w:val="center"/>
              <w:rPr>
                <w:sz w:val="20"/>
                <w:szCs w:val="20"/>
              </w:rPr>
            </w:pPr>
            <w:r>
              <w:rPr>
                <w:kern w:val="0"/>
                <w:sz w:val="20"/>
                <w:szCs w:val="20"/>
              </w:rPr>
              <w:t>井点降水钻机</w:t>
            </w:r>
          </w:p>
        </w:tc>
        <w:tc>
          <w:tcPr>
            <w:tcW w:w="572" w:type="pct"/>
            <w:shd w:val="clear" w:color="auto" w:fill="auto"/>
            <w:vAlign w:val="center"/>
          </w:tcPr>
          <w:p>
            <w:pPr>
              <w:jc w:val="center"/>
              <w:rPr>
                <w:sz w:val="20"/>
                <w:szCs w:val="20"/>
              </w:rPr>
            </w:pPr>
            <w:r>
              <w:rPr>
                <w:sz w:val="20"/>
                <w:szCs w:val="20"/>
              </w:rPr>
              <w:t>—</w:t>
            </w:r>
          </w:p>
        </w:tc>
        <w:tc>
          <w:tcPr>
            <w:tcW w:w="591" w:type="pct"/>
            <w:shd w:val="clear" w:color="auto" w:fill="auto"/>
            <w:vAlign w:val="center"/>
          </w:tcPr>
          <w:p>
            <w:pPr>
              <w:jc w:val="center"/>
              <w:rPr>
                <w:sz w:val="20"/>
                <w:szCs w:val="20"/>
              </w:rPr>
            </w:pPr>
            <w:r>
              <w:rPr>
                <w:sz w:val="20"/>
                <w:szCs w:val="20"/>
              </w:rPr>
              <w:t>—</w:t>
            </w:r>
          </w:p>
        </w:tc>
        <w:tc>
          <w:tcPr>
            <w:tcW w:w="602" w:type="pct"/>
            <w:shd w:val="clear" w:color="auto" w:fill="auto"/>
            <w:vAlign w:val="center"/>
          </w:tcPr>
          <w:p>
            <w:pPr>
              <w:widowControl/>
              <w:jc w:val="center"/>
              <w:textAlignment w:val="center"/>
              <w:rPr>
                <w:sz w:val="20"/>
                <w:szCs w:val="20"/>
              </w:rPr>
            </w:pPr>
            <w:r>
              <w:rPr>
                <w:kern w:val="0"/>
                <w:sz w:val="20"/>
                <w:szCs w:val="20"/>
              </w:rPr>
              <w:t>5.70</w:t>
            </w:r>
          </w:p>
        </w:tc>
      </w:tr>
    </w:tbl>
    <w:p>
      <w:pPr>
        <w:pStyle w:val="33"/>
        <w:spacing w:after="0" w:line="360" w:lineRule="auto"/>
        <w:ind w:left="0" w:leftChars="0" w:firstLine="0" w:firstLineChars="0"/>
        <w:rPr>
          <w:rFonts w:ascii="仿宋" w:hAnsi="仿宋" w:eastAsia="仿宋"/>
          <w:sz w:val="24"/>
        </w:rPr>
      </w:pPr>
      <w:r>
        <w:rPr>
          <w:rFonts w:hint="eastAsia" w:ascii="仿宋" w:hAnsi="仿宋" w:eastAsia="仿宋"/>
          <w:sz w:val="24"/>
        </w:rPr>
        <w:t>条文说明：参数依据《安徽省建设工程施工机械台班费用编制规则》。</w:t>
      </w:r>
    </w:p>
    <w:p>
      <w:pPr>
        <w:pStyle w:val="33"/>
        <w:ind w:left="0" w:leftChars="0" w:firstLine="0" w:firstLineChars="0"/>
      </w:pPr>
    </w:p>
    <w:p>
      <w:pPr>
        <w:pStyle w:val="33"/>
      </w:pPr>
    </w:p>
    <w:p>
      <w:pPr>
        <w:pStyle w:val="33"/>
        <w:ind w:left="0" w:leftChars="0" w:firstLine="0" w:firstLineChars="0"/>
        <w:sectPr>
          <w:pgSz w:w="11906" w:h="16838"/>
          <w:pgMar w:top="1440" w:right="1800" w:bottom="1440" w:left="1800" w:header="851" w:footer="567" w:gutter="0"/>
          <w:cols w:space="720" w:num="1"/>
          <w:docGrid w:type="lines" w:linePitch="312" w:charSpace="0"/>
        </w:sectPr>
      </w:pPr>
    </w:p>
    <w:p>
      <w:pPr>
        <w:pStyle w:val="3"/>
      </w:pPr>
      <w:bookmarkStart w:id="42" w:name="_Toc150274972"/>
      <w:r>
        <w:t>附录F</w:t>
      </w:r>
      <w:r>
        <w:rPr>
          <w:rFonts w:hint="eastAsia"/>
        </w:rPr>
        <w:t xml:space="preserve">  安徽省建筑碳排放汇总表</w:t>
      </w:r>
      <w:bookmarkEnd w:id="42"/>
    </w:p>
    <w:tbl>
      <w:tblPr>
        <w:tblStyle w:val="19"/>
        <w:tblW w:w="9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754"/>
        <w:gridCol w:w="328"/>
        <w:gridCol w:w="234"/>
        <w:gridCol w:w="707"/>
        <w:gridCol w:w="291"/>
        <w:gridCol w:w="707"/>
        <w:gridCol w:w="847"/>
        <w:gridCol w:w="277"/>
        <w:gridCol w:w="282"/>
        <w:gridCol w:w="854"/>
        <w:gridCol w:w="142"/>
        <w:gridCol w:w="135"/>
        <w:gridCol w:w="562"/>
        <w:gridCol w:w="292"/>
        <w:gridCol w:w="738"/>
        <w:gridCol w:w="149"/>
        <w:gridCol w:w="412"/>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916" w:type="dxa"/>
            <w:gridSpan w:val="3"/>
            <w:vAlign w:val="center"/>
          </w:tcPr>
          <w:p>
            <w:pPr>
              <w:snapToGrid w:val="0"/>
              <w:jc w:val="center"/>
              <w:rPr>
                <w:sz w:val="18"/>
                <w:szCs w:val="18"/>
              </w:rPr>
            </w:pPr>
            <w:r>
              <w:rPr>
                <w:rFonts w:hAnsi="宋体"/>
                <w:sz w:val="18"/>
                <w:szCs w:val="18"/>
              </w:rPr>
              <w:t>建设单位名称</w:t>
            </w:r>
          </w:p>
        </w:tc>
        <w:tc>
          <w:tcPr>
            <w:tcW w:w="2795" w:type="dxa"/>
            <w:gridSpan w:val="5"/>
            <w:vAlign w:val="center"/>
          </w:tcPr>
          <w:p>
            <w:pPr>
              <w:snapToGrid w:val="0"/>
              <w:jc w:val="center"/>
              <w:rPr>
                <w:sz w:val="18"/>
                <w:szCs w:val="18"/>
              </w:rPr>
            </w:pPr>
          </w:p>
        </w:tc>
        <w:tc>
          <w:tcPr>
            <w:tcW w:w="2259" w:type="dxa"/>
            <w:gridSpan w:val="6"/>
            <w:vAlign w:val="center"/>
          </w:tcPr>
          <w:p>
            <w:pPr>
              <w:snapToGrid w:val="0"/>
              <w:jc w:val="center"/>
              <w:rPr>
                <w:sz w:val="18"/>
                <w:szCs w:val="18"/>
              </w:rPr>
            </w:pPr>
            <w:r>
              <w:rPr>
                <w:rFonts w:hAnsi="宋体"/>
                <w:sz w:val="18"/>
                <w:szCs w:val="18"/>
              </w:rPr>
              <w:t>设计单位名称</w:t>
            </w:r>
          </w:p>
        </w:tc>
        <w:tc>
          <w:tcPr>
            <w:tcW w:w="2819" w:type="dxa"/>
            <w:gridSpan w:val="5"/>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16" w:type="dxa"/>
            <w:gridSpan w:val="3"/>
            <w:vAlign w:val="center"/>
          </w:tcPr>
          <w:p>
            <w:pPr>
              <w:snapToGrid w:val="0"/>
              <w:jc w:val="center"/>
              <w:rPr>
                <w:sz w:val="18"/>
                <w:szCs w:val="18"/>
              </w:rPr>
            </w:pPr>
            <w:r>
              <w:rPr>
                <w:rFonts w:hAnsi="宋体"/>
                <w:sz w:val="18"/>
                <w:szCs w:val="18"/>
              </w:rPr>
              <w:t>工程项目名称</w:t>
            </w:r>
          </w:p>
        </w:tc>
        <w:tc>
          <w:tcPr>
            <w:tcW w:w="2795" w:type="dxa"/>
            <w:gridSpan w:val="5"/>
            <w:vAlign w:val="center"/>
          </w:tcPr>
          <w:p>
            <w:pPr>
              <w:snapToGrid w:val="0"/>
              <w:jc w:val="center"/>
              <w:rPr>
                <w:sz w:val="18"/>
                <w:szCs w:val="18"/>
              </w:rPr>
            </w:pPr>
          </w:p>
        </w:tc>
        <w:tc>
          <w:tcPr>
            <w:tcW w:w="2259" w:type="dxa"/>
            <w:gridSpan w:val="6"/>
            <w:vAlign w:val="center"/>
          </w:tcPr>
          <w:p>
            <w:pPr>
              <w:snapToGrid w:val="0"/>
              <w:jc w:val="center"/>
              <w:rPr>
                <w:sz w:val="18"/>
                <w:szCs w:val="18"/>
              </w:rPr>
            </w:pPr>
            <w:r>
              <w:rPr>
                <w:rFonts w:hAnsi="宋体"/>
                <w:sz w:val="18"/>
                <w:szCs w:val="18"/>
              </w:rPr>
              <w:t>工程地点</w:t>
            </w:r>
          </w:p>
        </w:tc>
        <w:tc>
          <w:tcPr>
            <w:tcW w:w="2819" w:type="dxa"/>
            <w:gridSpan w:val="5"/>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16" w:type="dxa"/>
            <w:gridSpan w:val="3"/>
            <w:vAlign w:val="center"/>
          </w:tcPr>
          <w:p>
            <w:pPr>
              <w:snapToGrid w:val="0"/>
              <w:jc w:val="center"/>
              <w:rPr>
                <w:sz w:val="18"/>
                <w:szCs w:val="18"/>
              </w:rPr>
            </w:pPr>
            <w:r>
              <w:rPr>
                <w:rFonts w:hAnsi="宋体"/>
                <w:sz w:val="18"/>
                <w:szCs w:val="18"/>
              </w:rPr>
              <w:t>建筑类型</w:t>
            </w:r>
          </w:p>
        </w:tc>
        <w:tc>
          <w:tcPr>
            <w:tcW w:w="2795" w:type="dxa"/>
            <w:gridSpan w:val="5"/>
            <w:vAlign w:val="center"/>
          </w:tcPr>
          <w:p>
            <w:pPr>
              <w:snapToGrid w:val="0"/>
              <w:jc w:val="center"/>
              <w:rPr>
                <w:sz w:val="18"/>
                <w:szCs w:val="18"/>
              </w:rPr>
            </w:pPr>
          </w:p>
        </w:tc>
        <w:tc>
          <w:tcPr>
            <w:tcW w:w="2259" w:type="dxa"/>
            <w:gridSpan w:val="6"/>
            <w:vAlign w:val="center"/>
          </w:tcPr>
          <w:p>
            <w:pPr>
              <w:snapToGrid w:val="0"/>
              <w:jc w:val="center"/>
              <w:rPr>
                <w:sz w:val="18"/>
                <w:szCs w:val="18"/>
              </w:rPr>
            </w:pPr>
            <w:r>
              <w:rPr>
                <w:rFonts w:hAnsi="宋体"/>
                <w:sz w:val="18"/>
                <w:szCs w:val="18"/>
              </w:rPr>
              <w:t>建筑面积</w:t>
            </w:r>
            <w:r>
              <w:rPr>
                <w:sz w:val="18"/>
                <w:szCs w:val="18"/>
              </w:rPr>
              <w:t>m</w:t>
            </w:r>
            <w:r>
              <w:rPr>
                <w:sz w:val="18"/>
                <w:szCs w:val="18"/>
                <w:vertAlign w:val="superscript"/>
              </w:rPr>
              <w:t>2</w:t>
            </w:r>
          </w:p>
        </w:tc>
        <w:tc>
          <w:tcPr>
            <w:tcW w:w="2819" w:type="dxa"/>
            <w:gridSpan w:val="5"/>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16" w:type="dxa"/>
            <w:gridSpan w:val="3"/>
            <w:vAlign w:val="center"/>
          </w:tcPr>
          <w:p>
            <w:pPr>
              <w:snapToGrid w:val="0"/>
              <w:jc w:val="center"/>
              <w:rPr>
                <w:sz w:val="18"/>
                <w:szCs w:val="18"/>
              </w:rPr>
            </w:pPr>
            <w:r>
              <w:rPr>
                <w:rFonts w:hAnsi="宋体"/>
                <w:sz w:val="18"/>
                <w:szCs w:val="18"/>
              </w:rPr>
              <w:t>层数</w:t>
            </w:r>
          </w:p>
        </w:tc>
        <w:tc>
          <w:tcPr>
            <w:tcW w:w="2795" w:type="dxa"/>
            <w:gridSpan w:val="5"/>
            <w:vAlign w:val="center"/>
          </w:tcPr>
          <w:p>
            <w:pPr>
              <w:snapToGrid w:val="0"/>
              <w:jc w:val="center"/>
              <w:rPr>
                <w:sz w:val="18"/>
                <w:szCs w:val="18"/>
              </w:rPr>
            </w:pPr>
          </w:p>
        </w:tc>
        <w:tc>
          <w:tcPr>
            <w:tcW w:w="2259" w:type="dxa"/>
            <w:gridSpan w:val="6"/>
            <w:vAlign w:val="center"/>
          </w:tcPr>
          <w:p>
            <w:pPr>
              <w:snapToGrid w:val="0"/>
              <w:jc w:val="center"/>
              <w:rPr>
                <w:sz w:val="18"/>
                <w:szCs w:val="18"/>
              </w:rPr>
            </w:pPr>
            <w:r>
              <w:rPr>
                <w:rFonts w:hAnsi="宋体"/>
                <w:sz w:val="18"/>
                <w:szCs w:val="18"/>
              </w:rPr>
              <w:t>建筑高度</w:t>
            </w:r>
          </w:p>
        </w:tc>
        <w:tc>
          <w:tcPr>
            <w:tcW w:w="2819" w:type="dxa"/>
            <w:gridSpan w:val="5"/>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30" w:type="dxa"/>
            <w:vMerge w:val="restart"/>
            <w:vAlign w:val="center"/>
          </w:tcPr>
          <w:p>
            <w:pPr>
              <w:snapToGrid w:val="0"/>
              <w:jc w:val="center"/>
              <w:rPr>
                <w:sz w:val="18"/>
                <w:szCs w:val="18"/>
              </w:rPr>
            </w:pPr>
            <w:r>
              <w:rPr>
                <w:rFonts w:hAnsi="宋体"/>
                <w:sz w:val="18"/>
                <w:szCs w:val="18"/>
              </w:rPr>
              <w:t>围护结构</w:t>
            </w:r>
          </w:p>
        </w:tc>
        <w:tc>
          <w:tcPr>
            <w:tcW w:w="1321" w:type="dxa"/>
            <w:gridSpan w:val="3"/>
            <w:vAlign w:val="center"/>
          </w:tcPr>
          <w:p>
            <w:pPr>
              <w:snapToGrid w:val="0"/>
              <w:jc w:val="center"/>
              <w:rPr>
                <w:sz w:val="18"/>
                <w:szCs w:val="18"/>
              </w:rPr>
            </w:pPr>
            <w:r>
              <w:rPr>
                <w:rFonts w:hAnsi="宋体"/>
                <w:sz w:val="18"/>
                <w:szCs w:val="18"/>
              </w:rPr>
              <w:t>屋顶保温材料</w:t>
            </w:r>
          </w:p>
        </w:tc>
        <w:tc>
          <w:tcPr>
            <w:tcW w:w="1001" w:type="dxa"/>
            <w:gridSpan w:val="2"/>
            <w:vAlign w:val="center"/>
          </w:tcPr>
          <w:p>
            <w:pPr>
              <w:snapToGrid w:val="0"/>
              <w:jc w:val="center"/>
              <w:rPr>
                <w:sz w:val="18"/>
                <w:szCs w:val="18"/>
              </w:rPr>
            </w:pPr>
          </w:p>
        </w:tc>
        <w:tc>
          <w:tcPr>
            <w:tcW w:w="2120" w:type="dxa"/>
            <w:gridSpan w:val="4"/>
            <w:vAlign w:val="center"/>
          </w:tcPr>
          <w:p>
            <w:pPr>
              <w:snapToGrid w:val="0"/>
              <w:jc w:val="center"/>
              <w:rPr>
                <w:sz w:val="18"/>
                <w:szCs w:val="18"/>
              </w:rPr>
            </w:pPr>
            <w:r>
              <w:rPr>
                <w:rFonts w:hAnsi="宋体"/>
                <w:sz w:val="18"/>
                <w:szCs w:val="18"/>
              </w:rPr>
              <w:t>厚度（</w:t>
            </w:r>
            <w:r>
              <w:rPr>
                <w:sz w:val="18"/>
                <w:szCs w:val="18"/>
              </w:rPr>
              <w:t>mm</w:t>
            </w:r>
            <w:r>
              <w:rPr>
                <w:rFonts w:hAnsi="宋体"/>
                <w:sz w:val="18"/>
                <w:szCs w:val="18"/>
              </w:rPr>
              <w:t>）</w:t>
            </w:r>
          </w:p>
        </w:tc>
        <w:tc>
          <w:tcPr>
            <w:tcW w:w="825" w:type="dxa"/>
            <w:vAlign w:val="center"/>
          </w:tcPr>
          <w:p>
            <w:pPr>
              <w:snapToGrid w:val="0"/>
              <w:jc w:val="center"/>
              <w:rPr>
                <w:sz w:val="18"/>
                <w:szCs w:val="18"/>
              </w:rPr>
            </w:pPr>
          </w:p>
        </w:tc>
        <w:tc>
          <w:tcPr>
            <w:tcW w:w="2436" w:type="dxa"/>
            <w:gridSpan w:val="7"/>
            <w:vAlign w:val="center"/>
          </w:tcPr>
          <w:p>
            <w:pPr>
              <w:snapToGrid w:val="0"/>
              <w:jc w:val="center"/>
              <w:rPr>
                <w:sz w:val="18"/>
                <w:szCs w:val="18"/>
              </w:rPr>
            </w:pPr>
            <w:r>
              <w:rPr>
                <w:rFonts w:hAnsi="宋体"/>
                <w:sz w:val="18"/>
                <w:szCs w:val="18"/>
              </w:rPr>
              <w:t>屋顶传热系数</w:t>
            </w:r>
            <w:r>
              <w:rPr>
                <w:kern w:val="0"/>
                <w:szCs w:val="21"/>
              </w:rPr>
              <w:t>W/(m</w:t>
            </w:r>
            <w:r>
              <w:rPr>
                <w:kern w:val="0"/>
                <w:szCs w:val="21"/>
                <w:vertAlign w:val="superscript"/>
              </w:rPr>
              <w:t>2</w:t>
            </w:r>
            <w:r>
              <w:rPr>
                <w:kern w:val="0"/>
                <w:szCs w:val="21"/>
              </w:rPr>
              <w:t>·K)</w:t>
            </w:r>
          </w:p>
        </w:tc>
        <w:tc>
          <w:tcPr>
            <w:tcW w:w="1256" w:type="dxa"/>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30" w:type="dxa"/>
            <w:vMerge w:val="continue"/>
            <w:vAlign w:val="center"/>
          </w:tcPr>
          <w:p>
            <w:pPr>
              <w:snapToGrid w:val="0"/>
              <w:jc w:val="center"/>
              <w:rPr>
                <w:sz w:val="18"/>
                <w:szCs w:val="18"/>
              </w:rPr>
            </w:pPr>
          </w:p>
        </w:tc>
        <w:tc>
          <w:tcPr>
            <w:tcW w:w="1321" w:type="dxa"/>
            <w:gridSpan w:val="3"/>
            <w:vAlign w:val="center"/>
          </w:tcPr>
          <w:p>
            <w:pPr>
              <w:snapToGrid w:val="0"/>
              <w:jc w:val="center"/>
              <w:rPr>
                <w:sz w:val="18"/>
                <w:szCs w:val="18"/>
              </w:rPr>
            </w:pPr>
            <w:r>
              <w:rPr>
                <w:rFonts w:hAnsi="宋体"/>
                <w:sz w:val="18"/>
                <w:szCs w:val="18"/>
              </w:rPr>
              <w:t>外墙保温材料</w:t>
            </w:r>
          </w:p>
        </w:tc>
        <w:tc>
          <w:tcPr>
            <w:tcW w:w="1001" w:type="dxa"/>
            <w:gridSpan w:val="2"/>
            <w:vAlign w:val="center"/>
          </w:tcPr>
          <w:p>
            <w:pPr>
              <w:snapToGrid w:val="0"/>
              <w:jc w:val="center"/>
              <w:rPr>
                <w:sz w:val="18"/>
                <w:szCs w:val="18"/>
              </w:rPr>
            </w:pPr>
          </w:p>
        </w:tc>
        <w:tc>
          <w:tcPr>
            <w:tcW w:w="2120" w:type="dxa"/>
            <w:gridSpan w:val="4"/>
            <w:vAlign w:val="center"/>
          </w:tcPr>
          <w:p>
            <w:pPr>
              <w:snapToGrid w:val="0"/>
              <w:jc w:val="center"/>
              <w:rPr>
                <w:sz w:val="18"/>
                <w:szCs w:val="18"/>
              </w:rPr>
            </w:pPr>
            <w:r>
              <w:rPr>
                <w:rFonts w:hAnsi="宋体"/>
                <w:sz w:val="18"/>
                <w:szCs w:val="18"/>
              </w:rPr>
              <w:t>厚度（</w:t>
            </w:r>
            <w:r>
              <w:rPr>
                <w:sz w:val="18"/>
                <w:szCs w:val="18"/>
              </w:rPr>
              <w:t>mm</w:t>
            </w:r>
            <w:r>
              <w:rPr>
                <w:rFonts w:hAnsi="宋体"/>
                <w:sz w:val="18"/>
                <w:szCs w:val="18"/>
              </w:rPr>
              <w:t>）</w:t>
            </w:r>
          </w:p>
        </w:tc>
        <w:tc>
          <w:tcPr>
            <w:tcW w:w="825" w:type="dxa"/>
            <w:vAlign w:val="center"/>
          </w:tcPr>
          <w:p>
            <w:pPr>
              <w:snapToGrid w:val="0"/>
              <w:jc w:val="center"/>
              <w:rPr>
                <w:sz w:val="18"/>
                <w:szCs w:val="18"/>
              </w:rPr>
            </w:pPr>
          </w:p>
        </w:tc>
        <w:tc>
          <w:tcPr>
            <w:tcW w:w="2436" w:type="dxa"/>
            <w:gridSpan w:val="7"/>
            <w:vAlign w:val="center"/>
          </w:tcPr>
          <w:p>
            <w:pPr>
              <w:snapToGrid w:val="0"/>
              <w:jc w:val="center"/>
              <w:rPr>
                <w:sz w:val="18"/>
                <w:szCs w:val="18"/>
              </w:rPr>
            </w:pPr>
            <w:r>
              <w:rPr>
                <w:rFonts w:hAnsi="宋体"/>
                <w:sz w:val="18"/>
                <w:szCs w:val="18"/>
              </w:rPr>
              <w:t>外墙传热系数</w:t>
            </w:r>
            <w:r>
              <w:rPr>
                <w:kern w:val="0"/>
                <w:szCs w:val="21"/>
              </w:rPr>
              <w:t>W/(m</w:t>
            </w:r>
            <w:r>
              <w:rPr>
                <w:kern w:val="0"/>
                <w:szCs w:val="21"/>
                <w:vertAlign w:val="superscript"/>
              </w:rPr>
              <w:t>2</w:t>
            </w:r>
            <w:r>
              <w:rPr>
                <w:kern w:val="0"/>
                <w:szCs w:val="21"/>
              </w:rPr>
              <w:t>·K)</w:t>
            </w:r>
          </w:p>
        </w:tc>
        <w:tc>
          <w:tcPr>
            <w:tcW w:w="1256" w:type="dxa"/>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30" w:type="dxa"/>
            <w:vMerge w:val="continue"/>
            <w:vAlign w:val="center"/>
          </w:tcPr>
          <w:p>
            <w:pPr>
              <w:snapToGrid w:val="0"/>
              <w:jc w:val="center"/>
              <w:rPr>
                <w:sz w:val="18"/>
                <w:szCs w:val="18"/>
              </w:rPr>
            </w:pPr>
          </w:p>
        </w:tc>
        <w:tc>
          <w:tcPr>
            <w:tcW w:w="2030" w:type="dxa"/>
            <w:gridSpan w:val="4"/>
            <w:vAlign w:val="center"/>
          </w:tcPr>
          <w:p>
            <w:pPr>
              <w:snapToGrid w:val="0"/>
              <w:jc w:val="center"/>
              <w:rPr>
                <w:sz w:val="18"/>
                <w:szCs w:val="18"/>
              </w:rPr>
            </w:pPr>
            <w:r>
              <w:rPr>
                <w:rFonts w:hAnsi="宋体"/>
                <w:sz w:val="18"/>
                <w:szCs w:val="18"/>
              </w:rPr>
              <w:t>窗墙面积比</w:t>
            </w:r>
          </w:p>
        </w:tc>
        <w:tc>
          <w:tcPr>
            <w:tcW w:w="2129" w:type="dxa"/>
            <w:gridSpan w:val="4"/>
            <w:vAlign w:val="center"/>
          </w:tcPr>
          <w:p>
            <w:pPr>
              <w:snapToGrid w:val="0"/>
              <w:jc w:val="center"/>
              <w:rPr>
                <w:sz w:val="18"/>
                <w:szCs w:val="18"/>
              </w:rPr>
            </w:pPr>
            <w:r>
              <w:rPr>
                <w:rFonts w:hAnsi="宋体"/>
                <w:sz w:val="18"/>
                <w:szCs w:val="18"/>
              </w:rPr>
              <w:t>外窗类型</w:t>
            </w:r>
          </w:p>
        </w:tc>
        <w:tc>
          <w:tcPr>
            <w:tcW w:w="1417" w:type="dxa"/>
            <w:gridSpan w:val="4"/>
            <w:vAlign w:val="center"/>
          </w:tcPr>
          <w:p>
            <w:pPr>
              <w:snapToGrid w:val="0"/>
              <w:jc w:val="center"/>
              <w:rPr>
                <w:sz w:val="18"/>
                <w:szCs w:val="18"/>
              </w:rPr>
            </w:pPr>
            <w:r>
              <w:rPr>
                <w:rFonts w:hAnsi="宋体"/>
                <w:sz w:val="18"/>
                <w:szCs w:val="18"/>
              </w:rPr>
              <w:t>遮阳形式</w:t>
            </w:r>
          </w:p>
        </w:tc>
        <w:tc>
          <w:tcPr>
            <w:tcW w:w="1746" w:type="dxa"/>
            <w:gridSpan w:val="4"/>
            <w:vAlign w:val="center"/>
          </w:tcPr>
          <w:p>
            <w:pPr>
              <w:snapToGrid w:val="0"/>
              <w:jc w:val="center"/>
              <w:rPr>
                <w:sz w:val="18"/>
                <w:szCs w:val="18"/>
              </w:rPr>
            </w:pPr>
            <w:r>
              <w:rPr>
                <w:rFonts w:hAnsi="宋体"/>
                <w:sz w:val="18"/>
                <w:szCs w:val="18"/>
              </w:rPr>
              <w:t>传热系数</w:t>
            </w:r>
            <w:r>
              <w:rPr>
                <w:kern w:val="0"/>
                <w:szCs w:val="21"/>
              </w:rPr>
              <w:t>W/(m</w:t>
            </w:r>
            <w:r>
              <w:rPr>
                <w:kern w:val="0"/>
                <w:szCs w:val="21"/>
                <w:vertAlign w:val="superscript"/>
              </w:rPr>
              <w:t>2</w:t>
            </w:r>
            <w:r>
              <w:rPr>
                <w:kern w:val="0"/>
                <w:szCs w:val="21"/>
              </w:rPr>
              <w:t>·K)</w:t>
            </w:r>
          </w:p>
        </w:tc>
        <w:tc>
          <w:tcPr>
            <w:tcW w:w="1637" w:type="dxa"/>
            <w:gridSpan w:val="2"/>
            <w:vAlign w:val="center"/>
          </w:tcPr>
          <w:p>
            <w:pPr>
              <w:snapToGrid w:val="0"/>
              <w:jc w:val="center"/>
              <w:rPr>
                <w:sz w:val="18"/>
                <w:szCs w:val="18"/>
              </w:rPr>
            </w:pPr>
            <w:r>
              <w:rPr>
                <w:rFonts w:hAnsi="宋体"/>
                <w:sz w:val="18"/>
                <w:szCs w:val="18"/>
              </w:rPr>
              <w:t>遮阳系数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30" w:type="dxa"/>
            <w:vMerge w:val="continue"/>
            <w:vAlign w:val="center"/>
          </w:tcPr>
          <w:p>
            <w:pPr>
              <w:snapToGrid w:val="0"/>
              <w:jc w:val="center"/>
              <w:rPr>
                <w:sz w:val="18"/>
                <w:szCs w:val="18"/>
              </w:rPr>
            </w:pPr>
          </w:p>
        </w:tc>
        <w:tc>
          <w:tcPr>
            <w:tcW w:w="757" w:type="dxa"/>
            <w:vAlign w:val="center"/>
          </w:tcPr>
          <w:p>
            <w:pPr>
              <w:snapToGrid w:val="0"/>
              <w:jc w:val="center"/>
              <w:rPr>
                <w:sz w:val="18"/>
                <w:szCs w:val="18"/>
              </w:rPr>
            </w:pPr>
            <w:r>
              <w:rPr>
                <w:rFonts w:hAnsi="宋体"/>
                <w:sz w:val="18"/>
                <w:szCs w:val="18"/>
              </w:rPr>
              <w:t>东</w:t>
            </w:r>
          </w:p>
        </w:tc>
        <w:tc>
          <w:tcPr>
            <w:tcW w:w="1273" w:type="dxa"/>
            <w:gridSpan w:val="3"/>
            <w:vAlign w:val="center"/>
          </w:tcPr>
          <w:p>
            <w:pPr>
              <w:snapToGrid w:val="0"/>
              <w:jc w:val="center"/>
              <w:rPr>
                <w:sz w:val="18"/>
                <w:szCs w:val="18"/>
              </w:rPr>
            </w:pPr>
          </w:p>
        </w:tc>
        <w:tc>
          <w:tcPr>
            <w:tcW w:w="2129" w:type="dxa"/>
            <w:gridSpan w:val="4"/>
            <w:vAlign w:val="center"/>
          </w:tcPr>
          <w:p>
            <w:pPr>
              <w:snapToGrid w:val="0"/>
              <w:jc w:val="center"/>
              <w:rPr>
                <w:sz w:val="18"/>
                <w:szCs w:val="18"/>
              </w:rPr>
            </w:pPr>
          </w:p>
        </w:tc>
        <w:tc>
          <w:tcPr>
            <w:tcW w:w="1417" w:type="dxa"/>
            <w:gridSpan w:val="4"/>
            <w:vAlign w:val="center"/>
          </w:tcPr>
          <w:p>
            <w:pPr>
              <w:snapToGrid w:val="0"/>
              <w:jc w:val="center"/>
              <w:rPr>
                <w:sz w:val="18"/>
                <w:szCs w:val="18"/>
              </w:rPr>
            </w:pPr>
          </w:p>
        </w:tc>
        <w:tc>
          <w:tcPr>
            <w:tcW w:w="1746" w:type="dxa"/>
            <w:gridSpan w:val="4"/>
            <w:vAlign w:val="center"/>
          </w:tcPr>
          <w:p>
            <w:pPr>
              <w:snapToGrid w:val="0"/>
              <w:jc w:val="center"/>
              <w:rPr>
                <w:sz w:val="18"/>
                <w:szCs w:val="18"/>
              </w:rPr>
            </w:pPr>
          </w:p>
        </w:tc>
        <w:tc>
          <w:tcPr>
            <w:tcW w:w="1637" w:type="dxa"/>
            <w:gridSpan w:val="2"/>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30" w:type="dxa"/>
            <w:vMerge w:val="continue"/>
            <w:vAlign w:val="center"/>
          </w:tcPr>
          <w:p>
            <w:pPr>
              <w:snapToGrid w:val="0"/>
              <w:jc w:val="center"/>
              <w:rPr>
                <w:sz w:val="18"/>
                <w:szCs w:val="18"/>
              </w:rPr>
            </w:pPr>
          </w:p>
        </w:tc>
        <w:tc>
          <w:tcPr>
            <w:tcW w:w="757" w:type="dxa"/>
            <w:vAlign w:val="center"/>
          </w:tcPr>
          <w:p>
            <w:pPr>
              <w:snapToGrid w:val="0"/>
              <w:jc w:val="center"/>
              <w:rPr>
                <w:sz w:val="18"/>
                <w:szCs w:val="18"/>
              </w:rPr>
            </w:pPr>
            <w:r>
              <w:rPr>
                <w:rFonts w:hAnsi="宋体"/>
                <w:sz w:val="18"/>
                <w:szCs w:val="18"/>
              </w:rPr>
              <w:t>南</w:t>
            </w:r>
          </w:p>
        </w:tc>
        <w:tc>
          <w:tcPr>
            <w:tcW w:w="1273" w:type="dxa"/>
            <w:gridSpan w:val="3"/>
            <w:vAlign w:val="center"/>
          </w:tcPr>
          <w:p>
            <w:pPr>
              <w:snapToGrid w:val="0"/>
              <w:jc w:val="center"/>
              <w:rPr>
                <w:sz w:val="18"/>
                <w:szCs w:val="18"/>
              </w:rPr>
            </w:pPr>
          </w:p>
        </w:tc>
        <w:tc>
          <w:tcPr>
            <w:tcW w:w="2129" w:type="dxa"/>
            <w:gridSpan w:val="4"/>
            <w:vAlign w:val="center"/>
          </w:tcPr>
          <w:p>
            <w:pPr>
              <w:snapToGrid w:val="0"/>
              <w:jc w:val="center"/>
              <w:rPr>
                <w:sz w:val="18"/>
                <w:szCs w:val="18"/>
              </w:rPr>
            </w:pPr>
          </w:p>
        </w:tc>
        <w:tc>
          <w:tcPr>
            <w:tcW w:w="1417" w:type="dxa"/>
            <w:gridSpan w:val="4"/>
            <w:vAlign w:val="center"/>
          </w:tcPr>
          <w:p>
            <w:pPr>
              <w:snapToGrid w:val="0"/>
              <w:jc w:val="center"/>
              <w:rPr>
                <w:sz w:val="18"/>
                <w:szCs w:val="18"/>
              </w:rPr>
            </w:pPr>
          </w:p>
        </w:tc>
        <w:tc>
          <w:tcPr>
            <w:tcW w:w="1746" w:type="dxa"/>
            <w:gridSpan w:val="4"/>
            <w:vAlign w:val="center"/>
          </w:tcPr>
          <w:p>
            <w:pPr>
              <w:snapToGrid w:val="0"/>
              <w:jc w:val="center"/>
              <w:rPr>
                <w:sz w:val="18"/>
                <w:szCs w:val="18"/>
              </w:rPr>
            </w:pPr>
          </w:p>
        </w:tc>
        <w:tc>
          <w:tcPr>
            <w:tcW w:w="1637" w:type="dxa"/>
            <w:gridSpan w:val="2"/>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30" w:type="dxa"/>
            <w:vMerge w:val="continue"/>
            <w:vAlign w:val="center"/>
          </w:tcPr>
          <w:p>
            <w:pPr>
              <w:snapToGrid w:val="0"/>
              <w:jc w:val="center"/>
              <w:rPr>
                <w:sz w:val="18"/>
                <w:szCs w:val="18"/>
              </w:rPr>
            </w:pPr>
          </w:p>
        </w:tc>
        <w:tc>
          <w:tcPr>
            <w:tcW w:w="757" w:type="dxa"/>
            <w:vAlign w:val="center"/>
          </w:tcPr>
          <w:p>
            <w:pPr>
              <w:snapToGrid w:val="0"/>
              <w:jc w:val="center"/>
              <w:rPr>
                <w:sz w:val="18"/>
                <w:szCs w:val="18"/>
              </w:rPr>
            </w:pPr>
            <w:r>
              <w:rPr>
                <w:rFonts w:hAnsi="宋体"/>
                <w:sz w:val="18"/>
                <w:szCs w:val="18"/>
              </w:rPr>
              <w:t>西</w:t>
            </w:r>
            <w:r>
              <w:rPr>
                <w:sz w:val="18"/>
                <w:szCs w:val="18"/>
              </w:rPr>
              <w:t xml:space="preserve"> </w:t>
            </w:r>
          </w:p>
        </w:tc>
        <w:tc>
          <w:tcPr>
            <w:tcW w:w="1273" w:type="dxa"/>
            <w:gridSpan w:val="3"/>
            <w:vAlign w:val="center"/>
          </w:tcPr>
          <w:p>
            <w:pPr>
              <w:snapToGrid w:val="0"/>
              <w:jc w:val="center"/>
              <w:rPr>
                <w:sz w:val="18"/>
                <w:szCs w:val="18"/>
              </w:rPr>
            </w:pPr>
          </w:p>
        </w:tc>
        <w:tc>
          <w:tcPr>
            <w:tcW w:w="2129" w:type="dxa"/>
            <w:gridSpan w:val="4"/>
            <w:vAlign w:val="center"/>
          </w:tcPr>
          <w:p>
            <w:pPr>
              <w:snapToGrid w:val="0"/>
              <w:jc w:val="center"/>
              <w:rPr>
                <w:sz w:val="18"/>
                <w:szCs w:val="18"/>
              </w:rPr>
            </w:pPr>
          </w:p>
        </w:tc>
        <w:tc>
          <w:tcPr>
            <w:tcW w:w="1417" w:type="dxa"/>
            <w:gridSpan w:val="4"/>
            <w:vAlign w:val="center"/>
          </w:tcPr>
          <w:p>
            <w:pPr>
              <w:snapToGrid w:val="0"/>
              <w:jc w:val="center"/>
              <w:rPr>
                <w:sz w:val="18"/>
                <w:szCs w:val="18"/>
              </w:rPr>
            </w:pPr>
          </w:p>
        </w:tc>
        <w:tc>
          <w:tcPr>
            <w:tcW w:w="1746" w:type="dxa"/>
            <w:gridSpan w:val="4"/>
            <w:vAlign w:val="center"/>
          </w:tcPr>
          <w:p>
            <w:pPr>
              <w:snapToGrid w:val="0"/>
              <w:jc w:val="center"/>
              <w:rPr>
                <w:sz w:val="18"/>
                <w:szCs w:val="18"/>
              </w:rPr>
            </w:pPr>
          </w:p>
        </w:tc>
        <w:tc>
          <w:tcPr>
            <w:tcW w:w="1637" w:type="dxa"/>
            <w:gridSpan w:val="2"/>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30" w:type="dxa"/>
            <w:vMerge w:val="continue"/>
            <w:vAlign w:val="center"/>
          </w:tcPr>
          <w:p>
            <w:pPr>
              <w:snapToGrid w:val="0"/>
              <w:jc w:val="center"/>
              <w:rPr>
                <w:sz w:val="18"/>
                <w:szCs w:val="18"/>
              </w:rPr>
            </w:pPr>
          </w:p>
        </w:tc>
        <w:tc>
          <w:tcPr>
            <w:tcW w:w="757" w:type="dxa"/>
            <w:vAlign w:val="center"/>
          </w:tcPr>
          <w:p>
            <w:pPr>
              <w:snapToGrid w:val="0"/>
              <w:jc w:val="center"/>
              <w:rPr>
                <w:sz w:val="18"/>
                <w:szCs w:val="18"/>
              </w:rPr>
            </w:pPr>
            <w:r>
              <w:rPr>
                <w:rFonts w:hAnsi="宋体"/>
                <w:sz w:val="18"/>
                <w:szCs w:val="18"/>
              </w:rPr>
              <w:t>北</w:t>
            </w:r>
          </w:p>
        </w:tc>
        <w:tc>
          <w:tcPr>
            <w:tcW w:w="1273" w:type="dxa"/>
            <w:gridSpan w:val="3"/>
            <w:vAlign w:val="center"/>
          </w:tcPr>
          <w:p>
            <w:pPr>
              <w:snapToGrid w:val="0"/>
              <w:jc w:val="center"/>
              <w:rPr>
                <w:sz w:val="18"/>
                <w:szCs w:val="18"/>
              </w:rPr>
            </w:pPr>
          </w:p>
        </w:tc>
        <w:tc>
          <w:tcPr>
            <w:tcW w:w="2129" w:type="dxa"/>
            <w:gridSpan w:val="4"/>
            <w:vAlign w:val="center"/>
          </w:tcPr>
          <w:p>
            <w:pPr>
              <w:snapToGrid w:val="0"/>
              <w:jc w:val="center"/>
              <w:rPr>
                <w:sz w:val="18"/>
                <w:szCs w:val="18"/>
              </w:rPr>
            </w:pPr>
          </w:p>
        </w:tc>
        <w:tc>
          <w:tcPr>
            <w:tcW w:w="1417" w:type="dxa"/>
            <w:gridSpan w:val="4"/>
            <w:vAlign w:val="center"/>
          </w:tcPr>
          <w:p>
            <w:pPr>
              <w:snapToGrid w:val="0"/>
              <w:jc w:val="center"/>
              <w:rPr>
                <w:sz w:val="18"/>
                <w:szCs w:val="18"/>
              </w:rPr>
            </w:pPr>
          </w:p>
        </w:tc>
        <w:tc>
          <w:tcPr>
            <w:tcW w:w="1746" w:type="dxa"/>
            <w:gridSpan w:val="4"/>
            <w:vAlign w:val="center"/>
          </w:tcPr>
          <w:p>
            <w:pPr>
              <w:snapToGrid w:val="0"/>
              <w:jc w:val="center"/>
              <w:rPr>
                <w:sz w:val="18"/>
                <w:szCs w:val="18"/>
              </w:rPr>
            </w:pPr>
          </w:p>
        </w:tc>
        <w:tc>
          <w:tcPr>
            <w:tcW w:w="1637" w:type="dxa"/>
            <w:gridSpan w:val="2"/>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30" w:type="dxa"/>
            <w:vMerge w:val="restart"/>
            <w:vAlign w:val="center"/>
          </w:tcPr>
          <w:p>
            <w:pPr>
              <w:snapToGrid w:val="0"/>
              <w:jc w:val="center"/>
              <w:rPr>
                <w:sz w:val="18"/>
                <w:szCs w:val="18"/>
              </w:rPr>
            </w:pPr>
            <w:r>
              <w:rPr>
                <w:rFonts w:hAnsi="宋体"/>
                <w:sz w:val="18"/>
                <w:szCs w:val="18"/>
              </w:rPr>
              <w:t>暖通空调系统</w:t>
            </w:r>
          </w:p>
        </w:tc>
        <w:tc>
          <w:tcPr>
            <w:tcW w:w="757" w:type="dxa"/>
            <w:vAlign w:val="center"/>
          </w:tcPr>
          <w:p>
            <w:pPr>
              <w:snapToGrid w:val="0"/>
              <w:jc w:val="center"/>
              <w:rPr>
                <w:sz w:val="18"/>
                <w:szCs w:val="18"/>
              </w:rPr>
            </w:pPr>
            <w:r>
              <w:rPr>
                <w:rFonts w:hAnsi="宋体"/>
                <w:sz w:val="18"/>
                <w:szCs w:val="18"/>
              </w:rPr>
              <w:t>冷源形式</w:t>
            </w:r>
          </w:p>
        </w:tc>
        <w:tc>
          <w:tcPr>
            <w:tcW w:w="3402" w:type="dxa"/>
            <w:gridSpan w:val="7"/>
            <w:vAlign w:val="center"/>
          </w:tcPr>
          <w:p>
            <w:pPr>
              <w:snapToGrid w:val="0"/>
              <w:jc w:val="center"/>
              <w:rPr>
                <w:sz w:val="18"/>
                <w:szCs w:val="18"/>
              </w:rPr>
            </w:pPr>
          </w:p>
        </w:tc>
        <w:tc>
          <w:tcPr>
            <w:tcW w:w="1140" w:type="dxa"/>
            <w:gridSpan w:val="2"/>
            <w:vAlign w:val="center"/>
          </w:tcPr>
          <w:p>
            <w:pPr>
              <w:snapToGrid w:val="0"/>
              <w:jc w:val="center"/>
              <w:rPr>
                <w:sz w:val="18"/>
                <w:szCs w:val="18"/>
              </w:rPr>
            </w:pPr>
            <w:r>
              <w:rPr>
                <w:sz w:val="18"/>
                <w:szCs w:val="18"/>
              </w:rPr>
              <w:t>能效指标</w:t>
            </w:r>
          </w:p>
        </w:tc>
        <w:tc>
          <w:tcPr>
            <w:tcW w:w="3660" w:type="dxa"/>
            <w:gridSpan w:val="8"/>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30" w:type="dxa"/>
            <w:vMerge w:val="continue"/>
            <w:vAlign w:val="center"/>
          </w:tcPr>
          <w:p>
            <w:pPr>
              <w:snapToGrid w:val="0"/>
              <w:jc w:val="center"/>
              <w:rPr>
                <w:sz w:val="18"/>
                <w:szCs w:val="18"/>
              </w:rPr>
            </w:pPr>
          </w:p>
        </w:tc>
        <w:tc>
          <w:tcPr>
            <w:tcW w:w="757" w:type="dxa"/>
            <w:vAlign w:val="center"/>
          </w:tcPr>
          <w:p>
            <w:pPr>
              <w:snapToGrid w:val="0"/>
              <w:jc w:val="center"/>
              <w:rPr>
                <w:sz w:val="18"/>
                <w:szCs w:val="18"/>
              </w:rPr>
            </w:pPr>
            <w:r>
              <w:rPr>
                <w:rFonts w:hAnsi="宋体"/>
                <w:sz w:val="18"/>
                <w:szCs w:val="18"/>
              </w:rPr>
              <w:t>热源形式</w:t>
            </w:r>
          </w:p>
        </w:tc>
        <w:tc>
          <w:tcPr>
            <w:tcW w:w="3402" w:type="dxa"/>
            <w:gridSpan w:val="7"/>
            <w:vAlign w:val="center"/>
          </w:tcPr>
          <w:p>
            <w:pPr>
              <w:snapToGrid w:val="0"/>
              <w:jc w:val="center"/>
              <w:rPr>
                <w:sz w:val="18"/>
                <w:szCs w:val="18"/>
              </w:rPr>
            </w:pPr>
          </w:p>
        </w:tc>
        <w:tc>
          <w:tcPr>
            <w:tcW w:w="1140" w:type="dxa"/>
            <w:gridSpan w:val="2"/>
            <w:vAlign w:val="center"/>
          </w:tcPr>
          <w:p>
            <w:pPr>
              <w:snapToGrid w:val="0"/>
              <w:jc w:val="center"/>
              <w:rPr>
                <w:sz w:val="18"/>
                <w:szCs w:val="18"/>
              </w:rPr>
            </w:pPr>
            <w:r>
              <w:rPr>
                <w:sz w:val="18"/>
                <w:szCs w:val="18"/>
              </w:rPr>
              <w:t>能效指标</w:t>
            </w:r>
          </w:p>
        </w:tc>
        <w:tc>
          <w:tcPr>
            <w:tcW w:w="3660" w:type="dxa"/>
            <w:gridSpan w:val="8"/>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30" w:type="dxa"/>
            <w:vMerge w:val="restart"/>
            <w:vAlign w:val="center"/>
          </w:tcPr>
          <w:p>
            <w:pPr>
              <w:snapToGrid w:val="0"/>
              <w:jc w:val="center"/>
              <w:rPr>
                <w:sz w:val="18"/>
                <w:szCs w:val="18"/>
              </w:rPr>
            </w:pPr>
            <w:r>
              <w:rPr>
                <w:rFonts w:hAnsi="宋体"/>
                <w:sz w:val="18"/>
                <w:szCs w:val="18"/>
              </w:rPr>
              <w:t>可再生能源</w:t>
            </w:r>
          </w:p>
        </w:tc>
        <w:tc>
          <w:tcPr>
            <w:tcW w:w="3031" w:type="dxa"/>
            <w:gridSpan w:val="6"/>
            <w:vAlign w:val="center"/>
          </w:tcPr>
          <w:p>
            <w:pPr>
              <w:snapToGrid w:val="0"/>
              <w:jc w:val="center"/>
              <w:rPr>
                <w:sz w:val="18"/>
                <w:szCs w:val="18"/>
              </w:rPr>
            </w:pPr>
            <w:r>
              <w:rPr>
                <w:rFonts w:hAnsi="宋体"/>
                <w:sz w:val="18"/>
                <w:szCs w:val="18"/>
              </w:rPr>
              <w:t>应用形式</w:t>
            </w:r>
          </w:p>
        </w:tc>
        <w:tc>
          <w:tcPr>
            <w:tcW w:w="5928" w:type="dxa"/>
            <w:gridSpan w:val="12"/>
            <w:vAlign w:val="center"/>
          </w:tcPr>
          <w:p>
            <w:pPr>
              <w:snapToGrid w:val="0"/>
              <w:jc w:val="center"/>
              <w:rPr>
                <w:sz w:val="18"/>
                <w:szCs w:val="18"/>
              </w:rPr>
            </w:pPr>
            <w:r>
              <w:rPr>
                <w:rFonts w:hAnsi="宋体"/>
                <w:sz w:val="18"/>
                <w:szCs w:val="18"/>
              </w:rPr>
              <w:t>应用量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30" w:type="dxa"/>
            <w:vMerge w:val="continue"/>
            <w:vAlign w:val="center"/>
          </w:tcPr>
          <w:p>
            <w:pPr>
              <w:snapToGrid w:val="0"/>
              <w:jc w:val="center"/>
              <w:rPr>
                <w:rFonts w:hAnsi="宋体"/>
                <w:sz w:val="18"/>
                <w:szCs w:val="18"/>
              </w:rPr>
            </w:pPr>
          </w:p>
        </w:tc>
        <w:tc>
          <w:tcPr>
            <w:tcW w:w="3031" w:type="dxa"/>
            <w:gridSpan w:val="6"/>
            <w:vAlign w:val="center"/>
          </w:tcPr>
          <w:p>
            <w:pPr>
              <w:snapToGrid w:val="0"/>
              <w:jc w:val="center"/>
              <w:rPr>
                <w:rFonts w:hAnsi="宋体"/>
                <w:sz w:val="18"/>
                <w:szCs w:val="18"/>
              </w:rPr>
            </w:pPr>
            <w:r>
              <w:rPr>
                <w:rFonts w:hAnsi="宋体"/>
                <w:sz w:val="18"/>
                <w:szCs w:val="18"/>
              </w:rPr>
              <w:t>太阳能热水系统</w:t>
            </w:r>
          </w:p>
        </w:tc>
        <w:tc>
          <w:tcPr>
            <w:tcW w:w="5928" w:type="dxa"/>
            <w:gridSpan w:val="12"/>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30" w:type="dxa"/>
            <w:vMerge w:val="continue"/>
            <w:vAlign w:val="center"/>
          </w:tcPr>
          <w:p>
            <w:pPr>
              <w:snapToGrid w:val="0"/>
              <w:jc w:val="center"/>
              <w:rPr>
                <w:sz w:val="18"/>
                <w:szCs w:val="18"/>
              </w:rPr>
            </w:pPr>
          </w:p>
        </w:tc>
        <w:tc>
          <w:tcPr>
            <w:tcW w:w="3031" w:type="dxa"/>
            <w:gridSpan w:val="6"/>
            <w:vAlign w:val="center"/>
          </w:tcPr>
          <w:p>
            <w:pPr>
              <w:snapToGrid w:val="0"/>
              <w:jc w:val="center"/>
              <w:rPr>
                <w:sz w:val="18"/>
                <w:szCs w:val="18"/>
              </w:rPr>
            </w:pPr>
            <w:r>
              <w:rPr>
                <w:sz w:val="18"/>
                <w:szCs w:val="18"/>
              </w:rPr>
              <w:t>太阳能光伏系统</w:t>
            </w:r>
          </w:p>
        </w:tc>
        <w:tc>
          <w:tcPr>
            <w:tcW w:w="5928" w:type="dxa"/>
            <w:gridSpan w:val="12"/>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30" w:type="dxa"/>
            <w:vMerge w:val="continue"/>
            <w:vAlign w:val="center"/>
          </w:tcPr>
          <w:p>
            <w:pPr>
              <w:snapToGrid w:val="0"/>
              <w:jc w:val="center"/>
              <w:rPr>
                <w:sz w:val="18"/>
                <w:szCs w:val="18"/>
              </w:rPr>
            </w:pPr>
          </w:p>
        </w:tc>
        <w:tc>
          <w:tcPr>
            <w:tcW w:w="3031" w:type="dxa"/>
            <w:gridSpan w:val="6"/>
            <w:vAlign w:val="center"/>
          </w:tcPr>
          <w:p>
            <w:pPr>
              <w:snapToGrid w:val="0"/>
              <w:jc w:val="center"/>
              <w:rPr>
                <w:sz w:val="18"/>
                <w:szCs w:val="18"/>
              </w:rPr>
            </w:pPr>
            <w:r>
              <w:rPr>
                <w:sz w:val="18"/>
                <w:szCs w:val="18"/>
              </w:rPr>
              <w:t>地源热泵系统</w:t>
            </w:r>
          </w:p>
        </w:tc>
        <w:tc>
          <w:tcPr>
            <w:tcW w:w="5928" w:type="dxa"/>
            <w:gridSpan w:val="12"/>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89" w:type="dxa"/>
            <w:gridSpan w:val="19"/>
            <w:vAlign w:val="center"/>
          </w:tcPr>
          <w:p>
            <w:pPr>
              <w:snapToGrid w:val="0"/>
              <w:jc w:val="center"/>
              <w:rPr>
                <w:sz w:val="18"/>
                <w:szCs w:val="18"/>
              </w:rPr>
            </w:pPr>
            <w:r>
              <w:rPr>
                <w:rFonts w:hAnsi="宋体"/>
                <w:sz w:val="18"/>
                <w:szCs w:val="18"/>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52" w:type="dxa"/>
            <w:gridSpan w:val="6"/>
            <w:vMerge w:val="restart"/>
            <w:vAlign w:val="center"/>
          </w:tcPr>
          <w:p>
            <w:pPr>
              <w:snapToGrid w:val="0"/>
              <w:rPr>
                <w:sz w:val="18"/>
                <w:szCs w:val="18"/>
              </w:rPr>
            </w:pPr>
            <w:r>
              <w:rPr>
                <w:rFonts w:hAnsi="宋体"/>
                <w:sz w:val="18"/>
                <w:szCs w:val="18"/>
              </w:rPr>
              <w:t>建筑碳排放强度</w:t>
            </w:r>
            <w:r>
              <w:rPr>
                <w:kern w:val="0"/>
                <w:szCs w:val="21"/>
              </w:rPr>
              <w:t>（kgCO</w:t>
            </w:r>
            <w:r>
              <w:rPr>
                <w:kern w:val="0"/>
                <w:szCs w:val="21"/>
                <w:vertAlign w:val="subscript"/>
              </w:rPr>
              <w:t>2</w:t>
            </w:r>
            <w:r>
              <w:rPr>
                <w:kern w:val="0"/>
                <w:szCs w:val="21"/>
              </w:rPr>
              <w:t>/(m</w:t>
            </w:r>
            <w:r>
              <w:rPr>
                <w:kern w:val="0"/>
                <w:szCs w:val="21"/>
                <w:vertAlign w:val="superscript"/>
              </w:rPr>
              <w:t>2</w:t>
            </w:r>
            <w:r>
              <w:rPr>
                <w:kern w:val="0"/>
                <w:szCs w:val="21"/>
              </w:rPr>
              <w:t>.a)）</w:t>
            </w:r>
          </w:p>
        </w:tc>
        <w:tc>
          <w:tcPr>
            <w:tcW w:w="1559" w:type="dxa"/>
            <w:gridSpan w:val="2"/>
            <w:vAlign w:val="center"/>
          </w:tcPr>
          <w:p>
            <w:pPr>
              <w:snapToGrid w:val="0"/>
              <w:jc w:val="center"/>
              <w:rPr>
                <w:sz w:val="18"/>
                <w:szCs w:val="18"/>
              </w:rPr>
            </w:pPr>
            <w:r>
              <w:rPr>
                <w:sz w:val="18"/>
                <w:szCs w:val="18"/>
              </w:rPr>
              <w:t>供暖</w:t>
            </w:r>
          </w:p>
        </w:tc>
        <w:tc>
          <w:tcPr>
            <w:tcW w:w="2552" w:type="dxa"/>
            <w:gridSpan w:val="7"/>
            <w:vAlign w:val="center"/>
          </w:tcPr>
          <w:p>
            <w:pPr>
              <w:snapToGrid w:val="0"/>
              <w:jc w:val="center"/>
              <w:rPr>
                <w:sz w:val="18"/>
                <w:szCs w:val="18"/>
              </w:rPr>
            </w:pPr>
          </w:p>
        </w:tc>
        <w:tc>
          <w:tcPr>
            <w:tcW w:w="709" w:type="dxa"/>
            <w:vMerge w:val="restart"/>
            <w:vAlign w:val="center"/>
          </w:tcPr>
          <w:p>
            <w:pPr>
              <w:snapToGrid w:val="0"/>
              <w:jc w:val="center"/>
              <w:rPr>
                <w:sz w:val="18"/>
                <w:szCs w:val="18"/>
              </w:rPr>
            </w:pPr>
            <w:r>
              <w:rPr>
                <w:sz w:val="18"/>
                <w:szCs w:val="18"/>
              </w:rPr>
              <w:t>合计</w:t>
            </w:r>
          </w:p>
        </w:tc>
        <w:tc>
          <w:tcPr>
            <w:tcW w:w="1817" w:type="dxa"/>
            <w:gridSpan w:val="3"/>
            <w:vMerge w:val="restart"/>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52" w:type="dxa"/>
            <w:gridSpan w:val="6"/>
            <w:vMerge w:val="continue"/>
            <w:vAlign w:val="center"/>
          </w:tcPr>
          <w:p>
            <w:pPr>
              <w:snapToGrid w:val="0"/>
              <w:rPr>
                <w:rFonts w:hAnsi="宋体"/>
                <w:sz w:val="18"/>
                <w:szCs w:val="18"/>
              </w:rPr>
            </w:pPr>
          </w:p>
        </w:tc>
        <w:tc>
          <w:tcPr>
            <w:tcW w:w="1559" w:type="dxa"/>
            <w:gridSpan w:val="2"/>
            <w:vAlign w:val="center"/>
          </w:tcPr>
          <w:p>
            <w:pPr>
              <w:snapToGrid w:val="0"/>
              <w:jc w:val="center"/>
              <w:rPr>
                <w:sz w:val="18"/>
                <w:szCs w:val="18"/>
              </w:rPr>
            </w:pPr>
            <w:r>
              <w:rPr>
                <w:sz w:val="18"/>
                <w:szCs w:val="18"/>
              </w:rPr>
              <w:t>空调</w:t>
            </w:r>
          </w:p>
        </w:tc>
        <w:tc>
          <w:tcPr>
            <w:tcW w:w="2552" w:type="dxa"/>
            <w:gridSpan w:val="7"/>
            <w:vAlign w:val="center"/>
          </w:tcPr>
          <w:p>
            <w:pPr>
              <w:snapToGrid w:val="0"/>
              <w:jc w:val="center"/>
              <w:rPr>
                <w:sz w:val="18"/>
                <w:szCs w:val="18"/>
              </w:rPr>
            </w:pPr>
          </w:p>
        </w:tc>
        <w:tc>
          <w:tcPr>
            <w:tcW w:w="709" w:type="dxa"/>
            <w:vMerge w:val="continue"/>
            <w:vAlign w:val="center"/>
          </w:tcPr>
          <w:p>
            <w:pPr>
              <w:snapToGrid w:val="0"/>
              <w:jc w:val="center"/>
              <w:rPr>
                <w:sz w:val="18"/>
                <w:szCs w:val="18"/>
              </w:rPr>
            </w:pPr>
          </w:p>
        </w:tc>
        <w:tc>
          <w:tcPr>
            <w:tcW w:w="1817" w:type="dxa"/>
            <w:gridSpan w:val="3"/>
            <w:vMerge w:val="continue"/>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52" w:type="dxa"/>
            <w:gridSpan w:val="6"/>
            <w:vMerge w:val="continue"/>
            <w:vAlign w:val="center"/>
          </w:tcPr>
          <w:p>
            <w:pPr>
              <w:snapToGrid w:val="0"/>
              <w:rPr>
                <w:rFonts w:hAnsi="宋体"/>
                <w:sz w:val="18"/>
                <w:szCs w:val="18"/>
              </w:rPr>
            </w:pPr>
          </w:p>
        </w:tc>
        <w:tc>
          <w:tcPr>
            <w:tcW w:w="1559" w:type="dxa"/>
            <w:gridSpan w:val="2"/>
            <w:vAlign w:val="center"/>
          </w:tcPr>
          <w:p>
            <w:pPr>
              <w:snapToGrid w:val="0"/>
              <w:jc w:val="center"/>
              <w:rPr>
                <w:sz w:val="18"/>
                <w:szCs w:val="18"/>
              </w:rPr>
            </w:pPr>
            <w:r>
              <w:rPr>
                <w:sz w:val="18"/>
                <w:szCs w:val="18"/>
              </w:rPr>
              <w:t>照明</w:t>
            </w:r>
          </w:p>
        </w:tc>
        <w:tc>
          <w:tcPr>
            <w:tcW w:w="2552" w:type="dxa"/>
            <w:gridSpan w:val="7"/>
            <w:vAlign w:val="center"/>
          </w:tcPr>
          <w:p>
            <w:pPr>
              <w:snapToGrid w:val="0"/>
              <w:jc w:val="center"/>
              <w:rPr>
                <w:sz w:val="18"/>
                <w:szCs w:val="18"/>
              </w:rPr>
            </w:pPr>
          </w:p>
        </w:tc>
        <w:tc>
          <w:tcPr>
            <w:tcW w:w="709" w:type="dxa"/>
            <w:vMerge w:val="continue"/>
            <w:vAlign w:val="center"/>
          </w:tcPr>
          <w:p>
            <w:pPr>
              <w:snapToGrid w:val="0"/>
              <w:jc w:val="center"/>
              <w:rPr>
                <w:sz w:val="18"/>
                <w:szCs w:val="18"/>
              </w:rPr>
            </w:pPr>
          </w:p>
        </w:tc>
        <w:tc>
          <w:tcPr>
            <w:tcW w:w="1817" w:type="dxa"/>
            <w:gridSpan w:val="3"/>
            <w:vMerge w:val="continue"/>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52" w:type="dxa"/>
            <w:gridSpan w:val="6"/>
            <w:vMerge w:val="continue"/>
            <w:vAlign w:val="center"/>
          </w:tcPr>
          <w:p>
            <w:pPr>
              <w:snapToGrid w:val="0"/>
              <w:rPr>
                <w:rFonts w:hAnsi="宋体"/>
                <w:sz w:val="18"/>
                <w:szCs w:val="18"/>
              </w:rPr>
            </w:pPr>
          </w:p>
        </w:tc>
        <w:tc>
          <w:tcPr>
            <w:tcW w:w="1559" w:type="dxa"/>
            <w:gridSpan w:val="2"/>
            <w:vAlign w:val="center"/>
          </w:tcPr>
          <w:p>
            <w:pPr>
              <w:snapToGrid w:val="0"/>
              <w:jc w:val="center"/>
              <w:rPr>
                <w:sz w:val="18"/>
                <w:szCs w:val="18"/>
              </w:rPr>
            </w:pPr>
            <w:r>
              <w:rPr>
                <w:rFonts w:hint="eastAsia"/>
                <w:sz w:val="18"/>
                <w:szCs w:val="18"/>
              </w:rPr>
              <w:t>通风</w:t>
            </w:r>
          </w:p>
        </w:tc>
        <w:tc>
          <w:tcPr>
            <w:tcW w:w="2552" w:type="dxa"/>
            <w:gridSpan w:val="7"/>
            <w:vAlign w:val="center"/>
          </w:tcPr>
          <w:p>
            <w:pPr>
              <w:snapToGrid w:val="0"/>
              <w:jc w:val="center"/>
              <w:rPr>
                <w:sz w:val="18"/>
                <w:szCs w:val="18"/>
              </w:rPr>
            </w:pPr>
          </w:p>
        </w:tc>
        <w:tc>
          <w:tcPr>
            <w:tcW w:w="709" w:type="dxa"/>
            <w:vMerge w:val="continue"/>
            <w:vAlign w:val="center"/>
          </w:tcPr>
          <w:p>
            <w:pPr>
              <w:snapToGrid w:val="0"/>
              <w:jc w:val="center"/>
              <w:rPr>
                <w:sz w:val="18"/>
                <w:szCs w:val="18"/>
              </w:rPr>
            </w:pPr>
          </w:p>
        </w:tc>
        <w:tc>
          <w:tcPr>
            <w:tcW w:w="1817" w:type="dxa"/>
            <w:gridSpan w:val="3"/>
            <w:vMerge w:val="continue"/>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52" w:type="dxa"/>
            <w:gridSpan w:val="6"/>
            <w:vMerge w:val="continue"/>
            <w:vAlign w:val="center"/>
          </w:tcPr>
          <w:p>
            <w:pPr>
              <w:snapToGrid w:val="0"/>
              <w:rPr>
                <w:rFonts w:hAnsi="宋体"/>
                <w:sz w:val="18"/>
                <w:szCs w:val="18"/>
              </w:rPr>
            </w:pPr>
          </w:p>
        </w:tc>
        <w:tc>
          <w:tcPr>
            <w:tcW w:w="1559" w:type="dxa"/>
            <w:gridSpan w:val="2"/>
            <w:vAlign w:val="center"/>
          </w:tcPr>
          <w:p>
            <w:pPr>
              <w:snapToGrid w:val="0"/>
              <w:jc w:val="center"/>
              <w:rPr>
                <w:sz w:val="18"/>
                <w:szCs w:val="18"/>
              </w:rPr>
            </w:pPr>
            <w:r>
              <w:rPr>
                <w:rFonts w:hint="eastAsia"/>
                <w:sz w:val="18"/>
                <w:szCs w:val="18"/>
              </w:rPr>
              <w:t>生活热水</w:t>
            </w:r>
          </w:p>
        </w:tc>
        <w:tc>
          <w:tcPr>
            <w:tcW w:w="2552" w:type="dxa"/>
            <w:gridSpan w:val="7"/>
            <w:vAlign w:val="center"/>
          </w:tcPr>
          <w:p>
            <w:pPr>
              <w:snapToGrid w:val="0"/>
              <w:jc w:val="center"/>
              <w:rPr>
                <w:sz w:val="18"/>
                <w:szCs w:val="18"/>
              </w:rPr>
            </w:pPr>
          </w:p>
        </w:tc>
        <w:tc>
          <w:tcPr>
            <w:tcW w:w="709" w:type="dxa"/>
            <w:vMerge w:val="continue"/>
            <w:vAlign w:val="center"/>
          </w:tcPr>
          <w:p>
            <w:pPr>
              <w:snapToGrid w:val="0"/>
              <w:jc w:val="center"/>
              <w:rPr>
                <w:sz w:val="18"/>
                <w:szCs w:val="18"/>
              </w:rPr>
            </w:pPr>
          </w:p>
        </w:tc>
        <w:tc>
          <w:tcPr>
            <w:tcW w:w="1817" w:type="dxa"/>
            <w:gridSpan w:val="3"/>
            <w:vMerge w:val="continue"/>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52" w:type="dxa"/>
            <w:gridSpan w:val="6"/>
            <w:vMerge w:val="continue"/>
            <w:vAlign w:val="center"/>
          </w:tcPr>
          <w:p>
            <w:pPr>
              <w:snapToGrid w:val="0"/>
              <w:rPr>
                <w:rFonts w:hAnsi="宋体"/>
                <w:sz w:val="18"/>
                <w:szCs w:val="18"/>
              </w:rPr>
            </w:pPr>
          </w:p>
        </w:tc>
        <w:tc>
          <w:tcPr>
            <w:tcW w:w="1559" w:type="dxa"/>
            <w:gridSpan w:val="2"/>
            <w:vAlign w:val="center"/>
          </w:tcPr>
          <w:p>
            <w:pPr>
              <w:snapToGrid w:val="0"/>
              <w:jc w:val="center"/>
              <w:rPr>
                <w:sz w:val="18"/>
                <w:szCs w:val="18"/>
              </w:rPr>
            </w:pPr>
            <w:r>
              <w:rPr>
                <w:rFonts w:hint="eastAsia"/>
                <w:sz w:val="18"/>
                <w:szCs w:val="18"/>
              </w:rPr>
              <w:t>电梯</w:t>
            </w:r>
          </w:p>
        </w:tc>
        <w:tc>
          <w:tcPr>
            <w:tcW w:w="2552" w:type="dxa"/>
            <w:gridSpan w:val="7"/>
            <w:vAlign w:val="center"/>
          </w:tcPr>
          <w:p>
            <w:pPr>
              <w:snapToGrid w:val="0"/>
              <w:jc w:val="center"/>
              <w:rPr>
                <w:sz w:val="18"/>
                <w:szCs w:val="18"/>
              </w:rPr>
            </w:pPr>
          </w:p>
        </w:tc>
        <w:tc>
          <w:tcPr>
            <w:tcW w:w="709" w:type="dxa"/>
            <w:vMerge w:val="continue"/>
            <w:vAlign w:val="center"/>
          </w:tcPr>
          <w:p>
            <w:pPr>
              <w:snapToGrid w:val="0"/>
              <w:jc w:val="center"/>
              <w:rPr>
                <w:sz w:val="18"/>
                <w:szCs w:val="18"/>
              </w:rPr>
            </w:pPr>
          </w:p>
        </w:tc>
        <w:tc>
          <w:tcPr>
            <w:tcW w:w="1817" w:type="dxa"/>
            <w:gridSpan w:val="3"/>
            <w:vMerge w:val="continue"/>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52" w:type="dxa"/>
            <w:gridSpan w:val="6"/>
            <w:vMerge w:val="continue"/>
            <w:vAlign w:val="center"/>
          </w:tcPr>
          <w:p>
            <w:pPr>
              <w:snapToGrid w:val="0"/>
              <w:rPr>
                <w:rFonts w:hAnsi="宋体"/>
                <w:sz w:val="18"/>
                <w:szCs w:val="18"/>
              </w:rPr>
            </w:pPr>
          </w:p>
        </w:tc>
        <w:tc>
          <w:tcPr>
            <w:tcW w:w="1559" w:type="dxa"/>
            <w:gridSpan w:val="2"/>
            <w:vAlign w:val="center"/>
          </w:tcPr>
          <w:p>
            <w:pPr>
              <w:snapToGrid w:val="0"/>
              <w:jc w:val="center"/>
              <w:rPr>
                <w:sz w:val="18"/>
                <w:szCs w:val="18"/>
              </w:rPr>
            </w:pPr>
            <w:r>
              <w:rPr>
                <w:sz w:val="18"/>
                <w:szCs w:val="18"/>
              </w:rPr>
              <w:t>插座</w:t>
            </w:r>
          </w:p>
        </w:tc>
        <w:tc>
          <w:tcPr>
            <w:tcW w:w="2552" w:type="dxa"/>
            <w:gridSpan w:val="7"/>
            <w:vAlign w:val="center"/>
          </w:tcPr>
          <w:p>
            <w:pPr>
              <w:snapToGrid w:val="0"/>
              <w:jc w:val="center"/>
              <w:rPr>
                <w:sz w:val="18"/>
                <w:szCs w:val="18"/>
              </w:rPr>
            </w:pPr>
          </w:p>
        </w:tc>
        <w:tc>
          <w:tcPr>
            <w:tcW w:w="709" w:type="dxa"/>
            <w:vMerge w:val="continue"/>
            <w:vAlign w:val="center"/>
          </w:tcPr>
          <w:p>
            <w:pPr>
              <w:snapToGrid w:val="0"/>
              <w:jc w:val="center"/>
              <w:rPr>
                <w:sz w:val="18"/>
                <w:szCs w:val="18"/>
              </w:rPr>
            </w:pPr>
          </w:p>
        </w:tc>
        <w:tc>
          <w:tcPr>
            <w:tcW w:w="1817" w:type="dxa"/>
            <w:gridSpan w:val="3"/>
            <w:vMerge w:val="continue"/>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52" w:type="dxa"/>
            <w:gridSpan w:val="6"/>
            <w:vMerge w:val="continue"/>
            <w:vAlign w:val="center"/>
          </w:tcPr>
          <w:p>
            <w:pPr>
              <w:snapToGrid w:val="0"/>
              <w:rPr>
                <w:rFonts w:hAnsi="宋体"/>
                <w:sz w:val="18"/>
                <w:szCs w:val="18"/>
              </w:rPr>
            </w:pPr>
          </w:p>
        </w:tc>
        <w:tc>
          <w:tcPr>
            <w:tcW w:w="1559" w:type="dxa"/>
            <w:gridSpan w:val="2"/>
            <w:vAlign w:val="center"/>
          </w:tcPr>
          <w:p>
            <w:pPr>
              <w:snapToGrid w:val="0"/>
              <w:jc w:val="center"/>
              <w:rPr>
                <w:sz w:val="18"/>
                <w:szCs w:val="18"/>
              </w:rPr>
            </w:pPr>
            <w:r>
              <w:rPr>
                <w:sz w:val="18"/>
                <w:szCs w:val="18"/>
              </w:rPr>
              <w:t>炊事</w:t>
            </w:r>
          </w:p>
        </w:tc>
        <w:tc>
          <w:tcPr>
            <w:tcW w:w="2552" w:type="dxa"/>
            <w:gridSpan w:val="7"/>
            <w:vAlign w:val="center"/>
          </w:tcPr>
          <w:p>
            <w:pPr>
              <w:snapToGrid w:val="0"/>
              <w:jc w:val="center"/>
              <w:rPr>
                <w:sz w:val="18"/>
                <w:szCs w:val="18"/>
              </w:rPr>
            </w:pPr>
          </w:p>
        </w:tc>
        <w:tc>
          <w:tcPr>
            <w:tcW w:w="709" w:type="dxa"/>
            <w:vMerge w:val="continue"/>
            <w:vAlign w:val="center"/>
          </w:tcPr>
          <w:p>
            <w:pPr>
              <w:snapToGrid w:val="0"/>
              <w:jc w:val="center"/>
              <w:rPr>
                <w:sz w:val="18"/>
                <w:szCs w:val="18"/>
              </w:rPr>
            </w:pPr>
          </w:p>
        </w:tc>
        <w:tc>
          <w:tcPr>
            <w:tcW w:w="1817" w:type="dxa"/>
            <w:gridSpan w:val="3"/>
            <w:vMerge w:val="continue"/>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52" w:type="dxa"/>
            <w:gridSpan w:val="6"/>
            <w:vMerge w:val="continue"/>
            <w:vAlign w:val="center"/>
          </w:tcPr>
          <w:p>
            <w:pPr>
              <w:snapToGrid w:val="0"/>
              <w:rPr>
                <w:rFonts w:hAnsi="宋体"/>
                <w:sz w:val="18"/>
                <w:szCs w:val="18"/>
              </w:rPr>
            </w:pPr>
          </w:p>
        </w:tc>
        <w:tc>
          <w:tcPr>
            <w:tcW w:w="1559" w:type="dxa"/>
            <w:gridSpan w:val="2"/>
            <w:vAlign w:val="center"/>
          </w:tcPr>
          <w:p>
            <w:pPr>
              <w:snapToGrid w:val="0"/>
              <w:jc w:val="center"/>
              <w:rPr>
                <w:sz w:val="18"/>
                <w:szCs w:val="18"/>
              </w:rPr>
            </w:pPr>
            <w:r>
              <w:rPr>
                <w:sz w:val="18"/>
                <w:szCs w:val="18"/>
              </w:rPr>
              <w:t>可再生能源</w:t>
            </w:r>
          </w:p>
        </w:tc>
        <w:tc>
          <w:tcPr>
            <w:tcW w:w="2552" w:type="dxa"/>
            <w:gridSpan w:val="7"/>
            <w:vAlign w:val="center"/>
          </w:tcPr>
          <w:p>
            <w:pPr>
              <w:snapToGrid w:val="0"/>
              <w:jc w:val="center"/>
              <w:rPr>
                <w:sz w:val="18"/>
                <w:szCs w:val="18"/>
              </w:rPr>
            </w:pPr>
          </w:p>
        </w:tc>
        <w:tc>
          <w:tcPr>
            <w:tcW w:w="709" w:type="dxa"/>
            <w:vMerge w:val="continue"/>
            <w:vAlign w:val="center"/>
          </w:tcPr>
          <w:p>
            <w:pPr>
              <w:snapToGrid w:val="0"/>
              <w:jc w:val="center"/>
              <w:rPr>
                <w:sz w:val="18"/>
                <w:szCs w:val="18"/>
              </w:rPr>
            </w:pPr>
          </w:p>
        </w:tc>
        <w:tc>
          <w:tcPr>
            <w:tcW w:w="1817" w:type="dxa"/>
            <w:gridSpan w:val="3"/>
            <w:vMerge w:val="continue"/>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52" w:type="dxa"/>
            <w:gridSpan w:val="6"/>
            <w:vMerge w:val="continue"/>
            <w:vAlign w:val="center"/>
          </w:tcPr>
          <w:p>
            <w:pPr>
              <w:snapToGrid w:val="0"/>
              <w:rPr>
                <w:rFonts w:hAnsi="宋体"/>
                <w:sz w:val="18"/>
                <w:szCs w:val="18"/>
              </w:rPr>
            </w:pPr>
          </w:p>
        </w:tc>
        <w:tc>
          <w:tcPr>
            <w:tcW w:w="1559" w:type="dxa"/>
            <w:gridSpan w:val="2"/>
            <w:vAlign w:val="center"/>
          </w:tcPr>
          <w:p>
            <w:pPr>
              <w:snapToGrid w:val="0"/>
              <w:jc w:val="center"/>
              <w:rPr>
                <w:sz w:val="18"/>
                <w:szCs w:val="18"/>
              </w:rPr>
            </w:pPr>
            <w:r>
              <w:rPr>
                <w:sz w:val="18"/>
                <w:szCs w:val="18"/>
              </w:rPr>
              <w:t>碳汇系统</w:t>
            </w:r>
          </w:p>
        </w:tc>
        <w:tc>
          <w:tcPr>
            <w:tcW w:w="2552" w:type="dxa"/>
            <w:gridSpan w:val="7"/>
            <w:vAlign w:val="center"/>
          </w:tcPr>
          <w:p>
            <w:pPr>
              <w:snapToGrid w:val="0"/>
              <w:jc w:val="center"/>
              <w:rPr>
                <w:sz w:val="18"/>
                <w:szCs w:val="18"/>
              </w:rPr>
            </w:pPr>
          </w:p>
        </w:tc>
        <w:tc>
          <w:tcPr>
            <w:tcW w:w="709" w:type="dxa"/>
            <w:vMerge w:val="continue"/>
            <w:vAlign w:val="center"/>
          </w:tcPr>
          <w:p>
            <w:pPr>
              <w:snapToGrid w:val="0"/>
              <w:jc w:val="center"/>
              <w:rPr>
                <w:sz w:val="18"/>
                <w:szCs w:val="18"/>
              </w:rPr>
            </w:pPr>
          </w:p>
        </w:tc>
        <w:tc>
          <w:tcPr>
            <w:tcW w:w="1817" w:type="dxa"/>
            <w:gridSpan w:val="3"/>
            <w:vMerge w:val="continue"/>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52" w:type="dxa"/>
            <w:gridSpan w:val="6"/>
            <w:vAlign w:val="center"/>
          </w:tcPr>
          <w:p>
            <w:pPr>
              <w:snapToGrid w:val="0"/>
              <w:rPr>
                <w:sz w:val="18"/>
                <w:szCs w:val="18"/>
              </w:rPr>
            </w:pPr>
            <w:r>
              <w:rPr>
                <w:rFonts w:hint="eastAsia" w:hAnsi="宋体"/>
                <w:sz w:val="18"/>
                <w:szCs w:val="18"/>
              </w:rPr>
              <w:t>建筑</w:t>
            </w:r>
            <w:r>
              <w:rPr>
                <w:rFonts w:hAnsi="宋体"/>
                <w:sz w:val="18"/>
                <w:szCs w:val="18"/>
              </w:rPr>
              <w:t>降碳量</w:t>
            </w:r>
            <w:r>
              <w:rPr>
                <w:kern w:val="0"/>
                <w:szCs w:val="21"/>
              </w:rPr>
              <w:t>（kgCO</w:t>
            </w:r>
            <w:r>
              <w:rPr>
                <w:kern w:val="0"/>
                <w:szCs w:val="21"/>
                <w:vertAlign w:val="subscript"/>
              </w:rPr>
              <w:t>2</w:t>
            </w:r>
            <w:r>
              <w:rPr>
                <w:kern w:val="0"/>
                <w:szCs w:val="21"/>
              </w:rPr>
              <w:t>/(m</w:t>
            </w:r>
            <w:r>
              <w:rPr>
                <w:kern w:val="0"/>
                <w:szCs w:val="21"/>
                <w:vertAlign w:val="superscript"/>
              </w:rPr>
              <w:t>2</w:t>
            </w:r>
            <w:r>
              <w:rPr>
                <w:kern w:val="0"/>
                <w:szCs w:val="21"/>
              </w:rPr>
              <w:t>.a)）</w:t>
            </w:r>
          </w:p>
        </w:tc>
        <w:tc>
          <w:tcPr>
            <w:tcW w:w="3119" w:type="dxa"/>
            <w:gridSpan w:val="6"/>
            <w:vAlign w:val="center"/>
          </w:tcPr>
          <w:p>
            <w:pPr>
              <w:snapToGrid w:val="0"/>
              <w:jc w:val="center"/>
              <w:rPr>
                <w:sz w:val="18"/>
                <w:szCs w:val="18"/>
              </w:rPr>
            </w:pPr>
          </w:p>
        </w:tc>
        <w:tc>
          <w:tcPr>
            <w:tcW w:w="1732" w:type="dxa"/>
            <w:gridSpan w:val="4"/>
            <w:vAlign w:val="center"/>
          </w:tcPr>
          <w:p>
            <w:pPr>
              <w:snapToGrid w:val="0"/>
              <w:jc w:val="center"/>
              <w:rPr>
                <w:sz w:val="18"/>
                <w:szCs w:val="18"/>
              </w:rPr>
            </w:pPr>
            <w:r>
              <w:rPr>
                <w:rFonts w:hAnsi="宋体"/>
                <w:sz w:val="18"/>
                <w:szCs w:val="18"/>
              </w:rPr>
              <w:t>是否符合标准</w:t>
            </w:r>
          </w:p>
        </w:tc>
        <w:tc>
          <w:tcPr>
            <w:tcW w:w="1786" w:type="dxa"/>
            <w:gridSpan w:val="3"/>
            <w:vAlign w:val="center"/>
          </w:tcPr>
          <w:p>
            <w:pPr>
              <w:snapToGrid w:val="0"/>
              <w:jc w:val="center"/>
              <w:rPr>
                <w:sz w:val="18"/>
                <w:szCs w:val="18"/>
              </w:rPr>
            </w:pPr>
            <w:r>
              <w:rPr>
                <w:rFonts w:hAnsi="宋体"/>
                <w:sz w:val="18"/>
                <w:szCs w:val="18"/>
              </w:rPr>
              <w:t>是</w:t>
            </w:r>
            <w:r>
              <w:rPr>
                <w:kern w:val="0"/>
                <w:szCs w:val="18"/>
              </w:rPr>
              <w:t xml:space="preserve">□   </w:t>
            </w:r>
            <w:r>
              <w:rPr>
                <w:rFonts w:hAnsi="宋体"/>
                <w:sz w:val="18"/>
                <w:szCs w:val="18"/>
              </w:rPr>
              <w:t>否</w:t>
            </w:r>
            <w:r>
              <w:rPr>
                <w:kern w:val="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52" w:type="dxa"/>
            <w:gridSpan w:val="6"/>
            <w:vAlign w:val="center"/>
          </w:tcPr>
          <w:p>
            <w:pPr>
              <w:snapToGrid w:val="0"/>
              <w:rPr>
                <w:sz w:val="18"/>
                <w:szCs w:val="18"/>
              </w:rPr>
            </w:pPr>
            <w:r>
              <w:rPr>
                <w:rFonts w:hint="eastAsia" w:hAnsi="宋体"/>
                <w:sz w:val="18"/>
                <w:szCs w:val="18"/>
              </w:rPr>
              <w:t>建筑降碳率</w:t>
            </w:r>
            <w:r>
              <w:rPr>
                <w:rFonts w:hAnsi="宋体"/>
                <w:sz w:val="18"/>
                <w:szCs w:val="18"/>
              </w:rPr>
              <w:t>（</w:t>
            </w:r>
            <w:r>
              <w:rPr>
                <w:rFonts w:hint="eastAsia" w:hAnsi="宋体"/>
                <w:sz w:val="18"/>
                <w:szCs w:val="18"/>
              </w:rPr>
              <w:t>%</w:t>
            </w:r>
            <w:r>
              <w:rPr>
                <w:rFonts w:hAnsi="宋体"/>
                <w:sz w:val="18"/>
                <w:szCs w:val="18"/>
              </w:rPr>
              <w:t>）</w:t>
            </w:r>
          </w:p>
        </w:tc>
        <w:tc>
          <w:tcPr>
            <w:tcW w:w="3119" w:type="dxa"/>
            <w:gridSpan w:val="6"/>
            <w:vAlign w:val="center"/>
          </w:tcPr>
          <w:p>
            <w:pPr>
              <w:snapToGrid w:val="0"/>
              <w:jc w:val="center"/>
              <w:rPr>
                <w:sz w:val="18"/>
                <w:szCs w:val="18"/>
              </w:rPr>
            </w:pPr>
          </w:p>
        </w:tc>
        <w:tc>
          <w:tcPr>
            <w:tcW w:w="1732" w:type="dxa"/>
            <w:gridSpan w:val="4"/>
            <w:vAlign w:val="center"/>
          </w:tcPr>
          <w:p>
            <w:pPr>
              <w:snapToGrid w:val="0"/>
              <w:jc w:val="center"/>
              <w:rPr>
                <w:sz w:val="18"/>
                <w:szCs w:val="18"/>
              </w:rPr>
            </w:pPr>
            <w:r>
              <w:rPr>
                <w:rFonts w:hAnsi="宋体"/>
                <w:sz w:val="18"/>
                <w:szCs w:val="18"/>
              </w:rPr>
              <w:t>是否符合标准</w:t>
            </w:r>
          </w:p>
        </w:tc>
        <w:tc>
          <w:tcPr>
            <w:tcW w:w="1786" w:type="dxa"/>
            <w:gridSpan w:val="3"/>
            <w:vAlign w:val="center"/>
          </w:tcPr>
          <w:p>
            <w:pPr>
              <w:snapToGrid w:val="0"/>
              <w:jc w:val="center"/>
              <w:rPr>
                <w:sz w:val="18"/>
                <w:szCs w:val="18"/>
              </w:rPr>
            </w:pPr>
            <w:r>
              <w:rPr>
                <w:rFonts w:hAnsi="宋体"/>
                <w:sz w:val="18"/>
                <w:szCs w:val="18"/>
              </w:rPr>
              <w:t>是</w:t>
            </w:r>
            <w:r>
              <w:rPr>
                <w:kern w:val="0"/>
                <w:szCs w:val="18"/>
              </w:rPr>
              <w:t>□</w:t>
            </w:r>
            <w:r>
              <w:rPr>
                <w:sz w:val="18"/>
                <w:szCs w:val="18"/>
              </w:rPr>
              <w:t xml:space="preserve">   </w:t>
            </w:r>
            <w:r>
              <w:rPr>
                <w:rFonts w:hAnsi="宋体"/>
                <w:sz w:val="18"/>
                <w:szCs w:val="18"/>
              </w:rPr>
              <w:t>否</w:t>
            </w:r>
            <w:r>
              <w:rPr>
                <w:kern w:val="0"/>
                <w:szCs w:val="18"/>
              </w:rPr>
              <w:t>□</w:t>
            </w:r>
          </w:p>
        </w:tc>
      </w:tr>
    </w:tbl>
    <w:p>
      <w:pPr>
        <w:pStyle w:val="33"/>
        <w:ind w:left="0" w:leftChars="0" w:firstLine="0" w:firstLineChars="0"/>
      </w:pPr>
    </w:p>
    <w:sectPr>
      <w:pgSz w:w="11906" w:h="16838"/>
      <w:pgMar w:top="1440" w:right="1800" w:bottom="1440" w:left="1800"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5910"/>
        <w:tab w:val="clear" w:pos="4153"/>
        <w:tab w:val="clear" w:pos="8306"/>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3"/>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L3UTQAAAAAgEAAA8AAAAAAAAAAQAgAAAAIgAAAGRycy9k&#10;b3ducmV2LnhtbFBLAQIUABQAAAAIAIdO4kAGTwbZCgIAAAEEAAAOAAAAAAAAAAEAIAAAAB8BAABk&#10;cnMvZTJvRG9jLnhtbFBLBQYAAAAABgAGAFkBAACb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Y2OGFlZjdiMDkyMmU3Y2M3NGEzMmY5ODE2OTJlMzAifQ=="/>
  </w:docVars>
  <w:rsids>
    <w:rsidRoot w:val="0032430C"/>
    <w:rsid w:val="00001200"/>
    <w:rsid w:val="00003ACB"/>
    <w:rsid w:val="00003E7E"/>
    <w:rsid w:val="000046B4"/>
    <w:rsid w:val="000057BE"/>
    <w:rsid w:val="00006F26"/>
    <w:rsid w:val="000077E4"/>
    <w:rsid w:val="00011767"/>
    <w:rsid w:val="0001348F"/>
    <w:rsid w:val="00014862"/>
    <w:rsid w:val="00014A31"/>
    <w:rsid w:val="00015148"/>
    <w:rsid w:val="000156B2"/>
    <w:rsid w:val="00016F09"/>
    <w:rsid w:val="00020B61"/>
    <w:rsid w:val="00021FDD"/>
    <w:rsid w:val="000225AD"/>
    <w:rsid w:val="0002716A"/>
    <w:rsid w:val="0002745C"/>
    <w:rsid w:val="00027CCD"/>
    <w:rsid w:val="000310E9"/>
    <w:rsid w:val="00031F45"/>
    <w:rsid w:val="00032BA2"/>
    <w:rsid w:val="00034894"/>
    <w:rsid w:val="000351EE"/>
    <w:rsid w:val="000363F7"/>
    <w:rsid w:val="00040CFD"/>
    <w:rsid w:val="00042D35"/>
    <w:rsid w:val="000442BA"/>
    <w:rsid w:val="00046FC6"/>
    <w:rsid w:val="00047698"/>
    <w:rsid w:val="000527C0"/>
    <w:rsid w:val="00052948"/>
    <w:rsid w:val="000537E5"/>
    <w:rsid w:val="00053C06"/>
    <w:rsid w:val="000548A8"/>
    <w:rsid w:val="00054A40"/>
    <w:rsid w:val="000551B5"/>
    <w:rsid w:val="00055F19"/>
    <w:rsid w:val="00056360"/>
    <w:rsid w:val="0006187C"/>
    <w:rsid w:val="0006344C"/>
    <w:rsid w:val="000639BB"/>
    <w:rsid w:val="00064B0C"/>
    <w:rsid w:val="00066B1D"/>
    <w:rsid w:val="00071029"/>
    <w:rsid w:val="00071207"/>
    <w:rsid w:val="00071AD5"/>
    <w:rsid w:val="00074E22"/>
    <w:rsid w:val="0007519B"/>
    <w:rsid w:val="00075577"/>
    <w:rsid w:val="00077BED"/>
    <w:rsid w:val="0008051E"/>
    <w:rsid w:val="0008083A"/>
    <w:rsid w:val="000824DA"/>
    <w:rsid w:val="0008326A"/>
    <w:rsid w:val="0008338C"/>
    <w:rsid w:val="00083BFB"/>
    <w:rsid w:val="00085D04"/>
    <w:rsid w:val="0008600A"/>
    <w:rsid w:val="00086DA9"/>
    <w:rsid w:val="000873C1"/>
    <w:rsid w:val="00091131"/>
    <w:rsid w:val="000917F1"/>
    <w:rsid w:val="000938F2"/>
    <w:rsid w:val="00093CD7"/>
    <w:rsid w:val="000943B6"/>
    <w:rsid w:val="000948AE"/>
    <w:rsid w:val="000964D0"/>
    <w:rsid w:val="000A10D1"/>
    <w:rsid w:val="000A21E0"/>
    <w:rsid w:val="000A34F4"/>
    <w:rsid w:val="000A4FEA"/>
    <w:rsid w:val="000A5171"/>
    <w:rsid w:val="000A6148"/>
    <w:rsid w:val="000B01D9"/>
    <w:rsid w:val="000B15CB"/>
    <w:rsid w:val="000B1638"/>
    <w:rsid w:val="000B22EC"/>
    <w:rsid w:val="000B2A96"/>
    <w:rsid w:val="000B4A14"/>
    <w:rsid w:val="000B5832"/>
    <w:rsid w:val="000C1C70"/>
    <w:rsid w:val="000C1FFC"/>
    <w:rsid w:val="000C2F26"/>
    <w:rsid w:val="000C4D71"/>
    <w:rsid w:val="000C5BD3"/>
    <w:rsid w:val="000C7439"/>
    <w:rsid w:val="000D2860"/>
    <w:rsid w:val="000D3F5A"/>
    <w:rsid w:val="000D482D"/>
    <w:rsid w:val="000D5F6B"/>
    <w:rsid w:val="000D72A4"/>
    <w:rsid w:val="000D73C3"/>
    <w:rsid w:val="000D7977"/>
    <w:rsid w:val="000E0467"/>
    <w:rsid w:val="000E100C"/>
    <w:rsid w:val="000E117A"/>
    <w:rsid w:val="000E249E"/>
    <w:rsid w:val="000E25D7"/>
    <w:rsid w:val="000E2D8A"/>
    <w:rsid w:val="000E3F3E"/>
    <w:rsid w:val="000E4DF5"/>
    <w:rsid w:val="000F1928"/>
    <w:rsid w:val="000F3071"/>
    <w:rsid w:val="000F32C3"/>
    <w:rsid w:val="000F3477"/>
    <w:rsid w:val="000F3977"/>
    <w:rsid w:val="000F4F61"/>
    <w:rsid w:val="000F5F3C"/>
    <w:rsid w:val="000F797E"/>
    <w:rsid w:val="001017A7"/>
    <w:rsid w:val="001030DE"/>
    <w:rsid w:val="00104384"/>
    <w:rsid w:val="00104541"/>
    <w:rsid w:val="00105439"/>
    <w:rsid w:val="00110A9D"/>
    <w:rsid w:val="0011282F"/>
    <w:rsid w:val="001133B4"/>
    <w:rsid w:val="001144BD"/>
    <w:rsid w:val="00116584"/>
    <w:rsid w:val="00116B9C"/>
    <w:rsid w:val="00117503"/>
    <w:rsid w:val="00120877"/>
    <w:rsid w:val="0012154E"/>
    <w:rsid w:val="001220DD"/>
    <w:rsid w:val="00124864"/>
    <w:rsid w:val="00125831"/>
    <w:rsid w:val="00126C47"/>
    <w:rsid w:val="0013034B"/>
    <w:rsid w:val="00130D26"/>
    <w:rsid w:val="001322F1"/>
    <w:rsid w:val="00133B41"/>
    <w:rsid w:val="00134347"/>
    <w:rsid w:val="00135939"/>
    <w:rsid w:val="00140572"/>
    <w:rsid w:val="00140F7C"/>
    <w:rsid w:val="001419BB"/>
    <w:rsid w:val="00142A1A"/>
    <w:rsid w:val="00142ABD"/>
    <w:rsid w:val="00145B6F"/>
    <w:rsid w:val="00146617"/>
    <w:rsid w:val="00147565"/>
    <w:rsid w:val="001510AD"/>
    <w:rsid w:val="0015277D"/>
    <w:rsid w:val="001532C6"/>
    <w:rsid w:val="00154460"/>
    <w:rsid w:val="00154885"/>
    <w:rsid w:val="00154FBD"/>
    <w:rsid w:val="00155A87"/>
    <w:rsid w:val="00155E8C"/>
    <w:rsid w:val="00156887"/>
    <w:rsid w:val="00157A9E"/>
    <w:rsid w:val="0016187B"/>
    <w:rsid w:val="0016432C"/>
    <w:rsid w:val="001645AA"/>
    <w:rsid w:val="001664A1"/>
    <w:rsid w:val="0016713C"/>
    <w:rsid w:val="00167ADA"/>
    <w:rsid w:val="0017184A"/>
    <w:rsid w:val="0017199B"/>
    <w:rsid w:val="00171B5D"/>
    <w:rsid w:val="001760AC"/>
    <w:rsid w:val="00177013"/>
    <w:rsid w:val="00177044"/>
    <w:rsid w:val="00180C58"/>
    <w:rsid w:val="001815F8"/>
    <w:rsid w:val="00183657"/>
    <w:rsid w:val="00186C31"/>
    <w:rsid w:val="00186D82"/>
    <w:rsid w:val="00192E2C"/>
    <w:rsid w:val="00193524"/>
    <w:rsid w:val="00194883"/>
    <w:rsid w:val="00196362"/>
    <w:rsid w:val="001963C2"/>
    <w:rsid w:val="00196642"/>
    <w:rsid w:val="001A08C4"/>
    <w:rsid w:val="001A117B"/>
    <w:rsid w:val="001A14EB"/>
    <w:rsid w:val="001A1E42"/>
    <w:rsid w:val="001A34E9"/>
    <w:rsid w:val="001A446C"/>
    <w:rsid w:val="001A546E"/>
    <w:rsid w:val="001A5EDB"/>
    <w:rsid w:val="001A7F30"/>
    <w:rsid w:val="001B0830"/>
    <w:rsid w:val="001B096E"/>
    <w:rsid w:val="001B2488"/>
    <w:rsid w:val="001B4551"/>
    <w:rsid w:val="001B5611"/>
    <w:rsid w:val="001B5EC8"/>
    <w:rsid w:val="001C06C2"/>
    <w:rsid w:val="001C2B9E"/>
    <w:rsid w:val="001C3B15"/>
    <w:rsid w:val="001C508C"/>
    <w:rsid w:val="001C75A1"/>
    <w:rsid w:val="001D01C8"/>
    <w:rsid w:val="001D04BE"/>
    <w:rsid w:val="001D3923"/>
    <w:rsid w:val="001D3A85"/>
    <w:rsid w:val="001D678F"/>
    <w:rsid w:val="001E096E"/>
    <w:rsid w:val="001E0E08"/>
    <w:rsid w:val="001E1CC7"/>
    <w:rsid w:val="001E2247"/>
    <w:rsid w:val="001E3417"/>
    <w:rsid w:val="001E3FDE"/>
    <w:rsid w:val="001E4208"/>
    <w:rsid w:val="001E5088"/>
    <w:rsid w:val="001E79A6"/>
    <w:rsid w:val="001F034F"/>
    <w:rsid w:val="001F0882"/>
    <w:rsid w:val="001F1569"/>
    <w:rsid w:val="001F1D2B"/>
    <w:rsid w:val="001F255C"/>
    <w:rsid w:val="001F3B57"/>
    <w:rsid w:val="001F3CDB"/>
    <w:rsid w:val="001F3FDC"/>
    <w:rsid w:val="001F44B8"/>
    <w:rsid w:val="001F485F"/>
    <w:rsid w:val="001F4B1C"/>
    <w:rsid w:val="001F72B4"/>
    <w:rsid w:val="0020110C"/>
    <w:rsid w:val="00202430"/>
    <w:rsid w:val="0020487C"/>
    <w:rsid w:val="00206AE5"/>
    <w:rsid w:val="00207CD8"/>
    <w:rsid w:val="00207D59"/>
    <w:rsid w:val="00212AD2"/>
    <w:rsid w:val="00213162"/>
    <w:rsid w:val="002159DD"/>
    <w:rsid w:val="00217535"/>
    <w:rsid w:val="00222CC8"/>
    <w:rsid w:val="00223048"/>
    <w:rsid w:val="0022524B"/>
    <w:rsid w:val="002253D2"/>
    <w:rsid w:val="00225EFE"/>
    <w:rsid w:val="00226321"/>
    <w:rsid w:val="0022675E"/>
    <w:rsid w:val="0023047C"/>
    <w:rsid w:val="00230734"/>
    <w:rsid w:val="002363C7"/>
    <w:rsid w:val="00236DE8"/>
    <w:rsid w:val="00237B58"/>
    <w:rsid w:val="00241E32"/>
    <w:rsid w:val="002441EB"/>
    <w:rsid w:val="00244A6D"/>
    <w:rsid w:val="00244ADD"/>
    <w:rsid w:val="002469C9"/>
    <w:rsid w:val="00247042"/>
    <w:rsid w:val="002515B5"/>
    <w:rsid w:val="00251D1A"/>
    <w:rsid w:val="00254322"/>
    <w:rsid w:val="00257AC1"/>
    <w:rsid w:val="002612D8"/>
    <w:rsid w:val="00261FB8"/>
    <w:rsid w:val="0026235F"/>
    <w:rsid w:val="0026316D"/>
    <w:rsid w:val="00264D5C"/>
    <w:rsid w:val="00266129"/>
    <w:rsid w:val="00266AC4"/>
    <w:rsid w:val="00270A1C"/>
    <w:rsid w:val="00270F6C"/>
    <w:rsid w:val="0027266E"/>
    <w:rsid w:val="00272D25"/>
    <w:rsid w:val="00272FAB"/>
    <w:rsid w:val="0027421B"/>
    <w:rsid w:val="002752C1"/>
    <w:rsid w:val="002812C7"/>
    <w:rsid w:val="002847C0"/>
    <w:rsid w:val="00284FF3"/>
    <w:rsid w:val="00285299"/>
    <w:rsid w:val="00286804"/>
    <w:rsid w:val="0028710A"/>
    <w:rsid w:val="00287E25"/>
    <w:rsid w:val="002910BC"/>
    <w:rsid w:val="002943CC"/>
    <w:rsid w:val="00294B91"/>
    <w:rsid w:val="00294FFD"/>
    <w:rsid w:val="00295F6B"/>
    <w:rsid w:val="002A3CF9"/>
    <w:rsid w:val="002A492B"/>
    <w:rsid w:val="002A55C9"/>
    <w:rsid w:val="002A5AC9"/>
    <w:rsid w:val="002B31C7"/>
    <w:rsid w:val="002B31ED"/>
    <w:rsid w:val="002B32C2"/>
    <w:rsid w:val="002B6F62"/>
    <w:rsid w:val="002B70C1"/>
    <w:rsid w:val="002B7B4A"/>
    <w:rsid w:val="002B7ECC"/>
    <w:rsid w:val="002C1F0B"/>
    <w:rsid w:val="002C281B"/>
    <w:rsid w:val="002C3704"/>
    <w:rsid w:val="002C4CBA"/>
    <w:rsid w:val="002C5CB9"/>
    <w:rsid w:val="002D0459"/>
    <w:rsid w:val="002D0B2A"/>
    <w:rsid w:val="002D2FA1"/>
    <w:rsid w:val="002D7371"/>
    <w:rsid w:val="002D7F50"/>
    <w:rsid w:val="002E1867"/>
    <w:rsid w:val="002E205C"/>
    <w:rsid w:val="002E35F0"/>
    <w:rsid w:val="002E3BF0"/>
    <w:rsid w:val="002E503F"/>
    <w:rsid w:val="002E5A4B"/>
    <w:rsid w:val="002F0704"/>
    <w:rsid w:val="002F2B58"/>
    <w:rsid w:val="002F41A1"/>
    <w:rsid w:val="002F499A"/>
    <w:rsid w:val="002F54DF"/>
    <w:rsid w:val="00300692"/>
    <w:rsid w:val="00300DAB"/>
    <w:rsid w:val="003022D5"/>
    <w:rsid w:val="00306C5E"/>
    <w:rsid w:val="00306D9F"/>
    <w:rsid w:val="0030762A"/>
    <w:rsid w:val="003079A3"/>
    <w:rsid w:val="003101F2"/>
    <w:rsid w:val="003109F6"/>
    <w:rsid w:val="00311AC9"/>
    <w:rsid w:val="00313444"/>
    <w:rsid w:val="0031581C"/>
    <w:rsid w:val="00316A3A"/>
    <w:rsid w:val="00317DA9"/>
    <w:rsid w:val="003207E4"/>
    <w:rsid w:val="0032098C"/>
    <w:rsid w:val="00320C10"/>
    <w:rsid w:val="00321C08"/>
    <w:rsid w:val="0032297C"/>
    <w:rsid w:val="003237C9"/>
    <w:rsid w:val="0032430C"/>
    <w:rsid w:val="003251CD"/>
    <w:rsid w:val="00325D13"/>
    <w:rsid w:val="00330259"/>
    <w:rsid w:val="0033136C"/>
    <w:rsid w:val="00331710"/>
    <w:rsid w:val="003324FB"/>
    <w:rsid w:val="00332B99"/>
    <w:rsid w:val="00337721"/>
    <w:rsid w:val="00340E9F"/>
    <w:rsid w:val="00343B75"/>
    <w:rsid w:val="00345332"/>
    <w:rsid w:val="0034653A"/>
    <w:rsid w:val="00347FD4"/>
    <w:rsid w:val="003507C6"/>
    <w:rsid w:val="00353779"/>
    <w:rsid w:val="0035480D"/>
    <w:rsid w:val="0035781D"/>
    <w:rsid w:val="0036271C"/>
    <w:rsid w:val="00362AA3"/>
    <w:rsid w:val="00364D26"/>
    <w:rsid w:val="00365772"/>
    <w:rsid w:val="0036682F"/>
    <w:rsid w:val="00366E93"/>
    <w:rsid w:val="003730CE"/>
    <w:rsid w:val="003735B0"/>
    <w:rsid w:val="00374800"/>
    <w:rsid w:val="00376D48"/>
    <w:rsid w:val="003777B3"/>
    <w:rsid w:val="00380A73"/>
    <w:rsid w:val="003815AE"/>
    <w:rsid w:val="003818B1"/>
    <w:rsid w:val="0038199E"/>
    <w:rsid w:val="003819CD"/>
    <w:rsid w:val="00381C18"/>
    <w:rsid w:val="00383C75"/>
    <w:rsid w:val="003849FB"/>
    <w:rsid w:val="0039183E"/>
    <w:rsid w:val="00393EC1"/>
    <w:rsid w:val="00394285"/>
    <w:rsid w:val="003945CC"/>
    <w:rsid w:val="003A09CB"/>
    <w:rsid w:val="003A0E91"/>
    <w:rsid w:val="003A1451"/>
    <w:rsid w:val="003A2EFF"/>
    <w:rsid w:val="003A5576"/>
    <w:rsid w:val="003A584F"/>
    <w:rsid w:val="003A7184"/>
    <w:rsid w:val="003B05F8"/>
    <w:rsid w:val="003B0D9F"/>
    <w:rsid w:val="003B0FB3"/>
    <w:rsid w:val="003B192D"/>
    <w:rsid w:val="003B2D0B"/>
    <w:rsid w:val="003B2FA4"/>
    <w:rsid w:val="003B3DC0"/>
    <w:rsid w:val="003B4DC7"/>
    <w:rsid w:val="003B4E20"/>
    <w:rsid w:val="003B52A7"/>
    <w:rsid w:val="003B79AD"/>
    <w:rsid w:val="003C1312"/>
    <w:rsid w:val="003C152B"/>
    <w:rsid w:val="003C1769"/>
    <w:rsid w:val="003C2358"/>
    <w:rsid w:val="003C3D58"/>
    <w:rsid w:val="003C6957"/>
    <w:rsid w:val="003D02EB"/>
    <w:rsid w:val="003D0457"/>
    <w:rsid w:val="003D0C97"/>
    <w:rsid w:val="003D1DD2"/>
    <w:rsid w:val="003D21BD"/>
    <w:rsid w:val="003D2661"/>
    <w:rsid w:val="003D6E51"/>
    <w:rsid w:val="003E0776"/>
    <w:rsid w:val="003E3842"/>
    <w:rsid w:val="003F0A95"/>
    <w:rsid w:val="003F209A"/>
    <w:rsid w:val="003F337C"/>
    <w:rsid w:val="003F40E6"/>
    <w:rsid w:val="003F462F"/>
    <w:rsid w:val="003F4F7C"/>
    <w:rsid w:val="003F5D59"/>
    <w:rsid w:val="003F7404"/>
    <w:rsid w:val="004012B4"/>
    <w:rsid w:val="0040285A"/>
    <w:rsid w:val="00402DB6"/>
    <w:rsid w:val="0040462B"/>
    <w:rsid w:val="00411F99"/>
    <w:rsid w:val="00412F0E"/>
    <w:rsid w:val="00416775"/>
    <w:rsid w:val="00420A51"/>
    <w:rsid w:val="004222F5"/>
    <w:rsid w:val="00422EB0"/>
    <w:rsid w:val="00424062"/>
    <w:rsid w:val="00424ED4"/>
    <w:rsid w:val="00425419"/>
    <w:rsid w:val="00425930"/>
    <w:rsid w:val="00427269"/>
    <w:rsid w:val="004272E8"/>
    <w:rsid w:val="00427565"/>
    <w:rsid w:val="00430C88"/>
    <w:rsid w:val="00430E8B"/>
    <w:rsid w:val="004310AB"/>
    <w:rsid w:val="00432848"/>
    <w:rsid w:val="0043290F"/>
    <w:rsid w:val="00436EE5"/>
    <w:rsid w:val="00437784"/>
    <w:rsid w:val="00437C37"/>
    <w:rsid w:val="00440283"/>
    <w:rsid w:val="00440927"/>
    <w:rsid w:val="00442445"/>
    <w:rsid w:val="00447C4A"/>
    <w:rsid w:val="00450100"/>
    <w:rsid w:val="004503B2"/>
    <w:rsid w:val="00450FA3"/>
    <w:rsid w:val="00451218"/>
    <w:rsid w:val="00452054"/>
    <w:rsid w:val="004522D0"/>
    <w:rsid w:val="0045415C"/>
    <w:rsid w:val="00454343"/>
    <w:rsid w:val="00457538"/>
    <w:rsid w:val="00462745"/>
    <w:rsid w:val="004648AA"/>
    <w:rsid w:val="00466FD6"/>
    <w:rsid w:val="00467AC0"/>
    <w:rsid w:val="00471202"/>
    <w:rsid w:val="00471267"/>
    <w:rsid w:val="0047166F"/>
    <w:rsid w:val="004716B5"/>
    <w:rsid w:val="00473B3E"/>
    <w:rsid w:val="004740DB"/>
    <w:rsid w:val="00477792"/>
    <w:rsid w:val="00480E4B"/>
    <w:rsid w:val="004811B9"/>
    <w:rsid w:val="00482381"/>
    <w:rsid w:val="004839ED"/>
    <w:rsid w:val="00483EE8"/>
    <w:rsid w:val="004841A7"/>
    <w:rsid w:val="0048500D"/>
    <w:rsid w:val="00485407"/>
    <w:rsid w:val="0048668C"/>
    <w:rsid w:val="00487023"/>
    <w:rsid w:val="00490364"/>
    <w:rsid w:val="00494F10"/>
    <w:rsid w:val="00494F54"/>
    <w:rsid w:val="00495595"/>
    <w:rsid w:val="004978EE"/>
    <w:rsid w:val="00497DDA"/>
    <w:rsid w:val="004A0BA6"/>
    <w:rsid w:val="004A1A9F"/>
    <w:rsid w:val="004A450E"/>
    <w:rsid w:val="004A4A84"/>
    <w:rsid w:val="004A509E"/>
    <w:rsid w:val="004A54BA"/>
    <w:rsid w:val="004A738E"/>
    <w:rsid w:val="004B24D3"/>
    <w:rsid w:val="004B4178"/>
    <w:rsid w:val="004B6159"/>
    <w:rsid w:val="004C0906"/>
    <w:rsid w:val="004C0C5C"/>
    <w:rsid w:val="004C0D9B"/>
    <w:rsid w:val="004C6ED4"/>
    <w:rsid w:val="004C73F6"/>
    <w:rsid w:val="004D0243"/>
    <w:rsid w:val="004D2456"/>
    <w:rsid w:val="004D3F53"/>
    <w:rsid w:val="004D45FA"/>
    <w:rsid w:val="004D5D75"/>
    <w:rsid w:val="004D5E8A"/>
    <w:rsid w:val="004D6889"/>
    <w:rsid w:val="004D7957"/>
    <w:rsid w:val="004E13CC"/>
    <w:rsid w:val="004E5335"/>
    <w:rsid w:val="004E5DF8"/>
    <w:rsid w:val="004E6258"/>
    <w:rsid w:val="004E6C66"/>
    <w:rsid w:val="004E7EA7"/>
    <w:rsid w:val="004F0869"/>
    <w:rsid w:val="004F47E1"/>
    <w:rsid w:val="004F50C6"/>
    <w:rsid w:val="004F5B33"/>
    <w:rsid w:val="00500BB9"/>
    <w:rsid w:val="0050125E"/>
    <w:rsid w:val="00502621"/>
    <w:rsid w:val="005044B1"/>
    <w:rsid w:val="0050468E"/>
    <w:rsid w:val="00505ED9"/>
    <w:rsid w:val="00505EE2"/>
    <w:rsid w:val="00506125"/>
    <w:rsid w:val="00506859"/>
    <w:rsid w:val="00511160"/>
    <w:rsid w:val="005117BA"/>
    <w:rsid w:val="0051180C"/>
    <w:rsid w:val="00511F15"/>
    <w:rsid w:val="00511FD6"/>
    <w:rsid w:val="00512E71"/>
    <w:rsid w:val="00515FF5"/>
    <w:rsid w:val="00517159"/>
    <w:rsid w:val="00517D34"/>
    <w:rsid w:val="00520B41"/>
    <w:rsid w:val="00531785"/>
    <w:rsid w:val="00531BBF"/>
    <w:rsid w:val="00532E97"/>
    <w:rsid w:val="00532F14"/>
    <w:rsid w:val="005346DA"/>
    <w:rsid w:val="005349DA"/>
    <w:rsid w:val="00534A1C"/>
    <w:rsid w:val="00534C22"/>
    <w:rsid w:val="005371C1"/>
    <w:rsid w:val="0053751C"/>
    <w:rsid w:val="00540390"/>
    <w:rsid w:val="00542982"/>
    <w:rsid w:val="00542F98"/>
    <w:rsid w:val="005455B2"/>
    <w:rsid w:val="00547CC2"/>
    <w:rsid w:val="005504AB"/>
    <w:rsid w:val="00550BEF"/>
    <w:rsid w:val="00551000"/>
    <w:rsid w:val="00551DCD"/>
    <w:rsid w:val="00552E4A"/>
    <w:rsid w:val="005570DE"/>
    <w:rsid w:val="00560994"/>
    <w:rsid w:val="00562761"/>
    <w:rsid w:val="005642EF"/>
    <w:rsid w:val="00565782"/>
    <w:rsid w:val="00565B94"/>
    <w:rsid w:val="00566D8E"/>
    <w:rsid w:val="005671E4"/>
    <w:rsid w:val="00567BBC"/>
    <w:rsid w:val="0057083A"/>
    <w:rsid w:val="00571982"/>
    <w:rsid w:val="0057312B"/>
    <w:rsid w:val="005737CE"/>
    <w:rsid w:val="005770BB"/>
    <w:rsid w:val="0058032E"/>
    <w:rsid w:val="00580CB5"/>
    <w:rsid w:val="00585634"/>
    <w:rsid w:val="00585A3C"/>
    <w:rsid w:val="005860C2"/>
    <w:rsid w:val="0058768B"/>
    <w:rsid w:val="00587B12"/>
    <w:rsid w:val="00590300"/>
    <w:rsid w:val="00592C3D"/>
    <w:rsid w:val="00592DAB"/>
    <w:rsid w:val="00593402"/>
    <w:rsid w:val="00596398"/>
    <w:rsid w:val="005969D0"/>
    <w:rsid w:val="00597298"/>
    <w:rsid w:val="005A1AA2"/>
    <w:rsid w:val="005A1FE4"/>
    <w:rsid w:val="005A3856"/>
    <w:rsid w:val="005A44FB"/>
    <w:rsid w:val="005A4B41"/>
    <w:rsid w:val="005A602B"/>
    <w:rsid w:val="005A6636"/>
    <w:rsid w:val="005A70FA"/>
    <w:rsid w:val="005A7799"/>
    <w:rsid w:val="005B0F51"/>
    <w:rsid w:val="005B233C"/>
    <w:rsid w:val="005B2D17"/>
    <w:rsid w:val="005B4453"/>
    <w:rsid w:val="005B4EB8"/>
    <w:rsid w:val="005B5DCE"/>
    <w:rsid w:val="005B5FA5"/>
    <w:rsid w:val="005B6344"/>
    <w:rsid w:val="005B7FFC"/>
    <w:rsid w:val="005C09B9"/>
    <w:rsid w:val="005C0DA5"/>
    <w:rsid w:val="005C287C"/>
    <w:rsid w:val="005C2DD6"/>
    <w:rsid w:val="005C400C"/>
    <w:rsid w:val="005C448D"/>
    <w:rsid w:val="005C5AF3"/>
    <w:rsid w:val="005C6E39"/>
    <w:rsid w:val="005D3530"/>
    <w:rsid w:val="005D382C"/>
    <w:rsid w:val="005D4627"/>
    <w:rsid w:val="005D4744"/>
    <w:rsid w:val="005D4BE3"/>
    <w:rsid w:val="005D5D92"/>
    <w:rsid w:val="005D7755"/>
    <w:rsid w:val="005D7C66"/>
    <w:rsid w:val="005D7FC0"/>
    <w:rsid w:val="005E0439"/>
    <w:rsid w:val="005E0C6D"/>
    <w:rsid w:val="005E23EC"/>
    <w:rsid w:val="005E27BC"/>
    <w:rsid w:val="005E3087"/>
    <w:rsid w:val="005F2752"/>
    <w:rsid w:val="005F722F"/>
    <w:rsid w:val="005F7BEC"/>
    <w:rsid w:val="006010A7"/>
    <w:rsid w:val="0060195F"/>
    <w:rsid w:val="00602333"/>
    <w:rsid w:val="0060355C"/>
    <w:rsid w:val="00603960"/>
    <w:rsid w:val="00604318"/>
    <w:rsid w:val="00605442"/>
    <w:rsid w:val="0060741A"/>
    <w:rsid w:val="00607B10"/>
    <w:rsid w:val="00610197"/>
    <w:rsid w:val="00611842"/>
    <w:rsid w:val="006137D5"/>
    <w:rsid w:val="00615861"/>
    <w:rsid w:val="00620CC5"/>
    <w:rsid w:val="00623D23"/>
    <w:rsid w:val="00625597"/>
    <w:rsid w:val="00627C77"/>
    <w:rsid w:val="00627CF7"/>
    <w:rsid w:val="00633202"/>
    <w:rsid w:val="00633D76"/>
    <w:rsid w:val="00633ED3"/>
    <w:rsid w:val="00637E6F"/>
    <w:rsid w:val="006403BB"/>
    <w:rsid w:val="0064091A"/>
    <w:rsid w:val="00644319"/>
    <w:rsid w:val="00645D1D"/>
    <w:rsid w:val="00647D67"/>
    <w:rsid w:val="006500A7"/>
    <w:rsid w:val="00650867"/>
    <w:rsid w:val="006541FC"/>
    <w:rsid w:val="00654D11"/>
    <w:rsid w:val="00656553"/>
    <w:rsid w:val="00656B03"/>
    <w:rsid w:val="00662929"/>
    <w:rsid w:val="00662D04"/>
    <w:rsid w:val="006635A4"/>
    <w:rsid w:val="00663C6C"/>
    <w:rsid w:val="00666702"/>
    <w:rsid w:val="00666974"/>
    <w:rsid w:val="00667487"/>
    <w:rsid w:val="00671B77"/>
    <w:rsid w:val="006740CB"/>
    <w:rsid w:val="006752A4"/>
    <w:rsid w:val="00675E40"/>
    <w:rsid w:val="00676114"/>
    <w:rsid w:val="0067647C"/>
    <w:rsid w:val="00681199"/>
    <w:rsid w:val="00684E6D"/>
    <w:rsid w:val="00691A1F"/>
    <w:rsid w:val="006923A0"/>
    <w:rsid w:val="0069543D"/>
    <w:rsid w:val="006A08E5"/>
    <w:rsid w:val="006A1012"/>
    <w:rsid w:val="006A1113"/>
    <w:rsid w:val="006A32E1"/>
    <w:rsid w:val="006A5059"/>
    <w:rsid w:val="006A59C8"/>
    <w:rsid w:val="006A5CBA"/>
    <w:rsid w:val="006A6DE5"/>
    <w:rsid w:val="006B23F3"/>
    <w:rsid w:val="006B2694"/>
    <w:rsid w:val="006B43E8"/>
    <w:rsid w:val="006B4873"/>
    <w:rsid w:val="006B675A"/>
    <w:rsid w:val="006B7069"/>
    <w:rsid w:val="006C002C"/>
    <w:rsid w:val="006C1C55"/>
    <w:rsid w:val="006C1CA7"/>
    <w:rsid w:val="006C4808"/>
    <w:rsid w:val="006C5270"/>
    <w:rsid w:val="006C5356"/>
    <w:rsid w:val="006C59CD"/>
    <w:rsid w:val="006C61E4"/>
    <w:rsid w:val="006D0078"/>
    <w:rsid w:val="006D2785"/>
    <w:rsid w:val="006D2809"/>
    <w:rsid w:val="006D2AD0"/>
    <w:rsid w:val="006D314C"/>
    <w:rsid w:val="006D51B9"/>
    <w:rsid w:val="006D6A45"/>
    <w:rsid w:val="006D7098"/>
    <w:rsid w:val="006E034F"/>
    <w:rsid w:val="006E0532"/>
    <w:rsid w:val="006E060A"/>
    <w:rsid w:val="006E069A"/>
    <w:rsid w:val="006E21D6"/>
    <w:rsid w:val="006E4618"/>
    <w:rsid w:val="006E6AF5"/>
    <w:rsid w:val="006E7832"/>
    <w:rsid w:val="006E7C36"/>
    <w:rsid w:val="006F2BF0"/>
    <w:rsid w:val="006F3B24"/>
    <w:rsid w:val="007018B9"/>
    <w:rsid w:val="00704891"/>
    <w:rsid w:val="00706085"/>
    <w:rsid w:val="0070673B"/>
    <w:rsid w:val="0071379A"/>
    <w:rsid w:val="00714B7A"/>
    <w:rsid w:val="007162B1"/>
    <w:rsid w:val="0071635E"/>
    <w:rsid w:val="00723F8B"/>
    <w:rsid w:val="007257E6"/>
    <w:rsid w:val="0073246D"/>
    <w:rsid w:val="00733E30"/>
    <w:rsid w:val="007361AA"/>
    <w:rsid w:val="00736FD2"/>
    <w:rsid w:val="00740FD9"/>
    <w:rsid w:val="00741F36"/>
    <w:rsid w:val="00756F65"/>
    <w:rsid w:val="00757995"/>
    <w:rsid w:val="00760A2D"/>
    <w:rsid w:val="00760D5F"/>
    <w:rsid w:val="007648B8"/>
    <w:rsid w:val="00764DA3"/>
    <w:rsid w:val="0076628F"/>
    <w:rsid w:val="007743E7"/>
    <w:rsid w:val="00776E93"/>
    <w:rsid w:val="00777F8C"/>
    <w:rsid w:val="00781069"/>
    <w:rsid w:val="007834F8"/>
    <w:rsid w:val="00783FCC"/>
    <w:rsid w:val="0078628C"/>
    <w:rsid w:val="00787EF0"/>
    <w:rsid w:val="00790E29"/>
    <w:rsid w:val="007911E1"/>
    <w:rsid w:val="00793438"/>
    <w:rsid w:val="0079385F"/>
    <w:rsid w:val="0079393B"/>
    <w:rsid w:val="00795E49"/>
    <w:rsid w:val="00796C72"/>
    <w:rsid w:val="00797491"/>
    <w:rsid w:val="007A08CF"/>
    <w:rsid w:val="007A0AA6"/>
    <w:rsid w:val="007A17F8"/>
    <w:rsid w:val="007A37EB"/>
    <w:rsid w:val="007A40EA"/>
    <w:rsid w:val="007A4CF2"/>
    <w:rsid w:val="007A4EE8"/>
    <w:rsid w:val="007A5DC9"/>
    <w:rsid w:val="007A64C7"/>
    <w:rsid w:val="007A679A"/>
    <w:rsid w:val="007A6F6D"/>
    <w:rsid w:val="007A7054"/>
    <w:rsid w:val="007B2786"/>
    <w:rsid w:val="007B2882"/>
    <w:rsid w:val="007B3E46"/>
    <w:rsid w:val="007B5A7A"/>
    <w:rsid w:val="007B5B1E"/>
    <w:rsid w:val="007C0757"/>
    <w:rsid w:val="007C1340"/>
    <w:rsid w:val="007C3F83"/>
    <w:rsid w:val="007C61B9"/>
    <w:rsid w:val="007C711B"/>
    <w:rsid w:val="007D046A"/>
    <w:rsid w:val="007D1036"/>
    <w:rsid w:val="007D33B7"/>
    <w:rsid w:val="007D4299"/>
    <w:rsid w:val="007D45F7"/>
    <w:rsid w:val="007D4CCA"/>
    <w:rsid w:val="007D6A3D"/>
    <w:rsid w:val="007D6AB0"/>
    <w:rsid w:val="007D79C5"/>
    <w:rsid w:val="007D7E27"/>
    <w:rsid w:val="007E36E9"/>
    <w:rsid w:val="007E51A9"/>
    <w:rsid w:val="007E5DA2"/>
    <w:rsid w:val="007E6765"/>
    <w:rsid w:val="007F0297"/>
    <w:rsid w:val="007F0A84"/>
    <w:rsid w:val="007F20E0"/>
    <w:rsid w:val="007F2D5B"/>
    <w:rsid w:val="007F3225"/>
    <w:rsid w:val="007F52FC"/>
    <w:rsid w:val="007F5E1E"/>
    <w:rsid w:val="0080004A"/>
    <w:rsid w:val="00802F0B"/>
    <w:rsid w:val="0080362A"/>
    <w:rsid w:val="0080395E"/>
    <w:rsid w:val="008044E2"/>
    <w:rsid w:val="00804AD6"/>
    <w:rsid w:val="00804CC2"/>
    <w:rsid w:val="00804FBF"/>
    <w:rsid w:val="0080642F"/>
    <w:rsid w:val="00806BAB"/>
    <w:rsid w:val="00807907"/>
    <w:rsid w:val="00810F4B"/>
    <w:rsid w:val="00811078"/>
    <w:rsid w:val="008111B3"/>
    <w:rsid w:val="00812DA3"/>
    <w:rsid w:val="008144F8"/>
    <w:rsid w:val="00814E85"/>
    <w:rsid w:val="00816586"/>
    <w:rsid w:val="00816C2D"/>
    <w:rsid w:val="00817768"/>
    <w:rsid w:val="00825A4C"/>
    <w:rsid w:val="00827C6E"/>
    <w:rsid w:val="00830FAB"/>
    <w:rsid w:val="00833935"/>
    <w:rsid w:val="008341E4"/>
    <w:rsid w:val="008374EF"/>
    <w:rsid w:val="008407DC"/>
    <w:rsid w:val="0084373D"/>
    <w:rsid w:val="00843741"/>
    <w:rsid w:val="008442F1"/>
    <w:rsid w:val="00850817"/>
    <w:rsid w:val="00851047"/>
    <w:rsid w:val="0085205C"/>
    <w:rsid w:val="00855158"/>
    <w:rsid w:val="0085664B"/>
    <w:rsid w:val="00856B09"/>
    <w:rsid w:val="00857AF1"/>
    <w:rsid w:val="00860B67"/>
    <w:rsid w:val="0086349D"/>
    <w:rsid w:val="00865546"/>
    <w:rsid w:val="008714FB"/>
    <w:rsid w:val="0087357D"/>
    <w:rsid w:val="0087588E"/>
    <w:rsid w:val="00876301"/>
    <w:rsid w:val="00877332"/>
    <w:rsid w:val="00877D7D"/>
    <w:rsid w:val="00877E58"/>
    <w:rsid w:val="00877F7C"/>
    <w:rsid w:val="00880762"/>
    <w:rsid w:val="00882B9E"/>
    <w:rsid w:val="00883A8D"/>
    <w:rsid w:val="00883C44"/>
    <w:rsid w:val="0088547B"/>
    <w:rsid w:val="00886204"/>
    <w:rsid w:val="0088649A"/>
    <w:rsid w:val="00887BF8"/>
    <w:rsid w:val="00890084"/>
    <w:rsid w:val="00895F4B"/>
    <w:rsid w:val="00896276"/>
    <w:rsid w:val="00896473"/>
    <w:rsid w:val="00897124"/>
    <w:rsid w:val="008974B3"/>
    <w:rsid w:val="00897A5F"/>
    <w:rsid w:val="008A02A9"/>
    <w:rsid w:val="008A0FD7"/>
    <w:rsid w:val="008A2EFD"/>
    <w:rsid w:val="008A40DE"/>
    <w:rsid w:val="008A47AB"/>
    <w:rsid w:val="008A66AD"/>
    <w:rsid w:val="008A6EF0"/>
    <w:rsid w:val="008A78CA"/>
    <w:rsid w:val="008B00E1"/>
    <w:rsid w:val="008B40AA"/>
    <w:rsid w:val="008B5193"/>
    <w:rsid w:val="008B7189"/>
    <w:rsid w:val="008C048E"/>
    <w:rsid w:val="008C0ED6"/>
    <w:rsid w:val="008C1FA0"/>
    <w:rsid w:val="008C2FB4"/>
    <w:rsid w:val="008C4734"/>
    <w:rsid w:val="008C687A"/>
    <w:rsid w:val="008C7AA3"/>
    <w:rsid w:val="008D335C"/>
    <w:rsid w:val="008D347E"/>
    <w:rsid w:val="008D79B9"/>
    <w:rsid w:val="008E0F24"/>
    <w:rsid w:val="008E310D"/>
    <w:rsid w:val="008E4644"/>
    <w:rsid w:val="008E794E"/>
    <w:rsid w:val="008F032C"/>
    <w:rsid w:val="008F26AF"/>
    <w:rsid w:val="008F42D7"/>
    <w:rsid w:val="008F4777"/>
    <w:rsid w:val="008F50CC"/>
    <w:rsid w:val="008F6294"/>
    <w:rsid w:val="008F656D"/>
    <w:rsid w:val="008F684C"/>
    <w:rsid w:val="008F79CD"/>
    <w:rsid w:val="00901160"/>
    <w:rsid w:val="0090221C"/>
    <w:rsid w:val="00902CF5"/>
    <w:rsid w:val="00903572"/>
    <w:rsid w:val="00906DC4"/>
    <w:rsid w:val="00907ADB"/>
    <w:rsid w:val="009101E5"/>
    <w:rsid w:val="009103E9"/>
    <w:rsid w:val="00914BC1"/>
    <w:rsid w:val="00916780"/>
    <w:rsid w:val="009170FF"/>
    <w:rsid w:val="00917BE2"/>
    <w:rsid w:val="009204D4"/>
    <w:rsid w:val="00920B93"/>
    <w:rsid w:val="009210CC"/>
    <w:rsid w:val="00921249"/>
    <w:rsid w:val="00921CDC"/>
    <w:rsid w:val="009229ED"/>
    <w:rsid w:val="0092513C"/>
    <w:rsid w:val="00925BD7"/>
    <w:rsid w:val="00927E0C"/>
    <w:rsid w:val="00932031"/>
    <w:rsid w:val="00932B40"/>
    <w:rsid w:val="00933E55"/>
    <w:rsid w:val="009340EC"/>
    <w:rsid w:val="00937424"/>
    <w:rsid w:val="0093799C"/>
    <w:rsid w:val="00941346"/>
    <w:rsid w:val="00941473"/>
    <w:rsid w:val="00941819"/>
    <w:rsid w:val="00942B49"/>
    <w:rsid w:val="009431EE"/>
    <w:rsid w:val="00943B6D"/>
    <w:rsid w:val="00944427"/>
    <w:rsid w:val="00945E91"/>
    <w:rsid w:val="00946953"/>
    <w:rsid w:val="0094785A"/>
    <w:rsid w:val="009504C4"/>
    <w:rsid w:val="00950741"/>
    <w:rsid w:val="00950BD3"/>
    <w:rsid w:val="00951106"/>
    <w:rsid w:val="00951CA8"/>
    <w:rsid w:val="0095309C"/>
    <w:rsid w:val="00956DE5"/>
    <w:rsid w:val="00957403"/>
    <w:rsid w:val="009613FF"/>
    <w:rsid w:val="00961DF5"/>
    <w:rsid w:val="009636A5"/>
    <w:rsid w:val="0096613A"/>
    <w:rsid w:val="00966590"/>
    <w:rsid w:val="0096695F"/>
    <w:rsid w:val="00967D92"/>
    <w:rsid w:val="009705C3"/>
    <w:rsid w:val="00970DCA"/>
    <w:rsid w:val="00971853"/>
    <w:rsid w:val="00972234"/>
    <w:rsid w:val="00972E64"/>
    <w:rsid w:val="00974602"/>
    <w:rsid w:val="00975593"/>
    <w:rsid w:val="00976C13"/>
    <w:rsid w:val="00976EB4"/>
    <w:rsid w:val="00980AAE"/>
    <w:rsid w:val="00981788"/>
    <w:rsid w:val="00984F8E"/>
    <w:rsid w:val="00986815"/>
    <w:rsid w:val="00987439"/>
    <w:rsid w:val="00987490"/>
    <w:rsid w:val="00987D0F"/>
    <w:rsid w:val="00991BDD"/>
    <w:rsid w:val="009939E1"/>
    <w:rsid w:val="00993DAF"/>
    <w:rsid w:val="00993EB6"/>
    <w:rsid w:val="00995981"/>
    <w:rsid w:val="00995F57"/>
    <w:rsid w:val="00997FB3"/>
    <w:rsid w:val="009A2207"/>
    <w:rsid w:val="009A34E4"/>
    <w:rsid w:val="009A51BF"/>
    <w:rsid w:val="009A64C2"/>
    <w:rsid w:val="009A6604"/>
    <w:rsid w:val="009A6866"/>
    <w:rsid w:val="009B050B"/>
    <w:rsid w:val="009B0AB3"/>
    <w:rsid w:val="009B0FD3"/>
    <w:rsid w:val="009B1DA8"/>
    <w:rsid w:val="009B69B2"/>
    <w:rsid w:val="009C05BD"/>
    <w:rsid w:val="009C0B1D"/>
    <w:rsid w:val="009C1D3D"/>
    <w:rsid w:val="009C2D13"/>
    <w:rsid w:val="009D02E7"/>
    <w:rsid w:val="009D1591"/>
    <w:rsid w:val="009D1653"/>
    <w:rsid w:val="009D3672"/>
    <w:rsid w:val="009D3B31"/>
    <w:rsid w:val="009D4147"/>
    <w:rsid w:val="009D46EA"/>
    <w:rsid w:val="009D69A4"/>
    <w:rsid w:val="009E0342"/>
    <w:rsid w:val="009E22ED"/>
    <w:rsid w:val="009E76DE"/>
    <w:rsid w:val="009F160F"/>
    <w:rsid w:val="009F2963"/>
    <w:rsid w:val="009F3397"/>
    <w:rsid w:val="009F3991"/>
    <w:rsid w:val="009F4790"/>
    <w:rsid w:val="009F5E94"/>
    <w:rsid w:val="00A00393"/>
    <w:rsid w:val="00A016A4"/>
    <w:rsid w:val="00A01CDE"/>
    <w:rsid w:val="00A02527"/>
    <w:rsid w:val="00A02BB3"/>
    <w:rsid w:val="00A04EDF"/>
    <w:rsid w:val="00A06144"/>
    <w:rsid w:val="00A07297"/>
    <w:rsid w:val="00A104F9"/>
    <w:rsid w:val="00A11DAD"/>
    <w:rsid w:val="00A12696"/>
    <w:rsid w:val="00A12A7D"/>
    <w:rsid w:val="00A16BE1"/>
    <w:rsid w:val="00A16BFF"/>
    <w:rsid w:val="00A17F48"/>
    <w:rsid w:val="00A22BDB"/>
    <w:rsid w:val="00A23176"/>
    <w:rsid w:val="00A23236"/>
    <w:rsid w:val="00A24739"/>
    <w:rsid w:val="00A25291"/>
    <w:rsid w:val="00A25439"/>
    <w:rsid w:val="00A259BC"/>
    <w:rsid w:val="00A25A50"/>
    <w:rsid w:val="00A25D1D"/>
    <w:rsid w:val="00A26063"/>
    <w:rsid w:val="00A27680"/>
    <w:rsid w:val="00A3007C"/>
    <w:rsid w:val="00A3216C"/>
    <w:rsid w:val="00A3329B"/>
    <w:rsid w:val="00A35811"/>
    <w:rsid w:val="00A364EC"/>
    <w:rsid w:val="00A36516"/>
    <w:rsid w:val="00A37587"/>
    <w:rsid w:val="00A37EB5"/>
    <w:rsid w:val="00A37F10"/>
    <w:rsid w:val="00A412E2"/>
    <w:rsid w:val="00A413DD"/>
    <w:rsid w:val="00A41589"/>
    <w:rsid w:val="00A42353"/>
    <w:rsid w:val="00A4245B"/>
    <w:rsid w:val="00A43C6B"/>
    <w:rsid w:val="00A45849"/>
    <w:rsid w:val="00A46706"/>
    <w:rsid w:val="00A530C6"/>
    <w:rsid w:val="00A563B9"/>
    <w:rsid w:val="00A57E04"/>
    <w:rsid w:val="00A601B0"/>
    <w:rsid w:val="00A60B96"/>
    <w:rsid w:val="00A632D5"/>
    <w:rsid w:val="00A70C8A"/>
    <w:rsid w:val="00A712DF"/>
    <w:rsid w:val="00A73959"/>
    <w:rsid w:val="00A75F25"/>
    <w:rsid w:val="00A76275"/>
    <w:rsid w:val="00A824FF"/>
    <w:rsid w:val="00A82689"/>
    <w:rsid w:val="00A830AB"/>
    <w:rsid w:val="00A83447"/>
    <w:rsid w:val="00A846C2"/>
    <w:rsid w:val="00A87478"/>
    <w:rsid w:val="00A874EA"/>
    <w:rsid w:val="00A90CE9"/>
    <w:rsid w:val="00A90D86"/>
    <w:rsid w:val="00A922B5"/>
    <w:rsid w:val="00A939CF"/>
    <w:rsid w:val="00A94739"/>
    <w:rsid w:val="00A959FE"/>
    <w:rsid w:val="00A95CA7"/>
    <w:rsid w:val="00A96F85"/>
    <w:rsid w:val="00AA20CE"/>
    <w:rsid w:val="00AA2F50"/>
    <w:rsid w:val="00AA48D1"/>
    <w:rsid w:val="00AA4A9A"/>
    <w:rsid w:val="00AA4D21"/>
    <w:rsid w:val="00AA549D"/>
    <w:rsid w:val="00AA5F20"/>
    <w:rsid w:val="00AA7CC8"/>
    <w:rsid w:val="00AB13C1"/>
    <w:rsid w:val="00AB2A17"/>
    <w:rsid w:val="00AB2AC9"/>
    <w:rsid w:val="00AB2DB7"/>
    <w:rsid w:val="00AB2DFB"/>
    <w:rsid w:val="00AB3339"/>
    <w:rsid w:val="00AB4BEA"/>
    <w:rsid w:val="00AB6C87"/>
    <w:rsid w:val="00AB72BA"/>
    <w:rsid w:val="00AC01E6"/>
    <w:rsid w:val="00AC0669"/>
    <w:rsid w:val="00AC0DC9"/>
    <w:rsid w:val="00AC1B13"/>
    <w:rsid w:val="00AC1CD5"/>
    <w:rsid w:val="00AC48EA"/>
    <w:rsid w:val="00AC4F6B"/>
    <w:rsid w:val="00AC5C21"/>
    <w:rsid w:val="00AC743D"/>
    <w:rsid w:val="00AC7718"/>
    <w:rsid w:val="00AD0AB5"/>
    <w:rsid w:val="00AD10EE"/>
    <w:rsid w:val="00AD1F0C"/>
    <w:rsid w:val="00AD22AD"/>
    <w:rsid w:val="00AE195F"/>
    <w:rsid w:val="00AE2502"/>
    <w:rsid w:val="00AE2E01"/>
    <w:rsid w:val="00AE3888"/>
    <w:rsid w:val="00AE56B9"/>
    <w:rsid w:val="00AE5D95"/>
    <w:rsid w:val="00AE7DD0"/>
    <w:rsid w:val="00AF552C"/>
    <w:rsid w:val="00AF670A"/>
    <w:rsid w:val="00B007B5"/>
    <w:rsid w:val="00B00A43"/>
    <w:rsid w:val="00B03E9D"/>
    <w:rsid w:val="00B053DE"/>
    <w:rsid w:val="00B055D4"/>
    <w:rsid w:val="00B06574"/>
    <w:rsid w:val="00B078C6"/>
    <w:rsid w:val="00B07DEC"/>
    <w:rsid w:val="00B1067F"/>
    <w:rsid w:val="00B1100B"/>
    <w:rsid w:val="00B132E4"/>
    <w:rsid w:val="00B14180"/>
    <w:rsid w:val="00B15A64"/>
    <w:rsid w:val="00B17CDE"/>
    <w:rsid w:val="00B17E1A"/>
    <w:rsid w:val="00B20624"/>
    <w:rsid w:val="00B20638"/>
    <w:rsid w:val="00B20A4C"/>
    <w:rsid w:val="00B2180B"/>
    <w:rsid w:val="00B24CE1"/>
    <w:rsid w:val="00B25754"/>
    <w:rsid w:val="00B2607D"/>
    <w:rsid w:val="00B27235"/>
    <w:rsid w:val="00B27B0B"/>
    <w:rsid w:val="00B27FAA"/>
    <w:rsid w:val="00B305DD"/>
    <w:rsid w:val="00B3065B"/>
    <w:rsid w:val="00B30D4C"/>
    <w:rsid w:val="00B3127A"/>
    <w:rsid w:val="00B326C6"/>
    <w:rsid w:val="00B33ABB"/>
    <w:rsid w:val="00B3551E"/>
    <w:rsid w:val="00B363D9"/>
    <w:rsid w:val="00B36858"/>
    <w:rsid w:val="00B37396"/>
    <w:rsid w:val="00B43861"/>
    <w:rsid w:val="00B449A7"/>
    <w:rsid w:val="00B4548E"/>
    <w:rsid w:val="00B45F31"/>
    <w:rsid w:val="00B47575"/>
    <w:rsid w:val="00B507B7"/>
    <w:rsid w:val="00B50E9D"/>
    <w:rsid w:val="00B51E4D"/>
    <w:rsid w:val="00B53EC3"/>
    <w:rsid w:val="00B53ECC"/>
    <w:rsid w:val="00B5440A"/>
    <w:rsid w:val="00B54F6A"/>
    <w:rsid w:val="00B60A9A"/>
    <w:rsid w:val="00B61433"/>
    <w:rsid w:val="00B623B4"/>
    <w:rsid w:val="00B639DD"/>
    <w:rsid w:val="00B651B2"/>
    <w:rsid w:val="00B65398"/>
    <w:rsid w:val="00B665C1"/>
    <w:rsid w:val="00B67E2E"/>
    <w:rsid w:val="00B71826"/>
    <w:rsid w:val="00B7212D"/>
    <w:rsid w:val="00B77274"/>
    <w:rsid w:val="00B81D61"/>
    <w:rsid w:val="00B82112"/>
    <w:rsid w:val="00B8437F"/>
    <w:rsid w:val="00B852B0"/>
    <w:rsid w:val="00B85A52"/>
    <w:rsid w:val="00B86358"/>
    <w:rsid w:val="00B86391"/>
    <w:rsid w:val="00B906D0"/>
    <w:rsid w:val="00B91579"/>
    <w:rsid w:val="00B91A48"/>
    <w:rsid w:val="00B93D45"/>
    <w:rsid w:val="00B94985"/>
    <w:rsid w:val="00B96209"/>
    <w:rsid w:val="00BA01B3"/>
    <w:rsid w:val="00BA1EAE"/>
    <w:rsid w:val="00BA3C1A"/>
    <w:rsid w:val="00BA3FF5"/>
    <w:rsid w:val="00BA51AF"/>
    <w:rsid w:val="00BA5289"/>
    <w:rsid w:val="00BA6327"/>
    <w:rsid w:val="00BA7FD7"/>
    <w:rsid w:val="00BB06AB"/>
    <w:rsid w:val="00BB19A1"/>
    <w:rsid w:val="00BB1A41"/>
    <w:rsid w:val="00BB1ED9"/>
    <w:rsid w:val="00BB2621"/>
    <w:rsid w:val="00BB328E"/>
    <w:rsid w:val="00BB4FA5"/>
    <w:rsid w:val="00BB5242"/>
    <w:rsid w:val="00BB62F1"/>
    <w:rsid w:val="00BB76C9"/>
    <w:rsid w:val="00BC0296"/>
    <w:rsid w:val="00BC0C2F"/>
    <w:rsid w:val="00BC19CD"/>
    <w:rsid w:val="00BC2CB0"/>
    <w:rsid w:val="00BC51C6"/>
    <w:rsid w:val="00BC5B01"/>
    <w:rsid w:val="00BC72AA"/>
    <w:rsid w:val="00BD02AD"/>
    <w:rsid w:val="00BD060D"/>
    <w:rsid w:val="00BD0924"/>
    <w:rsid w:val="00BD09DF"/>
    <w:rsid w:val="00BD0EAE"/>
    <w:rsid w:val="00BD48EB"/>
    <w:rsid w:val="00BD60CB"/>
    <w:rsid w:val="00BD65ED"/>
    <w:rsid w:val="00BE0148"/>
    <w:rsid w:val="00BE0AC8"/>
    <w:rsid w:val="00BE1495"/>
    <w:rsid w:val="00BE188A"/>
    <w:rsid w:val="00BE2D02"/>
    <w:rsid w:val="00BE4468"/>
    <w:rsid w:val="00BE519E"/>
    <w:rsid w:val="00BF0065"/>
    <w:rsid w:val="00BF02C2"/>
    <w:rsid w:val="00BF1837"/>
    <w:rsid w:val="00BF2D11"/>
    <w:rsid w:val="00BF33E3"/>
    <w:rsid w:val="00BF5344"/>
    <w:rsid w:val="00BF5521"/>
    <w:rsid w:val="00BF6B5D"/>
    <w:rsid w:val="00C00043"/>
    <w:rsid w:val="00C01FE2"/>
    <w:rsid w:val="00C0324F"/>
    <w:rsid w:val="00C05F3A"/>
    <w:rsid w:val="00C10AB1"/>
    <w:rsid w:val="00C11E6C"/>
    <w:rsid w:val="00C12A79"/>
    <w:rsid w:val="00C14EF1"/>
    <w:rsid w:val="00C16A84"/>
    <w:rsid w:val="00C178A9"/>
    <w:rsid w:val="00C17B54"/>
    <w:rsid w:val="00C2249E"/>
    <w:rsid w:val="00C225CC"/>
    <w:rsid w:val="00C2388D"/>
    <w:rsid w:val="00C23FAA"/>
    <w:rsid w:val="00C248AB"/>
    <w:rsid w:val="00C31461"/>
    <w:rsid w:val="00C32A72"/>
    <w:rsid w:val="00C347AE"/>
    <w:rsid w:val="00C35374"/>
    <w:rsid w:val="00C354D7"/>
    <w:rsid w:val="00C3670A"/>
    <w:rsid w:val="00C37C79"/>
    <w:rsid w:val="00C4165E"/>
    <w:rsid w:val="00C42DE3"/>
    <w:rsid w:val="00C43556"/>
    <w:rsid w:val="00C43B24"/>
    <w:rsid w:val="00C451D9"/>
    <w:rsid w:val="00C45458"/>
    <w:rsid w:val="00C45B76"/>
    <w:rsid w:val="00C5111A"/>
    <w:rsid w:val="00C513D5"/>
    <w:rsid w:val="00C51FFF"/>
    <w:rsid w:val="00C52D22"/>
    <w:rsid w:val="00C536A6"/>
    <w:rsid w:val="00C56712"/>
    <w:rsid w:val="00C56948"/>
    <w:rsid w:val="00C63B78"/>
    <w:rsid w:val="00C674B1"/>
    <w:rsid w:val="00C705D5"/>
    <w:rsid w:val="00C7065D"/>
    <w:rsid w:val="00C72AB8"/>
    <w:rsid w:val="00C73343"/>
    <w:rsid w:val="00C74531"/>
    <w:rsid w:val="00C7484A"/>
    <w:rsid w:val="00C772A7"/>
    <w:rsid w:val="00C80B00"/>
    <w:rsid w:val="00C81775"/>
    <w:rsid w:val="00C81E94"/>
    <w:rsid w:val="00C81F64"/>
    <w:rsid w:val="00C827EF"/>
    <w:rsid w:val="00C82EAC"/>
    <w:rsid w:val="00C838EC"/>
    <w:rsid w:val="00C84A2D"/>
    <w:rsid w:val="00C87C86"/>
    <w:rsid w:val="00C93AFA"/>
    <w:rsid w:val="00C93CD0"/>
    <w:rsid w:val="00C947A7"/>
    <w:rsid w:val="00C97CB2"/>
    <w:rsid w:val="00CA259A"/>
    <w:rsid w:val="00CA2955"/>
    <w:rsid w:val="00CA2D88"/>
    <w:rsid w:val="00CA367A"/>
    <w:rsid w:val="00CA37F0"/>
    <w:rsid w:val="00CA7242"/>
    <w:rsid w:val="00CA75C8"/>
    <w:rsid w:val="00CB02C0"/>
    <w:rsid w:val="00CB3E7E"/>
    <w:rsid w:val="00CB6B52"/>
    <w:rsid w:val="00CB7461"/>
    <w:rsid w:val="00CB7F4C"/>
    <w:rsid w:val="00CC061B"/>
    <w:rsid w:val="00CC10D0"/>
    <w:rsid w:val="00CC1B37"/>
    <w:rsid w:val="00CC26BC"/>
    <w:rsid w:val="00CC28FD"/>
    <w:rsid w:val="00CC329B"/>
    <w:rsid w:val="00CC50C2"/>
    <w:rsid w:val="00CC595E"/>
    <w:rsid w:val="00CC6B76"/>
    <w:rsid w:val="00CD07E3"/>
    <w:rsid w:val="00CD11F1"/>
    <w:rsid w:val="00CD132C"/>
    <w:rsid w:val="00CD31C3"/>
    <w:rsid w:val="00CD3AC7"/>
    <w:rsid w:val="00CD3BEE"/>
    <w:rsid w:val="00CD3D66"/>
    <w:rsid w:val="00CD5D2F"/>
    <w:rsid w:val="00CD73DC"/>
    <w:rsid w:val="00CE0498"/>
    <w:rsid w:val="00CE0C8F"/>
    <w:rsid w:val="00CE0EDB"/>
    <w:rsid w:val="00CE139A"/>
    <w:rsid w:val="00CE352E"/>
    <w:rsid w:val="00CE39DF"/>
    <w:rsid w:val="00CE6F2E"/>
    <w:rsid w:val="00CE7FB7"/>
    <w:rsid w:val="00CF03D0"/>
    <w:rsid w:val="00CF37FF"/>
    <w:rsid w:val="00CF4BFF"/>
    <w:rsid w:val="00CF5BC8"/>
    <w:rsid w:val="00CF773E"/>
    <w:rsid w:val="00CF7758"/>
    <w:rsid w:val="00CF787D"/>
    <w:rsid w:val="00D01881"/>
    <w:rsid w:val="00D028AD"/>
    <w:rsid w:val="00D02975"/>
    <w:rsid w:val="00D02E81"/>
    <w:rsid w:val="00D0517E"/>
    <w:rsid w:val="00D073DC"/>
    <w:rsid w:val="00D10C3E"/>
    <w:rsid w:val="00D10F79"/>
    <w:rsid w:val="00D141FC"/>
    <w:rsid w:val="00D16743"/>
    <w:rsid w:val="00D169C8"/>
    <w:rsid w:val="00D22364"/>
    <w:rsid w:val="00D22431"/>
    <w:rsid w:val="00D25957"/>
    <w:rsid w:val="00D25FD1"/>
    <w:rsid w:val="00D2679D"/>
    <w:rsid w:val="00D3009E"/>
    <w:rsid w:val="00D30843"/>
    <w:rsid w:val="00D309F5"/>
    <w:rsid w:val="00D31C49"/>
    <w:rsid w:val="00D31D29"/>
    <w:rsid w:val="00D32387"/>
    <w:rsid w:val="00D3288F"/>
    <w:rsid w:val="00D33C29"/>
    <w:rsid w:val="00D357F9"/>
    <w:rsid w:val="00D371B6"/>
    <w:rsid w:val="00D37D34"/>
    <w:rsid w:val="00D37D44"/>
    <w:rsid w:val="00D41255"/>
    <w:rsid w:val="00D428EE"/>
    <w:rsid w:val="00D43192"/>
    <w:rsid w:val="00D4457F"/>
    <w:rsid w:val="00D44EAF"/>
    <w:rsid w:val="00D459D5"/>
    <w:rsid w:val="00D5151B"/>
    <w:rsid w:val="00D537A8"/>
    <w:rsid w:val="00D544EA"/>
    <w:rsid w:val="00D56056"/>
    <w:rsid w:val="00D566A9"/>
    <w:rsid w:val="00D5787E"/>
    <w:rsid w:val="00D57C59"/>
    <w:rsid w:val="00D6084D"/>
    <w:rsid w:val="00D62582"/>
    <w:rsid w:val="00D65AF1"/>
    <w:rsid w:val="00D65B43"/>
    <w:rsid w:val="00D66D3C"/>
    <w:rsid w:val="00D70939"/>
    <w:rsid w:val="00D70D6B"/>
    <w:rsid w:val="00D753F8"/>
    <w:rsid w:val="00D75FEF"/>
    <w:rsid w:val="00D76650"/>
    <w:rsid w:val="00D7748F"/>
    <w:rsid w:val="00D80B1F"/>
    <w:rsid w:val="00D829DE"/>
    <w:rsid w:val="00D83605"/>
    <w:rsid w:val="00D83E12"/>
    <w:rsid w:val="00D84AB1"/>
    <w:rsid w:val="00D857F8"/>
    <w:rsid w:val="00D87201"/>
    <w:rsid w:val="00D87265"/>
    <w:rsid w:val="00D87749"/>
    <w:rsid w:val="00D90CD8"/>
    <w:rsid w:val="00D91C4A"/>
    <w:rsid w:val="00D938DB"/>
    <w:rsid w:val="00D944A8"/>
    <w:rsid w:val="00D96FA8"/>
    <w:rsid w:val="00DA1200"/>
    <w:rsid w:val="00DA12D6"/>
    <w:rsid w:val="00DA1311"/>
    <w:rsid w:val="00DA1E41"/>
    <w:rsid w:val="00DA298C"/>
    <w:rsid w:val="00DA2B0A"/>
    <w:rsid w:val="00DA300A"/>
    <w:rsid w:val="00DA569B"/>
    <w:rsid w:val="00DB0BC1"/>
    <w:rsid w:val="00DB0E0A"/>
    <w:rsid w:val="00DB151D"/>
    <w:rsid w:val="00DB3E30"/>
    <w:rsid w:val="00DB4B77"/>
    <w:rsid w:val="00DB5A83"/>
    <w:rsid w:val="00DB5CCE"/>
    <w:rsid w:val="00DB7DFC"/>
    <w:rsid w:val="00DB7E2D"/>
    <w:rsid w:val="00DC1A35"/>
    <w:rsid w:val="00DC2C75"/>
    <w:rsid w:val="00DC4190"/>
    <w:rsid w:val="00DC434B"/>
    <w:rsid w:val="00DC4D19"/>
    <w:rsid w:val="00DC6BD4"/>
    <w:rsid w:val="00DC6E2F"/>
    <w:rsid w:val="00DC77F4"/>
    <w:rsid w:val="00DD0AF6"/>
    <w:rsid w:val="00DD1480"/>
    <w:rsid w:val="00DD2786"/>
    <w:rsid w:val="00DD2A0C"/>
    <w:rsid w:val="00DD43F0"/>
    <w:rsid w:val="00DD5216"/>
    <w:rsid w:val="00DD5F0B"/>
    <w:rsid w:val="00DD6B82"/>
    <w:rsid w:val="00DE00FA"/>
    <w:rsid w:val="00DE080D"/>
    <w:rsid w:val="00DE28D4"/>
    <w:rsid w:val="00DE51F9"/>
    <w:rsid w:val="00DE6112"/>
    <w:rsid w:val="00DF160D"/>
    <w:rsid w:val="00DF4924"/>
    <w:rsid w:val="00DF5150"/>
    <w:rsid w:val="00DF612F"/>
    <w:rsid w:val="00DF6E42"/>
    <w:rsid w:val="00DF78C6"/>
    <w:rsid w:val="00DF7BEA"/>
    <w:rsid w:val="00DF7C2D"/>
    <w:rsid w:val="00E02DC9"/>
    <w:rsid w:val="00E0352E"/>
    <w:rsid w:val="00E06740"/>
    <w:rsid w:val="00E069D8"/>
    <w:rsid w:val="00E076D9"/>
    <w:rsid w:val="00E07D51"/>
    <w:rsid w:val="00E07E57"/>
    <w:rsid w:val="00E11448"/>
    <w:rsid w:val="00E11EDA"/>
    <w:rsid w:val="00E1376D"/>
    <w:rsid w:val="00E1396B"/>
    <w:rsid w:val="00E13D62"/>
    <w:rsid w:val="00E149F3"/>
    <w:rsid w:val="00E1695C"/>
    <w:rsid w:val="00E20C84"/>
    <w:rsid w:val="00E21791"/>
    <w:rsid w:val="00E226A6"/>
    <w:rsid w:val="00E2293A"/>
    <w:rsid w:val="00E22D25"/>
    <w:rsid w:val="00E25C23"/>
    <w:rsid w:val="00E269F4"/>
    <w:rsid w:val="00E322E1"/>
    <w:rsid w:val="00E32C1C"/>
    <w:rsid w:val="00E3322B"/>
    <w:rsid w:val="00E33756"/>
    <w:rsid w:val="00E33E40"/>
    <w:rsid w:val="00E34CCF"/>
    <w:rsid w:val="00E35551"/>
    <w:rsid w:val="00E355F7"/>
    <w:rsid w:val="00E36C95"/>
    <w:rsid w:val="00E36CDB"/>
    <w:rsid w:val="00E36CF5"/>
    <w:rsid w:val="00E403F3"/>
    <w:rsid w:val="00E4046B"/>
    <w:rsid w:val="00E413FB"/>
    <w:rsid w:val="00E418F5"/>
    <w:rsid w:val="00E42510"/>
    <w:rsid w:val="00E431F8"/>
    <w:rsid w:val="00E43B45"/>
    <w:rsid w:val="00E440F8"/>
    <w:rsid w:val="00E442D7"/>
    <w:rsid w:val="00E44A45"/>
    <w:rsid w:val="00E470B5"/>
    <w:rsid w:val="00E532FD"/>
    <w:rsid w:val="00E53D48"/>
    <w:rsid w:val="00E54FC3"/>
    <w:rsid w:val="00E55CAF"/>
    <w:rsid w:val="00E57E5F"/>
    <w:rsid w:val="00E61021"/>
    <w:rsid w:val="00E61072"/>
    <w:rsid w:val="00E62975"/>
    <w:rsid w:val="00E62C38"/>
    <w:rsid w:val="00E63FB5"/>
    <w:rsid w:val="00E644F0"/>
    <w:rsid w:val="00E6497E"/>
    <w:rsid w:val="00E650F2"/>
    <w:rsid w:val="00E65D74"/>
    <w:rsid w:val="00E7045C"/>
    <w:rsid w:val="00E705DE"/>
    <w:rsid w:val="00E708F2"/>
    <w:rsid w:val="00E70C29"/>
    <w:rsid w:val="00E71AE5"/>
    <w:rsid w:val="00E7344D"/>
    <w:rsid w:val="00E75162"/>
    <w:rsid w:val="00E75287"/>
    <w:rsid w:val="00E75834"/>
    <w:rsid w:val="00E763A2"/>
    <w:rsid w:val="00E7799F"/>
    <w:rsid w:val="00E80769"/>
    <w:rsid w:val="00E815DA"/>
    <w:rsid w:val="00E81667"/>
    <w:rsid w:val="00E817FD"/>
    <w:rsid w:val="00E81F6E"/>
    <w:rsid w:val="00E82262"/>
    <w:rsid w:val="00E8391E"/>
    <w:rsid w:val="00E844F9"/>
    <w:rsid w:val="00E85F10"/>
    <w:rsid w:val="00E87365"/>
    <w:rsid w:val="00E92847"/>
    <w:rsid w:val="00E92D21"/>
    <w:rsid w:val="00E934E3"/>
    <w:rsid w:val="00E96A86"/>
    <w:rsid w:val="00E96F09"/>
    <w:rsid w:val="00E9700D"/>
    <w:rsid w:val="00EA0667"/>
    <w:rsid w:val="00EA12D5"/>
    <w:rsid w:val="00EA2D8D"/>
    <w:rsid w:val="00EA33C3"/>
    <w:rsid w:val="00EA53EE"/>
    <w:rsid w:val="00EA75DF"/>
    <w:rsid w:val="00EA75F4"/>
    <w:rsid w:val="00EB2B16"/>
    <w:rsid w:val="00EB42A3"/>
    <w:rsid w:val="00EB44E7"/>
    <w:rsid w:val="00EB620D"/>
    <w:rsid w:val="00EB7046"/>
    <w:rsid w:val="00EB7A40"/>
    <w:rsid w:val="00EC1D05"/>
    <w:rsid w:val="00EC23AB"/>
    <w:rsid w:val="00EC23F7"/>
    <w:rsid w:val="00EC2F1C"/>
    <w:rsid w:val="00EC3C57"/>
    <w:rsid w:val="00EC40DD"/>
    <w:rsid w:val="00EC5B18"/>
    <w:rsid w:val="00EC5FB8"/>
    <w:rsid w:val="00EC6110"/>
    <w:rsid w:val="00EC6D95"/>
    <w:rsid w:val="00EC6F66"/>
    <w:rsid w:val="00EC72A6"/>
    <w:rsid w:val="00ED0B29"/>
    <w:rsid w:val="00ED23F9"/>
    <w:rsid w:val="00ED3458"/>
    <w:rsid w:val="00ED6E25"/>
    <w:rsid w:val="00ED7580"/>
    <w:rsid w:val="00EE0F0B"/>
    <w:rsid w:val="00EE0F0E"/>
    <w:rsid w:val="00EE16EF"/>
    <w:rsid w:val="00EE54DA"/>
    <w:rsid w:val="00EE6BFC"/>
    <w:rsid w:val="00EE72C2"/>
    <w:rsid w:val="00EF1697"/>
    <w:rsid w:val="00EF1703"/>
    <w:rsid w:val="00EF30E6"/>
    <w:rsid w:val="00EF4696"/>
    <w:rsid w:val="00EF4D41"/>
    <w:rsid w:val="00EF59C7"/>
    <w:rsid w:val="00EF704B"/>
    <w:rsid w:val="00EF7A2B"/>
    <w:rsid w:val="00EF7F84"/>
    <w:rsid w:val="00F001B7"/>
    <w:rsid w:val="00F00A1E"/>
    <w:rsid w:val="00F02065"/>
    <w:rsid w:val="00F0462E"/>
    <w:rsid w:val="00F046E7"/>
    <w:rsid w:val="00F05CFE"/>
    <w:rsid w:val="00F06397"/>
    <w:rsid w:val="00F06EA2"/>
    <w:rsid w:val="00F1358A"/>
    <w:rsid w:val="00F143C3"/>
    <w:rsid w:val="00F15B8A"/>
    <w:rsid w:val="00F16B57"/>
    <w:rsid w:val="00F26AB9"/>
    <w:rsid w:val="00F27048"/>
    <w:rsid w:val="00F308C0"/>
    <w:rsid w:val="00F309BD"/>
    <w:rsid w:val="00F3141A"/>
    <w:rsid w:val="00F32192"/>
    <w:rsid w:val="00F33CE3"/>
    <w:rsid w:val="00F354F4"/>
    <w:rsid w:val="00F3571E"/>
    <w:rsid w:val="00F35A03"/>
    <w:rsid w:val="00F35BB0"/>
    <w:rsid w:val="00F367BD"/>
    <w:rsid w:val="00F36BBA"/>
    <w:rsid w:val="00F43877"/>
    <w:rsid w:val="00F5104F"/>
    <w:rsid w:val="00F523EA"/>
    <w:rsid w:val="00F5263E"/>
    <w:rsid w:val="00F54553"/>
    <w:rsid w:val="00F55301"/>
    <w:rsid w:val="00F55E49"/>
    <w:rsid w:val="00F57F4C"/>
    <w:rsid w:val="00F622AE"/>
    <w:rsid w:val="00F633FE"/>
    <w:rsid w:val="00F6629E"/>
    <w:rsid w:val="00F66329"/>
    <w:rsid w:val="00F6794B"/>
    <w:rsid w:val="00F70EDF"/>
    <w:rsid w:val="00F717B5"/>
    <w:rsid w:val="00F718A7"/>
    <w:rsid w:val="00F72731"/>
    <w:rsid w:val="00F74A92"/>
    <w:rsid w:val="00F75251"/>
    <w:rsid w:val="00F7686E"/>
    <w:rsid w:val="00F82D5F"/>
    <w:rsid w:val="00F832E3"/>
    <w:rsid w:val="00F833E1"/>
    <w:rsid w:val="00F84EDA"/>
    <w:rsid w:val="00F864EB"/>
    <w:rsid w:val="00F87091"/>
    <w:rsid w:val="00F90D56"/>
    <w:rsid w:val="00F917B6"/>
    <w:rsid w:val="00F92B65"/>
    <w:rsid w:val="00F949F2"/>
    <w:rsid w:val="00FA068E"/>
    <w:rsid w:val="00FA0871"/>
    <w:rsid w:val="00FA0F1B"/>
    <w:rsid w:val="00FA2C3B"/>
    <w:rsid w:val="00FA3908"/>
    <w:rsid w:val="00FA3BCD"/>
    <w:rsid w:val="00FA4B30"/>
    <w:rsid w:val="00FA5443"/>
    <w:rsid w:val="00FA57C2"/>
    <w:rsid w:val="00FA5D6A"/>
    <w:rsid w:val="00FA6B20"/>
    <w:rsid w:val="00FA6DC7"/>
    <w:rsid w:val="00FA7F99"/>
    <w:rsid w:val="00FB00E4"/>
    <w:rsid w:val="00FB2D43"/>
    <w:rsid w:val="00FB47EF"/>
    <w:rsid w:val="00FB4B00"/>
    <w:rsid w:val="00FB5F96"/>
    <w:rsid w:val="00FC2C8E"/>
    <w:rsid w:val="00FC4E5D"/>
    <w:rsid w:val="00FC5026"/>
    <w:rsid w:val="00FC516F"/>
    <w:rsid w:val="00FC58BD"/>
    <w:rsid w:val="00FD01EE"/>
    <w:rsid w:val="00FD042F"/>
    <w:rsid w:val="00FD3F2C"/>
    <w:rsid w:val="00FD586B"/>
    <w:rsid w:val="00FD58C2"/>
    <w:rsid w:val="00FE141D"/>
    <w:rsid w:val="00FE2467"/>
    <w:rsid w:val="00FE563E"/>
    <w:rsid w:val="00FE6702"/>
    <w:rsid w:val="00FE7D5C"/>
    <w:rsid w:val="00FF3585"/>
    <w:rsid w:val="00FF3E25"/>
    <w:rsid w:val="00FF5BFF"/>
    <w:rsid w:val="00FF6736"/>
    <w:rsid w:val="02A71A3F"/>
    <w:rsid w:val="03CD6944"/>
    <w:rsid w:val="03EC4F1C"/>
    <w:rsid w:val="03F114F5"/>
    <w:rsid w:val="04780DCA"/>
    <w:rsid w:val="058634C9"/>
    <w:rsid w:val="05E11304"/>
    <w:rsid w:val="05E8174C"/>
    <w:rsid w:val="08DA5C19"/>
    <w:rsid w:val="08F85A2A"/>
    <w:rsid w:val="0936558C"/>
    <w:rsid w:val="0BBA7DEF"/>
    <w:rsid w:val="0BCE2449"/>
    <w:rsid w:val="0C893590"/>
    <w:rsid w:val="0CFA5AB0"/>
    <w:rsid w:val="0D195F04"/>
    <w:rsid w:val="0DF12775"/>
    <w:rsid w:val="0F0E4C31"/>
    <w:rsid w:val="10430CA7"/>
    <w:rsid w:val="10686FC5"/>
    <w:rsid w:val="10C05F24"/>
    <w:rsid w:val="10E9302F"/>
    <w:rsid w:val="115D7E6E"/>
    <w:rsid w:val="119259C7"/>
    <w:rsid w:val="11D959EC"/>
    <w:rsid w:val="1217185C"/>
    <w:rsid w:val="132C18F0"/>
    <w:rsid w:val="13C567C2"/>
    <w:rsid w:val="140A1395"/>
    <w:rsid w:val="1569081B"/>
    <w:rsid w:val="176C4F77"/>
    <w:rsid w:val="17CC5B56"/>
    <w:rsid w:val="17DA3DCF"/>
    <w:rsid w:val="17DA4740"/>
    <w:rsid w:val="18605DAD"/>
    <w:rsid w:val="19E40C83"/>
    <w:rsid w:val="19F67C39"/>
    <w:rsid w:val="1A076A40"/>
    <w:rsid w:val="1B7741EC"/>
    <w:rsid w:val="1BA76847"/>
    <w:rsid w:val="1BB35C0D"/>
    <w:rsid w:val="1CBE605A"/>
    <w:rsid w:val="1CF178DA"/>
    <w:rsid w:val="1D316917"/>
    <w:rsid w:val="1D92058F"/>
    <w:rsid w:val="1D953F1D"/>
    <w:rsid w:val="1E207183"/>
    <w:rsid w:val="1E547099"/>
    <w:rsid w:val="1F2366EF"/>
    <w:rsid w:val="1F283616"/>
    <w:rsid w:val="1FD641E2"/>
    <w:rsid w:val="1FDA444E"/>
    <w:rsid w:val="1FDF54EA"/>
    <w:rsid w:val="204F475D"/>
    <w:rsid w:val="206372F9"/>
    <w:rsid w:val="206E153B"/>
    <w:rsid w:val="207D1039"/>
    <w:rsid w:val="20DF28FC"/>
    <w:rsid w:val="21F73C1A"/>
    <w:rsid w:val="231063B9"/>
    <w:rsid w:val="23AA3A33"/>
    <w:rsid w:val="242A0B1C"/>
    <w:rsid w:val="24693A6E"/>
    <w:rsid w:val="250C37AA"/>
    <w:rsid w:val="25715285"/>
    <w:rsid w:val="25AD7211"/>
    <w:rsid w:val="26906D77"/>
    <w:rsid w:val="26CD04F7"/>
    <w:rsid w:val="271968F9"/>
    <w:rsid w:val="27F4190F"/>
    <w:rsid w:val="284814C5"/>
    <w:rsid w:val="28C114CE"/>
    <w:rsid w:val="2A1464AF"/>
    <w:rsid w:val="2B6C13A7"/>
    <w:rsid w:val="2B7470D0"/>
    <w:rsid w:val="2C3076A8"/>
    <w:rsid w:val="2C8F4879"/>
    <w:rsid w:val="2C9E1631"/>
    <w:rsid w:val="2CCD0F73"/>
    <w:rsid w:val="2D380A92"/>
    <w:rsid w:val="2D3C4C99"/>
    <w:rsid w:val="2DB8736C"/>
    <w:rsid w:val="2E0A2691"/>
    <w:rsid w:val="2EBC78F0"/>
    <w:rsid w:val="2FF45B74"/>
    <w:rsid w:val="30762FB1"/>
    <w:rsid w:val="310D5CA1"/>
    <w:rsid w:val="317A0B1E"/>
    <w:rsid w:val="31D15568"/>
    <w:rsid w:val="33616261"/>
    <w:rsid w:val="347C1AB0"/>
    <w:rsid w:val="34873874"/>
    <w:rsid w:val="35195D8E"/>
    <w:rsid w:val="35653A11"/>
    <w:rsid w:val="365561B1"/>
    <w:rsid w:val="365C2F21"/>
    <w:rsid w:val="37102678"/>
    <w:rsid w:val="3713530E"/>
    <w:rsid w:val="38207097"/>
    <w:rsid w:val="391A3818"/>
    <w:rsid w:val="39462FE5"/>
    <w:rsid w:val="399A5518"/>
    <w:rsid w:val="39D465A7"/>
    <w:rsid w:val="3A236704"/>
    <w:rsid w:val="3ABB313B"/>
    <w:rsid w:val="3B6B569A"/>
    <w:rsid w:val="3BCF4762"/>
    <w:rsid w:val="3C7730B2"/>
    <w:rsid w:val="3D1E2D10"/>
    <w:rsid w:val="3D681F96"/>
    <w:rsid w:val="3E707641"/>
    <w:rsid w:val="3EBE4920"/>
    <w:rsid w:val="3F607DEA"/>
    <w:rsid w:val="400324FD"/>
    <w:rsid w:val="401D1F2A"/>
    <w:rsid w:val="41641379"/>
    <w:rsid w:val="41826694"/>
    <w:rsid w:val="42711649"/>
    <w:rsid w:val="44842D01"/>
    <w:rsid w:val="44B320DA"/>
    <w:rsid w:val="44B87D8C"/>
    <w:rsid w:val="44EF680E"/>
    <w:rsid w:val="450562E2"/>
    <w:rsid w:val="45184104"/>
    <w:rsid w:val="452A798D"/>
    <w:rsid w:val="45505224"/>
    <w:rsid w:val="462965E6"/>
    <w:rsid w:val="47217480"/>
    <w:rsid w:val="472A1B88"/>
    <w:rsid w:val="478B28A0"/>
    <w:rsid w:val="47B57BD3"/>
    <w:rsid w:val="482E4744"/>
    <w:rsid w:val="486C0A9F"/>
    <w:rsid w:val="492D6774"/>
    <w:rsid w:val="49D037A5"/>
    <w:rsid w:val="4A753C30"/>
    <w:rsid w:val="4ADE69F2"/>
    <w:rsid w:val="4AE252C7"/>
    <w:rsid w:val="4B7A49B2"/>
    <w:rsid w:val="4B7C1316"/>
    <w:rsid w:val="4BFA77AE"/>
    <w:rsid w:val="4C216FF9"/>
    <w:rsid w:val="4D044C2E"/>
    <w:rsid w:val="4E4A3FFF"/>
    <w:rsid w:val="4EC655A4"/>
    <w:rsid w:val="4F2332EA"/>
    <w:rsid w:val="4F4A22B4"/>
    <w:rsid w:val="4F812C41"/>
    <w:rsid w:val="501872C8"/>
    <w:rsid w:val="5093441C"/>
    <w:rsid w:val="51414A05"/>
    <w:rsid w:val="51440147"/>
    <w:rsid w:val="51691087"/>
    <w:rsid w:val="51A65ECA"/>
    <w:rsid w:val="521B3AB7"/>
    <w:rsid w:val="522669AC"/>
    <w:rsid w:val="53507ACF"/>
    <w:rsid w:val="535B21AD"/>
    <w:rsid w:val="54556CA0"/>
    <w:rsid w:val="55F81D6E"/>
    <w:rsid w:val="5648713B"/>
    <w:rsid w:val="566B4EAD"/>
    <w:rsid w:val="568A6EE8"/>
    <w:rsid w:val="576F798A"/>
    <w:rsid w:val="57A02400"/>
    <w:rsid w:val="5909108F"/>
    <w:rsid w:val="5912191F"/>
    <w:rsid w:val="599F3D44"/>
    <w:rsid w:val="59ED11A6"/>
    <w:rsid w:val="5A4855BE"/>
    <w:rsid w:val="5A592BAA"/>
    <w:rsid w:val="5B1B0945"/>
    <w:rsid w:val="5B9317AB"/>
    <w:rsid w:val="5B985EA0"/>
    <w:rsid w:val="5C4F3A40"/>
    <w:rsid w:val="5C78013E"/>
    <w:rsid w:val="5CDF1F2F"/>
    <w:rsid w:val="5D1033F6"/>
    <w:rsid w:val="5D72798B"/>
    <w:rsid w:val="5E770A8B"/>
    <w:rsid w:val="5EB74ACA"/>
    <w:rsid w:val="5EBD630C"/>
    <w:rsid w:val="5F5B21DF"/>
    <w:rsid w:val="5FA57D58"/>
    <w:rsid w:val="602A7488"/>
    <w:rsid w:val="61806FC2"/>
    <w:rsid w:val="61C2424F"/>
    <w:rsid w:val="61F14928"/>
    <w:rsid w:val="62AB2185"/>
    <w:rsid w:val="63B1349F"/>
    <w:rsid w:val="63D86E61"/>
    <w:rsid w:val="645B1906"/>
    <w:rsid w:val="6476093B"/>
    <w:rsid w:val="64EC0917"/>
    <w:rsid w:val="655B06A9"/>
    <w:rsid w:val="65EE6BEB"/>
    <w:rsid w:val="667224D3"/>
    <w:rsid w:val="66A666BB"/>
    <w:rsid w:val="678F1C56"/>
    <w:rsid w:val="679579B0"/>
    <w:rsid w:val="67F64FB5"/>
    <w:rsid w:val="6803510E"/>
    <w:rsid w:val="68B76AE5"/>
    <w:rsid w:val="68FA1D23"/>
    <w:rsid w:val="690A21D5"/>
    <w:rsid w:val="6913732F"/>
    <w:rsid w:val="6916558A"/>
    <w:rsid w:val="69206491"/>
    <w:rsid w:val="69617064"/>
    <w:rsid w:val="6A6F6E1A"/>
    <w:rsid w:val="6A7C7B8F"/>
    <w:rsid w:val="6AED4F5A"/>
    <w:rsid w:val="6AFB72DF"/>
    <w:rsid w:val="6B3E77BF"/>
    <w:rsid w:val="6B9B3A64"/>
    <w:rsid w:val="6C1165A0"/>
    <w:rsid w:val="6C400AC7"/>
    <w:rsid w:val="6C7654B0"/>
    <w:rsid w:val="6CAF1A44"/>
    <w:rsid w:val="6D0107DF"/>
    <w:rsid w:val="6DF27EF1"/>
    <w:rsid w:val="6E467AFF"/>
    <w:rsid w:val="6E7F0E08"/>
    <w:rsid w:val="6E8D0CF8"/>
    <w:rsid w:val="6F650DA5"/>
    <w:rsid w:val="6F9C2886"/>
    <w:rsid w:val="70B7500A"/>
    <w:rsid w:val="72BC0AD1"/>
    <w:rsid w:val="72D203C5"/>
    <w:rsid w:val="73571991"/>
    <w:rsid w:val="73917517"/>
    <w:rsid w:val="73AC22F2"/>
    <w:rsid w:val="74222DFC"/>
    <w:rsid w:val="74765BD3"/>
    <w:rsid w:val="74C91C07"/>
    <w:rsid w:val="76431C0E"/>
    <w:rsid w:val="771C6966"/>
    <w:rsid w:val="773F05C3"/>
    <w:rsid w:val="778B1FC3"/>
    <w:rsid w:val="79167475"/>
    <w:rsid w:val="795F2310"/>
    <w:rsid w:val="7A1F7DE0"/>
    <w:rsid w:val="7AC75E49"/>
    <w:rsid w:val="7BC921DD"/>
    <w:rsid w:val="7C543DDD"/>
    <w:rsid w:val="7C6E1F85"/>
    <w:rsid w:val="7C824A90"/>
    <w:rsid w:val="7C861D4C"/>
    <w:rsid w:val="7D491252"/>
    <w:rsid w:val="7E337A14"/>
    <w:rsid w:val="7E534CB4"/>
    <w:rsid w:val="7F6A023E"/>
    <w:rsid w:val="7FA9578B"/>
  </w:rsids>
  <m:mathPr>
    <m:mathFont m:val="Cambria Math"/>
    <m:brkBin m:val="before"/>
    <m:brkBinSub m:val="--"/>
    <m:smallFrac m:val="1"/>
    <m:dispDef/>
    <m:lMargin m:val="0"/>
    <m:rMargin m:val="0"/>
    <m:defJc m:val="centerGroup"/>
    <m:wrapIndent m:val="1440"/>
    <m:intLim m:val="undOvr"/>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120" w:after="120" w:line="578" w:lineRule="auto"/>
      <w:jc w:val="center"/>
      <w:outlineLvl w:val="0"/>
    </w:pPr>
    <w:rPr>
      <w:b/>
      <w:bCs/>
      <w:kern w:val="44"/>
      <w:sz w:val="28"/>
      <w:szCs w:val="44"/>
    </w:rPr>
  </w:style>
  <w:style w:type="paragraph" w:styleId="4">
    <w:name w:val="heading 2"/>
    <w:basedOn w:val="1"/>
    <w:next w:val="1"/>
    <w:qFormat/>
    <w:uiPriority w:val="9"/>
    <w:pPr>
      <w:keepNext/>
      <w:keepLines/>
      <w:spacing w:before="20" w:after="20" w:line="413" w:lineRule="auto"/>
      <w:ind w:left="200" w:leftChars="200"/>
      <w:jc w:val="center"/>
      <w:outlineLvl w:val="1"/>
    </w:pPr>
    <w:rPr>
      <w:b/>
      <w:sz w:val="24"/>
    </w:rPr>
  </w:style>
  <w:style w:type="paragraph" w:styleId="5">
    <w:name w:val="heading 3"/>
    <w:basedOn w:val="1"/>
    <w:next w:val="1"/>
    <w:link w:val="30"/>
    <w:qFormat/>
    <w:uiPriority w:val="9"/>
    <w:pPr>
      <w:keepNext/>
      <w:keepLines/>
      <w:spacing w:line="360" w:lineRule="auto"/>
      <w:jc w:val="center"/>
      <w:outlineLvl w:val="2"/>
    </w:pPr>
    <w:rPr>
      <w:b/>
      <w:bCs/>
      <w:sz w:val="24"/>
      <w:szCs w:val="32"/>
    </w:rPr>
  </w:style>
  <w:style w:type="character" w:default="1" w:styleId="21">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6">
    <w:name w:val="Document Map"/>
    <w:basedOn w:val="1"/>
    <w:link w:val="36"/>
    <w:unhideWhenUsed/>
    <w:qFormat/>
    <w:uiPriority w:val="99"/>
    <w:rPr>
      <w:rFonts w:ascii="宋体"/>
      <w:sz w:val="18"/>
      <w:szCs w:val="18"/>
    </w:rPr>
  </w:style>
  <w:style w:type="paragraph" w:styleId="7">
    <w:name w:val="annotation text"/>
    <w:basedOn w:val="1"/>
    <w:link w:val="31"/>
    <w:unhideWhenUsed/>
    <w:qFormat/>
    <w:uiPriority w:val="99"/>
    <w:pPr>
      <w:jc w:val="left"/>
    </w:pPr>
  </w:style>
  <w:style w:type="paragraph" w:styleId="8">
    <w:name w:val="Body Text Indent"/>
    <w:basedOn w:val="1"/>
    <w:next w:val="9"/>
    <w:link w:val="25"/>
    <w:unhideWhenUsed/>
    <w:qFormat/>
    <w:uiPriority w:val="99"/>
    <w:pPr>
      <w:spacing w:after="120"/>
      <w:ind w:left="420" w:leftChars="200"/>
    </w:pPr>
  </w:style>
  <w:style w:type="paragraph" w:styleId="9">
    <w:name w:val="envelope return"/>
    <w:basedOn w:val="1"/>
    <w:qFormat/>
    <w:uiPriority w:val="0"/>
    <w:pPr>
      <w:snapToGrid w:val="0"/>
    </w:pPr>
    <w:rPr>
      <w:rFonts w:ascii="Arial" w:hAnsi="Arial"/>
    </w:rPr>
  </w:style>
  <w:style w:type="paragraph" w:styleId="10">
    <w:name w:val="Plain Text"/>
    <w:basedOn w:val="1"/>
    <w:qFormat/>
    <w:uiPriority w:val="0"/>
    <w:rPr>
      <w:rFonts w:ascii="宋体" w:hAnsi="Courier New" w:cs="Courier New"/>
      <w:kern w:val="0"/>
      <w:sz w:val="20"/>
      <w:szCs w:val="21"/>
    </w:rPr>
  </w:style>
  <w:style w:type="paragraph" w:styleId="11">
    <w:name w:val="Date"/>
    <w:basedOn w:val="1"/>
    <w:next w:val="1"/>
    <w:link w:val="27"/>
    <w:unhideWhenUsed/>
    <w:qFormat/>
    <w:uiPriority w:val="99"/>
    <w:pPr>
      <w:ind w:left="100" w:leftChars="2500"/>
    </w:pPr>
  </w:style>
  <w:style w:type="paragraph" w:styleId="12">
    <w:name w:val="Balloon Text"/>
    <w:basedOn w:val="1"/>
    <w:link w:val="26"/>
    <w:unhideWhenUsed/>
    <w:qFormat/>
    <w:uiPriority w:val="99"/>
    <w:rPr>
      <w:kern w:val="0"/>
      <w:sz w:val="18"/>
      <w:szCs w:val="18"/>
    </w:rPr>
  </w:style>
  <w:style w:type="paragraph" w:styleId="13">
    <w:name w:val="footer"/>
    <w:basedOn w:val="1"/>
    <w:link w:val="35"/>
    <w:unhideWhenUsed/>
    <w:qFormat/>
    <w:uiPriority w:val="0"/>
    <w:pPr>
      <w:tabs>
        <w:tab w:val="center" w:pos="4153"/>
        <w:tab w:val="right" w:pos="8306"/>
      </w:tabs>
      <w:snapToGrid w:val="0"/>
      <w:jc w:val="left"/>
    </w:pPr>
    <w:rPr>
      <w:kern w:val="0"/>
      <w:sz w:val="18"/>
      <w:szCs w:val="18"/>
    </w:rPr>
  </w:style>
  <w:style w:type="paragraph" w:styleId="14">
    <w:name w:val="header"/>
    <w:basedOn w:val="1"/>
    <w:link w:val="34"/>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unhideWhenUsed/>
    <w:qFormat/>
    <w:uiPriority w:val="39"/>
  </w:style>
  <w:style w:type="paragraph" w:styleId="16">
    <w:name w:val="toc 2"/>
    <w:basedOn w:val="1"/>
    <w:next w:val="1"/>
    <w:unhideWhenUsed/>
    <w:qFormat/>
    <w:uiPriority w:val="39"/>
    <w:pPr>
      <w:ind w:left="420" w:leftChars="200"/>
    </w:pPr>
  </w:style>
  <w:style w:type="paragraph" w:styleId="17">
    <w:name w:val="Normal (Web)"/>
    <w:basedOn w:val="1"/>
    <w:unhideWhenUsed/>
    <w:qFormat/>
    <w:uiPriority w:val="99"/>
    <w:pPr>
      <w:spacing w:before="100" w:beforeAutospacing="1" w:after="100" w:afterAutospacing="1"/>
      <w:jc w:val="left"/>
    </w:pPr>
    <w:rPr>
      <w:kern w:val="0"/>
      <w:sz w:val="24"/>
    </w:rPr>
  </w:style>
  <w:style w:type="paragraph" w:styleId="18">
    <w:name w:val="annotation subject"/>
    <w:basedOn w:val="7"/>
    <w:next w:val="7"/>
    <w:link w:val="29"/>
    <w:unhideWhenUsed/>
    <w:qFormat/>
    <w:uiPriority w:val="99"/>
    <w:rPr>
      <w:b/>
      <w:bCs/>
    </w:rPr>
  </w:style>
  <w:style w:type="table" w:styleId="20">
    <w:name w:val="Table Grid"/>
    <w:basedOn w:val="19"/>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Strong"/>
    <w:basedOn w:val="21"/>
    <w:qFormat/>
    <w:uiPriority w:val="0"/>
    <w:rPr>
      <w:b/>
      <w:bCs/>
    </w:rPr>
  </w:style>
  <w:style w:type="character" w:styleId="23">
    <w:name w:val="Hyperlink"/>
    <w:unhideWhenUsed/>
    <w:qFormat/>
    <w:uiPriority w:val="99"/>
    <w:rPr>
      <w:color w:val="0000FF"/>
      <w:u w:val="single"/>
    </w:rPr>
  </w:style>
  <w:style w:type="character" w:styleId="24">
    <w:name w:val="annotation reference"/>
    <w:unhideWhenUsed/>
    <w:qFormat/>
    <w:uiPriority w:val="99"/>
    <w:rPr>
      <w:sz w:val="21"/>
      <w:szCs w:val="21"/>
    </w:rPr>
  </w:style>
  <w:style w:type="character" w:customStyle="1" w:styleId="25">
    <w:name w:val="正文文本缩进 字符"/>
    <w:link w:val="8"/>
    <w:semiHidden/>
    <w:qFormat/>
    <w:uiPriority w:val="99"/>
    <w:rPr>
      <w:kern w:val="2"/>
      <w:sz w:val="21"/>
      <w:szCs w:val="24"/>
    </w:rPr>
  </w:style>
  <w:style w:type="character" w:customStyle="1" w:styleId="26">
    <w:name w:val="批注框文本 字符"/>
    <w:link w:val="12"/>
    <w:semiHidden/>
    <w:qFormat/>
    <w:uiPriority w:val="99"/>
    <w:rPr>
      <w:rFonts w:ascii="Times New Roman" w:hAnsi="Times New Roman" w:eastAsia="宋体" w:cs="Times New Roman"/>
      <w:sz w:val="18"/>
      <w:szCs w:val="18"/>
    </w:rPr>
  </w:style>
  <w:style w:type="character" w:customStyle="1" w:styleId="27">
    <w:name w:val="日期 字符"/>
    <w:link w:val="11"/>
    <w:semiHidden/>
    <w:qFormat/>
    <w:uiPriority w:val="99"/>
    <w:rPr>
      <w:kern w:val="2"/>
      <w:sz w:val="21"/>
      <w:szCs w:val="24"/>
    </w:rPr>
  </w:style>
  <w:style w:type="character" w:customStyle="1" w:styleId="28">
    <w:name w:val="标题 1 字符"/>
    <w:link w:val="3"/>
    <w:qFormat/>
    <w:uiPriority w:val="9"/>
    <w:rPr>
      <w:rFonts w:ascii="Times New Roman" w:hAnsi="Times New Roman" w:eastAsia="宋体"/>
      <w:b/>
      <w:bCs/>
      <w:kern w:val="44"/>
      <w:sz w:val="28"/>
      <w:szCs w:val="44"/>
    </w:rPr>
  </w:style>
  <w:style w:type="character" w:customStyle="1" w:styleId="29">
    <w:name w:val="批注主题 字符"/>
    <w:link w:val="18"/>
    <w:semiHidden/>
    <w:qFormat/>
    <w:uiPriority w:val="99"/>
    <w:rPr>
      <w:rFonts w:ascii="Times New Roman" w:hAnsi="Times New Roman"/>
      <w:b/>
      <w:bCs/>
      <w:kern w:val="2"/>
      <w:sz w:val="21"/>
      <w:szCs w:val="24"/>
    </w:rPr>
  </w:style>
  <w:style w:type="character" w:customStyle="1" w:styleId="30">
    <w:name w:val="标题 3 字符"/>
    <w:link w:val="5"/>
    <w:qFormat/>
    <w:uiPriority w:val="9"/>
    <w:rPr>
      <w:rFonts w:ascii="Times New Roman" w:hAnsi="Times New Roman" w:eastAsia="宋体"/>
      <w:b/>
      <w:bCs/>
      <w:kern w:val="2"/>
      <w:sz w:val="24"/>
      <w:szCs w:val="32"/>
    </w:rPr>
  </w:style>
  <w:style w:type="character" w:customStyle="1" w:styleId="31">
    <w:name w:val="批注文字 字符"/>
    <w:link w:val="7"/>
    <w:semiHidden/>
    <w:qFormat/>
    <w:uiPriority w:val="99"/>
    <w:rPr>
      <w:rFonts w:ascii="Times New Roman" w:hAnsi="Times New Roman"/>
      <w:kern w:val="2"/>
      <w:sz w:val="21"/>
      <w:szCs w:val="24"/>
    </w:rPr>
  </w:style>
  <w:style w:type="character" w:customStyle="1" w:styleId="32">
    <w:name w:val="正文首行缩进 2 Char1"/>
    <w:basedOn w:val="25"/>
    <w:link w:val="33"/>
    <w:qFormat/>
    <w:uiPriority w:val="99"/>
    <w:rPr>
      <w:kern w:val="2"/>
      <w:sz w:val="21"/>
      <w:szCs w:val="24"/>
    </w:rPr>
  </w:style>
  <w:style w:type="paragraph" w:customStyle="1" w:styleId="33">
    <w:name w:val="正文首行缩进 21"/>
    <w:basedOn w:val="8"/>
    <w:link w:val="32"/>
    <w:unhideWhenUsed/>
    <w:qFormat/>
    <w:uiPriority w:val="99"/>
    <w:pPr>
      <w:ind w:firstLine="420" w:firstLineChars="200"/>
    </w:pPr>
  </w:style>
  <w:style w:type="character" w:customStyle="1" w:styleId="34">
    <w:name w:val="页眉 字符"/>
    <w:link w:val="14"/>
    <w:qFormat/>
    <w:uiPriority w:val="99"/>
    <w:rPr>
      <w:sz w:val="18"/>
      <w:szCs w:val="18"/>
    </w:rPr>
  </w:style>
  <w:style w:type="character" w:customStyle="1" w:styleId="35">
    <w:name w:val="页脚 字符"/>
    <w:link w:val="13"/>
    <w:qFormat/>
    <w:uiPriority w:val="99"/>
    <w:rPr>
      <w:sz w:val="18"/>
      <w:szCs w:val="18"/>
    </w:rPr>
  </w:style>
  <w:style w:type="character" w:customStyle="1" w:styleId="36">
    <w:name w:val="文档结构图 字符"/>
    <w:link w:val="6"/>
    <w:semiHidden/>
    <w:qFormat/>
    <w:uiPriority w:val="99"/>
    <w:rPr>
      <w:rFonts w:ascii="宋体" w:hAnsi="Times New Roman"/>
      <w:kern w:val="2"/>
      <w:sz w:val="18"/>
      <w:szCs w:val="18"/>
    </w:rPr>
  </w:style>
  <w:style w:type="character" w:customStyle="1" w:styleId="37">
    <w:name w:val="nopage"/>
    <w:qFormat/>
    <w:uiPriority w:val="0"/>
    <w:rPr>
      <w:color w:val="EEEEEE"/>
      <w:bdr w:val="single" w:color="0099CC" w:sz="4" w:space="0"/>
      <w:shd w:val="clear" w:color="auto" w:fill="0066CC"/>
    </w:rPr>
  </w:style>
  <w:style w:type="character" w:customStyle="1" w:styleId="38">
    <w:name w:val="正文首行缩进 2 Char"/>
    <w:link w:val="39"/>
    <w:qFormat/>
    <w:uiPriority w:val="0"/>
    <w:rPr>
      <w:rFonts w:eastAsia="仿宋_GB2312"/>
      <w:kern w:val="2"/>
      <w:sz w:val="28"/>
      <w:szCs w:val="24"/>
    </w:rPr>
  </w:style>
  <w:style w:type="paragraph" w:customStyle="1" w:styleId="39">
    <w:name w:val="_Style 18"/>
    <w:basedOn w:val="8"/>
    <w:next w:val="33"/>
    <w:link w:val="38"/>
    <w:qFormat/>
    <w:uiPriority w:val="0"/>
    <w:pPr>
      <w:spacing w:after="0"/>
      <w:ind w:left="0" w:leftChars="0" w:firstLine="420" w:firstLineChars="200"/>
    </w:pPr>
    <w:rPr>
      <w:rFonts w:eastAsia="仿宋_GB2312"/>
      <w:sz w:val="28"/>
    </w:rPr>
  </w:style>
  <w:style w:type="paragraph" w:customStyle="1" w:styleId="40">
    <w:name w:val="目录 11"/>
    <w:basedOn w:val="1"/>
    <w:next w:val="1"/>
    <w:unhideWhenUsed/>
    <w:qFormat/>
    <w:uiPriority w:val="39"/>
  </w:style>
  <w:style w:type="paragraph" w:customStyle="1" w:styleId="41">
    <w:name w:val="目录 31"/>
    <w:basedOn w:val="1"/>
    <w:next w:val="1"/>
    <w:unhideWhenUsed/>
    <w:qFormat/>
    <w:uiPriority w:val="39"/>
    <w:pPr>
      <w:ind w:left="840" w:leftChars="400"/>
    </w:pPr>
  </w:style>
  <w:style w:type="paragraph" w:customStyle="1" w:styleId="42">
    <w:name w:val="目录 21"/>
    <w:basedOn w:val="1"/>
    <w:next w:val="1"/>
    <w:unhideWhenUsed/>
    <w:qFormat/>
    <w:uiPriority w:val="39"/>
    <w:pPr>
      <w:ind w:left="420" w:leftChars="200"/>
    </w:pPr>
  </w:style>
  <w:style w:type="paragraph" w:customStyle="1" w:styleId="43">
    <w:name w:val="TOC 标题1"/>
    <w:basedOn w:val="3"/>
    <w:next w:val="1"/>
    <w:qFormat/>
    <w:uiPriority w:val="39"/>
    <w:pPr>
      <w:widowControl/>
      <w:spacing w:before="480" w:after="0" w:line="276" w:lineRule="auto"/>
      <w:jc w:val="left"/>
      <w:outlineLvl w:val="9"/>
    </w:pPr>
    <w:rPr>
      <w:rFonts w:ascii="Cambria" w:hAnsi="Cambria"/>
      <w:color w:val="365F91"/>
      <w:kern w:val="0"/>
      <w:szCs w:val="28"/>
    </w:rPr>
  </w:style>
  <w:style w:type="paragraph" w:customStyle="1" w:styleId="44">
    <w:name w:val="列出段落1"/>
    <w:basedOn w:val="1"/>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45">
    <w:name w:val="标准正文"/>
    <w:basedOn w:val="1"/>
    <w:qFormat/>
    <w:uiPriority w:val="0"/>
    <w:pPr>
      <w:spacing w:beforeLines="50"/>
      <w:ind w:firstLine="200" w:firstLineChars="200"/>
    </w:pPr>
    <w:rPr>
      <w:sz w:val="28"/>
    </w:rPr>
  </w:style>
  <w:style w:type="paragraph" w:customStyle="1" w:styleId="46">
    <w:name w:val="Default"/>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character" w:styleId="47">
    <w:name w:val="Placeholder Text"/>
    <w:basedOn w:val="21"/>
    <w:unhideWhenUsed/>
    <w:qFormat/>
    <w:uiPriority w:val="99"/>
    <w:rPr>
      <w:color w:val="808080"/>
    </w:rPr>
  </w:style>
  <w:style w:type="table" w:customStyle="1" w:styleId="48">
    <w:name w:val="网格型1"/>
    <w:basedOn w:val="19"/>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
    <w:name w:val="网格型2"/>
    <w:basedOn w:val="19"/>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
    <w:name w:val="网格型3"/>
    <w:basedOn w:val="19"/>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网格型4"/>
    <w:basedOn w:val="19"/>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
    <w:name w:val="网格型5"/>
    <w:basedOn w:val="19"/>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3">
    <w:name w:val="font101"/>
    <w:basedOn w:val="21"/>
    <w:qFormat/>
    <w:uiPriority w:val="0"/>
    <w:rPr>
      <w:rFonts w:hint="eastAsia" w:ascii="宋体" w:hAnsi="宋体" w:eastAsia="宋体" w:cs="宋体"/>
      <w:color w:val="464646"/>
      <w:sz w:val="15"/>
      <w:szCs w:val="15"/>
      <w:u w:val="none"/>
    </w:rPr>
  </w:style>
  <w:style w:type="character" w:customStyle="1" w:styleId="54">
    <w:name w:val="font112"/>
    <w:basedOn w:val="21"/>
    <w:qFormat/>
    <w:uiPriority w:val="0"/>
    <w:rPr>
      <w:rFonts w:hint="eastAsia" w:ascii="宋体" w:hAnsi="宋体" w:eastAsia="宋体" w:cs="宋体"/>
      <w:color w:val="262626"/>
      <w:sz w:val="15"/>
      <w:szCs w:val="15"/>
      <w:u w:val="none"/>
    </w:rPr>
  </w:style>
  <w:style w:type="character" w:customStyle="1" w:styleId="55">
    <w:name w:val="font121"/>
    <w:basedOn w:val="21"/>
    <w:qFormat/>
    <w:uiPriority w:val="0"/>
    <w:rPr>
      <w:rFonts w:hint="eastAsia" w:ascii="宋体" w:hAnsi="宋体" w:eastAsia="宋体" w:cs="宋体"/>
      <w:color w:val="5B5B5B"/>
      <w:sz w:val="15"/>
      <w:szCs w:val="15"/>
      <w:u w:val="none"/>
    </w:rPr>
  </w:style>
  <w:style w:type="character" w:customStyle="1" w:styleId="56">
    <w:name w:val="font131"/>
    <w:basedOn w:val="21"/>
    <w:qFormat/>
    <w:uiPriority w:val="0"/>
    <w:rPr>
      <w:rFonts w:hint="default" w:ascii="Times New Roman" w:hAnsi="Times New Roman" w:cs="Times New Roman"/>
      <w:color w:val="5B5B5B"/>
      <w:sz w:val="19"/>
      <w:szCs w:val="19"/>
      <w:u w:val="none"/>
    </w:rPr>
  </w:style>
  <w:style w:type="character" w:customStyle="1" w:styleId="57">
    <w:name w:val="font51"/>
    <w:basedOn w:val="21"/>
    <w:qFormat/>
    <w:uiPriority w:val="0"/>
    <w:rPr>
      <w:rFonts w:hint="eastAsia" w:ascii="宋体" w:hAnsi="宋体" w:eastAsia="宋体" w:cs="宋体"/>
      <w:color w:val="212121"/>
      <w:sz w:val="15"/>
      <w:szCs w:val="15"/>
      <w:u w:val="none"/>
    </w:rPr>
  </w:style>
  <w:style w:type="character" w:customStyle="1" w:styleId="58">
    <w:name w:val="font41"/>
    <w:basedOn w:val="21"/>
    <w:qFormat/>
    <w:uiPriority w:val="0"/>
    <w:rPr>
      <w:rFonts w:hint="eastAsia" w:ascii="宋体" w:hAnsi="宋体" w:eastAsia="宋体" w:cs="宋体"/>
      <w:color w:val="424242"/>
      <w:sz w:val="15"/>
      <w:szCs w:val="15"/>
      <w:u w:val="none"/>
    </w:rPr>
  </w:style>
  <w:style w:type="character" w:customStyle="1" w:styleId="59">
    <w:name w:val="font71"/>
    <w:basedOn w:val="21"/>
    <w:qFormat/>
    <w:uiPriority w:val="0"/>
    <w:rPr>
      <w:rFonts w:hint="eastAsia" w:ascii="宋体" w:hAnsi="宋体" w:eastAsia="宋体" w:cs="宋体"/>
      <w:color w:val="575757"/>
      <w:sz w:val="15"/>
      <w:szCs w:val="15"/>
      <w:u w:val="none"/>
    </w:rPr>
  </w:style>
  <w:style w:type="character" w:customStyle="1" w:styleId="60">
    <w:name w:val="font61"/>
    <w:basedOn w:val="21"/>
    <w:qFormat/>
    <w:uiPriority w:val="0"/>
    <w:rPr>
      <w:rFonts w:hint="default" w:ascii="Times New Roman" w:hAnsi="Times New Roman" w:cs="Times New Roman"/>
      <w:color w:val="575757"/>
      <w:sz w:val="19"/>
      <w:szCs w:val="19"/>
      <w:u w:val="none"/>
    </w:rPr>
  </w:style>
  <w:style w:type="character" w:customStyle="1" w:styleId="61">
    <w:name w:val="font81"/>
    <w:basedOn w:val="21"/>
    <w:qFormat/>
    <w:uiPriority w:val="0"/>
    <w:rPr>
      <w:rFonts w:hint="eastAsia" w:ascii="宋体" w:hAnsi="宋体" w:eastAsia="宋体" w:cs="宋体"/>
      <w:color w:val="626262"/>
      <w:sz w:val="15"/>
      <w:szCs w:val="15"/>
      <w:u w:val="none"/>
    </w:rPr>
  </w:style>
  <w:style w:type="character" w:customStyle="1" w:styleId="62">
    <w:name w:val="font21"/>
    <w:basedOn w:val="21"/>
    <w:qFormat/>
    <w:uiPriority w:val="0"/>
    <w:rPr>
      <w:rFonts w:hint="eastAsia" w:ascii="宋体" w:hAnsi="宋体" w:eastAsia="宋体" w:cs="宋体"/>
      <w:color w:val="414141"/>
      <w:sz w:val="15"/>
      <w:szCs w:val="15"/>
      <w:u w:val="none"/>
    </w:rPr>
  </w:style>
  <w:style w:type="character" w:customStyle="1" w:styleId="63">
    <w:name w:val="font01"/>
    <w:basedOn w:val="21"/>
    <w:qFormat/>
    <w:uiPriority w:val="0"/>
    <w:rPr>
      <w:rFonts w:hint="eastAsia" w:ascii="宋体" w:hAnsi="宋体" w:eastAsia="宋体" w:cs="宋体"/>
      <w:color w:val="626262"/>
      <w:sz w:val="16"/>
      <w:szCs w:val="16"/>
      <w:u w:val="none"/>
    </w:rPr>
  </w:style>
  <w:style w:type="character" w:customStyle="1" w:styleId="64">
    <w:name w:val="font12"/>
    <w:basedOn w:val="21"/>
    <w:qFormat/>
    <w:uiPriority w:val="0"/>
    <w:rPr>
      <w:rFonts w:hint="default" w:ascii="Times New Roman" w:hAnsi="Times New Roman" w:cs="Times New Roman"/>
      <w:color w:val="727272"/>
      <w:sz w:val="15"/>
      <w:szCs w:val="15"/>
      <w:u w:val="none"/>
    </w:rPr>
  </w:style>
  <w:style w:type="character" w:customStyle="1" w:styleId="65">
    <w:name w:val="font111"/>
    <w:basedOn w:val="21"/>
    <w:qFormat/>
    <w:uiPriority w:val="0"/>
    <w:rPr>
      <w:rFonts w:hint="eastAsia" w:ascii="宋体" w:hAnsi="宋体" w:eastAsia="宋体" w:cs="宋体"/>
      <w:color w:val="727272"/>
      <w:sz w:val="15"/>
      <w:szCs w:val="15"/>
      <w:u w:val="none"/>
    </w:rPr>
  </w:style>
  <w:style w:type="character" w:customStyle="1" w:styleId="66">
    <w:name w:val="font91"/>
    <w:basedOn w:val="21"/>
    <w:qFormat/>
    <w:uiPriority w:val="0"/>
    <w:rPr>
      <w:rFonts w:hint="eastAsia" w:ascii="宋体" w:hAnsi="宋体" w:eastAsia="宋体" w:cs="宋体"/>
      <w:color w:val="525252"/>
      <w:sz w:val="15"/>
      <w:szCs w:val="15"/>
      <w:u w:val="none"/>
    </w:rPr>
  </w:style>
  <w:style w:type="character" w:customStyle="1" w:styleId="67">
    <w:name w:val="font122"/>
    <w:basedOn w:val="21"/>
    <w:qFormat/>
    <w:uiPriority w:val="0"/>
    <w:rPr>
      <w:rFonts w:hint="default" w:ascii="Times New Roman" w:hAnsi="Times New Roman" w:cs="Times New Roman"/>
      <w:color w:val="1D1D1D"/>
      <w:sz w:val="15"/>
      <w:szCs w:val="15"/>
      <w:u w:val="none"/>
    </w:rPr>
  </w:style>
  <w:style w:type="character" w:customStyle="1" w:styleId="68">
    <w:name w:val="font141"/>
    <w:basedOn w:val="21"/>
    <w:qFormat/>
    <w:uiPriority w:val="0"/>
    <w:rPr>
      <w:rFonts w:hint="default" w:ascii="Times New Roman" w:hAnsi="Times New Roman" w:cs="Times New Roman"/>
      <w:color w:val="878787"/>
      <w:sz w:val="15"/>
      <w:szCs w:val="15"/>
      <w:u w:val="none"/>
    </w:rPr>
  </w:style>
  <w:style w:type="character" w:customStyle="1" w:styleId="69">
    <w:name w:val="font151"/>
    <w:basedOn w:val="21"/>
    <w:qFormat/>
    <w:uiPriority w:val="0"/>
    <w:rPr>
      <w:rFonts w:hint="eastAsia" w:ascii="宋体" w:hAnsi="宋体" w:eastAsia="宋体" w:cs="宋体"/>
      <w:color w:val="313131"/>
      <w:sz w:val="15"/>
      <w:szCs w:val="15"/>
      <w:u w:val="none"/>
    </w:rPr>
  </w:style>
  <w:style w:type="character" w:customStyle="1" w:styleId="70">
    <w:name w:val="font161"/>
    <w:basedOn w:val="21"/>
    <w:qFormat/>
    <w:uiPriority w:val="0"/>
    <w:rPr>
      <w:rFonts w:hint="default" w:ascii="Times New Roman" w:hAnsi="Times New Roman" w:cs="Times New Roman"/>
      <w:color w:val="414141"/>
      <w:sz w:val="15"/>
      <w:szCs w:val="15"/>
      <w:u w:val="none"/>
    </w:rPr>
  </w:style>
  <w:style w:type="character" w:customStyle="1" w:styleId="71">
    <w:name w:val="font171"/>
    <w:basedOn w:val="21"/>
    <w:qFormat/>
    <w:uiPriority w:val="0"/>
    <w:rPr>
      <w:rFonts w:hint="default" w:ascii="Times New Roman" w:hAnsi="Times New Roman" w:cs="Times New Roman"/>
      <w:color w:val="000000"/>
      <w:sz w:val="15"/>
      <w:szCs w:val="15"/>
      <w:u w:val="none"/>
    </w:rPr>
  </w:style>
  <w:style w:type="character" w:customStyle="1" w:styleId="72">
    <w:name w:val="font31"/>
    <w:basedOn w:val="21"/>
    <w:qFormat/>
    <w:uiPriority w:val="0"/>
    <w:rPr>
      <w:rFonts w:hint="eastAsia" w:ascii="宋体" w:hAnsi="宋体" w:eastAsia="宋体" w:cs="宋体"/>
      <w:color w:val="6E6E6E"/>
      <w:sz w:val="15"/>
      <w:szCs w:val="15"/>
      <w:u w:val="none"/>
    </w:rPr>
  </w:style>
  <w:style w:type="table" w:customStyle="1" w:styleId="73">
    <w:name w:val="网格型6"/>
    <w:basedOn w:val="19"/>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4">
    <w:name w:val="font11"/>
    <w:basedOn w:val="21"/>
    <w:qFormat/>
    <w:uiPriority w:val="0"/>
    <w:rPr>
      <w:rFonts w:hint="default" w:ascii="Times New Roman" w:hAnsi="Times New Roman" w:cs="Times New Roman"/>
      <w:color w:val="000000"/>
      <w:sz w:val="20"/>
      <w:szCs w:val="20"/>
      <w:u w:val="none"/>
    </w:rPr>
  </w:style>
  <w:style w:type="character" w:customStyle="1" w:styleId="75">
    <w:name w:val="君邦正文 Char2"/>
    <w:link w:val="76"/>
    <w:qFormat/>
    <w:uiPriority w:val="0"/>
    <w:rPr>
      <w:rFonts w:ascii="宋体" w:hAnsi="宋体"/>
      <w:sz w:val="24"/>
    </w:rPr>
  </w:style>
  <w:style w:type="paragraph" w:customStyle="1" w:styleId="76">
    <w:name w:val="君邦正文"/>
    <w:basedOn w:val="1"/>
    <w:link w:val="75"/>
    <w:qFormat/>
    <w:uiPriority w:val="0"/>
    <w:pPr>
      <w:spacing w:after="60" w:line="360" w:lineRule="auto"/>
      <w:ind w:firstLine="200" w:firstLineChars="200"/>
    </w:pPr>
    <w:rPr>
      <w:rFonts w:ascii="宋体" w:hAnsi="宋体"/>
      <w:kern w:val="0"/>
      <w:sz w:val="24"/>
      <w:szCs w:val="20"/>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50.bin"/><Relationship Id="rId98" Type="http://schemas.openxmlformats.org/officeDocument/2006/relationships/oleObject" Target="embeddings/oleObject49.bin"/><Relationship Id="rId97" Type="http://schemas.openxmlformats.org/officeDocument/2006/relationships/image" Target="media/image44.wmf"/><Relationship Id="rId96" Type="http://schemas.openxmlformats.org/officeDocument/2006/relationships/oleObject" Target="embeddings/oleObject48.bin"/><Relationship Id="rId95" Type="http://schemas.openxmlformats.org/officeDocument/2006/relationships/oleObject" Target="embeddings/oleObject47.bin"/><Relationship Id="rId94" Type="http://schemas.openxmlformats.org/officeDocument/2006/relationships/oleObject" Target="embeddings/oleObject46.bin"/><Relationship Id="rId93" Type="http://schemas.openxmlformats.org/officeDocument/2006/relationships/oleObject" Target="embeddings/oleObject45.bin"/><Relationship Id="rId92" Type="http://schemas.openxmlformats.org/officeDocument/2006/relationships/oleObject" Target="embeddings/oleObject44.bin"/><Relationship Id="rId91" Type="http://schemas.openxmlformats.org/officeDocument/2006/relationships/image" Target="media/image43.wmf"/><Relationship Id="rId90" Type="http://schemas.openxmlformats.org/officeDocument/2006/relationships/oleObject" Target="embeddings/oleObject43.bin"/><Relationship Id="rId9" Type="http://schemas.openxmlformats.org/officeDocument/2006/relationships/image" Target="media/image2.wmf"/><Relationship Id="rId89" Type="http://schemas.openxmlformats.org/officeDocument/2006/relationships/image" Target="media/image42.wmf"/><Relationship Id="rId88" Type="http://schemas.openxmlformats.org/officeDocument/2006/relationships/oleObject" Target="embeddings/oleObject42.bin"/><Relationship Id="rId87" Type="http://schemas.openxmlformats.org/officeDocument/2006/relationships/image" Target="media/image41.wmf"/><Relationship Id="rId86" Type="http://schemas.openxmlformats.org/officeDocument/2006/relationships/oleObject" Target="embeddings/oleObject41.bin"/><Relationship Id="rId85" Type="http://schemas.openxmlformats.org/officeDocument/2006/relationships/image" Target="media/image40.wmf"/><Relationship Id="rId84" Type="http://schemas.openxmlformats.org/officeDocument/2006/relationships/oleObject" Target="embeddings/oleObject40.bin"/><Relationship Id="rId83" Type="http://schemas.openxmlformats.org/officeDocument/2006/relationships/image" Target="media/image39.wmf"/><Relationship Id="rId82" Type="http://schemas.openxmlformats.org/officeDocument/2006/relationships/oleObject" Target="embeddings/oleObject39.bin"/><Relationship Id="rId81" Type="http://schemas.openxmlformats.org/officeDocument/2006/relationships/image" Target="media/image38.wmf"/><Relationship Id="rId80" Type="http://schemas.openxmlformats.org/officeDocument/2006/relationships/oleObject" Target="embeddings/oleObject38.bin"/><Relationship Id="rId8" Type="http://schemas.openxmlformats.org/officeDocument/2006/relationships/oleObject" Target="embeddings/oleObject2.bin"/><Relationship Id="rId79" Type="http://schemas.openxmlformats.org/officeDocument/2006/relationships/image" Target="media/image37.wmf"/><Relationship Id="rId78" Type="http://schemas.openxmlformats.org/officeDocument/2006/relationships/oleObject" Target="embeddings/oleObject37.bin"/><Relationship Id="rId77" Type="http://schemas.openxmlformats.org/officeDocument/2006/relationships/image" Target="media/image36.wmf"/><Relationship Id="rId76" Type="http://schemas.openxmlformats.org/officeDocument/2006/relationships/oleObject" Target="embeddings/oleObject36.bin"/><Relationship Id="rId75" Type="http://schemas.openxmlformats.org/officeDocument/2006/relationships/image" Target="media/image35.wmf"/><Relationship Id="rId74" Type="http://schemas.openxmlformats.org/officeDocument/2006/relationships/oleObject" Target="embeddings/oleObject35.bin"/><Relationship Id="rId73" Type="http://schemas.openxmlformats.org/officeDocument/2006/relationships/image" Target="media/image34.wmf"/><Relationship Id="rId72" Type="http://schemas.openxmlformats.org/officeDocument/2006/relationships/oleObject" Target="embeddings/oleObject34.bin"/><Relationship Id="rId71" Type="http://schemas.openxmlformats.org/officeDocument/2006/relationships/image" Target="media/image33.wmf"/><Relationship Id="rId70" Type="http://schemas.openxmlformats.org/officeDocument/2006/relationships/oleObject" Target="embeddings/oleObject33.bin"/><Relationship Id="rId7" Type="http://schemas.openxmlformats.org/officeDocument/2006/relationships/image" Target="media/image1.wmf"/><Relationship Id="rId69" Type="http://schemas.openxmlformats.org/officeDocument/2006/relationships/image" Target="media/image32.wmf"/><Relationship Id="rId68" Type="http://schemas.openxmlformats.org/officeDocument/2006/relationships/oleObject" Target="embeddings/oleObject32.bin"/><Relationship Id="rId67" Type="http://schemas.openxmlformats.org/officeDocument/2006/relationships/image" Target="media/image31.wmf"/><Relationship Id="rId66" Type="http://schemas.openxmlformats.org/officeDocument/2006/relationships/oleObject" Target="embeddings/oleObject31.bin"/><Relationship Id="rId65" Type="http://schemas.openxmlformats.org/officeDocument/2006/relationships/image" Target="media/image30.wmf"/><Relationship Id="rId64" Type="http://schemas.openxmlformats.org/officeDocument/2006/relationships/oleObject" Target="embeddings/oleObject30.bin"/><Relationship Id="rId63" Type="http://schemas.openxmlformats.org/officeDocument/2006/relationships/image" Target="media/image29.wmf"/><Relationship Id="rId62" Type="http://schemas.openxmlformats.org/officeDocument/2006/relationships/oleObject" Target="embeddings/oleObject29.bin"/><Relationship Id="rId61" Type="http://schemas.openxmlformats.org/officeDocument/2006/relationships/image" Target="media/image28.wmf"/><Relationship Id="rId60" Type="http://schemas.openxmlformats.org/officeDocument/2006/relationships/oleObject" Target="embeddings/oleObject28.bin"/><Relationship Id="rId6" Type="http://schemas.openxmlformats.org/officeDocument/2006/relationships/oleObject" Target="embeddings/oleObject1.bin"/><Relationship Id="rId59" Type="http://schemas.openxmlformats.org/officeDocument/2006/relationships/image" Target="media/image27.wmf"/><Relationship Id="rId58" Type="http://schemas.openxmlformats.org/officeDocument/2006/relationships/oleObject" Target="embeddings/oleObject27.bin"/><Relationship Id="rId57" Type="http://schemas.openxmlformats.org/officeDocument/2006/relationships/image" Target="media/image26.wmf"/><Relationship Id="rId56" Type="http://schemas.openxmlformats.org/officeDocument/2006/relationships/oleObject" Target="embeddings/oleObject26.bin"/><Relationship Id="rId55" Type="http://schemas.openxmlformats.org/officeDocument/2006/relationships/image" Target="media/image25.wmf"/><Relationship Id="rId54" Type="http://schemas.openxmlformats.org/officeDocument/2006/relationships/oleObject" Target="embeddings/oleObject25.bin"/><Relationship Id="rId53" Type="http://schemas.openxmlformats.org/officeDocument/2006/relationships/image" Target="media/image24.wmf"/><Relationship Id="rId52" Type="http://schemas.openxmlformats.org/officeDocument/2006/relationships/oleObject" Target="embeddings/oleObject24.bin"/><Relationship Id="rId51" Type="http://schemas.openxmlformats.org/officeDocument/2006/relationships/image" Target="media/image23.wmf"/><Relationship Id="rId50" Type="http://schemas.openxmlformats.org/officeDocument/2006/relationships/oleObject" Target="embeddings/oleObject23.bin"/><Relationship Id="rId5" Type="http://schemas.openxmlformats.org/officeDocument/2006/relationships/theme" Target="theme/theme1.xml"/><Relationship Id="rId49" Type="http://schemas.openxmlformats.org/officeDocument/2006/relationships/image" Target="media/image22.wmf"/><Relationship Id="rId48" Type="http://schemas.openxmlformats.org/officeDocument/2006/relationships/oleObject" Target="embeddings/oleObject22.bin"/><Relationship Id="rId47" Type="http://schemas.openxmlformats.org/officeDocument/2006/relationships/image" Target="media/image21.wmf"/><Relationship Id="rId46" Type="http://schemas.openxmlformats.org/officeDocument/2006/relationships/oleObject" Target="embeddings/oleObject21.bin"/><Relationship Id="rId45" Type="http://schemas.openxmlformats.org/officeDocument/2006/relationships/image" Target="media/image20.wmf"/><Relationship Id="rId44" Type="http://schemas.openxmlformats.org/officeDocument/2006/relationships/oleObject" Target="embeddings/oleObject20.bin"/><Relationship Id="rId43" Type="http://schemas.openxmlformats.org/officeDocument/2006/relationships/image" Target="media/image19.wmf"/><Relationship Id="rId42" Type="http://schemas.openxmlformats.org/officeDocument/2006/relationships/oleObject" Target="embeddings/oleObject19.bin"/><Relationship Id="rId41" Type="http://schemas.openxmlformats.org/officeDocument/2006/relationships/image" Target="media/image18.wmf"/><Relationship Id="rId40" Type="http://schemas.openxmlformats.org/officeDocument/2006/relationships/oleObject" Target="embeddings/oleObject18.bin"/><Relationship Id="rId4" Type="http://schemas.openxmlformats.org/officeDocument/2006/relationships/footer" Target="footer2.xml"/><Relationship Id="rId39" Type="http://schemas.openxmlformats.org/officeDocument/2006/relationships/image" Target="media/image17.wmf"/><Relationship Id="rId38" Type="http://schemas.openxmlformats.org/officeDocument/2006/relationships/oleObject" Target="embeddings/oleObject17.bin"/><Relationship Id="rId37" Type="http://schemas.openxmlformats.org/officeDocument/2006/relationships/image" Target="media/image16.wmf"/><Relationship Id="rId36" Type="http://schemas.openxmlformats.org/officeDocument/2006/relationships/oleObject" Target="embeddings/oleObject16.bin"/><Relationship Id="rId35" Type="http://schemas.openxmlformats.org/officeDocument/2006/relationships/image" Target="media/image15.wmf"/><Relationship Id="rId34" Type="http://schemas.openxmlformats.org/officeDocument/2006/relationships/oleObject" Target="embeddings/oleObject15.bin"/><Relationship Id="rId33" Type="http://schemas.openxmlformats.org/officeDocument/2006/relationships/image" Target="media/image14.wmf"/><Relationship Id="rId324" Type="http://schemas.openxmlformats.org/officeDocument/2006/relationships/fontTable" Target="fontTable.xml"/><Relationship Id="rId323" Type="http://schemas.openxmlformats.org/officeDocument/2006/relationships/customXml" Target="../customXml/item1.xml"/><Relationship Id="rId322" Type="http://schemas.openxmlformats.org/officeDocument/2006/relationships/image" Target="media/image135.wmf"/><Relationship Id="rId321" Type="http://schemas.openxmlformats.org/officeDocument/2006/relationships/oleObject" Target="embeddings/oleObject182.bin"/><Relationship Id="rId320" Type="http://schemas.openxmlformats.org/officeDocument/2006/relationships/image" Target="media/image134.wmf"/><Relationship Id="rId32" Type="http://schemas.openxmlformats.org/officeDocument/2006/relationships/oleObject" Target="embeddings/oleObject14.bin"/><Relationship Id="rId319" Type="http://schemas.openxmlformats.org/officeDocument/2006/relationships/oleObject" Target="embeddings/oleObject181.bin"/><Relationship Id="rId318" Type="http://schemas.openxmlformats.org/officeDocument/2006/relationships/image" Target="media/image133.wmf"/><Relationship Id="rId317" Type="http://schemas.openxmlformats.org/officeDocument/2006/relationships/oleObject" Target="embeddings/oleObject180.bin"/><Relationship Id="rId316" Type="http://schemas.openxmlformats.org/officeDocument/2006/relationships/image" Target="media/image132.wmf"/><Relationship Id="rId315" Type="http://schemas.openxmlformats.org/officeDocument/2006/relationships/oleObject" Target="embeddings/oleObject179.bin"/><Relationship Id="rId314" Type="http://schemas.openxmlformats.org/officeDocument/2006/relationships/image" Target="media/image131.wmf"/><Relationship Id="rId313" Type="http://schemas.openxmlformats.org/officeDocument/2006/relationships/oleObject" Target="embeddings/oleObject178.bin"/><Relationship Id="rId312" Type="http://schemas.openxmlformats.org/officeDocument/2006/relationships/image" Target="media/image130.wmf"/><Relationship Id="rId311" Type="http://schemas.openxmlformats.org/officeDocument/2006/relationships/oleObject" Target="embeddings/oleObject177.bin"/><Relationship Id="rId310" Type="http://schemas.openxmlformats.org/officeDocument/2006/relationships/image" Target="media/image129.wmf"/><Relationship Id="rId31" Type="http://schemas.openxmlformats.org/officeDocument/2006/relationships/image" Target="media/image13.wmf"/><Relationship Id="rId309" Type="http://schemas.openxmlformats.org/officeDocument/2006/relationships/oleObject" Target="embeddings/oleObject176.bin"/><Relationship Id="rId308" Type="http://schemas.openxmlformats.org/officeDocument/2006/relationships/image" Target="media/image128.wmf"/><Relationship Id="rId307" Type="http://schemas.openxmlformats.org/officeDocument/2006/relationships/oleObject" Target="embeddings/oleObject175.bin"/><Relationship Id="rId306" Type="http://schemas.openxmlformats.org/officeDocument/2006/relationships/image" Target="media/image127.wmf"/><Relationship Id="rId305" Type="http://schemas.openxmlformats.org/officeDocument/2006/relationships/oleObject" Target="embeddings/oleObject174.bin"/><Relationship Id="rId304" Type="http://schemas.openxmlformats.org/officeDocument/2006/relationships/image" Target="media/image126.wmf"/><Relationship Id="rId303" Type="http://schemas.openxmlformats.org/officeDocument/2006/relationships/oleObject" Target="embeddings/oleObject173.bin"/><Relationship Id="rId302" Type="http://schemas.openxmlformats.org/officeDocument/2006/relationships/oleObject" Target="embeddings/oleObject172.bin"/><Relationship Id="rId301" Type="http://schemas.openxmlformats.org/officeDocument/2006/relationships/oleObject" Target="embeddings/oleObject171.bin"/><Relationship Id="rId300" Type="http://schemas.openxmlformats.org/officeDocument/2006/relationships/oleObject" Target="embeddings/oleObject170.bin"/><Relationship Id="rId30" Type="http://schemas.openxmlformats.org/officeDocument/2006/relationships/oleObject" Target="embeddings/oleObject13.bin"/><Relationship Id="rId3" Type="http://schemas.openxmlformats.org/officeDocument/2006/relationships/footer" Target="footer1.xml"/><Relationship Id="rId299" Type="http://schemas.openxmlformats.org/officeDocument/2006/relationships/oleObject" Target="embeddings/oleObject169.bin"/><Relationship Id="rId298" Type="http://schemas.openxmlformats.org/officeDocument/2006/relationships/image" Target="media/image125.wmf"/><Relationship Id="rId297" Type="http://schemas.openxmlformats.org/officeDocument/2006/relationships/oleObject" Target="embeddings/oleObject168.bin"/><Relationship Id="rId296" Type="http://schemas.openxmlformats.org/officeDocument/2006/relationships/oleObject" Target="embeddings/oleObject167.bin"/><Relationship Id="rId295" Type="http://schemas.openxmlformats.org/officeDocument/2006/relationships/oleObject" Target="embeddings/oleObject166.bin"/><Relationship Id="rId294" Type="http://schemas.openxmlformats.org/officeDocument/2006/relationships/image" Target="media/image124.wmf"/><Relationship Id="rId293" Type="http://schemas.openxmlformats.org/officeDocument/2006/relationships/oleObject" Target="embeddings/oleObject165.bin"/><Relationship Id="rId292" Type="http://schemas.openxmlformats.org/officeDocument/2006/relationships/oleObject" Target="embeddings/oleObject164.bin"/><Relationship Id="rId291" Type="http://schemas.openxmlformats.org/officeDocument/2006/relationships/image" Target="media/image123.wmf"/><Relationship Id="rId290" Type="http://schemas.openxmlformats.org/officeDocument/2006/relationships/oleObject" Target="embeddings/oleObject163.bin"/><Relationship Id="rId29" Type="http://schemas.openxmlformats.org/officeDocument/2006/relationships/image" Target="media/image12.wmf"/><Relationship Id="rId289" Type="http://schemas.openxmlformats.org/officeDocument/2006/relationships/oleObject" Target="embeddings/oleObject162.bin"/><Relationship Id="rId288" Type="http://schemas.openxmlformats.org/officeDocument/2006/relationships/image" Target="media/image122.wmf"/><Relationship Id="rId287" Type="http://schemas.openxmlformats.org/officeDocument/2006/relationships/oleObject" Target="embeddings/oleObject161.bin"/><Relationship Id="rId286" Type="http://schemas.openxmlformats.org/officeDocument/2006/relationships/image" Target="media/image121.wmf"/><Relationship Id="rId285" Type="http://schemas.openxmlformats.org/officeDocument/2006/relationships/oleObject" Target="embeddings/oleObject160.bin"/><Relationship Id="rId284" Type="http://schemas.openxmlformats.org/officeDocument/2006/relationships/image" Target="media/image120.wmf"/><Relationship Id="rId283" Type="http://schemas.openxmlformats.org/officeDocument/2006/relationships/oleObject" Target="embeddings/oleObject159.bin"/><Relationship Id="rId282" Type="http://schemas.openxmlformats.org/officeDocument/2006/relationships/image" Target="media/image119.wmf"/><Relationship Id="rId281" Type="http://schemas.openxmlformats.org/officeDocument/2006/relationships/oleObject" Target="embeddings/oleObject158.bin"/><Relationship Id="rId280" Type="http://schemas.openxmlformats.org/officeDocument/2006/relationships/oleObject" Target="embeddings/oleObject157.bin"/><Relationship Id="rId28" Type="http://schemas.openxmlformats.org/officeDocument/2006/relationships/oleObject" Target="embeddings/oleObject12.bin"/><Relationship Id="rId279" Type="http://schemas.openxmlformats.org/officeDocument/2006/relationships/oleObject" Target="embeddings/oleObject156.bin"/><Relationship Id="rId278" Type="http://schemas.openxmlformats.org/officeDocument/2006/relationships/image" Target="media/image118.wmf"/><Relationship Id="rId277" Type="http://schemas.openxmlformats.org/officeDocument/2006/relationships/oleObject" Target="embeddings/oleObject155.bin"/><Relationship Id="rId276" Type="http://schemas.openxmlformats.org/officeDocument/2006/relationships/oleObject" Target="embeddings/oleObject154.bin"/><Relationship Id="rId275" Type="http://schemas.openxmlformats.org/officeDocument/2006/relationships/image" Target="media/image117.wmf"/><Relationship Id="rId274" Type="http://schemas.openxmlformats.org/officeDocument/2006/relationships/oleObject" Target="embeddings/oleObject153.bin"/><Relationship Id="rId273" Type="http://schemas.openxmlformats.org/officeDocument/2006/relationships/image" Target="media/image116.wmf"/><Relationship Id="rId272" Type="http://schemas.openxmlformats.org/officeDocument/2006/relationships/oleObject" Target="embeddings/oleObject152.bin"/><Relationship Id="rId271" Type="http://schemas.openxmlformats.org/officeDocument/2006/relationships/image" Target="media/image115.wmf"/><Relationship Id="rId270" Type="http://schemas.openxmlformats.org/officeDocument/2006/relationships/oleObject" Target="embeddings/oleObject151.bin"/><Relationship Id="rId27" Type="http://schemas.openxmlformats.org/officeDocument/2006/relationships/image" Target="media/image11.wmf"/><Relationship Id="rId269" Type="http://schemas.openxmlformats.org/officeDocument/2006/relationships/oleObject" Target="embeddings/oleObject150.bin"/><Relationship Id="rId268" Type="http://schemas.openxmlformats.org/officeDocument/2006/relationships/image" Target="media/image114.wmf"/><Relationship Id="rId267" Type="http://schemas.openxmlformats.org/officeDocument/2006/relationships/oleObject" Target="embeddings/oleObject149.bin"/><Relationship Id="rId266" Type="http://schemas.openxmlformats.org/officeDocument/2006/relationships/image" Target="media/image113.wmf"/><Relationship Id="rId265" Type="http://schemas.openxmlformats.org/officeDocument/2006/relationships/oleObject" Target="embeddings/oleObject148.bin"/><Relationship Id="rId264" Type="http://schemas.openxmlformats.org/officeDocument/2006/relationships/image" Target="media/image112.wmf"/><Relationship Id="rId263" Type="http://schemas.openxmlformats.org/officeDocument/2006/relationships/image" Target="media/image111.wmf"/><Relationship Id="rId262" Type="http://schemas.openxmlformats.org/officeDocument/2006/relationships/oleObject" Target="embeddings/oleObject147.bin"/><Relationship Id="rId261" Type="http://schemas.openxmlformats.org/officeDocument/2006/relationships/image" Target="media/image110.wmf"/><Relationship Id="rId260" Type="http://schemas.openxmlformats.org/officeDocument/2006/relationships/oleObject" Target="embeddings/oleObject146.bin"/><Relationship Id="rId26" Type="http://schemas.openxmlformats.org/officeDocument/2006/relationships/oleObject" Target="embeddings/oleObject11.bin"/><Relationship Id="rId259" Type="http://schemas.openxmlformats.org/officeDocument/2006/relationships/oleObject" Target="embeddings/oleObject145.bin"/><Relationship Id="rId258" Type="http://schemas.openxmlformats.org/officeDocument/2006/relationships/oleObject" Target="embeddings/oleObject144.bin"/><Relationship Id="rId257" Type="http://schemas.openxmlformats.org/officeDocument/2006/relationships/oleObject" Target="embeddings/oleObject143.bin"/><Relationship Id="rId256" Type="http://schemas.openxmlformats.org/officeDocument/2006/relationships/oleObject" Target="embeddings/oleObject142.bin"/><Relationship Id="rId255" Type="http://schemas.openxmlformats.org/officeDocument/2006/relationships/image" Target="media/image109.wmf"/><Relationship Id="rId254" Type="http://schemas.openxmlformats.org/officeDocument/2006/relationships/oleObject" Target="embeddings/oleObject141.bin"/><Relationship Id="rId253" Type="http://schemas.openxmlformats.org/officeDocument/2006/relationships/oleObject" Target="embeddings/oleObject140.bin"/><Relationship Id="rId252" Type="http://schemas.openxmlformats.org/officeDocument/2006/relationships/oleObject" Target="embeddings/oleObject139.bin"/><Relationship Id="rId251" Type="http://schemas.openxmlformats.org/officeDocument/2006/relationships/image" Target="media/image108.wmf"/><Relationship Id="rId250" Type="http://schemas.openxmlformats.org/officeDocument/2006/relationships/oleObject" Target="embeddings/oleObject138.bin"/><Relationship Id="rId25" Type="http://schemas.openxmlformats.org/officeDocument/2006/relationships/image" Target="media/image10.wmf"/><Relationship Id="rId249" Type="http://schemas.openxmlformats.org/officeDocument/2006/relationships/oleObject" Target="embeddings/oleObject137.bin"/><Relationship Id="rId248" Type="http://schemas.openxmlformats.org/officeDocument/2006/relationships/image" Target="media/image107.wmf"/><Relationship Id="rId247" Type="http://schemas.openxmlformats.org/officeDocument/2006/relationships/oleObject" Target="embeddings/oleObject136.bin"/><Relationship Id="rId246" Type="http://schemas.openxmlformats.org/officeDocument/2006/relationships/oleObject" Target="embeddings/oleObject135.bin"/><Relationship Id="rId245" Type="http://schemas.openxmlformats.org/officeDocument/2006/relationships/image" Target="media/image106.wmf"/><Relationship Id="rId244" Type="http://schemas.openxmlformats.org/officeDocument/2006/relationships/oleObject" Target="embeddings/oleObject134.bin"/><Relationship Id="rId243" Type="http://schemas.openxmlformats.org/officeDocument/2006/relationships/image" Target="media/image105.wmf"/><Relationship Id="rId242" Type="http://schemas.openxmlformats.org/officeDocument/2006/relationships/oleObject" Target="embeddings/oleObject133.bin"/><Relationship Id="rId241" Type="http://schemas.openxmlformats.org/officeDocument/2006/relationships/image" Target="media/image104.wmf"/><Relationship Id="rId240" Type="http://schemas.openxmlformats.org/officeDocument/2006/relationships/oleObject" Target="embeddings/oleObject132.bin"/><Relationship Id="rId24" Type="http://schemas.openxmlformats.org/officeDocument/2006/relationships/oleObject" Target="embeddings/oleObject10.bin"/><Relationship Id="rId239" Type="http://schemas.openxmlformats.org/officeDocument/2006/relationships/oleObject" Target="embeddings/oleObject131.bin"/><Relationship Id="rId238" Type="http://schemas.openxmlformats.org/officeDocument/2006/relationships/oleObject" Target="embeddings/oleObject130.bin"/><Relationship Id="rId237" Type="http://schemas.openxmlformats.org/officeDocument/2006/relationships/oleObject" Target="embeddings/oleObject129.bin"/><Relationship Id="rId236" Type="http://schemas.openxmlformats.org/officeDocument/2006/relationships/image" Target="media/image103.wmf"/><Relationship Id="rId235" Type="http://schemas.openxmlformats.org/officeDocument/2006/relationships/oleObject" Target="embeddings/oleObject128.bin"/><Relationship Id="rId234" Type="http://schemas.openxmlformats.org/officeDocument/2006/relationships/oleObject" Target="embeddings/oleObject127.bin"/><Relationship Id="rId233" Type="http://schemas.openxmlformats.org/officeDocument/2006/relationships/oleObject" Target="embeddings/oleObject126.bin"/><Relationship Id="rId232" Type="http://schemas.openxmlformats.org/officeDocument/2006/relationships/image" Target="media/image102.wmf"/><Relationship Id="rId231" Type="http://schemas.openxmlformats.org/officeDocument/2006/relationships/oleObject" Target="embeddings/oleObject125.bin"/><Relationship Id="rId230" Type="http://schemas.openxmlformats.org/officeDocument/2006/relationships/oleObject" Target="embeddings/oleObject124.bin"/><Relationship Id="rId23" Type="http://schemas.openxmlformats.org/officeDocument/2006/relationships/image" Target="media/image9.wmf"/><Relationship Id="rId229" Type="http://schemas.openxmlformats.org/officeDocument/2006/relationships/oleObject" Target="embeddings/oleObject123.bin"/><Relationship Id="rId228" Type="http://schemas.openxmlformats.org/officeDocument/2006/relationships/image" Target="media/image101.wmf"/><Relationship Id="rId227" Type="http://schemas.openxmlformats.org/officeDocument/2006/relationships/oleObject" Target="embeddings/oleObject122.bin"/><Relationship Id="rId226" Type="http://schemas.openxmlformats.org/officeDocument/2006/relationships/oleObject" Target="embeddings/oleObject121.bin"/><Relationship Id="rId225" Type="http://schemas.openxmlformats.org/officeDocument/2006/relationships/image" Target="media/image100.wmf"/><Relationship Id="rId224" Type="http://schemas.openxmlformats.org/officeDocument/2006/relationships/oleObject" Target="embeddings/oleObject120.bin"/><Relationship Id="rId223" Type="http://schemas.openxmlformats.org/officeDocument/2006/relationships/oleObject" Target="embeddings/oleObject119.bin"/><Relationship Id="rId222" Type="http://schemas.openxmlformats.org/officeDocument/2006/relationships/image" Target="media/image99.wmf"/><Relationship Id="rId221" Type="http://schemas.openxmlformats.org/officeDocument/2006/relationships/oleObject" Target="embeddings/oleObject118.bin"/><Relationship Id="rId220" Type="http://schemas.openxmlformats.org/officeDocument/2006/relationships/image" Target="media/image98.wmf"/><Relationship Id="rId22" Type="http://schemas.openxmlformats.org/officeDocument/2006/relationships/oleObject" Target="embeddings/oleObject9.bin"/><Relationship Id="rId219" Type="http://schemas.openxmlformats.org/officeDocument/2006/relationships/oleObject" Target="embeddings/oleObject117.bin"/><Relationship Id="rId218" Type="http://schemas.openxmlformats.org/officeDocument/2006/relationships/image" Target="media/image97.wmf"/><Relationship Id="rId217" Type="http://schemas.openxmlformats.org/officeDocument/2006/relationships/oleObject" Target="embeddings/oleObject116.bin"/><Relationship Id="rId216" Type="http://schemas.openxmlformats.org/officeDocument/2006/relationships/image" Target="media/image96.wmf"/><Relationship Id="rId215" Type="http://schemas.openxmlformats.org/officeDocument/2006/relationships/oleObject" Target="embeddings/oleObject115.bin"/><Relationship Id="rId214" Type="http://schemas.openxmlformats.org/officeDocument/2006/relationships/image" Target="media/image95.wmf"/><Relationship Id="rId213" Type="http://schemas.openxmlformats.org/officeDocument/2006/relationships/oleObject" Target="embeddings/oleObject114.bin"/><Relationship Id="rId212" Type="http://schemas.openxmlformats.org/officeDocument/2006/relationships/image" Target="media/image94.wmf"/><Relationship Id="rId211" Type="http://schemas.openxmlformats.org/officeDocument/2006/relationships/oleObject" Target="embeddings/oleObject113.bin"/><Relationship Id="rId210" Type="http://schemas.openxmlformats.org/officeDocument/2006/relationships/image" Target="media/image93.wmf"/><Relationship Id="rId21" Type="http://schemas.openxmlformats.org/officeDocument/2006/relationships/image" Target="media/image8.wmf"/><Relationship Id="rId209" Type="http://schemas.openxmlformats.org/officeDocument/2006/relationships/oleObject" Target="embeddings/oleObject112.bin"/><Relationship Id="rId208" Type="http://schemas.openxmlformats.org/officeDocument/2006/relationships/image" Target="media/image92.wmf"/><Relationship Id="rId207" Type="http://schemas.openxmlformats.org/officeDocument/2006/relationships/oleObject" Target="embeddings/oleObject111.bin"/><Relationship Id="rId206" Type="http://schemas.openxmlformats.org/officeDocument/2006/relationships/oleObject" Target="embeddings/oleObject110.bin"/><Relationship Id="rId205" Type="http://schemas.openxmlformats.org/officeDocument/2006/relationships/image" Target="media/image91.wmf"/><Relationship Id="rId204" Type="http://schemas.openxmlformats.org/officeDocument/2006/relationships/oleObject" Target="embeddings/oleObject109.bin"/><Relationship Id="rId203" Type="http://schemas.openxmlformats.org/officeDocument/2006/relationships/oleObject" Target="embeddings/oleObject108.bin"/><Relationship Id="rId202" Type="http://schemas.openxmlformats.org/officeDocument/2006/relationships/image" Target="media/image90.wmf"/><Relationship Id="rId201" Type="http://schemas.openxmlformats.org/officeDocument/2006/relationships/oleObject" Target="embeddings/oleObject107.bin"/><Relationship Id="rId200" Type="http://schemas.openxmlformats.org/officeDocument/2006/relationships/image" Target="media/image89.wmf"/><Relationship Id="rId20" Type="http://schemas.openxmlformats.org/officeDocument/2006/relationships/oleObject" Target="embeddings/oleObject8.bin"/><Relationship Id="rId2" Type="http://schemas.openxmlformats.org/officeDocument/2006/relationships/settings" Target="settings.xml"/><Relationship Id="rId199" Type="http://schemas.openxmlformats.org/officeDocument/2006/relationships/oleObject" Target="embeddings/oleObject106.bin"/><Relationship Id="rId198" Type="http://schemas.openxmlformats.org/officeDocument/2006/relationships/image" Target="media/image88.wmf"/><Relationship Id="rId197" Type="http://schemas.openxmlformats.org/officeDocument/2006/relationships/oleObject" Target="embeddings/oleObject105.bin"/><Relationship Id="rId196" Type="http://schemas.openxmlformats.org/officeDocument/2006/relationships/image" Target="media/image87.wmf"/><Relationship Id="rId195" Type="http://schemas.openxmlformats.org/officeDocument/2006/relationships/oleObject" Target="embeddings/oleObject104.bin"/><Relationship Id="rId194" Type="http://schemas.openxmlformats.org/officeDocument/2006/relationships/image" Target="media/image86.wmf"/><Relationship Id="rId193" Type="http://schemas.openxmlformats.org/officeDocument/2006/relationships/oleObject" Target="embeddings/oleObject103.bin"/><Relationship Id="rId192" Type="http://schemas.openxmlformats.org/officeDocument/2006/relationships/image" Target="media/image85.wmf"/><Relationship Id="rId191" Type="http://schemas.openxmlformats.org/officeDocument/2006/relationships/oleObject" Target="embeddings/oleObject102.bin"/><Relationship Id="rId190" Type="http://schemas.openxmlformats.org/officeDocument/2006/relationships/image" Target="media/image84.wmf"/><Relationship Id="rId19" Type="http://schemas.openxmlformats.org/officeDocument/2006/relationships/image" Target="media/image7.wmf"/><Relationship Id="rId189" Type="http://schemas.openxmlformats.org/officeDocument/2006/relationships/oleObject" Target="embeddings/oleObject101.bin"/><Relationship Id="rId188" Type="http://schemas.openxmlformats.org/officeDocument/2006/relationships/image" Target="media/image83.wmf"/><Relationship Id="rId187" Type="http://schemas.openxmlformats.org/officeDocument/2006/relationships/oleObject" Target="embeddings/oleObject100.bin"/><Relationship Id="rId186" Type="http://schemas.openxmlformats.org/officeDocument/2006/relationships/image" Target="media/image82.wmf"/><Relationship Id="rId185" Type="http://schemas.openxmlformats.org/officeDocument/2006/relationships/oleObject" Target="embeddings/oleObject99.bin"/><Relationship Id="rId184" Type="http://schemas.openxmlformats.org/officeDocument/2006/relationships/image" Target="media/image81.wmf"/><Relationship Id="rId183" Type="http://schemas.openxmlformats.org/officeDocument/2006/relationships/oleObject" Target="embeddings/oleObject98.bin"/><Relationship Id="rId182" Type="http://schemas.openxmlformats.org/officeDocument/2006/relationships/image" Target="media/image80.wmf"/><Relationship Id="rId181" Type="http://schemas.openxmlformats.org/officeDocument/2006/relationships/oleObject" Target="embeddings/oleObject97.bin"/><Relationship Id="rId180" Type="http://schemas.openxmlformats.org/officeDocument/2006/relationships/image" Target="media/image79.wmf"/><Relationship Id="rId18" Type="http://schemas.openxmlformats.org/officeDocument/2006/relationships/oleObject" Target="embeddings/oleObject7.bin"/><Relationship Id="rId179" Type="http://schemas.openxmlformats.org/officeDocument/2006/relationships/oleObject" Target="embeddings/oleObject96.bin"/><Relationship Id="rId178" Type="http://schemas.openxmlformats.org/officeDocument/2006/relationships/image" Target="media/image78.wmf"/><Relationship Id="rId177" Type="http://schemas.openxmlformats.org/officeDocument/2006/relationships/oleObject" Target="embeddings/oleObject95.bin"/><Relationship Id="rId176" Type="http://schemas.openxmlformats.org/officeDocument/2006/relationships/image" Target="media/image77.wmf"/><Relationship Id="rId175" Type="http://schemas.openxmlformats.org/officeDocument/2006/relationships/oleObject" Target="embeddings/oleObject94.bin"/><Relationship Id="rId174" Type="http://schemas.openxmlformats.org/officeDocument/2006/relationships/image" Target="media/image76.wmf"/><Relationship Id="rId173" Type="http://schemas.openxmlformats.org/officeDocument/2006/relationships/oleObject" Target="embeddings/oleObject93.bin"/><Relationship Id="rId172" Type="http://schemas.openxmlformats.org/officeDocument/2006/relationships/image" Target="media/image75.wmf"/><Relationship Id="rId171" Type="http://schemas.openxmlformats.org/officeDocument/2006/relationships/oleObject" Target="embeddings/oleObject92.bin"/><Relationship Id="rId170" Type="http://schemas.openxmlformats.org/officeDocument/2006/relationships/image" Target="media/image74.wmf"/><Relationship Id="rId17" Type="http://schemas.openxmlformats.org/officeDocument/2006/relationships/image" Target="media/image6.wmf"/><Relationship Id="rId169" Type="http://schemas.openxmlformats.org/officeDocument/2006/relationships/oleObject" Target="embeddings/oleObject91.bin"/><Relationship Id="rId168" Type="http://schemas.openxmlformats.org/officeDocument/2006/relationships/image" Target="media/image73.wmf"/><Relationship Id="rId167" Type="http://schemas.openxmlformats.org/officeDocument/2006/relationships/oleObject" Target="embeddings/oleObject90.bin"/><Relationship Id="rId166" Type="http://schemas.openxmlformats.org/officeDocument/2006/relationships/image" Target="media/image72.wmf"/><Relationship Id="rId165" Type="http://schemas.openxmlformats.org/officeDocument/2006/relationships/oleObject" Target="embeddings/oleObject89.bin"/><Relationship Id="rId164" Type="http://schemas.openxmlformats.org/officeDocument/2006/relationships/image" Target="media/image71.wmf"/><Relationship Id="rId163" Type="http://schemas.openxmlformats.org/officeDocument/2006/relationships/oleObject" Target="embeddings/oleObject88.bin"/><Relationship Id="rId162" Type="http://schemas.openxmlformats.org/officeDocument/2006/relationships/image" Target="media/image70.wmf"/><Relationship Id="rId161" Type="http://schemas.openxmlformats.org/officeDocument/2006/relationships/oleObject" Target="embeddings/oleObject87.bin"/><Relationship Id="rId160" Type="http://schemas.openxmlformats.org/officeDocument/2006/relationships/image" Target="media/image69.wmf"/><Relationship Id="rId16" Type="http://schemas.openxmlformats.org/officeDocument/2006/relationships/oleObject" Target="embeddings/oleObject6.bin"/><Relationship Id="rId159" Type="http://schemas.openxmlformats.org/officeDocument/2006/relationships/oleObject" Target="embeddings/oleObject86.bin"/><Relationship Id="rId158" Type="http://schemas.openxmlformats.org/officeDocument/2006/relationships/image" Target="media/image68.wmf"/><Relationship Id="rId157" Type="http://schemas.openxmlformats.org/officeDocument/2006/relationships/oleObject" Target="embeddings/oleObject85.bin"/><Relationship Id="rId156" Type="http://schemas.openxmlformats.org/officeDocument/2006/relationships/image" Target="media/image67.wmf"/><Relationship Id="rId155" Type="http://schemas.openxmlformats.org/officeDocument/2006/relationships/oleObject" Target="embeddings/oleObject84.bin"/><Relationship Id="rId154" Type="http://schemas.openxmlformats.org/officeDocument/2006/relationships/image" Target="media/image66.wmf"/><Relationship Id="rId153" Type="http://schemas.openxmlformats.org/officeDocument/2006/relationships/oleObject" Target="embeddings/oleObject83.bin"/><Relationship Id="rId152" Type="http://schemas.openxmlformats.org/officeDocument/2006/relationships/oleObject" Target="embeddings/oleObject82.bin"/><Relationship Id="rId151" Type="http://schemas.openxmlformats.org/officeDocument/2006/relationships/oleObject" Target="embeddings/oleObject81.bin"/><Relationship Id="rId150" Type="http://schemas.openxmlformats.org/officeDocument/2006/relationships/oleObject" Target="embeddings/oleObject80.bin"/><Relationship Id="rId15" Type="http://schemas.openxmlformats.org/officeDocument/2006/relationships/image" Target="media/image5.wmf"/><Relationship Id="rId149" Type="http://schemas.openxmlformats.org/officeDocument/2006/relationships/oleObject" Target="embeddings/oleObject79.bin"/><Relationship Id="rId148" Type="http://schemas.openxmlformats.org/officeDocument/2006/relationships/oleObject" Target="embeddings/oleObject78.bin"/><Relationship Id="rId147" Type="http://schemas.openxmlformats.org/officeDocument/2006/relationships/oleObject" Target="embeddings/oleObject77.bin"/><Relationship Id="rId146" Type="http://schemas.openxmlformats.org/officeDocument/2006/relationships/oleObject" Target="embeddings/oleObject76.bin"/><Relationship Id="rId145" Type="http://schemas.openxmlformats.org/officeDocument/2006/relationships/image" Target="media/image65.wmf"/><Relationship Id="rId144" Type="http://schemas.openxmlformats.org/officeDocument/2006/relationships/oleObject" Target="embeddings/oleObject75.bin"/><Relationship Id="rId143" Type="http://schemas.openxmlformats.org/officeDocument/2006/relationships/image" Target="media/image64.wmf"/><Relationship Id="rId142" Type="http://schemas.openxmlformats.org/officeDocument/2006/relationships/oleObject" Target="embeddings/oleObject74.bin"/><Relationship Id="rId141" Type="http://schemas.openxmlformats.org/officeDocument/2006/relationships/image" Target="media/image63.wmf"/><Relationship Id="rId140" Type="http://schemas.openxmlformats.org/officeDocument/2006/relationships/oleObject" Target="embeddings/oleObject73.bin"/><Relationship Id="rId14" Type="http://schemas.openxmlformats.org/officeDocument/2006/relationships/oleObject" Target="embeddings/oleObject5.bin"/><Relationship Id="rId139" Type="http://schemas.openxmlformats.org/officeDocument/2006/relationships/image" Target="media/image62.wmf"/><Relationship Id="rId138" Type="http://schemas.openxmlformats.org/officeDocument/2006/relationships/oleObject" Target="embeddings/oleObject72.bin"/><Relationship Id="rId137" Type="http://schemas.openxmlformats.org/officeDocument/2006/relationships/image" Target="media/image61.wmf"/><Relationship Id="rId136" Type="http://schemas.openxmlformats.org/officeDocument/2006/relationships/oleObject" Target="embeddings/oleObject71.bin"/><Relationship Id="rId135" Type="http://schemas.openxmlformats.org/officeDocument/2006/relationships/image" Target="media/image60.wmf"/><Relationship Id="rId134" Type="http://schemas.openxmlformats.org/officeDocument/2006/relationships/oleObject" Target="embeddings/oleObject70.bin"/><Relationship Id="rId133" Type="http://schemas.openxmlformats.org/officeDocument/2006/relationships/image" Target="media/image59.wmf"/><Relationship Id="rId132" Type="http://schemas.openxmlformats.org/officeDocument/2006/relationships/oleObject" Target="embeddings/oleObject69.bin"/><Relationship Id="rId131" Type="http://schemas.openxmlformats.org/officeDocument/2006/relationships/image" Target="media/image58.wmf"/><Relationship Id="rId130" Type="http://schemas.openxmlformats.org/officeDocument/2006/relationships/oleObject" Target="embeddings/oleObject68.bin"/><Relationship Id="rId13" Type="http://schemas.openxmlformats.org/officeDocument/2006/relationships/image" Target="media/image4.wmf"/><Relationship Id="rId129" Type="http://schemas.openxmlformats.org/officeDocument/2006/relationships/image" Target="media/image57.wmf"/><Relationship Id="rId128" Type="http://schemas.openxmlformats.org/officeDocument/2006/relationships/oleObject" Target="embeddings/oleObject67.bin"/><Relationship Id="rId127" Type="http://schemas.openxmlformats.org/officeDocument/2006/relationships/image" Target="media/image56.wmf"/><Relationship Id="rId126" Type="http://schemas.openxmlformats.org/officeDocument/2006/relationships/oleObject" Target="embeddings/oleObject66.bin"/><Relationship Id="rId125" Type="http://schemas.openxmlformats.org/officeDocument/2006/relationships/image" Target="media/image55.wmf"/><Relationship Id="rId124" Type="http://schemas.openxmlformats.org/officeDocument/2006/relationships/oleObject" Target="embeddings/oleObject65.bin"/><Relationship Id="rId123" Type="http://schemas.openxmlformats.org/officeDocument/2006/relationships/image" Target="media/image54.wmf"/><Relationship Id="rId122" Type="http://schemas.openxmlformats.org/officeDocument/2006/relationships/oleObject" Target="embeddings/oleObject64.bin"/><Relationship Id="rId121" Type="http://schemas.openxmlformats.org/officeDocument/2006/relationships/image" Target="media/image53.wmf"/><Relationship Id="rId120" Type="http://schemas.openxmlformats.org/officeDocument/2006/relationships/oleObject" Target="embeddings/oleObject63.bin"/><Relationship Id="rId12" Type="http://schemas.openxmlformats.org/officeDocument/2006/relationships/oleObject" Target="embeddings/oleObject4.bin"/><Relationship Id="rId119" Type="http://schemas.openxmlformats.org/officeDocument/2006/relationships/oleObject" Target="embeddings/oleObject62.bin"/><Relationship Id="rId118" Type="http://schemas.openxmlformats.org/officeDocument/2006/relationships/oleObject" Target="embeddings/oleObject61.bin"/><Relationship Id="rId117" Type="http://schemas.openxmlformats.org/officeDocument/2006/relationships/image" Target="media/image52.wmf"/><Relationship Id="rId116" Type="http://schemas.openxmlformats.org/officeDocument/2006/relationships/oleObject" Target="embeddings/oleObject60.bin"/><Relationship Id="rId115" Type="http://schemas.openxmlformats.org/officeDocument/2006/relationships/oleObject" Target="embeddings/oleObject59.bin"/><Relationship Id="rId114" Type="http://schemas.openxmlformats.org/officeDocument/2006/relationships/image" Target="media/image51.wmf"/><Relationship Id="rId113" Type="http://schemas.openxmlformats.org/officeDocument/2006/relationships/oleObject" Target="embeddings/oleObject58.bin"/><Relationship Id="rId112" Type="http://schemas.openxmlformats.org/officeDocument/2006/relationships/image" Target="media/image50.wmf"/><Relationship Id="rId111" Type="http://schemas.openxmlformats.org/officeDocument/2006/relationships/oleObject" Target="embeddings/oleObject57.bin"/><Relationship Id="rId110" Type="http://schemas.openxmlformats.org/officeDocument/2006/relationships/image" Target="media/image49.wmf"/><Relationship Id="rId11" Type="http://schemas.openxmlformats.org/officeDocument/2006/relationships/image" Target="media/image3.wmf"/><Relationship Id="rId109" Type="http://schemas.openxmlformats.org/officeDocument/2006/relationships/oleObject" Target="embeddings/oleObject56.bin"/><Relationship Id="rId108" Type="http://schemas.openxmlformats.org/officeDocument/2006/relationships/image" Target="media/image48.wmf"/><Relationship Id="rId107" Type="http://schemas.openxmlformats.org/officeDocument/2006/relationships/oleObject" Target="embeddings/oleObject55.bin"/><Relationship Id="rId106" Type="http://schemas.openxmlformats.org/officeDocument/2006/relationships/image" Target="media/image47.wmf"/><Relationship Id="rId105" Type="http://schemas.openxmlformats.org/officeDocument/2006/relationships/oleObject" Target="embeddings/oleObject54.bin"/><Relationship Id="rId104" Type="http://schemas.openxmlformats.org/officeDocument/2006/relationships/image" Target="media/image46.wmf"/><Relationship Id="rId103" Type="http://schemas.openxmlformats.org/officeDocument/2006/relationships/oleObject" Target="embeddings/oleObject53.bin"/><Relationship Id="rId102" Type="http://schemas.openxmlformats.org/officeDocument/2006/relationships/image" Target="media/image45.wmf"/><Relationship Id="rId101" Type="http://schemas.openxmlformats.org/officeDocument/2006/relationships/oleObject" Target="embeddings/oleObject52.bin"/><Relationship Id="rId100" Type="http://schemas.openxmlformats.org/officeDocument/2006/relationships/oleObject" Target="embeddings/oleObject51.bin"/><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80</Pages>
  <Words>31373</Words>
  <Characters>44426</Characters>
  <Lines>460</Lines>
  <Paragraphs>129</Paragraphs>
  <TotalTime>3</TotalTime>
  <ScaleCrop>false</ScaleCrop>
  <LinksUpToDate>false</LinksUpToDate>
  <CharactersWithSpaces>46133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2023-11-28T01:19:00Z</dcterms:created>
  <dc:creator>User</dc:creator>
  <cp:lastModifiedBy>ying123lin163com</cp:lastModifiedBy>
  <cp:lastPrinted>2015-10-16T07:36:00Z</cp:lastPrinted>
  <dcterms:modified xsi:type="dcterms:W3CDTF">2023-11-28T09:15:23Z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MTWinEqns">
    <vt:bool>true</vt:bool>
  </property>
  <property fmtid="{D5CDD505-2E9C-101B-9397-08002B2CF9AE}" pid="4" name="ICV">
    <vt:lpwstr>940B94867F6840D984B8538313F9EA45_12</vt:lpwstr>
  </property>
</Properties>
</file>