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eastAsia="黑体"/>
          <w:sz w:val="32"/>
          <w:szCs w:val="32"/>
        </w:rPr>
      </w:pPr>
      <w:r>
        <w:rPr>
          <w:rFonts w:hint="eastAsia" w:ascii="黑体" w:eastAsia="黑体"/>
          <w:sz w:val="32"/>
          <w:szCs w:val="32"/>
        </w:rPr>
        <w:t>附件</w:t>
      </w:r>
    </w:p>
    <w:p>
      <w:pPr>
        <w:jc w:val="center"/>
        <w:rPr>
          <w:rFonts w:hint="eastAsia"/>
          <w:b/>
          <w:sz w:val="32"/>
          <w:szCs w:val="32"/>
        </w:rPr>
      </w:pPr>
      <w:r>
        <w:rPr>
          <w:rFonts w:hint="eastAsia"/>
          <w:b/>
          <w:sz w:val="32"/>
          <w:szCs w:val="32"/>
        </w:rPr>
        <w:t>陕西省科学技术奖提名项目表</w:t>
      </w:r>
    </w:p>
    <w:tbl>
      <w:tblPr>
        <w:tblStyle w:val="5"/>
        <w:tblpPr w:leftFromText="180" w:rightFromText="180" w:vertAnchor="text" w:horzAnchor="page" w:tblpX="548" w:tblpY="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625"/>
        <w:gridCol w:w="1199"/>
        <w:gridCol w:w="4990"/>
        <w:gridCol w:w="3550"/>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0" w:type="auto"/>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名称</w:t>
            </w:r>
          </w:p>
        </w:tc>
        <w:tc>
          <w:tcPr>
            <w:tcW w:w="16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完成单位</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完成人</w:t>
            </w:r>
          </w:p>
        </w:tc>
        <w:tc>
          <w:tcPr>
            <w:tcW w:w="49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项目简介</w:t>
            </w:r>
          </w:p>
        </w:tc>
        <w:tc>
          <w:tcPr>
            <w:tcW w:w="355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主要知识产权目录</w:t>
            </w:r>
          </w:p>
        </w:tc>
        <w:tc>
          <w:tcPr>
            <w:tcW w:w="32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提名意见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0" w:type="auto"/>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大型复杂高层钢结构建筑关键技术</w:t>
            </w:r>
          </w:p>
        </w:tc>
        <w:tc>
          <w:tcPr>
            <w:tcW w:w="16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西安建筑科技大学、中建科工集团有限公司、中建八局西北建设有限公司、中国建筑西北设计研究院有限公司、青岛海徕天创科技有限公司、上海同力建设机器人有限公司、西安建大装配式钢结构研究院有限公司、西安建筑科技大学设计研究总院有限公司、中建八局新型建造工程有限公司、中建三局第一建设工程有限责任公司</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郝际平</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徐坤</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朱邵辉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薛强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樊春雷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孙晓岭</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王博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万志波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王洪臣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李龙飞</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汤伟</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王凯</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李有建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苏海滨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杨学龙</w:t>
            </w:r>
          </w:p>
        </w:tc>
        <w:tc>
          <w:tcPr>
            <w:tcW w:w="49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成果属于土木建筑工程领域。随着西部地区经济快速发展，城市建设增速，地标性重大项目大量建设。地标建筑结构体系大多数超高和超限，结构形式复杂多样，多塔连体结构、空间异形框架结构、超大悬挑结构、特大跨度连桥等形式最为常见，个别建筑同时具有几种复杂结构形式，由于钢结构性能优异，该类建筑大多采用钢结构体系。相比东部，西部地震烈度普遍偏高，气候条件较差，复杂的建筑形式给结构设计分析、施工带来巨大的技术挑战，需要解决的技术难题主要如下：适合复杂建筑的新型高性能结构体系和精细化弹塑性分析技术，施工时变力学仿真分析技术和大型复杂超限高层钢结构内力与位形控制技术，超大钢结构整体提升装备和钢结构高精度测量及虚拟预拼装技术。成果主要科技创新如下：</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1.系统地建立了适合复杂超限高层建筑的高延性联肢钢框架结构体系及其设计理论，同时构建了组合截面精细化分析单元模型，考虑了钢构件缺陷和板件局部稳定影响，解决了复杂超限高层钢结构抗震性能化设计和精细化弹塑性分析的技术难题，并应用到青海国际会展中心、迈科金属国际、天水市博物馆、西安星璇广场、泰信大厦等地标性项目。</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2.创新性地提出了基于监测数据施工时变力学模型仿真分析技术，将实时应力、变形等关键监测数据作为控制指标修正和指导施工时变力学仿真分析模型。研发了多塔、超长、超重连桥、超大悬挑结构以及空间异形框架结构施工内力及变形控制关键技术，解决了复杂超限高层钢结构精确控制的难题的技术难题，并应用到长安云、青海国际会展中心、重庆来福士、西安丝绸之路国际会议中心等地标性项目。</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3.研发了适合异形空间复杂钢结构的高精度钢结构数字化检测和三维虚拟预拼装软件成套技术，开发了超大跨度、超重结构整体提升关键装备及配套控制系统，相关技术解决了复杂钢结构高精度测量和预拼装的技术难题。实现了数千吨级的整体性提升，相关技术应用到长安云、青海国际会展中心、重庆来福士、澳门COD梦幻城等多个大型项目。</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firstLineChars="20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成果解决了超限复杂高层钢结构高层设计、施工关键技术难题，形成了包括设计方法、软件、施工装备等系列性成果，取得显著的经济和社会效益。本成果引领了我国钢结构技术创新，推动了超限高层钢结构的进步。</w:t>
            </w:r>
          </w:p>
        </w:tc>
        <w:tc>
          <w:tcPr>
            <w:tcW w:w="3550" w:type="dxa"/>
            <w:shd w:val="clear" w:color="auto" w:fill="auto"/>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郝际平,薛强,樊春雷,孙晓岭,等. 多腔钢管混凝土组合柱与钢梁螺栓连接节点及装配方法[P]. 陕西省：CN105863081B,2018-07-10.</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徐坤,孟祥冲,甘宁,等 一种倾斜梭形空间桁架吊装方法[P]. 广东省：CN105484503B,2018-04-03.</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朱邵辉,宫健,胡宜婷,等. 用于定位锚栓群的定位套架[P]. 广东：CN102979108A,2013-03-20.</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郝际平,薛强,孙晓岭,等. 一种预制L型异形钢管混凝土组合柱[P]. 陕西省：CN105839852B,2018-11-02.</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薛强,郝际平,樊春雷,等. 一种通过下翼缘连接的双侧板节点及装配方法[P]. 陕西省：CN105863080B,2018-09-07.</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朱邵辉,申屠辉宏,常运华,等. 定位器及钢构件的定位方法[P]. 广东省：CN101845896B,2011-06-01.</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郝际平,尹伟康,薛强,等. 一种支撑插入式梁柱支撑双侧板节点[P]. 陕西省：CN105821976B,2018-10-30.</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孙晓岭,郝际平,薛强,等. 多腔钢管混凝土组合柱与钢梁U形连接节点及装配方法[P]. 陕西省：CN105821968B,2018-07-17.</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hanging="360" w:hangingChars="200"/>
              <w:textAlignment w:val="auto"/>
              <w:rPr>
                <w:rFonts w:hint="eastAsia" w:ascii="宋体" w:hAnsi="宋体" w:eastAsia="宋体" w:cs="宋体"/>
                <w:sz w:val="18"/>
                <w:szCs w:val="18"/>
              </w:rPr>
            </w:pPr>
            <w:r>
              <w:rPr>
                <w:rFonts w:hint="eastAsia" w:ascii="宋体" w:hAnsi="宋体" w:eastAsia="宋体" w:cs="宋体"/>
                <w:sz w:val="18"/>
                <w:szCs w:val="18"/>
              </w:rPr>
              <w:t>青岛海徕天创科技有限公司. 海徕钢桥梁建造精度控制系统V1.0 [Z]. 2019SR1298721. 2019-10-20.</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60" w:leftChars="0" w:hanging="360" w:hangingChars="20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青岛海徕天创科技有限公司. 海徕尺寸与精度控制系统软件-分段精度分析软件[简称：DACS-OFFICE]V3.5 [Z]. 2017SR229792. 2016-03-01.</w:t>
            </w:r>
          </w:p>
        </w:tc>
        <w:tc>
          <w:tcPr>
            <w:tcW w:w="3253"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该成果属于土木建筑工程领域。近年来，随着西部地区经济快速发展，城市建设增速，地标性重大项目大量建设。相比东部，西部地震烈度普遍偏高，气候条件较差，复杂的结构形式给结构设计分析、施工带来巨大的技术挑战。</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大型复杂超限高层钢结构建筑关键技术以解决实际重大地标工程技术难题我研发背景，校企联合，以实践—理论—实践为技术路线，依托重大项目，形成了突破性的成果：建立了适合复杂超限高层建筑的高延性联肢钢框架结构体系及其设计理论，和配套的精细化弹塑性分析技术；研发了适合复杂钢结构施工时变力学分析技术和施工过程内力、位形控制关键技术；研发了适合异形空间复杂钢结构的高精度钢结构数字化检测和三维虚拟预拼装软件，开发了超大跨度、超重结构整体提升关键装备。成果解决了超限复杂高层钢结构高层设计、施工关键技术难题，形成了包括设计方法、软件、施工装备等系列性成果，引领了我国钢结构技术创新，推动了超限高层钢结构的进步。</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该项目提名书及附件材料全部材料真实有效，成果材料齐全、规范，无知识产权纠纷，人员排序无争议，符合陕西省科学技术进步奖报奖要求。特提名为陕西省科学技术进步奖一等奖。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0" w:type="auto"/>
            <w:shd w:val="clear" w:color="auto" w:fill="auto"/>
            <w:noWrap w:val="0"/>
            <w:vAlign w:val="center"/>
          </w:tcPr>
          <w:p>
            <w:pPr>
              <w:spacing w:line="400" w:lineRule="exact"/>
              <w:rPr>
                <w:rFonts w:hint="eastAsia" w:ascii="宋体" w:hAnsi="宋体" w:eastAsia="宋体" w:cs="宋体"/>
                <w:kern w:val="2"/>
                <w:sz w:val="18"/>
                <w:szCs w:val="18"/>
                <w:lang w:val="en-US" w:eastAsia="zh-CN" w:bidi="ar-SA"/>
              </w:rPr>
            </w:pPr>
            <w:r>
              <w:rPr>
                <w:rFonts w:hint="eastAsia"/>
                <w:sz w:val="18"/>
                <w:szCs w:val="18"/>
              </w:rPr>
              <w:t>传统风格建筑关键技术研究集成及工程应用</w:t>
            </w:r>
          </w:p>
        </w:tc>
        <w:tc>
          <w:tcPr>
            <w:tcW w:w="1625" w:type="dxa"/>
            <w:shd w:val="clear" w:color="auto" w:fill="auto"/>
            <w:noWrap w:val="0"/>
            <w:vAlign w:val="center"/>
          </w:tcPr>
          <w:p>
            <w:pPr>
              <w:spacing w:line="400" w:lineRule="exact"/>
              <w:rPr>
                <w:sz w:val="18"/>
                <w:szCs w:val="18"/>
              </w:rPr>
            </w:pPr>
            <w:r>
              <w:rPr>
                <w:rFonts w:hint="eastAsia"/>
                <w:sz w:val="18"/>
                <w:szCs w:val="18"/>
              </w:rPr>
              <w:t>中国建筑西北设计研究院有限公司、西安建筑科技大学、</w:t>
            </w:r>
          </w:p>
          <w:p>
            <w:pPr>
              <w:spacing w:line="400" w:lineRule="exact"/>
              <w:rPr>
                <w:rFonts w:hint="eastAsia" w:ascii="宋体" w:hAnsi="宋体" w:eastAsia="宋体" w:cs="宋体"/>
                <w:kern w:val="2"/>
                <w:sz w:val="18"/>
                <w:szCs w:val="18"/>
                <w:lang w:val="en-US" w:eastAsia="zh-CN" w:bidi="ar-SA"/>
              </w:rPr>
            </w:pPr>
            <w:r>
              <w:rPr>
                <w:rFonts w:hint="eastAsia"/>
                <w:sz w:val="18"/>
                <w:szCs w:val="18"/>
              </w:rPr>
              <w:t>陕西古建园林建设集团有限公司</w:t>
            </w:r>
          </w:p>
        </w:tc>
        <w:tc>
          <w:tcPr>
            <w:tcW w:w="1199" w:type="dxa"/>
            <w:shd w:val="clear" w:color="auto" w:fill="auto"/>
            <w:noWrap w:val="0"/>
            <w:vAlign w:val="center"/>
          </w:tcPr>
          <w:p>
            <w:pPr>
              <w:spacing w:line="400" w:lineRule="exact"/>
              <w:rPr>
                <w:rFonts w:hint="eastAsia" w:ascii="宋体" w:hAnsi="宋体" w:eastAsia="宋体" w:cs="宋体"/>
                <w:kern w:val="2"/>
                <w:sz w:val="18"/>
                <w:szCs w:val="18"/>
                <w:lang w:val="en-US" w:eastAsia="zh-CN" w:bidi="ar-SA"/>
              </w:rPr>
            </w:pPr>
            <w:r>
              <w:rPr>
                <w:rFonts w:hint="eastAsia"/>
                <w:sz w:val="18"/>
                <w:szCs w:val="18"/>
              </w:rPr>
              <w:t>王军、贾俊明、吕成、周明、车顺利、薛建阳、高朝君、牛晓宇、徐嵘、  俱军鹏、董凯利、张小茹、贺黎哲、戚亮杰、</w:t>
            </w:r>
            <w:r>
              <w:rPr>
                <w:sz w:val="18"/>
                <w:szCs w:val="18"/>
              </w:rPr>
              <w:t>刘锋</w:t>
            </w:r>
          </w:p>
        </w:tc>
        <w:tc>
          <w:tcPr>
            <w:tcW w:w="4990" w:type="dxa"/>
            <w:shd w:val="clear" w:color="auto" w:fill="auto"/>
            <w:noWrap w:val="0"/>
            <w:vAlign w:val="center"/>
          </w:tcPr>
          <w:p>
            <w:pPr>
              <w:pStyle w:val="4"/>
              <w:spacing w:line="360" w:lineRule="atLeast"/>
              <w:ind w:firstLine="360"/>
              <w:jc w:val="left"/>
              <w:rPr>
                <w:sz w:val="18"/>
                <w:szCs w:val="18"/>
              </w:rPr>
            </w:pPr>
            <w:r>
              <w:rPr>
                <w:rFonts w:hint="eastAsia"/>
                <w:sz w:val="18"/>
                <w:szCs w:val="18"/>
              </w:rPr>
              <w:t>本项目属工程建设科学技术领域。中国传统建筑是中华民族灿烂文化的瑰宝，对中国传统建筑进行传承和创新，其意义和影响不言而喻。该研究基于继承与发展中华传统建筑文化，在延续中国传统建筑风格基础上对建筑设计</w:t>
            </w:r>
            <w:r>
              <w:rPr>
                <w:sz w:val="18"/>
                <w:szCs w:val="18"/>
              </w:rPr>
              <w:t>理论、建筑设计、</w:t>
            </w:r>
            <w:r>
              <w:rPr>
                <w:rFonts w:hint="eastAsia"/>
                <w:sz w:val="18"/>
                <w:szCs w:val="18"/>
              </w:rPr>
              <w:t>施工技术等进行创新和发展。同时，将传统与现代结合，对传统风格建筑设计理论研究及工程方法进行不断完善和革新，适应了时代发展的需求，并产生新的、更为丰富的设计和施工方法。</w:t>
            </w:r>
          </w:p>
          <w:p>
            <w:pPr>
              <w:pStyle w:val="4"/>
              <w:spacing w:line="360" w:lineRule="atLeast"/>
              <w:ind w:firstLine="360"/>
              <w:jc w:val="left"/>
              <w:rPr>
                <w:sz w:val="18"/>
                <w:szCs w:val="18"/>
              </w:rPr>
            </w:pPr>
            <w:r>
              <w:rPr>
                <w:rFonts w:hint="eastAsia"/>
                <w:sz w:val="18"/>
                <w:szCs w:val="18"/>
              </w:rPr>
              <w:t>该研究包括三个板块内容，分别为传统建筑的智慧传承研究；传统风格建筑现代结构设计关键技术研究及工程应用；传统建筑现代施工技术研究。课题形成了全产业链覆盖，通过理论分析、设计实践、施工优化等环节，实现了产学研深度融合。</w:t>
            </w:r>
          </w:p>
          <w:p>
            <w:pPr>
              <w:pStyle w:val="4"/>
              <w:spacing w:line="360" w:lineRule="atLeast"/>
              <w:ind w:firstLine="360" w:firstLineChars="200"/>
              <w:jc w:val="left"/>
              <w:rPr>
                <w:rFonts w:hint="eastAsia" w:ascii="宋体" w:hAnsi="宋体" w:eastAsia="宋体" w:cs="宋体"/>
                <w:kern w:val="2"/>
                <w:sz w:val="18"/>
                <w:szCs w:val="18"/>
                <w:lang w:val="en-US" w:eastAsia="zh-CN" w:bidi="ar-SA"/>
              </w:rPr>
            </w:pPr>
            <w:r>
              <w:rPr>
                <w:rFonts w:hint="eastAsia"/>
                <w:sz w:val="18"/>
                <w:szCs w:val="18"/>
              </w:rPr>
              <w:t>该成果攻克了传统建筑传承、设计、施工等方面的关键问题，成果创新性简述如下：1、创新性地从建筑文化和建筑技术两方面系统地论述了传统建筑智慧的现代传承，提出了创新性传承方法，揭示了传统建筑技术的营造智慧；2、创新性地分析了传统风格建筑现代结构的受力机理，建立了设计方法，研发出适用的结构体系及关键节点等；3、建立了传统风格建筑施工工艺新标准，形成了创新性工法，可对施工质量和成本有效控制，缩短项目建设周期，提高了经济效益。</w:t>
            </w:r>
          </w:p>
        </w:tc>
        <w:tc>
          <w:tcPr>
            <w:tcW w:w="3550" w:type="dxa"/>
            <w:shd w:val="clear" w:color="auto" w:fill="auto"/>
            <w:noWrap w:val="0"/>
            <w:vAlign w:val="center"/>
          </w:tcPr>
          <w:p>
            <w:pPr>
              <w:adjustRightInd w:val="0"/>
              <w:snapToGrid w:val="0"/>
              <w:ind w:firstLine="180" w:firstLineChars="100"/>
              <w:rPr>
                <w:rFonts w:ascii="宋体" w:hAnsi="宋体"/>
                <w:sz w:val="18"/>
                <w:szCs w:val="18"/>
              </w:rPr>
            </w:pPr>
            <w:r>
              <w:rPr>
                <w:rFonts w:hint="eastAsia" w:ascii="宋体" w:hAnsi="宋体"/>
                <w:sz w:val="18"/>
                <w:szCs w:val="18"/>
              </w:rPr>
              <w:t>该课题成果出版专著约12部，发表高水平论文近百篇，获得国家专利约55项，出版标准1部，形成23项省部级工法。主要知识产权</w:t>
            </w:r>
            <w:r>
              <w:rPr>
                <w:rFonts w:ascii="宋体" w:hAnsi="宋体"/>
                <w:sz w:val="18"/>
                <w:szCs w:val="18"/>
              </w:rPr>
              <w:t>如下：</w:t>
            </w:r>
          </w:p>
          <w:p>
            <w:pPr>
              <w:numPr>
                <w:ilvl w:val="0"/>
                <w:numId w:val="2"/>
              </w:numPr>
              <w:adjustRightInd w:val="0"/>
              <w:snapToGrid w:val="0"/>
              <w:ind w:left="360" w:hanging="360" w:hangingChars="200"/>
              <w:rPr>
                <w:rFonts w:ascii="宋体" w:hAnsi="宋体"/>
                <w:sz w:val="18"/>
                <w:szCs w:val="18"/>
              </w:rPr>
            </w:pPr>
            <w:r>
              <w:rPr>
                <w:rFonts w:hint="eastAsia" w:ascii="宋体" w:hAnsi="宋体"/>
                <w:sz w:val="18"/>
                <w:szCs w:val="18"/>
              </w:rPr>
              <w:t>张锦秋著. 长安意匠—张锦秋建筑作品集</w:t>
            </w:r>
            <w:r>
              <w:rPr>
                <w:rFonts w:ascii="宋体" w:hAnsi="宋体"/>
                <w:sz w:val="18"/>
                <w:szCs w:val="18"/>
              </w:rPr>
              <w:t>系列丛书</w:t>
            </w:r>
            <w:r>
              <w:rPr>
                <w:rFonts w:hint="eastAsia" w:ascii="宋体" w:hAnsi="宋体"/>
                <w:sz w:val="18"/>
                <w:szCs w:val="18"/>
              </w:rPr>
              <w:t>。北京：中国建筑工业出版社, 2011.07</w:t>
            </w:r>
          </w:p>
          <w:p>
            <w:pPr>
              <w:numPr>
                <w:ilvl w:val="0"/>
                <w:numId w:val="2"/>
              </w:numPr>
              <w:adjustRightInd w:val="0"/>
              <w:snapToGrid w:val="0"/>
              <w:ind w:left="360" w:hanging="360" w:hangingChars="200"/>
              <w:rPr>
                <w:rFonts w:ascii="宋体" w:hAnsi="宋体"/>
                <w:sz w:val="18"/>
                <w:szCs w:val="18"/>
              </w:rPr>
            </w:pPr>
            <w:r>
              <w:rPr>
                <w:rFonts w:hint="eastAsia" w:ascii="宋体" w:hAnsi="宋体"/>
                <w:sz w:val="18"/>
                <w:szCs w:val="18"/>
              </w:rPr>
              <w:t>贾俊明,吴琨,车顺利,韦孙印. 一种建筑用屋檐构件及其处理方法[P]. 陕西：CN104895258A,2015-09-09.</w:t>
            </w:r>
          </w:p>
          <w:p>
            <w:pPr>
              <w:numPr>
                <w:ilvl w:val="0"/>
                <w:numId w:val="2"/>
              </w:numPr>
              <w:adjustRightInd w:val="0"/>
              <w:snapToGrid w:val="0"/>
              <w:ind w:left="360" w:hanging="360" w:hangingChars="200"/>
              <w:rPr>
                <w:rFonts w:ascii="宋体" w:hAnsi="宋体"/>
                <w:sz w:val="18"/>
                <w:szCs w:val="18"/>
              </w:rPr>
            </w:pPr>
            <w:r>
              <w:rPr>
                <w:rFonts w:hint="eastAsia" w:ascii="宋体" w:hAnsi="宋体"/>
                <w:sz w:val="18"/>
                <w:szCs w:val="18"/>
              </w:rPr>
              <w:t>车顺利,吴琨,贾俊明,董凯利. 一种建筑用空心圆椽檐口结构安装方法[P]. 陕西：CN105178520A,2015-12-23.</w:t>
            </w:r>
          </w:p>
          <w:p>
            <w:pPr>
              <w:numPr>
                <w:ilvl w:val="0"/>
                <w:numId w:val="2"/>
              </w:numPr>
              <w:adjustRightInd w:val="0"/>
              <w:snapToGrid w:val="0"/>
              <w:ind w:left="360" w:hanging="360" w:hangingChars="200"/>
              <w:rPr>
                <w:rFonts w:ascii="宋体" w:hAnsi="宋体"/>
                <w:sz w:val="18"/>
                <w:szCs w:val="18"/>
              </w:rPr>
            </w:pPr>
            <w:r>
              <w:rPr>
                <w:rFonts w:hint="eastAsia" w:ascii="宋体" w:hAnsi="宋体"/>
                <w:sz w:val="18"/>
                <w:szCs w:val="18"/>
              </w:rPr>
              <w:t>吴琨，贾俊明，车顺利，董凯利，韦孙印；马牧. 传统风格建筑现代结构设计. 北京：中国建筑工业出版社, 2018.02.</w:t>
            </w:r>
          </w:p>
          <w:p>
            <w:pPr>
              <w:numPr>
                <w:ilvl w:val="0"/>
                <w:numId w:val="2"/>
              </w:numPr>
              <w:adjustRightInd w:val="0"/>
              <w:snapToGrid w:val="0"/>
              <w:rPr>
                <w:rFonts w:ascii="宋体" w:hAnsi="宋体"/>
                <w:sz w:val="18"/>
                <w:szCs w:val="18"/>
              </w:rPr>
            </w:pPr>
            <w:r>
              <w:rPr>
                <w:rFonts w:hint="eastAsia" w:ascii="宋体" w:hAnsi="宋体"/>
                <w:sz w:val="18"/>
                <w:szCs w:val="18"/>
              </w:rPr>
              <w:t>中华人民共和国住房和城乡建设部编. 中国传统建筑解析与传承 陕西卷. 北京：中国建筑工业出版社, 2017.11.</w:t>
            </w:r>
          </w:p>
          <w:p>
            <w:pPr>
              <w:numPr>
                <w:ilvl w:val="0"/>
                <w:numId w:val="2"/>
              </w:numPr>
              <w:adjustRightInd w:val="0"/>
              <w:snapToGrid w:val="0"/>
              <w:ind w:left="360" w:hanging="360" w:hangingChars="200"/>
              <w:rPr>
                <w:rFonts w:ascii="宋体" w:hAnsi="宋体"/>
                <w:sz w:val="18"/>
                <w:szCs w:val="18"/>
              </w:rPr>
            </w:pPr>
            <w:r>
              <w:rPr>
                <w:rFonts w:hint="eastAsia" w:ascii="宋体" w:hAnsi="宋体"/>
                <w:sz w:val="18"/>
                <w:szCs w:val="18"/>
              </w:rPr>
              <w:t>薛建阳，戚亮杰.《传统风格建筑钢结构体系抗震性能及设计方法》，北京：机械工业出版社，2019.07</w:t>
            </w:r>
          </w:p>
          <w:p>
            <w:pPr>
              <w:numPr>
                <w:ilvl w:val="0"/>
                <w:numId w:val="2"/>
              </w:numPr>
              <w:adjustRightInd w:val="0"/>
              <w:snapToGrid w:val="0"/>
              <w:ind w:left="360" w:hanging="360" w:hangingChars="200"/>
              <w:rPr>
                <w:rFonts w:ascii="宋体" w:hAnsi="宋体"/>
                <w:sz w:val="18"/>
                <w:szCs w:val="18"/>
              </w:rPr>
            </w:pPr>
            <w:r>
              <w:rPr>
                <w:rFonts w:hint="eastAsia" w:ascii="宋体" w:hAnsi="宋体"/>
                <w:sz w:val="18"/>
                <w:szCs w:val="18"/>
              </w:rPr>
              <w:t>贾华勇，王巧莉，张洪才，牛晓宇. 传统建筑现代施工技术. 北京：中国建筑工业出版社, 2021.04.</w:t>
            </w:r>
          </w:p>
          <w:p>
            <w:pPr>
              <w:numPr>
                <w:ilvl w:val="0"/>
                <w:numId w:val="2"/>
              </w:numPr>
              <w:adjustRightInd w:val="0"/>
              <w:snapToGrid w:val="0"/>
              <w:ind w:left="360" w:hanging="360" w:hangingChars="200"/>
              <w:rPr>
                <w:rFonts w:ascii="宋体" w:hAnsi="宋体"/>
                <w:sz w:val="18"/>
                <w:szCs w:val="18"/>
              </w:rPr>
            </w:pPr>
            <w:r>
              <w:rPr>
                <w:rFonts w:hint="eastAsia" w:ascii="宋体" w:hAnsi="宋体"/>
                <w:sz w:val="18"/>
                <w:szCs w:val="18"/>
              </w:rPr>
              <w:t>DBJ/T 61-122-2016 仿古建筑施工工艺标准[S]. 陕西省工程建设标准，2016.</w:t>
            </w:r>
          </w:p>
          <w:p>
            <w:pPr>
              <w:numPr>
                <w:ilvl w:val="0"/>
                <w:numId w:val="2"/>
              </w:numPr>
              <w:adjustRightInd w:val="0"/>
              <w:snapToGrid w:val="0"/>
              <w:rPr>
                <w:rFonts w:ascii="宋体" w:hAnsi="宋体"/>
                <w:sz w:val="18"/>
                <w:szCs w:val="18"/>
              </w:rPr>
            </w:pPr>
            <w:r>
              <w:rPr>
                <w:rFonts w:hint="eastAsia" w:ascii="宋体" w:hAnsi="宋体"/>
                <w:sz w:val="18"/>
                <w:szCs w:val="18"/>
              </w:rPr>
              <w:t>徐嵘,张锦秋,曾媛,贾俊明,车顺利,张丽娜,范小烨,王景. 建筑物檐口[P].陕西省：CN306944757S,2021-11-16.</w:t>
            </w:r>
          </w:p>
          <w:p>
            <w:pPr>
              <w:numPr>
                <w:ilvl w:val="0"/>
                <w:numId w:val="2"/>
              </w:numPr>
              <w:adjustRightInd w:val="0"/>
              <w:snapToGrid w:val="0"/>
              <w:ind w:left="360" w:leftChars="0" w:hanging="360" w:hangingChars="200"/>
              <w:rPr>
                <w:rFonts w:hint="eastAsia" w:ascii="宋体" w:hAnsi="宋体" w:eastAsia="宋体" w:cs="宋体"/>
                <w:kern w:val="2"/>
                <w:sz w:val="18"/>
                <w:szCs w:val="18"/>
                <w:lang w:val="en-US" w:eastAsia="zh-CN" w:bidi="ar-SA"/>
              </w:rPr>
            </w:pPr>
            <w:r>
              <w:rPr>
                <w:rFonts w:hint="eastAsia" w:ascii="宋体" w:hAnsi="宋体"/>
                <w:sz w:val="18"/>
                <w:szCs w:val="18"/>
              </w:rPr>
              <w:t xml:space="preserve"> 周明,贾华勇,王巧莉等. 砖石类建筑物表面粒子喷射翻新施工方法[P]. 陕西省：CN101806141B,2011-07-20.</w:t>
            </w:r>
          </w:p>
        </w:tc>
        <w:tc>
          <w:tcPr>
            <w:tcW w:w="3253" w:type="dxa"/>
            <w:shd w:val="clear" w:color="auto" w:fill="auto"/>
            <w:noWrap w:val="0"/>
            <w:vAlign w:val="center"/>
          </w:tcPr>
          <w:p>
            <w:pPr>
              <w:ind w:firstLine="360" w:firstLineChars="200"/>
              <w:rPr>
                <w:rFonts w:ascii="宋体" w:hAnsi="宋体"/>
                <w:sz w:val="18"/>
                <w:szCs w:val="18"/>
              </w:rPr>
            </w:pPr>
            <w:r>
              <w:rPr>
                <w:rFonts w:hint="eastAsia" w:ascii="宋体" w:hAnsi="宋体"/>
                <w:sz w:val="18"/>
                <w:szCs w:val="18"/>
              </w:rPr>
              <w:t>为进一步坚守“中华建筑文化的传承、弘扬与创新”之路，长期以来</w:t>
            </w:r>
            <w:r>
              <w:rPr>
                <w:rFonts w:ascii="宋体" w:hAnsi="宋体"/>
                <w:sz w:val="18"/>
                <w:szCs w:val="18"/>
              </w:rPr>
              <w:t>，</w:t>
            </w:r>
            <w:r>
              <w:rPr>
                <w:rFonts w:hint="eastAsia"/>
                <w:sz w:val="18"/>
                <w:szCs w:val="18"/>
              </w:rPr>
              <w:t>中国建筑西北设计研究院</w:t>
            </w:r>
            <w:r>
              <w:rPr>
                <w:rFonts w:hint="eastAsia" w:ascii="宋体" w:hAnsi="宋体"/>
                <w:sz w:val="18"/>
                <w:szCs w:val="18"/>
              </w:rPr>
              <w:t>设计团队</w:t>
            </w:r>
            <w:r>
              <w:rPr>
                <w:rFonts w:ascii="宋体" w:hAnsi="宋体"/>
                <w:sz w:val="18"/>
                <w:szCs w:val="18"/>
              </w:rPr>
              <w:t>及院校</w:t>
            </w:r>
            <w:r>
              <w:rPr>
                <w:rFonts w:hint="eastAsia" w:ascii="宋体" w:hAnsi="宋体"/>
                <w:sz w:val="18"/>
                <w:szCs w:val="18"/>
              </w:rPr>
              <w:t>、</w:t>
            </w:r>
            <w:r>
              <w:rPr>
                <w:rFonts w:ascii="宋体" w:hAnsi="宋体"/>
                <w:sz w:val="18"/>
                <w:szCs w:val="18"/>
              </w:rPr>
              <w:t>施工单位</w:t>
            </w:r>
            <w:r>
              <w:rPr>
                <w:rFonts w:hint="eastAsia" w:ascii="宋体" w:hAnsi="宋体"/>
                <w:sz w:val="18"/>
                <w:szCs w:val="18"/>
              </w:rPr>
              <w:t>进行了传统风格建筑关键技术集成及工程应用研究，形成了大量创新性成果，包括著作、论文、专利、工法、标准、</w:t>
            </w:r>
            <w:r>
              <w:rPr>
                <w:rFonts w:ascii="宋体" w:hAnsi="宋体"/>
                <w:sz w:val="18"/>
                <w:szCs w:val="18"/>
              </w:rPr>
              <w:t>工程实践</w:t>
            </w:r>
            <w:r>
              <w:rPr>
                <w:rFonts w:hint="eastAsia" w:ascii="宋体" w:hAnsi="宋体"/>
                <w:sz w:val="18"/>
                <w:szCs w:val="18"/>
              </w:rPr>
              <w:t>等。研究成果促进了中国传统建筑文化的传承与创新，提升了文化自信，符合建筑绿色环保、可持续发展的理念。</w:t>
            </w:r>
          </w:p>
          <w:p>
            <w:pPr>
              <w:ind w:firstLine="360" w:firstLineChars="200"/>
              <w:rPr>
                <w:rFonts w:ascii="宋体" w:hAnsi="宋体"/>
                <w:sz w:val="18"/>
                <w:szCs w:val="18"/>
              </w:rPr>
            </w:pPr>
            <w:r>
              <w:rPr>
                <w:rFonts w:hint="eastAsia" w:ascii="宋体" w:hAnsi="宋体"/>
                <w:sz w:val="18"/>
                <w:szCs w:val="18"/>
              </w:rPr>
              <w:t>该成果攻克了传统建筑传承、设计、施工等方面的关键问题，成果创新性简述如下：1、创新性地从建筑文化和建筑技术两方面系统地论述了传统建筑智慧的现代传承，提出了创新性传承方法，揭示了传统建筑技术的营造智慧；2、创新性地分析了传统风格建筑现代结构的受力机理，建立了设计方法，研发出适用的结构体系及关键节点等；3、建立了传统风格建筑施工工艺新标准，形成了创新性工法，可对施工质量和成本有效控制，缩短项目建设周期，提高了经济效益。</w:t>
            </w:r>
          </w:p>
          <w:p>
            <w:pPr>
              <w:ind w:firstLine="360" w:firstLineChars="200"/>
              <w:rPr>
                <w:rFonts w:ascii="宋体" w:hAnsi="宋体"/>
                <w:sz w:val="18"/>
                <w:szCs w:val="18"/>
              </w:rPr>
            </w:pPr>
            <w:r>
              <w:rPr>
                <w:rFonts w:hint="eastAsia" w:ascii="宋体" w:hAnsi="宋体"/>
                <w:sz w:val="18"/>
                <w:szCs w:val="18"/>
              </w:rPr>
              <w:t>研究成果在黄帝陵祭祀大殿、西安大唐芙蓉园、西安</w:t>
            </w:r>
            <w:r>
              <w:rPr>
                <w:rFonts w:ascii="宋体" w:hAnsi="宋体"/>
                <w:sz w:val="18"/>
                <w:szCs w:val="18"/>
              </w:rPr>
              <w:t>天人长安塔、中国佛学院</w:t>
            </w:r>
            <w:r>
              <w:rPr>
                <w:rFonts w:hint="eastAsia" w:ascii="宋体" w:hAnsi="宋体"/>
                <w:sz w:val="18"/>
                <w:szCs w:val="18"/>
              </w:rPr>
              <w:t>普陀山</w:t>
            </w:r>
            <w:r>
              <w:rPr>
                <w:rFonts w:ascii="宋体" w:hAnsi="宋体"/>
                <w:sz w:val="18"/>
                <w:szCs w:val="18"/>
              </w:rPr>
              <w:t>教育学院</w:t>
            </w:r>
            <w:r>
              <w:rPr>
                <w:rFonts w:hint="eastAsia" w:ascii="宋体" w:hAnsi="宋体"/>
                <w:sz w:val="18"/>
                <w:szCs w:val="18"/>
              </w:rPr>
              <w:t>、国家版本馆西安分馆、中国大运河博物馆等众多重大工程中得到成功应用，取得了显著的社会、经济和环境效益，推动了中国传统建筑文化的传承和进步。该成果技术先进，创新性强，总体达到国际先进水平，部分成果达到国际领先水平。</w:t>
            </w:r>
          </w:p>
          <w:p>
            <w:pPr>
              <w:ind w:firstLine="360" w:firstLineChars="200"/>
              <w:rPr>
                <w:rFonts w:hint="eastAsia" w:ascii="宋体" w:hAnsi="宋体" w:eastAsia="宋体" w:cs="宋体"/>
                <w:kern w:val="2"/>
                <w:sz w:val="18"/>
                <w:szCs w:val="18"/>
                <w:lang w:val="en-US" w:eastAsia="zh-CN" w:bidi="ar-SA"/>
              </w:rPr>
            </w:pPr>
            <w:r>
              <w:rPr>
                <w:rFonts w:ascii="宋体" w:hAnsi="宋体"/>
                <w:sz w:val="18"/>
                <w:szCs w:val="18"/>
              </w:rPr>
              <w:t>提名该项目为陕西省科学技术进步奖</w:t>
            </w:r>
            <w:r>
              <w:rPr>
                <w:rFonts w:hint="eastAsia" w:ascii="宋体" w:hAnsi="宋体"/>
                <w:sz w:val="18"/>
                <w:szCs w:val="18"/>
              </w:rPr>
              <w:t>一</w:t>
            </w:r>
            <w:r>
              <w:rPr>
                <w:rFonts w:ascii="宋体" w:hAnsi="宋体"/>
                <w:sz w:val="18"/>
                <w:szCs w:val="18"/>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0" w:type="auto"/>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绿廊地下空间综合体低碳型开发利用关键技术与工程示范</w:t>
            </w:r>
          </w:p>
        </w:tc>
        <w:tc>
          <w:tcPr>
            <w:tcW w:w="16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中建丝路建设投资有限公司、</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西安交通大学、中建工程产业技术研究院有限公司、浙江中控信息产业股份有限公司、中国建筑</w:t>
            </w:r>
            <w:bookmarkStart w:id="0" w:name="_GoBack"/>
            <w:bookmarkEnd w:id="0"/>
            <w:r>
              <w:rPr>
                <w:rFonts w:hint="eastAsia" w:ascii="宋体" w:hAnsi="宋体" w:eastAsia="宋体" w:cs="宋体"/>
                <w:sz w:val="18"/>
                <w:szCs w:val="18"/>
              </w:rPr>
              <w:t>第三工程局有限公司、中国建筑一局（集团）有限公司、中建西部建设北方有限公司</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顾兆林、令狐延、油新华、田勇、王华、罗作球、郭建涛、梁存君、李文武、姜雪明</w:t>
            </w:r>
          </w:p>
        </w:tc>
        <w:tc>
          <w:tcPr>
            <w:tcW w:w="4990" w:type="dxa"/>
            <w:shd w:val="clear" w:color="auto" w:fill="auto"/>
            <w:noWrap w:val="0"/>
            <w:vAlign w:val="center"/>
          </w:tcPr>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城市化是国家治理现代化的必由之路。改革开放以来，我国的城镇化率快速增长，2019年已突破60%，预计2030年进一步增至70%。既往的城市化进程呈现了建筑高大化、楼群高密度化的发展特征，造成了城市冠层的地上空间资源不足、空气污染、热岛效应、交通拥堵等的城市问题。为了解决地上空间资源不足的问题，地下空间的可持续发展与高质量开发已成为共识。《城市地下空间开发利用管理规定》（中华人民共和国住房和城乡建设部令第9号，2011）开宗明义：合理开发城市地下空间资源，适应城市现代化和城市可持续发展建设的需要（第一条）；坚持社会效益、经济效益和环境效益相结合（第三条）。同时，地下空间开发利用的规划设计、施工、运营等全生命周期内践行绿色低碳理念，也是落实建筑领域“碳中和、碳达峰”目标的实际行动。</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该项目因地制宜创新了绿廊-地下空间综合体的城市地下空间开发模式。项目研究团队围绕绿廊-地下空间综合体的总体开发方案，解决了地下空间绿色开发利用中的理论体系不健全、低碳施工技术欠缺、智能化运维与管控水平低等一系列学科领域的前沿理论和关键技术问题，构建了局地气候监测与评估方法及技术、低碳施工与智能运维的技术体系，在世界规模最大的城市地下空间开发利用项目—西安幸福林带项目成功进行了工程实践，部分关键技术得到了其他工程项目的实施效果检验。</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取得的研究成果和科技创新集中体现在以下四个方面： </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1、基于西安市城市气候环境规划建议图，提出了幸福林带项目“绿廊-地下空间综合体”的地上-地下空间集成开发模式，构建了幸福林带项目区域的局地气候监测评估方法及技术体系。</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根据2013-2018年西安市市域的实测气候环境数据所编制的西安市城市气候环境规划建议图，明确了幸福林带项目所在区域是必须城市更新的气候敏感区域，创新了幸福林带项目的地上绿色长廊与地下空间综合体的地上-地下空间集成开发模式；构建了幸福林带项目区域的气候监测评估方法及技术体系，厘清幸福林带项目绿廊的生态与气候环境效应，为幸福林带项目周边地区的城市更新提供低碳环境友好型的开发模式，实现社会效益、经济效益和环境效益的综合提升。</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2、以幸福林带项目为平台，提出了全面考虑环境、资源、造价（“三”要素）约束的地下空间全寿命（规划设计、施工和运营的“三”阶段）开发利用 “三三”理论体系，构建了地下空间建造运营指南及绿色开发利用评价标准。</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编制了《城市地下空间绿色建造及运营指南》，规范了城市地下空间的绿色规划、设计、建造、运营行为，实现了地下空间开发利用全过程技术先进、经济合理、安全适用、质量可靠、节能环保的总体目标。编制了《绿色生态地下空间开发利用评价标准》，在环境友好、资源节约、性价比最优的目标导向下，从土地利用与竖向分层、环境可持续、资源利用与节约、健康与舒适、联通、安全与防灾、人文、智慧与管理8个方面，对地下空间绿色开发利用的等级提供综合评价方法。以两部标准为基础，提出了城市地下空间低碳型开发利用的“三三”理论体系，为地下空间低碳型开发利用提供最优解决方案。</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3、针对幸福林带工程竖向分层立体综合开发及黄土地基的特点，研发了基坑、结构、回填、装饰工程等低碳施工系列技术及工程实施方案，减少了施工阶段的碳排放。</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发明了自均衡多束预应力锚索自锚连接技术，免去桩锚支护结构中型钢腰梁的使用，降低了无效肥槽宽度，节约土方开挖回填量，从“节省钢材”+“减少土方”两方面实现基坑支护施工的低碳化；采用具有低热膨胀系数的铟钢环作为约束圆环，研发了基于圆环法的混凝土早龄期温度应力抗裂性能分析技术；遵循“多道设防、刚柔结合、反应抗渗”的理念，研发了地下结构多元复合防水技术（两道外包式柔性防水层采用喷涂速凝橡胶沥青与HDPE片材复合，结构内部喷涂一道渗透结晶防水剂），“抗裂结构”+“防水技术”构建地下结构渗漏防治体系，实现地下结构施工的绿色化；以施工场地废弃渣土为基材，研发适合湿陷性黄土地区的固化剂，配制形成了可泵送的预拌流态固化土，“就地取材”+“废物利用”实现回填工程的绿色化；研发了掺入不同配合比粉煤灰（FA）、矿渣微粉（BFS）、硅灰（SF）的3D打印混凝土以及以沙漠砂为骨料制备的水泥基3D打印砂浆，应用于景观部品和挡风墙的打印，实现了绿廊地下空间艺术构配件的低碳化生产。</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4、面向幸福林带项目运维，研发了人流量自动动态识别技术、中央空调系统自动故障诊断技术以及智能管控一体化技术，通过智能化数据采集和先进算法提供低碳运营的控制方案，实现了地下空间的低碳化运维。</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发明了基于顶视角的红外图像人流量检测装置及方法，实现复杂场景下无重复建模的人流量动态识别，根据算法结合人流量数据调整设备运行方案，达到满足行人舒适度要求的最节能运行状态，实现商业运营的低碳化；发明了基于面向对象贝叶斯网络的中央空调系统故障诊断方法，实现了中央空调系统的自动故障诊断，避免因系统故障导致空调系统难以满足温湿度控制要求、浪费大量能源、缩短设备寿命，实现中央空调系统运行的低碳化；研发了跨平台多专业融合智能管控一体化技术，创新多节点、多协议的前置机驱动机制和数据压缩缓存队列方法，突破了绿廊-地下空间综合体广域分布式部署情况下海量实时数据采集和大规模并发控制技术，实现接入120万点的系统规模，实现了各系统间的智能化控制，降低系统能耗。</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该项目出版著作1部，发表学术论文15篇（其中SCI论文8篇，EI核心论文4篇），授权国家专利12件（其中发明专利10件），发布标准2项，获省部级工法1项，登记软件著作权14件。</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firstLineChars="20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该项目成功应用于西安幸福林带建设工程，部分关键技术应用于长沙轨道交通4号线、深圳地铁13号线、华中科技大学附属同济医院、烟台毓璜顶医院，节约成本12.3亿元，经济效益巨大。西安幸福林带“绿廊-地下空间综合体”的“地上-地下空间集成”开发模式获社会各界广泛关注，可以推进幸福林带项目周边的城市更新，有望带动核心区投资额5800亿，增加GDP1500亿元、就业岗位5万个。系列低碳施工技术和智慧运管控技术在幸福林带的应用预估减排二氧化碳650万吨，为国家“双碳”战略目标的落实贡献力量。西安幸福林带“绿廊-地下空间综合体”空间集成开发模式为地下空间的可持续发展与低碳型开发提供了新的工程范式。</w:t>
            </w:r>
          </w:p>
        </w:tc>
        <w:tc>
          <w:tcPr>
            <w:tcW w:w="355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1、发明专利，一种自均衡多束预应力锚索连接构造及其施工方法（ZL201910440543.8）。</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2、发明专利，人流量检测装置及检测方法（ZL201711324743.4）。</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3、发明专利，一种适于大流态湿陷性黄土的复合减缩剂及其应用（ZL202011424586.6）。</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4、发明专利，一种城市地下综合管廊专用高抗渗补偿收缩混凝土及其制备方法（ZL201910914084.2）。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5、标准规范，城市地下空间绿色建造及运营指南（T/CMEA20-2021）。</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6、标准规范，绿色生态地下空间开发利用评价标准（试行）（DBJ61/T163-2019）。</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7、省部级工法，自密实固化黄土回填施工工法（SXSJGF2021-143）。</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8、省部级工法，湿陷性黄土地区静压水泥土挤密桩施工工法（SXSJGF2020-065）。</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r>
              <w:rPr>
                <w:rFonts w:hint="eastAsia" w:ascii="宋体" w:hAnsi="宋体" w:eastAsia="宋体" w:cs="宋体"/>
                <w:sz w:val="18"/>
                <w:szCs w:val="18"/>
              </w:rPr>
              <w:t>9、专著，城市与建筑风环境的大涡模拟方法及其应用（978-7-03-000000-0）。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10、SCI论文，Local climate zone classification with different source data in Xi’an, China。</w:t>
            </w:r>
          </w:p>
        </w:tc>
        <w:tc>
          <w:tcPr>
            <w:tcW w:w="32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基于环境提升的旧城改造或城市更新已成为城市化发展的重要方式，尤其是科学利用城市地下空间资源和优化城市空间开发，实现城市集约、绿色、可持续发展具有重要意义。该项目创新了绿廊-地下空间综合体的城市地下空间开发模式；围绕绿廊-地下空间综合体的总体开发方案，解决了地下空间绿色开发利用中的理论体系不健全、低碳施工技术欠缺、智能化运维与管控水平低等一系列学科领域的前沿理论和关键技术问题，构建了局地气候监测与评估方法及技术、低碳施工与智能运维的技术体系，在世界规模最大的城市地下空间开发利用项目—西安幸福林带项目成功进行了工程实践，部分关键技术得到了其他工程项目的实施效果检验，产生直接经济效益12.3亿元，社会效益和气候环境效益显著，推广应用前景广阔。</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项目成果出版著作1部，发表学术论文15篇（其中SCI论文8篇，EI核心论文4篇），授权国家专利12件（其中发明专利10件），发布标准2项，获省部级工法1项，登记发表软著14件。经陕西省土木建筑学会组织的成果鉴定，该项目成果整体达到国际领先水平。</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该项目提名材料齐全、规范，经完成单位公示，无知识产权纠纷，人员排序无争议，符合陕西省科学技术奖提名条件。</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提名该项目为陕西省科学技术进步奖二等奖。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建筑节能</w:t>
            </w:r>
            <w:r>
              <w:rPr>
                <w:rFonts w:hint="eastAsia" w:ascii="宋体" w:hAnsi="宋体" w:eastAsia="宋体" w:cs="宋体"/>
                <w:sz w:val="18"/>
                <w:szCs w:val="18"/>
                <w:lang w:val="en-US" w:eastAsia="zh-CN"/>
              </w:rPr>
              <w:t>与</w:t>
            </w:r>
            <w:r>
              <w:rPr>
                <w:rFonts w:hint="eastAsia" w:ascii="宋体" w:hAnsi="宋体" w:eastAsia="宋体" w:cs="宋体"/>
                <w:sz w:val="18"/>
                <w:szCs w:val="18"/>
              </w:rPr>
              <w:t>结构一体化技术研究</w:t>
            </w:r>
          </w:p>
        </w:tc>
        <w:tc>
          <w:tcPr>
            <w:tcW w:w="16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陕西省建筑科学研究院有限公司</w:t>
            </w:r>
          </w:p>
          <w:p>
            <w:pPr>
              <w:keepNext w:val="0"/>
              <w:keepLines w:val="0"/>
              <w:pageBreakBefore w:val="0"/>
              <w:widowControl w:val="0"/>
              <w:kinsoku/>
              <w:wordWrap/>
              <w:overflowPunct/>
              <w:topLinePunct w:val="0"/>
              <w:autoSpaceDE/>
              <w:autoSpaceDN/>
              <w:bidi w:val="0"/>
              <w:adjustRightInd/>
              <w:snapToGrid/>
              <w:spacing w:after="157" w:afterLines="50"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陕西凝远新材料科技股份有限公司</w:t>
            </w:r>
          </w:p>
          <w:p>
            <w:pPr>
              <w:keepNext w:val="0"/>
              <w:keepLines w:val="0"/>
              <w:pageBreakBefore w:val="0"/>
              <w:widowControl w:val="0"/>
              <w:kinsoku/>
              <w:wordWrap/>
              <w:overflowPunct/>
              <w:topLinePunct w:val="0"/>
              <w:autoSpaceDE/>
              <w:autoSpaceDN/>
              <w:bidi w:val="0"/>
              <w:adjustRightInd/>
              <w:snapToGrid/>
              <w:spacing w:after="157" w:afterLines="50"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陕西省建筑设计研究院（集团）有限公司</w:t>
            </w:r>
          </w:p>
          <w:p>
            <w:pPr>
              <w:keepNext w:val="0"/>
              <w:keepLines w:val="0"/>
              <w:pageBreakBefore w:val="0"/>
              <w:widowControl w:val="0"/>
              <w:kinsoku/>
              <w:wordWrap/>
              <w:overflowPunct/>
              <w:topLinePunct w:val="0"/>
              <w:autoSpaceDE/>
              <w:autoSpaceDN/>
              <w:bidi w:val="0"/>
              <w:adjustRightInd/>
              <w:snapToGrid/>
              <w:spacing w:after="157" w:afterLines="50"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西安建筑科技大学建筑设计研究院</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李荣、岳鹏、柳成辉、李军奇、宁志海、黄兴亮、张源</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任普亮、段莉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李妍</w:t>
            </w:r>
          </w:p>
        </w:tc>
        <w:tc>
          <w:tcPr>
            <w:tcW w:w="4990" w:type="dxa"/>
            <w:shd w:val="clear" w:color="auto" w:fill="auto"/>
            <w:noWrap w:val="0"/>
            <w:vAlign w:val="center"/>
          </w:tcPr>
          <w:p>
            <w:pPr>
              <w:pStyle w:val="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本项目属工程建设科学技术领域。</w:t>
            </w:r>
            <w:r>
              <w:rPr>
                <w:rFonts w:hint="eastAsia" w:ascii="宋体" w:hAnsi="宋体" w:eastAsia="宋体" w:cs="宋体"/>
                <w:sz w:val="18"/>
                <w:szCs w:val="18"/>
                <w:lang w:val="en-US" w:eastAsia="zh-CN"/>
              </w:rPr>
              <w:t>建筑</w:t>
            </w:r>
            <w:r>
              <w:rPr>
                <w:rFonts w:hint="eastAsia" w:ascii="宋体" w:hAnsi="宋体" w:eastAsia="宋体" w:cs="宋体"/>
                <w:sz w:val="18"/>
                <w:szCs w:val="18"/>
              </w:rPr>
              <w:t>节能与结构一体化技术是</w:t>
            </w:r>
            <w:r>
              <w:rPr>
                <w:rFonts w:hint="eastAsia" w:ascii="宋体" w:hAnsi="宋体" w:eastAsia="宋体" w:cs="宋体"/>
                <w:sz w:val="18"/>
                <w:szCs w:val="18"/>
                <w:lang w:val="en-US" w:eastAsia="zh-CN"/>
              </w:rPr>
              <w:t>将</w:t>
            </w:r>
            <w:r>
              <w:rPr>
                <w:rFonts w:hint="eastAsia" w:ascii="宋体" w:hAnsi="宋体" w:eastAsia="宋体" w:cs="宋体"/>
                <w:sz w:val="18"/>
                <w:szCs w:val="18"/>
              </w:rPr>
              <w:t>建筑墙体保温与结构融为一体，同步设计、同步施工来达到结构与节能一体化，实现建筑保温与结构墙体同寿命。</w:t>
            </w:r>
            <w:r>
              <w:rPr>
                <w:rFonts w:hint="eastAsia" w:ascii="宋体" w:hAnsi="宋体" w:eastAsia="宋体" w:cs="宋体"/>
                <w:sz w:val="18"/>
                <w:szCs w:val="18"/>
                <w:lang w:val="en-US" w:eastAsia="zh-CN"/>
              </w:rPr>
              <w:t>本项目</w:t>
            </w:r>
            <w:r>
              <w:rPr>
                <w:rFonts w:hint="eastAsia" w:ascii="宋体" w:hAnsi="宋体" w:eastAsia="宋体" w:cs="宋体"/>
                <w:sz w:val="18"/>
                <w:szCs w:val="18"/>
              </w:rPr>
              <w:t>通过耐久性、结构安全性</w:t>
            </w:r>
            <w:r>
              <w:rPr>
                <w:rFonts w:hint="eastAsia" w:ascii="宋体" w:hAnsi="宋体" w:eastAsia="宋体" w:cs="宋体"/>
                <w:sz w:val="18"/>
                <w:szCs w:val="18"/>
                <w:lang w:val="en-US" w:eastAsia="zh-CN"/>
              </w:rPr>
              <w:t>等</w:t>
            </w:r>
            <w:r>
              <w:rPr>
                <w:rFonts w:hint="eastAsia" w:ascii="宋体" w:hAnsi="宋体" w:eastAsia="宋体" w:cs="宋体"/>
                <w:sz w:val="18"/>
                <w:szCs w:val="18"/>
              </w:rPr>
              <w:t>试验对建筑节能与结构一体化技术进行研究，满足现行国家建筑结构、建筑节能标准</w:t>
            </w:r>
            <w:r>
              <w:rPr>
                <w:rFonts w:hint="eastAsia" w:ascii="宋体" w:hAnsi="宋体" w:eastAsia="宋体" w:cs="宋体"/>
                <w:sz w:val="18"/>
                <w:szCs w:val="18"/>
                <w:lang w:val="en-US" w:eastAsia="zh-CN"/>
              </w:rPr>
              <w:t>及</w:t>
            </w:r>
            <w:r>
              <w:rPr>
                <w:rFonts w:hint="eastAsia" w:ascii="宋体" w:hAnsi="宋体" w:eastAsia="宋体" w:cs="宋体"/>
                <w:sz w:val="18"/>
                <w:szCs w:val="18"/>
              </w:rPr>
              <w:t>规范的要求。</w:t>
            </w:r>
            <w:r>
              <w:rPr>
                <w:rFonts w:hint="eastAsia" w:ascii="宋体" w:hAnsi="宋体" w:eastAsia="宋体" w:cs="宋体"/>
                <w:sz w:val="18"/>
                <w:szCs w:val="18"/>
                <w:lang w:val="en-US" w:eastAsia="zh-CN"/>
              </w:rPr>
              <w:t>实现建筑物节能降耗，减少碳排放，绿色环保。</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建筑节能结构一体化技术</w:t>
            </w:r>
            <w:r>
              <w:rPr>
                <w:rFonts w:hint="eastAsia" w:ascii="宋体" w:hAnsi="宋体" w:eastAsia="宋体" w:cs="宋体"/>
                <w:sz w:val="18"/>
                <w:szCs w:val="18"/>
                <w:lang w:val="en-US" w:eastAsia="zh-CN"/>
              </w:rPr>
              <w:t>研究项目</w:t>
            </w:r>
            <w:r>
              <w:rPr>
                <w:rFonts w:hint="eastAsia" w:ascii="宋体" w:hAnsi="宋体" w:eastAsia="宋体" w:cs="宋体"/>
                <w:sz w:val="18"/>
                <w:szCs w:val="18"/>
              </w:rPr>
              <w:t>主要研究</w:t>
            </w:r>
            <w:r>
              <w:rPr>
                <w:rFonts w:hint="eastAsia" w:ascii="宋体" w:hAnsi="宋体" w:eastAsia="宋体" w:cs="宋体"/>
                <w:sz w:val="18"/>
                <w:szCs w:val="18"/>
                <w:lang w:val="en-US" w:eastAsia="zh-CN"/>
              </w:rPr>
              <w:t>内容</w:t>
            </w:r>
            <w:r>
              <w:rPr>
                <w:rFonts w:hint="eastAsia" w:ascii="宋体" w:hAnsi="宋体" w:eastAsia="宋体" w:cs="宋体"/>
                <w:sz w:val="18"/>
                <w:szCs w:val="18"/>
              </w:rPr>
              <w:t>包括砌体结构、框架结构、现浇混凝土剪力墙等不同结构形式的节能一体化关键技术</w:t>
            </w:r>
            <w:r>
              <w:rPr>
                <w:rFonts w:hint="eastAsia" w:ascii="宋体" w:hAnsi="宋体" w:eastAsia="宋体" w:cs="宋体"/>
                <w:sz w:val="18"/>
                <w:szCs w:val="18"/>
                <w:lang w:eastAsia="zh-CN"/>
              </w:rPr>
              <w:t>。</w:t>
            </w:r>
            <w:r>
              <w:rPr>
                <w:rFonts w:hint="eastAsia" w:ascii="宋体" w:hAnsi="宋体" w:eastAsia="宋体" w:cs="宋体"/>
                <w:sz w:val="18"/>
                <w:szCs w:val="18"/>
              </w:rPr>
              <w:t>针对不同结构</w:t>
            </w:r>
            <w:r>
              <w:rPr>
                <w:rFonts w:hint="eastAsia" w:ascii="宋体" w:hAnsi="宋体" w:eastAsia="宋体" w:cs="宋体"/>
                <w:sz w:val="18"/>
                <w:szCs w:val="18"/>
                <w:lang w:val="en-US" w:eastAsia="zh-CN"/>
              </w:rPr>
              <w:t>形式</w:t>
            </w:r>
            <w:r>
              <w:rPr>
                <w:rFonts w:hint="eastAsia" w:ascii="宋体" w:hAnsi="宋体" w:eastAsia="宋体" w:cs="宋体"/>
                <w:sz w:val="18"/>
                <w:szCs w:val="18"/>
              </w:rPr>
              <w:t>、地域</w:t>
            </w:r>
            <w:r>
              <w:rPr>
                <w:rFonts w:hint="eastAsia" w:ascii="宋体" w:hAnsi="宋体" w:eastAsia="宋体" w:cs="宋体"/>
                <w:sz w:val="18"/>
                <w:szCs w:val="18"/>
                <w:lang w:val="en-US" w:eastAsia="zh-CN"/>
              </w:rPr>
              <w:t>气候</w:t>
            </w:r>
            <w:r>
              <w:rPr>
                <w:rFonts w:hint="eastAsia" w:ascii="宋体" w:hAnsi="宋体" w:eastAsia="宋体" w:cs="宋体"/>
                <w:sz w:val="18"/>
                <w:szCs w:val="18"/>
              </w:rPr>
              <w:t>特点</w:t>
            </w:r>
            <w:r>
              <w:rPr>
                <w:rFonts w:hint="eastAsia" w:ascii="宋体" w:hAnsi="宋体" w:eastAsia="宋体" w:cs="宋体"/>
                <w:sz w:val="18"/>
                <w:szCs w:val="18"/>
                <w:lang w:eastAsia="zh-CN"/>
              </w:rPr>
              <w:t>、</w:t>
            </w:r>
            <w:r>
              <w:rPr>
                <w:rFonts w:hint="eastAsia" w:ascii="宋体" w:hAnsi="宋体" w:eastAsia="宋体" w:cs="宋体"/>
                <w:sz w:val="18"/>
                <w:szCs w:val="18"/>
              </w:rPr>
              <w:t>保温材料</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施工技术等</w:t>
            </w:r>
            <w:r>
              <w:rPr>
                <w:rFonts w:hint="eastAsia" w:ascii="宋体" w:hAnsi="宋体" w:eastAsia="宋体" w:cs="宋体"/>
                <w:sz w:val="18"/>
                <w:szCs w:val="18"/>
              </w:rPr>
              <w:t>技术类型进行理论模拟和</w:t>
            </w:r>
            <w:r>
              <w:rPr>
                <w:rFonts w:hint="eastAsia" w:ascii="宋体" w:hAnsi="宋体" w:eastAsia="宋体" w:cs="宋体"/>
                <w:sz w:val="18"/>
                <w:szCs w:val="18"/>
                <w:lang w:val="en-US" w:eastAsia="zh-CN"/>
              </w:rPr>
              <w:t>试</w:t>
            </w:r>
            <w:r>
              <w:rPr>
                <w:rFonts w:hint="eastAsia" w:ascii="宋体" w:hAnsi="宋体" w:eastAsia="宋体" w:cs="宋体"/>
                <w:sz w:val="18"/>
                <w:szCs w:val="18"/>
              </w:rPr>
              <w:t>验，通过理论分析、设计实践、施工优化等环节，</w:t>
            </w:r>
            <w:r>
              <w:rPr>
                <w:rFonts w:hint="eastAsia" w:ascii="宋体" w:hAnsi="宋体" w:eastAsia="宋体" w:cs="宋体"/>
                <w:sz w:val="18"/>
                <w:szCs w:val="18"/>
                <w:lang w:val="en-US" w:eastAsia="zh-CN"/>
              </w:rPr>
              <w:t>形成了浇筑式混凝土复合自保温砌块填充外墙应用技术、复合免拆保温模板外墙应用技术、框架结构外墙砂加气混凝土自保温砌块应用技术等技术体系</w:t>
            </w:r>
            <w:r>
              <w:rPr>
                <w:rFonts w:hint="eastAsia" w:ascii="宋体" w:hAnsi="宋体" w:eastAsia="宋体" w:cs="宋体"/>
                <w:sz w:val="18"/>
                <w:szCs w:val="18"/>
              </w:rPr>
              <w:t>。</w:t>
            </w:r>
          </w:p>
          <w:p>
            <w:pPr>
              <w:pStyle w:val="4"/>
              <w:keepNext w:val="0"/>
              <w:keepLines w:val="0"/>
              <w:pageBreakBefore w:val="0"/>
              <w:widowControl w:val="0"/>
              <w:kinsoku/>
              <w:wordWrap/>
              <w:overflowPunct/>
              <w:topLinePunct w:val="0"/>
              <w:autoSpaceDE/>
              <w:autoSpaceDN/>
              <w:bidi w:val="0"/>
              <w:adjustRightInd/>
              <w:snapToGrid/>
              <w:spacing w:line="300" w:lineRule="exact"/>
              <w:ind w:firstLine="360" w:firstLineChars="20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该成果攻克</w:t>
            </w:r>
            <w:r>
              <w:rPr>
                <w:rFonts w:hint="eastAsia" w:ascii="宋体" w:hAnsi="宋体" w:eastAsia="宋体" w:cs="宋体"/>
                <w:sz w:val="18"/>
                <w:szCs w:val="18"/>
                <w:lang w:val="en-US" w:eastAsia="zh-CN"/>
              </w:rPr>
              <w:t>了建筑</w:t>
            </w:r>
            <w:r>
              <w:rPr>
                <w:rFonts w:hint="eastAsia" w:ascii="宋体" w:hAnsi="宋体" w:eastAsia="宋体" w:cs="宋体"/>
                <w:sz w:val="18"/>
                <w:szCs w:val="18"/>
              </w:rPr>
              <w:t>节能与结构一体化设计、施工等方面的关键问题，成果创新性简述如下：1、创新性地</w:t>
            </w:r>
            <w:r>
              <w:rPr>
                <w:rFonts w:hint="eastAsia" w:ascii="宋体" w:hAnsi="宋体" w:eastAsia="宋体" w:cs="宋体"/>
                <w:sz w:val="18"/>
                <w:szCs w:val="18"/>
                <w:lang w:val="en-US" w:eastAsia="zh-CN"/>
              </w:rPr>
              <w:t>提出了浇筑式混凝土复合自保温砌块填充外墙应用技术、复合免拆保温模板外墙应用技术、框架结构外墙砂加气混凝土自保温砌块应用技术等技术体系；</w:t>
            </w:r>
            <w:r>
              <w:rPr>
                <w:rFonts w:hint="eastAsia" w:ascii="宋体" w:hAnsi="宋体" w:eastAsia="宋体" w:cs="宋体"/>
                <w:sz w:val="18"/>
                <w:szCs w:val="18"/>
              </w:rPr>
              <w:t>2、创新性地针对不同结构</w:t>
            </w:r>
            <w:r>
              <w:rPr>
                <w:rFonts w:hint="eastAsia" w:ascii="宋体" w:hAnsi="宋体" w:eastAsia="宋体" w:cs="宋体"/>
                <w:sz w:val="18"/>
                <w:szCs w:val="18"/>
                <w:lang w:val="en-US" w:eastAsia="zh-CN"/>
              </w:rPr>
              <w:t>形式</w:t>
            </w:r>
            <w:r>
              <w:rPr>
                <w:rFonts w:hint="eastAsia" w:ascii="宋体" w:hAnsi="宋体" w:eastAsia="宋体" w:cs="宋体"/>
                <w:sz w:val="18"/>
                <w:szCs w:val="18"/>
              </w:rPr>
              <w:t>、地域</w:t>
            </w:r>
            <w:r>
              <w:rPr>
                <w:rFonts w:hint="eastAsia" w:ascii="宋体" w:hAnsi="宋体" w:eastAsia="宋体" w:cs="宋体"/>
                <w:sz w:val="18"/>
                <w:szCs w:val="18"/>
                <w:lang w:val="en-US" w:eastAsia="zh-CN"/>
              </w:rPr>
              <w:t>气候</w:t>
            </w:r>
            <w:r>
              <w:rPr>
                <w:rFonts w:hint="eastAsia" w:ascii="宋体" w:hAnsi="宋体" w:eastAsia="宋体" w:cs="宋体"/>
                <w:sz w:val="18"/>
                <w:szCs w:val="18"/>
              </w:rPr>
              <w:t>特点</w:t>
            </w:r>
            <w:r>
              <w:rPr>
                <w:rFonts w:hint="eastAsia" w:ascii="宋体" w:hAnsi="宋体" w:eastAsia="宋体" w:cs="宋体"/>
                <w:sz w:val="18"/>
                <w:szCs w:val="18"/>
                <w:lang w:eastAsia="zh-CN"/>
              </w:rPr>
              <w:t>、</w:t>
            </w:r>
            <w:r>
              <w:rPr>
                <w:rFonts w:hint="eastAsia" w:ascii="宋体" w:hAnsi="宋体" w:eastAsia="宋体" w:cs="宋体"/>
                <w:sz w:val="18"/>
                <w:szCs w:val="18"/>
              </w:rPr>
              <w:t>保温材料</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施工技术等</w:t>
            </w:r>
            <w:r>
              <w:rPr>
                <w:rFonts w:hint="eastAsia" w:ascii="宋体" w:hAnsi="宋体" w:eastAsia="宋体" w:cs="宋体"/>
                <w:sz w:val="18"/>
                <w:szCs w:val="18"/>
              </w:rPr>
              <w:t>技术类型进行理论模拟和</w:t>
            </w:r>
            <w:r>
              <w:rPr>
                <w:rFonts w:hint="eastAsia" w:ascii="宋体" w:hAnsi="宋体" w:eastAsia="宋体" w:cs="宋体"/>
                <w:sz w:val="18"/>
                <w:szCs w:val="18"/>
                <w:lang w:val="en-US" w:eastAsia="zh-CN"/>
              </w:rPr>
              <w:t>试</w:t>
            </w:r>
            <w:r>
              <w:rPr>
                <w:rFonts w:hint="eastAsia" w:ascii="宋体" w:hAnsi="宋体" w:eastAsia="宋体" w:cs="宋体"/>
                <w:sz w:val="18"/>
                <w:szCs w:val="18"/>
              </w:rPr>
              <w:t>验分析</w:t>
            </w:r>
            <w:r>
              <w:rPr>
                <w:rFonts w:hint="eastAsia" w:ascii="宋体" w:hAnsi="宋体" w:eastAsia="宋体" w:cs="宋体"/>
                <w:sz w:val="18"/>
                <w:szCs w:val="18"/>
                <w:lang w:eastAsia="zh-CN"/>
              </w:rPr>
              <w:t>，</w:t>
            </w:r>
            <w:r>
              <w:rPr>
                <w:rFonts w:hint="eastAsia" w:ascii="宋体" w:hAnsi="宋体" w:eastAsia="宋体" w:cs="宋体"/>
                <w:sz w:val="18"/>
                <w:szCs w:val="18"/>
              </w:rPr>
              <w:t>研发出适用的</w:t>
            </w:r>
            <w:r>
              <w:rPr>
                <w:rFonts w:hint="eastAsia" w:ascii="宋体" w:hAnsi="宋体" w:eastAsia="宋体" w:cs="宋体"/>
                <w:sz w:val="18"/>
                <w:szCs w:val="18"/>
                <w:lang w:val="en-US" w:eastAsia="zh-CN"/>
              </w:rPr>
              <w:t>建筑</w:t>
            </w:r>
            <w:r>
              <w:rPr>
                <w:rFonts w:hint="eastAsia" w:ascii="宋体" w:hAnsi="宋体" w:eastAsia="宋体" w:cs="宋体"/>
                <w:sz w:val="18"/>
                <w:szCs w:val="18"/>
              </w:rPr>
              <w:t>节能与结构一体化</w:t>
            </w:r>
            <w:r>
              <w:rPr>
                <w:rFonts w:hint="eastAsia" w:ascii="宋体" w:hAnsi="宋体" w:eastAsia="宋体" w:cs="宋体"/>
                <w:sz w:val="18"/>
                <w:szCs w:val="18"/>
                <w:lang w:val="en-US" w:eastAsia="zh-CN"/>
              </w:rPr>
              <w:t>技术</w:t>
            </w:r>
            <w:r>
              <w:rPr>
                <w:rFonts w:hint="eastAsia" w:ascii="宋体" w:hAnsi="宋体" w:eastAsia="宋体" w:cs="宋体"/>
                <w:sz w:val="18"/>
                <w:szCs w:val="18"/>
              </w:rPr>
              <w:t>体系；3、</w:t>
            </w:r>
            <w:r>
              <w:rPr>
                <w:rFonts w:hint="eastAsia" w:ascii="宋体" w:hAnsi="宋体" w:eastAsia="宋体" w:cs="宋体"/>
                <w:sz w:val="18"/>
                <w:szCs w:val="18"/>
                <w:lang w:val="en-US" w:eastAsia="zh-CN"/>
              </w:rPr>
              <w:t>研发</w:t>
            </w:r>
            <w:r>
              <w:rPr>
                <w:rFonts w:hint="eastAsia" w:ascii="宋体" w:hAnsi="宋体" w:eastAsia="宋体" w:cs="宋体"/>
                <w:sz w:val="18"/>
                <w:szCs w:val="18"/>
              </w:rPr>
              <w:t>选</w:t>
            </w:r>
            <w:r>
              <w:rPr>
                <w:rFonts w:hint="eastAsia" w:ascii="宋体" w:hAnsi="宋体" w:eastAsia="宋体" w:cs="宋体"/>
                <w:sz w:val="18"/>
                <w:szCs w:val="18"/>
                <w:lang w:val="en-US" w:eastAsia="zh-CN"/>
              </w:rPr>
              <w:t>用燃烧性能</w:t>
            </w:r>
            <w:r>
              <w:rPr>
                <w:rFonts w:hint="eastAsia" w:ascii="宋体" w:hAnsi="宋体" w:eastAsia="宋体" w:cs="宋体"/>
                <w:sz w:val="18"/>
                <w:szCs w:val="18"/>
              </w:rPr>
              <w:t>A级</w:t>
            </w:r>
            <w:r>
              <w:rPr>
                <w:rFonts w:hint="eastAsia" w:ascii="宋体" w:hAnsi="宋体" w:eastAsia="宋体" w:cs="宋体"/>
                <w:sz w:val="18"/>
                <w:szCs w:val="18"/>
                <w:lang w:val="en-US" w:eastAsia="zh-CN"/>
              </w:rPr>
              <w:t>的</w:t>
            </w:r>
            <w:r>
              <w:rPr>
                <w:rFonts w:hint="eastAsia" w:ascii="宋体" w:hAnsi="宋体" w:eastAsia="宋体" w:cs="宋体"/>
                <w:sz w:val="18"/>
                <w:szCs w:val="18"/>
              </w:rPr>
              <w:t>保温材料</w:t>
            </w:r>
            <w:r>
              <w:rPr>
                <w:rFonts w:hint="eastAsia" w:ascii="宋体" w:hAnsi="宋体" w:eastAsia="宋体" w:cs="宋体"/>
                <w:sz w:val="18"/>
                <w:szCs w:val="18"/>
                <w:lang w:val="en-US" w:eastAsia="zh-CN"/>
              </w:rPr>
              <w:t>及</w:t>
            </w:r>
            <w:r>
              <w:rPr>
                <w:rFonts w:hint="eastAsia" w:ascii="宋体" w:hAnsi="宋体" w:eastAsia="宋体" w:cs="宋体"/>
                <w:sz w:val="18"/>
                <w:szCs w:val="18"/>
              </w:rPr>
              <w:t>自保温砌体材料</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提高了建筑物的防火性能及与建筑物</w:t>
            </w:r>
            <w:r>
              <w:rPr>
                <w:rFonts w:hint="eastAsia" w:ascii="宋体" w:hAnsi="宋体" w:eastAsia="宋体" w:cs="宋体"/>
                <w:sz w:val="18"/>
                <w:szCs w:val="18"/>
              </w:rPr>
              <w:t>结构</w:t>
            </w:r>
            <w:r>
              <w:rPr>
                <w:rFonts w:hint="eastAsia" w:ascii="宋体" w:hAnsi="宋体" w:eastAsia="宋体" w:cs="宋体"/>
                <w:sz w:val="18"/>
                <w:szCs w:val="18"/>
                <w:lang w:val="en-US" w:eastAsia="zh-CN"/>
              </w:rPr>
              <w:t>的</w:t>
            </w:r>
            <w:r>
              <w:rPr>
                <w:rFonts w:hint="eastAsia" w:ascii="宋体" w:hAnsi="宋体" w:eastAsia="宋体" w:cs="宋体"/>
                <w:sz w:val="18"/>
                <w:szCs w:val="18"/>
              </w:rPr>
              <w:t>相容性；</w:t>
            </w:r>
            <w:r>
              <w:rPr>
                <w:rFonts w:hint="eastAsia" w:ascii="宋体" w:hAnsi="宋体" w:eastAsia="宋体" w:cs="宋体"/>
                <w:sz w:val="18"/>
                <w:szCs w:val="18"/>
                <w:lang w:val="en-US" w:eastAsia="zh-CN"/>
              </w:rPr>
              <w:t>4、</w:t>
            </w:r>
            <w:r>
              <w:rPr>
                <w:rFonts w:hint="eastAsia" w:ascii="宋体" w:hAnsi="宋体" w:eastAsia="宋体" w:cs="宋体"/>
                <w:sz w:val="18"/>
                <w:szCs w:val="18"/>
              </w:rPr>
              <w:t>建立了建筑节能</w:t>
            </w:r>
            <w:r>
              <w:rPr>
                <w:rFonts w:hint="eastAsia" w:ascii="宋体" w:hAnsi="宋体" w:eastAsia="宋体" w:cs="宋体"/>
                <w:sz w:val="18"/>
                <w:szCs w:val="18"/>
                <w:lang w:val="en-US" w:eastAsia="zh-CN"/>
              </w:rPr>
              <w:t>与</w:t>
            </w:r>
            <w:r>
              <w:rPr>
                <w:rFonts w:hint="eastAsia" w:ascii="宋体" w:hAnsi="宋体" w:eastAsia="宋体" w:cs="宋体"/>
                <w:sz w:val="18"/>
                <w:szCs w:val="18"/>
              </w:rPr>
              <w:t>结构一体化设计图集和技术规程，</w:t>
            </w:r>
            <w:r>
              <w:rPr>
                <w:rFonts w:hint="eastAsia" w:ascii="宋体" w:hAnsi="宋体" w:eastAsia="宋体" w:cs="宋体"/>
                <w:sz w:val="18"/>
                <w:szCs w:val="18"/>
                <w:lang w:val="en-US" w:eastAsia="zh-CN"/>
              </w:rPr>
              <w:t>是</w:t>
            </w:r>
            <w:r>
              <w:rPr>
                <w:rFonts w:hint="eastAsia" w:ascii="宋体" w:hAnsi="宋体" w:eastAsia="宋体" w:cs="宋体"/>
                <w:sz w:val="18"/>
                <w:szCs w:val="18"/>
              </w:rPr>
              <w:t>目前国内建筑节能结构一体化技术的新形式，适</w:t>
            </w:r>
            <w:r>
              <w:rPr>
                <w:rFonts w:hint="eastAsia" w:ascii="宋体" w:hAnsi="宋体" w:eastAsia="宋体" w:cs="宋体"/>
                <w:sz w:val="18"/>
                <w:szCs w:val="18"/>
                <w:lang w:val="en-US" w:eastAsia="zh-CN"/>
              </w:rPr>
              <w:t>用</w:t>
            </w:r>
            <w:r>
              <w:rPr>
                <w:rFonts w:hint="eastAsia" w:ascii="宋体" w:hAnsi="宋体" w:eastAsia="宋体" w:cs="宋体"/>
                <w:sz w:val="18"/>
                <w:szCs w:val="18"/>
              </w:rPr>
              <w:t>于陕西省现有工程体系，填补</w:t>
            </w:r>
            <w:r>
              <w:rPr>
                <w:rFonts w:hint="eastAsia" w:ascii="宋体" w:hAnsi="宋体" w:eastAsia="宋体" w:cs="宋体"/>
                <w:sz w:val="18"/>
                <w:szCs w:val="18"/>
                <w:lang w:val="en-US" w:eastAsia="zh-CN"/>
              </w:rPr>
              <w:t>了</w:t>
            </w:r>
            <w:r>
              <w:rPr>
                <w:rFonts w:hint="eastAsia" w:ascii="宋体" w:hAnsi="宋体" w:eastAsia="宋体" w:cs="宋体"/>
                <w:sz w:val="18"/>
                <w:szCs w:val="18"/>
              </w:rPr>
              <w:t>陕西省内建筑节能</w:t>
            </w:r>
            <w:r>
              <w:rPr>
                <w:rFonts w:hint="eastAsia" w:ascii="宋体" w:hAnsi="宋体" w:eastAsia="宋体" w:cs="宋体"/>
                <w:sz w:val="18"/>
                <w:szCs w:val="18"/>
                <w:lang w:val="en-US" w:eastAsia="zh-CN"/>
              </w:rPr>
              <w:t>与</w:t>
            </w:r>
            <w:r>
              <w:rPr>
                <w:rFonts w:hint="eastAsia" w:ascii="宋体" w:hAnsi="宋体" w:eastAsia="宋体" w:cs="宋体"/>
                <w:sz w:val="18"/>
                <w:szCs w:val="18"/>
              </w:rPr>
              <w:t>结构一体化</w:t>
            </w:r>
            <w:r>
              <w:rPr>
                <w:rFonts w:hint="eastAsia" w:ascii="宋体" w:hAnsi="宋体" w:eastAsia="宋体" w:cs="宋体"/>
                <w:sz w:val="18"/>
                <w:szCs w:val="18"/>
                <w:lang w:val="en-US" w:eastAsia="zh-CN"/>
              </w:rPr>
              <w:t>技术</w:t>
            </w:r>
            <w:r>
              <w:rPr>
                <w:rFonts w:hint="eastAsia" w:ascii="宋体" w:hAnsi="宋体" w:eastAsia="宋体" w:cs="宋体"/>
                <w:sz w:val="18"/>
                <w:szCs w:val="18"/>
              </w:rPr>
              <w:t>的空白</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w:t>
            </w:r>
            <w:r>
              <w:rPr>
                <w:rFonts w:hint="eastAsia" w:ascii="宋体" w:hAnsi="宋体" w:eastAsia="宋体" w:cs="宋体"/>
                <w:sz w:val="18"/>
                <w:szCs w:val="18"/>
              </w:rPr>
              <w:t>形成了创新性工法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减少了</w:t>
            </w:r>
            <w:r>
              <w:rPr>
                <w:rFonts w:hint="eastAsia" w:ascii="宋体" w:hAnsi="宋体" w:eastAsia="宋体" w:cs="宋体"/>
                <w:sz w:val="18"/>
                <w:szCs w:val="18"/>
              </w:rPr>
              <w:t>施工</w:t>
            </w:r>
            <w:r>
              <w:rPr>
                <w:rFonts w:hint="eastAsia" w:ascii="宋体" w:hAnsi="宋体" w:eastAsia="宋体" w:cs="宋体"/>
                <w:sz w:val="18"/>
                <w:szCs w:val="18"/>
                <w:lang w:val="en-US" w:eastAsia="zh-CN"/>
              </w:rPr>
              <w:t>环节，可对建筑</w:t>
            </w:r>
            <w:r>
              <w:rPr>
                <w:rFonts w:hint="eastAsia" w:ascii="宋体" w:hAnsi="宋体" w:eastAsia="宋体" w:cs="宋体"/>
                <w:sz w:val="18"/>
                <w:szCs w:val="18"/>
              </w:rPr>
              <w:t>质量和成本有效控制，缩短项目建设周期，提高了经济效益</w:t>
            </w:r>
            <w:r>
              <w:rPr>
                <w:rFonts w:hint="eastAsia" w:ascii="宋体" w:hAnsi="宋体" w:eastAsia="宋体" w:cs="宋体"/>
                <w:sz w:val="18"/>
                <w:szCs w:val="18"/>
                <w:lang w:val="en-US" w:eastAsia="zh-CN"/>
              </w:rPr>
              <w:t>和社会效益</w:t>
            </w:r>
            <w:r>
              <w:rPr>
                <w:rFonts w:hint="eastAsia" w:ascii="宋体" w:hAnsi="宋体" w:eastAsia="宋体" w:cs="宋体"/>
                <w:sz w:val="18"/>
                <w:szCs w:val="18"/>
              </w:rPr>
              <w:t>。</w:t>
            </w:r>
          </w:p>
        </w:tc>
        <w:tc>
          <w:tcPr>
            <w:tcW w:w="355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一、知识产权目录</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发明专利3项：</w:t>
            </w:r>
            <w:r>
              <w:rPr>
                <w:rFonts w:hint="eastAsia" w:ascii="宋体" w:hAnsi="宋体" w:eastAsia="宋体" w:cs="宋体"/>
                <w:sz w:val="18"/>
                <w:szCs w:val="18"/>
                <w:lang w:val="en-US" w:eastAsia="zh-CN"/>
              </w:rPr>
              <w:t>其中国内2项，美国1项</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B02级轻质蒸压砂加气混凝土防火保温板及其制备方法，专利号：</w:t>
            </w:r>
            <w:r>
              <w:rPr>
                <w:rFonts w:hint="eastAsia" w:ascii="宋体" w:hAnsi="宋体" w:eastAsia="宋体" w:cs="宋体"/>
                <w:sz w:val="18"/>
                <w:szCs w:val="18"/>
                <w:lang w:val="en-US" w:eastAsia="zh-CN"/>
              </w:rPr>
              <w:t xml:space="preserve">ZL </w:t>
            </w:r>
            <w:r>
              <w:rPr>
                <w:rFonts w:hint="eastAsia" w:ascii="宋体" w:hAnsi="宋体" w:eastAsia="宋体" w:cs="宋体"/>
                <w:sz w:val="18"/>
                <w:szCs w:val="18"/>
              </w:rPr>
              <w:t>201711156127.2；</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一种加气混凝土保温板专用粘结砂浆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专利号：ZL </w:t>
            </w:r>
            <w:r>
              <w:rPr>
                <w:rFonts w:hint="eastAsia" w:ascii="宋体" w:hAnsi="宋体" w:eastAsia="宋体" w:cs="宋体"/>
                <w:sz w:val="18"/>
                <w:szCs w:val="18"/>
              </w:rPr>
              <w:t>2019113820533</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FIRE-PROOF THERMAL-INSULATION BOARD OF AERATED CONCRETE OF B02-LEVEL LIGHTWEIGHT AUTOCLAVED SAN</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专利号：</w:t>
            </w:r>
            <w:r>
              <w:rPr>
                <w:rFonts w:hint="eastAsia" w:ascii="宋体" w:hAnsi="宋体" w:eastAsia="宋体" w:cs="宋体"/>
                <w:sz w:val="18"/>
                <w:szCs w:val="18"/>
              </w:rPr>
              <w:t>US10711456B2</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实用新型专利</w:t>
            </w:r>
            <w:r>
              <w:rPr>
                <w:rFonts w:hint="eastAsia" w:ascii="宋体" w:hAnsi="宋体" w:eastAsia="宋体" w:cs="宋体"/>
                <w:sz w:val="18"/>
                <w:szCs w:val="18"/>
                <w:lang w:val="en-US" w:eastAsia="zh-CN"/>
              </w:rPr>
              <w:t>4</w:t>
            </w:r>
            <w:r>
              <w:rPr>
                <w:rFonts w:hint="eastAsia" w:ascii="宋体" w:hAnsi="宋体" w:eastAsia="宋体" w:cs="宋体"/>
                <w:sz w:val="18"/>
                <w:szCs w:val="18"/>
              </w:rPr>
              <w:t>项：</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lang w:eastAsia="zh-CN"/>
              </w:rPr>
              <w:t>一种清理加气混凝土模具侧板的钢丝刷，</w:t>
            </w:r>
            <w:r>
              <w:rPr>
                <w:rFonts w:hint="eastAsia" w:ascii="宋体" w:hAnsi="宋体" w:eastAsia="宋体" w:cs="宋体"/>
                <w:sz w:val="18"/>
                <w:szCs w:val="18"/>
                <w:lang w:val="en-US" w:eastAsia="zh-CN"/>
              </w:rPr>
              <w:t xml:space="preserve">专利号：ZL </w:t>
            </w:r>
            <w:r>
              <w:rPr>
                <w:rFonts w:hint="eastAsia" w:ascii="宋体" w:hAnsi="宋体" w:eastAsia="宋体" w:cs="宋体"/>
                <w:sz w:val="18"/>
                <w:szCs w:val="18"/>
                <w:lang w:eastAsia="zh-CN"/>
              </w:rPr>
              <w:t>201721781035.9；</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一种自动清洗加气混凝土切割刀具的装置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专利号：ZL </w:t>
            </w:r>
            <w:r>
              <w:rPr>
                <w:rFonts w:hint="eastAsia" w:ascii="宋体" w:hAnsi="宋体" w:eastAsia="宋体" w:cs="宋体"/>
                <w:sz w:val="18"/>
                <w:szCs w:val="18"/>
              </w:rPr>
              <w:t>201922479246</w:t>
            </w:r>
            <w:r>
              <w:rPr>
                <w:rFonts w:hint="eastAsia" w:ascii="宋体" w:hAnsi="宋体" w:eastAsia="宋体" w:cs="宋体"/>
                <w:sz w:val="18"/>
                <w:szCs w:val="18"/>
                <w:lang w:val="en-US" w:eastAsia="zh-CN"/>
              </w:rPr>
              <w:t>.</w:t>
            </w:r>
            <w:r>
              <w:rPr>
                <w:rFonts w:hint="eastAsia" w:ascii="宋体" w:hAnsi="宋体" w:eastAsia="宋体" w:cs="宋体"/>
                <w:sz w:val="18"/>
                <w:szCs w:val="18"/>
              </w:rPr>
              <w:t>2</w:t>
            </w:r>
            <w:r>
              <w:rPr>
                <w:rFonts w:hint="eastAsia" w:ascii="宋体" w:hAnsi="宋体" w:eastAsia="宋体" w:cs="宋体"/>
                <w:sz w:val="18"/>
                <w:szCs w:val="1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用于加气混凝土砌块开槽装置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专利号：ZL </w:t>
            </w:r>
            <w:r>
              <w:rPr>
                <w:rFonts w:hint="eastAsia" w:ascii="宋体" w:hAnsi="宋体" w:eastAsia="宋体" w:cs="宋体"/>
                <w:sz w:val="18"/>
                <w:szCs w:val="18"/>
              </w:rPr>
              <w:t>202123431846.5</w:t>
            </w:r>
            <w:r>
              <w:rPr>
                <w:rFonts w:hint="eastAsia" w:ascii="宋体" w:hAnsi="宋体" w:eastAsia="宋体" w:cs="宋体"/>
                <w:sz w:val="18"/>
                <w:szCs w:val="1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一种单面受热外部加热的热环境模拟装置，专利号：ZL 2016 2 0909696.4；</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二、陕西省工程建设标准</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1）《建筑节能与结构一体化 浇筑式混凝土复合自保温砌块填充外墙技术规程》DBJ 61/T 151-2018；2018-12-05发布，2019-01-20实施。</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2）《建筑节能与结构一体化 复合免拆保温模板应用技术规程》DBJ 61/T 152-2018；2018-12-05发布，2019-01-20实施。</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3）《建筑节能与结构一体化 框架结构外墙砂加气混凝土自保温砌块系统技术规程》DBJ 61/T 154-2019；2019-03-08发布，2019-04-01实施。</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三、陕西省推广应用标准设计</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1）《建筑节能与结构一体化 浇筑式混凝土复合自保温砌块填充外墙构造图集》陕2018TJ 039；</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2）《建筑节能与结构一体化 复合免拆保温模板构造图集》陕2018TJ 040；</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3）《建筑节能与结构一体化 框架外墙砂加气混凝土自保温砌块系统构造图集》陕2019TJ 043;</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四、示范生产线</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1）陕西睿智环保建材有限公司建成一条年产浇筑式混凝土复合自保温砌块生产线、建成一条年产50万平方米结构一体化复合免拆保温模板生产线；</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sz w:val="18"/>
                <w:szCs w:val="18"/>
              </w:rPr>
              <w:t>2）陕西凝远新材料科技股份有限公司建成一条年产30万立方米砂加气混凝土砌块及板材生产线；</w:t>
            </w:r>
          </w:p>
        </w:tc>
        <w:tc>
          <w:tcPr>
            <w:tcW w:w="3253" w:type="dxa"/>
            <w:shd w:val="clear" w:color="auto" w:fill="auto"/>
            <w:noWrap w:val="0"/>
            <w:vAlign w:val="top"/>
          </w:tcPr>
          <w:p>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360" w:firstLineChars="20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为推动绿色建筑发展。实现建筑物节能降耗，减少碳排放，绿色环保。</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360" w:firstLineChars="200"/>
              <w:jc w:val="left"/>
              <w:textAlignment w:val="auto"/>
              <w:rPr>
                <w:rFonts w:hint="eastAsia" w:ascii="宋体" w:hAnsi="宋体" w:eastAsia="宋体" w:cs="宋体"/>
                <w:sz w:val="18"/>
                <w:szCs w:val="18"/>
              </w:rPr>
            </w:pPr>
            <w:r>
              <w:rPr>
                <w:rFonts w:hint="eastAsia" w:ascii="宋体" w:hAnsi="宋体" w:eastAsia="宋体" w:cs="宋体"/>
                <w:kern w:val="2"/>
                <w:sz w:val="18"/>
                <w:szCs w:val="18"/>
                <w:lang w:val="en-US" w:eastAsia="zh-CN" w:bidi="ar-SA"/>
              </w:rPr>
              <w:t>长期以来，陕西省建筑科学研究院有限公司设计研发团队及有关设计单位、施工单位、生产企业进行了</w:t>
            </w:r>
            <w:r>
              <w:rPr>
                <w:rFonts w:hint="eastAsia" w:ascii="宋体" w:hAnsi="宋体" w:eastAsia="宋体" w:cs="宋体"/>
                <w:sz w:val="18"/>
                <w:szCs w:val="18"/>
                <w:lang w:val="en-US" w:eastAsia="zh-CN"/>
              </w:rPr>
              <w:t>建筑</w:t>
            </w:r>
            <w:r>
              <w:rPr>
                <w:rFonts w:hint="eastAsia" w:ascii="宋体" w:hAnsi="宋体" w:eastAsia="宋体" w:cs="宋体"/>
                <w:sz w:val="18"/>
                <w:szCs w:val="18"/>
              </w:rPr>
              <w:t>节能与结构一体化关键技术集成及工程应用研究，形成了大量创新性成果，包括专利、论文、标准、</w:t>
            </w:r>
            <w:r>
              <w:rPr>
                <w:rFonts w:hint="eastAsia" w:ascii="宋体" w:hAnsi="宋体" w:eastAsia="宋体" w:cs="宋体"/>
                <w:sz w:val="18"/>
                <w:szCs w:val="18"/>
                <w:lang w:val="en-US" w:eastAsia="zh-CN"/>
              </w:rPr>
              <w:t>图集、</w:t>
            </w:r>
            <w:r>
              <w:rPr>
                <w:rFonts w:hint="eastAsia" w:ascii="宋体" w:hAnsi="宋体" w:eastAsia="宋体" w:cs="宋体"/>
                <w:sz w:val="18"/>
                <w:szCs w:val="18"/>
              </w:rPr>
              <w:t>工程实践等。研究成果促进了</w:t>
            </w:r>
            <w:r>
              <w:rPr>
                <w:rFonts w:hint="eastAsia" w:ascii="宋体" w:hAnsi="宋体" w:eastAsia="宋体" w:cs="宋体"/>
                <w:sz w:val="18"/>
                <w:szCs w:val="18"/>
                <w:lang w:val="en-US" w:eastAsia="zh-CN"/>
              </w:rPr>
              <w:t>我</w:t>
            </w:r>
            <w:r>
              <w:rPr>
                <w:rFonts w:hint="eastAsia" w:ascii="宋体" w:hAnsi="宋体" w:eastAsia="宋体" w:cs="宋体"/>
                <w:sz w:val="18"/>
                <w:szCs w:val="18"/>
              </w:rPr>
              <w:t>国</w:t>
            </w:r>
            <w:r>
              <w:rPr>
                <w:rFonts w:hint="eastAsia" w:ascii="宋体" w:hAnsi="宋体" w:eastAsia="宋体" w:cs="宋体"/>
                <w:sz w:val="18"/>
                <w:szCs w:val="18"/>
                <w:lang w:val="en-US" w:eastAsia="zh-CN"/>
              </w:rPr>
              <w:t>建筑</w:t>
            </w:r>
            <w:r>
              <w:rPr>
                <w:rFonts w:hint="eastAsia" w:ascii="宋体" w:hAnsi="宋体" w:eastAsia="宋体" w:cs="宋体"/>
                <w:sz w:val="18"/>
                <w:szCs w:val="18"/>
              </w:rPr>
              <w:t>节能与结构一体化技术</w:t>
            </w:r>
            <w:r>
              <w:rPr>
                <w:rFonts w:hint="eastAsia" w:ascii="宋体" w:hAnsi="宋体" w:eastAsia="宋体" w:cs="宋体"/>
                <w:sz w:val="18"/>
                <w:szCs w:val="18"/>
                <w:lang w:val="en-US" w:eastAsia="zh-CN"/>
              </w:rPr>
              <w:t>的</w:t>
            </w:r>
            <w:r>
              <w:rPr>
                <w:rFonts w:hint="eastAsia" w:ascii="宋体" w:hAnsi="宋体" w:eastAsia="宋体" w:cs="宋体"/>
                <w:sz w:val="18"/>
                <w:szCs w:val="18"/>
              </w:rPr>
              <w:t>创新</w:t>
            </w:r>
            <w:r>
              <w:rPr>
                <w:rFonts w:hint="eastAsia" w:ascii="宋体" w:hAnsi="宋体" w:eastAsia="宋体" w:cs="宋体"/>
                <w:sz w:val="18"/>
                <w:szCs w:val="18"/>
                <w:lang w:val="en-US" w:eastAsia="zh-CN"/>
              </w:rPr>
              <w:t>发展</w:t>
            </w:r>
            <w:r>
              <w:rPr>
                <w:rFonts w:hint="eastAsia" w:ascii="宋体" w:hAnsi="宋体" w:eastAsia="宋体" w:cs="宋体"/>
                <w:sz w:val="18"/>
                <w:szCs w:val="18"/>
              </w:rPr>
              <w:t>，符合建筑绿色环保、可持续发展的理念。</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该成果攻克</w:t>
            </w:r>
            <w:r>
              <w:rPr>
                <w:rFonts w:hint="eastAsia" w:ascii="宋体" w:hAnsi="宋体" w:eastAsia="宋体" w:cs="宋体"/>
                <w:sz w:val="18"/>
                <w:szCs w:val="18"/>
                <w:lang w:val="en-US" w:eastAsia="zh-CN"/>
              </w:rPr>
              <w:t>了建筑</w:t>
            </w:r>
            <w:r>
              <w:rPr>
                <w:rFonts w:hint="eastAsia" w:ascii="宋体" w:hAnsi="宋体" w:eastAsia="宋体" w:cs="宋体"/>
                <w:sz w:val="18"/>
                <w:szCs w:val="18"/>
              </w:rPr>
              <w:t>节能与结构一体化设计、施工等方面的关键问题，成果创新性</w:t>
            </w:r>
            <w:r>
              <w:rPr>
                <w:rFonts w:hint="eastAsia" w:ascii="宋体" w:hAnsi="宋体" w:eastAsia="宋体" w:cs="宋体"/>
                <w:sz w:val="18"/>
                <w:szCs w:val="18"/>
                <w:lang w:val="en-US" w:eastAsia="zh-CN"/>
              </w:rPr>
              <w:t>主要为</w:t>
            </w:r>
            <w:r>
              <w:rPr>
                <w:rFonts w:hint="eastAsia" w:ascii="宋体" w:hAnsi="宋体" w:eastAsia="宋体" w:cs="宋体"/>
                <w:sz w:val="18"/>
                <w:szCs w:val="18"/>
              </w:rPr>
              <w:t>：1、创新性地</w:t>
            </w:r>
            <w:r>
              <w:rPr>
                <w:rFonts w:hint="eastAsia" w:ascii="宋体" w:hAnsi="宋体" w:eastAsia="宋体" w:cs="宋体"/>
                <w:sz w:val="18"/>
                <w:szCs w:val="18"/>
                <w:lang w:val="en-US" w:eastAsia="zh-CN"/>
              </w:rPr>
              <w:t>提出了浇筑式混凝土复合自保温砌块填充外墙应用技术、复合免拆保温模板外墙应用技术、框架结构外墙砂加气混凝土自保温砌块应用技术等技术体系；</w:t>
            </w:r>
            <w:r>
              <w:rPr>
                <w:rFonts w:hint="eastAsia" w:ascii="宋体" w:hAnsi="宋体" w:eastAsia="宋体" w:cs="宋体"/>
                <w:sz w:val="18"/>
                <w:szCs w:val="18"/>
              </w:rPr>
              <w:t>2、创新性地针对不同结构</w:t>
            </w:r>
            <w:r>
              <w:rPr>
                <w:rFonts w:hint="eastAsia" w:ascii="宋体" w:hAnsi="宋体" w:eastAsia="宋体" w:cs="宋体"/>
                <w:sz w:val="18"/>
                <w:szCs w:val="18"/>
                <w:lang w:val="en-US" w:eastAsia="zh-CN"/>
              </w:rPr>
              <w:t>形式</w:t>
            </w:r>
            <w:r>
              <w:rPr>
                <w:rFonts w:hint="eastAsia" w:ascii="宋体" w:hAnsi="宋体" w:eastAsia="宋体" w:cs="宋体"/>
                <w:sz w:val="18"/>
                <w:szCs w:val="18"/>
              </w:rPr>
              <w:t>、地域</w:t>
            </w:r>
            <w:r>
              <w:rPr>
                <w:rFonts w:hint="eastAsia" w:ascii="宋体" w:hAnsi="宋体" w:eastAsia="宋体" w:cs="宋体"/>
                <w:sz w:val="18"/>
                <w:szCs w:val="18"/>
                <w:lang w:val="en-US" w:eastAsia="zh-CN"/>
              </w:rPr>
              <w:t>气候</w:t>
            </w:r>
            <w:r>
              <w:rPr>
                <w:rFonts w:hint="eastAsia" w:ascii="宋体" w:hAnsi="宋体" w:eastAsia="宋体" w:cs="宋体"/>
                <w:sz w:val="18"/>
                <w:szCs w:val="18"/>
              </w:rPr>
              <w:t>特点</w:t>
            </w:r>
            <w:r>
              <w:rPr>
                <w:rFonts w:hint="eastAsia" w:ascii="宋体" w:hAnsi="宋体" w:eastAsia="宋体" w:cs="宋体"/>
                <w:sz w:val="18"/>
                <w:szCs w:val="18"/>
                <w:lang w:eastAsia="zh-CN"/>
              </w:rPr>
              <w:t>、</w:t>
            </w:r>
            <w:r>
              <w:rPr>
                <w:rFonts w:hint="eastAsia" w:ascii="宋体" w:hAnsi="宋体" w:eastAsia="宋体" w:cs="宋体"/>
                <w:sz w:val="18"/>
                <w:szCs w:val="18"/>
              </w:rPr>
              <w:t>保温材料</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施工技术等</w:t>
            </w:r>
            <w:r>
              <w:rPr>
                <w:rFonts w:hint="eastAsia" w:ascii="宋体" w:hAnsi="宋体" w:eastAsia="宋体" w:cs="宋体"/>
                <w:sz w:val="18"/>
                <w:szCs w:val="18"/>
              </w:rPr>
              <w:t>技术类型进行理论模拟和</w:t>
            </w:r>
            <w:r>
              <w:rPr>
                <w:rFonts w:hint="eastAsia" w:ascii="宋体" w:hAnsi="宋体" w:eastAsia="宋体" w:cs="宋体"/>
                <w:sz w:val="18"/>
                <w:szCs w:val="18"/>
                <w:lang w:val="en-US" w:eastAsia="zh-CN"/>
              </w:rPr>
              <w:t>试</w:t>
            </w:r>
            <w:r>
              <w:rPr>
                <w:rFonts w:hint="eastAsia" w:ascii="宋体" w:hAnsi="宋体" w:eastAsia="宋体" w:cs="宋体"/>
                <w:sz w:val="18"/>
                <w:szCs w:val="18"/>
              </w:rPr>
              <w:t>验分析</w:t>
            </w:r>
            <w:r>
              <w:rPr>
                <w:rFonts w:hint="eastAsia" w:ascii="宋体" w:hAnsi="宋体" w:eastAsia="宋体" w:cs="宋体"/>
                <w:sz w:val="18"/>
                <w:szCs w:val="18"/>
                <w:lang w:eastAsia="zh-CN"/>
              </w:rPr>
              <w:t>，</w:t>
            </w:r>
            <w:r>
              <w:rPr>
                <w:rFonts w:hint="eastAsia" w:ascii="宋体" w:hAnsi="宋体" w:eastAsia="宋体" w:cs="宋体"/>
                <w:sz w:val="18"/>
                <w:szCs w:val="18"/>
              </w:rPr>
              <w:t>研发出适用的</w:t>
            </w:r>
            <w:r>
              <w:rPr>
                <w:rFonts w:hint="eastAsia" w:ascii="宋体" w:hAnsi="宋体" w:eastAsia="宋体" w:cs="宋体"/>
                <w:sz w:val="18"/>
                <w:szCs w:val="18"/>
                <w:lang w:val="en-US" w:eastAsia="zh-CN"/>
              </w:rPr>
              <w:t>建筑</w:t>
            </w:r>
            <w:r>
              <w:rPr>
                <w:rFonts w:hint="eastAsia" w:ascii="宋体" w:hAnsi="宋体" w:eastAsia="宋体" w:cs="宋体"/>
                <w:sz w:val="18"/>
                <w:szCs w:val="18"/>
              </w:rPr>
              <w:t>节能与结构一体化</w:t>
            </w:r>
            <w:r>
              <w:rPr>
                <w:rFonts w:hint="eastAsia" w:ascii="宋体" w:hAnsi="宋体" w:eastAsia="宋体" w:cs="宋体"/>
                <w:sz w:val="18"/>
                <w:szCs w:val="18"/>
                <w:lang w:val="en-US" w:eastAsia="zh-CN"/>
              </w:rPr>
              <w:t>技术</w:t>
            </w:r>
            <w:r>
              <w:rPr>
                <w:rFonts w:hint="eastAsia" w:ascii="宋体" w:hAnsi="宋体" w:eastAsia="宋体" w:cs="宋体"/>
                <w:sz w:val="18"/>
                <w:szCs w:val="18"/>
              </w:rPr>
              <w:t>体系；3、</w:t>
            </w:r>
            <w:r>
              <w:rPr>
                <w:rFonts w:hint="eastAsia" w:ascii="宋体" w:hAnsi="宋体" w:eastAsia="宋体" w:cs="宋体"/>
                <w:sz w:val="18"/>
                <w:szCs w:val="18"/>
                <w:lang w:val="en-US" w:eastAsia="zh-CN"/>
              </w:rPr>
              <w:t>研发</w:t>
            </w:r>
            <w:r>
              <w:rPr>
                <w:rFonts w:hint="eastAsia" w:ascii="宋体" w:hAnsi="宋体" w:eastAsia="宋体" w:cs="宋体"/>
                <w:sz w:val="18"/>
                <w:szCs w:val="18"/>
              </w:rPr>
              <w:t>选</w:t>
            </w:r>
            <w:r>
              <w:rPr>
                <w:rFonts w:hint="eastAsia" w:ascii="宋体" w:hAnsi="宋体" w:eastAsia="宋体" w:cs="宋体"/>
                <w:sz w:val="18"/>
                <w:szCs w:val="18"/>
                <w:lang w:val="en-US" w:eastAsia="zh-CN"/>
              </w:rPr>
              <w:t>用燃烧性能</w:t>
            </w:r>
            <w:r>
              <w:rPr>
                <w:rFonts w:hint="eastAsia" w:ascii="宋体" w:hAnsi="宋体" w:eastAsia="宋体" w:cs="宋体"/>
                <w:sz w:val="18"/>
                <w:szCs w:val="18"/>
              </w:rPr>
              <w:t>A级</w:t>
            </w:r>
            <w:r>
              <w:rPr>
                <w:rFonts w:hint="eastAsia" w:ascii="宋体" w:hAnsi="宋体" w:eastAsia="宋体" w:cs="宋体"/>
                <w:sz w:val="18"/>
                <w:szCs w:val="18"/>
                <w:lang w:val="en-US" w:eastAsia="zh-CN"/>
              </w:rPr>
              <w:t>的</w:t>
            </w:r>
            <w:r>
              <w:rPr>
                <w:rFonts w:hint="eastAsia" w:ascii="宋体" w:hAnsi="宋体" w:eastAsia="宋体" w:cs="宋体"/>
                <w:sz w:val="18"/>
                <w:szCs w:val="18"/>
              </w:rPr>
              <w:t>保温材料</w:t>
            </w:r>
            <w:r>
              <w:rPr>
                <w:rFonts w:hint="eastAsia" w:ascii="宋体" w:hAnsi="宋体" w:eastAsia="宋体" w:cs="宋体"/>
                <w:sz w:val="18"/>
                <w:szCs w:val="18"/>
                <w:lang w:val="en-US" w:eastAsia="zh-CN"/>
              </w:rPr>
              <w:t>及</w:t>
            </w:r>
            <w:r>
              <w:rPr>
                <w:rFonts w:hint="eastAsia" w:ascii="宋体" w:hAnsi="宋体" w:eastAsia="宋体" w:cs="宋体"/>
                <w:sz w:val="18"/>
                <w:szCs w:val="18"/>
              </w:rPr>
              <w:t>自保温砌体材料</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提高了建筑物的防火性能及与建筑物</w:t>
            </w:r>
            <w:r>
              <w:rPr>
                <w:rFonts w:hint="eastAsia" w:ascii="宋体" w:hAnsi="宋体" w:eastAsia="宋体" w:cs="宋体"/>
                <w:sz w:val="18"/>
                <w:szCs w:val="18"/>
              </w:rPr>
              <w:t>结构</w:t>
            </w:r>
            <w:r>
              <w:rPr>
                <w:rFonts w:hint="eastAsia" w:ascii="宋体" w:hAnsi="宋体" w:eastAsia="宋体" w:cs="宋体"/>
                <w:sz w:val="18"/>
                <w:szCs w:val="18"/>
                <w:lang w:val="en-US" w:eastAsia="zh-CN"/>
              </w:rPr>
              <w:t>的</w:t>
            </w:r>
            <w:r>
              <w:rPr>
                <w:rFonts w:hint="eastAsia" w:ascii="宋体" w:hAnsi="宋体" w:eastAsia="宋体" w:cs="宋体"/>
                <w:sz w:val="18"/>
                <w:szCs w:val="18"/>
              </w:rPr>
              <w:t>相容性；</w:t>
            </w:r>
            <w:r>
              <w:rPr>
                <w:rFonts w:hint="eastAsia" w:ascii="宋体" w:hAnsi="宋体" w:eastAsia="宋体" w:cs="宋体"/>
                <w:sz w:val="18"/>
                <w:szCs w:val="18"/>
                <w:lang w:val="en-US" w:eastAsia="zh-CN"/>
              </w:rPr>
              <w:t>4、</w:t>
            </w:r>
            <w:r>
              <w:rPr>
                <w:rFonts w:hint="eastAsia" w:ascii="宋体" w:hAnsi="宋体" w:eastAsia="宋体" w:cs="宋体"/>
                <w:sz w:val="18"/>
                <w:szCs w:val="18"/>
              </w:rPr>
              <w:t>建立了建筑节能结构一体化设计图集和技术规程，</w:t>
            </w:r>
            <w:r>
              <w:rPr>
                <w:rFonts w:hint="eastAsia" w:ascii="宋体" w:hAnsi="宋体" w:eastAsia="宋体" w:cs="宋体"/>
                <w:sz w:val="18"/>
                <w:szCs w:val="18"/>
                <w:lang w:val="en-US" w:eastAsia="zh-CN"/>
              </w:rPr>
              <w:t>是</w:t>
            </w:r>
            <w:r>
              <w:rPr>
                <w:rFonts w:hint="eastAsia" w:ascii="宋体" w:hAnsi="宋体" w:eastAsia="宋体" w:cs="宋体"/>
                <w:sz w:val="18"/>
                <w:szCs w:val="18"/>
              </w:rPr>
              <w:t>目前国内建筑节能</w:t>
            </w:r>
            <w:r>
              <w:rPr>
                <w:rFonts w:hint="eastAsia" w:ascii="宋体" w:hAnsi="宋体" w:eastAsia="宋体" w:cs="宋体"/>
                <w:sz w:val="18"/>
                <w:szCs w:val="18"/>
                <w:lang w:val="en-US" w:eastAsia="zh-CN"/>
              </w:rPr>
              <w:t>与</w:t>
            </w:r>
            <w:r>
              <w:rPr>
                <w:rFonts w:hint="eastAsia" w:ascii="宋体" w:hAnsi="宋体" w:eastAsia="宋体" w:cs="宋体"/>
                <w:sz w:val="18"/>
                <w:szCs w:val="18"/>
              </w:rPr>
              <w:t>结构一体化技术的新形式，适</w:t>
            </w:r>
            <w:r>
              <w:rPr>
                <w:rFonts w:hint="eastAsia" w:ascii="宋体" w:hAnsi="宋体" w:eastAsia="宋体" w:cs="宋体"/>
                <w:sz w:val="18"/>
                <w:szCs w:val="18"/>
                <w:lang w:val="en-US" w:eastAsia="zh-CN"/>
              </w:rPr>
              <w:t>用</w:t>
            </w:r>
            <w:r>
              <w:rPr>
                <w:rFonts w:hint="eastAsia" w:ascii="宋体" w:hAnsi="宋体" w:eastAsia="宋体" w:cs="宋体"/>
                <w:sz w:val="18"/>
                <w:szCs w:val="18"/>
              </w:rPr>
              <w:t>于陕西省现有工程体系，填补</w:t>
            </w:r>
            <w:r>
              <w:rPr>
                <w:rFonts w:hint="eastAsia" w:ascii="宋体" w:hAnsi="宋体" w:eastAsia="宋体" w:cs="宋体"/>
                <w:sz w:val="18"/>
                <w:szCs w:val="18"/>
                <w:lang w:val="en-US" w:eastAsia="zh-CN"/>
              </w:rPr>
              <w:t>了</w:t>
            </w:r>
            <w:r>
              <w:rPr>
                <w:rFonts w:hint="eastAsia" w:ascii="宋体" w:hAnsi="宋体" w:eastAsia="宋体" w:cs="宋体"/>
                <w:sz w:val="18"/>
                <w:szCs w:val="18"/>
              </w:rPr>
              <w:t>陕西省内建筑节能</w:t>
            </w:r>
            <w:r>
              <w:rPr>
                <w:rFonts w:hint="eastAsia" w:ascii="宋体" w:hAnsi="宋体" w:eastAsia="宋体" w:cs="宋体"/>
                <w:sz w:val="18"/>
                <w:szCs w:val="18"/>
                <w:lang w:val="en-US" w:eastAsia="zh-CN"/>
              </w:rPr>
              <w:t>与</w:t>
            </w:r>
            <w:r>
              <w:rPr>
                <w:rFonts w:hint="eastAsia" w:ascii="宋体" w:hAnsi="宋体" w:eastAsia="宋体" w:cs="宋体"/>
                <w:sz w:val="18"/>
                <w:szCs w:val="18"/>
              </w:rPr>
              <w:t>结构一体化</w:t>
            </w:r>
            <w:r>
              <w:rPr>
                <w:rFonts w:hint="eastAsia" w:ascii="宋体" w:hAnsi="宋体" w:eastAsia="宋体" w:cs="宋体"/>
                <w:sz w:val="18"/>
                <w:szCs w:val="18"/>
                <w:lang w:val="en-US" w:eastAsia="zh-CN"/>
              </w:rPr>
              <w:t>技术</w:t>
            </w:r>
            <w:r>
              <w:rPr>
                <w:rFonts w:hint="eastAsia" w:ascii="宋体" w:hAnsi="宋体" w:eastAsia="宋体" w:cs="宋体"/>
                <w:sz w:val="18"/>
                <w:szCs w:val="18"/>
              </w:rPr>
              <w:t>的空白</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w:t>
            </w:r>
            <w:r>
              <w:rPr>
                <w:rFonts w:hint="eastAsia" w:ascii="宋体" w:hAnsi="宋体" w:eastAsia="宋体" w:cs="宋体"/>
                <w:sz w:val="18"/>
                <w:szCs w:val="18"/>
              </w:rPr>
              <w:t>形成了创新性工法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减少了</w:t>
            </w:r>
            <w:r>
              <w:rPr>
                <w:rFonts w:hint="eastAsia" w:ascii="宋体" w:hAnsi="宋体" w:eastAsia="宋体" w:cs="宋体"/>
                <w:sz w:val="18"/>
                <w:szCs w:val="18"/>
              </w:rPr>
              <w:t>施工</w:t>
            </w:r>
            <w:r>
              <w:rPr>
                <w:rFonts w:hint="eastAsia" w:ascii="宋体" w:hAnsi="宋体" w:eastAsia="宋体" w:cs="宋体"/>
                <w:sz w:val="18"/>
                <w:szCs w:val="18"/>
                <w:lang w:val="en-US" w:eastAsia="zh-CN"/>
              </w:rPr>
              <w:t>环节，可对建筑</w:t>
            </w:r>
            <w:r>
              <w:rPr>
                <w:rFonts w:hint="eastAsia" w:ascii="宋体" w:hAnsi="宋体" w:eastAsia="宋体" w:cs="宋体"/>
                <w:sz w:val="18"/>
                <w:szCs w:val="18"/>
              </w:rPr>
              <w:t>质量和成本有效控制，缩短项目建设周期，提高了经济效益</w:t>
            </w:r>
            <w:r>
              <w:rPr>
                <w:rFonts w:hint="eastAsia" w:ascii="宋体" w:hAnsi="宋体" w:eastAsia="宋体" w:cs="宋体"/>
                <w:sz w:val="18"/>
                <w:szCs w:val="18"/>
                <w:lang w:val="en-US" w:eastAsia="zh-CN"/>
              </w:rPr>
              <w:t>和社会效益</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研究成果</w:t>
            </w:r>
            <w:r>
              <w:rPr>
                <w:rFonts w:hint="eastAsia" w:ascii="宋体" w:hAnsi="宋体" w:eastAsia="宋体" w:cs="宋体"/>
                <w:sz w:val="18"/>
                <w:szCs w:val="18"/>
                <w:lang w:val="en-US" w:eastAsia="zh-CN"/>
              </w:rPr>
              <w:t>有示范生产线；中国移动西咸数据中心、秦皇医院、曲江多所学校，万科、绿地、华润、融创、碧桂园等大多地产项目及</w:t>
            </w:r>
            <w:r>
              <w:rPr>
                <w:rFonts w:hint="eastAsia" w:ascii="宋体" w:hAnsi="宋体" w:eastAsia="宋体" w:cs="宋体"/>
                <w:sz w:val="18"/>
                <w:szCs w:val="18"/>
              </w:rPr>
              <w:t>众多重大工程中得到成功应用，取得了显著的社会、经济和环境效益，推动了</w:t>
            </w:r>
            <w:r>
              <w:rPr>
                <w:rFonts w:hint="eastAsia" w:ascii="宋体" w:hAnsi="宋体" w:eastAsia="宋体" w:cs="宋体"/>
                <w:sz w:val="18"/>
                <w:szCs w:val="18"/>
                <w:lang w:val="en-US" w:eastAsia="zh-CN"/>
              </w:rPr>
              <w:t>我</w:t>
            </w:r>
            <w:r>
              <w:rPr>
                <w:rFonts w:hint="eastAsia" w:ascii="宋体" w:hAnsi="宋体" w:eastAsia="宋体" w:cs="宋体"/>
                <w:sz w:val="18"/>
                <w:szCs w:val="18"/>
              </w:rPr>
              <w:t>国</w:t>
            </w:r>
            <w:r>
              <w:rPr>
                <w:rFonts w:hint="eastAsia" w:ascii="宋体" w:hAnsi="宋体" w:eastAsia="宋体" w:cs="宋体"/>
                <w:sz w:val="18"/>
                <w:szCs w:val="18"/>
                <w:lang w:val="en-US" w:eastAsia="zh-CN"/>
              </w:rPr>
              <w:t>建筑节能与结构一体化技术的发展</w:t>
            </w:r>
            <w:r>
              <w:rPr>
                <w:rFonts w:hint="eastAsia" w:ascii="宋体" w:hAnsi="宋体" w:eastAsia="宋体" w:cs="宋体"/>
                <w:sz w:val="18"/>
                <w:szCs w:val="18"/>
              </w:rPr>
              <w:t>。该成果技术先进，创新性强，总体达到国</w:t>
            </w:r>
            <w:r>
              <w:rPr>
                <w:rFonts w:hint="eastAsia" w:ascii="宋体" w:hAnsi="宋体" w:eastAsia="宋体" w:cs="宋体"/>
                <w:sz w:val="18"/>
                <w:szCs w:val="18"/>
                <w:lang w:val="en-US" w:eastAsia="zh-CN"/>
              </w:rPr>
              <w:t>内</w:t>
            </w:r>
            <w:r>
              <w:rPr>
                <w:rFonts w:hint="eastAsia" w:ascii="宋体" w:hAnsi="宋体" w:eastAsia="宋体" w:cs="宋体"/>
                <w:sz w:val="18"/>
                <w:szCs w:val="18"/>
              </w:rPr>
              <w:t>领先水平。</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提名该项目为陕西省科学技术进步奖</w:t>
            </w:r>
            <w:r>
              <w:rPr>
                <w:rFonts w:hint="eastAsia" w:ascii="宋体" w:hAnsi="宋体" w:eastAsia="宋体" w:cs="宋体"/>
                <w:sz w:val="18"/>
                <w:szCs w:val="18"/>
                <w:lang w:val="en-US" w:eastAsia="zh-CN"/>
              </w:rPr>
              <w:t>三</w:t>
            </w:r>
            <w:r>
              <w:rPr>
                <w:rFonts w:hint="eastAsia" w:ascii="宋体" w:hAnsi="宋体" w:eastAsia="宋体" w:cs="宋体"/>
                <w:sz w:val="18"/>
                <w:szCs w:val="18"/>
              </w:rPr>
              <w:t>等奖。</w:t>
            </w:r>
          </w:p>
        </w:tc>
      </w:tr>
    </w:tbl>
    <w:p/>
    <w:sectPr>
      <w:pgSz w:w="16838" w:h="11906" w:orient="landscape"/>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9B0BA"/>
    <w:multiLevelType w:val="multilevel"/>
    <w:tmpl w:val="1539B0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AE078F"/>
    <w:multiLevelType w:val="singleLevel"/>
    <w:tmpl w:val="15AE078F"/>
    <w:lvl w:ilvl="0" w:tentative="0">
      <w:start w:val="1"/>
      <w:numFmt w:val="decimal"/>
      <w:suff w:val="nothing"/>
      <w:lvlText w:val="%1）"/>
      <w:lvlJc w:val="left"/>
    </w:lvl>
  </w:abstractNum>
  <w:abstractNum w:abstractNumId="2">
    <w:nsid w:val="18DD7D66"/>
    <w:multiLevelType w:val="multilevel"/>
    <w:tmpl w:val="18DD7D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6B3EA"/>
    <w:multiLevelType w:val="singleLevel"/>
    <w:tmpl w:val="2C26B3EA"/>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OTgyNjFhNDllNjIwOGM2MjgxNDZmYTgxODZmYTgifQ=="/>
  </w:docVars>
  <w:rsids>
    <w:rsidRoot w:val="35B43279"/>
    <w:rsid w:val="00DF1753"/>
    <w:rsid w:val="0D6273B7"/>
    <w:rsid w:val="16A27C44"/>
    <w:rsid w:val="34C84F9C"/>
    <w:rsid w:val="35B43279"/>
    <w:rsid w:val="368721E3"/>
    <w:rsid w:val="417578A2"/>
    <w:rsid w:val="63A94710"/>
    <w:rsid w:val="6425146C"/>
    <w:rsid w:val="66C86A01"/>
    <w:rsid w:val="6C562266"/>
    <w:rsid w:val="72BF0EBB"/>
    <w:rsid w:val="78963BA4"/>
    <w:rsid w:val="7BCB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next w:val="3"/>
    <w:qFormat/>
    <w:uiPriority w:val="0"/>
    <w:pPr>
      <w:spacing w:after="120" w:afterLines="0"/>
    </w:pPr>
    <w:rPr>
      <w:sz w:val="16"/>
      <w:szCs w:val="16"/>
    </w:rPr>
  </w:style>
  <w:style w:type="paragraph" w:customStyle="1" w:styleId="3">
    <w:name w:val="Char1"/>
    <w:basedOn w:val="1"/>
    <w:qFormat/>
    <w:uiPriority w:val="0"/>
    <w:pPr>
      <w:tabs>
        <w:tab w:val="left" w:pos="840"/>
      </w:tabs>
      <w:ind w:left="840" w:hanging="420"/>
    </w:pPr>
    <w:rPr>
      <w:sz w:val="24"/>
      <w:szCs w:val="30"/>
    </w:rPr>
  </w:style>
  <w:style w:type="paragraph" w:styleId="4">
    <w:name w:val="Plain Text"/>
    <w:basedOn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9137</Words>
  <Characters>10110</Characters>
  <Lines>0</Lines>
  <Paragraphs>0</Paragraphs>
  <TotalTime>0</TotalTime>
  <ScaleCrop>false</ScaleCrop>
  <LinksUpToDate>false</LinksUpToDate>
  <CharactersWithSpaces>10204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2022-06-29T01:36:00Z</dcterms:created>
  <dc:creator>焦正斌</dc:creator>
  <cp:lastModifiedBy>阮丹</cp:lastModifiedBy>
  <dcterms:modified xsi:type="dcterms:W3CDTF">2023-07-21T07:06:04Z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391D376738C6449CA0E1157E3DF5C24C_13</vt:lpwstr>
  </property>
</Properties>
</file>