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217" w:afterLines="50" w:afterAutospacing="0" w:line="240" w:lineRule="auto"/>
        <w:jc w:val="center"/>
        <w:rPr>
          <w:b/>
          <w:sz w:val="40"/>
        </w:rPr>
      </w:pPr>
      <w:r>
        <w:rPr>
          <w:rFonts w:hint="eastAsia"/>
          <w:b/>
          <w:sz w:val="36"/>
          <w:szCs w:val="32"/>
        </w:rPr>
        <w:t>合肥市智能建造试点工程项目评价</w:t>
      </w:r>
      <w:bookmarkStart w:id="0" w:name="_Hlk137138754"/>
      <w:r>
        <w:rPr>
          <w:rFonts w:hint="eastAsia"/>
          <w:b/>
          <w:sz w:val="36"/>
          <w:szCs w:val="32"/>
          <w:lang w:val="en-US" w:eastAsia="zh-CN"/>
        </w:rPr>
        <w:t>指引</w:t>
      </w:r>
      <w:r>
        <w:rPr>
          <w:rFonts w:hint="eastAsia"/>
          <w:b/>
          <w:sz w:val="36"/>
          <w:szCs w:val="32"/>
        </w:rPr>
        <w:t>（试行）</w:t>
      </w:r>
      <w:bookmarkEnd w:id="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66" w:type="pc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评价要素</w:t>
            </w: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66" w:type="pc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基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础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条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default" w:eastAsia="仿宋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件</w:t>
            </w: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合肥市辖内在建或拟建（申报当年可完成施工招标）的房屋建筑和市政基础设置工程项目，符合国家基本建设程序要求；</w:t>
            </w:r>
          </w:p>
          <w:p>
            <w:pPr>
              <w:pStyle w:val="15"/>
              <w:spacing w:line="360" w:lineRule="exact"/>
              <w:ind w:firstLine="0" w:firstLineChars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评价项目不得发生一般及以上安全和质量事故，且项目履约情况良好；</w:t>
            </w:r>
          </w:p>
          <w:p>
            <w:pPr>
              <w:pStyle w:val="15"/>
              <w:spacing w:line="360" w:lineRule="exact"/>
              <w:ind w:firstLine="0" w:firstLineChars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申报项目的策划、设计、施工、运维等过程中至少应用数字化设计、智能施工、智能建造装备、建筑机器人、智能运维等智能建造技术中有一项及以上突出应用，且成效显著的工程项目。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66" w:type="pct"/>
            <w:vMerge w:val="restar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策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划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方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案</w:t>
            </w: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组织体系包括项目组织管理架构，分工有序、职责明确，配备智能建造相关技术人员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制定智能建造方案并通过公司审批，明确智能建造在项目中的总体要求、实施计划、组织管理和应用场景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66" w:type="pct"/>
            <w:vMerge w:val="restar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数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字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化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设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计</w:t>
            </w: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设计阶段采用BIM技术辅助设计，提交BIM模型，模型应包括建筑、结构、机电等专业并满足《关于进一步推进合肥市建筑信息模型应用工作的通知》（合建设〔2021〕24号）等相关要求。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结合施工现场实际情况，采用BIM进行深化设计，提供设计成果交底和过程资料。综合深化设计初步成果进行集成、协调、修订与校核，形成综合平面图、综合管线图，保持各专业协调图纸一致。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数字化辅助策划，建立三维环境模型，包括周边的地形、道路、景观、市政设施等因素。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数字化辅助审查，包括建筑审查、结构审查、机电审查及其它审查。（数字化辅助审查内容包括模型质量和设计质量两方面内容，并符合以下要求：</w:t>
            </w:r>
            <w:r>
              <w:rPr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)模型质量包括模型命名、构件命名、构件完整度、构件精细度等；2</w:t>
            </w:r>
            <w:r>
              <w:rPr>
                <w:sz w:val="24"/>
                <w:szCs w:val="21"/>
              </w:rPr>
              <w:t>)</w:t>
            </w:r>
            <w:r>
              <w:rPr>
                <w:rFonts w:hint="eastAsia"/>
                <w:sz w:val="24"/>
                <w:szCs w:val="21"/>
              </w:rPr>
              <w:t>设计质量包括净高问题、规范问题、碰撞问题、可施工问题、运维问题等）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数字化辅助分析，完成能耗分析、声学分析、绿色节能等方面内容。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基于BIM的碳排放测算，提交碳排放测算分析报告，包括建筑领域材料生产、运输及施工过程中各类碳排放指标测算以及热环境分析、光照模拟分析、能耗分析等。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restar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智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能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施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工</w:t>
            </w: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采用自研或采购的智能项目管理平台或智慧工地管理平台，包括人员进出管理、车辆进出场管理、现场监测监控、VR安全教育、机械可视化等功能，提交平台测试报告及应用说明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采用智能化手段进行成本管理（实现施工成本动态控制，超支自动预警）、进度管理（实现工程进度的任务分解、实施监控及预警、可视化展示、偏差纠正等）及质量控制。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采用智能化手段进行合同管理、信息管理、安全与环境管理。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采用智能化检测手段，实现检测业务的线上监控、检测数据的自动采集、数据共享分析，质量可追溯，提交检测报告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Merge w:val="restar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采用自主研发或采购机械化、自动化、智能化的施工设备或装备及建筑机器人，应用以下设备或装备（不局限于以下）：</w:t>
            </w:r>
            <w:r>
              <w:rPr>
                <w:sz w:val="24"/>
                <w:szCs w:val="21"/>
              </w:rPr>
              <w:t>1</w:t>
            </w:r>
            <w:r>
              <w:rPr>
                <w:rFonts w:hint="eastAsia"/>
                <w:sz w:val="24"/>
                <w:szCs w:val="21"/>
              </w:rPr>
              <w:t>）智能测量方面：三维测绘机器人、实测实量机器人、土方测绘机器人等；2）建筑机器人方面：喷涂机器人、抹光打磨机器人、混凝土整平机器人、测量放线机器人、现场钢筋加工机器人、现场焊接机器人、瓷砖铺贴机器人、板材辅助安装机器人、巡检机器人、清洁机器人等；3）施工机械装备方面：智能塔吊、智能升降机、智能混凝土布料机、智能振捣设备、自升式智能施工平台、造桥机、智能水平运输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</w:p>
        </w:tc>
        <w:tc>
          <w:tcPr>
            <w:tcW w:w="4233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766" w:type="pct"/>
            <w:vMerge w:val="restart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智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能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运</w:t>
            </w:r>
          </w:p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维</w:t>
            </w: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应用或搭建基于BIM的智能运维管理平台（具有自主产权的，注明并提供相关证书），包括数字化运维、智能化巡检、后期设备智能化管理和维修维保服务等功能。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66" w:type="pct"/>
            <w:vMerge w:val="continue"/>
            <w:vAlign w:val="center"/>
          </w:tcPr>
          <w:p>
            <w:pPr>
              <w:pStyle w:val="15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233" w:type="pct"/>
            <w:vAlign w:val="center"/>
          </w:tcPr>
          <w:p>
            <w:pPr>
              <w:pStyle w:val="15"/>
              <w:spacing w:line="360" w:lineRule="exact"/>
              <w:ind w:firstLine="0"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采用数字化交付手段，提交包含B</w:t>
            </w:r>
            <w:r>
              <w:rPr>
                <w:sz w:val="24"/>
                <w:szCs w:val="21"/>
              </w:rPr>
              <w:t>IM</w:t>
            </w:r>
            <w:r>
              <w:rPr>
                <w:rFonts w:hint="eastAsia"/>
                <w:sz w:val="24"/>
                <w:szCs w:val="21"/>
              </w:rPr>
              <w:t>模型与工程相关信息的完整数字化档案</w:t>
            </w:r>
          </w:p>
        </w:tc>
      </w:tr>
    </w:tbl>
    <w:p>
      <w:pPr>
        <w:pStyle w:val="15"/>
        <w:spacing w:line="240" w:lineRule="auto"/>
        <w:ind w:firstLine="0" w:firstLineChars="0"/>
        <w:jc w:val="center"/>
      </w:pPr>
      <w:bookmarkStart w:id="1" w:name="_GoBack"/>
      <w:bookmarkEnd w:id="1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6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6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ZjU1MmU0OGUyMTM3ZDRlNDI5OGQ0MGI2ODQyMjIifQ=="/>
  </w:docVars>
  <w:rsids>
    <w:rsidRoot w:val="004026FF"/>
    <w:rsid w:val="00005AE7"/>
    <w:rsid w:val="00025E43"/>
    <w:rsid w:val="0003422B"/>
    <w:rsid w:val="00037830"/>
    <w:rsid w:val="00045A81"/>
    <w:rsid w:val="00055BD2"/>
    <w:rsid w:val="000603DF"/>
    <w:rsid w:val="000632DF"/>
    <w:rsid w:val="000A0016"/>
    <w:rsid w:val="000A1ED4"/>
    <w:rsid w:val="000D3081"/>
    <w:rsid w:val="000F0FF7"/>
    <w:rsid w:val="000F3CFF"/>
    <w:rsid w:val="000F4974"/>
    <w:rsid w:val="000F7128"/>
    <w:rsid w:val="00101D4E"/>
    <w:rsid w:val="00105D58"/>
    <w:rsid w:val="00106F41"/>
    <w:rsid w:val="00116F9E"/>
    <w:rsid w:val="0012042D"/>
    <w:rsid w:val="00124CFF"/>
    <w:rsid w:val="001258D4"/>
    <w:rsid w:val="00126271"/>
    <w:rsid w:val="00134CE3"/>
    <w:rsid w:val="00137D28"/>
    <w:rsid w:val="00141EE8"/>
    <w:rsid w:val="00143D98"/>
    <w:rsid w:val="00151AAB"/>
    <w:rsid w:val="00163F9C"/>
    <w:rsid w:val="00171F08"/>
    <w:rsid w:val="0017738E"/>
    <w:rsid w:val="001900F4"/>
    <w:rsid w:val="00193121"/>
    <w:rsid w:val="001B6997"/>
    <w:rsid w:val="001C2DE3"/>
    <w:rsid w:val="001E6071"/>
    <w:rsid w:val="00201A99"/>
    <w:rsid w:val="002038C6"/>
    <w:rsid w:val="00205DDE"/>
    <w:rsid w:val="0021051F"/>
    <w:rsid w:val="0024026A"/>
    <w:rsid w:val="00240B10"/>
    <w:rsid w:val="00246819"/>
    <w:rsid w:val="00251B21"/>
    <w:rsid w:val="002712AA"/>
    <w:rsid w:val="002763BA"/>
    <w:rsid w:val="002810C9"/>
    <w:rsid w:val="0029462F"/>
    <w:rsid w:val="00295A3E"/>
    <w:rsid w:val="00296026"/>
    <w:rsid w:val="002A36BA"/>
    <w:rsid w:val="002A39F3"/>
    <w:rsid w:val="002A7E28"/>
    <w:rsid w:val="002B616C"/>
    <w:rsid w:val="002C2F20"/>
    <w:rsid w:val="002C5C26"/>
    <w:rsid w:val="002E61A3"/>
    <w:rsid w:val="002E78C5"/>
    <w:rsid w:val="003370DD"/>
    <w:rsid w:val="0034529F"/>
    <w:rsid w:val="003503B0"/>
    <w:rsid w:val="0035551D"/>
    <w:rsid w:val="00360340"/>
    <w:rsid w:val="0036056A"/>
    <w:rsid w:val="0036443A"/>
    <w:rsid w:val="00366264"/>
    <w:rsid w:val="00370145"/>
    <w:rsid w:val="00373CB2"/>
    <w:rsid w:val="00391379"/>
    <w:rsid w:val="003C1DFC"/>
    <w:rsid w:val="003D4786"/>
    <w:rsid w:val="003D7D1A"/>
    <w:rsid w:val="004026FF"/>
    <w:rsid w:val="00404B7B"/>
    <w:rsid w:val="00412686"/>
    <w:rsid w:val="004212D0"/>
    <w:rsid w:val="00431D35"/>
    <w:rsid w:val="0043259C"/>
    <w:rsid w:val="004517E9"/>
    <w:rsid w:val="004531C4"/>
    <w:rsid w:val="004559D1"/>
    <w:rsid w:val="00462499"/>
    <w:rsid w:val="00464ADE"/>
    <w:rsid w:val="00467474"/>
    <w:rsid w:val="0047029A"/>
    <w:rsid w:val="0047368F"/>
    <w:rsid w:val="00476782"/>
    <w:rsid w:val="00496B9E"/>
    <w:rsid w:val="004C04ED"/>
    <w:rsid w:val="004D185F"/>
    <w:rsid w:val="004F55A0"/>
    <w:rsid w:val="005068D1"/>
    <w:rsid w:val="00527F51"/>
    <w:rsid w:val="00545B74"/>
    <w:rsid w:val="005474E7"/>
    <w:rsid w:val="00553CEC"/>
    <w:rsid w:val="00562AEB"/>
    <w:rsid w:val="00570739"/>
    <w:rsid w:val="00570F64"/>
    <w:rsid w:val="005719ED"/>
    <w:rsid w:val="00595F64"/>
    <w:rsid w:val="005B6FC3"/>
    <w:rsid w:val="005C6180"/>
    <w:rsid w:val="005D1D09"/>
    <w:rsid w:val="005D37C6"/>
    <w:rsid w:val="005D5050"/>
    <w:rsid w:val="005E4983"/>
    <w:rsid w:val="005F557A"/>
    <w:rsid w:val="006020F3"/>
    <w:rsid w:val="00621BC5"/>
    <w:rsid w:val="006306A2"/>
    <w:rsid w:val="00631E50"/>
    <w:rsid w:val="00642325"/>
    <w:rsid w:val="00652C68"/>
    <w:rsid w:val="00663043"/>
    <w:rsid w:val="0066600E"/>
    <w:rsid w:val="00686BB3"/>
    <w:rsid w:val="00692349"/>
    <w:rsid w:val="00695245"/>
    <w:rsid w:val="006B0BB4"/>
    <w:rsid w:val="006B4FDC"/>
    <w:rsid w:val="006E1773"/>
    <w:rsid w:val="006F0626"/>
    <w:rsid w:val="006F1A8B"/>
    <w:rsid w:val="0070651E"/>
    <w:rsid w:val="00716CC5"/>
    <w:rsid w:val="0072053A"/>
    <w:rsid w:val="007209D4"/>
    <w:rsid w:val="00721D3E"/>
    <w:rsid w:val="00724811"/>
    <w:rsid w:val="00732F3B"/>
    <w:rsid w:val="00745E81"/>
    <w:rsid w:val="00755755"/>
    <w:rsid w:val="007862B6"/>
    <w:rsid w:val="00792E40"/>
    <w:rsid w:val="007A1E7C"/>
    <w:rsid w:val="007A24A5"/>
    <w:rsid w:val="007B00E0"/>
    <w:rsid w:val="007B1E93"/>
    <w:rsid w:val="007B32BD"/>
    <w:rsid w:val="007C4D7D"/>
    <w:rsid w:val="007D1C4B"/>
    <w:rsid w:val="007D1E26"/>
    <w:rsid w:val="007E092F"/>
    <w:rsid w:val="007F7586"/>
    <w:rsid w:val="008124C1"/>
    <w:rsid w:val="008218E8"/>
    <w:rsid w:val="008351F9"/>
    <w:rsid w:val="00840348"/>
    <w:rsid w:val="00851AFB"/>
    <w:rsid w:val="00863CDF"/>
    <w:rsid w:val="0086683F"/>
    <w:rsid w:val="008809DA"/>
    <w:rsid w:val="008939BD"/>
    <w:rsid w:val="00897348"/>
    <w:rsid w:val="008A62C7"/>
    <w:rsid w:val="008C27C8"/>
    <w:rsid w:val="008C6543"/>
    <w:rsid w:val="008D3201"/>
    <w:rsid w:val="008D44AA"/>
    <w:rsid w:val="008E5BB7"/>
    <w:rsid w:val="008F1007"/>
    <w:rsid w:val="00901FDE"/>
    <w:rsid w:val="00925F27"/>
    <w:rsid w:val="00933AF2"/>
    <w:rsid w:val="00933C20"/>
    <w:rsid w:val="009514AF"/>
    <w:rsid w:val="00957F52"/>
    <w:rsid w:val="00980978"/>
    <w:rsid w:val="00990EE1"/>
    <w:rsid w:val="00992B60"/>
    <w:rsid w:val="009A035E"/>
    <w:rsid w:val="009A4666"/>
    <w:rsid w:val="009B5577"/>
    <w:rsid w:val="009B643B"/>
    <w:rsid w:val="009E1679"/>
    <w:rsid w:val="00A13840"/>
    <w:rsid w:val="00A20664"/>
    <w:rsid w:val="00A223E4"/>
    <w:rsid w:val="00A25397"/>
    <w:rsid w:val="00A2551D"/>
    <w:rsid w:val="00A26AAA"/>
    <w:rsid w:val="00A310BA"/>
    <w:rsid w:val="00A44AAC"/>
    <w:rsid w:val="00A5775F"/>
    <w:rsid w:val="00A6225F"/>
    <w:rsid w:val="00A8654F"/>
    <w:rsid w:val="00AA3853"/>
    <w:rsid w:val="00AA4E69"/>
    <w:rsid w:val="00AB2B2B"/>
    <w:rsid w:val="00AB6154"/>
    <w:rsid w:val="00AC23D9"/>
    <w:rsid w:val="00AD59F6"/>
    <w:rsid w:val="00AE16A3"/>
    <w:rsid w:val="00AE7CF4"/>
    <w:rsid w:val="00B002DA"/>
    <w:rsid w:val="00B14EC6"/>
    <w:rsid w:val="00B36014"/>
    <w:rsid w:val="00B43FA3"/>
    <w:rsid w:val="00B54C8F"/>
    <w:rsid w:val="00B620D7"/>
    <w:rsid w:val="00B653C3"/>
    <w:rsid w:val="00B6657F"/>
    <w:rsid w:val="00B81DC1"/>
    <w:rsid w:val="00B95DBD"/>
    <w:rsid w:val="00BA09DE"/>
    <w:rsid w:val="00BB0702"/>
    <w:rsid w:val="00BB3232"/>
    <w:rsid w:val="00BC0526"/>
    <w:rsid w:val="00BC0E14"/>
    <w:rsid w:val="00BC5853"/>
    <w:rsid w:val="00BD73D9"/>
    <w:rsid w:val="00BE512C"/>
    <w:rsid w:val="00BF3EE9"/>
    <w:rsid w:val="00C0040F"/>
    <w:rsid w:val="00C015AC"/>
    <w:rsid w:val="00C05C5E"/>
    <w:rsid w:val="00C06AEC"/>
    <w:rsid w:val="00C1317D"/>
    <w:rsid w:val="00C25E3D"/>
    <w:rsid w:val="00C34F79"/>
    <w:rsid w:val="00C36171"/>
    <w:rsid w:val="00C70E41"/>
    <w:rsid w:val="00C80609"/>
    <w:rsid w:val="00C81275"/>
    <w:rsid w:val="00CA06A8"/>
    <w:rsid w:val="00CB03AC"/>
    <w:rsid w:val="00CB25F3"/>
    <w:rsid w:val="00CB2972"/>
    <w:rsid w:val="00CD2B0C"/>
    <w:rsid w:val="00CE7989"/>
    <w:rsid w:val="00CF30C0"/>
    <w:rsid w:val="00D13353"/>
    <w:rsid w:val="00D27C9C"/>
    <w:rsid w:val="00D31DAD"/>
    <w:rsid w:val="00D40DF3"/>
    <w:rsid w:val="00D51DFC"/>
    <w:rsid w:val="00D52B46"/>
    <w:rsid w:val="00D53693"/>
    <w:rsid w:val="00D66297"/>
    <w:rsid w:val="00D8651E"/>
    <w:rsid w:val="00D952EA"/>
    <w:rsid w:val="00DA24F6"/>
    <w:rsid w:val="00DA2FEE"/>
    <w:rsid w:val="00DA6C27"/>
    <w:rsid w:val="00DB69B2"/>
    <w:rsid w:val="00DC35D3"/>
    <w:rsid w:val="00DC77C8"/>
    <w:rsid w:val="00DD229D"/>
    <w:rsid w:val="00DE11B6"/>
    <w:rsid w:val="00DE2600"/>
    <w:rsid w:val="00DF2327"/>
    <w:rsid w:val="00E038E5"/>
    <w:rsid w:val="00E13FE8"/>
    <w:rsid w:val="00E147DF"/>
    <w:rsid w:val="00E15173"/>
    <w:rsid w:val="00E15B3B"/>
    <w:rsid w:val="00E24831"/>
    <w:rsid w:val="00E2793A"/>
    <w:rsid w:val="00E3246C"/>
    <w:rsid w:val="00E533FE"/>
    <w:rsid w:val="00E64DD1"/>
    <w:rsid w:val="00E82D55"/>
    <w:rsid w:val="00E95396"/>
    <w:rsid w:val="00E96F49"/>
    <w:rsid w:val="00E97F9C"/>
    <w:rsid w:val="00EA099D"/>
    <w:rsid w:val="00EB12D0"/>
    <w:rsid w:val="00EB23BA"/>
    <w:rsid w:val="00EC2000"/>
    <w:rsid w:val="00EC2776"/>
    <w:rsid w:val="00EE5D71"/>
    <w:rsid w:val="00EE7FA1"/>
    <w:rsid w:val="00F04400"/>
    <w:rsid w:val="00F10DF5"/>
    <w:rsid w:val="00F118A5"/>
    <w:rsid w:val="00F15FCC"/>
    <w:rsid w:val="00F225E8"/>
    <w:rsid w:val="00F26BC2"/>
    <w:rsid w:val="00F30761"/>
    <w:rsid w:val="00F45255"/>
    <w:rsid w:val="00F51536"/>
    <w:rsid w:val="00F569F8"/>
    <w:rsid w:val="00F578F2"/>
    <w:rsid w:val="00F57991"/>
    <w:rsid w:val="00F57C90"/>
    <w:rsid w:val="00F57D4F"/>
    <w:rsid w:val="00F73530"/>
    <w:rsid w:val="00F76537"/>
    <w:rsid w:val="00F768CD"/>
    <w:rsid w:val="00F76E7F"/>
    <w:rsid w:val="00F839BA"/>
    <w:rsid w:val="00F84F8A"/>
    <w:rsid w:val="00FA6855"/>
    <w:rsid w:val="00FB0E28"/>
    <w:rsid w:val="00FD155F"/>
    <w:rsid w:val="00FE1920"/>
    <w:rsid w:val="00FF2C93"/>
    <w:rsid w:val="00FF75BA"/>
    <w:rsid w:val="06571C99"/>
    <w:rsid w:val="22EA5D72"/>
    <w:rsid w:val="463D4287"/>
    <w:rsid w:val="545716E2"/>
    <w:rsid w:val="63223CCB"/>
    <w:rsid w:val="6C5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00" w:beforeLines="300" w:after="200" w:afterLines="200" w:line="240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日期 字符"/>
    <w:basedOn w:val="11"/>
    <w:link w:val="4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11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15">
    <w:name w:val="正文注释"/>
    <w:basedOn w:val="1"/>
    <w:qFormat/>
    <w:uiPriority w:val="0"/>
    <w:pPr>
      <w:ind w:firstLine="200" w:firstLineChars="200"/>
    </w:pPr>
    <w:rPr>
      <w:szCs w:val="32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Times New Roman" w:hAnsi="Times New Roman" w:eastAsia="仿宋"/>
      <w:sz w:val="18"/>
      <w:szCs w:val="18"/>
    </w:rPr>
  </w:style>
  <w:style w:type="paragraph" w:customStyle="1" w:styleId="17">
    <w:name w:val="表标题"/>
    <w:basedOn w:val="15"/>
    <w:qFormat/>
    <w:uiPriority w:val="0"/>
    <w:pPr>
      <w:spacing w:line="240" w:lineRule="auto"/>
      <w:ind w:firstLine="0" w:firstLineChars="0"/>
      <w:jc w:val="center"/>
    </w:pPr>
    <w:rPr>
      <w:b/>
      <w:sz w:val="28"/>
    </w:rPr>
  </w:style>
  <w:style w:type="paragraph" w:customStyle="1" w:styleId="18">
    <w:name w:val="表格内容"/>
    <w:basedOn w:val="15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19">
    <w:name w:val="标题2"/>
    <w:basedOn w:val="1"/>
    <w:qFormat/>
    <w:uiPriority w:val="0"/>
    <w:pPr>
      <w:spacing w:before="50" w:beforeLines="50" w:after="50" w:afterLines="50" w:line="240" w:lineRule="auto"/>
      <w:jc w:val="center"/>
    </w:pPr>
    <w:rPr>
      <w:b/>
      <w:sz w:val="36"/>
    </w:rPr>
  </w:style>
  <w:style w:type="character" w:customStyle="1" w:styleId="20">
    <w:name w:val="页眉 字符"/>
    <w:basedOn w:val="11"/>
    <w:link w:val="7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1">
    <w:name w:val="页脚 字符"/>
    <w:basedOn w:val="11"/>
    <w:link w:val="6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E645-AC15-4E14-ADD3-F6953D747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1326</Characters>
  <Lines>10</Lines>
  <Paragraphs>2</Paragraphs>
  <TotalTime>4</TotalTime>
  <ScaleCrop>false</ScaleCrop>
  <LinksUpToDate>false</LinksUpToDate>
  <CharactersWithSpaces>1326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2023-03-17T01:40:00Z</dcterms:created>
  <dc:creator>吴平</dc:creator>
  <cp:lastModifiedBy>张俊</cp:lastModifiedBy>
  <cp:lastPrinted>2023-04-04T00:33:00Z</cp:lastPrinted>
  <dcterms:modified xsi:type="dcterms:W3CDTF">2023-06-21T05:16:34Z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2052-11.1.0.14309</vt:lpwstr>
  </property>
  <property fmtid="{D5CDD505-2E9C-101B-9397-08002B2CF9AE}" pid="4" name="ICV">
    <vt:lpwstr>F50B47F2D799470D9DD67D45A474CE33_13</vt:lpwstr>
  </property>
</Properties>
</file>