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0" w:lineRule="exact"/>
        <w:jc w:val="left"/>
        <w:rPr>
          <w:rFonts w:ascii="方正黑体_GBK" w:eastAsia="方正黑体_GBK" w:cs="方正黑体_GBK"/>
          <w:kern w:val="0"/>
        </w:rPr>
      </w:pPr>
    </w:p>
    <w:p>
      <w:pPr>
        <w:spacing w:line="590" w:lineRule="exact"/>
        <w:jc w:val="left"/>
        <w:rPr>
          <w:rFonts w:ascii="方正黑体_GBK" w:eastAsia="方正黑体_GBK" w:cs="方正黑体_GBK"/>
          <w:kern w:val="0"/>
        </w:rPr>
      </w:pPr>
    </w:p>
    <w:p>
      <w:pPr>
        <w:spacing w:line="590" w:lineRule="exact"/>
        <w:jc w:val="left"/>
        <w:rPr>
          <w:rFonts w:ascii="方正黑体_GBK" w:eastAsia="方正黑体_GBK" w:cs="方正黑体_GBK"/>
          <w:kern w:val="0"/>
        </w:rPr>
      </w:pP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内蒙古自治区装配式建筑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示范产业基地申请表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基地名称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申请单位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eastAsia="方正仿宋_GBK" w:cs="方正仿宋_GBK"/>
          <w:b/>
          <w:bCs/>
          <w:sz w:val="32"/>
          <w:szCs w:val="32"/>
        </w:rPr>
        <w:t>（盖章）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申请时间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年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月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日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500" w:lineRule="exact"/>
        <w:jc w:val="left"/>
        <w:rPr>
          <w:rFonts w:eastAsia="方正仿宋_GBK"/>
          <w:b/>
          <w:bCs/>
          <w:kern w:val="0"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500" w:lineRule="exact"/>
        <w:jc w:val="left"/>
        <w:rPr>
          <w:rFonts w:eastAsia="方正仿宋_GBK"/>
          <w:b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内蒙古自治区住房和城乡建设厅</w:t>
      </w:r>
      <w:r>
        <w:rPr>
          <w:rFonts w:hint="eastAsia" w:ascii="黑体" w:hAnsi="黑体" w:eastAsia="黑体" w:cs="黑体"/>
          <w:sz w:val="32"/>
          <w:szCs w:val="32"/>
        </w:rPr>
        <w:t xml:space="preserve"> 编制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531" w:bottom="1440" w:left="1531" w:header="851" w:footer="992" w:gutter="0"/>
          <w:pgNumType w:fmt="numberInDash" w:start="8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2023年4月</w:t>
      </w:r>
    </w:p>
    <w:p>
      <w:pPr>
        <w:spacing w:line="580" w:lineRule="exact"/>
        <w:ind w:left="-276" w:leftChars="-92" w:firstLine="137" w:firstLineChars="49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28"/>
          <w:szCs w:val="28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2"/>
        <w:gridCol w:w="1383"/>
        <w:gridCol w:w="7"/>
        <w:gridCol w:w="1375"/>
        <w:gridCol w:w="862"/>
        <w:gridCol w:w="637"/>
        <w:gridCol w:w="1473"/>
        <w:gridCol w:w="98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7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址</w:t>
            </w:r>
          </w:p>
        </w:tc>
        <w:tc>
          <w:tcPr>
            <w:tcW w:w="7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邮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编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180" w:firstLineChars="7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E-mail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单位性质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180" w:firstLineChars="75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注册资金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单位法人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180" w:firstLineChars="7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职</w:t>
            </w:r>
            <w:r>
              <w:rPr>
                <w:rFonts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务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hAnsi="方正仿宋_GBK" w:eastAsia="方正仿宋_GBK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hAnsi="方正仿宋_GBK"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手</w:t>
            </w:r>
            <w:r>
              <w:rPr>
                <w:rFonts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机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180" w:firstLineChars="7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hAnsi="方正仿宋_GBK"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电</w:t>
            </w:r>
            <w:r>
              <w:rPr>
                <w:rFonts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话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联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系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人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职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务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手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机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电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话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传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真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生产（科研）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年生产总值</w:t>
            </w:r>
          </w:p>
        </w:tc>
        <w:tc>
          <w:tcPr>
            <w:tcW w:w="6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5" w:hRule="atLeast"/>
          <w:jc w:val="center"/>
        </w:trPr>
        <w:tc>
          <w:tcPr>
            <w:tcW w:w="26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产业基地申请类别</w:t>
            </w:r>
          </w:p>
        </w:tc>
        <w:tc>
          <w:tcPr>
            <w:tcW w:w="65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工程应用类  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部品部件生产类  </w:t>
            </w:r>
          </w:p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科研教育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培训类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综合类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主要产品</w:t>
            </w:r>
          </w:p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（部品部件生产类基地填写）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产品名称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执行标准名称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ind w:firstLine="331" w:firstLineChars="138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before="408" w:beforeLines="100" w:line="580" w:lineRule="exact"/>
        <w:ind w:left="-276" w:leftChars="-92" w:firstLine="137" w:firstLineChars="49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28"/>
          <w:szCs w:val="28"/>
        </w:rPr>
        <w:t>二、单位概况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、单位发展状况；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、基本条件与优势（研发生产能力、技术集成能力）；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、目前的产业化程度和水平。（可另附页）</w:t>
            </w:r>
          </w:p>
          <w:p>
            <w:pPr>
              <w:spacing w:line="340" w:lineRule="atLeast"/>
              <w:rPr>
                <w:rFonts w:eastAsia="方正仿宋_GBK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80" w:lineRule="exact"/>
        <w:ind w:left="-276" w:leftChars="-92"/>
        <w:jc w:val="left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28"/>
          <w:szCs w:val="28"/>
        </w:rPr>
        <w:t>三、实施目标和主要内容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0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、产业基地实施的总体目标，应达到的产业化程度和水平；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、技术创新点；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、部品部件生产类示范产业基地还应包括：产品种类、执行标准、生产规模、结构类型、工艺流程、技术指标、性能特点等。（可另附页）</w:t>
            </w: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</w:tc>
      </w:tr>
    </w:tbl>
    <w:p>
      <w:pPr>
        <w:adjustRightInd w:val="0"/>
        <w:snapToGrid w:val="0"/>
        <w:spacing w:line="580" w:lineRule="exact"/>
        <w:ind w:left="-198" w:leftChars="-93" w:hanging="81" w:hangingChars="29"/>
        <w:jc w:val="lef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四、实施进度计划与组织管理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、实施进度计划安排；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hint="eastAsia" w:hAnsi="方正仿宋_GBK" w:eastAsia="方正仿宋_GBK"/>
                <w:sz w:val="24"/>
                <w:szCs w:val="24"/>
              </w:rPr>
              <w:t>、示范产业基地实施的组织管理。</w:t>
            </w: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  <w:p>
            <w:pPr>
              <w:jc w:val="left"/>
              <w:rPr>
                <w:rFonts w:eastAsia="方正仿宋_GBK"/>
                <w:b/>
                <w:bCs/>
              </w:rPr>
            </w:pPr>
          </w:p>
        </w:tc>
      </w:tr>
    </w:tbl>
    <w:p>
      <w:pPr>
        <w:adjustRightInd w:val="0"/>
        <w:snapToGrid w:val="0"/>
        <w:spacing w:line="580" w:lineRule="exact"/>
        <w:ind w:left="15" w:leftChars="-78" w:hanging="249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 w:cs="方正黑体_GBK"/>
          <w:sz w:val="28"/>
          <w:szCs w:val="28"/>
        </w:rPr>
        <w:t>五、申请、审批意见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设区市住房城乡建设主管部门意见：</w:t>
            </w:r>
          </w:p>
          <w:p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  <w:p>
            <w:pPr>
              <w:spacing w:line="400" w:lineRule="exact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评审专家委员会论证意见：</w:t>
            </w: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righ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评审专家委员会主任（签字）：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</w:t>
            </w:r>
          </w:p>
          <w:p>
            <w:pPr>
              <w:widowControl/>
              <w:wordWrap w:val="0"/>
              <w:spacing w:line="240" w:lineRule="atLeas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hAnsi="仿宋" w:eastAsia="仿宋"/>
                <w:kern w:val="0"/>
                <w:sz w:val="24"/>
              </w:rPr>
              <w:t>　　　　　　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自治区住房城乡建设厅意见：</w:t>
            </w: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widowControl/>
              <w:wordWrap w:val="0"/>
              <w:spacing w:line="240" w:lineRule="atLeast"/>
              <w:jc w:val="right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40" w:lineRule="atLeast"/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章）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wordWrap w:val="0"/>
              <w:spacing w:line="240" w:lineRule="atLeast"/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年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月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日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wordWrap w:val="0"/>
              <w:spacing w:line="240" w:lineRule="atLeast"/>
              <w:jc w:val="right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  <w:sectPr>
          <w:footerReference r:id="rId7" w:type="default"/>
          <w:pgSz w:w="11906" w:h="16838"/>
          <w:pgMar w:top="1928" w:right="1418" w:bottom="1814" w:left="1418" w:header="851" w:footer="1304" w:gutter="0"/>
          <w:pgNumType w:fmt="numberInDash" w:start="1"/>
          <w:cols w:space="720" w:num="1"/>
          <w:docGrid w:type="linesAndChars" w:linePitch="408" w:charSpace="0"/>
        </w:sect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MzgwNjZhNThlZjZiYjhkYjZmMzU5NmQxYzJhNWMifQ=="/>
  </w:docVars>
  <w:rsids>
    <w:rsidRoot w:val="6D242FD1"/>
    <w:rsid w:val="0AE215EC"/>
    <w:rsid w:val="0BE91440"/>
    <w:rsid w:val="233F4108"/>
    <w:rsid w:val="59D64815"/>
    <w:rsid w:val="5E2D1468"/>
    <w:rsid w:val="6D2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481</Words>
  <Characters>489</Characters>
  <Lines>0</Lines>
  <Paragraphs>0</Paragraphs>
  <TotalTime>1</TotalTime>
  <ScaleCrop>false</ScaleCrop>
  <LinksUpToDate>false</LinksUpToDate>
  <CharactersWithSpaces>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2021-06-16T09:17:00Z</dcterms:created>
  <dc:creator>lenovo</dc:creator>
  <cp:lastModifiedBy>刘泽</cp:lastModifiedBy>
  <cp:lastPrinted>2023-05-08T01:10:02Z</cp:lastPrinted>
  <dcterms:modified xsi:type="dcterms:W3CDTF">2023-05-08T01:15:11Z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3A882B9A287E4119873A8FA7D70AB28A</vt:lpwstr>
  </property>
</Properties>
</file>